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B2F29" w14:textId="77777777" w:rsidR="00743AA5" w:rsidRDefault="00743AA5" w:rsidP="00743AA5">
      <w:pPr>
        <w:tabs>
          <w:tab w:val="left" w:pos="550"/>
        </w:tabs>
        <w:spacing w:line="240" w:lineRule="auto"/>
        <w:jc w:val="both"/>
        <w:rPr>
          <w:rFonts w:ascii="Arial" w:hAnsi="Arial" w:cs="Arial"/>
        </w:rPr>
      </w:pPr>
      <w:r w:rsidRPr="007A55E2">
        <w:rPr>
          <w:rFonts w:ascii="Arial" w:eastAsia="Times New Roman" w:hAnsi="Arial" w:cs="Arial"/>
          <w:lang w:eastAsia="hr-HR"/>
        </w:rPr>
        <w:t xml:space="preserve">Na temelju članka 35. točke 2. Zakona o lokalnoj i područnoj (regionalnoj) samoupravi </w:t>
      </w:r>
      <w:r w:rsidRPr="007A55E2">
        <w:rPr>
          <w:rFonts w:ascii="Arial" w:eastAsia="Times New Roman" w:hAnsi="Arial" w:cs="Arial"/>
          <w:lang w:val="en-US"/>
        </w:rPr>
        <w:t>(„</w:t>
      </w:r>
      <w:proofErr w:type="spellStart"/>
      <w:r w:rsidRPr="007A55E2">
        <w:rPr>
          <w:rFonts w:ascii="Arial" w:eastAsia="Times New Roman" w:hAnsi="Arial" w:cs="Arial"/>
          <w:lang w:val="en-US"/>
        </w:rPr>
        <w:t>Narodne</w:t>
      </w:r>
      <w:proofErr w:type="spellEnd"/>
      <w:r w:rsidRPr="007A55E2">
        <w:rPr>
          <w:rFonts w:ascii="Arial" w:eastAsia="Times New Roman" w:hAnsi="Arial" w:cs="Arial"/>
          <w:lang w:val="en-US"/>
        </w:rPr>
        <w:t xml:space="preserve"> novine“, br. 33/01., 60/01., 129/05., 109/07., 125/08., 36/09., 150/11., 144/12., 19/13., 137/15 ,123/1</w:t>
      </w:r>
      <w:r>
        <w:rPr>
          <w:rFonts w:ascii="Arial" w:eastAsia="Times New Roman" w:hAnsi="Arial" w:cs="Arial"/>
          <w:lang w:val="en-US"/>
        </w:rPr>
        <w:t>7,98/19, 144/20</w:t>
      </w:r>
      <w:r w:rsidRPr="007A55E2">
        <w:rPr>
          <w:rFonts w:ascii="Arial" w:eastAsia="Times New Roman" w:hAnsi="Arial" w:cs="Arial"/>
          <w:lang w:val="en-US"/>
        </w:rPr>
        <w:t>.)</w:t>
      </w:r>
      <w:r>
        <w:rPr>
          <w:rFonts w:ascii="Arial" w:eastAsia="Times New Roman" w:hAnsi="Arial" w:cs="Arial"/>
          <w:lang w:val="en-US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lang w:val="en-US"/>
        </w:rPr>
        <w:t>i</w:t>
      </w:r>
      <w:proofErr w:type="spellEnd"/>
      <w:r>
        <w:rPr>
          <w:rFonts w:ascii="Arial" w:eastAsia="Times New Roman" w:hAnsi="Arial" w:cs="Arial"/>
          <w:lang w:val="en-US"/>
        </w:rPr>
        <w:t xml:space="preserve"> </w:t>
      </w:r>
      <w:r w:rsidRPr="007A55E2">
        <w:rPr>
          <w:rFonts w:ascii="Arial" w:eastAsia="Times New Roman" w:hAnsi="Arial" w:cs="Arial"/>
          <w:lang w:val="en-US"/>
        </w:rPr>
        <w:t xml:space="preserve"> </w:t>
      </w:r>
      <w:r>
        <w:rPr>
          <w:rFonts w:ascii="Arial" w:eastAsia="Times New Roman" w:hAnsi="Arial" w:cs="Arial"/>
          <w:lang w:val="en-US"/>
        </w:rPr>
        <w:t>n</w:t>
      </w:r>
      <w:r w:rsidRPr="007A55E2">
        <w:rPr>
          <w:rFonts w:ascii="Arial" w:hAnsi="Arial" w:cs="Arial"/>
        </w:rPr>
        <w:t>a</w:t>
      </w:r>
      <w:proofErr w:type="gramEnd"/>
      <w:r w:rsidRPr="007A55E2">
        <w:rPr>
          <w:rFonts w:ascii="Arial" w:hAnsi="Arial" w:cs="Arial"/>
        </w:rPr>
        <w:t xml:space="preserve"> temelju članka 39. Statuta Grada Dubrovnika ( „Službeni glasnik Grada Dubrovnika“, broj 02/21.</w:t>
      </w:r>
      <w:r w:rsidRPr="007A55E2">
        <w:rPr>
          <w:rFonts w:ascii="Arial" w:hAnsi="Arial" w:cs="Arial"/>
          <w:i/>
        </w:rPr>
        <w:t xml:space="preserve">) </w:t>
      </w:r>
      <w:r w:rsidRPr="007A55E2">
        <w:rPr>
          <w:rFonts w:ascii="Arial" w:hAnsi="Arial" w:cs="Arial"/>
        </w:rPr>
        <w:t xml:space="preserve">Gradsko vijeće Grada Dubrovnika na ____________sjednici, održanoj ___________., donijelo je      </w:t>
      </w:r>
    </w:p>
    <w:p w14:paraId="030CFE68" w14:textId="77777777" w:rsidR="00743AA5" w:rsidRPr="007A55E2" w:rsidRDefault="00743AA5" w:rsidP="00743AA5">
      <w:pPr>
        <w:tabs>
          <w:tab w:val="left" w:pos="550"/>
        </w:tabs>
        <w:spacing w:line="240" w:lineRule="auto"/>
        <w:jc w:val="both"/>
        <w:rPr>
          <w:rFonts w:ascii="Arial" w:hAnsi="Arial" w:cs="Arial"/>
        </w:rPr>
      </w:pPr>
    </w:p>
    <w:p w14:paraId="24888C56" w14:textId="77777777" w:rsidR="00743AA5" w:rsidRDefault="00743AA5" w:rsidP="00743AA5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9A6499">
        <w:rPr>
          <w:rFonts w:ascii="Arial" w:hAnsi="Arial" w:cs="Arial"/>
          <w:b/>
          <w:sz w:val="24"/>
          <w:szCs w:val="24"/>
        </w:rPr>
        <w:t>Odluku o izmjenama Odluke o ostvarivanju prava na subvenciju troškova najma stana</w:t>
      </w:r>
      <w:r>
        <w:rPr>
          <w:rFonts w:ascii="Arial" w:hAnsi="Arial" w:cs="Arial"/>
          <w:b/>
          <w:sz w:val="24"/>
          <w:szCs w:val="24"/>
        </w:rPr>
        <w:t xml:space="preserve"> samcima i obiteljima</w:t>
      </w:r>
      <w:r w:rsidRPr="009A6499">
        <w:rPr>
          <w:rFonts w:ascii="Arial" w:hAnsi="Arial" w:cs="Arial"/>
          <w:b/>
          <w:sz w:val="24"/>
          <w:szCs w:val="24"/>
        </w:rPr>
        <w:t xml:space="preserve"> slabijeg materijalnog statusa</w:t>
      </w:r>
    </w:p>
    <w:p w14:paraId="257C8DB2" w14:textId="77777777" w:rsidR="00743AA5" w:rsidRPr="009A6499" w:rsidRDefault="00743AA5" w:rsidP="00743AA5">
      <w:pPr>
        <w:pStyle w:val="NoSpacing"/>
        <w:jc w:val="center"/>
        <w:rPr>
          <w:rFonts w:ascii="Arial" w:hAnsi="Arial" w:cs="Arial"/>
          <w:b/>
          <w:strike/>
          <w:sz w:val="24"/>
          <w:szCs w:val="24"/>
        </w:rPr>
      </w:pPr>
    </w:p>
    <w:p w14:paraId="3654B6F6" w14:textId="77777777" w:rsidR="00743AA5" w:rsidRPr="007A55E2" w:rsidRDefault="00743AA5" w:rsidP="00743AA5">
      <w:pPr>
        <w:jc w:val="center"/>
        <w:rPr>
          <w:rFonts w:ascii="Arial" w:hAnsi="Arial" w:cs="Arial"/>
        </w:rPr>
      </w:pPr>
      <w:r w:rsidRPr="007A55E2">
        <w:rPr>
          <w:rFonts w:ascii="Arial" w:hAnsi="Arial" w:cs="Arial"/>
        </w:rPr>
        <w:t>Članak 1.</w:t>
      </w:r>
    </w:p>
    <w:p w14:paraId="6AFBD847" w14:textId="77777777" w:rsidR="00743AA5" w:rsidRDefault="00743AA5" w:rsidP="00743AA5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U Odluci o ostvarivanju prava na subvenciju troškova najma stana samcima i obiteljima slabijeg materijalnog statusa („Službeni glasnik Grada Dubrovnika“ broj:6/22) članak 3. mijenja se i glasi: </w:t>
      </w:r>
    </w:p>
    <w:p w14:paraId="5AA4FE9F" w14:textId="77777777" w:rsidR="00743AA5" w:rsidRDefault="00743AA5" w:rsidP="00743AA5">
      <w:pPr>
        <w:jc w:val="both"/>
        <w:rPr>
          <w:rFonts w:ascii="Arial" w:hAnsi="Arial" w:cs="Arial"/>
        </w:rPr>
      </w:pPr>
    </w:p>
    <w:p w14:paraId="06C90A15" w14:textId="77777777" w:rsidR="00743AA5" w:rsidRPr="007A55E2" w:rsidRDefault="00743AA5" w:rsidP="00743AA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Pr="007A55E2">
        <w:rPr>
          <w:rFonts w:ascii="Arial" w:hAnsi="Arial" w:cs="Arial"/>
        </w:rPr>
        <w:t xml:space="preserve">Pravo na subvenciju ima: </w:t>
      </w:r>
    </w:p>
    <w:p w14:paraId="699485D1" w14:textId="77777777" w:rsidR="00743AA5" w:rsidRPr="007A55E2" w:rsidRDefault="00743AA5" w:rsidP="00743AA5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7A55E2">
        <w:rPr>
          <w:rFonts w:ascii="Arial" w:hAnsi="Arial" w:cs="Arial"/>
        </w:rPr>
        <w:t>samac/</w:t>
      </w:r>
      <w:r>
        <w:rPr>
          <w:rFonts w:ascii="Arial" w:hAnsi="Arial" w:cs="Arial"/>
        </w:rPr>
        <w:t>obitelj</w:t>
      </w:r>
      <w:r w:rsidRPr="007A55E2">
        <w:rPr>
          <w:rFonts w:ascii="Arial" w:hAnsi="Arial" w:cs="Arial"/>
        </w:rPr>
        <w:t xml:space="preserve"> koji imaju neprekinuto prebivalište na području Grada Dubrovnika </w:t>
      </w:r>
      <w:r>
        <w:rPr>
          <w:rFonts w:ascii="Arial" w:hAnsi="Arial" w:cs="Arial"/>
        </w:rPr>
        <w:t xml:space="preserve">posljednjih </w:t>
      </w:r>
      <w:r w:rsidRPr="007A55E2">
        <w:rPr>
          <w:rFonts w:ascii="Arial" w:hAnsi="Arial" w:cs="Arial"/>
        </w:rPr>
        <w:t>5 godina;</w:t>
      </w:r>
    </w:p>
    <w:p w14:paraId="01DE99FE" w14:textId="77777777" w:rsidR="00743AA5" w:rsidRPr="00FF430B" w:rsidRDefault="00743AA5" w:rsidP="00743AA5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FF430B">
        <w:rPr>
          <w:rFonts w:ascii="Arial" w:hAnsi="Arial" w:cs="Arial"/>
        </w:rPr>
        <w:t>samac čija ukupna mjesečna primanja  ne prelaze 50% iznosa prosječne mjesečne neto plaće u Republici Hrvatskoj u prethodnoj godini;</w:t>
      </w:r>
    </w:p>
    <w:p w14:paraId="53C64A70" w14:textId="77777777" w:rsidR="00743AA5" w:rsidRPr="00FF430B" w:rsidRDefault="00743AA5" w:rsidP="00743AA5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FF430B">
        <w:rPr>
          <w:rFonts w:ascii="Arial" w:hAnsi="Arial" w:cs="Arial"/>
        </w:rPr>
        <w:t>obitelj čija ukupna mjesečna primanja po članu kućanstva ne prelaze 50 % iznosa prosječne mjesečne neto plaće u Republici Hrvatskoj u prethodnoj godini;</w:t>
      </w:r>
    </w:p>
    <w:p w14:paraId="7922881F" w14:textId="77777777" w:rsidR="00743AA5" w:rsidRPr="00FF430B" w:rsidRDefault="00743AA5" w:rsidP="00743AA5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FF430B">
        <w:rPr>
          <w:rFonts w:ascii="Arial" w:hAnsi="Arial" w:cs="Arial"/>
        </w:rPr>
        <w:t>samac/obitelj koji nemaju u vlasništvu ili suvlasništvu nekretninu pogodnu za stanovanje;</w:t>
      </w:r>
    </w:p>
    <w:p w14:paraId="3CCD1183" w14:textId="77777777" w:rsidR="00743AA5" w:rsidRPr="007A55E2" w:rsidRDefault="00743AA5" w:rsidP="00743AA5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7A55E2">
        <w:rPr>
          <w:rFonts w:ascii="Arial" w:hAnsi="Arial" w:cs="Arial"/>
          <w:color w:val="000000"/>
        </w:rPr>
        <w:t>samac/</w:t>
      </w:r>
      <w:r>
        <w:rPr>
          <w:rFonts w:ascii="Arial" w:hAnsi="Arial" w:cs="Arial"/>
          <w:color w:val="000000"/>
        </w:rPr>
        <w:t>obitelj</w:t>
      </w:r>
      <w:r w:rsidRPr="007A55E2">
        <w:rPr>
          <w:rFonts w:ascii="Arial" w:hAnsi="Arial" w:cs="Arial"/>
          <w:color w:val="000000"/>
        </w:rPr>
        <w:t xml:space="preserve"> čija tvrtka</w:t>
      </w:r>
      <w:r>
        <w:rPr>
          <w:rFonts w:ascii="Arial" w:hAnsi="Arial" w:cs="Arial"/>
          <w:color w:val="000000"/>
        </w:rPr>
        <w:t xml:space="preserve"> ili obrt</w:t>
      </w:r>
      <w:r w:rsidRPr="007A55E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nema</w:t>
      </w:r>
      <w:r w:rsidRPr="007A55E2">
        <w:rPr>
          <w:rFonts w:ascii="Arial" w:hAnsi="Arial" w:cs="Arial"/>
          <w:color w:val="000000"/>
        </w:rPr>
        <w:t xml:space="preserve"> vlasništvo/suvlasništvo nekretnine koje mogu koristiti za obavljanje registrirane djelatnosti;</w:t>
      </w:r>
    </w:p>
    <w:p w14:paraId="222598FF" w14:textId="77777777" w:rsidR="00743AA5" w:rsidRPr="007A55E2" w:rsidRDefault="00743AA5" w:rsidP="00743AA5">
      <w:pPr>
        <w:pStyle w:val="ListParagraph"/>
        <w:numPr>
          <w:ilvl w:val="0"/>
          <w:numId w:val="2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000000"/>
        </w:rPr>
      </w:pPr>
      <w:r w:rsidRPr="007A55E2">
        <w:rPr>
          <w:rFonts w:ascii="Arial" w:hAnsi="Arial" w:cs="Arial"/>
          <w:color w:val="000000"/>
        </w:rPr>
        <w:t>samac/</w:t>
      </w:r>
      <w:r>
        <w:rPr>
          <w:rFonts w:ascii="Arial" w:hAnsi="Arial" w:cs="Arial"/>
          <w:color w:val="000000"/>
        </w:rPr>
        <w:t>obitelj</w:t>
      </w:r>
      <w:r w:rsidRPr="007A55E2">
        <w:rPr>
          <w:rFonts w:ascii="Arial" w:hAnsi="Arial" w:cs="Arial"/>
          <w:color w:val="000000"/>
        </w:rPr>
        <w:t xml:space="preserve"> koji nemaju u vlasništvu ili suvlasništvu poslovni prostor kojeg mogu koristiti za obavljanje registrirane djelatnosti</w:t>
      </w:r>
      <w:r>
        <w:rPr>
          <w:rFonts w:ascii="Arial" w:hAnsi="Arial" w:cs="Arial"/>
          <w:color w:val="000000"/>
        </w:rPr>
        <w:t>;</w:t>
      </w:r>
    </w:p>
    <w:p w14:paraId="176B3047" w14:textId="77777777" w:rsidR="00743AA5" w:rsidRPr="007A55E2" w:rsidRDefault="00743AA5" w:rsidP="00743AA5">
      <w:pPr>
        <w:pStyle w:val="ListParagraph"/>
        <w:numPr>
          <w:ilvl w:val="0"/>
          <w:numId w:val="2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000000"/>
        </w:rPr>
      </w:pPr>
      <w:r w:rsidRPr="007A55E2">
        <w:rPr>
          <w:rFonts w:ascii="Arial" w:hAnsi="Arial" w:cs="Arial"/>
          <w:color w:val="000000"/>
        </w:rPr>
        <w:t>samac/</w:t>
      </w:r>
      <w:r>
        <w:rPr>
          <w:rFonts w:ascii="Arial" w:hAnsi="Arial" w:cs="Arial"/>
          <w:color w:val="000000"/>
        </w:rPr>
        <w:t>obitelj</w:t>
      </w:r>
      <w:r w:rsidRPr="007A55E2">
        <w:rPr>
          <w:rFonts w:ascii="Arial" w:hAnsi="Arial" w:cs="Arial"/>
          <w:color w:val="000000"/>
        </w:rPr>
        <w:t xml:space="preserve"> koji u vremenskom razdoblju</w:t>
      </w:r>
      <w:r w:rsidRPr="00832887">
        <w:rPr>
          <w:rFonts w:ascii="Arial" w:hAnsi="Arial" w:cs="Arial"/>
          <w:color w:val="FF0000"/>
        </w:rPr>
        <w:t xml:space="preserve"> </w:t>
      </w:r>
      <w:r w:rsidRPr="00051A2B">
        <w:rPr>
          <w:rFonts w:ascii="Arial" w:hAnsi="Arial" w:cs="Arial"/>
        </w:rPr>
        <w:t xml:space="preserve">do </w:t>
      </w:r>
      <w:r w:rsidRPr="007A55E2">
        <w:rPr>
          <w:rFonts w:ascii="Arial" w:hAnsi="Arial" w:cs="Arial"/>
          <w:color w:val="000000"/>
        </w:rPr>
        <w:t>godinu dana od dana podnošenja zahtjeva nisu prodali, darovali, odrekli se prava</w:t>
      </w:r>
      <w:r>
        <w:rPr>
          <w:rFonts w:ascii="Arial" w:hAnsi="Arial" w:cs="Arial"/>
          <w:color w:val="000000"/>
        </w:rPr>
        <w:t xml:space="preserve"> na nekretninu u ostavinskom postupku </w:t>
      </w:r>
      <w:r w:rsidRPr="007A55E2">
        <w:rPr>
          <w:rFonts w:ascii="Arial" w:hAnsi="Arial" w:cs="Arial"/>
          <w:color w:val="000000"/>
        </w:rPr>
        <w:t xml:space="preserve"> pred nadležnim tijelima;</w:t>
      </w:r>
    </w:p>
    <w:p w14:paraId="0627CBC5" w14:textId="77777777" w:rsidR="00743AA5" w:rsidRPr="00137CF1" w:rsidRDefault="00743AA5" w:rsidP="00743AA5">
      <w:pPr>
        <w:pStyle w:val="ListParagraph"/>
        <w:numPr>
          <w:ilvl w:val="0"/>
          <w:numId w:val="2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000000"/>
        </w:rPr>
      </w:pPr>
      <w:r w:rsidRPr="007A55E2">
        <w:rPr>
          <w:rFonts w:ascii="Arial" w:hAnsi="Arial" w:cs="Arial"/>
          <w:color w:val="000000"/>
        </w:rPr>
        <w:t>samac/</w:t>
      </w:r>
      <w:r>
        <w:rPr>
          <w:rFonts w:ascii="Arial" w:hAnsi="Arial" w:cs="Arial"/>
          <w:color w:val="000000"/>
        </w:rPr>
        <w:t>obitelj</w:t>
      </w:r>
      <w:r w:rsidRPr="007A55E2">
        <w:rPr>
          <w:rFonts w:ascii="Arial" w:hAnsi="Arial" w:cs="Arial"/>
          <w:color w:val="000000"/>
        </w:rPr>
        <w:t xml:space="preserve"> koji nemaju zaključen ugovor o doživotnom/dosmrtnom uzdržavanju;</w:t>
      </w:r>
    </w:p>
    <w:p w14:paraId="3FC0EBFB" w14:textId="77777777" w:rsidR="00743AA5" w:rsidRPr="00056314" w:rsidRDefault="00743AA5" w:rsidP="00743AA5">
      <w:pPr>
        <w:pStyle w:val="ListParagraph"/>
        <w:numPr>
          <w:ilvl w:val="0"/>
          <w:numId w:val="2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FF0000"/>
        </w:rPr>
      </w:pPr>
      <w:r w:rsidRPr="007A55E2">
        <w:rPr>
          <w:rFonts w:ascii="Arial" w:hAnsi="Arial" w:cs="Arial"/>
          <w:color w:val="000000"/>
        </w:rPr>
        <w:t>samac/</w:t>
      </w:r>
      <w:r>
        <w:rPr>
          <w:rFonts w:ascii="Arial" w:hAnsi="Arial" w:cs="Arial"/>
          <w:color w:val="000000"/>
        </w:rPr>
        <w:t>obitelj</w:t>
      </w:r>
      <w:r w:rsidRPr="007A55E2">
        <w:rPr>
          <w:rFonts w:ascii="Arial" w:hAnsi="Arial" w:cs="Arial"/>
          <w:color w:val="000000"/>
        </w:rPr>
        <w:t xml:space="preserve"> koji imaju</w:t>
      </w:r>
      <w:r>
        <w:rPr>
          <w:rFonts w:ascii="Arial" w:hAnsi="Arial" w:cs="Arial"/>
          <w:color w:val="000000"/>
        </w:rPr>
        <w:t xml:space="preserve"> važeći</w:t>
      </w:r>
      <w:r w:rsidRPr="007A55E2">
        <w:rPr>
          <w:rFonts w:ascii="Arial" w:hAnsi="Arial" w:cs="Arial"/>
          <w:color w:val="000000"/>
        </w:rPr>
        <w:t xml:space="preserve"> ovjereni ugovor o najmu stana/kuće na području grada Dubrovnika</w:t>
      </w:r>
      <w:r>
        <w:rPr>
          <w:rFonts w:ascii="Arial" w:hAnsi="Arial" w:cs="Arial"/>
          <w:color w:val="000000"/>
        </w:rPr>
        <w:t xml:space="preserve"> i koji stanuju na toj adresi.</w:t>
      </w:r>
    </w:p>
    <w:p w14:paraId="6729C47D" w14:textId="77777777" w:rsidR="00743AA5" w:rsidRPr="00056314" w:rsidRDefault="00743AA5" w:rsidP="00743AA5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FF0000"/>
        </w:rPr>
      </w:pPr>
    </w:p>
    <w:p w14:paraId="4863D41D" w14:textId="77777777" w:rsidR="00743AA5" w:rsidRPr="007A55E2" w:rsidRDefault="00743AA5" w:rsidP="00743AA5">
      <w:pPr>
        <w:pStyle w:val="ListParagraph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000000"/>
        </w:rPr>
      </w:pPr>
    </w:p>
    <w:p w14:paraId="38CD3B2C" w14:textId="77777777" w:rsidR="00743AA5" w:rsidRDefault="00743AA5" w:rsidP="00743AA5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000000"/>
        </w:rPr>
      </w:pPr>
      <w:r w:rsidRPr="007A55E2">
        <w:rPr>
          <w:rFonts w:ascii="Arial" w:hAnsi="Arial" w:cs="Arial"/>
          <w:color w:val="000000"/>
        </w:rPr>
        <w:t>U slučaju da samac/</w:t>
      </w:r>
      <w:r>
        <w:rPr>
          <w:rFonts w:ascii="Arial" w:hAnsi="Arial" w:cs="Arial"/>
          <w:color w:val="000000"/>
        </w:rPr>
        <w:t>obitelj ( u nastavku teksta: korisnik)</w:t>
      </w:r>
      <w:r w:rsidRPr="007A55E2">
        <w:rPr>
          <w:rFonts w:ascii="Arial" w:hAnsi="Arial" w:cs="Arial"/>
          <w:color w:val="000000"/>
        </w:rPr>
        <w:t xml:space="preserve"> ima sklopljen ugovor o najmu stana /kuće na području Grada Dubrovnika s</w:t>
      </w:r>
      <w:r>
        <w:rPr>
          <w:rFonts w:ascii="Arial" w:hAnsi="Arial" w:cs="Arial"/>
          <w:color w:val="000000"/>
        </w:rPr>
        <w:t>a</w:t>
      </w:r>
      <w:r w:rsidRPr="007A55E2">
        <w:rPr>
          <w:rFonts w:ascii="Arial" w:hAnsi="Arial" w:cs="Arial"/>
          <w:color w:val="000000"/>
        </w:rPr>
        <w:t xml:space="preserve"> srodnikom u ravnoj liniji ili pobočnoj liniji do drugog stupnja neće se priznati pravo na subvenciju.  </w:t>
      </w:r>
    </w:p>
    <w:p w14:paraId="3463CA45" w14:textId="77777777" w:rsidR="00743AA5" w:rsidRPr="007A55E2" w:rsidRDefault="00743AA5" w:rsidP="00743AA5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 slučaju da korisnik ima sklopljen ugovor o najmu stana s Gradom Dubrovnikom na temelju odluka, pravilnika i drugih važećih propisa kojima se regulira predmetno područje neće se priznati pravo na subvenciju“. </w:t>
      </w:r>
    </w:p>
    <w:p w14:paraId="73539740" w14:textId="77777777" w:rsidR="00743AA5" w:rsidRDefault="00743AA5" w:rsidP="00743AA5">
      <w:pPr>
        <w:jc w:val="center"/>
        <w:rPr>
          <w:rFonts w:ascii="Arial" w:hAnsi="Arial" w:cs="Arial"/>
        </w:rPr>
      </w:pPr>
      <w:bookmarkStart w:id="0" w:name="_Hlk86154477"/>
    </w:p>
    <w:p w14:paraId="3BF75BF8" w14:textId="77777777" w:rsidR="00743AA5" w:rsidRDefault="00743AA5" w:rsidP="00743AA5">
      <w:pPr>
        <w:jc w:val="center"/>
        <w:rPr>
          <w:rFonts w:ascii="Arial" w:hAnsi="Arial" w:cs="Arial"/>
        </w:rPr>
      </w:pPr>
    </w:p>
    <w:p w14:paraId="7FAC3E15" w14:textId="77777777" w:rsidR="00743AA5" w:rsidRPr="007A55E2" w:rsidRDefault="00743AA5" w:rsidP="00743AA5">
      <w:pPr>
        <w:jc w:val="center"/>
        <w:rPr>
          <w:rFonts w:ascii="Arial" w:hAnsi="Arial" w:cs="Arial"/>
        </w:rPr>
      </w:pPr>
    </w:p>
    <w:p w14:paraId="68DE5873" w14:textId="77777777" w:rsidR="00743AA5" w:rsidRPr="007A55E2" w:rsidRDefault="00743AA5" w:rsidP="00743AA5">
      <w:pPr>
        <w:jc w:val="center"/>
        <w:rPr>
          <w:rFonts w:ascii="Arial" w:hAnsi="Arial" w:cs="Arial"/>
        </w:rPr>
      </w:pPr>
      <w:r w:rsidRPr="007A55E2">
        <w:rPr>
          <w:rFonts w:ascii="Arial" w:hAnsi="Arial" w:cs="Arial"/>
        </w:rPr>
        <w:lastRenderedPageBreak/>
        <w:t xml:space="preserve">Članak </w:t>
      </w:r>
      <w:r>
        <w:rPr>
          <w:rFonts w:ascii="Arial" w:hAnsi="Arial" w:cs="Arial"/>
        </w:rPr>
        <w:t>2</w:t>
      </w:r>
      <w:r w:rsidRPr="007A55E2">
        <w:rPr>
          <w:rFonts w:ascii="Arial" w:hAnsi="Arial" w:cs="Arial"/>
        </w:rPr>
        <w:t>.</w:t>
      </w:r>
    </w:p>
    <w:bookmarkEnd w:id="0"/>
    <w:p w14:paraId="34F42AB1" w14:textId="77777777" w:rsidR="00743AA5" w:rsidRPr="007A55E2" w:rsidRDefault="00743AA5" w:rsidP="00743AA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Članak 5. mijenja se i glasi:</w:t>
      </w:r>
    </w:p>
    <w:p w14:paraId="161685E5" w14:textId="77777777" w:rsidR="00743AA5" w:rsidRDefault="00743AA5" w:rsidP="00743AA5">
      <w:pPr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Pr="007A55E2">
        <w:rPr>
          <w:rFonts w:ascii="Arial" w:hAnsi="Arial" w:cs="Arial"/>
        </w:rPr>
        <w:t>Mjesečni iznos subvencije je:</w:t>
      </w:r>
    </w:p>
    <w:p w14:paraId="791B6181" w14:textId="77777777" w:rsidR="00743AA5" w:rsidRDefault="00743AA5" w:rsidP="00743AA5">
      <w:pPr>
        <w:rPr>
          <w:rFonts w:ascii="Arial" w:hAnsi="Arial" w:cs="Arial"/>
        </w:rPr>
      </w:pPr>
    </w:p>
    <w:p w14:paraId="2A787E5C" w14:textId="77777777" w:rsidR="00743AA5" w:rsidRPr="009D2C35" w:rsidRDefault="00743AA5" w:rsidP="00743AA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F430B">
        <w:rPr>
          <w:rFonts w:ascii="Arial" w:hAnsi="Arial" w:cs="Arial"/>
        </w:rPr>
        <w:t>za samca…………………………………………………115,00 eura,</w:t>
      </w:r>
    </w:p>
    <w:p w14:paraId="6B9469DC" w14:textId="77777777" w:rsidR="00743AA5" w:rsidRPr="00FF430B" w:rsidRDefault="00743AA5" w:rsidP="00743AA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F430B">
        <w:rPr>
          <w:rFonts w:ascii="Arial" w:hAnsi="Arial" w:cs="Arial"/>
        </w:rPr>
        <w:t>za dvočlanu obitelj……………………………………....145,00 eura,</w:t>
      </w:r>
    </w:p>
    <w:p w14:paraId="37ADFFFA" w14:textId="77777777" w:rsidR="00743AA5" w:rsidRPr="00FF430B" w:rsidRDefault="00743AA5" w:rsidP="00743AA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F430B">
        <w:rPr>
          <w:rFonts w:ascii="Arial" w:hAnsi="Arial" w:cs="Arial"/>
        </w:rPr>
        <w:t xml:space="preserve">za tročlanu obitelj………………………………………...190,00 eura </w:t>
      </w:r>
    </w:p>
    <w:p w14:paraId="2941F8C2" w14:textId="77777777" w:rsidR="00743AA5" w:rsidRPr="00FF430B" w:rsidRDefault="00743AA5" w:rsidP="00743AA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F430B">
        <w:rPr>
          <w:rFonts w:ascii="Arial" w:hAnsi="Arial" w:cs="Arial"/>
        </w:rPr>
        <w:t>za četveročlanu obitelj i više…………………………....300,00 eura.“</w:t>
      </w:r>
    </w:p>
    <w:p w14:paraId="62F0E345" w14:textId="77777777" w:rsidR="00743AA5" w:rsidRPr="007A55E2" w:rsidRDefault="00743AA5" w:rsidP="00743AA5">
      <w:pPr>
        <w:pStyle w:val="NoSpacing"/>
        <w:jc w:val="both"/>
        <w:rPr>
          <w:rFonts w:ascii="Arial" w:hAnsi="Arial" w:cs="Arial"/>
        </w:rPr>
      </w:pPr>
    </w:p>
    <w:p w14:paraId="4E4BC221" w14:textId="77777777" w:rsidR="00743AA5" w:rsidRDefault="00743AA5" w:rsidP="00743AA5">
      <w:pPr>
        <w:jc w:val="center"/>
        <w:rPr>
          <w:rFonts w:ascii="Arial" w:hAnsi="Arial" w:cs="Arial"/>
        </w:rPr>
      </w:pPr>
    </w:p>
    <w:p w14:paraId="4B6353B0" w14:textId="77777777" w:rsidR="00743AA5" w:rsidRPr="007A55E2" w:rsidRDefault="00743AA5" w:rsidP="00743AA5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000000"/>
        </w:rPr>
      </w:pPr>
    </w:p>
    <w:p w14:paraId="3C8E6FC3" w14:textId="77777777" w:rsidR="00743AA5" w:rsidRDefault="00743AA5" w:rsidP="00743AA5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Arial" w:hAnsi="Arial" w:cs="Arial"/>
          <w:color w:val="000000"/>
        </w:rPr>
      </w:pPr>
      <w:bookmarkStart w:id="1" w:name="_Hlk201130442"/>
      <w:r w:rsidRPr="007A55E2">
        <w:rPr>
          <w:rFonts w:ascii="Arial" w:hAnsi="Arial" w:cs="Arial"/>
          <w:color w:val="000000"/>
        </w:rPr>
        <w:t xml:space="preserve">Članak </w:t>
      </w:r>
      <w:r>
        <w:rPr>
          <w:rFonts w:ascii="Arial" w:hAnsi="Arial" w:cs="Arial"/>
          <w:color w:val="000000"/>
        </w:rPr>
        <w:t>3</w:t>
      </w:r>
      <w:r w:rsidRPr="007A55E2">
        <w:rPr>
          <w:rFonts w:ascii="Arial" w:hAnsi="Arial" w:cs="Arial"/>
          <w:color w:val="000000"/>
        </w:rPr>
        <w:t>.</w:t>
      </w:r>
    </w:p>
    <w:p w14:paraId="3F626A1A" w14:textId="77777777" w:rsidR="00743AA5" w:rsidRPr="007A55E2" w:rsidRDefault="00743AA5" w:rsidP="00743AA5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Arial" w:hAnsi="Arial" w:cs="Arial"/>
          <w:color w:val="000000"/>
        </w:rPr>
      </w:pPr>
    </w:p>
    <w:p w14:paraId="3D8D2E41" w14:textId="77777777" w:rsidR="00743AA5" w:rsidRDefault="00743AA5" w:rsidP="00743AA5">
      <w:pPr>
        <w:spacing w:after="0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Postupci započeti prije dana stupanja na snagu ove Odluke o izmjenama </w:t>
      </w:r>
      <w:bookmarkStart w:id="2" w:name="_Hlk201134323"/>
      <w:r>
        <w:rPr>
          <w:rFonts w:ascii="Arial" w:eastAsia="Times New Roman" w:hAnsi="Arial" w:cs="Arial"/>
          <w:lang w:eastAsia="hr-HR"/>
        </w:rPr>
        <w:t>Odluke o ostvarivanju prava na subvenciju troškova najma stana samcima i obiteljima slabijeg materijalnog statusa</w:t>
      </w:r>
      <w:bookmarkEnd w:id="2"/>
      <w:r>
        <w:rPr>
          <w:rFonts w:ascii="Arial" w:eastAsia="Times New Roman" w:hAnsi="Arial" w:cs="Arial"/>
          <w:lang w:eastAsia="hr-HR"/>
        </w:rPr>
        <w:t xml:space="preserve"> dovršit će se prema odredbama ove Odluke.</w:t>
      </w:r>
    </w:p>
    <w:p w14:paraId="6C34400A" w14:textId="77777777" w:rsidR="00743AA5" w:rsidRPr="007A55E2" w:rsidRDefault="00743AA5" w:rsidP="00743AA5">
      <w:pPr>
        <w:spacing w:after="0"/>
        <w:jc w:val="both"/>
        <w:rPr>
          <w:rFonts w:ascii="Arial" w:eastAsia="Times New Roman" w:hAnsi="Arial" w:cs="Arial"/>
          <w:lang w:eastAsia="hr-HR"/>
        </w:rPr>
      </w:pPr>
    </w:p>
    <w:p w14:paraId="2B89A3F7" w14:textId="77777777" w:rsidR="00743AA5" w:rsidRDefault="00743AA5" w:rsidP="00743AA5">
      <w:pPr>
        <w:spacing w:after="0"/>
        <w:jc w:val="center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Članak 4.</w:t>
      </w:r>
    </w:p>
    <w:p w14:paraId="5A63F699" w14:textId="77777777" w:rsidR="00743AA5" w:rsidRDefault="00743AA5" w:rsidP="00743AA5">
      <w:pPr>
        <w:spacing w:after="0"/>
        <w:jc w:val="center"/>
        <w:rPr>
          <w:rFonts w:ascii="Arial" w:eastAsia="Times New Roman" w:hAnsi="Arial" w:cs="Arial"/>
          <w:lang w:eastAsia="hr-HR"/>
        </w:rPr>
      </w:pPr>
    </w:p>
    <w:p w14:paraId="47F82A71" w14:textId="77777777" w:rsidR="00743AA5" w:rsidRPr="008B57EE" w:rsidRDefault="00743AA5" w:rsidP="00743AA5">
      <w:pPr>
        <w:jc w:val="both"/>
        <w:rPr>
          <w:rFonts w:ascii="Arial" w:hAnsi="Arial" w:cs="Arial"/>
        </w:rPr>
      </w:pPr>
      <w:r w:rsidRPr="008B57EE">
        <w:rPr>
          <w:rFonts w:ascii="Arial" w:hAnsi="Arial" w:cs="Arial"/>
        </w:rPr>
        <w:t>Na korisnike kojima je pravo na subvenciju troškova najma stana  priznato prije stupanja na snagu ove Odluke</w:t>
      </w:r>
      <w:r>
        <w:rPr>
          <w:rFonts w:ascii="Arial" w:hAnsi="Arial" w:cs="Arial"/>
        </w:rPr>
        <w:t>,</w:t>
      </w:r>
      <w:r w:rsidRPr="008B57EE">
        <w:rPr>
          <w:rFonts w:ascii="Arial" w:hAnsi="Arial" w:cs="Arial"/>
        </w:rPr>
        <w:t xml:space="preserve"> primjenjuje se visina naknade propisana ovom Odlukom</w:t>
      </w:r>
      <w:r>
        <w:rPr>
          <w:rFonts w:ascii="Arial" w:hAnsi="Arial" w:cs="Arial"/>
        </w:rPr>
        <w:t>,</w:t>
      </w:r>
      <w:r w:rsidRPr="008B57EE">
        <w:rPr>
          <w:rFonts w:ascii="Arial" w:hAnsi="Arial" w:cs="Arial"/>
        </w:rPr>
        <w:t xml:space="preserve"> za </w:t>
      </w:r>
      <w:r>
        <w:rPr>
          <w:rFonts w:ascii="Arial" w:hAnsi="Arial" w:cs="Arial"/>
        </w:rPr>
        <w:t>mjesečne iznose subvencije</w:t>
      </w:r>
      <w:r w:rsidRPr="008B57EE">
        <w:rPr>
          <w:rFonts w:ascii="Arial" w:hAnsi="Arial" w:cs="Arial"/>
        </w:rPr>
        <w:t xml:space="preserve"> koji dospijevaju nakon njezina stupanja na snagu, ako pravo korisnika na naknadu na taj dan još traje.</w:t>
      </w:r>
    </w:p>
    <w:p w14:paraId="1681093F" w14:textId="77777777" w:rsidR="00743AA5" w:rsidRDefault="00743AA5" w:rsidP="00743AA5">
      <w:pPr>
        <w:spacing w:after="0"/>
        <w:rPr>
          <w:rFonts w:ascii="Arial" w:eastAsia="Times New Roman" w:hAnsi="Arial" w:cs="Arial"/>
          <w:lang w:eastAsia="hr-HR"/>
        </w:rPr>
      </w:pPr>
    </w:p>
    <w:p w14:paraId="6F4C6158" w14:textId="77777777" w:rsidR="00743AA5" w:rsidRPr="007A55E2" w:rsidRDefault="00743AA5" w:rsidP="00743AA5">
      <w:pPr>
        <w:spacing w:after="0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Prava dosadašnjih korisnika uskladit će se s uvjetima iz ove Odluke.</w:t>
      </w:r>
    </w:p>
    <w:p w14:paraId="603F544B" w14:textId="77777777" w:rsidR="00743AA5" w:rsidRPr="007A55E2" w:rsidRDefault="00743AA5" w:rsidP="00743AA5">
      <w:pPr>
        <w:spacing w:after="0"/>
        <w:rPr>
          <w:rFonts w:ascii="Arial" w:eastAsia="Times New Roman" w:hAnsi="Arial" w:cs="Arial"/>
          <w:lang w:eastAsia="hr-HR"/>
        </w:rPr>
      </w:pPr>
    </w:p>
    <w:p w14:paraId="7891ADAA" w14:textId="77777777" w:rsidR="00743AA5" w:rsidRPr="007A55E2" w:rsidRDefault="00743AA5" w:rsidP="00743AA5">
      <w:pPr>
        <w:spacing w:after="0"/>
        <w:rPr>
          <w:rFonts w:ascii="Arial" w:eastAsia="Times New Roman" w:hAnsi="Arial" w:cs="Arial"/>
          <w:lang w:eastAsia="hr-HR"/>
        </w:rPr>
      </w:pPr>
    </w:p>
    <w:p w14:paraId="07C04C98" w14:textId="77777777" w:rsidR="00743AA5" w:rsidRDefault="00743AA5" w:rsidP="00743AA5">
      <w:pPr>
        <w:spacing w:after="0"/>
        <w:jc w:val="center"/>
        <w:rPr>
          <w:rFonts w:ascii="Arial" w:eastAsia="Times New Roman" w:hAnsi="Arial" w:cs="Arial"/>
          <w:lang w:eastAsia="hr-HR"/>
        </w:rPr>
      </w:pPr>
      <w:r w:rsidRPr="007A55E2">
        <w:rPr>
          <w:rFonts w:ascii="Arial" w:eastAsia="Times New Roman" w:hAnsi="Arial" w:cs="Arial"/>
          <w:lang w:eastAsia="hr-HR"/>
        </w:rPr>
        <w:t xml:space="preserve">Članak </w:t>
      </w:r>
      <w:r>
        <w:rPr>
          <w:rFonts w:ascii="Arial" w:eastAsia="Times New Roman" w:hAnsi="Arial" w:cs="Arial"/>
          <w:lang w:eastAsia="hr-HR"/>
        </w:rPr>
        <w:t>5</w:t>
      </w:r>
      <w:r w:rsidRPr="007A55E2">
        <w:rPr>
          <w:rFonts w:ascii="Arial" w:eastAsia="Times New Roman" w:hAnsi="Arial" w:cs="Arial"/>
          <w:lang w:eastAsia="hr-HR"/>
        </w:rPr>
        <w:t>.</w:t>
      </w:r>
    </w:p>
    <w:p w14:paraId="7747242E" w14:textId="77777777" w:rsidR="00743AA5" w:rsidRPr="007A55E2" w:rsidRDefault="00743AA5" w:rsidP="00743AA5">
      <w:pPr>
        <w:spacing w:after="0"/>
        <w:jc w:val="center"/>
        <w:rPr>
          <w:rFonts w:ascii="Arial" w:eastAsia="Times New Roman" w:hAnsi="Arial" w:cs="Arial"/>
          <w:lang w:eastAsia="hr-HR"/>
        </w:rPr>
      </w:pPr>
    </w:p>
    <w:p w14:paraId="7F43E50E" w14:textId="77777777" w:rsidR="00743AA5" w:rsidRPr="00A30516" w:rsidRDefault="00743AA5" w:rsidP="00743AA5">
      <w:pPr>
        <w:pStyle w:val="NoSpacing"/>
        <w:jc w:val="both"/>
        <w:rPr>
          <w:rFonts w:ascii="Arial" w:hAnsi="Arial" w:cs="Arial"/>
        </w:rPr>
      </w:pPr>
      <w:r w:rsidRPr="00A30516">
        <w:rPr>
          <w:rFonts w:ascii="Arial" w:hAnsi="Arial" w:cs="Arial"/>
        </w:rPr>
        <w:t xml:space="preserve">Ova odluka </w:t>
      </w:r>
      <w:r>
        <w:rPr>
          <w:rFonts w:ascii="Arial" w:hAnsi="Arial" w:cs="Arial"/>
        </w:rPr>
        <w:t>objavit će se u „Službenom glasniku Grada Dubrovnika“, a stupa na snagu</w:t>
      </w:r>
      <w:r>
        <w:rPr>
          <w:rFonts w:ascii="Arial" w:eastAsia="Times New Roman" w:hAnsi="Arial" w:cs="Arial"/>
          <w:lang w:eastAsia="hr-HR"/>
        </w:rPr>
        <w:t xml:space="preserve"> 1. siječnja 2027.godine.</w:t>
      </w:r>
    </w:p>
    <w:p w14:paraId="6AB73D19" w14:textId="77777777" w:rsidR="00743AA5" w:rsidRPr="007A55E2" w:rsidRDefault="00743AA5" w:rsidP="00743AA5">
      <w:pPr>
        <w:spacing w:after="0"/>
        <w:rPr>
          <w:rFonts w:ascii="Arial" w:eastAsia="Times New Roman" w:hAnsi="Arial" w:cs="Arial"/>
          <w:lang w:eastAsia="hr-HR"/>
        </w:rPr>
      </w:pPr>
    </w:p>
    <w:bookmarkEnd w:id="1"/>
    <w:p w14:paraId="12AFE165" w14:textId="77777777" w:rsidR="00743AA5" w:rsidRPr="007A55E2" w:rsidRDefault="00743AA5" w:rsidP="00743AA5">
      <w:pPr>
        <w:pStyle w:val="NoSpacing"/>
        <w:rPr>
          <w:rFonts w:ascii="Arial" w:hAnsi="Arial" w:cs="Arial"/>
        </w:rPr>
      </w:pPr>
      <w:r w:rsidRPr="007A55E2">
        <w:rPr>
          <w:rFonts w:ascii="Arial" w:hAnsi="Arial" w:cs="Arial"/>
        </w:rPr>
        <w:t xml:space="preserve">                                                                                       Predsjednik Gradskog vijeća</w:t>
      </w:r>
    </w:p>
    <w:p w14:paraId="00669618" w14:textId="77777777" w:rsidR="00743AA5" w:rsidRPr="007A55E2" w:rsidRDefault="00743AA5" w:rsidP="00743AA5">
      <w:pPr>
        <w:jc w:val="center"/>
        <w:rPr>
          <w:rFonts w:ascii="Arial" w:hAnsi="Arial" w:cs="Arial"/>
        </w:rPr>
      </w:pPr>
    </w:p>
    <w:p w14:paraId="7A98C53F" w14:textId="77777777" w:rsidR="00743AA5" w:rsidRDefault="00743AA5" w:rsidP="00743AA5">
      <w:pPr>
        <w:jc w:val="center"/>
        <w:rPr>
          <w:rFonts w:ascii="Arial" w:hAnsi="Arial" w:cs="Arial"/>
        </w:rPr>
      </w:pPr>
      <w:r w:rsidRPr="00051A2B">
        <w:rPr>
          <w:rFonts w:ascii="Arial" w:hAnsi="Arial" w:cs="Arial"/>
        </w:rPr>
        <w:t xml:space="preserve">                                                                    mr.sc. Marko Potrebica </w:t>
      </w:r>
    </w:p>
    <w:p w14:paraId="51D3FA5F" w14:textId="77777777" w:rsidR="00743AA5" w:rsidRDefault="00743AA5" w:rsidP="00743AA5">
      <w:pPr>
        <w:jc w:val="center"/>
        <w:rPr>
          <w:rFonts w:ascii="Arial" w:hAnsi="Arial" w:cs="Arial"/>
        </w:rPr>
      </w:pPr>
    </w:p>
    <w:p w14:paraId="4C38F9BC" w14:textId="77777777" w:rsidR="00743AA5" w:rsidRPr="00051A2B" w:rsidRDefault="00743AA5" w:rsidP="00743AA5">
      <w:pPr>
        <w:jc w:val="center"/>
        <w:rPr>
          <w:rFonts w:ascii="Arial" w:hAnsi="Arial" w:cs="Arial"/>
        </w:rPr>
      </w:pPr>
    </w:p>
    <w:p w14:paraId="40D1785D" w14:textId="77777777" w:rsidR="00743AA5" w:rsidRPr="007A55E2" w:rsidRDefault="00743AA5" w:rsidP="00743AA5">
      <w:pPr>
        <w:spacing w:after="0"/>
        <w:rPr>
          <w:rFonts w:ascii="Arial" w:eastAsia="Times New Roman" w:hAnsi="Arial" w:cs="Arial"/>
          <w:lang w:eastAsia="hr-HR"/>
        </w:rPr>
      </w:pPr>
    </w:p>
    <w:p w14:paraId="3F03642C" w14:textId="77777777" w:rsidR="00743AA5" w:rsidRPr="00260AA5" w:rsidRDefault="00743AA5" w:rsidP="00743AA5">
      <w:pPr>
        <w:shd w:val="clear" w:color="auto" w:fill="FFFFFF" w:themeFill="background1"/>
        <w:suppressAutoHyphens/>
        <w:autoSpaceDN w:val="0"/>
        <w:jc w:val="center"/>
        <w:textAlignment w:val="baseline"/>
        <w:rPr>
          <w:rFonts w:ascii="Arial" w:hAnsi="Arial" w:cs="Arial"/>
          <w:b/>
          <w:bCs/>
        </w:rPr>
      </w:pPr>
      <w:r w:rsidRPr="00260AA5">
        <w:rPr>
          <w:rFonts w:ascii="Arial" w:hAnsi="Arial" w:cs="Arial"/>
          <w:b/>
          <w:bCs/>
        </w:rPr>
        <w:lastRenderedPageBreak/>
        <w:t>Obrazloženje</w:t>
      </w:r>
    </w:p>
    <w:p w14:paraId="0026C467" w14:textId="77777777" w:rsidR="00743AA5" w:rsidRPr="00260AA5" w:rsidRDefault="00743AA5" w:rsidP="00743AA5">
      <w:pPr>
        <w:shd w:val="clear" w:color="auto" w:fill="FFFFFF" w:themeFill="background1"/>
        <w:suppressAutoHyphens/>
        <w:autoSpaceDN w:val="0"/>
        <w:textAlignment w:val="baseline"/>
        <w:rPr>
          <w:rFonts w:ascii="Arial" w:hAnsi="Arial" w:cs="Arial"/>
        </w:rPr>
      </w:pPr>
      <w:r w:rsidRPr="00260AA5">
        <w:rPr>
          <w:rFonts w:ascii="Arial" w:hAnsi="Arial" w:cs="Arial"/>
        </w:rPr>
        <w:t>Pravna osnova:</w:t>
      </w:r>
    </w:p>
    <w:p w14:paraId="6A4963C7" w14:textId="77777777" w:rsidR="00743AA5" w:rsidRPr="00260AA5" w:rsidRDefault="00743AA5" w:rsidP="00743AA5">
      <w:pPr>
        <w:shd w:val="clear" w:color="auto" w:fill="FFFFFF" w:themeFill="background1"/>
        <w:tabs>
          <w:tab w:val="left" w:pos="2552"/>
        </w:tabs>
        <w:autoSpaceDN w:val="0"/>
        <w:spacing w:after="0"/>
        <w:rPr>
          <w:rFonts w:ascii="Times New Roman" w:eastAsia="Comic Sans MS" w:hAnsi="Times New Roman"/>
          <w:lang w:eastAsia="hr-HR"/>
        </w:rPr>
      </w:pPr>
    </w:p>
    <w:p w14:paraId="1C85CAA0" w14:textId="77777777" w:rsidR="00743AA5" w:rsidRPr="00260AA5" w:rsidRDefault="00743AA5" w:rsidP="00743AA5">
      <w:pPr>
        <w:shd w:val="clear" w:color="auto" w:fill="FFFFFF" w:themeFill="background1"/>
        <w:suppressAutoHyphens/>
        <w:autoSpaceDN w:val="0"/>
        <w:spacing w:after="0"/>
        <w:ind w:left="720"/>
        <w:jc w:val="both"/>
        <w:textAlignment w:val="baseline"/>
        <w:rPr>
          <w:rFonts w:ascii="Arial" w:eastAsia="Times New Roman" w:hAnsi="Arial" w:cs="Arial"/>
          <w:lang w:eastAsia="hr-HR"/>
        </w:rPr>
      </w:pPr>
      <w:r w:rsidRPr="00260AA5">
        <w:rPr>
          <w:rFonts w:ascii="Arial" w:eastAsia="Times New Roman" w:hAnsi="Arial" w:cs="Arial"/>
          <w:lang w:eastAsia="hr-HR"/>
        </w:rPr>
        <w:t xml:space="preserve">               </w:t>
      </w:r>
    </w:p>
    <w:p w14:paraId="53BB0B41" w14:textId="77777777" w:rsidR="00743AA5" w:rsidRPr="00260AA5" w:rsidRDefault="00743AA5" w:rsidP="00743AA5">
      <w:pPr>
        <w:shd w:val="clear" w:color="auto" w:fill="FFFFFF" w:themeFill="background1"/>
        <w:spacing w:after="0"/>
        <w:jc w:val="both"/>
      </w:pPr>
      <w:r w:rsidRPr="00260AA5">
        <w:rPr>
          <w:rFonts w:ascii="Arial" w:eastAsia="Times New Roman" w:hAnsi="Arial" w:cs="Arial"/>
        </w:rPr>
        <w:t xml:space="preserve">Pravna osnova za donošenje Odluke o </w:t>
      </w:r>
      <w:r>
        <w:rPr>
          <w:rFonts w:ascii="Arial" w:eastAsia="Times New Roman" w:hAnsi="Arial" w:cs="Arial"/>
        </w:rPr>
        <w:t xml:space="preserve">izmjenama Odluke </w:t>
      </w:r>
      <w:r>
        <w:rPr>
          <w:rFonts w:ascii="Arial" w:eastAsia="Times New Roman" w:hAnsi="Arial" w:cs="Arial"/>
          <w:lang w:eastAsia="hr-HR"/>
        </w:rPr>
        <w:t>Odluke o ostvarivanju prava na subvenciju troškova najma stana samcima i obiteljima slabijeg materijalnog statusa</w:t>
      </w:r>
      <w:r>
        <w:rPr>
          <w:rFonts w:ascii="Arial" w:eastAsia="Times New Roman" w:hAnsi="Arial" w:cs="Arial"/>
        </w:rPr>
        <w:t xml:space="preserve">  </w:t>
      </w:r>
      <w:r w:rsidRPr="00260AA5">
        <w:rPr>
          <w:rFonts w:ascii="Arial" w:eastAsia="Times New Roman" w:hAnsi="Arial" w:cs="Arial"/>
        </w:rPr>
        <w:t xml:space="preserve"> su Zakon o lokalnoj i područnoj (regionalnoj) samoupravi („Narodne novine“,br. 33/01., 60/01., 129/05., 109/07., 125/08., 36/09., 150/11., 144/12., 19/13., 137/15,  123/17., 98/19., 144/20.) i Statut Grada Dubrovnika („Službeni glasnik Grada Dubrovnika“ broj 2/21</w:t>
      </w:r>
      <w:r w:rsidRPr="00260AA5">
        <w:rPr>
          <w:rFonts w:ascii="Arial" w:eastAsia="Times New Roman" w:hAnsi="Arial" w:cs="Arial"/>
          <w:i/>
        </w:rPr>
        <w:t>)</w:t>
      </w:r>
      <w:r w:rsidRPr="00260AA5">
        <w:rPr>
          <w:rFonts w:ascii="Arial" w:eastAsia="Times New Roman" w:hAnsi="Arial" w:cs="Arial"/>
        </w:rPr>
        <w:t>.</w:t>
      </w:r>
    </w:p>
    <w:p w14:paraId="49ABA01E" w14:textId="77777777" w:rsidR="00743AA5" w:rsidRPr="00260AA5" w:rsidRDefault="00743AA5" w:rsidP="00743AA5">
      <w:pPr>
        <w:shd w:val="clear" w:color="auto" w:fill="FFFFFF" w:themeFill="background1"/>
        <w:spacing w:after="0"/>
        <w:jc w:val="both"/>
      </w:pPr>
      <w:r w:rsidRPr="00260AA5">
        <w:rPr>
          <w:rFonts w:ascii="Arial" w:eastAsia="Times New Roman" w:hAnsi="Arial" w:cs="Arial"/>
        </w:rPr>
        <w:t>Člankom 35. Zakona o lokalnoj i područnoj (regionalnoj) samoupravi („Narodne novine“, br. 33/01., 60/01., 129/05., 109/07., 125/08., 36/09., 150/11., 144/12., 19/13., 137/15., 123/17., 98/19., 144/20.) propisano je da predstavničko tijelo donosi odluke i druge opće akte kojima uređuje pitanja iz samoupravnog djelokruga jedinice lokalne, odnosno područne (regionalne) samouprave.</w:t>
      </w:r>
    </w:p>
    <w:p w14:paraId="582A8121" w14:textId="77777777" w:rsidR="00743AA5" w:rsidRPr="00260AA5" w:rsidRDefault="00743AA5" w:rsidP="00743AA5">
      <w:pPr>
        <w:shd w:val="clear" w:color="auto" w:fill="FFFFFF" w:themeFill="background1"/>
        <w:spacing w:after="0"/>
        <w:jc w:val="both"/>
      </w:pPr>
      <w:r w:rsidRPr="00260AA5">
        <w:rPr>
          <w:rFonts w:ascii="Arial" w:eastAsia="Times New Roman" w:hAnsi="Arial" w:cs="Arial"/>
        </w:rPr>
        <w:t>Člankom 39. točkom 28. Statuta Grada Dubrovnika („Službeni glasnik Grada Dubrovnika”, broj 2/21</w:t>
      </w:r>
      <w:r w:rsidRPr="00260AA5">
        <w:rPr>
          <w:rFonts w:ascii="Arial" w:eastAsia="Times New Roman" w:hAnsi="Arial" w:cs="Arial"/>
          <w:i/>
        </w:rPr>
        <w:t xml:space="preserve">) </w:t>
      </w:r>
      <w:r w:rsidRPr="00260AA5">
        <w:rPr>
          <w:rFonts w:ascii="Arial" w:eastAsia="Times New Roman" w:hAnsi="Arial" w:cs="Arial"/>
        </w:rPr>
        <w:t xml:space="preserve"> propisano je da Gradsko vijeće donosi odluke i druge opće akte koji su mu stavljeni u djelokrug zakonom i podzakonskim aktima.</w:t>
      </w:r>
    </w:p>
    <w:p w14:paraId="71A8ADD8" w14:textId="77777777" w:rsidR="00743AA5" w:rsidRPr="000C1901" w:rsidRDefault="00743AA5" w:rsidP="00743AA5">
      <w:pPr>
        <w:shd w:val="clear" w:color="auto" w:fill="FFFFFF" w:themeFill="background1"/>
        <w:spacing w:after="0"/>
        <w:jc w:val="both"/>
        <w:rPr>
          <w:rFonts w:ascii="Arial" w:eastAsia="Times New Roman" w:hAnsi="Arial" w:cs="Arial"/>
          <w:b/>
          <w:color w:val="FF0000"/>
        </w:rPr>
      </w:pPr>
    </w:p>
    <w:p w14:paraId="6F223605" w14:textId="77777777" w:rsidR="00743AA5" w:rsidRPr="00260AA5" w:rsidRDefault="00743AA5" w:rsidP="00743AA5">
      <w:pPr>
        <w:shd w:val="clear" w:color="auto" w:fill="FFFFFF" w:themeFill="background1"/>
        <w:spacing w:after="0"/>
        <w:jc w:val="both"/>
        <w:rPr>
          <w:rFonts w:ascii="Arial" w:eastAsia="Times New Roman" w:hAnsi="Arial" w:cs="Arial"/>
          <w:b/>
        </w:rPr>
      </w:pPr>
      <w:r w:rsidRPr="00260AA5">
        <w:rPr>
          <w:rFonts w:ascii="Arial" w:eastAsia="Times New Roman" w:hAnsi="Arial" w:cs="Arial"/>
          <w:b/>
        </w:rPr>
        <w:t>Razlog donošenja odluke:</w:t>
      </w:r>
    </w:p>
    <w:p w14:paraId="0E7F5614" w14:textId="77777777" w:rsidR="00743AA5" w:rsidRPr="000C1901" w:rsidRDefault="00743AA5" w:rsidP="00743AA5">
      <w:pPr>
        <w:shd w:val="clear" w:color="auto" w:fill="FFFFFF" w:themeFill="background1"/>
        <w:spacing w:after="0"/>
        <w:jc w:val="both"/>
        <w:rPr>
          <w:rFonts w:ascii="Arial" w:eastAsia="Times New Roman" w:hAnsi="Arial" w:cs="Arial"/>
          <w:b/>
          <w:color w:val="FF0000"/>
        </w:rPr>
      </w:pPr>
    </w:p>
    <w:p w14:paraId="46160546" w14:textId="77777777" w:rsidR="00743AA5" w:rsidRDefault="00743AA5" w:rsidP="00743AA5">
      <w:pPr>
        <w:pStyle w:val="NoSpacing"/>
        <w:jc w:val="both"/>
        <w:rPr>
          <w:rFonts w:ascii="Arial" w:hAnsi="Arial" w:cs="Arial"/>
        </w:rPr>
      </w:pPr>
      <w:r w:rsidRPr="004048BD">
        <w:rPr>
          <w:rFonts w:ascii="Arial" w:hAnsi="Arial" w:cs="Arial"/>
        </w:rPr>
        <w:t>Mjerama socijalnog programa  Grada Dubrovnika osigurava se kontinuitet  društvene brige, unaprjeđenje životnog standarda i kvalitete života  građana u područjima  socijalne skrbi, obiteljske politike, zdravlja,  skrbi o djeci i mladima.</w:t>
      </w:r>
    </w:p>
    <w:p w14:paraId="55D51742" w14:textId="77777777" w:rsidR="00743AA5" w:rsidRPr="004048BD" w:rsidRDefault="00743AA5" w:rsidP="00743AA5">
      <w:pPr>
        <w:pStyle w:val="NoSpacing"/>
        <w:jc w:val="both"/>
        <w:rPr>
          <w:rFonts w:ascii="Arial" w:hAnsi="Arial" w:cs="Arial"/>
        </w:rPr>
      </w:pPr>
    </w:p>
    <w:p w14:paraId="6AEA2E18" w14:textId="77777777" w:rsidR="00743AA5" w:rsidRPr="004048BD" w:rsidRDefault="00743AA5" w:rsidP="00743AA5">
      <w:pPr>
        <w:pStyle w:val="NoSpacing"/>
        <w:jc w:val="both"/>
        <w:rPr>
          <w:rFonts w:ascii="Arial" w:hAnsi="Arial" w:cs="Arial"/>
        </w:rPr>
      </w:pPr>
      <w:r w:rsidRPr="004048BD">
        <w:rPr>
          <w:rFonts w:ascii="Arial" w:hAnsi="Arial" w:cs="Arial"/>
        </w:rPr>
        <w:t>U tom smjeru, donošenjem ove Odluke o izmjenama  Odluke o ostvarivanju prava na subvenciju troškova najma stana samcima i  obiteljima slabijeg materijalnog statusa</w:t>
      </w:r>
      <w:r>
        <w:rPr>
          <w:rFonts w:ascii="Arial" w:hAnsi="Arial" w:cs="Arial"/>
        </w:rPr>
        <w:t xml:space="preserve"> i povećanjem </w:t>
      </w:r>
      <w:r w:rsidRPr="004048BD">
        <w:rPr>
          <w:rFonts w:ascii="Arial" w:hAnsi="Arial" w:cs="Arial"/>
        </w:rPr>
        <w:t>mjesečnog iznosa subvencije, želi se  zaštititi  građane koji zbog nepovoljnih osobnih i društvenih okolnosti nisu u mogućnosti podmiriti troškove stanovanja.</w:t>
      </w:r>
    </w:p>
    <w:p w14:paraId="34F736DF" w14:textId="77777777" w:rsidR="00743AA5" w:rsidRPr="003A4604" w:rsidRDefault="00743AA5" w:rsidP="00743AA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3A4604">
        <w:rPr>
          <w:rFonts w:ascii="Arial" w:hAnsi="Arial" w:cs="Arial"/>
          <w:color w:val="0D0D0D"/>
          <w:sz w:val="22"/>
          <w:szCs w:val="22"/>
        </w:rPr>
        <w:t>S obzirom na visoke troškove najma i općenito povećanje životnih troškova, postojeći iznosi subvencije više ne pružaju dovoljnu financijsku potporu korisnicima kojima je ova mjera namijenjena. Posebno su ugroženi samci, obitelji s djecom, umirovljenici i druga kućanstva s niskim prihodima.</w:t>
      </w:r>
    </w:p>
    <w:p w14:paraId="0B00CF13" w14:textId="77777777" w:rsidR="00743AA5" w:rsidRPr="003A4604" w:rsidRDefault="00743AA5" w:rsidP="00743AA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3A4604">
        <w:rPr>
          <w:rFonts w:ascii="Arial" w:hAnsi="Arial" w:cs="Arial"/>
          <w:color w:val="0D0D0D"/>
          <w:sz w:val="22"/>
          <w:szCs w:val="22"/>
        </w:rPr>
        <w:t>Povećanjem subvencije omogućilo bi se smanjenje financijskog opterećenja korisnika, veća sigurnost stanovanja te učinkovitija provedba socijalne politike Grada Dubrovnika.</w:t>
      </w:r>
    </w:p>
    <w:p w14:paraId="3914B903" w14:textId="77777777" w:rsidR="00743AA5" w:rsidRDefault="00743AA5" w:rsidP="00743AA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3A4604">
        <w:rPr>
          <w:rFonts w:ascii="Arial" w:hAnsi="Arial" w:cs="Arial"/>
          <w:color w:val="0D0D0D"/>
          <w:sz w:val="22"/>
          <w:szCs w:val="22"/>
        </w:rPr>
        <w:t>Slijedom navedenog, predlaže se povećanje postojećih iznosa subvencije, uz osiguravanje potrebnih sredstava u Proračunu Grada Dubrovnika.</w:t>
      </w:r>
    </w:p>
    <w:p w14:paraId="6B0A68E7" w14:textId="77777777" w:rsidR="00743AA5" w:rsidRDefault="00743AA5" w:rsidP="00743AA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</w:p>
    <w:p w14:paraId="0B670FF4" w14:textId="77777777" w:rsidR="00743AA5" w:rsidRPr="00743AA5" w:rsidRDefault="00743AA5">
      <w:pPr>
        <w:rPr>
          <w:rFonts w:ascii="Arial" w:hAnsi="Arial" w:cs="Arial"/>
        </w:rPr>
      </w:pPr>
    </w:p>
    <w:sectPr w:rsidR="00743AA5" w:rsidRPr="00743A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4164"/>
    <w:multiLevelType w:val="hybridMultilevel"/>
    <w:tmpl w:val="42BA2EB2"/>
    <w:lvl w:ilvl="0" w:tplc="E0C8E5C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03369"/>
    <w:multiLevelType w:val="hybridMultilevel"/>
    <w:tmpl w:val="FFDC3B78"/>
    <w:lvl w:ilvl="0" w:tplc="D7BCC7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542211">
    <w:abstractNumId w:val="0"/>
  </w:num>
  <w:num w:numId="2" w16cid:durableId="1895310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AA5"/>
    <w:rsid w:val="00743AA5"/>
    <w:rsid w:val="00B50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A3AB6"/>
  <w15:chartTrackingRefBased/>
  <w15:docId w15:val="{42D16F2B-5D0C-48B2-9D3D-7112D1CCC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AA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3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3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3A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3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3A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3A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3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3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3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3A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3A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3A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3A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3A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3A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3A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3A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3A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3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3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3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3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3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3A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3A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3A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A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A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3AA5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qFormat/>
    <w:rsid w:val="00743AA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hr-HR"/>
      <w14:ligatures w14:val="none"/>
    </w:rPr>
  </w:style>
  <w:style w:type="paragraph" w:customStyle="1" w:styleId="x1yc453h">
    <w:name w:val="x1yc453h"/>
    <w:basedOn w:val="Normal"/>
    <w:rsid w:val="00743A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878</Words>
  <Characters>5009</Characters>
  <Application>Microsoft Office Word</Application>
  <DocSecurity>0</DocSecurity>
  <Lines>41</Lines>
  <Paragraphs>11</Paragraphs>
  <ScaleCrop>false</ScaleCrop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Matuško</dc:creator>
  <cp:keywords/>
  <dc:description/>
  <cp:lastModifiedBy>Karolina Matuško</cp:lastModifiedBy>
  <cp:revision>1</cp:revision>
  <dcterms:created xsi:type="dcterms:W3CDTF">2026-10-09T07:04:00Z</dcterms:created>
  <dcterms:modified xsi:type="dcterms:W3CDTF">2026-10-09T07:04:00Z</dcterms:modified>
</cp:coreProperties>
</file>