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E0F27" w14:textId="77777777" w:rsidR="00E6086A" w:rsidRPr="00A15B3D" w:rsidRDefault="001F1775" w:rsidP="007403D4">
      <w:pPr>
        <w:pStyle w:val="Bezproreda"/>
        <w:rPr>
          <w:rFonts w:ascii="Arial" w:hAnsi="Arial" w:cs="Arial"/>
          <w:lang w:val="en-US"/>
        </w:rPr>
      </w:pPr>
      <w:r w:rsidRPr="00A15B3D">
        <w:rPr>
          <w:rFonts w:ascii="Arial" w:hAnsi="Arial" w:cs="Arial"/>
          <w:lang w:val="en-US"/>
        </w:rPr>
        <w:t>OBRAZAC IZVJEŠĆA O PROVEDENOM SAVJETOVANJU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3583"/>
        <w:gridCol w:w="2886"/>
      </w:tblGrid>
      <w:tr w:rsidR="001F1775" w:rsidRPr="00A15B3D" w14:paraId="05BD5466" w14:textId="77777777" w:rsidTr="00324C3E">
        <w:trPr>
          <w:trHeight w:val="683"/>
        </w:trPr>
        <w:tc>
          <w:tcPr>
            <w:tcW w:w="9016" w:type="dxa"/>
            <w:gridSpan w:val="3"/>
          </w:tcPr>
          <w:p w14:paraId="4CE80217" w14:textId="77777777" w:rsidR="001F1775" w:rsidRPr="00A15B3D" w:rsidRDefault="001F1775" w:rsidP="00576DF1">
            <w:pPr>
              <w:jc w:val="center"/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 xml:space="preserve">  IZVJEŠĆE O PROVEDENOM SAVJETOVANJU</w:t>
            </w:r>
          </w:p>
          <w:p w14:paraId="7BA50BA9" w14:textId="77777777" w:rsidR="001F1775" w:rsidRPr="00A15B3D" w:rsidRDefault="001F1775" w:rsidP="00324C3E">
            <w:pPr>
              <w:jc w:val="center"/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 xml:space="preserve"> SA ZAINTERESIRANOM JAVNOŠĆU</w:t>
            </w:r>
          </w:p>
        </w:tc>
      </w:tr>
      <w:tr w:rsidR="001F1775" w:rsidRPr="00A15B3D" w14:paraId="1620CDAB" w14:textId="77777777" w:rsidTr="00772461">
        <w:tc>
          <w:tcPr>
            <w:tcW w:w="2547" w:type="dxa"/>
          </w:tcPr>
          <w:p w14:paraId="4B5B863A" w14:textId="77777777" w:rsidR="001F1775" w:rsidRPr="00A15B3D" w:rsidRDefault="00854F50" w:rsidP="00576DF1">
            <w:pPr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  <w:b/>
              </w:rPr>
              <w:t>Naziv akta/dokumenta za koji je provedeno savjetovanje:</w:t>
            </w:r>
          </w:p>
        </w:tc>
        <w:tc>
          <w:tcPr>
            <w:tcW w:w="6469" w:type="dxa"/>
            <w:gridSpan w:val="2"/>
          </w:tcPr>
          <w:p w14:paraId="58F04F58" w14:textId="7F0416B3" w:rsidR="00854F50" w:rsidRPr="00A15B3D" w:rsidRDefault="006906EE" w:rsidP="00693C76">
            <w:pPr>
              <w:jc w:val="both"/>
              <w:rPr>
                <w:rFonts w:ascii="Arial" w:eastAsia="Arial" w:hAnsi="Arial" w:cs="Arial"/>
              </w:rPr>
            </w:pPr>
            <w:r w:rsidRPr="00A15B3D">
              <w:rPr>
                <w:rFonts w:ascii="Arial" w:eastAsia="Arial" w:hAnsi="Arial" w:cs="Arial"/>
              </w:rPr>
              <w:t xml:space="preserve">Prijedlog Odluke o proglašenju komunalne infrastrukture javnim dobrom u općoj uporabi u vlasništvu Grada Dubrovnika – groblje </w:t>
            </w:r>
            <w:r w:rsidR="00CA4CF9" w:rsidRPr="00A15B3D">
              <w:rPr>
                <w:rFonts w:ascii="Arial" w:eastAsia="Arial" w:hAnsi="Arial" w:cs="Arial"/>
              </w:rPr>
              <w:t>u Zatonu Velikom</w:t>
            </w:r>
          </w:p>
        </w:tc>
      </w:tr>
      <w:tr w:rsidR="001F1775" w:rsidRPr="00A15B3D" w14:paraId="69E59297" w14:textId="77777777" w:rsidTr="00772461">
        <w:tc>
          <w:tcPr>
            <w:tcW w:w="2547" w:type="dxa"/>
          </w:tcPr>
          <w:p w14:paraId="037EE5C7" w14:textId="77777777" w:rsidR="00854F50" w:rsidRPr="00A15B3D" w:rsidRDefault="00854F50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 xml:space="preserve">Naziv </w:t>
            </w:r>
            <w:r w:rsidR="001F1775" w:rsidRPr="00A15B3D">
              <w:rPr>
                <w:rFonts w:ascii="Arial" w:hAnsi="Arial" w:cs="Arial"/>
                <w:b/>
              </w:rPr>
              <w:t>tijel</w:t>
            </w:r>
            <w:r w:rsidRPr="00A15B3D">
              <w:rPr>
                <w:rFonts w:ascii="Arial" w:hAnsi="Arial" w:cs="Arial"/>
                <w:b/>
              </w:rPr>
              <w:t>a nadležnog za izradu nacrta /</w:t>
            </w:r>
            <w:r w:rsidR="001F1775" w:rsidRPr="00A15B3D">
              <w:rPr>
                <w:rFonts w:ascii="Arial" w:hAnsi="Arial" w:cs="Arial"/>
                <w:b/>
              </w:rPr>
              <w:t xml:space="preserve"> prov</w:t>
            </w:r>
            <w:r w:rsidRPr="00A15B3D">
              <w:rPr>
                <w:rFonts w:ascii="Arial" w:hAnsi="Arial" w:cs="Arial"/>
                <w:b/>
              </w:rPr>
              <w:t>edbu</w:t>
            </w:r>
            <w:r w:rsidR="001F1775" w:rsidRPr="00A15B3D">
              <w:rPr>
                <w:rFonts w:ascii="Arial" w:hAnsi="Arial" w:cs="Arial"/>
                <w:b/>
              </w:rPr>
              <w:t xml:space="preserve"> savjetovanj</w:t>
            </w:r>
            <w:r w:rsidRPr="00A15B3D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6469" w:type="dxa"/>
            <w:gridSpan w:val="2"/>
          </w:tcPr>
          <w:p w14:paraId="7206A2C3" w14:textId="77777777" w:rsidR="006F37C3" w:rsidRPr="00A15B3D" w:rsidRDefault="001F1775" w:rsidP="00576DF1">
            <w:pPr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</w:rPr>
              <w:t xml:space="preserve">Grad </w:t>
            </w:r>
            <w:r w:rsidR="00854F50" w:rsidRPr="00A15B3D">
              <w:rPr>
                <w:rFonts w:ascii="Arial" w:hAnsi="Arial" w:cs="Arial"/>
              </w:rPr>
              <w:t>Dubrovnik</w:t>
            </w:r>
            <w:r w:rsidR="006F37C3" w:rsidRPr="00A15B3D">
              <w:rPr>
                <w:rFonts w:ascii="Arial" w:hAnsi="Arial" w:cs="Arial"/>
              </w:rPr>
              <w:t xml:space="preserve"> </w:t>
            </w:r>
          </w:p>
          <w:p w14:paraId="11022145" w14:textId="701D910C" w:rsidR="001F1775" w:rsidRPr="00A15B3D" w:rsidRDefault="006F37C3" w:rsidP="00576DF1">
            <w:pPr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</w:rPr>
              <w:t xml:space="preserve">Upravni odjel za komunalne djelatnosti, more i mjesnu samoupravu </w:t>
            </w:r>
          </w:p>
          <w:p w14:paraId="19C306B8" w14:textId="77777777" w:rsidR="001F1775" w:rsidRPr="00A15B3D" w:rsidRDefault="001F1775" w:rsidP="00576DF1">
            <w:pPr>
              <w:rPr>
                <w:rFonts w:ascii="Arial" w:hAnsi="Arial" w:cs="Arial"/>
              </w:rPr>
            </w:pPr>
          </w:p>
        </w:tc>
      </w:tr>
      <w:tr w:rsidR="001F1775" w:rsidRPr="00A15B3D" w14:paraId="361D80C8" w14:textId="77777777" w:rsidTr="00772461">
        <w:tc>
          <w:tcPr>
            <w:tcW w:w="2547" w:type="dxa"/>
          </w:tcPr>
          <w:p w14:paraId="27358B37" w14:textId="77777777" w:rsidR="001F1775" w:rsidRPr="00A15B3D" w:rsidRDefault="001F1775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>Cilj i glavne teme savjetovanja</w:t>
            </w:r>
          </w:p>
        </w:tc>
        <w:tc>
          <w:tcPr>
            <w:tcW w:w="6469" w:type="dxa"/>
            <w:gridSpan w:val="2"/>
          </w:tcPr>
          <w:p w14:paraId="729AC251" w14:textId="4019E31C" w:rsidR="00324C3E" w:rsidRPr="00A15B3D" w:rsidRDefault="00693C76" w:rsidP="006F37C3">
            <w:pPr>
              <w:jc w:val="both"/>
              <w:rPr>
                <w:rFonts w:ascii="Arial" w:hAnsi="Arial" w:cs="Arial"/>
              </w:rPr>
            </w:pPr>
            <w:r w:rsidRPr="00A15B3D">
              <w:rPr>
                <w:rFonts w:ascii="Arial" w:eastAsia="Arial" w:hAnsi="Arial" w:cs="Arial"/>
              </w:rPr>
              <w:t xml:space="preserve">Ovim prijedlogom Odluke o proglašenju komunalne infrastrukture javnim dobrom u općoj uporabi uređuje se status groblja </w:t>
            </w:r>
            <w:r w:rsidR="00CA4CF9" w:rsidRPr="00A15B3D">
              <w:rPr>
                <w:rFonts w:ascii="Arial" w:eastAsia="Arial" w:hAnsi="Arial" w:cs="Arial"/>
              </w:rPr>
              <w:t xml:space="preserve">u Zatonu Velikom </w:t>
            </w:r>
            <w:r w:rsidRPr="00A15B3D">
              <w:rPr>
                <w:rFonts w:ascii="Arial" w:eastAsia="Arial" w:hAnsi="Arial" w:cs="Arial"/>
              </w:rPr>
              <w:t>kao komunalne infrastrukture na području Grada Dubrovnika.</w:t>
            </w:r>
          </w:p>
        </w:tc>
      </w:tr>
      <w:tr w:rsidR="001F1775" w:rsidRPr="00A15B3D" w14:paraId="666E2ED0" w14:textId="77777777" w:rsidTr="00772461">
        <w:tc>
          <w:tcPr>
            <w:tcW w:w="2547" w:type="dxa"/>
          </w:tcPr>
          <w:p w14:paraId="24E24D1A" w14:textId="77777777" w:rsidR="001F1775" w:rsidRPr="00A15B3D" w:rsidRDefault="00114418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 xml:space="preserve">Objava </w:t>
            </w:r>
            <w:r w:rsidR="001F1775" w:rsidRPr="00A15B3D">
              <w:rPr>
                <w:rFonts w:ascii="Arial" w:hAnsi="Arial" w:cs="Arial"/>
                <w:b/>
              </w:rPr>
              <w:t>dokumenta</w:t>
            </w:r>
            <w:r w:rsidRPr="00A15B3D">
              <w:rPr>
                <w:rFonts w:ascii="Arial" w:hAnsi="Arial" w:cs="Arial"/>
                <w:b/>
              </w:rPr>
              <w:t xml:space="preserve"> za savjetovanje</w:t>
            </w:r>
          </w:p>
          <w:p w14:paraId="18B4AD1F" w14:textId="77777777" w:rsidR="00114418" w:rsidRPr="00A15B3D" w:rsidRDefault="00114418" w:rsidP="00576DF1">
            <w:pPr>
              <w:rPr>
                <w:rFonts w:ascii="Arial" w:hAnsi="Arial" w:cs="Arial"/>
              </w:rPr>
            </w:pPr>
          </w:p>
        </w:tc>
        <w:tc>
          <w:tcPr>
            <w:tcW w:w="6469" w:type="dxa"/>
            <w:gridSpan w:val="2"/>
          </w:tcPr>
          <w:p w14:paraId="5D80A695" w14:textId="77777777" w:rsidR="00324C3E" w:rsidRPr="00A15B3D" w:rsidRDefault="001F1775" w:rsidP="006F37C3">
            <w:pPr>
              <w:rPr>
                <w:rFonts w:ascii="Arial" w:hAnsi="Arial" w:cs="Arial"/>
                <w:i/>
              </w:rPr>
            </w:pPr>
            <w:r w:rsidRPr="00A15B3D">
              <w:rPr>
                <w:rFonts w:ascii="Arial" w:hAnsi="Arial" w:cs="Arial"/>
                <w:i/>
              </w:rPr>
              <w:t>P</w:t>
            </w:r>
            <w:r w:rsidR="00114418" w:rsidRPr="00A15B3D">
              <w:rPr>
                <w:rFonts w:ascii="Arial" w:hAnsi="Arial" w:cs="Arial"/>
                <w:i/>
              </w:rPr>
              <w:t>oveznica na objavljeno savjetovanje</w:t>
            </w:r>
            <w:r w:rsidR="00CB3414" w:rsidRPr="00A15B3D">
              <w:rPr>
                <w:rFonts w:ascii="Arial" w:hAnsi="Arial" w:cs="Arial"/>
                <w:i/>
              </w:rPr>
              <w:t>:</w:t>
            </w:r>
            <w:r w:rsidR="00693C76" w:rsidRPr="00A15B3D">
              <w:rPr>
                <w:rFonts w:ascii="Arial" w:hAnsi="Arial" w:cs="Arial"/>
              </w:rPr>
              <w:t xml:space="preserve"> </w:t>
            </w:r>
          </w:p>
          <w:p w14:paraId="6442817B" w14:textId="5CAAAD71" w:rsidR="006906EE" w:rsidRPr="00A15B3D" w:rsidRDefault="00CA4CF9" w:rsidP="006F37C3">
            <w:pPr>
              <w:rPr>
                <w:rFonts w:ascii="Arial" w:hAnsi="Arial" w:cs="Arial"/>
                <w:i/>
              </w:rPr>
            </w:pPr>
            <w:r w:rsidRPr="00A15B3D">
              <w:rPr>
                <w:rFonts w:ascii="Arial" w:hAnsi="Arial" w:cs="Arial"/>
                <w:i/>
              </w:rPr>
              <w:t>https://www.dubrovnik.hr/vijesti/javno-savjetovanje---prijedlog-odluke-o-proglasenju-komunalne-infrastrukture-javnim-dobrom-u-opcoj-uporabi-u-vlasnistvu-grada-dubrovnika-groblje-u-zatonu-velikom-20828</w:t>
            </w:r>
          </w:p>
        </w:tc>
      </w:tr>
      <w:tr w:rsidR="001F1775" w:rsidRPr="00A15B3D" w14:paraId="0FBCA57D" w14:textId="77777777" w:rsidTr="006F37C3">
        <w:trPr>
          <w:trHeight w:val="1154"/>
        </w:trPr>
        <w:tc>
          <w:tcPr>
            <w:tcW w:w="2547" w:type="dxa"/>
          </w:tcPr>
          <w:p w14:paraId="2C06C751" w14:textId="77777777" w:rsidR="001F1775" w:rsidRPr="00A15B3D" w:rsidRDefault="001F1775" w:rsidP="00576DF1">
            <w:pPr>
              <w:rPr>
                <w:rFonts w:ascii="Arial" w:hAnsi="Arial" w:cs="Arial"/>
              </w:rPr>
            </w:pPr>
          </w:p>
          <w:p w14:paraId="1B193B88" w14:textId="77777777" w:rsidR="00114418" w:rsidRPr="00A15B3D" w:rsidRDefault="00114418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>Razdoblje provedbe savjetovanja</w:t>
            </w:r>
          </w:p>
        </w:tc>
        <w:tc>
          <w:tcPr>
            <w:tcW w:w="6469" w:type="dxa"/>
            <w:gridSpan w:val="2"/>
          </w:tcPr>
          <w:p w14:paraId="320D805D" w14:textId="77777777" w:rsidR="001F1775" w:rsidRPr="00A15B3D" w:rsidRDefault="001F1775" w:rsidP="00576DF1">
            <w:pPr>
              <w:jc w:val="both"/>
              <w:rPr>
                <w:rStyle w:val="Istaknuto"/>
                <w:rFonts w:ascii="Arial" w:hAnsi="Arial" w:cs="Arial"/>
                <w:i w:val="0"/>
              </w:rPr>
            </w:pPr>
          </w:p>
          <w:p w14:paraId="2D7F8276" w14:textId="4CA2D958" w:rsidR="001F1775" w:rsidRPr="00A15B3D" w:rsidRDefault="00CA4CF9" w:rsidP="00CB3414">
            <w:pPr>
              <w:pStyle w:val="Bezproreda"/>
              <w:jc w:val="both"/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</w:rPr>
              <w:t>22</w:t>
            </w:r>
            <w:r w:rsidR="006906EE" w:rsidRPr="00A15B3D">
              <w:rPr>
                <w:rFonts w:ascii="Arial" w:hAnsi="Arial" w:cs="Arial"/>
              </w:rPr>
              <w:t xml:space="preserve">. srpnja do </w:t>
            </w:r>
            <w:r w:rsidRPr="00A15B3D">
              <w:rPr>
                <w:rFonts w:ascii="Arial" w:hAnsi="Arial" w:cs="Arial"/>
              </w:rPr>
              <w:t>21</w:t>
            </w:r>
            <w:r w:rsidR="006906EE" w:rsidRPr="00A15B3D">
              <w:rPr>
                <w:rFonts w:ascii="Arial" w:hAnsi="Arial" w:cs="Arial"/>
              </w:rPr>
              <w:t>. kolovoza 2026.</w:t>
            </w:r>
          </w:p>
        </w:tc>
      </w:tr>
      <w:tr w:rsidR="001F1775" w:rsidRPr="00A15B3D" w14:paraId="75E15FAE" w14:textId="77777777" w:rsidTr="006F37C3">
        <w:trPr>
          <w:trHeight w:val="1553"/>
        </w:trPr>
        <w:tc>
          <w:tcPr>
            <w:tcW w:w="2547" w:type="dxa"/>
          </w:tcPr>
          <w:p w14:paraId="53255DDD" w14:textId="77777777" w:rsidR="001F1775" w:rsidRPr="00A15B3D" w:rsidRDefault="001F1775" w:rsidP="00576DF1">
            <w:pPr>
              <w:rPr>
                <w:rFonts w:ascii="Arial" w:hAnsi="Arial" w:cs="Arial"/>
              </w:rPr>
            </w:pPr>
          </w:p>
          <w:p w14:paraId="5B8EBCA1" w14:textId="77777777" w:rsidR="00EA6CE6" w:rsidRPr="00A15B3D" w:rsidRDefault="00EA6CE6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>Pregled osnovnih pokazatelja uključenosti savjetovanja s javnošću</w:t>
            </w:r>
          </w:p>
          <w:p w14:paraId="0DE7420F" w14:textId="77777777" w:rsidR="00EA6CE6" w:rsidRPr="00A15B3D" w:rsidRDefault="00EA6CE6" w:rsidP="00576DF1">
            <w:pPr>
              <w:rPr>
                <w:rFonts w:ascii="Arial" w:hAnsi="Arial" w:cs="Arial"/>
              </w:rPr>
            </w:pPr>
          </w:p>
        </w:tc>
        <w:tc>
          <w:tcPr>
            <w:tcW w:w="6469" w:type="dxa"/>
            <w:gridSpan w:val="2"/>
          </w:tcPr>
          <w:p w14:paraId="0E553510" w14:textId="303A6A58" w:rsidR="00B96EA0" w:rsidRPr="00A15B3D" w:rsidRDefault="00693C76" w:rsidP="004D5AC6">
            <w:pPr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</w:rPr>
              <w:t>Tijekom javnog savjetovanja nisu zaprimljeni prijedlozi ni primjedbe.</w:t>
            </w:r>
          </w:p>
        </w:tc>
      </w:tr>
      <w:tr w:rsidR="00EA6CE6" w:rsidRPr="00A15B3D" w14:paraId="08F25530" w14:textId="77777777" w:rsidTr="006F37C3">
        <w:trPr>
          <w:trHeight w:val="1763"/>
        </w:trPr>
        <w:tc>
          <w:tcPr>
            <w:tcW w:w="2547" w:type="dxa"/>
          </w:tcPr>
          <w:p w14:paraId="6220913E" w14:textId="77777777" w:rsidR="00EA6CE6" w:rsidRPr="00A15B3D" w:rsidRDefault="00EA6CE6" w:rsidP="00576DF1">
            <w:pPr>
              <w:rPr>
                <w:rFonts w:ascii="Arial" w:hAnsi="Arial" w:cs="Arial"/>
              </w:rPr>
            </w:pPr>
          </w:p>
          <w:p w14:paraId="1670DB41" w14:textId="77777777" w:rsidR="00EA6CE6" w:rsidRPr="00A15B3D" w:rsidRDefault="00EA6CE6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>Pregled prihvaćenih i neprihvaćenih mišljenja i prijedloga s obrazloženjem razloga za neprihvaćanje</w:t>
            </w:r>
          </w:p>
          <w:p w14:paraId="02981D64" w14:textId="77777777" w:rsidR="00EA6CE6" w:rsidRPr="00A15B3D" w:rsidRDefault="00EA6CE6" w:rsidP="00576DF1">
            <w:pPr>
              <w:rPr>
                <w:rFonts w:ascii="Arial" w:hAnsi="Arial" w:cs="Arial"/>
              </w:rPr>
            </w:pPr>
          </w:p>
        </w:tc>
        <w:tc>
          <w:tcPr>
            <w:tcW w:w="6469" w:type="dxa"/>
            <w:gridSpan w:val="2"/>
          </w:tcPr>
          <w:p w14:paraId="20AC3177" w14:textId="77777777" w:rsidR="002D59F1" w:rsidRPr="00A15B3D" w:rsidRDefault="002D59F1" w:rsidP="009C4C5B">
            <w:pPr>
              <w:rPr>
                <w:rFonts w:ascii="Arial" w:hAnsi="Arial" w:cs="Arial"/>
              </w:rPr>
            </w:pPr>
          </w:p>
        </w:tc>
      </w:tr>
      <w:tr w:rsidR="001F1775" w:rsidRPr="00A15B3D" w14:paraId="1D681B27" w14:textId="77777777" w:rsidTr="00772461">
        <w:tc>
          <w:tcPr>
            <w:tcW w:w="2547" w:type="dxa"/>
          </w:tcPr>
          <w:p w14:paraId="53BACA55" w14:textId="77777777" w:rsidR="001F1775" w:rsidRPr="00A15B3D" w:rsidRDefault="001F1775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>Troškovi provedenog savjetovanja</w:t>
            </w:r>
          </w:p>
        </w:tc>
        <w:tc>
          <w:tcPr>
            <w:tcW w:w="6469" w:type="dxa"/>
            <w:gridSpan w:val="2"/>
          </w:tcPr>
          <w:p w14:paraId="3FF10C0D" w14:textId="77777777" w:rsidR="001F1775" w:rsidRPr="00A15B3D" w:rsidRDefault="001F1775" w:rsidP="00576DF1">
            <w:pPr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</w:rPr>
              <w:t>Provedba internetskog  savjetovanja nije iskazivala dodatne financijske troškove.</w:t>
            </w:r>
          </w:p>
        </w:tc>
      </w:tr>
      <w:tr w:rsidR="001F1775" w:rsidRPr="00A15B3D" w14:paraId="6F41A2A8" w14:textId="77777777" w:rsidTr="00772461">
        <w:tc>
          <w:tcPr>
            <w:tcW w:w="2547" w:type="dxa"/>
          </w:tcPr>
          <w:p w14:paraId="3DE66522" w14:textId="77777777" w:rsidR="001F1775" w:rsidRPr="00A15B3D" w:rsidRDefault="001F1775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>Tko je i kada izradio izvješće o provedenom savjetovanju?</w:t>
            </w:r>
          </w:p>
        </w:tc>
        <w:tc>
          <w:tcPr>
            <w:tcW w:w="3583" w:type="dxa"/>
          </w:tcPr>
          <w:p w14:paraId="4AC2AB82" w14:textId="77777777" w:rsidR="001F1775" w:rsidRPr="00A15B3D" w:rsidRDefault="001F1775" w:rsidP="00576DF1">
            <w:pPr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</w:rPr>
              <w:t>Ime i prezime:</w:t>
            </w:r>
          </w:p>
          <w:p w14:paraId="293A721F" w14:textId="320514CF" w:rsidR="001F1775" w:rsidRPr="00A15B3D" w:rsidRDefault="00CB3414" w:rsidP="00576DF1">
            <w:pPr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</w:rPr>
              <w:t xml:space="preserve">Upravni odjel za </w:t>
            </w:r>
            <w:r w:rsidR="00693C76" w:rsidRPr="00A15B3D">
              <w:rPr>
                <w:rFonts w:ascii="Arial" w:hAnsi="Arial" w:cs="Arial"/>
              </w:rPr>
              <w:t>komunalne djelatnosti, more i mjesnu samoupravu</w:t>
            </w:r>
          </w:p>
        </w:tc>
        <w:tc>
          <w:tcPr>
            <w:tcW w:w="2886" w:type="dxa"/>
          </w:tcPr>
          <w:p w14:paraId="4238C536" w14:textId="77777777" w:rsidR="001F1775" w:rsidRPr="00A15B3D" w:rsidRDefault="001F1775" w:rsidP="00576DF1">
            <w:pPr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</w:rPr>
              <w:t>Datum:</w:t>
            </w:r>
          </w:p>
          <w:p w14:paraId="16F27A11" w14:textId="6AC8C175" w:rsidR="001F1775" w:rsidRPr="00A15B3D" w:rsidRDefault="00CA4CF9" w:rsidP="0087055E">
            <w:pPr>
              <w:jc w:val="both"/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</w:rPr>
              <w:t>26</w:t>
            </w:r>
            <w:r w:rsidR="006906EE" w:rsidRPr="00A15B3D">
              <w:rPr>
                <w:rFonts w:ascii="Arial" w:hAnsi="Arial" w:cs="Arial"/>
              </w:rPr>
              <w:t>. kolovoza</w:t>
            </w:r>
            <w:r w:rsidR="00CB3414" w:rsidRPr="00A15B3D">
              <w:rPr>
                <w:rFonts w:ascii="Arial" w:hAnsi="Arial" w:cs="Arial"/>
              </w:rPr>
              <w:t xml:space="preserve"> 2026.</w:t>
            </w:r>
          </w:p>
        </w:tc>
      </w:tr>
    </w:tbl>
    <w:p w14:paraId="440A07FC" w14:textId="77777777" w:rsidR="001F1775" w:rsidRPr="00A15B3D" w:rsidRDefault="001F1775">
      <w:pPr>
        <w:rPr>
          <w:rFonts w:ascii="Arial" w:hAnsi="Arial" w:cs="Arial"/>
          <w:lang w:val="en-US"/>
        </w:rPr>
      </w:pPr>
    </w:p>
    <w:sectPr w:rsidR="001F1775" w:rsidRPr="00A15B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775"/>
    <w:rsid w:val="0002754D"/>
    <w:rsid w:val="00073C95"/>
    <w:rsid w:val="000C058F"/>
    <w:rsid w:val="00114418"/>
    <w:rsid w:val="001E1C4D"/>
    <w:rsid w:val="001F1775"/>
    <w:rsid w:val="002D59F1"/>
    <w:rsid w:val="0031337B"/>
    <w:rsid w:val="00324C3E"/>
    <w:rsid w:val="003F273A"/>
    <w:rsid w:val="004D5AC6"/>
    <w:rsid w:val="00541CB9"/>
    <w:rsid w:val="0066505D"/>
    <w:rsid w:val="006906EE"/>
    <w:rsid w:val="00693C76"/>
    <w:rsid w:val="006E4817"/>
    <w:rsid w:val="006F37C3"/>
    <w:rsid w:val="007403D4"/>
    <w:rsid w:val="00744F36"/>
    <w:rsid w:val="00772461"/>
    <w:rsid w:val="00787C31"/>
    <w:rsid w:val="007A5E21"/>
    <w:rsid w:val="007E0852"/>
    <w:rsid w:val="00854F50"/>
    <w:rsid w:val="0087055E"/>
    <w:rsid w:val="00896DCE"/>
    <w:rsid w:val="009B02C2"/>
    <w:rsid w:val="009C4C5B"/>
    <w:rsid w:val="00A075F1"/>
    <w:rsid w:val="00A15B3D"/>
    <w:rsid w:val="00A20BB5"/>
    <w:rsid w:val="00A350CC"/>
    <w:rsid w:val="00A64018"/>
    <w:rsid w:val="00A97D85"/>
    <w:rsid w:val="00B1215A"/>
    <w:rsid w:val="00B96EA0"/>
    <w:rsid w:val="00BA4924"/>
    <w:rsid w:val="00C43952"/>
    <w:rsid w:val="00CA4CF9"/>
    <w:rsid w:val="00CB3414"/>
    <w:rsid w:val="00D225DF"/>
    <w:rsid w:val="00D346E0"/>
    <w:rsid w:val="00DB73FB"/>
    <w:rsid w:val="00E6086A"/>
    <w:rsid w:val="00EA6CE6"/>
    <w:rsid w:val="00EE0F7C"/>
    <w:rsid w:val="00F77F39"/>
    <w:rsid w:val="00FD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21494"/>
  <w15:docId w15:val="{256F5E00-3E28-4BA0-926F-CAE382C3C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F1775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Istaknuto">
    <w:name w:val="Emphasis"/>
    <w:basedOn w:val="Zadanifontodlomka"/>
    <w:uiPriority w:val="20"/>
    <w:qFormat/>
    <w:rsid w:val="001F1775"/>
    <w:rPr>
      <w:i/>
      <w:iCs/>
    </w:rPr>
  </w:style>
  <w:style w:type="paragraph" w:customStyle="1" w:styleId="xxmsonormal">
    <w:name w:val="x_xmsonormal"/>
    <w:basedOn w:val="Normal"/>
    <w:rsid w:val="001F1775"/>
    <w:pPr>
      <w:spacing w:after="0" w:line="240" w:lineRule="auto"/>
    </w:pPr>
    <w:rPr>
      <w:rFonts w:ascii="Calibri" w:hAnsi="Calibri" w:cs="Calibri"/>
      <w:lang w:eastAsia="hr-HR"/>
    </w:rPr>
  </w:style>
  <w:style w:type="character" w:styleId="Hiperveza">
    <w:name w:val="Hyperlink"/>
    <w:basedOn w:val="Zadanifontodlomka"/>
    <w:uiPriority w:val="99"/>
    <w:unhideWhenUsed/>
    <w:rsid w:val="009B02C2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324C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7403D4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96D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96D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1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Aksić Vitković</dc:creator>
  <cp:lastModifiedBy>astorelli</cp:lastModifiedBy>
  <cp:revision>4</cp:revision>
  <cp:lastPrinted>2026-08-26T06:17:00Z</cp:lastPrinted>
  <dcterms:created xsi:type="dcterms:W3CDTF">2026-08-26T06:15:00Z</dcterms:created>
  <dcterms:modified xsi:type="dcterms:W3CDTF">2026-08-26T06:19:00Z</dcterms:modified>
</cp:coreProperties>
</file>