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E0F27" w14:textId="77777777" w:rsidR="00E6086A" w:rsidRPr="00324C3E" w:rsidRDefault="001F1775" w:rsidP="007403D4">
      <w:pPr>
        <w:pStyle w:val="NoSpacing"/>
        <w:rPr>
          <w:lang w:val="en-US"/>
        </w:rPr>
      </w:pPr>
      <w:r w:rsidRPr="00324C3E">
        <w:rPr>
          <w:lang w:val="en-US"/>
        </w:rPr>
        <w:t>OBRAZAC IZVJEŠĆA O PROVEDENOM SAVJETOVANJU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3583"/>
        <w:gridCol w:w="2886"/>
      </w:tblGrid>
      <w:tr w:rsidR="001F1775" w:rsidRPr="00324C3E" w14:paraId="05BD5466" w14:textId="77777777" w:rsidTr="00324C3E">
        <w:trPr>
          <w:trHeight w:val="683"/>
        </w:trPr>
        <w:tc>
          <w:tcPr>
            <w:tcW w:w="9016" w:type="dxa"/>
            <w:gridSpan w:val="3"/>
          </w:tcPr>
          <w:p w14:paraId="4CE80217" w14:textId="77777777" w:rsidR="001F1775" w:rsidRPr="00324C3E" w:rsidRDefault="001F1775" w:rsidP="00576DF1">
            <w:pPr>
              <w:jc w:val="center"/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 xml:space="preserve">  </w:t>
            </w:r>
            <w:bookmarkStart w:id="0" w:name="_Hlk235016157"/>
            <w:r w:rsidRPr="00324C3E">
              <w:rPr>
                <w:rFonts w:ascii="Arial" w:hAnsi="Arial" w:cs="Arial"/>
                <w:b/>
              </w:rPr>
              <w:t>IZVJEŠĆE O PROVEDENOM SAVJETOVANJU</w:t>
            </w:r>
          </w:p>
          <w:p w14:paraId="7BA50BA9" w14:textId="77777777" w:rsidR="001F1775" w:rsidRPr="00324C3E" w:rsidRDefault="001F1775" w:rsidP="00324C3E">
            <w:pPr>
              <w:jc w:val="center"/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 xml:space="preserve"> SA ZAINTERESIRANOM JAVNOŠĆU</w:t>
            </w:r>
            <w:bookmarkEnd w:id="0"/>
          </w:p>
        </w:tc>
      </w:tr>
      <w:tr w:rsidR="001F1775" w:rsidRPr="00324C3E" w14:paraId="1620CDAB" w14:textId="77777777" w:rsidTr="00772461">
        <w:tc>
          <w:tcPr>
            <w:tcW w:w="2547" w:type="dxa"/>
          </w:tcPr>
          <w:p w14:paraId="4B5B863A" w14:textId="77777777" w:rsidR="001F1775" w:rsidRPr="00324C3E" w:rsidRDefault="00854F50" w:rsidP="00576DF1">
            <w:pPr>
              <w:rPr>
                <w:rFonts w:ascii="Arial" w:hAnsi="Arial" w:cs="Arial"/>
              </w:rPr>
            </w:pPr>
            <w:r w:rsidRPr="00324C3E">
              <w:rPr>
                <w:rFonts w:ascii="Arial" w:hAnsi="Arial" w:cs="Arial"/>
                <w:b/>
              </w:rPr>
              <w:t>Naziv akta/dokumenta za koji je provedeno savjetovanje:</w:t>
            </w:r>
          </w:p>
        </w:tc>
        <w:tc>
          <w:tcPr>
            <w:tcW w:w="6469" w:type="dxa"/>
            <w:gridSpan w:val="2"/>
          </w:tcPr>
          <w:p w14:paraId="58F04F58" w14:textId="53FB75DB" w:rsidR="00854F50" w:rsidRPr="00324C3E" w:rsidRDefault="00CB3414" w:rsidP="003B7E6C">
            <w:pPr>
              <w:jc w:val="both"/>
              <w:rPr>
                <w:rFonts w:ascii="Arial" w:hAnsi="Arial" w:cs="Arial"/>
              </w:rPr>
            </w:pPr>
            <w:r w:rsidRPr="00C92CCF">
              <w:rPr>
                <w:rFonts w:ascii="Arial" w:eastAsia="Arial" w:hAnsi="Arial" w:cs="Arial"/>
              </w:rPr>
              <w:t xml:space="preserve">Prijedlog </w:t>
            </w:r>
            <w:r w:rsidR="003B7E6C" w:rsidRPr="003B7E6C">
              <w:rPr>
                <w:rFonts w:ascii="Arial" w:eastAsia="Arial" w:hAnsi="Arial" w:cs="Arial"/>
              </w:rPr>
              <w:t>Odluke  o  proglašenju komunalne infrastrukture javnim dobrom u općoj uporabi</w:t>
            </w:r>
            <w:r w:rsidR="003B7E6C">
              <w:rPr>
                <w:rFonts w:ascii="Arial" w:eastAsia="Arial" w:hAnsi="Arial" w:cs="Arial"/>
              </w:rPr>
              <w:t xml:space="preserve"> </w:t>
            </w:r>
            <w:r w:rsidR="003B7E6C" w:rsidRPr="003B7E6C">
              <w:rPr>
                <w:rFonts w:ascii="Arial" w:eastAsia="Arial" w:hAnsi="Arial" w:cs="Arial"/>
              </w:rPr>
              <w:t>u vlasništvu Grada Dubrovnika – Šetalište kralja Zvonimira, Dubrovnik</w:t>
            </w:r>
          </w:p>
        </w:tc>
      </w:tr>
      <w:tr w:rsidR="001F1775" w:rsidRPr="00324C3E" w14:paraId="69E59297" w14:textId="77777777" w:rsidTr="00772461">
        <w:tc>
          <w:tcPr>
            <w:tcW w:w="2547" w:type="dxa"/>
          </w:tcPr>
          <w:p w14:paraId="037EE5C7" w14:textId="77777777" w:rsidR="00854F50" w:rsidRPr="00324C3E" w:rsidRDefault="00854F50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 xml:space="preserve">Naziv </w:t>
            </w:r>
            <w:r w:rsidR="001F1775" w:rsidRPr="00324C3E">
              <w:rPr>
                <w:rFonts w:ascii="Arial" w:hAnsi="Arial" w:cs="Arial"/>
                <w:b/>
              </w:rPr>
              <w:t>tijel</w:t>
            </w:r>
            <w:r w:rsidRPr="00324C3E">
              <w:rPr>
                <w:rFonts w:ascii="Arial" w:hAnsi="Arial" w:cs="Arial"/>
                <w:b/>
              </w:rPr>
              <w:t>a nadležnog za izradu nacrta /</w:t>
            </w:r>
            <w:r w:rsidR="001F1775" w:rsidRPr="00324C3E">
              <w:rPr>
                <w:rFonts w:ascii="Arial" w:hAnsi="Arial" w:cs="Arial"/>
                <w:b/>
              </w:rPr>
              <w:t xml:space="preserve"> prov</w:t>
            </w:r>
            <w:r w:rsidRPr="00324C3E">
              <w:rPr>
                <w:rFonts w:ascii="Arial" w:hAnsi="Arial" w:cs="Arial"/>
                <w:b/>
              </w:rPr>
              <w:t>edbu</w:t>
            </w:r>
            <w:r w:rsidR="001F1775" w:rsidRPr="00324C3E">
              <w:rPr>
                <w:rFonts w:ascii="Arial" w:hAnsi="Arial" w:cs="Arial"/>
                <w:b/>
              </w:rPr>
              <w:t xml:space="preserve"> savjetovanj</w:t>
            </w:r>
            <w:r w:rsidRPr="00324C3E">
              <w:rPr>
                <w:rFonts w:ascii="Arial" w:hAnsi="Arial" w:cs="Arial"/>
                <w:b/>
              </w:rPr>
              <w:t>a</w:t>
            </w:r>
          </w:p>
        </w:tc>
        <w:tc>
          <w:tcPr>
            <w:tcW w:w="6469" w:type="dxa"/>
            <w:gridSpan w:val="2"/>
          </w:tcPr>
          <w:p w14:paraId="7206A2C3" w14:textId="77777777" w:rsidR="006F37C3" w:rsidRDefault="001F1775" w:rsidP="00576DF1">
            <w:pPr>
              <w:rPr>
                <w:rFonts w:ascii="Arial" w:hAnsi="Arial" w:cs="Arial"/>
              </w:rPr>
            </w:pPr>
            <w:r w:rsidRPr="00324C3E">
              <w:rPr>
                <w:rFonts w:ascii="Arial" w:hAnsi="Arial" w:cs="Arial"/>
              </w:rPr>
              <w:t xml:space="preserve">Grad </w:t>
            </w:r>
            <w:r w:rsidR="00854F50" w:rsidRPr="00324C3E">
              <w:rPr>
                <w:rFonts w:ascii="Arial" w:hAnsi="Arial" w:cs="Arial"/>
              </w:rPr>
              <w:t>Dubrovnik</w:t>
            </w:r>
            <w:r w:rsidR="006F37C3" w:rsidRPr="00324C3E">
              <w:rPr>
                <w:rFonts w:ascii="Arial" w:hAnsi="Arial" w:cs="Arial"/>
              </w:rPr>
              <w:t xml:space="preserve"> </w:t>
            </w:r>
          </w:p>
          <w:p w14:paraId="19C306B8" w14:textId="095E5A9B" w:rsidR="001F1775" w:rsidRPr="00324C3E" w:rsidRDefault="006F37C3" w:rsidP="00FE6945">
            <w:pPr>
              <w:rPr>
                <w:rFonts w:ascii="Arial" w:hAnsi="Arial" w:cs="Arial"/>
              </w:rPr>
            </w:pPr>
            <w:r w:rsidRPr="00324C3E">
              <w:rPr>
                <w:rFonts w:ascii="Arial" w:hAnsi="Arial" w:cs="Arial"/>
              </w:rPr>
              <w:t xml:space="preserve">Upravni odjel za </w:t>
            </w:r>
            <w:r>
              <w:rPr>
                <w:rFonts w:ascii="Arial" w:hAnsi="Arial" w:cs="Arial"/>
              </w:rPr>
              <w:t xml:space="preserve">komunalne djelatnosti, more i mjesnu samoupravu </w:t>
            </w:r>
          </w:p>
        </w:tc>
      </w:tr>
      <w:tr w:rsidR="001F1775" w:rsidRPr="00324C3E" w14:paraId="361D80C8" w14:textId="77777777" w:rsidTr="00772461">
        <w:tc>
          <w:tcPr>
            <w:tcW w:w="2547" w:type="dxa"/>
          </w:tcPr>
          <w:p w14:paraId="27358B37" w14:textId="77777777" w:rsidR="001F1775" w:rsidRPr="00324C3E" w:rsidRDefault="001F1775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>Cilj i glavne teme savjetovanja</w:t>
            </w:r>
          </w:p>
        </w:tc>
        <w:tc>
          <w:tcPr>
            <w:tcW w:w="6469" w:type="dxa"/>
            <w:gridSpan w:val="2"/>
          </w:tcPr>
          <w:p w14:paraId="729AC251" w14:textId="33F4AF89" w:rsidR="00FE6945" w:rsidRPr="00324C3E" w:rsidRDefault="003B7E6C" w:rsidP="006F37C3">
            <w:pPr>
              <w:jc w:val="both"/>
              <w:rPr>
                <w:rFonts w:ascii="Arial" w:hAnsi="Arial" w:cs="Arial"/>
              </w:rPr>
            </w:pPr>
            <w:r w:rsidRPr="003B7E6C">
              <w:rPr>
                <w:rFonts w:ascii="Arial" w:hAnsi="Arial" w:cs="Arial"/>
              </w:rPr>
              <w:t>Razlog donošenja Odluke o proglašenju komunalne infrastrukture javnim dobrom u općoj uporabi u vlasništvu Grada Dubrovnika – Šetalište kralja Zvonimira, Dubrovnik jest usklađenje zemljišnoknjižnog i katastarskog stanja sa stvarnim stanjem na terenu te ispunjenje zakonskih pretpostavki za evidentiranje komunalne infrastrukture kao javnog dobra u općoj uporabi.</w:t>
            </w:r>
          </w:p>
        </w:tc>
      </w:tr>
      <w:tr w:rsidR="001F1775" w:rsidRPr="00324C3E" w14:paraId="666E2ED0" w14:textId="77777777" w:rsidTr="00772461">
        <w:tc>
          <w:tcPr>
            <w:tcW w:w="2547" w:type="dxa"/>
          </w:tcPr>
          <w:p w14:paraId="24E24D1A" w14:textId="77777777" w:rsidR="001F1775" w:rsidRPr="00324C3E" w:rsidRDefault="00114418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 xml:space="preserve">Objava </w:t>
            </w:r>
            <w:r w:rsidR="001F1775" w:rsidRPr="00324C3E">
              <w:rPr>
                <w:rFonts w:ascii="Arial" w:hAnsi="Arial" w:cs="Arial"/>
                <w:b/>
              </w:rPr>
              <w:t>dokumenta</w:t>
            </w:r>
            <w:r w:rsidRPr="00324C3E">
              <w:rPr>
                <w:rFonts w:ascii="Arial" w:hAnsi="Arial" w:cs="Arial"/>
                <w:b/>
              </w:rPr>
              <w:t xml:space="preserve"> za savjetovanje</w:t>
            </w:r>
          </w:p>
          <w:p w14:paraId="18B4AD1F" w14:textId="77777777" w:rsidR="00114418" w:rsidRPr="00324C3E" w:rsidRDefault="00114418" w:rsidP="00576DF1">
            <w:pPr>
              <w:rPr>
                <w:rFonts w:ascii="Arial" w:hAnsi="Arial" w:cs="Arial"/>
              </w:rPr>
            </w:pPr>
          </w:p>
        </w:tc>
        <w:tc>
          <w:tcPr>
            <w:tcW w:w="6469" w:type="dxa"/>
            <w:gridSpan w:val="2"/>
          </w:tcPr>
          <w:p w14:paraId="6A9E6F86" w14:textId="77777777" w:rsidR="00324C3E" w:rsidRDefault="001F1775" w:rsidP="006F37C3">
            <w:pPr>
              <w:rPr>
                <w:rFonts w:ascii="Arial" w:hAnsi="Arial" w:cs="Arial"/>
                <w:i/>
              </w:rPr>
            </w:pPr>
            <w:r w:rsidRPr="00324C3E">
              <w:rPr>
                <w:rFonts w:ascii="Arial" w:hAnsi="Arial" w:cs="Arial"/>
                <w:i/>
              </w:rPr>
              <w:t>P</w:t>
            </w:r>
            <w:r w:rsidR="00114418" w:rsidRPr="00324C3E">
              <w:rPr>
                <w:rFonts w:ascii="Arial" w:hAnsi="Arial" w:cs="Arial"/>
                <w:i/>
              </w:rPr>
              <w:t>oveznica na objavljeno savjetovanje</w:t>
            </w:r>
            <w:r w:rsidR="00CB3414">
              <w:rPr>
                <w:rFonts w:ascii="Arial" w:hAnsi="Arial" w:cs="Arial"/>
                <w:i/>
              </w:rPr>
              <w:t xml:space="preserve">: </w:t>
            </w:r>
          </w:p>
          <w:p w14:paraId="6442817B" w14:textId="4DC0C440" w:rsidR="00FE6945" w:rsidRPr="006F37C3" w:rsidRDefault="003B7E6C" w:rsidP="006F37C3">
            <w:pPr>
              <w:rPr>
                <w:rFonts w:ascii="Arial" w:hAnsi="Arial" w:cs="Arial"/>
                <w:i/>
              </w:rPr>
            </w:pPr>
            <w:r w:rsidRPr="003B7E6C">
              <w:rPr>
                <w:rFonts w:ascii="Arial" w:hAnsi="Arial" w:cs="Arial"/>
                <w:i/>
              </w:rPr>
              <w:t>https://www.dubrovnik.hr/vijesti/javno-savjetovanje---prijedlog-odluke-o-proglasenju-komunalne-infrastrukture-javnim-dobrom-u-opcoj-uporabi-u-vlasnistvu-grada-dubrovnika-setaliste-kralja-zvonimira-dubrovnik-20754</w:t>
            </w:r>
          </w:p>
        </w:tc>
      </w:tr>
      <w:tr w:rsidR="001F1775" w:rsidRPr="00324C3E" w14:paraId="0FBCA57D" w14:textId="77777777" w:rsidTr="00FE6945">
        <w:trPr>
          <w:trHeight w:val="828"/>
        </w:trPr>
        <w:tc>
          <w:tcPr>
            <w:tcW w:w="2547" w:type="dxa"/>
          </w:tcPr>
          <w:p w14:paraId="1B193B88" w14:textId="77777777" w:rsidR="00114418" w:rsidRPr="00324C3E" w:rsidRDefault="00114418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>Razdoblje provedbe savjetovanja</w:t>
            </w:r>
          </w:p>
        </w:tc>
        <w:tc>
          <w:tcPr>
            <w:tcW w:w="6469" w:type="dxa"/>
            <w:gridSpan w:val="2"/>
          </w:tcPr>
          <w:p w14:paraId="2D7F8276" w14:textId="2910438C" w:rsidR="001F1775" w:rsidRPr="00324C3E" w:rsidRDefault="003B7E6C" w:rsidP="00CB3414">
            <w:pPr>
              <w:pStyle w:val="NoSpacing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  <w:r w:rsidR="00CB3414">
              <w:rPr>
                <w:rFonts w:ascii="Arial" w:hAnsi="Arial" w:cs="Arial"/>
              </w:rPr>
              <w:t>.</w:t>
            </w:r>
            <w:r w:rsidR="00FE6945">
              <w:rPr>
                <w:rFonts w:ascii="Arial" w:hAnsi="Arial" w:cs="Arial"/>
              </w:rPr>
              <w:t xml:space="preserve"> s</w:t>
            </w:r>
            <w:r>
              <w:rPr>
                <w:rFonts w:ascii="Arial" w:hAnsi="Arial" w:cs="Arial"/>
              </w:rPr>
              <w:t xml:space="preserve">rpnja </w:t>
            </w:r>
            <w:r w:rsidR="00CB3414">
              <w:rPr>
                <w:rFonts w:ascii="Arial" w:hAnsi="Arial" w:cs="Arial"/>
              </w:rPr>
              <w:t xml:space="preserve">do </w:t>
            </w:r>
            <w:r>
              <w:rPr>
                <w:rFonts w:ascii="Arial" w:hAnsi="Arial" w:cs="Arial"/>
              </w:rPr>
              <w:t>31</w:t>
            </w:r>
            <w:r w:rsidR="00CB3414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srpnja</w:t>
            </w:r>
            <w:r w:rsidR="00CB3414">
              <w:rPr>
                <w:rFonts w:ascii="Arial" w:hAnsi="Arial" w:cs="Arial"/>
              </w:rPr>
              <w:t xml:space="preserve"> 2026.</w:t>
            </w:r>
          </w:p>
        </w:tc>
      </w:tr>
      <w:tr w:rsidR="001F1775" w:rsidRPr="00324C3E" w14:paraId="75E15FAE" w14:textId="77777777" w:rsidTr="00FE6945">
        <w:trPr>
          <w:trHeight w:val="1549"/>
        </w:trPr>
        <w:tc>
          <w:tcPr>
            <w:tcW w:w="2547" w:type="dxa"/>
          </w:tcPr>
          <w:p w14:paraId="0DE7420F" w14:textId="59871F35" w:rsidR="00EA6CE6" w:rsidRPr="00FB2435" w:rsidRDefault="00EA6CE6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>Pregled osnovnih pokazatelja uključenosti savjetovanja s javnošću</w:t>
            </w:r>
          </w:p>
        </w:tc>
        <w:tc>
          <w:tcPr>
            <w:tcW w:w="6469" w:type="dxa"/>
            <w:gridSpan w:val="2"/>
          </w:tcPr>
          <w:p w14:paraId="7BDDFD8E" w14:textId="77777777" w:rsidR="00EA6CE6" w:rsidRDefault="00EA6CE6" w:rsidP="004D5AC6">
            <w:pPr>
              <w:rPr>
                <w:rFonts w:ascii="Arial" w:hAnsi="Arial" w:cs="Arial"/>
              </w:rPr>
            </w:pPr>
          </w:p>
          <w:p w14:paraId="0E553510" w14:textId="7320FA38" w:rsidR="00B96EA0" w:rsidRPr="00324C3E" w:rsidRDefault="00B96EA0" w:rsidP="004D5AC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Tijekom javnog savjetovanja nije pristigao ni jedan prijedlog ni</w:t>
            </w:r>
            <w:r w:rsidR="006F37C3">
              <w:rPr>
                <w:rFonts w:ascii="Arial" w:hAnsi="Arial" w:cs="Arial"/>
              </w:rPr>
              <w:t xml:space="preserve">ti </w:t>
            </w:r>
            <w:r>
              <w:rPr>
                <w:rFonts w:ascii="Arial" w:hAnsi="Arial" w:cs="Arial"/>
              </w:rPr>
              <w:t>primjedba.</w:t>
            </w:r>
          </w:p>
        </w:tc>
      </w:tr>
      <w:tr w:rsidR="00EA6CE6" w:rsidRPr="00324C3E" w14:paraId="08F25530" w14:textId="77777777" w:rsidTr="006F37C3">
        <w:trPr>
          <w:trHeight w:val="1763"/>
        </w:trPr>
        <w:tc>
          <w:tcPr>
            <w:tcW w:w="2547" w:type="dxa"/>
          </w:tcPr>
          <w:p w14:paraId="02981D64" w14:textId="517A3D1B" w:rsidR="00EA6CE6" w:rsidRPr="00FB2435" w:rsidRDefault="00EA6CE6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>Pregled prihvaćenih i neprihvaćenih mišljenja i prijedloga s obrazloženjem razloga za neprihvaćanje</w:t>
            </w:r>
          </w:p>
        </w:tc>
        <w:tc>
          <w:tcPr>
            <w:tcW w:w="6469" w:type="dxa"/>
            <w:gridSpan w:val="2"/>
          </w:tcPr>
          <w:p w14:paraId="20AC3177" w14:textId="77777777" w:rsidR="002D59F1" w:rsidRPr="002D59F1" w:rsidRDefault="002D59F1" w:rsidP="009C4C5B">
            <w:pPr>
              <w:rPr>
                <w:rFonts w:ascii="Arial" w:hAnsi="Arial" w:cs="Arial"/>
              </w:rPr>
            </w:pPr>
          </w:p>
        </w:tc>
      </w:tr>
      <w:tr w:rsidR="001F1775" w:rsidRPr="00324C3E" w14:paraId="1D681B27" w14:textId="77777777" w:rsidTr="00772461">
        <w:tc>
          <w:tcPr>
            <w:tcW w:w="2547" w:type="dxa"/>
          </w:tcPr>
          <w:p w14:paraId="53BACA55" w14:textId="77777777" w:rsidR="001F1775" w:rsidRPr="00324C3E" w:rsidRDefault="001F1775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>Troškovi provedenog savjetovanja</w:t>
            </w:r>
          </w:p>
        </w:tc>
        <w:tc>
          <w:tcPr>
            <w:tcW w:w="6469" w:type="dxa"/>
            <w:gridSpan w:val="2"/>
          </w:tcPr>
          <w:p w14:paraId="3FF10C0D" w14:textId="77777777" w:rsidR="001F1775" w:rsidRPr="00324C3E" w:rsidRDefault="001F1775" w:rsidP="00576DF1">
            <w:pPr>
              <w:rPr>
                <w:rFonts w:ascii="Arial" w:hAnsi="Arial" w:cs="Arial"/>
              </w:rPr>
            </w:pPr>
            <w:r w:rsidRPr="00324C3E">
              <w:rPr>
                <w:rFonts w:ascii="Arial" w:hAnsi="Arial" w:cs="Arial"/>
              </w:rPr>
              <w:t>Provedba internetskog  savjetovanja nije iskazivala dodatne financijske troškove.</w:t>
            </w:r>
          </w:p>
        </w:tc>
      </w:tr>
      <w:tr w:rsidR="001F1775" w:rsidRPr="00324C3E" w14:paraId="6F41A2A8" w14:textId="77777777" w:rsidTr="00772461">
        <w:tc>
          <w:tcPr>
            <w:tcW w:w="2547" w:type="dxa"/>
          </w:tcPr>
          <w:p w14:paraId="3DE66522" w14:textId="77777777" w:rsidR="001F1775" w:rsidRPr="00324C3E" w:rsidRDefault="001F1775" w:rsidP="00576DF1">
            <w:pPr>
              <w:rPr>
                <w:rFonts w:ascii="Arial" w:hAnsi="Arial" w:cs="Arial"/>
                <w:b/>
              </w:rPr>
            </w:pPr>
            <w:r w:rsidRPr="00324C3E">
              <w:rPr>
                <w:rFonts w:ascii="Arial" w:hAnsi="Arial" w:cs="Arial"/>
                <w:b/>
              </w:rPr>
              <w:t>Tko je i kada izradio izvješće o provedenom savjetovanju?</w:t>
            </w:r>
          </w:p>
        </w:tc>
        <w:tc>
          <w:tcPr>
            <w:tcW w:w="3583" w:type="dxa"/>
          </w:tcPr>
          <w:p w14:paraId="4AC2AB82" w14:textId="77777777" w:rsidR="001F1775" w:rsidRPr="00324C3E" w:rsidRDefault="001F1775" w:rsidP="00576DF1">
            <w:pPr>
              <w:rPr>
                <w:rFonts w:ascii="Arial" w:hAnsi="Arial" w:cs="Arial"/>
              </w:rPr>
            </w:pPr>
            <w:r w:rsidRPr="00324C3E">
              <w:rPr>
                <w:rFonts w:ascii="Arial" w:hAnsi="Arial" w:cs="Arial"/>
              </w:rPr>
              <w:t>Ime i prezime:</w:t>
            </w:r>
          </w:p>
          <w:p w14:paraId="293A721F" w14:textId="0D0739D8" w:rsidR="001F1775" w:rsidRPr="00324C3E" w:rsidRDefault="00183253" w:rsidP="00576DF1">
            <w:pPr>
              <w:rPr>
                <w:rFonts w:ascii="Arial" w:hAnsi="Arial" w:cs="Arial"/>
              </w:rPr>
            </w:pPr>
            <w:r w:rsidRPr="00183253">
              <w:rPr>
                <w:rFonts w:ascii="Arial" w:hAnsi="Arial" w:cs="Arial"/>
              </w:rPr>
              <w:t>Upravni odjel za komunalne djelatnosti, more i mjesnu samoupravu</w:t>
            </w:r>
          </w:p>
        </w:tc>
        <w:tc>
          <w:tcPr>
            <w:tcW w:w="2886" w:type="dxa"/>
          </w:tcPr>
          <w:p w14:paraId="4098A0A2" w14:textId="77777777" w:rsidR="00FE6945" w:rsidRDefault="001F1775" w:rsidP="00FE6945">
            <w:pPr>
              <w:rPr>
                <w:rFonts w:ascii="Arial" w:hAnsi="Arial" w:cs="Arial"/>
              </w:rPr>
            </w:pPr>
            <w:r w:rsidRPr="00324C3E">
              <w:rPr>
                <w:rFonts w:ascii="Arial" w:hAnsi="Arial" w:cs="Arial"/>
              </w:rPr>
              <w:t>Datum:</w:t>
            </w:r>
          </w:p>
          <w:p w14:paraId="16F27A11" w14:textId="3A07BF47" w:rsidR="001F1775" w:rsidRPr="00324C3E" w:rsidRDefault="003B7E6C" w:rsidP="00FE694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="00CB3414">
              <w:rPr>
                <w:rFonts w:ascii="Arial" w:hAnsi="Arial" w:cs="Arial"/>
              </w:rPr>
              <w:t xml:space="preserve">. </w:t>
            </w:r>
            <w:r>
              <w:rPr>
                <w:rFonts w:ascii="Arial" w:hAnsi="Arial" w:cs="Arial"/>
              </w:rPr>
              <w:t>kolovoza</w:t>
            </w:r>
            <w:r w:rsidR="00CB3414">
              <w:rPr>
                <w:rFonts w:ascii="Arial" w:hAnsi="Arial" w:cs="Arial"/>
              </w:rPr>
              <w:t xml:space="preserve"> 2026.</w:t>
            </w:r>
          </w:p>
        </w:tc>
      </w:tr>
    </w:tbl>
    <w:p w14:paraId="440A07FC" w14:textId="77777777" w:rsidR="001F1775" w:rsidRPr="00324C3E" w:rsidRDefault="001F1775">
      <w:pPr>
        <w:rPr>
          <w:rFonts w:ascii="Arial" w:hAnsi="Arial" w:cs="Arial"/>
          <w:lang w:val="en-US"/>
        </w:rPr>
      </w:pPr>
    </w:p>
    <w:sectPr w:rsidR="001F1775" w:rsidRPr="00324C3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775"/>
    <w:rsid w:val="00073C95"/>
    <w:rsid w:val="00085D2B"/>
    <w:rsid w:val="000C058F"/>
    <w:rsid w:val="000E797C"/>
    <w:rsid w:val="00107274"/>
    <w:rsid w:val="00114418"/>
    <w:rsid w:val="00183253"/>
    <w:rsid w:val="001A3A73"/>
    <w:rsid w:val="001F1775"/>
    <w:rsid w:val="002D59F1"/>
    <w:rsid w:val="0031337B"/>
    <w:rsid w:val="00324C3E"/>
    <w:rsid w:val="003508A6"/>
    <w:rsid w:val="003B7E6C"/>
    <w:rsid w:val="004D5AC6"/>
    <w:rsid w:val="00541CB9"/>
    <w:rsid w:val="005577FF"/>
    <w:rsid w:val="005A7251"/>
    <w:rsid w:val="005F527F"/>
    <w:rsid w:val="0066505D"/>
    <w:rsid w:val="006E4817"/>
    <w:rsid w:val="006F37C3"/>
    <w:rsid w:val="007403D4"/>
    <w:rsid w:val="00744F36"/>
    <w:rsid w:val="00772461"/>
    <w:rsid w:val="00787C31"/>
    <w:rsid w:val="007A5E21"/>
    <w:rsid w:val="007E0852"/>
    <w:rsid w:val="007E705A"/>
    <w:rsid w:val="00854F50"/>
    <w:rsid w:val="0087055E"/>
    <w:rsid w:val="00896DCE"/>
    <w:rsid w:val="0099388C"/>
    <w:rsid w:val="009B02C2"/>
    <w:rsid w:val="009C4C5B"/>
    <w:rsid w:val="00A075F1"/>
    <w:rsid w:val="00A350CC"/>
    <w:rsid w:val="00A64018"/>
    <w:rsid w:val="00A97D85"/>
    <w:rsid w:val="00B96EA0"/>
    <w:rsid w:val="00BA4924"/>
    <w:rsid w:val="00CB3414"/>
    <w:rsid w:val="00D225DF"/>
    <w:rsid w:val="00D346E0"/>
    <w:rsid w:val="00D873FB"/>
    <w:rsid w:val="00DB73FB"/>
    <w:rsid w:val="00E6086A"/>
    <w:rsid w:val="00E736B8"/>
    <w:rsid w:val="00EA6CE6"/>
    <w:rsid w:val="00EE0F7C"/>
    <w:rsid w:val="00FB2435"/>
    <w:rsid w:val="00FD6FFD"/>
    <w:rsid w:val="00FE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21494"/>
  <w15:docId w15:val="{256F5E00-3E28-4BA0-926F-CAE382C3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1775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Emphasis">
    <w:name w:val="Emphasis"/>
    <w:basedOn w:val="DefaultParagraphFont"/>
    <w:uiPriority w:val="20"/>
    <w:qFormat/>
    <w:rsid w:val="001F1775"/>
    <w:rPr>
      <w:i/>
      <w:iCs/>
    </w:rPr>
  </w:style>
  <w:style w:type="paragraph" w:customStyle="1" w:styleId="xxmsonormal">
    <w:name w:val="x_xmsonormal"/>
    <w:basedOn w:val="Normal"/>
    <w:rsid w:val="001F1775"/>
    <w:pPr>
      <w:spacing w:after="0" w:line="240" w:lineRule="auto"/>
    </w:pPr>
    <w:rPr>
      <w:rFonts w:ascii="Calibri" w:hAnsi="Calibri" w:cs="Calibri"/>
      <w:lang w:eastAsia="hr-HR"/>
    </w:rPr>
  </w:style>
  <w:style w:type="character" w:styleId="Hyperlink">
    <w:name w:val="Hyperlink"/>
    <w:basedOn w:val="DefaultParagraphFont"/>
    <w:uiPriority w:val="99"/>
    <w:unhideWhenUsed/>
    <w:rsid w:val="009B02C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24C3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hr-HR"/>
    </w:rPr>
  </w:style>
  <w:style w:type="paragraph" w:styleId="NoSpacing">
    <w:name w:val="No Spacing"/>
    <w:uiPriority w:val="1"/>
    <w:qFormat/>
    <w:rsid w:val="007403D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96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D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010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5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4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260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 Aksić Vitković</dc:creator>
  <cp:lastModifiedBy>Marina Kristović</cp:lastModifiedBy>
  <cp:revision>2</cp:revision>
  <cp:lastPrinted>2026-08-18T08:32:00Z</cp:lastPrinted>
  <dcterms:created xsi:type="dcterms:W3CDTF">2026-08-18T08:47:00Z</dcterms:created>
  <dcterms:modified xsi:type="dcterms:W3CDTF">2026-08-18T08:47:00Z</dcterms:modified>
</cp:coreProperties>
</file>