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B225A" w14:textId="77777777" w:rsidR="00FC2E9B" w:rsidRPr="00500B3A" w:rsidRDefault="00FC2E9B" w:rsidP="009A6ECF">
      <w:pPr>
        <w:spacing w:after="0" w:line="240" w:lineRule="auto"/>
        <w:rPr>
          <w:rFonts w:cs="Arial"/>
          <w:szCs w:val="22"/>
        </w:rPr>
      </w:pPr>
    </w:p>
    <w:p w14:paraId="1EF1A898" w14:textId="77777777" w:rsidR="00690627" w:rsidRPr="00500B3A" w:rsidRDefault="00690627" w:rsidP="009A6ECF">
      <w:pPr>
        <w:spacing w:after="0" w:line="240" w:lineRule="auto"/>
        <w:jc w:val="right"/>
        <w:rPr>
          <w:rFonts w:cs="Arial"/>
          <w:szCs w:val="22"/>
        </w:rPr>
      </w:pPr>
      <w:r w:rsidRPr="00500B3A">
        <w:rPr>
          <w:rFonts w:cs="Arial"/>
          <w:szCs w:val="22"/>
        </w:rPr>
        <w:t>PRIJEDLOG</w:t>
      </w:r>
    </w:p>
    <w:p w14:paraId="37DD9727" w14:textId="77777777" w:rsidR="00AA2724" w:rsidRPr="00500B3A" w:rsidRDefault="00AA2724" w:rsidP="009A6ECF">
      <w:pPr>
        <w:spacing w:after="0" w:line="240" w:lineRule="auto"/>
        <w:rPr>
          <w:rFonts w:cs="Arial"/>
          <w:szCs w:val="22"/>
        </w:rPr>
      </w:pPr>
    </w:p>
    <w:p w14:paraId="4AFC7508" w14:textId="4A15DE3F" w:rsidR="003F4EF7" w:rsidRPr="00D25EC0" w:rsidRDefault="00486703" w:rsidP="00DA1E7A">
      <w:pPr>
        <w:spacing w:after="0" w:line="240" w:lineRule="auto"/>
        <w:jc w:val="both"/>
        <w:rPr>
          <w:rFonts w:cs="Arial"/>
          <w:szCs w:val="22"/>
        </w:rPr>
      </w:pPr>
      <w:r w:rsidRPr="00500B3A">
        <w:rPr>
          <w:rFonts w:cs="Arial"/>
          <w:szCs w:val="22"/>
        </w:rPr>
        <w:t>Na temelju čl. 59. i 62. Zak</w:t>
      </w:r>
      <w:r w:rsidR="00D817EA" w:rsidRPr="00500B3A">
        <w:rPr>
          <w:rFonts w:cs="Arial"/>
          <w:szCs w:val="22"/>
        </w:rPr>
        <w:t>ona o komunalnom gospodarstvu (Narodne novine</w:t>
      </w:r>
      <w:r w:rsidR="003F4EF7" w:rsidRPr="00500B3A">
        <w:rPr>
          <w:rFonts w:cs="Arial"/>
          <w:szCs w:val="22"/>
        </w:rPr>
        <w:t xml:space="preserve"> broj </w:t>
      </w:r>
      <w:r w:rsidR="00F0563C">
        <w:rPr>
          <w:rFonts w:cs="Arial"/>
          <w:szCs w:val="22"/>
        </w:rPr>
        <w:t>68/18, 110/18,</w:t>
      </w:r>
      <w:r w:rsidRPr="00500B3A">
        <w:rPr>
          <w:rFonts w:cs="Arial"/>
          <w:szCs w:val="22"/>
        </w:rPr>
        <w:t xml:space="preserve"> 32/20</w:t>
      </w:r>
      <w:r w:rsidR="00F0563C">
        <w:rPr>
          <w:rFonts w:cs="Arial"/>
          <w:szCs w:val="22"/>
        </w:rPr>
        <w:t xml:space="preserve"> i 145/24</w:t>
      </w:r>
      <w:r w:rsidRPr="00500B3A">
        <w:rPr>
          <w:rFonts w:cs="Arial"/>
          <w:szCs w:val="22"/>
        </w:rPr>
        <w:t>)</w:t>
      </w:r>
      <w:r w:rsidR="00AC1A3F">
        <w:rPr>
          <w:rFonts w:cs="Arial"/>
          <w:szCs w:val="22"/>
        </w:rPr>
        <w:t xml:space="preserve"> </w:t>
      </w:r>
      <w:r w:rsidRPr="00500B3A">
        <w:rPr>
          <w:rFonts w:cs="Arial"/>
          <w:szCs w:val="22"/>
        </w:rPr>
        <w:t xml:space="preserve">i čl. 39. </w:t>
      </w:r>
      <w:r w:rsidR="00D817EA" w:rsidRPr="00500B3A">
        <w:rPr>
          <w:rFonts w:eastAsia="SimSun" w:cs="Arial"/>
          <w:color w:val="000000"/>
          <w:kern w:val="1"/>
          <w:szCs w:val="22"/>
          <w:lang w:eastAsia="hi-IN" w:bidi="hi-IN"/>
        </w:rPr>
        <w:t>Statuta Grada Dubrovnika (</w:t>
      </w:r>
      <w:r w:rsidRPr="00500B3A">
        <w:rPr>
          <w:rFonts w:eastAsia="SimSun" w:cs="Arial"/>
          <w:color w:val="000000"/>
          <w:kern w:val="1"/>
          <w:szCs w:val="22"/>
          <w:lang w:eastAsia="hi-IN" w:bidi="hi-IN"/>
        </w:rPr>
        <w:t>Slu</w:t>
      </w:r>
      <w:r w:rsidR="00D817EA" w:rsidRPr="00500B3A">
        <w:rPr>
          <w:rFonts w:eastAsia="SimSun" w:cs="Arial"/>
          <w:color w:val="000000"/>
          <w:kern w:val="1"/>
          <w:szCs w:val="22"/>
          <w:lang w:eastAsia="hi-IN" w:bidi="hi-IN"/>
        </w:rPr>
        <w:t>žbeni glasnik Grada Dubrovnika</w:t>
      </w:r>
      <w:r w:rsidRPr="00500B3A">
        <w:rPr>
          <w:rFonts w:eastAsia="SimSun" w:cs="Arial"/>
          <w:color w:val="000000"/>
          <w:kern w:val="1"/>
          <w:szCs w:val="22"/>
          <w:lang w:eastAsia="hi-IN" w:bidi="hi-IN"/>
        </w:rPr>
        <w:t xml:space="preserve"> </w:t>
      </w:r>
      <w:r w:rsidR="003F4EF7" w:rsidRPr="00500B3A">
        <w:rPr>
          <w:rFonts w:eastAsia="SimSun" w:cs="Arial"/>
          <w:color w:val="000000"/>
          <w:kern w:val="1"/>
          <w:szCs w:val="22"/>
          <w:lang w:eastAsia="hi-IN" w:bidi="hi-IN"/>
        </w:rPr>
        <w:t>broj</w:t>
      </w:r>
      <w:r w:rsidRPr="00500B3A">
        <w:rPr>
          <w:rFonts w:eastAsia="SimSun" w:cs="Arial"/>
          <w:color w:val="000000"/>
          <w:kern w:val="1"/>
          <w:szCs w:val="22"/>
          <w:lang w:eastAsia="hi-IN" w:bidi="hi-IN"/>
        </w:rPr>
        <w:t xml:space="preserve"> 2/21), Gradsko vijeće Grada Dubrovnika na _ sjednici održanoj</w:t>
      </w:r>
      <w:r w:rsidR="00F0563C">
        <w:rPr>
          <w:rFonts w:eastAsia="SimSun" w:cs="Arial"/>
          <w:color w:val="000000"/>
          <w:kern w:val="1"/>
          <w:szCs w:val="22"/>
          <w:lang w:eastAsia="hi-IN" w:bidi="hi-IN"/>
        </w:rPr>
        <w:t xml:space="preserve"> _202</w:t>
      </w:r>
      <w:r w:rsidR="00F15EAD">
        <w:rPr>
          <w:rFonts w:eastAsia="SimSun" w:cs="Arial"/>
          <w:color w:val="000000"/>
          <w:kern w:val="1"/>
          <w:szCs w:val="22"/>
          <w:lang w:eastAsia="hi-IN" w:bidi="hi-IN"/>
        </w:rPr>
        <w:t>6</w:t>
      </w:r>
      <w:r w:rsidR="00D817EA" w:rsidRPr="00500B3A">
        <w:rPr>
          <w:rFonts w:eastAsia="SimSun" w:cs="Arial"/>
          <w:color w:val="000000"/>
          <w:kern w:val="1"/>
          <w:szCs w:val="22"/>
          <w:lang w:eastAsia="hi-IN" w:bidi="hi-IN"/>
        </w:rPr>
        <w:t>.</w:t>
      </w:r>
      <w:r w:rsidRPr="00500B3A">
        <w:rPr>
          <w:rFonts w:eastAsia="SimSun" w:cs="Arial"/>
          <w:color w:val="000000"/>
          <w:kern w:val="1"/>
          <w:szCs w:val="22"/>
          <w:lang w:eastAsia="hi-IN" w:bidi="hi-IN"/>
        </w:rPr>
        <w:t>, donijelo je</w:t>
      </w:r>
    </w:p>
    <w:p w14:paraId="522280C8" w14:textId="77777777" w:rsidR="00B6739E" w:rsidRPr="00500B3A" w:rsidRDefault="00B6739E" w:rsidP="009A6ECF">
      <w:pPr>
        <w:spacing w:after="0" w:line="240" w:lineRule="auto"/>
        <w:rPr>
          <w:rFonts w:eastAsia="SimSun" w:cs="Arial"/>
          <w:color w:val="000000"/>
          <w:kern w:val="1"/>
          <w:szCs w:val="22"/>
          <w:lang w:eastAsia="hi-IN" w:bidi="hi-IN"/>
        </w:rPr>
      </w:pPr>
    </w:p>
    <w:p w14:paraId="10B3606F" w14:textId="77777777" w:rsidR="00AA2724" w:rsidRPr="00500B3A" w:rsidRDefault="00486703" w:rsidP="009A6ECF">
      <w:pPr>
        <w:spacing w:after="0" w:line="240" w:lineRule="auto"/>
        <w:jc w:val="center"/>
        <w:rPr>
          <w:rFonts w:eastAsia="SimSun" w:cs="Arial"/>
          <w:color w:val="000000"/>
          <w:kern w:val="1"/>
          <w:szCs w:val="22"/>
          <w:lang w:eastAsia="hi-IN" w:bidi="hi-IN"/>
        </w:rPr>
      </w:pPr>
      <w:r w:rsidRPr="00500B3A">
        <w:rPr>
          <w:rFonts w:eastAsia="SimSun" w:cs="Arial"/>
          <w:color w:val="000000"/>
          <w:kern w:val="1"/>
          <w:szCs w:val="22"/>
          <w:lang w:eastAsia="hi-IN" w:bidi="hi-IN"/>
        </w:rPr>
        <w:t>ODLUKU</w:t>
      </w:r>
    </w:p>
    <w:p w14:paraId="4C874BC1" w14:textId="77777777" w:rsidR="003F4EF7" w:rsidRPr="00500B3A" w:rsidRDefault="003F4EF7" w:rsidP="009A6ECF">
      <w:pPr>
        <w:spacing w:after="0" w:line="240" w:lineRule="auto"/>
        <w:jc w:val="center"/>
        <w:rPr>
          <w:rFonts w:eastAsia="SimSun" w:cs="Arial"/>
          <w:color w:val="000000"/>
          <w:kern w:val="1"/>
          <w:szCs w:val="22"/>
          <w:lang w:eastAsia="hi-IN" w:bidi="hi-IN"/>
        </w:rPr>
      </w:pPr>
    </w:p>
    <w:p w14:paraId="7D720540" w14:textId="77777777" w:rsidR="0035286E" w:rsidRPr="00500B3A" w:rsidRDefault="00486703" w:rsidP="009A6ECF">
      <w:pPr>
        <w:spacing w:after="0" w:line="240" w:lineRule="auto"/>
        <w:jc w:val="center"/>
        <w:rPr>
          <w:rFonts w:cs="Arial"/>
          <w:szCs w:val="22"/>
        </w:rPr>
      </w:pPr>
      <w:r w:rsidRPr="00500B3A">
        <w:rPr>
          <w:rFonts w:eastAsia="SimSun" w:cs="Arial"/>
          <w:color w:val="000000"/>
          <w:kern w:val="1"/>
          <w:szCs w:val="22"/>
          <w:lang w:eastAsia="hi-IN" w:bidi="hi-IN"/>
        </w:rPr>
        <w:t>o</w:t>
      </w:r>
      <w:r w:rsidRPr="00500B3A">
        <w:rPr>
          <w:rFonts w:cs="Arial"/>
          <w:szCs w:val="22"/>
        </w:rPr>
        <w:t xml:space="preserve"> </w:t>
      </w:r>
      <w:r w:rsidR="003F4EF7" w:rsidRPr="00500B3A">
        <w:rPr>
          <w:rFonts w:cs="Arial"/>
          <w:szCs w:val="22"/>
        </w:rPr>
        <w:t xml:space="preserve"> proglašenju </w:t>
      </w:r>
      <w:r w:rsidRPr="00500B3A">
        <w:rPr>
          <w:rFonts w:cs="Arial"/>
          <w:szCs w:val="22"/>
        </w:rPr>
        <w:t>komunalne infrastrukture</w:t>
      </w:r>
      <w:r w:rsidR="0035286E" w:rsidRPr="00500B3A">
        <w:rPr>
          <w:rFonts w:cs="Arial"/>
          <w:szCs w:val="22"/>
        </w:rPr>
        <w:t xml:space="preserve"> javnim dobrom</w:t>
      </w:r>
      <w:r w:rsidR="003F4EF7" w:rsidRPr="00500B3A">
        <w:rPr>
          <w:rFonts w:cs="Arial"/>
          <w:szCs w:val="22"/>
        </w:rPr>
        <w:t xml:space="preserve"> u općoj uporabi</w:t>
      </w:r>
    </w:p>
    <w:p w14:paraId="1A4055CC" w14:textId="4FF114E1" w:rsidR="00486703" w:rsidRPr="00500B3A" w:rsidRDefault="0035286E" w:rsidP="009A6ECF">
      <w:pPr>
        <w:spacing w:after="0" w:line="240" w:lineRule="auto"/>
        <w:jc w:val="center"/>
        <w:rPr>
          <w:rFonts w:cs="Arial"/>
          <w:szCs w:val="22"/>
        </w:rPr>
      </w:pPr>
      <w:r w:rsidRPr="00500B3A">
        <w:rPr>
          <w:rFonts w:cs="Arial"/>
          <w:szCs w:val="22"/>
        </w:rPr>
        <w:t xml:space="preserve">u vlasništvu Grada Dubrovnika </w:t>
      </w:r>
      <w:r w:rsidR="003F4EF7" w:rsidRPr="00500B3A">
        <w:rPr>
          <w:rFonts w:cs="Arial"/>
          <w:szCs w:val="22"/>
        </w:rPr>
        <w:t xml:space="preserve">– </w:t>
      </w:r>
      <w:r w:rsidR="00F15EAD">
        <w:rPr>
          <w:rFonts w:cs="Arial"/>
        </w:rPr>
        <w:t>groblje</w:t>
      </w:r>
      <w:r w:rsidR="00D25EC0">
        <w:rPr>
          <w:rFonts w:cs="Arial"/>
        </w:rPr>
        <w:t xml:space="preserve"> i </w:t>
      </w:r>
      <w:r w:rsidR="00AC1A3F">
        <w:rPr>
          <w:rFonts w:cs="Arial"/>
        </w:rPr>
        <w:t>pješačka staza</w:t>
      </w:r>
      <w:r w:rsidR="00F15EAD">
        <w:rPr>
          <w:rFonts w:cs="Arial"/>
        </w:rPr>
        <w:t xml:space="preserve"> </w:t>
      </w:r>
      <w:r w:rsidR="00ED4D63">
        <w:rPr>
          <w:rFonts w:cs="Arial"/>
        </w:rPr>
        <w:t xml:space="preserve">u Zatonu </w:t>
      </w:r>
      <w:r w:rsidR="00D25EC0">
        <w:rPr>
          <w:rFonts w:cs="Arial"/>
        </w:rPr>
        <w:t>Malom</w:t>
      </w:r>
    </w:p>
    <w:p w14:paraId="31283C2A" w14:textId="77777777" w:rsidR="00486703" w:rsidRPr="00500B3A" w:rsidRDefault="00486703" w:rsidP="009A6ECF">
      <w:pPr>
        <w:spacing w:after="0" w:line="240" w:lineRule="auto"/>
        <w:jc w:val="center"/>
        <w:rPr>
          <w:rFonts w:cs="Arial"/>
          <w:szCs w:val="22"/>
        </w:rPr>
      </w:pPr>
    </w:p>
    <w:p w14:paraId="6F98F4EA" w14:textId="77777777" w:rsidR="00486703" w:rsidRPr="00500B3A" w:rsidRDefault="00486703" w:rsidP="009A6ECF">
      <w:pPr>
        <w:spacing w:after="0" w:line="240" w:lineRule="auto"/>
        <w:jc w:val="center"/>
        <w:rPr>
          <w:rFonts w:cs="Arial"/>
          <w:szCs w:val="22"/>
        </w:rPr>
      </w:pPr>
      <w:r w:rsidRPr="00500B3A">
        <w:rPr>
          <w:rFonts w:cs="Arial"/>
          <w:szCs w:val="22"/>
        </w:rPr>
        <w:t>Članak 1.</w:t>
      </w:r>
    </w:p>
    <w:p w14:paraId="59F8B728" w14:textId="77777777" w:rsidR="00486703" w:rsidRPr="00500B3A" w:rsidRDefault="00486703" w:rsidP="009A6ECF">
      <w:pPr>
        <w:spacing w:after="0" w:line="240" w:lineRule="auto"/>
        <w:rPr>
          <w:rFonts w:cs="Arial"/>
          <w:szCs w:val="22"/>
        </w:rPr>
      </w:pPr>
    </w:p>
    <w:p w14:paraId="35976701" w14:textId="77777777" w:rsidR="009D06B2" w:rsidRPr="00500B3A" w:rsidRDefault="009D06B2" w:rsidP="009D06B2">
      <w:pPr>
        <w:spacing w:after="0" w:line="240" w:lineRule="auto"/>
        <w:jc w:val="center"/>
        <w:rPr>
          <w:rFonts w:cs="Arial"/>
          <w:szCs w:val="22"/>
        </w:rPr>
      </w:pPr>
    </w:p>
    <w:p w14:paraId="0C57534E" w14:textId="77777777" w:rsidR="009D06B2" w:rsidRPr="00500B3A" w:rsidRDefault="009D06B2" w:rsidP="009D06B2">
      <w:pPr>
        <w:spacing w:after="0" w:line="240" w:lineRule="auto"/>
        <w:jc w:val="both"/>
        <w:rPr>
          <w:rFonts w:cs="Arial"/>
          <w:szCs w:val="22"/>
        </w:rPr>
      </w:pPr>
      <w:r w:rsidRPr="00500B3A">
        <w:rPr>
          <w:rFonts w:cs="Arial"/>
          <w:szCs w:val="22"/>
        </w:rPr>
        <w:t>Proglašava se komunalna infrastruktura javnim dobrom u općoj uporabi u vlasništvu Grada Dubrovnika:</w:t>
      </w:r>
    </w:p>
    <w:p w14:paraId="0D2384D2" w14:textId="77777777" w:rsidR="00573ADA" w:rsidRDefault="00573ADA" w:rsidP="009A6ECF">
      <w:pPr>
        <w:spacing w:after="0" w:line="240" w:lineRule="auto"/>
        <w:rPr>
          <w:rFonts w:cs="Arial"/>
          <w:szCs w:val="22"/>
        </w:rPr>
      </w:pPr>
    </w:p>
    <w:p w14:paraId="26AB2995" w14:textId="0FC45BF4" w:rsidR="009D06B2" w:rsidRDefault="00F15EAD" w:rsidP="00F15EAD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cs="Arial"/>
        </w:rPr>
      </w:pPr>
      <w:r>
        <w:rPr>
          <w:rFonts w:cs="Arial"/>
          <w:szCs w:val="22"/>
        </w:rPr>
        <w:t>groblje</w:t>
      </w:r>
      <w:r w:rsidR="009D06B2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–</w:t>
      </w:r>
      <w:r w:rsidR="00F0563C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groblje </w:t>
      </w:r>
      <w:r w:rsidR="000D383A">
        <w:rPr>
          <w:rFonts w:cs="Arial"/>
          <w:szCs w:val="22"/>
        </w:rPr>
        <w:t xml:space="preserve">u Zatonu </w:t>
      </w:r>
      <w:r w:rsidR="00D25EC0">
        <w:rPr>
          <w:rFonts w:cs="Arial"/>
          <w:szCs w:val="22"/>
        </w:rPr>
        <w:t>Malom</w:t>
      </w:r>
      <w:r w:rsidR="009D06B2">
        <w:rPr>
          <w:rFonts w:cs="Arial"/>
          <w:szCs w:val="22"/>
        </w:rPr>
        <w:t xml:space="preserve"> koj</w:t>
      </w:r>
      <w:r>
        <w:rPr>
          <w:rFonts w:cs="Arial"/>
          <w:szCs w:val="22"/>
        </w:rPr>
        <w:t>e</w:t>
      </w:r>
      <w:r w:rsidR="009D06B2">
        <w:rPr>
          <w:rFonts w:cs="Arial"/>
          <w:szCs w:val="22"/>
        </w:rPr>
        <w:t xml:space="preserve"> se nalazi na </w:t>
      </w:r>
      <w:r w:rsidR="00F0563C" w:rsidRPr="0096729B">
        <w:rPr>
          <w:rFonts w:cs="Arial"/>
        </w:rPr>
        <w:t>k.č</w:t>
      </w:r>
      <w:r w:rsidR="00262E58">
        <w:rPr>
          <w:rFonts w:cs="Arial"/>
        </w:rPr>
        <w:t xml:space="preserve">. </w:t>
      </w:r>
      <w:r w:rsidR="00D25EC0">
        <w:rPr>
          <w:rFonts w:cs="Arial"/>
        </w:rPr>
        <w:t xml:space="preserve">2845/1 </w:t>
      </w:r>
      <w:r w:rsidRPr="00F15EAD">
        <w:rPr>
          <w:rFonts w:cs="Arial"/>
        </w:rPr>
        <w:t xml:space="preserve">u </w:t>
      </w:r>
      <w:r w:rsidR="00F0563C" w:rsidRPr="00F15EAD">
        <w:rPr>
          <w:rFonts w:cs="Arial"/>
        </w:rPr>
        <w:t xml:space="preserve">k.o. </w:t>
      </w:r>
      <w:r w:rsidR="000D383A">
        <w:rPr>
          <w:rFonts w:cs="Arial"/>
        </w:rPr>
        <w:t>Zaton</w:t>
      </w:r>
    </w:p>
    <w:p w14:paraId="083BA527" w14:textId="3A8893B3" w:rsidR="00D25EC0" w:rsidRPr="00F15EAD" w:rsidRDefault="0001732F" w:rsidP="00F15EAD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cs="Arial"/>
        </w:rPr>
      </w:pPr>
      <w:r>
        <w:rPr>
          <w:rFonts w:cs="Arial"/>
        </w:rPr>
        <w:t>j</w:t>
      </w:r>
      <w:r w:rsidRPr="0001732F">
        <w:rPr>
          <w:rFonts w:cs="Arial"/>
        </w:rPr>
        <w:t>avn</w:t>
      </w:r>
      <w:r>
        <w:rPr>
          <w:rFonts w:cs="Arial"/>
        </w:rPr>
        <w:t>a</w:t>
      </w:r>
      <w:r w:rsidRPr="0001732F">
        <w:rPr>
          <w:rFonts w:cs="Arial"/>
        </w:rPr>
        <w:t xml:space="preserve"> prometn</w:t>
      </w:r>
      <w:r>
        <w:rPr>
          <w:rFonts w:cs="Arial"/>
        </w:rPr>
        <w:t>a</w:t>
      </w:r>
      <w:r w:rsidRPr="0001732F">
        <w:rPr>
          <w:rFonts w:cs="Arial"/>
        </w:rPr>
        <w:t xml:space="preserve"> površin</w:t>
      </w:r>
      <w:r>
        <w:rPr>
          <w:rFonts w:cs="Arial"/>
        </w:rPr>
        <w:t>a</w:t>
      </w:r>
      <w:r w:rsidRPr="0001732F">
        <w:rPr>
          <w:rFonts w:cs="Arial"/>
        </w:rPr>
        <w:t xml:space="preserve"> na koj</w:t>
      </w:r>
      <w:r>
        <w:rPr>
          <w:rFonts w:cs="Arial"/>
        </w:rPr>
        <w:t>oj</w:t>
      </w:r>
      <w:r w:rsidRPr="0001732F">
        <w:rPr>
          <w:rFonts w:cs="Arial"/>
        </w:rPr>
        <w:t xml:space="preserve"> nije dopušten promet motornim vozilima </w:t>
      </w:r>
      <w:r w:rsidR="00D25EC0">
        <w:rPr>
          <w:rFonts w:cs="Arial"/>
        </w:rPr>
        <w:t xml:space="preserve">– </w:t>
      </w:r>
      <w:r w:rsidR="00AC1A3F">
        <w:rPr>
          <w:rFonts w:cs="Arial"/>
        </w:rPr>
        <w:t>pješačka staza</w:t>
      </w:r>
      <w:r w:rsidR="00D25EC0">
        <w:rPr>
          <w:rFonts w:cs="Arial"/>
        </w:rPr>
        <w:t xml:space="preserve"> do groblja u Zatonu Malom</w:t>
      </w:r>
      <w:r w:rsidR="00D25EC0" w:rsidRPr="00D25EC0">
        <w:t xml:space="preserve"> </w:t>
      </w:r>
      <w:r w:rsidR="00D25EC0" w:rsidRPr="00D25EC0">
        <w:rPr>
          <w:rFonts w:cs="Arial"/>
        </w:rPr>
        <w:t>koj</w:t>
      </w:r>
      <w:r w:rsidR="00D25EC0">
        <w:rPr>
          <w:rFonts w:cs="Arial"/>
        </w:rPr>
        <w:t>a</w:t>
      </w:r>
      <w:r w:rsidR="00D25EC0" w:rsidRPr="00D25EC0">
        <w:rPr>
          <w:rFonts w:cs="Arial"/>
        </w:rPr>
        <w:t xml:space="preserve"> se nalazi na k.č. 2845/1 u k.o. Zaton</w:t>
      </w:r>
      <w:r w:rsidR="00D25EC0">
        <w:rPr>
          <w:rFonts w:cs="Arial"/>
        </w:rPr>
        <w:t>.</w:t>
      </w:r>
    </w:p>
    <w:p w14:paraId="0F6702F0" w14:textId="77777777" w:rsidR="00486703" w:rsidRPr="00500B3A" w:rsidRDefault="00486703" w:rsidP="009A6ECF">
      <w:pPr>
        <w:spacing w:after="0" w:line="240" w:lineRule="auto"/>
        <w:rPr>
          <w:rFonts w:cs="Arial"/>
          <w:szCs w:val="22"/>
        </w:rPr>
      </w:pPr>
    </w:p>
    <w:p w14:paraId="7DE86170" w14:textId="77777777" w:rsidR="00486703" w:rsidRDefault="0035286E" w:rsidP="009A6ECF">
      <w:pPr>
        <w:spacing w:after="0" w:line="240" w:lineRule="auto"/>
        <w:jc w:val="center"/>
        <w:rPr>
          <w:rFonts w:cs="Arial"/>
          <w:szCs w:val="22"/>
        </w:rPr>
      </w:pPr>
      <w:r w:rsidRPr="00500B3A">
        <w:rPr>
          <w:rFonts w:cs="Arial"/>
          <w:szCs w:val="22"/>
        </w:rPr>
        <w:t>Članak 2</w:t>
      </w:r>
      <w:r w:rsidR="00486703" w:rsidRPr="00500B3A">
        <w:rPr>
          <w:rFonts w:cs="Arial"/>
          <w:szCs w:val="22"/>
        </w:rPr>
        <w:t>.</w:t>
      </w:r>
    </w:p>
    <w:p w14:paraId="2BF851A1" w14:textId="77777777" w:rsidR="00D25EC0" w:rsidRPr="00500B3A" w:rsidRDefault="00D25EC0" w:rsidP="009A6ECF">
      <w:pPr>
        <w:spacing w:after="0" w:line="240" w:lineRule="auto"/>
        <w:jc w:val="center"/>
        <w:rPr>
          <w:rFonts w:cs="Arial"/>
          <w:szCs w:val="22"/>
        </w:rPr>
      </w:pPr>
    </w:p>
    <w:p w14:paraId="2A9F4F21" w14:textId="6355D0BF" w:rsidR="00500B3A" w:rsidRPr="00500B3A" w:rsidRDefault="00D25EC0" w:rsidP="00DA1E7A">
      <w:pPr>
        <w:spacing w:after="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N</w:t>
      </w:r>
      <w:r w:rsidR="00C91D65">
        <w:rPr>
          <w:rFonts w:cs="Arial"/>
          <w:szCs w:val="22"/>
        </w:rPr>
        <w:t>a temelju g</w:t>
      </w:r>
      <w:r w:rsidR="00500B3A" w:rsidRPr="00500B3A">
        <w:rPr>
          <w:rFonts w:cs="Arial"/>
          <w:szCs w:val="22"/>
        </w:rPr>
        <w:t>eodetskog elaborata izvedenog stanja komunalne infrastrukture, evidentirat će se</w:t>
      </w:r>
      <w:r w:rsidR="00C91D65">
        <w:rPr>
          <w:rFonts w:cs="Arial"/>
          <w:szCs w:val="22"/>
        </w:rPr>
        <w:t xml:space="preserve"> novo stanje u zemlji</w:t>
      </w:r>
      <w:r w:rsidR="00DA1E7A">
        <w:rPr>
          <w:rFonts w:cs="Arial"/>
          <w:szCs w:val="22"/>
        </w:rPr>
        <w:t xml:space="preserve">šnim </w:t>
      </w:r>
      <w:r w:rsidR="00C91D65">
        <w:rPr>
          <w:rFonts w:cs="Arial"/>
          <w:szCs w:val="22"/>
        </w:rPr>
        <w:t>knjigama te</w:t>
      </w:r>
      <w:r w:rsidR="00500B3A" w:rsidRPr="00500B3A">
        <w:rPr>
          <w:rFonts w:cs="Arial"/>
          <w:szCs w:val="22"/>
        </w:rPr>
        <w:t xml:space="preserve"> u katastarskom operatu Državne geodetske uprave, Područnog ureda za katastar u Dubrovniku. </w:t>
      </w:r>
    </w:p>
    <w:p w14:paraId="3CAB6A13" w14:textId="77777777" w:rsidR="00486703" w:rsidRPr="00500B3A" w:rsidRDefault="00486703" w:rsidP="009A6ECF">
      <w:pPr>
        <w:spacing w:after="0" w:line="240" w:lineRule="auto"/>
        <w:rPr>
          <w:rFonts w:cs="Arial"/>
          <w:szCs w:val="22"/>
        </w:rPr>
      </w:pPr>
    </w:p>
    <w:p w14:paraId="17112083" w14:textId="77777777" w:rsidR="00500B3A" w:rsidRPr="00500B3A" w:rsidRDefault="00500B3A" w:rsidP="009A6ECF">
      <w:pPr>
        <w:spacing w:after="0" w:line="240" w:lineRule="auto"/>
        <w:jc w:val="center"/>
        <w:rPr>
          <w:rFonts w:cs="Arial"/>
          <w:szCs w:val="22"/>
        </w:rPr>
      </w:pPr>
      <w:r w:rsidRPr="00500B3A">
        <w:rPr>
          <w:rFonts w:cs="Arial"/>
          <w:szCs w:val="22"/>
        </w:rPr>
        <w:t>Članak 3.</w:t>
      </w:r>
    </w:p>
    <w:p w14:paraId="0719119E" w14:textId="77777777" w:rsidR="00500B3A" w:rsidRPr="00500B3A" w:rsidRDefault="00500B3A" w:rsidP="009A6ECF">
      <w:pPr>
        <w:spacing w:after="0" w:line="240" w:lineRule="auto"/>
        <w:rPr>
          <w:rFonts w:cs="Arial"/>
          <w:szCs w:val="22"/>
        </w:rPr>
      </w:pPr>
    </w:p>
    <w:p w14:paraId="67C58D93" w14:textId="77777777" w:rsidR="009A6ECF" w:rsidRDefault="009A6ECF" w:rsidP="00DA1E7A">
      <w:pPr>
        <w:spacing w:after="0" w:line="240" w:lineRule="auto"/>
        <w:jc w:val="both"/>
        <w:rPr>
          <w:rFonts w:cs="Arial"/>
          <w:szCs w:val="22"/>
        </w:rPr>
      </w:pPr>
      <w:r w:rsidRPr="009A6ECF">
        <w:rPr>
          <w:rFonts w:cs="Arial"/>
          <w:szCs w:val="22"/>
        </w:rPr>
        <w:t xml:space="preserve">Nalaže se </w:t>
      </w:r>
      <w:r>
        <w:rPr>
          <w:rFonts w:cs="Arial"/>
          <w:szCs w:val="22"/>
        </w:rPr>
        <w:t>Općinskom</w:t>
      </w:r>
      <w:r w:rsidRPr="00500B3A">
        <w:rPr>
          <w:rFonts w:cs="Arial"/>
          <w:szCs w:val="22"/>
        </w:rPr>
        <w:t xml:space="preserve"> sud</w:t>
      </w:r>
      <w:r>
        <w:rPr>
          <w:rFonts w:cs="Arial"/>
          <w:szCs w:val="22"/>
        </w:rPr>
        <w:t>u u Dubrovniku, Zemljišno</w:t>
      </w:r>
      <w:r w:rsidRPr="00500B3A">
        <w:rPr>
          <w:rFonts w:cs="Arial"/>
          <w:szCs w:val="22"/>
        </w:rPr>
        <w:t>knjižni odjel</w:t>
      </w:r>
      <w:r w:rsidRPr="009A6ECF">
        <w:rPr>
          <w:rFonts w:cs="Arial"/>
          <w:szCs w:val="22"/>
        </w:rPr>
        <w:t xml:space="preserve">, upis komunalne infrastrukture </w:t>
      </w:r>
      <w:r w:rsidR="00DA1E7A">
        <w:rPr>
          <w:rFonts w:cs="Arial"/>
          <w:szCs w:val="22"/>
        </w:rPr>
        <w:t>iz</w:t>
      </w:r>
      <w:r w:rsidRPr="009A6ECF">
        <w:rPr>
          <w:rFonts w:cs="Arial"/>
          <w:szCs w:val="22"/>
        </w:rPr>
        <w:t xml:space="preserve"> </w:t>
      </w:r>
      <w:r w:rsidR="00DA1E7A">
        <w:rPr>
          <w:rFonts w:cs="Arial"/>
          <w:szCs w:val="22"/>
        </w:rPr>
        <w:t>članka</w:t>
      </w:r>
      <w:r>
        <w:rPr>
          <w:rFonts w:cs="Arial"/>
          <w:szCs w:val="22"/>
        </w:rPr>
        <w:t xml:space="preserve"> 1</w:t>
      </w:r>
      <w:r w:rsidRPr="009A6ECF">
        <w:rPr>
          <w:rFonts w:cs="Arial"/>
          <w:szCs w:val="22"/>
        </w:rPr>
        <w:t xml:space="preserve">. </w:t>
      </w:r>
      <w:r w:rsidR="00DA1E7A">
        <w:rPr>
          <w:rFonts w:cs="Arial"/>
          <w:szCs w:val="22"/>
        </w:rPr>
        <w:t xml:space="preserve">ove Odluke </w:t>
      </w:r>
      <w:r w:rsidRPr="009A6ECF">
        <w:rPr>
          <w:rFonts w:cs="Arial"/>
          <w:szCs w:val="22"/>
        </w:rPr>
        <w:t xml:space="preserve">kao „Javno dobro u općoj uporabi u </w:t>
      </w:r>
      <w:r w:rsidRPr="00500B3A">
        <w:rPr>
          <w:rFonts w:cs="Arial"/>
          <w:szCs w:val="22"/>
        </w:rPr>
        <w:t>vlasništvu Grada Dubrovnika</w:t>
      </w:r>
      <w:r w:rsidR="00DA1E7A">
        <w:rPr>
          <w:rFonts w:cs="Arial"/>
          <w:szCs w:val="22"/>
        </w:rPr>
        <w:t>,</w:t>
      </w:r>
      <w:r w:rsidR="00DA1E7A" w:rsidRPr="00DA1E7A">
        <w:t xml:space="preserve"> </w:t>
      </w:r>
      <w:r w:rsidR="00DA1E7A">
        <w:rPr>
          <w:rFonts w:cs="Arial"/>
          <w:szCs w:val="22"/>
        </w:rPr>
        <w:t>Dubrovnik, Pred D</w:t>
      </w:r>
      <w:r w:rsidR="00DA1E7A" w:rsidRPr="00DA1E7A">
        <w:rPr>
          <w:rFonts w:cs="Arial"/>
          <w:szCs w:val="22"/>
        </w:rPr>
        <w:t>vorom 1</w:t>
      </w:r>
      <w:r w:rsidR="00DA1E7A">
        <w:rPr>
          <w:rFonts w:cs="Arial"/>
          <w:szCs w:val="22"/>
        </w:rPr>
        <w:t xml:space="preserve">, </w:t>
      </w:r>
      <w:r w:rsidR="00DA1E7A" w:rsidRPr="00DA1E7A">
        <w:rPr>
          <w:rFonts w:cs="Arial"/>
          <w:szCs w:val="22"/>
        </w:rPr>
        <w:t>OIB: 21712494719</w:t>
      </w:r>
      <w:r w:rsidR="00DA1E7A">
        <w:rPr>
          <w:rFonts w:cs="Arial"/>
          <w:szCs w:val="22"/>
        </w:rPr>
        <w:t xml:space="preserve"> </w:t>
      </w:r>
      <w:r w:rsidRPr="009A6ECF">
        <w:rPr>
          <w:rFonts w:cs="Arial"/>
          <w:szCs w:val="22"/>
        </w:rPr>
        <w:t>“ u zemljišne knjige.</w:t>
      </w:r>
    </w:p>
    <w:p w14:paraId="20D51C91" w14:textId="77777777" w:rsidR="0035286E" w:rsidRPr="00500B3A" w:rsidRDefault="0035286E" w:rsidP="009A6ECF">
      <w:pPr>
        <w:spacing w:after="0" w:line="240" w:lineRule="auto"/>
        <w:rPr>
          <w:rFonts w:cs="Arial"/>
          <w:szCs w:val="22"/>
        </w:rPr>
      </w:pPr>
    </w:p>
    <w:p w14:paraId="2AB5AA30" w14:textId="77777777" w:rsidR="009B24EE" w:rsidRPr="00500B3A" w:rsidRDefault="00500B3A" w:rsidP="009A6ECF">
      <w:pPr>
        <w:spacing w:after="0" w:line="240" w:lineRule="auto"/>
        <w:jc w:val="center"/>
        <w:rPr>
          <w:rFonts w:cs="Arial"/>
          <w:szCs w:val="22"/>
        </w:rPr>
      </w:pPr>
      <w:r w:rsidRPr="00500B3A">
        <w:rPr>
          <w:rFonts w:cs="Arial"/>
          <w:szCs w:val="22"/>
        </w:rPr>
        <w:t>Članak 4</w:t>
      </w:r>
      <w:r w:rsidR="009B24EE" w:rsidRPr="00500B3A">
        <w:rPr>
          <w:rFonts w:cs="Arial"/>
          <w:szCs w:val="22"/>
        </w:rPr>
        <w:t>.</w:t>
      </w:r>
    </w:p>
    <w:p w14:paraId="164EC02B" w14:textId="77777777" w:rsidR="009B24EE" w:rsidRPr="00500B3A" w:rsidRDefault="009B24EE" w:rsidP="009A6ECF">
      <w:pPr>
        <w:spacing w:after="0" w:line="240" w:lineRule="auto"/>
        <w:rPr>
          <w:rFonts w:cs="Arial"/>
          <w:szCs w:val="22"/>
        </w:rPr>
      </w:pPr>
    </w:p>
    <w:p w14:paraId="662EE518" w14:textId="77777777" w:rsidR="009B24EE" w:rsidRPr="00500B3A" w:rsidRDefault="009B24EE" w:rsidP="00DA1E7A">
      <w:pPr>
        <w:spacing w:after="0" w:line="240" w:lineRule="auto"/>
        <w:jc w:val="both"/>
        <w:rPr>
          <w:rFonts w:cs="Arial"/>
          <w:szCs w:val="22"/>
        </w:rPr>
      </w:pPr>
      <w:r w:rsidRPr="00500B3A">
        <w:rPr>
          <w:rFonts w:cs="Arial"/>
          <w:szCs w:val="22"/>
        </w:rPr>
        <w:t>Ova Odluka stupa na snagu osmog dana od dana objave u Službenom glasniku Grada Dubrovnika.</w:t>
      </w:r>
    </w:p>
    <w:p w14:paraId="3017C1C1" w14:textId="77777777" w:rsidR="003F4EF7" w:rsidRPr="00500B3A" w:rsidRDefault="003F4EF7" w:rsidP="009A6ECF">
      <w:pPr>
        <w:spacing w:after="0" w:line="240" w:lineRule="auto"/>
        <w:rPr>
          <w:rFonts w:cs="Arial"/>
          <w:szCs w:val="22"/>
        </w:rPr>
      </w:pPr>
    </w:p>
    <w:p w14:paraId="1A70E281" w14:textId="77777777" w:rsidR="009B24EE" w:rsidRPr="00500B3A" w:rsidRDefault="009B24EE" w:rsidP="009A6ECF">
      <w:pPr>
        <w:spacing w:after="0" w:line="240" w:lineRule="auto"/>
        <w:rPr>
          <w:rFonts w:cs="Arial"/>
          <w:szCs w:val="22"/>
        </w:rPr>
      </w:pPr>
      <w:r w:rsidRPr="00500B3A">
        <w:rPr>
          <w:rFonts w:cs="Arial"/>
          <w:szCs w:val="22"/>
        </w:rPr>
        <w:tab/>
      </w:r>
      <w:r w:rsidRPr="00500B3A">
        <w:rPr>
          <w:rFonts w:cs="Arial"/>
          <w:szCs w:val="22"/>
        </w:rPr>
        <w:tab/>
      </w:r>
      <w:r w:rsidRPr="00500B3A">
        <w:rPr>
          <w:rFonts w:cs="Arial"/>
          <w:szCs w:val="22"/>
        </w:rPr>
        <w:tab/>
      </w:r>
      <w:r w:rsidRPr="00500B3A">
        <w:rPr>
          <w:rFonts w:cs="Arial"/>
          <w:szCs w:val="22"/>
        </w:rPr>
        <w:tab/>
      </w:r>
      <w:r w:rsidRPr="00500B3A">
        <w:rPr>
          <w:rFonts w:cs="Arial"/>
          <w:szCs w:val="22"/>
        </w:rPr>
        <w:tab/>
      </w:r>
      <w:r w:rsidRPr="00500B3A">
        <w:rPr>
          <w:rFonts w:cs="Arial"/>
          <w:szCs w:val="22"/>
        </w:rPr>
        <w:tab/>
      </w:r>
      <w:r w:rsidRPr="00500B3A">
        <w:rPr>
          <w:rFonts w:cs="Arial"/>
          <w:szCs w:val="22"/>
        </w:rPr>
        <w:tab/>
      </w:r>
      <w:r w:rsidRPr="00500B3A">
        <w:rPr>
          <w:rFonts w:cs="Arial"/>
          <w:szCs w:val="22"/>
        </w:rPr>
        <w:tab/>
        <w:t>Predsjednik Gradskog vijeća</w:t>
      </w:r>
    </w:p>
    <w:p w14:paraId="77AE3D16" w14:textId="77777777" w:rsidR="00D817EA" w:rsidRPr="00500B3A" w:rsidRDefault="009B24EE" w:rsidP="009A6ECF">
      <w:pPr>
        <w:spacing w:after="0" w:line="240" w:lineRule="auto"/>
        <w:rPr>
          <w:rFonts w:cs="Arial"/>
          <w:szCs w:val="22"/>
        </w:rPr>
      </w:pPr>
      <w:r w:rsidRPr="00500B3A">
        <w:rPr>
          <w:rFonts w:cs="Arial"/>
          <w:szCs w:val="22"/>
        </w:rPr>
        <w:tab/>
      </w:r>
      <w:r w:rsidRPr="00500B3A">
        <w:rPr>
          <w:rFonts w:cs="Arial"/>
          <w:szCs w:val="22"/>
        </w:rPr>
        <w:tab/>
      </w:r>
      <w:r w:rsidRPr="00500B3A">
        <w:rPr>
          <w:rFonts w:cs="Arial"/>
          <w:szCs w:val="22"/>
        </w:rPr>
        <w:tab/>
      </w:r>
      <w:r w:rsidRPr="00500B3A">
        <w:rPr>
          <w:rFonts w:cs="Arial"/>
          <w:szCs w:val="22"/>
        </w:rPr>
        <w:tab/>
      </w:r>
      <w:r w:rsidRPr="00500B3A">
        <w:rPr>
          <w:rFonts w:cs="Arial"/>
          <w:szCs w:val="22"/>
        </w:rPr>
        <w:tab/>
      </w:r>
      <w:r w:rsidRPr="00500B3A">
        <w:rPr>
          <w:rFonts w:cs="Arial"/>
          <w:szCs w:val="22"/>
        </w:rPr>
        <w:tab/>
      </w:r>
      <w:r w:rsidRPr="00500B3A">
        <w:rPr>
          <w:rFonts w:cs="Arial"/>
          <w:szCs w:val="22"/>
        </w:rPr>
        <w:tab/>
      </w:r>
      <w:r w:rsidRPr="00500B3A">
        <w:rPr>
          <w:rFonts w:cs="Arial"/>
          <w:szCs w:val="22"/>
        </w:rPr>
        <w:tab/>
        <w:t xml:space="preserve">     mr.sc. Marko Potrebica</w:t>
      </w:r>
    </w:p>
    <w:p w14:paraId="726A671B" w14:textId="77777777" w:rsidR="00500B3A" w:rsidRPr="00500B3A" w:rsidRDefault="00500B3A" w:rsidP="009A6ECF">
      <w:pPr>
        <w:spacing w:after="0" w:line="240" w:lineRule="auto"/>
        <w:rPr>
          <w:rFonts w:cs="Arial"/>
          <w:szCs w:val="22"/>
        </w:rPr>
      </w:pPr>
    </w:p>
    <w:p w14:paraId="77026939" w14:textId="77777777" w:rsidR="009B24EE" w:rsidRPr="00500B3A" w:rsidRDefault="009B24EE" w:rsidP="009A6ECF">
      <w:pPr>
        <w:spacing w:after="0" w:line="240" w:lineRule="auto"/>
        <w:rPr>
          <w:rFonts w:cs="Arial"/>
          <w:szCs w:val="22"/>
        </w:rPr>
      </w:pPr>
      <w:r w:rsidRPr="00500B3A">
        <w:rPr>
          <w:rFonts w:cs="Arial"/>
          <w:szCs w:val="22"/>
        </w:rPr>
        <w:t>KLASA:</w:t>
      </w:r>
    </w:p>
    <w:p w14:paraId="328B97A2" w14:textId="77777777" w:rsidR="009B24EE" w:rsidRPr="00500B3A" w:rsidRDefault="009B24EE" w:rsidP="009A6ECF">
      <w:pPr>
        <w:spacing w:after="0" w:line="240" w:lineRule="auto"/>
        <w:rPr>
          <w:rFonts w:cs="Arial"/>
          <w:szCs w:val="22"/>
        </w:rPr>
      </w:pPr>
      <w:r w:rsidRPr="00500B3A">
        <w:rPr>
          <w:rFonts w:cs="Arial"/>
          <w:szCs w:val="22"/>
        </w:rPr>
        <w:t>URBROJ:</w:t>
      </w:r>
    </w:p>
    <w:p w14:paraId="3044F94B" w14:textId="77777777" w:rsidR="009B24EE" w:rsidRDefault="00B6739E" w:rsidP="009A6ECF">
      <w:pPr>
        <w:spacing w:after="0" w:line="240" w:lineRule="auto"/>
        <w:rPr>
          <w:rFonts w:cs="Arial"/>
          <w:szCs w:val="22"/>
        </w:rPr>
      </w:pPr>
      <w:r w:rsidRPr="00500B3A">
        <w:rPr>
          <w:rFonts w:cs="Arial"/>
          <w:szCs w:val="22"/>
        </w:rPr>
        <w:t xml:space="preserve">Dubrovnik, </w:t>
      </w:r>
    </w:p>
    <w:p w14:paraId="611C8B1C" w14:textId="77777777" w:rsidR="00C61C12" w:rsidRDefault="00C61C12" w:rsidP="009111AA">
      <w:pPr>
        <w:spacing w:after="0" w:line="240" w:lineRule="auto"/>
        <w:jc w:val="center"/>
        <w:rPr>
          <w:rFonts w:cs="Arial"/>
          <w:szCs w:val="22"/>
        </w:rPr>
      </w:pPr>
    </w:p>
    <w:p w14:paraId="1F119B59" w14:textId="77777777" w:rsidR="0001790A" w:rsidRDefault="0001790A" w:rsidP="009111AA">
      <w:pPr>
        <w:spacing w:after="0" w:line="240" w:lineRule="auto"/>
        <w:jc w:val="center"/>
        <w:rPr>
          <w:rFonts w:cs="Arial"/>
          <w:szCs w:val="22"/>
        </w:rPr>
      </w:pPr>
    </w:p>
    <w:p w14:paraId="01816793" w14:textId="77777777" w:rsidR="0001790A" w:rsidRDefault="0001790A" w:rsidP="009111AA">
      <w:pPr>
        <w:spacing w:after="0" w:line="240" w:lineRule="auto"/>
        <w:jc w:val="center"/>
        <w:rPr>
          <w:rFonts w:cs="Arial"/>
          <w:szCs w:val="22"/>
        </w:rPr>
      </w:pPr>
    </w:p>
    <w:p w14:paraId="5C6F1564" w14:textId="77777777" w:rsidR="0001790A" w:rsidRDefault="0001790A" w:rsidP="009111AA">
      <w:pPr>
        <w:spacing w:after="0" w:line="240" w:lineRule="auto"/>
        <w:jc w:val="center"/>
        <w:rPr>
          <w:rFonts w:cs="Arial"/>
          <w:szCs w:val="22"/>
        </w:rPr>
      </w:pPr>
    </w:p>
    <w:p w14:paraId="2C9496DD" w14:textId="77777777" w:rsidR="0001790A" w:rsidRDefault="0001790A" w:rsidP="009111AA">
      <w:pPr>
        <w:spacing w:after="0" w:line="240" w:lineRule="auto"/>
        <w:jc w:val="center"/>
        <w:rPr>
          <w:rFonts w:cs="Arial"/>
          <w:szCs w:val="22"/>
        </w:rPr>
      </w:pPr>
    </w:p>
    <w:p w14:paraId="5B6C730D" w14:textId="77777777" w:rsidR="0001790A" w:rsidRDefault="0001790A" w:rsidP="009111AA">
      <w:pPr>
        <w:spacing w:after="0" w:line="240" w:lineRule="auto"/>
        <w:jc w:val="center"/>
        <w:rPr>
          <w:rFonts w:cs="Arial"/>
          <w:szCs w:val="22"/>
        </w:rPr>
      </w:pPr>
    </w:p>
    <w:p w14:paraId="6A86A099" w14:textId="77777777" w:rsidR="0001790A" w:rsidRDefault="0001790A" w:rsidP="009111AA">
      <w:pPr>
        <w:spacing w:after="0" w:line="240" w:lineRule="auto"/>
        <w:jc w:val="center"/>
        <w:rPr>
          <w:rFonts w:cs="Arial"/>
          <w:szCs w:val="22"/>
        </w:rPr>
      </w:pPr>
    </w:p>
    <w:p w14:paraId="30BBB1EA" w14:textId="77777777" w:rsidR="0001790A" w:rsidRDefault="0001790A" w:rsidP="009111AA">
      <w:pPr>
        <w:spacing w:after="0" w:line="240" w:lineRule="auto"/>
        <w:jc w:val="center"/>
        <w:rPr>
          <w:rFonts w:cs="Arial"/>
          <w:szCs w:val="22"/>
        </w:rPr>
      </w:pPr>
    </w:p>
    <w:p w14:paraId="2BA520B2" w14:textId="77777777" w:rsidR="0001790A" w:rsidRDefault="0001790A" w:rsidP="009111AA">
      <w:pPr>
        <w:spacing w:after="0" w:line="240" w:lineRule="auto"/>
        <w:jc w:val="center"/>
        <w:rPr>
          <w:rFonts w:cs="Arial"/>
          <w:szCs w:val="22"/>
        </w:rPr>
      </w:pPr>
    </w:p>
    <w:p w14:paraId="78E41976" w14:textId="77777777" w:rsidR="0001790A" w:rsidRDefault="0001790A" w:rsidP="009111AA">
      <w:pPr>
        <w:spacing w:after="0" w:line="240" w:lineRule="auto"/>
        <w:jc w:val="center"/>
        <w:rPr>
          <w:rFonts w:cs="Arial"/>
          <w:szCs w:val="22"/>
        </w:rPr>
      </w:pPr>
    </w:p>
    <w:p w14:paraId="61B1CB09" w14:textId="77777777" w:rsidR="0001790A" w:rsidRDefault="0001790A" w:rsidP="009111AA">
      <w:pPr>
        <w:spacing w:after="0" w:line="240" w:lineRule="auto"/>
        <w:jc w:val="center"/>
        <w:rPr>
          <w:rFonts w:cs="Arial"/>
          <w:szCs w:val="22"/>
        </w:rPr>
      </w:pPr>
    </w:p>
    <w:p w14:paraId="10DE0269" w14:textId="30BD3DB6" w:rsidR="009111AA" w:rsidRPr="00500B3A" w:rsidRDefault="009111AA" w:rsidP="00F0563C">
      <w:pPr>
        <w:spacing w:after="0" w:line="240" w:lineRule="auto"/>
        <w:jc w:val="both"/>
        <w:rPr>
          <w:rFonts w:cs="Arial"/>
          <w:szCs w:val="22"/>
        </w:rPr>
      </w:pPr>
    </w:p>
    <w:sectPr w:rsidR="009111AA" w:rsidRPr="00500B3A" w:rsidSect="003004D7">
      <w:pgSz w:w="11906" w:h="16838"/>
      <w:pgMar w:top="1077" w:right="1077" w:bottom="1077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wis721 Ex BT">
    <w:panose1 w:val="020B0605020202020204"/>
    <w:charset w:val="00"/>
    <w:family w:val="swiss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87764"/>
    <w:multiLevelType w:val="hybridMultilevel"/>
    <w:tmpl w:val="17543DC4"/>
    <w:lvl w:ilvl="0" w:tplc="51886726">
      <w:start w:val="1"/>
      <w:numFmt w:val="bullet"/>
      <w:lvlText w:val="-"/>
      <w:lvlJc w:val="center"/>
      <w:pPr>
        <w:ind w:left="720" w:hanging="360"/>
      </w:pPr>
      <w:rPr>
        <w:rFonts w:ascii="Swis721 Ex BT" w:hAnsi="Swis721 Ex B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4B6B83"/>
    <w:multiLevelType w:val="hybridMultilevel"/>
    <w:tmpl w:val="A824211E"/>
    <w:lvl w:ilvl="0" w:tplc="51886726">
      <w:start w:val="1"/>
      <w:numFmt w:val="bullet"/>
      <w:lvlText w:val="-"/>
      <w:lvlJc w:val="center"/>
      <w:pPr>
        <w:ind w:left="720" w:hanging="360"/>
      </w:pPr>
      <w:rPr>
        <w:rFonts w:ascii="Swis721 Ex BT" w:hAnsi="Swis721 Ex B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C15054"/>
    <w:multiLevelType w:val="hybridMultilevel"/>
    <w:tmpl w:val="D11013BE"/>
    <w:lvl w:ilvl="0" w:tplc="51886726">
      <w:start w:val="1"/>
      <w:numFmt w:val="bullet"/>
      <w:lvlText w:val="-"/>
      <w:lvlJc w:val="center"/>
      <w:pPr>
        <w:ind w:left="360" w:hanging="360"/>
      </w:pPr>
      <w:rPr>
        <w:rFonts w:ascii="Swis721 Ex BT" w:hAnsi="Swis721 Ex BT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95619644">
    <w:abstractNumId w:val="2"/>
  </w:num>
  <w:num w:numId="2" w16cid:durableId="660699167">
    <w:abstractNumId w:val="1"/>
  </w:num>
  <w:num w:numId="3" w16cid:durableId="43022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703"/>
    <w:rsid w:val="0001732F"/>
    <w:rsid w:val="0001790A"/>
    <w:rsid w:val="00017C81"/>
    <w:rsid w:val="000939E6"/>
    <w:rsid w:val="000B2307"/>
    <w:rsid w:val="000D383A"/>
    <w:rsid w:val="000F3589"/>
    <w:rsid w:val="00121AF7"/>
    <w:rsid w:val="00161C31"/>
    <w:rsid w:val="001B2087"/>
    <w:rsid w:val="001C0CD8"/>
    <w:rsid w:val="00214FD4"/>
    <w:rsid w:val="0024018F"/>
    <w:rsid w:val="00262E58"/>
    <w:rsid w:val="00263FED"/>
    <w:rsid w:val="0026718F"/>
    <w:rsid w:val="00270A2C"/>
    <w:rsid w:val="002F1B92"/>
    <w:rsid w:val="003004D7"/>
    <w:rsid w:val="00314367"/>
    <w:rsid w:val="0035286E"/>
    <w:rsid w:val="003658B9"/>
    <w:rsid w:val="003821AB"/>
    <w:rsid w:val="00394559"/>
    <w:rsid w:val="003A452D"/>
    <w:rsid w:val="003B06AE"/>
    <w:rsid w:val="003B0C55"/>
    <w:rsid w:val="003B32FB"/>
    <w:rsid w:val="003D18D9"/>
    <w:rsid w:val="003F4EF7"/>
    <w:rsid w:val="00423067"/>
    <w:rsid w:val="00485652"/>
    <w:rsid w:val="00486703"/>
    <w:rsid w:val="00494B56"/>
    <w:rsid w:val="004A0573"/>
    <w:rsid w:val="00500B3A"/>
    <w:rsid w:val="00512D02"/>
    <w:rsid w:val="00573ADA"/>
    <w:rsid w:val="005D438B"/>
    <w:rsid w:val="005D4728"/>
    <w:rsid w:val="005D5D5C"/>
    <w:rsid w:val="00647170"/>
    <w:rsid w:val="006705C0"/>
    <w:rsid w:val="00690627"/>
    <w:rsid w:val="006B6DE5"/>
    <w:rsid w:val="006E3D7D"/>
    <w:rsid w:val="00715923"/>
    <w:rsid w:val="00717974"/>
    <w:rsid w:val="008016D6"/>
    <w:rsid w:val="00837CC9"/>
    <w:rsid w:val="0084693A"/>
    <w:rsid w:val="00890E23"/>
    <w:rsid w:val="008C22E7"/>
    <w:rsid w:val="008D00D8"/>
    <w:rsid w:val="009111AA"/>
    <w:rsid w:val="00960D1E"/>
    <w:rsid w:val="00965E97"/>
    <w:rsid w:val="009A6ECF"/>
    <w:rsid w:val="009B24EE"/>
    <w:rsid w:val="009D06B2"/>
    <w:rsid w:val="009F0AF7"/>
    <w:rsid w:val="00A12BFB"/>
    <w:rsid w:val="00A26189"/>
    <w:rsid w:val="00A31057"/>
    <w:rsid w:val="00A31FF9"/>
    <w:rsid w:val="00A717AF"/>
    <w:rsid w:val="00A81D58"/>
    <w:rsid w:val="00AA2724"/>
    <w:rsid w:val="00AC1A3F"/>
    <w:rsid w:val="00AF7530"/>
    <w:rsid w:val="00B40C63"/>
    <w:rsid w:val="00B55224"/>
    <w:rsid w:val="00B6739E"/>
    <w:rsid w:val="00B67A54"/>
    <w:rsid w:val="00B90AFC"/>
    <w:rsid w:val="00BB255D"/>
    <w:rsid w:val="00C16E64"/>
    <w:rsid w:val="00C310E4"/>
    <w:rsid w:val="00C41D69"/>
    <w:rsid w:val="00C61C12"/>
    <w:rsid w:val="00C667F4"/>
    <w:rsid w:val="00C8234F"/>
    <w:rsid w:val="00C91D65"/>
    <w:rsid w:val="00CA2BB7"/>
    <w:rsid w:val="00CB19B7"/>
    <w:rsid w:val="00CD7E47"/>
    <w:rsid w:val="00D22C68"/>
    <w:rsid w:val="00D25EC0"/>
    <w:rsid w:val="00D44123"/>
    <w:rsid w:val="00D817EA"/>
    <w:rsid w:val="00D8311A"/>
    <w:rsid w:val="00D91193"/>
    <w:rsid w:val="00DA1E7A"/>
    <w:rsid w:val="00DA5C5A"/>
    <w:rsid w:val="00E01D46"/>
    <w:rsid w:val="00E41CA2"/>
    <w:rsid w:val="00EC38F3"/>
    <w:rsid w:val="00ED4D63"/>
    <w:rsid w:val="00EF318B"/>
    <w:rsid w:val="00F0563C"/>
    <w:rsid w:val="00F105E9"/>
    <w:rsid w:val="00F15EAD"/>
    <w:rsid w:val="00F50443"/>
    <w:rsid w:val="00F760E6"/>
    <w:rsid w:val="00FB7FF1"/>
    <w:rsid w:val="00FC2E9B"/>
    <w:rsid w:val="00FC5EDB"/>
    <w:rsid w:val="00FE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36691"/>
  <w15:docId w15:val="{D8F52B51-6BF1-4853-BD38-0050E61D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color w:val="00000A"/>
        <w:kern w:val="24"/>
        <w:sz w:val="22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18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906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3528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astorelli</dc:creator>
  <cp:lastModifiedBy>astorelli</cp:lastModifiedBy>
  <cp:revision>3</cp:revision>
  <cp:lastPrinted>2026-08-10T07:27:00Z</cp:lastPrinted>
  <dcterms:created xsi:type="dcterms:W3CDTF">2026-08-10T07:27:00Z</dcterms:created>
  <dcterms:modified xsi:type="dcterms:W3CDTF">2026-08-10T07:32:00Z</dcterms:modified>
</cp:coreProperties>
</file>