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E0F27" w14:textId="77777777" w:rsidR="00E6086A" w:rsidRPr="00324C3E" w:rsidRDefault="001F1775" w:rsidP="007403D4">
      <w:pPr>
        <w:pStyle w:val="NoSpacing"/>
        <w:rPr>
          <w:lang w:val="en-US"/>
        </w:rPr>
      </w:pPr>
      <w:r w:rsidRPr="00324C3E">
        <w:rPr>
          <w:lang w:val="en-US"/>
        </w:rPr>
        <w:t>OBRAZAC IZVJEŠĆA O PROVEDENOM SAVJETOVANJU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583"/>
        <w:gridCol w:w="2886"/>
      </w:tblGrid>
      <w:tr w:rsidR="001F1775" w:rsidRPr="00324C3E" w14:paraId="05BD5466" w14:textId="77777777" w:rsidTr="00324C3E">
        <w:trPr>
          <w:trHeight w:val="683"/>
        </w:trPr>
        <w:tc>
          <w:tcPr>
            <w:tcW w:w="9016" w:type="dxa"/>
            <w:gridSpan w:val="3"/>
          </w:tcPr>
          <w:p w14:paraId="4CE80217" w14:textId="77777777" w:rsidR="001F1775" w:rsidRPr="00324C3E" w:rsidRDefault="001F1775" w:rsidP="00576DF1">
            <w:pPr>
              <w:jc w:val="center"/>
              <w:rPr>
                <w:rFonts w:ascii="Arial" w:hAnsi="Arial" w:cs="Arial"/>
                <w:b/>
              </w:rPr>
            </w:pPr>
            <w:r w:rsidRPr="00324C3E">
              <w:rPr>
                <w:rFonts w:ascii="Arial" w:hAnsi="Arial" w:cs="Arial"/>
                <w:b/>
              </w:rPr>
              <w:t xml:space="preserve">  IZVJEŠĆE O PROVEDENOM SAVJETOVANJU</w:t>
            </w:r>
          </w:p>
          <w:p w14:paraId="7BA50BA9" w14:textId="77777777" w:rsidR="001F1775" w:rsidRPr="00324C3E" w:rsidRDefault="001F1775" w:rsidP="00324C3E">
            <w:pPr>
              <w:jc w:val="center"/>
              <w:rPr>
                <w:rFonts w:ascii="Arial" w:hAnsi="Arial" w:cs="Arial"/>
                <w:b/>
              </w:rPr>
            </w:pPr>
            <w:r w:rsidRPr="00324C3E">
              <w:rPr>
                <w:rFonts w:ascii="Arial" w:hAnsi="Arial" w:cs="Arial"/>
                <w:b/>
              </w:rPr>
              <w:t xml:space="preserve"> SA ZAINTERESIRANOM JAVNOŠĆU</w:t>
            </w:r>
          </w:p>
        </w:tc>
      </w:tr>
      <w:tr w:rsidR="001F1775" w:rsidRPr="00324C3E" w14:paraId="1620CDAB" w14:textId="77777777" w:rsidTr="00772461">
        <w:tc>
          <w:tcPr>
            <w:tcW w:w="2547" w:type="dxa"/>
          </w:tcPr>
          <w:p w14:paraId="4B5B863A" w14:textId="77777777" w:rsidR="001F1775" w:rsidRPr="00324C3E" w:rsidRDefault="00854F50" w:rsidP="00576DF1">
            <w:pPr>
              <w:rPr>
                <w:rFonts w:ascii="Arial" w:hAnsi="Arial" w:cs="Arial"/>
              </w:rPr>
            </w:pPr>
            <w:r w:rsidRPr="00324C3E">
              <w:rPr>
                <w:rFonts w:ascii="Arial" w:hAnsi="Arial" w:cs="Arial"/>
                <w:b/>
              </w:rPr>
              <w:t>Naziv akta/dokumenta za koji je provedeno savjetovanje:</w:t>
            </w:r>
          </w:p>
        </w:tc>
        <w:tc>
          <w:tcPr>
            <w:tcW w:w="6469" w:type="dxa"/>
            <w:gridSpan w:val="2"/>
          </w:tcPr>
          <w:p w14:paraId="58F04F58" w14:textId="0A516292" w:rsidR="00854F50" w:rsidRPr="00324C3E" w:rsidRDefault="00CB3414" w:rsidP="00CB3414">
            <w:pPr>
              <w:jc w:val="both"/>
              <w:rPr>
                <w:rFonts w:ascii="Arial" w:hAnsi="Arial" w:cs="Arial"/>
              </w:rPr>
            </w:pPr>
            <w:r w:rsidRPr="00C92CCF">
              <w:rPr>
                <w:rFonts w:ascii="Arial" w:eastAsia="Arial" w:hAnsi="Arial" w:cs="Arial"/>
              </w:rPr>
              <w:t xml:space="preserve">Prijedlog </w:t>
            </w:r>
            <w:r w:rsidR="00FE6945" w:rsidRPr="00FE6945">
              <w:rPr>
                <w:rFonts w:ascii="Arial" w:eastAsia="Arial" w:hAnsi="Arial" w:cs="Arial"/>
              </w:rPr>
              <w:t>Odluke o grobljima</w:t>
            </w:r>
          </w:p>
        </w:tc>
      </w:tr>
      <w:tr w:rsidR="001F1775" w:rsidRPr="00324C3E" w14:paraId="69E59297" w14:textId="77777777" w:rsidTr="00772461">
        <w:tc>
          <w:tcPr>
            <w:tcW w:w="2547" w:type="dxa"/>
          </w:tcPr>
          <w:p w14:paraId="037EE5C7" w14:textId="77777777" w:rsidR="00854F50" w:rsidRPr="00324C3E" w:rsidRDefault="00854F50" w:rsidP="00576DF1">
            <w:pPr>
              <w:rPr>
                <w:rFonts w:ascii="Arial" w:hAnsi="Arial" w:cs="Arial"/>
                <w:b/>
              </w:rPr>
            </w:pPr>
            <w:r w:rsidRPr="00324C3E">
              <w:rPr>
                <w:rFonts w:ascii="Arial" w:hAnsi="Arial" w:cs="Arial"/>
                <w:b/>
              </w:rPr>
              <w:t xml:space="preserve">Naziv </w:t>
            </w:r>
            <w:r w:rsidR="001F1775" w:rsidRPr="00324C3E">
              <w:rPr>
                <w:rFonts w:ascii="Arial" w:hAnsi="Arial" w:cs="Arial"/>
                <w:b/>
              </w:rPr>
              <w:t>tijel</w:t>
            </w:r>
            <w:r w:rsidRPr="00324C3E">
              <w:rPr>
                <w:rFonts w:ascii="Arial" w:hAnsi="Arial" w:cs="Arial"/>
                <w:b/>
              </w:rPr>
              <w:t>a nadležnog za izradu nacrta /</w:t>
            </w:r>
            <w:r w:rsidR="001F1775" w:rsidRPr="00324C3E">
              <w:rPr>
                <w:rFonts w:ascii="Arial" w:hAnsi="Arial" w:cs="Arial"/>
                <w:b/>
              </w:rPr>
              <w:t xml:space="preserve"> prov</w:t>
            </w:r>
            <w:r w:rsidRPr="00324C3E">
              <w:rPr>
                <w:rFonts w:ascii="Arial" w:hAnsi="Arial" w:cs="Arial"/>
                <w:b/>
              </w:rPr>
              <w:t>edbu</w:t>
            </w:r>
            <w:r w:rsidR="001F1775" w:rsidRPr="00324C3E">
              <w:rPr>
                <w:rFonts w:ascii="Arial" w:hAnsi="Arial" w:cs="Arial"/>
                <w:b/>
              </w:rPr>
              <w:t xml:space="preserve"> savjetovanj</w:t>
            </w:r>
            <w:r w:rsidRPr="00324C3E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6469" w:type="dxa"/>
            <w:gridSpan w:val="2"/>
          </w:tcPr>
          <w:p w14:paraId="7206A2C3" w14:textId="77777777" w:rsidR="006F37C3" w:rsidRDefault="001F1775" w:rsidP="00576DF1">
            <w:pPr>
              <w:rPr>
                <w:rFonts w:ascii="Arial" w:hAnsi="Arial" w:cs="Arial"/>
              </w:rPr>
            </w:pPr>
            <w:r w:rsidRPr="00324C3E">
              <w:rPr>
                <w:rFonts w:ascii="Arial" w:hAnsi="Arial" w:cs="Arial"/>
              </w:rPr>
              <w:t xml:space="preserve">Grad </w:t>
            </w:r>
            <w:r w:rsidR="00854F50" w:rsidRPr="00324C3E">
              <w:rPr>
                <w:rFonts w:ascii="Arial" w:hAnsi="Arial" w:cs="Arial"/>
              </w:rPr>
              <w:t>Dubrovnik</w:t>
            </w:r>
            <w:r w:rsidR="006F37C3" w:rsidRPr="00324C3E">
              <w:rPr>
                <w:rFonts w:ascii="Arial" w:hAnsi="Arial" w:cs="Arial"/>
              </w:rPr>
              <w:t xml:space="preserve"> </w:t>
            </w:r>
          </w:p>
          <w:p w14:paraId="19C306B8" w14:textId="095E5A9B" w:rsidR="001F1775" w:rsidRPr="00324C3E" w:rsidRDefault="006F37C3" w:rsidP="00FE6945">
            <w:pPr>
              <w:rPr>
                <w:rFonts w:ascii="Arial" w:hAnsi="Arial" w:cs="Arial"/>
              </w:rPr>
            </w:pPr>
            <w:r w:rsidRPr="00324C3E">
              <w:rPr>
                <w:rFonts w:ascii="Arial" w:hAnsi="Arial" w:cs="Arial"/>
              </w:rPr>
              <w:t xml:space="preserve">Upravni odjel za </w:t>
            </w:r>
            <w:r>
              <w:rPr>
                <w:rFonts w:ascii="Arial" w:hAnsi="Arial" w:cs="Arial"/>
              </w:rPr>
              <w:t xml:space="preserve">komunalne djelatnosti, more i mjesnu samoupravu </w:t>
            </w:r>
          </w:p>
        </w:tc>
      </w:tr>
      <w:tr w:rsidR="001F1775" w:rsidRPr="00324C3E" w14:paraId="361D80C8" w14:textId="77777777" w:rsidTr="00772461">
        <w:tc>
          <w:tcPr>
            <w:tcW w:w="2547" w:type="dxa"/>
          </w:tcPr>
          <w:p w14:paraId="27358B37" w14:textId="77777777" w:rsidR="001F1775" w:rsidRPr="00324C3E" w:rsidRDefault="001F1775" w:rsidP="00576DF1">
            <w:pPr>
              <w:rPr>
                <w:rFonts w:ascii="Arial" w:hAnsi="Arial" w:cs="Arial"/>
                <w:b/>
              </w:rPr>
            </w:pPr>
            <w:r w:rsidRPr="00324C3E">
              <w:rPr>
                <w:rFonts w:ascii="Arial" w:hAnsi="Arial" w:cs="Arial"/>
                <w:b/>
              </w:rPr>
              <w:t>Cilj i glavne teme savjetovanja</w:t>
            </w:r>
          </w:p>
        </w:tc>
        <w:tc>
          <w:tcPr>
            <w:tcW w:w="6469" w:type="dxa"/>
            <w:gridSpan w:val="2"/>
          </w:tcPr>
          <w:p w14:paraId="0F44040F" w14:textId="77777777" w:rsidR="00324C3E" w:rsidRDefault="00FE6945" w:rsidP="006F37C3">
            <w:pPr>
              <w:jc w:val="both"/>
              <w:rPr>
                <w:rFonts w:ascii="Arial" w:hAnsi="Arial" w:cs="Arial"/>
              </w:rPr>
            </w:pPr>
            <w:r w:rsidRPr="00FE6945">
              <w:rPr>
                <w:rFonts w:ascii="Arial" w:hAnsi="Arial" w:cs="Arial"/>
              </w:rPr>
              <w:t>Svrha Odluke je osigurati pravni okvir za učinkovito i transparentno upravljanje grobljima sukladno novom Zakonu o grobljima.</w:t>
            </w:r>
          </w:p>
          <w:p w14:paraId="729AC251" w14:textId="4F0E3007" w:rsidR="00FE6945" w:rsidRPr="00324C3E" w:rsidRDefault="00FE6945" w:rsidP="006F37C3">
            <w:pPr>
              <w:jc w:val="both"/>
              <w:rPr>
                <w:rFonts w:ascii="Arial" w:hAnsi="Arial" w:cs="Arial"/>
              </w:rPr>
            </w:pPr>
            <w:r w:rsidRPr="00FE6945">
              <w:rPr>
                <w:rFonts w:ascii="Arial" w:hAnsi="Arial" w:cs="Arial"/>
              </w:rPr>
              <w:t>Predloženom Odlukom u skladu s odredbom članka 9. stavka 10. Zakona, uređuju se: mjerila i kriteriji za dodjelu i ustupanje grobnih mjesta na korištenje; iskopavanje i premještanje posmrtnih ostataka; ukopi i privremeni ukopi; način ukopa nepoznatih osoba; održavanje groblja i uklanjanje otpada; uvjeti upravljanja grobljem od strane pravne osobe koja upravlja grobljem; uvjeti, način i mjesto prosipanja kremiranih posmrtnih ostataka umrle osobe, veličina, dimenzije, materijal i izgled grobnih mjesta i spomen-obilježja; uvjeti i mjerila za plaćanje naknade pri dodjeli grobnog mjesta i godišnje grobne naknade, kao i mogućnost plaćanja godišnje grobne naknade unaprijed; uvjeti za ustupanje prava korištenja grobnog mjesta trećim osobama; pravila za određivanje naknade za stjecanje opreme i uređaja koji se nalaze na grobnom mjestu bez korisnika grobnog mjesta, te prekršajne sankcije za prekršitelje odredbi.</w:t>
            </w:r>
          </w:p>
        </w:tc>
      </w:tr>
      <w:tr w:rsidR="001F1775" w:rsidRPr="00324C3E" w14:paraId="666E2ED0" w14:textId="77777777" w:rsidTr="00772461">
        <w:tc>
          <w:tcPr>
            <w:tcW w:w="2547" w:type="dxa"/>
          </w:tcPr>
          <w:p w14:paraId="24E24D1A" w14:textId="77777777" w:rsidR="001F1775" w:rsidRPr="00324C3E" w:rsidRDefault="00114418" w:rsidP="00576DF1">
            <w:pPr>
              <w:rPr>
                <w:rFonts w:ascii="Arial" w:hAnsi="Arial" w:cs="Arial"/>
                <w:b/>
              </w:rPr>
            </w:pPr>
            <w:r w:rsidRPr="00324C3E">
              <w:rPr>
                <w:rFonts w:ascii="Arial" w:hAnsi="Arial" w:cs="Arial"/>
                <w:b/>
              </w:rPr>
              <w:t xml:space="preserve">Objava </w:t>
            </w:r>
            <w:r w:rsidR="001F1775" w:rsidRPr="00324C3E">
              <w:rPr>
                <w:rFonts w:ascii="Arial" w:hAnsi="Arial" w:cs="Arial"/>
                <w:b/>
              </w:rPr>
              <w:t>dokumenta</w:t>
            </w:r>
            <w:r w:rsidRPr="00324C3E">
              <w:rPr>
                <w:rFonts w:ascii="Arial" w:hAnsi="Arial" w:cs="Arial"/>
                <w:b/>
              </w:rPr>
              <w:t xml:space="preserve"> za savjetovanje</w:t>
            </w:r>
          </w:p>
          <w:p w14:paraId="18B4AD1F" w14:textId="77777777" w:rsidR="00114418" w:rsidRPr="00324C3E" w:rsidRDefault="00114418" w:rsidP="00576DF1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gridSpan w:val="2"/>
          </w:tcPr>
          <w:p w14:paraId="6A9E6F86" w14:textId="77777777" w:rsidR="00324C3E" w:rsidRDefault="001F1775" w:rsidP="006F37C3">
            <w:pPr>
              <w:rPr>
                <w:rFonts w:ascii="Arial" w:hAnsi="Arial" w:cs="Arial"/>
                <w:i/>
              </w:rPr>
            </w:pPr>
            <w:r w:rsidRPr="00324C3E">
              <w:rPr>
                <w:rFonts w:ascii="Arial" w:hAnsi="Arial" w:cs="Arial"/>
                <w:i/>
              </w:rPr>
              <w:t>P</w:t>
            </w:r>
            <w:r w:rsidR="00114418" w:rsidRPr="00324C3E">
              <w:rPr>
                <w:rFonts w:ascii="Arial" w:hAnsi="Arial" w:cs="Arial"/>
                <w:i/>
              </w:rPr>
              <w:t>oveznica na objavljeno savjetovanje</w:t>
            </w:r>
            <w:r w:rsidR="00CB3414">
              <w:rPr>
                <w:rFonts w:ascii="Arial" w:hAnsi="Arial" w:cs="Arial"/>
                <w:i/>
              </w:rPr>
              <w:t xml:space="preserve">: </w:t>
            </w:r>
          </w:p>
          <w:p w14:paraId="6442817B" w14:textId="5A5CAB1F" w:rsidR="00FE6945" w:rsidRPr="006F37C3" w:rsidRDefault="00FE6945" w:rsidP="006F37C3">
            <w:pPr>
              <w:rPr>
                <w:rFonts w:ascii="Arial" w:hAnsi="Arial" w:cs="Arial"/>
                <w:i/>
              </w:rPr>
            </w:pPr>
            <w:r w:rsidRPr="00FE6945">
              <w:rPr>
                <w:rFonts w:ascii="Arial" w:hAnsi="Arial" w:cs="Arial"/>
                <w:i/>
              </w:rPr>
              <w:t>https://www.dubrovnik.hr/vijesti/javno-savjetovanje---prijedlog-odluke-o-grobljima-20598</w:t>
            </w:r>
          </w:p>
        </w:tc>
      </w:tr>
      <w:tr w:rsidR="001F1775" w:rsidRPr="00324C3E" w14:paraId="0FBCA57D" w14:textId="77777777" w:rsidTr="00FE6945">
        <w:trPr>
          <w:trHeight w:val="828"/>
        </w:trPr>
        <w:tc>
          <w:tcPr>
            <w:tcW w:w="2547" w:type="dxa"/>
          </w:tcPr>
          <w:p w14:paraId="1B193B88" w14:textId="77777777" w:rsidR="00114418" w:rsidRPr="00324C3E" w:rsidRDefault="00114418" w:rsidP="00576DF1">
            <w:pPr>
              <w:rPr>
                <w:rFonts w:ascii="Arial" w:hAnsi="Arial" w:cs="Arial"/>
                <w:b/>
              </w:rPr>
            </w:pPr>
            <w:r w:rsidRPr="00324C3E">
              <w:rPr>
                <w:rFonts w:ascii="Arial" w:hAnsi="Arial" w:cs="Arial"/>
                <w:b/>
              </w:rPr>
              <w:t>Razdoblje provedbe savjetovanja</w:t>
            </w:r>
          </w:p>
        </w:tc>
        <w:tc>
          <w:tcPr>
            <w:tcW w:w="6469" w:type="dxa"/>
            <w:gridSpan w:val="2"/>
          </w:tcPr>
          <w:p w14:paraId="2D7F8276" w14:textId="1FCBCE66" w:rsidR="001F1775" w:rsidRPr="00324C3E" w:rsidRDefault="00CB3414" w:rsidP="00CB3414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E6945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</w:t>
            </w:r>
            <w:r w:rsidR="00FE6945">
              <w:rPr>
                <w:rFonts w:ascii="Arial" w:hAnsi="Arial" w:cs="Arial"/>
              </w:rPr>
              <w:t xml:space="preserve"> svibnja</w:t>
            </w:r>
            <w:r>
              <w:rPr>
                <w:rFonts w:ascii="Arial" w:hAnsi="Arial" w:cs="Arial"/>
              </w:rPr>
              <w:t xml:space="preserve"> do 14. </w:t>
            </w:r>
            <w:r w:rsidR="00FE6945">
              <w:rPr>
                <w:rFonts w:ascii="Arial" w:hAnsi="Arial" w:cs="Arial"/>
              </w:rPr>
              <w:t>lipnja</w:t>
            </w:r>
            <w:r>
              <w:rPr>
                <w:rFonts w:ascii="Arial" w:hAnsi="Arial" w:cs="Arial"/>
              </w:rPr>
              <w:t xml:space="preserve"> 2026.</w:t>
            </w:r>
          </w:p>
        </w:tc>
      </w:tr>
      <w:tr w:rsidR="001F1775" w:rsidRPr="00324C3E" w14:paraId="75E15FAE" w14:textId="77777777" w:rsidTr="00FE6945">
        <w:trPr>
          <w:trHeight w:val="1549"/>
        </w:trPr>
        <w:tc>
          <w:tcPr>
            <w:tcW w:w="2547" w:type="dxa"/>
          </w:tcPr>
          <w:p w14:paraId="0DE7420F" w14:textId="59871F35" w:rsidR="00EA6CE6" w:rsidRPr="00FB2435" w:rsidRDefault="00EA6CE6" w:rsidP="00576DF1">
            <w:pPr>
              <w:rPr>
                <w:rFonts w:ascii="Arial" w:hAnsi="Arial" w:cs="Arial"/>
                <w:b/>
              </w:rPr>
            </w:pPr>
            <w:r w:rsidRPr="00324C3E">
              <w:rPr>
                <w:rFonts w:ascii="Arial" w:hAnsi="Arial" w:cs="Arial"/>
                <w:b/>
              </w:rPr>
              <w:t>Pregled osnovnih pokazatelja uključenosti savjetovanja s javnošću</w:t>
            </w:r>
          </w:p>
        </w:tc>
        <w:tc>
          <w:tcPr>
            <w:tcW w:w="6469" w:type="dxa"/>
            <w:gridSpan w:val="2"/>
          </w:tcPr>
          <w:p w14:paraId="7BDDFD8E" w14:textId="77777777" w:rsidR="00EA6CE6" w:rsidRDefault="00EA6CE6" w:rsidP="004D5AC6">
            <w:pPr>
              <w:rPr>
                <w:rFonts w:ascii="Arial" w:hAnsi="Arial" w:cs="Arial"/>
              </w:rPr>
            </w:pPr>
          </w:p>
          <w:p w14:paraId="0E553510" w14:textId="7320FA38" w:rsidR="00B96EA0" w:rsidRPr="00324C3E" w:rsidRDefault="00B96EA0" w:rsidP="004D5A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Tijekom javnog savjetovanja nije pristigao ni jedan prijedlog ni</w:t>
            </w:r>
            <w:r w:rsidR="006F37C3">
              <w:rPr>
                <w:rFonts w:ascii="Arial" w:hAnsi="Arial" w:cs="Arial"/>
              </w:rPr>
              <w:t xml:space="preserve">ti </w:t>
            </w:r>
            <w:r>
              <w:rPr>
                <w:rFonts w:ascii="Arial" w:hAnsi="Arial" w:cs="Arial"/>
              </w:rPr>
              <w:t>primjedba.</w:t>
            </w:r>
          </w:p>
        </w:tc>
      </w:tr>
      <w:tr w:rsidR="00EA6CE6" w:rsidRPr="00324C3E" w14:paraId="08F25530" w14:textId="77777777" w:rsidTr="006F37C3">
        <w:trPr>
          <w:trHeight w:val="1763"/>
        </w:trPr>
        <w:tc>
          <w:tcPr>
            <w:tcW w:w="2547" w:type="dxa"/>
          </w:tcPr>
          <w:p w14:paraId="02981D64" w14:textId="517A3D1B" w:rsidR="00EA6CE6" w:rsidRPr="00FB2435" w:rsidRDefault="00EA6CE6" w:rsidP="00576DF1">
            <w:pPr>
              <w:rPr>
                <w:rFonts w:ascii="Arial" w:hAnsi="Arial" w:cs="Arial"/>
                <w:b/>
              </w:rPr>
            </w:pPr>
            <w:r w:rsidRPr="00324C3E">
              <w:rPr>
                <w:rFonts w:ascii="Arial" w:hAnsi="Arial" w:cs="Arial"/>
                <w:b/>
              </w:rPr>
              <w:t>Pregled prihvaćenih i neprihvaćenih mišljenja i prijedloga s obrazloženjem razloga za neprihvaćanje</w:t>
            </w:r>
          </w:p>
        </w:tc>
        <w:tc>
          <w:tcPr>
            <w:tcW w:w="6469" w:type="dxa"/>
            <w:gridSpan w:val="2"/>
          </w:tcPr>
          <w:p w14:paraId="20AC3177" w14:textId="77777777" w:rsidR="002D59F1" w:rsidRPr="002D59F1" w:rsidRDefault="002D59F1" w:rsidP="009C4C5B">
            <w:pPr>
              <w:rPr>
                <w:rFonts w:ascii="Arial" w:hAnsi="Arial" w:cs="Arial"/>
              </w:rPr>
            </w:pPr>
          </w:p>
        </w:tc>
      </w:tr>
      <w:tr w:rsidR="001F1775" w:rsidRPr="00324C3E" w14:paraId="1D681B27" w14:textId="77777777" w:rsidTr="00772461">
        <w:tc>
          <w:tcPr>
            <w:tcW w:w="2547" w:type="dxa"/>
          </w:tcPr>
          <w:p w14:paraId="53BACA55" w14:textId="77777777" w:rsidR="001F1775" w:rsidRPr="00324C3E" w:rsidRDefault="001F1775" w:rsidP="00576DF1">
            <w:pPr>
              <w:rPr>
                <w:rFonts w:ascii="Arial" w:hAnsi="Arial" w:cs="Arial"/>
                <w:b/>
              </w:rPr>
            </w:pPr>
            <w:r w:rsidRPr="00324C3E">
              <w:rPr>
                <w:rFonts w:ascii="Arial" w:hAnsi="Arial" w:cs="Arial"/>
                <w:b/>
              </w:rPr>
              <w:t>Troškovi provedenog savjetovanja</w:t>
            </w:r>
          </w:p>
        </w:tc>
        <w:tc>
          <w:tcPr>
            <w:tcW w:w="6469" w:type="dxa"/>
            <w:gridSpan w:val="2"/>
          </w:tcPr>
          <w:p w14:paraId="3FF10C0D" w14:textId="77777777" w:rsidR="001F1775" w:rsidRPr="00324C3E" w:rsidRDefault="001F1775" w:rsidP="00576DF1">
            <w:pPr>
              <w:rPr>
                <w:rFonts w:ascii="Arial" w:hAnsi="Arial" w:cs="Arial"/>
              </w:rPr>
            </w:pPr>
            <w:r w:rsidRPr="00324C3E">
              <w:rPr>
                <w:rFonts w:ascii="Arial" w:hAnsi="Arial" w:cs="Arial"/>
              </w:rPr>
              <w:t>Provedba internetskog  savjetovanja nije iskazivala dodatne financijske troškove.</w:t>
            </w:r>
          </w:p>
        </w:tc>
      </w:tr>
      <w:tr w:rsidR="001F1775" w:rsidRPr="00324C3E" w14:paraId="6F41A2A8" w14:textId="77777777" w:rsidTr="00772461">
        <w:tc>
          <w:tcPr>
            <w:tcW w:w="2547" w:type="dxa"/>
          </w:tcPr>
          <w:p w14:paraId="3DE66522" w14:textId="77777777" w:rsidR="001F1775" w:rsidRPr="00324C3E" w:rsidRDefault="001F1775" w:rsidP="00576DF1">
            <w:pPr>
              <w:rPr>
                <w:rFonts w:ascii="Arial" w:hAnsi="Arial" w:cs="Arial"/>
                <w:b/>
              </w:rPr>
            </w:pPr>
            <w:r w:rsidRPr="00324C3E">
              <w:rPr>
                <w:rFonts w:ascii="Arial" w:hAnsi="Arial" w:cs="Arial"/>
                <w:b/>
              </w:rPr>
              <w:t>Tko je i kada izradio izvješće o provedenom savjetovanju?</w:t>
            </w:r>
          </w:p>
        </w:tc>
        <w:tc>
          <w:tcPr>
            <w:tcW w:w="3583" w:type="dxa"/>
          </w:tcPr>
          <w:p w14:paraId="4AC2AB82" w14:textId="77777777" w:rsidR="001F1775" w:rsidRPr="00324C3E" w:rsidRDefault="001F1775" w:rsidP="00576DF1">
            <w:pPr>
              <w:rPr>
                <w:rFonts w:ascii="Arial" w:hAnsi="Arial" w:cs="Arial"/>
              </w:rPr>
            </w:pPr>
            <w:r w:rsidRPr="00324C3E">
              <w:rPr>
                <w:rFonts w:ascii="Arial" w:hAnsi="Arial" w:cs="Arial"/>
              </w:rPr>
              <w:t>Ime i prezime:</w:t>
            </w:r>
          </w:p>
          <w:p w14:paraId="293A721F" w14:textId="31A8B180" w:rsidR="001F1775" w:rsidRPr="00324C3E" w:rsidRDefault="00CB3414" w:rsidP="00576D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Upravni odjel za promet</w:t>
            </w:r>
          </w:p>
        </w:tc>
        <w:tc>
          <w:tcPr>
            <w:tcW w:w="2886" w:type="dxa"/>
          </w:tcPr>
          <w:p w14:paraId="4098A0A2" w14:textId="77777777" w:rsidR="00FE6945" w:rsidRDefault="001F1775" w:rsidP="00FE6945">
            <w:pPr>
              <w:rPr>
                <w:rFonts w:ascii="Arial" w:hAnsi="Arial" w:cs="Arial"/>
              </w:rPr>
            </w:pPr>
            <w:r w:rsidRPr="00324C3E">
              <w:rPr>
                <w:rFonts w:ascii="Arial" w:hAnsi="Arial" w:cs="Arial"/>
              </w:rPr>
              <w:t>Datum:</w:t>
            </w:r>
          </w:p>
          <w:p w14:paraId="16F27A11" w14:textId="1C03D115" w:rsidR="001F1775" w:rsidRPr="00324C3E" w:rsidRDefault="00FE6945" w:rsidP="00FE6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B3414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srpnja</w:t>
            </w:r>
            <w:r w:rsidR="00CB3414">
              <w:rPr>
                <w:rFonts w:ascii="Arial" w:hAnsi="Arial" w:cs="Arial"/>
              </w:rPr>
              <w:t xml:space="preserve"> 2026.</w:t>
            </w:r>
          </w:p>
        </w:tc>
      </w:tr>
    </w:tbl>
    <w:p w14:paraId="440A07FC" w14:textId="77777777" w:rsidR="001F1775" w:rsidRPr="00324C3E" w:rsidRDefault="001F1775">
      <w:pPr>
        <w:rPr>
          <w:rFonts w:ascii="Arial" w:hAnsi="Arial" w:cs="Arial"/>
          <w:lang w:val="en-US"/>
        </w:rPr>
      </w:pPr>
    </w:p>
    <w:sectPr w:rsidR="001F1775" w:rsidRPr="00324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75"/>
    <w:rsid w:val="00073C95"/>
    <w:rsid w:val="000C058F"/>
    <w:rsid w:val="00114418"/>
    <w:rsid w:val="001F1775"/>
    <w:rsid w:val="002D59F1"/>
    <w:rsid w:val="0031337B"/>
    <w:rsid w:val="00324C3E"/>
    <w:rsid w:val="004D5AC6"/>
    <w:rsid w:val="00541CB9"/>
    <w:rsid w:val="005F527F"/>
    <w:rsid w:val="0066505D"/>
    <w:rsid w:val="006E4817"/>
    <w:rsid w:val="006F37C3"/>
    <w:rsid w:val="007403D4"/>
    <w:rsid w:val="00744F36"/>
    <w:rsid w:val="00772461"/>
    <w:rsid w:val="00787C31"/>
    <w:rsid w:val="007A5E21"/>
    <w:rsid w:val="007E0852"/>
    <w:rsid w:val="007E705A"/>
    <w:rsid w:val="00854F50"/>
    <w:rsid w:val="0087055E"/>
    <w:rsid w:val="00896DCE"/>
    <w:rsid w:val="009B02C2"/>
    <w:rsid w:val="009C4C5B"/>
    <w:rsid w:val="00A075F1"/>
    <w:rsid w:val="00A350CC"/>
    <w:rsid w:val="00A64018"/>
    <w:rsid w:val="00A97D85"/>
    <w:rsid w:val="00B96EA0"/>
    <w:rsid w:val="00BA4924"/>
    <w:rsid w:val="00CB3414"/>
    <w:rsid w:val="00D225DF"/>
    <w:rsid w:val="00D346E0"/>
    <w:rsid w:val="00D873FB"/>
    <w:rsid w:val="00DB73FB"/>
    <w:rsid w:val="00E6086A"/>
    <w:rsid w:val="00E736B8"/>
    <w:rsid w:val="00EA6CE6"/>
    <w:rsid w:val="00EE0F7C"/>
    <w:rsid w:val="00FB2435"/>
    <w:rsid w:val="00FD6FFD"/>
    <w:rsid w:val="00FE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1494"/>
  <w15:docId w15:val="{256F5E00-3E28-4BA0-926F-CAE382C3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1775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1F1775"/>
    <w:rPr>
      <w:i/>
      <w:iCs/>
    </w:rPr>
  </w:style>
  <w:style w:type="paragraph" w:customStyle="1" w:styleId="xxmsonormal">
    <w:name w:val="x_xmsonormal"/>
    <w:basedOn w:val="Normal"/>
    <w:rsid w:val="001F1775"/>
    <w:pPr>
      <w:spacing w:after="0" w:line="240" w:lineRule="auto"/>
    </w:pPr>
    <w:rPr>
      <w:rFonts w:ascii="Calibri" w:hAnsi="Calibri" w:cs="Calibri"/>
      <w:lang w:eastAsia="hr-HR"/>
    </w:rPr>
  </w:style>
  <w:style w:type="character" w:styleId="Hyperlink">
    <w:name w:val="Hyperlink"/>
    <w:basedOn w:val="DefaultParagraphFont"/>
    <w:uiPriority w:val="99"/>
    <w:unhideWhenUsed/>
    <w:rsid w:val="009B02C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C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7403D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6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1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Aksić Vitković</dc:creator>
  <cp:lastModifiedBy>Marina Kristović</cp:lastModifiedBy>
  <cp:revision>3</cp:revision>
  <cp:lastPrinted>2026-05-19T10:39:00Z</cp:lastPrinted>
  <dcterms:created xsi:type="dcterms:W3CDTF">2026-07-09T09:21:00Z</dcterms:created>
  <dcterms:modified xsi:type="dcterms:W3CDTF">2026-07-09T09:46:00Z</dcterms:modified>
</cp:coreProperties>
</file>