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86A" w:rsidRPr="00EA6CE6" w:rsidRDefault="001F1775">
      <w:pPr>
        <w:rPr>
          <w:rFonts w:ascii="Arial" w:hAnsi="Arial" w:cs="Arial"/>
          <w:lang w:val="en-US"/>
        </w:rPr>
      </w:pPr>
      <w:r w:rsidRPr="00EA6CE6">
        <w:rPr>
          <w:rFonts w:ascii="Arial" w:hAnsi="Arial" w:cs="Arial"/>
          <w:lang w:val="en-US"/>
        </w:rPr>
        <w:t>OBRAZAC IZVJEŠĆA O PROVEDENOM SAVJETOVANJU</w:t>
      </w:r>
    </w:p>
    <w:p w:rsidR="001F1775" w:rsidRPr="00EA6CE6" w:rsidRDefault="001F1775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016"/>
        <w:gridCol w:w="2886"/>
      </w:tblGrid>
      <w:tr w:rsidR="001F1775" w:rsidRPr="00EA6CE6" w:rsidTr="00A97D85">
        <w:trPr>
          <w:trHeight w:val="983"/>
        </w:trPr>
        <w:tc>
          <w:tcPr>
            <w:tcW w:w="9016" w:type="dxa"/>
            <w:gridSpan w:val="3"/>
          </w:tcPr>
          <w:p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 IZVJEŠĆE O PROVEDENOM SAVJETOVANJU</w:t>
            </w:r>
          </w:p>
          <w:p w:rsidR="001F1775" w:rsidRPr="00EA6CE6" w:rsidRDefault="001F1775" w:rsidP="00576DF1">
            <w:pPr>
              <w:jc w:val="center"/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 SA ZAINTERESIRANOM JAVNOŠĆU</w:t>
            </w:r>
          </w:p>
          <w:p w:rsidR="001F1775" w:rsidRPr="00EA6CE6" w:rsidRDefault="001F1775" w:rsidP="00576DF1">
            <w:pPr>
              <w:rPr>
                <w:rFonts w:ascii="Arial" w:hAnsi="Arial" w:cs="Arial"/>
                <w:b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854F50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  <w:b/>
              </w:rPr>
              <w:t>Naziv akta/dokumenta za koji je provedeno savjetovanje:</w:t>
            </w:r>
          </w:p>
        </w:tc>
        <w:tc>
          <w:tcPr>
            <w:tcW w:w="5902" w:type="dxa"/>
            <w:gridSpan w:val="2"/>
          </w:tcPr>
          <w:p w:rsidR="00854F50" w:rsidRPr="00EA6CE6" w:rsidRDefault="001C68A5" w:rsidP="00854F50">
            <w:pPr>
              <w:jc w:val="center"/>
              <w:rPr>
                <w:rFonts w:ascii="Arial" w:hAnsi="Arial" w:cs="Arial"/>
                <w:b/>
              </w:rPr>
            </w:pPr>
            <w:r w:rsidRPr="00301514">
              <w:rPr>
                <w:rFonts w:ascii="Arial" w:hAnsi="Arial" w:cs="Arial"/>
              </w:rPr>
              <w:t>ODLUKA O ZAKUPU JAVNIH POVRŠINA</w:t>
            </w: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854F50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Naziv </w:t>
            </w:r>
            <w:r w:rsidR="001F1775" w:rsidRPr="00EA6CE6">
              <w:rPr>
                <w:rFonts w:ascii="Arial" w:hAnsi="Arial" w:cs="Arial"/>
                <w:b/>
              </w:rPr>
              <w:t>tijel</w:t>
            </w:r>
            <w:r w:rsidRPr="00EA6CE6">
              <w:rPr>
                <w:rFonts w:ascii="Arial" w:hAnsi="Arial" w:cs="Arial"/>
                <w:b/>
              </w:rPr>
              <w:t>a nadležnog za izradu nacrta /</w:t>
            </w:r>
            <w:r w:rsidR="001F1775" w:rsidRPr="00EA6CE6">
              <w:rPr>
                <w:rFonts w:ascii="Arial" w:hAnsi="Arial" w:cs="Arial"/>
                <w:b/>
              </w:rPr>
              <w:t xml:space="preserve"> prov</w:t>
            </w:r>
            <w:r w:rsidRPr="00EA6CE6">
              <w:rPr>
                <w:rFonts w:ascii="Arial" w:hAnsi="Arial" w:cs="Arial"/>
                <w:b/>
              </w:rPr>
              <w:t>edbu</w:t>
            </w:r>
            <w:r w:rsidR="001F1775" w:rsidRPr="00EA6CE6">
              <w:rPr>
                <w:rFonts w:ascii="Arial" w:hAnsi="Arial" w:cs="Arial"/>
                <w:b/>
              </w:rPr>
              <w:t xml:space="preserve"> savjetovanj</w:t>
            </w:r>
            <w:r w:rsidRPr="00EA6CE6">
              <w:rPr>
                <w:rFonts w:ascii="Arial" w:hAnsi="Arial" w:cs="Arial"/>
                <w:b/>
              </w:rPr>
              <w:t>a</w:t>
            </w:r>
          </w:p>
          <w:p w:rsidR="00854F50" w:rsidRPr="00EA6CE6" w:rsidRDefault="00854F50" w:rsidP="00576DF1">
            <w:pPr>
              <w:rPr>
                <w:rFonts w:ascii="Arial" w:hAnsi="Arial" w:cs="Arial"/>
                <w:b/>
              </w:rPr>
            </w:pP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Grad </w:t>
            </w:r>
            <w:r w:rsidR="00854F50" w:rsidRPr="00EA6CE6">
              <w:rPr>
                <w:rFonts w:ascii="Arial" w:hAnsi="Arial" w:cs="Arial"/>
              </w:rPr>
              <w:t>Dubrovnik</w:t>
            </w:r>
          </w:p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 xml:space="preserve">Upravni odjel za </w:t>
            </w:r>
            <w:r w:rsidR="001C68A5">
              <w:rPr>
                <w:rFonts w:ascii="Arial" w:hAnsi="Arial" w:cs="Arial"/>
              </w:rPr>
              <w:t>gospodarenje imovinom, opće i pravne poslove</w:t>
            </w:r>
          </w:p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Cilj i glavne teme savjetovanja</w:t>
            </w:r>
          </w:p>
        </w:tc>
        <w:tc>
          <w:tcPr>
            <w:tcW w:w="5902" w:type="dxa"/>
            <w:gridSpan w:val="2"/>
          </w:tcPr>
          <w:p w:rsidR="00114418" w:rsidRPr="00EA6CE6" w:rsidRDefault="001C68A5" w:rsidP="00576DF1">
            <w:pPr>
              <w:pStyle w:val="x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Prikupljanje mišljenja o problematici gospodarenja javnim površinama </w:t>
            </w:r>
            <w:r w:rsidRPr="00E374EF">
              <w:rPr>
                <w:rFonts w:ascii="Arial" w:hAnsi="Arial" w:cs="Arial"/>
              </w:rPr>
              <w:t>(građani, udruge, poduzetnici…)</w:t>
            </w:r>
            <w:r>
              <w:rPr>
                <w:rFonts w:ascii="Arial" w:hAnsi="Arial" w:cs="Arial"/>
              </w:rPr>
              <w:t>.</w:t>
            </w:r>
          </w:p>
          <w:p w:rsidR="001F1775" w:rsidRPr="00EA6CE6" w:rsidRDefault="001F1775" w:rsidP="009A3669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eastAsia="Times New Roman" w:hAnsi="Arial" w:cs="Arial"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 xml:space="preserve">Objava </w:t>
            </w:r>
            <w:r w:rsidR="001F1775" w:rsidRPr="00EA6CE6">
              <w:rPr>
                <w:rFonts w:ascii="Arial" w:hAnsi="Arial" w:cs="Arial"/>
                <w:b/>
              </w:rPr>
              <w:t>dokumenta</w:t>
            </w:r>
            <w:r w:rsidRPr="00EA6CE6">
              <w:rPr>
                <w:rFonts w:ascii="Arial" w:hAnsi="Arial" w:cs="Arial"/>
                <w:b/>
              </w:rPr>
              <w:t xml:space="preserve"> za savjetovanje</w:t>
            </w:r>
          </w:p>
          <w:p w:rsidR="00114418" w:rsidRPr="00EA6CE6" w:rsidRDefault="00114418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  <w:i/>
              </w:rPr>
            </w:pPr>
            <w:r w:rsidRPr="00EA6CE6">
              <w:rPr>
                <w:rFonts w:ascii="Arial" w:hAnsi="Arial" w:cs="Arial"/>
                <w:i/>
              </w:rPr>
              <w:t>P</w:t>
            </w:r>
            <w:r w:rsidR="00114418" w:rsidRPr="00EA6CE6">
              <w:rPr>
                <w:rFonts w:ascii="Arial" w:hAnsi="Arial" w:cs="Arial"/>
                <w:i/>
              </w:rPr>
              <w:t>oveznica na objavljeno savjetovanje</w:t>
            </w:r>
          </w:p>
          <w:p w:rsidR="00114418" w:rsidRPr="00EA6CE6" w:rsidRDefault="00114418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https://www.dubrovnik.hr/savjetovanje-s-javnoscu</w:t>
            </w: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  <w:p w:rsidR="00114418" w:rsidRPr="00EA6CE6" w:rsidRDefault="00114418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Razdoblje provedbe savjetovanja</w:t>
            </w: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:rsidR="00541CB9" w:rsidRPr="009A3669" w:rsidRDefault="00EA6CE6" w:rsidP="00576DF1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  <w:r w:rsidRPr="009A3669">
              <w:rPr>
                <w:rStyle w:val="Emphasis"/>
                <w:rFonts w:ascii="Arial" w:hAnsi="Arial" w:cs="Arial"/>
                <w:i w:val="0"/>
              </w:rPr>
              <w:t>I</w:t>
            </w:r>
            <w:r w:rsidR="00541CB9" w:rsidRPr="009A3669">
              <w:rPr>
                <w:rStyle w:val="Emphasis"/>
                <w:rFonts w:ascii="Arial" w:hAnsi="Arial" w:cs="Arial"/>
                <w:i w:val="0"/>
              </w:rPr>
              <w:t>nternetsko savjetovanje sa zainteresiranom javnoš</w:t>
            </w:r>
            <w:r w:rsidR="001C68A5" w:rsidRPr="009A3669">
              <w:rPr>
                <w:rStyle w:val="Emphasis"/>
                <w:rFonts w:ascii="Arial" w:hAnsi="Arial" w:cs="Arial"/>
                <w:i w:val="0"/>
              </w:rPr>
              <w:t>ću provedeno je u razdoblju od 12</w:t>
            </w:r>
            <w:r w:rsidR="00541CB9" w:rsidRPr="009A3669">
              <w:rPr>
                <w:rStyle w:val="Emphasis"/>
                <w:rFonts w:ascii="Arial" w:hAnsi="Arial" w:cs="Arial"/>
                <w:i w:val="0"/>
              </w:rPr>
              <w:t xml:space="preserve">.do </w:t>
            </w:r>
            <w:r w:rsidR="001C68A5" w:rsidRPr="009A3669">
              <w:rPr>
                <w:rStyle w:val="Emphasis"/>
                <w:rFonts w:ascii="Arial" w:hAnsi="Arial" w:cs="Arial"/>
                <w:i w:val="0"/>
              </w:rPr>
              <w:t>27. rujna</w:t>
            </w:r>
            <w:r w:rsidR="00541CB9" w:rsidRPr="009A3669">
              <w:rPr>
                <w:rStyle w:val="Emphasis"/>
                <w:rFonts w:ascii="Arial" w:hAnsi="Arial" w:cs="Arial"/>
                <w:i w:val="0"/>
              </w:rPr>
              <w:t xml:space="preserve"> 20</w:t>
            </w:r>
            <w:r w:rsidR="001C68A5" w:rsidRPr="009A3669">
              <w:rPr>
                <w:rStyle w:val="Emphasis"/>
                <w:rFonts w:ascii="Arial" w:hAnsi="Arial" w:cs="Arial"/>
                <w:i w:val="0"/>
              </w:rPr>
              <w:t>24</w:t>
            </w:r>
            <w:r w:rsidR="00541CB9" w:rsidRPr="009A3669">
              <w:rPr>
                <w:rStyle w:val="Emphasis"/>
                <w:rFonts w:ascii="Arial" w:hAnsi="Arial" w:cs="Arial"/>
                <w:i w:val="0"/>
              </w:rPr>
              <w:t>.</w:t>
            </w:r>
          </w:p>
          <w:p w:rsidR="001F1775" w:rsidRPr="009A3669" w:rsidRDefault="001F1775" w:rsidP="00576DF1">
            <w:pPr>
              <w:jc w:val="both"/>
              <w:rPr>
                <w:rStyle w:val="Emphasis"/>
                <w:rFonts w:ascii="Arial" w:hAnsi="Arial" w:cs="Arial"/>
                <w:i w:val="0"/>
              </w:rPr>
            </w:pPr>
          </w:p>
          <w:p w:rsidR="001F1775" w:rsidRPr="009A3669" w:rsidRDefault="001C68A5" w:rsidP="00576DF1">
            <w:pPr>
              <w:pStyle w:val="xxmsonormal"/>
              <w:rPr>
                <w:rFonts w:ascii="Arial" w:hAnsi="Arial" w:cs="Arial"/>
              </w:rPr>
            </w:pPr>
            <w:r w:rsidRPr="009A3669">
              <w:rPr>
                <w:rFonts w:ascii="Arial" w:hAnsi="Arial" w:cs="Arial"/>
              </w:rPr>
              <w:t>Savjetovanje je trajalo 15</w:t>
            </w:r>
            <w:r w:rsidR="00541CB9" w:rsidRPr="009A3669">
              <w:rPr>
                <w:rFonts w:ascii="Arial" w:hAnsi="Arial" w:cs="Arial"/>
              </w:rPr>
              <w:t xml:space="preserve"> dana, a skraćeni rok </w:t>
            </w:r>
            <w:bookmarkStart w:id="0" w:name="_GoBack"/>
            <w:bookmarkEnd w:id="0"/>
            <w:r w:rsidR="00541CB9" w:rsidRPr="009A3669">
              <w:rPr>
                <w:rFonts w:ascii="Arial" w:hAnsi="Arial" w:cs="Arial"/>
              </w:rPr>
              <w:t xml:space="preserve">savjetovanja bio je iz razloga što je Sjednica Gradskog vijeća Grada Dubrovnika na čijem dnevnom redu će se naći ova točka, zakazana je za </w:t>
            </w:r>
            <w:r w:rsidRPr="009A3669">
              <w:rPr>
                <w:rFonts w:ascii="Arial" w:hAnsi="Arial" w:cs="Arial"/>
              </w:rPr>
              <w:t>listopad 2024</w:t>
            </w:r>
            <w:r w:rsidR="00541CB9" w:rsidRPr="009A3669">
              <w:rPr>
                <w:rFonts w:ascii="Arial" w:hAnsi="Arial" w:cs="Arial"/>
              </w:rPr>
              <w:t>. godine.</w:t>
            </w:r>
          </w:p>
          <w:p w:rsidR="001F1775" w:rsidRPr="00EA6CE6" w:rsidRDefault="001F1775" w:rsidP="00576DF1">
            <w:pPr>
              <w:jc w:val="both"/>
              <w:rPr>
                <w:rFonts w:ascii="Arial" w:hAnsi="Arial" w:cs="Arial"/>
              </w:rPr>
            </w:pP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</w:p>
          <w:p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osnovnih pokazatelja uključenosti savjetovanja s javnošću</w:t>
            </w:r>
          </w:p>
          <w:p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:rsidR="001C68A5" w:rsidRDefault="001C68A5" w:rsidP="00576DF1">
            <w:pPr>
              <w:rPr>
                <w:rFonts w:ascii="Arial" w:hAnsi="Arial" w:cs="Arial"/>
              </w:rPr>
            </w:pPr>
          </w:p>
          <w:p w:rsidR="00EA6CE6" w:rsidRDefault="00EA6CE6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Pristigl</w:t>
            </w:r>
            <w:r w:rsidR="00361312">
              <w:rPr>
                <w:rFonts w:ascii="Arial" w:hAnsi="Arial" w:cs="Arial"/>
              </w:rPr>
              <w:t>o je</w:t>
            </w:r>
            <w:r w:rsidRPr="00EA6CE6">
              <w:rPr>
                <w:rFonts w:ascii="Arial" w:hAnsi="Arial" w:cs="Arial"/>
              </w:rPr>
              <w:t xml:space="preserve"> </w:t>
            </w:r>
            <w:r w:rsidR="00361312">
              <w:rPr>
                <w:rFonts w:ascii="Arial" w:hAnsi="Arial" w:cs="Arial"/>
              </w:rPr>
              <w:t>5 očitovanja, od strane ukupno 5 dionika, od toga 3</w:t>
            </w:r>
            <w:r w:rsidR="001C68A5">
              <w:rPr>
                <w:rFonts w:ascii="Arial" w:hAnsi="Arial" w:cs="Arial"/>
              </w:rPr>
              <w:t xml:space="preserve"> gospodarska</w:t>
            </w:r>
            <w:r w:rsidRPr="00EA6CE6">
              <w:rPr>
                <w:rFonts w:ascii="Arial" w:hAnsi="Arial" w:cs="Arial"/>
              </w:rPr>
              <w:t xml:space="preserve"> subjekata</w:t>
            </w:r>
            <w:r w:rsidR="001C68A5">
              <w:rPr>
                <w:rFonts w:ascii="Arial" w:hAnsi="Arial" w:cs="Arial"/>
              </w:rPr>
              <w:t xml:space="preserve">, jedan gradski kotar </w:t>
            </w:r>
            <w:r w:rsidRPr="00EA6CE6">
              <w:rPr>
                <w:rFonts w:ascii="Arial" w:hAnsi="Arial" w:cs="Arial"/>
              </w:rPr>
              <w:t xml:space="preserve"> i </w:t>
            </w:r>
            <w:r w:rsidR="005220EE">
              <w:rPr>
                <w:rFonts w:ascii="Arial" w:hAnsi="Arial" w:cs="Arial"/>
              </w:rPr>
              <w:t>jedan gradski vijeć</w:t>
            </w:r>
            <w:r w:rsidR="001C68A5">
              <w:rPr>
                <w:rFonts w:ascii="Arial" w:hAnsi="Arial" w:cs="Arial"/>
              </w:rPr>
              <w:t>nik.</w:t>
            </w:r>
            <w:r w:rsidR="005220EE">
              <w:rPr>
                <w:rFonts w:ascii="Arial" w:hAnsi="Arial" w:cs="Arial"/>
              </w:rPr>
              <w:t xml:space="preserve"> Jedno očitovanje pristiglo je izvan roka</w:t>
            </w:r>
            <w:r w:rsidRPr="00EA6CE6">
              <w:rPr>
                <w:rFonts w:ascii="Arial" w:hAnsi="Arial" w:cs="Arial"/>
              </w:rPr>
              <w:t>.</w:t>
            </w:r>
          </w:p>
          <w:p w:rsidR="003C7D32" w:rsidRDefault="003C7D32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Prijedlozi gospodarsk</w:t>
            </w:r>
            <w:r w:rsidR="00361312">
              <w:rPr>
                <w:rFonts w:ascii="Arial" w:hAnsi="Arial" w:cs="Arial"/>
              </w:rPr>
              <w:t>ih</w:t>
            </w:r>
            <w:r>
              <w:rPr>
                <w:rFonts w:ascii="Arial" w:hAnsi="Arial" w:cs="Arial"/>
              </w:rPr>
              <w:t xml:space="preserve"> subjek</w:t>
            </w:r>
            <w:r w:rsidR="00361312">
              <w:rPr>
                <w:rFonts w:ascii="Arial" w:hAnsi="Arial" w:cs="Arial"/>
              </w:rPr>
              <w:t>a</w:t>
            </w:r>
            <w:r w:rsidR="009A3669">
              <w:rPr>
                <w:rFonts w:ascii="Arial" w:hAnsi="Arial" w:cs="Arial"/>
              </w:rPr>
              <w:t>ta koji</w:t>
            </w:r>
            <w:r>
              <w:rPr>
                <w:rFonts w:ascii="Arial" w:hAnsi="Arial" w:cs="Arial"/>
              </w:rPr>
              <w:t xml:space="preserve"> su se </w:t>
            </w:r>
            <w:r w:rsidR="009A3669">
              <w:rPr>
                <w:rFonts w:ascii="Arial" w:hAnsi="Arial" w:cs="Arial"/>
              </w:rPr>
              <w:t>prijavili</w:t>
            </w:r>
            <w:r>
              <w:rPr>
                <w:rFonts w:ascii="Arial" w:hAnsi="Arial" w:cs="Arial"/>
              </w:rPr>
              <w:t xml:space="preserve"> na savjetovanje ne odnose se na izmjene teksta Odluke o kojoj se provodi savjetovanje</w:t>
            </w:r>
            <w:r w:rsidR="002E3805">
              <w:rPr>
                <w:rFonts w:ascii="Arial" w:hAnsi="Arial" w:cs="Arial"/>
              </w:rPr>
              <w:t xml:space="preserve">, već se radi o problematici </w:t>
            </w:r>
            <w:r w:rsidR="00361312">
              <w:rPr>
                <w:rFonts w:ascii="Arial" w:hAnsi="Arial" w:cs="Arial"/>
              </w:rPr>
              <w:t>koja se odnosi na Plan</w:t>
            </w:r>
            <w:r w:rsidR="002E3805">
              <w:rPr>
                <w:rFonts w:ascii="Arial" w:hAnsi="Arial" w:cs="Arial"/>
              </w:rPr>
              <w:t xml:space="preserve"> korištenja javnim površinama u povije</w:t>
            </w:r>
            <w:r w:rsidR="00361312">
              <w:rPr>
                <w:rFonts w:ascii="Arial" w:hAnsi="Arial" w:cs="Arial"/>
              </w:rPr>
              <w:t>snoj jezgri (prvi), odabiru</w:t>
            </w:r>
            <w:r w:rsidR="002E3805">
              <w:rPr>
                <w:rFonts w:ascii="Arial" w:hAnsi="Arial" w:cs="Arial"/>
              </w:rPr>
              <w:t xml:space="preserve"> termina za obavljanje djelatnosti u zimskim mjesecima (drugi) što će se utvrditi pojedinačnim aktom gradonačelnika</w:t>
            </w:r>
            <w:r w:rsidR="00361312">
              <w:rPr>
                <w:rFonts w:ascii="Arial" w:hAnsi="Arial" w:cs="Arial"/>
              </w:rPr>
              <w:t xml:space="preserve">, i preraspodjeli javne površine (treći), također </w:t>
            </w:r>
            <w:r w:rsidR="00361312">
              <w:rPr>
                <w:rFonts w:ascii="Arial" w:hAnsi="Arial" w:cs="Arial"/>
              </w:rPr>
              <w:t xml:space="preserve">se odnosi na </w:t>
            </w:r>
            <w:r w:rsidR="00361312">
              <w:rPr>
                <w:rFonts w:ascii="Arial" w:hAnsi="Arial" w:cs="Arial"/>
              </w:rPr>
              <w:t xml:space="preserve">prijedlog izmjene </w:t>
            </w:r>
            <w:r w:rsidR="00361312">
              <w:rPr>
                <w:rFonts w:ascii="Arial" w:hAnsi="Arial" w:cs="Arial"/>
              </w:rPr>
              <w:t>Plan</w:t>
            </w:r>
            <w:r w:rsidR="00361312">
              <w:rPr>
                <w:rFonts w:ascii="Arial" w:hAnsi="Arial" w:cs="Arial"/>
              </w:rPr>
              <w:t>a</w:t>
            </w:r>
            <w:r w:rsidR="00361312">
              <w:rPr>
                <w:rFonts w:ascii="Arial" w:hAnsi="Arial" w:cs="Arial"/>
              </w:rPr>
              <w:t xml:space="preserve"> korištenja javnim površinama u povijesnoj jezgri</w:t>
            </w:r>
            <w:r w:rsidR="00361312">
              <w:rPr>
                <w:rFonts w:ascii="Arial" w:hAnsi="Arial" w:cs="Arial"/>
              </w:rPr>
              <w:t xml:space="preserve"> </w:t>
            </w:r>
            <w:r w:rsidR="002E3805">
              <w:rPr>
                <w:rFonts w:ascii="Arial" w:hAnsi="Arial" w:cs="Arial"/>
              </w:rPr>
              <w:t>.</w:t>
            </w:r>
          </w:p>
          <w:p w:rsidR="002E3805" w:rsidRPr="00EA6CE6" w:rsidRDefault="002E3805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Očitovanje gradskog vijećnika pristiglo je izvan predviđenog roka, te nije razmatrano.</w:t>
            </w:r>
          </w:p>
          <w:p w:rsidR="00EA6CE6" w:rsidRDefault="009A3669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Gradski kotar Grad ima primjedbe na (ne) usklađenost prijedloga Odluke sa Planom upravljanja svjetskim dobrom UNESCO-a „Starim gradom Dubrovnikom“</w:t>
            </w:r>
            <w:r w:rsidR="00EA6CE6">
              <w:rPr>
                <w:rFonts w:ascii="Arial" w:hAnsi="Arial" w:cs="Arial"/>
              </w:rPr>
              <w:t>.</w:t>
            </w:r>
          </w:p>
          <w:p w:rsidR="009A3669" w:rsidRDefault="009A3669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 konkretnih primjedbi na članke Odluke naveden je članak 8. gdje se traži da minimalni prolaz na Prijekom bude 2,00 umjesto navedenih 1,50 m, te članci 43. i 44. gdje se traži da u Odluci ostane „stara“ formulacija kojom se izjednačavaju ovlasti komunalnih redara i tajnika gradskih kotara i mjesnih odbora u obavljanju nadzora.</w:t>
            </w:r>
          </w:p>
          <w:p w:rsidR="00EA6CE6" w:rsidRPr="00EA6CE6" w:rsidRDefault="00EA6CE6" w:rsidP="009A3669">
            <w:pPr>
              <w:rPr>
                <w:rFonts w:ascii="Arial" w:hAnsi="Arial" w:cs="Arial"/>
              </w:rPr>
            </w:pPr>
          </w:p>
        </w:tc>
      </w:tr>
      <w:tr w:rsidR="00EA6CE6" w:rsidRPr="00EA6CE6" w:rsidTr="00A97D85">
        <w:tc>
          <w:tcPr>
            <w:tcW w:w="3114" w:type="dxa"/>
          </w:tcPr>
          <w:p w:rsidR="00EA6CE6" w:rsidRDefault="00EA6CE6" w:rsidP="00576DF1">
            <w:pPr>
              <w:rPr>
                <w:rFonts w:ascii="Arial" w:hAnsi="Arial" w:cs="Arial"/>
              </w:rPr>
            </w:pPr>
          </w:p>
          <w:p w:rsidR="00EA6CE6" w:rsidRPr="00EA6CE6" w:rsidRDefault="00EA6CE6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Pregled prihvaćenih i neprihvaćenih mišljenja i prijedloga s obrazloženjem razloga za neprihvaćanje</w:t>
            </w:r>
          </w:p>
          <w:p w:rsidR="00EA6CE6" w:rsidRPr="00EA6CE6" w:rsidRDefault="00EA6CE6" w:rsidP="00576DF1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2"/>
          </w:tcPr>
          <w:p w:rsidR="00EA6CE6" w:rsidRDefault="00EA6CE6" w:rsidP="00576DF1">
            <w:pPr>
              <w:rPr>
                <w:rFonts w:ascii="Arial" w:hAnsi="Arial" w:cs="Arial"/>
              </w:rPr>
            </w:pPr>
          </w:p>
          <w:p w:rsidR="00EA6CE6" w:rsidRPr="00EA6CE6" w:rsidRDefault="009A3669" w:rsidP="00576DF1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Tablica u privitku.</w:t>
            </w:r>
          </w:p>
        </w:tc>
      </w:tr>
      <w:tr w:rsidR="001F1775" w:rsidRPr="00EA6CE6" w:rsidTr="00A97D85">
        <w:tc>
          <w:tcPr>
            <w:tcW w:w="3114" w:type="dxa"/>
          </w:tcPr>
          <w:p w:rsidR="001F1775" w:rsidRPr="00EA6CE6" w:rsidRDefault="001F1775" w:rsidP="00576DF1">
            <w:pPr>
              <w:rPr>
                <w:rFonts w:ascii="Arial" w:hAnsi="Arial" w:cs="Arial"/>
                <w:b/>
              </w:rPr>
            </w:pPr>
            <w:r w:rsidRPr="00EA6CE6">
              <w:rPr>
                <w:rFonts w:ascii="Arial" w:hAnsi="Arial" w:cs="Arial"/>
                <w:b/>
              </w:rPr>
              <w:t>Troškovi provedenog savjetovanja</w:t>
            </w:r>
          </w:p>
        </w:tc>
        <w:tc>
          <w:tcPr>
            <w:tcW w:w="5902" w:type="dxa"/>
            <w:gridSpan w:val="2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Provedba internetskog  savjetovanja nije iskazivala dodatne financijske troškove.</w:t>
            </w:r>
          </w:p>
        </w:tc>
      </w:tr>
      <w:tr w:rsidR="001F1775" w:rsidRPr="00EA6CE6" w:rsidTr="00A97D85">
        <w:tc>
          <w:tcPr>
            <w:tcW w:w="3114" w:type="dxa"/>
          </w:tcPr>
          <w:p w:rsidR="001F1775" w:rsidRPr="00FD6FFD" w:rsidRDefault="001F1775" w:rsidP="00576DF1">
            <w:pPr>
              <w:rPr>
                <w:rFonts w:ascii="Arial" w:hAnsi="Arial" w:cs="Arial"/>
                <w:b/>
              </w:rPr>
            </w:pPr>
            <w:r w:rsidRPr="00FD6FFD">
              <w:rPr>
                <w:rFonts w:ascii="Arial" w:hAnsi="Arial" w:cs="Arial"/>
                <w:b/>
              </w:rPr>
              <w:t>Tko je i kada izradio izvješće o provedenom savjetovanju?</w:t>
            </w:r>
          </w:p>
        </w:tc>
        <w:tc>
          <w:tcPr>
            <w:tcW w:w="3016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Ime i prezime:</w:t>
            </w:r>
          </w:p>
          <w:p w:rsidR="001F1775" w:rsidRPr="00EA6CE6" w:rsidRDefault="005220EE" w:rsidP="00576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Silvio Bulić</w:t>
            </w:r>
          </w:p>
        </w:tc>
        <w:tc>
          <w:tcPr>
            <w:tcW w:w="2886" w:type="dxa"/>
          </w:tcPr>
          <w:p w:rsidR="001F1775" w:rsidRPr="00EA6CE6" w:rsidRDefault="001F1775" w:rsidP="00576DF1">
            <w:pPr>
              <w:rPr>
                <w:rFonts w:ascii="Arial" w:hAnsi="Arial" w:cs="Arial"/>
              </w:rPr>
            </w:pPr>
            <w:r w:rsidRPr="00EA6CE6">
              <w:rPr>
                <w:rFonts w:ascii="Arial" w:hAnsi="Arial" w:cs="Arial"/>
              </w:rPr>
              <w:t>Datum:</w:t>
            </w:r>
          </w:p>
          <w:p w:rsidR="001F1775" w:rsidRPr="00EA6CE6" w:rsidRDefault="005220EE" w:rsidP="00576DF1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27.09.2024.</w:t>
            </w:r>
          </w:p>
        </w:tc>
      </w:tr>
    </w:tbl>
    <w:p w:rsidR="001F1775" w:rsidRPr="00EA6CE6" w:rsidRDefault="001F1775">
      <w:pPr>
        <w:rPr>
          <w:rFonts w:ascii="Arial" w:hAnsi="Arial" w:cs="Arial"/>
          <w:lang w:val="en-US"/>
        </w:rPr>
      </w:pPr>
    </w:p>
    <w:sectPr w:rsidR="001F1775" w:rsidRPr="00EA6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75"/>
    <w:rsid w:val="00114418"/>
    <w:rsid w:val="001C68A5"/>
    <w:rsid w:val="001F1775"/>
    <w:rsid w:val="00205866"/>
    <w:rsid w:val="002E3805"/>
    <w:rsid w:val="00361312"/>
    <w:rsid w:val="003C7D32"/>
    <w:rsid w:val="005220EE"/>
    <w:rsid w:val="00541CB9"/>
    <w:rsid w:val="007A5E21"/>
    <w:rsid w:val="00854F50"/>
    <w:rsid w:val="009A3669"/>
    <w:rsid w:val="00A97D85"/>
    <w:rsid w:val="00E6086A"/>
    <w:rsid w:val="00EA6CE6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C8294-55C6-4F98-A494-B90D8CAE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775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1F1775"/>
    <w:rPr>
      <w:i/>
      <w:iCs/>
    </w:rPr>
  </w:style>
  <w:style w:type="paragraph" w:customStyle="1" w:styleId="xxmsonormal">
    <w:name w:val="x_xmsonormal"/>
    <w:basedOn w:val="Normal"/>
    <w:rsid w:val="001F1775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Silvio Bulić</cp:lastModifiedBy>
  <cp:revision>10</cp:revision>
  <dcterms:created xsi:type="dcterms:W3CDTF">2019-05-08T12:56:00Z</dcterms:created>
  <dcterms:modified xsi:type="dcterms:W3CDTF">2024-09-30T07:28:00Z</dcterms:modified>
</cp:coreProperties>
</file>