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305DD4" w:rsidRPr="00C72669" w:rsidRDefault="00305DD4" w:rsidP="00305DD4">
            <w:pPr>
              <w:spacing w:line="254" w:lineRule="auto"/>
              <w:contextualSpacing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 xml:space="preserve">PRAVILNIK </w:t>
            </w:r>
            <w:r w:rsidRPr="00C72669">
              <w:rPr>
                <w:rFonts w:ascii="Arial" w:eastAsia="Calibri" w:hAnsi="Arial" w:cs="Arial"/>
                <w:bCs/>
              </w:rPr>
              <w:t>O VISINI ZAKUPNINE ZA KORIŠTENJE JAVNIM POVRŠINAMA GRADA DUBROVNIK</w:t>
            </w:r>
            <w:r>
              <w:rPr>
                <w:rFonts w:ascii="Arial" w:eastAsia="Calibri" w:hAnsi="Arial" w:cs="Arial"/>
                <w:bCs/>
              </w:rPr>
              <w:t>A</w:t>
            </w:r>
          </w:p>
          <w:p w:rsidR="00301514" w:rsidRPr="00301514" w:rsidRDefault="00301514" w:rsidP="002C0367">
            <w:pPr>
              <w:rPr>
                <w:rFonts w:ascii="Arial" w:hAnsi="Arial" w:cs="Arial"/>
              </w:rPr>
            </w:pPr>
          </w:p>
        </w:tc>
      </w:tr>
      <w:tr w:rsidR="002C0367" w:rsidRPr="00E374EF" w:rsidTr="00301514">
        <w:trPr>
          <w:trHeight w:val="983"/>
        </w:trPr>
        <w:tc>
          <w:tcPr>
            <w:tcW w:w="9016" w:type="dxa"/>
            <w:gridSpan w:val="2"/>
            <w:shd w:val="clear" w:color="auto" w:fill="auto"/>
          </w:tcPr>
          <w:p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>Grad Dubrovnik, Upravni odjel za</w:t>
            </w:r>
            <w:r w:rsidR="00301514">
              <w:rPr>
                <w:rFonts w:ascii="Arial" w:hAnsi="Arial" w:cs="Arial"/>
              </w:rPr>
              <w:t xml:space="preserve"> gospodarenje imovinom, opće i pravne poslove</w:t>
            </w:r>
          </w:p>
        </w:tc>
      </w:tr>
      <w:tr w:rsidR="0068400F" w:rsidRPr="00E374EF" w:rsidTr="00301514">
        <w:tc>
          <w:tcPr>
            <w:tcW w:w="4531" w:type="dxa"/>
            <w:shd w:val="clear" w:color="auto" w:fill="auto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</w:t>
            </w:r>
            <w:r w:rsidRPr="00301514">
              <w:rPr>
                <w:rFonts w:ascii="Arial" w:hAnsi="Arial" w:cs="Arial"/>
                <w:b/>
              </w:rPr>
              <w:t>:</w:t>
            </w:r>
            <w:r w:rsidRPr="00301514">
              <w:rPr>
                <w:rFonts w:ascii="Arial" w:hAnsi="Arial" w:cs="Arial"/>
              </w:rPr>
              <w:t xml:space="preserve"> </w:t>
            </w:r>
            <w:r w:rsidR="00BC45BB">
              <w:rPr>
                <w:rFonts w:ascii="Arial" w:hAnsi="Arial" w:cs="Arial"/>
              </w:rPr>
              <w:t>12</w:t>
            </w:r>
            <w:bookmarkStart w:id="1" w:name="_GoBack"/>
            <w:bookmarkEnd w:id="1"/>
            <w:r w:rsidRPr="00301514">
              <w:rPr>
                <w:rFonts w:ascii="Arial" w:hAnsi="Arial" w:cs="Arial"/>
              </w:rPr>
              <w:t xml:space="preserve">. </w:t>
            </w:r>
            <w:r w:rsidR="00301514" w:rsidRPr="00301514">
              <w:rPr>
                <w:rFonts w:ascii="Arial" w:hAnsi="Arial" w:cs="Arial"/>
              </w:rPr>
              <w:t xml:space="preserve">rujna </w:t>
            </w:r>
            <w:r w:rsidRPr="00301514">
              <w:rPr>
                <w:rFonts w:ascii="Arial" w:hAnsi="Arial" w:cs="Arial"/>
              </w:rPr>
              <w:t>20</w:t>
            </w:r>
            <w:r w:rsidR="00301514" w:rsidRPr="00301514">
              <w:rPr>
                <w:rFonts w:ascii="Arial" w:hAnsi="Arial" w:cs="Arial"/>
              </w:rPr>
              <w:t>24</w:t>
            </w:r>
            <w:r w:rsidRPr="00301514">
              <w:rPr>
                <w:rFonts w:ascii="Arial" w:hAnsi="Arial" w:cs="Arial"/>
              </w:rPr>
              <w:t>.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auto"/>
          </w:tcPr>
          <w:p w:rsidR="0068400F" w:rsidRPr="00301514" w:rsidRDefault="002C0367" w:rsidP="002C0367">
            <w:pPr>
              <w:rPr>
                <w:rFonts w:ascii="Arial" w:hAnsi="Arial" w:cs="Arial"/>
              </w:rPr>
            </w:pPr>
            <w:r w:rsidRPr="00301514">
              <w:rPr>
                <w:rFonts w:ascii="Arial" w:hAnsi="Arial" w:cs="Arial"/>
                <w:b/>
              </w:rPr>
              <w:t xml:space="preserve">Završetak savjetovanja: </w:t>
            </w:r>
            <w:r w:rsidR="00674F30">
              <w:rPr>
                <w:rFonts w:ascii="Arial" w:hAnsi="Arial" w:cs="Arial"/>
                <w:b/>
              </w:rPr>
              <w:t>27</w:t>
            </w:r>
            <w:r w:rsidRPr="00301514">
              <w:rPr>
                <w:rFonts w:ascii="Arial" w:hAnsi="Arial" w:cs="Arial"/>
              </w:rPr>
              <w:t>.</w:t>
            </w:r>
            <w:r w:rsidR="00674F30">
              <w:rPr>
                <w:rFonts w:ascii="Arial" w:hAnsi="Arial" w:cs="Arial"/>
              </w:rPr>
              <w:t>rujna</w:t>
            </w:r>
            <w:r w:rsidRPr="00301514">
              <w:rPr>
                <w:rFonts w:ascii="Arial" w:hAnsi="Arial" w:cs="Arial"/>
              </w:rPr>
              <w:t xml:space="preserve"> 20</w:t>
            </w:r>
            <w:r w:rsidR="00301514" w:rsidRPr="00301514">
              <w:rPr>
                <w:rFonts w:ascii="Arial" w:hAnsi="Arial" w:cs="Arial"/>
              </w:rPr>
              <w:t>24</w:t>
            </w:r>
            <w:r w:rsidRPr="00301514">
              <w:rPr>
                <w:rFonts w:ascii="Arial" w:hAnsi="Arial" w:cs="Arial"/>
              </w:rPr>
              <w:t>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301514" w:rsidRPr="00301514" w:rsidRDefault="00301514" w:rsidP="00301514">
            <w:pPr>
              <w:shd w:val="clear" w:color="auto" w:fill="D0CECE" w:themeFill="background2" w:themeFillShade="E6"/>
              <w:spacing w:line="256" w:lineRule="auto"/>
              <w:rPr>
                <w:rFonts w:ascii="Arial" w:eastAsia="Calibri" w:hAnsi="Arial" w:cs="Arial"/>
              </w:rPr>
            </w:pPr>
            <w:r w:rsidRPr="00301514">
              <w:rPr>
                <w:rFonts w:ascii="Arial" w:eastAsia="Calibri" w:hAnsi="Arial" w:cs="Arial"/>
              </w:rPr>
              <w:t xml:space="preserve">Popunjeni obrazac dostaviti na </w:t>
            </w:r>
            <w:proofErr w:type="spellStart"/>
            <w:r w:rsidRPr="00301514">
              <w:rPr>
                <w:rFonts w:ascii="Arial" w:eastAsia="Calibri" w:hAnsi="Arial" w:cs="Arial"/>
              </w:rPr>
              <w:t>e.mail</w:t>
            </w:r>
            <w:proofErr w:type="spellEnd"/>
            <w:r w:rsidRPr="00301514">
              <w:rPr>
                <w:rFonts w:ascii="Arial" w:eastAsia="Calibri" w:hAnsi="Arial" w:cs="Arial"/>
              </w:rPr>
              <w:t xml:space="preserve"> adresu:</w:t>
            </w:r>
            <w:r w:rsidRPr="00301514">
              <w:rPr>
                <w:rFonts w:ascii="Arial" w:eastAsia="Calibri" w:hAnsi="Arial" w:cs="Arial"/>
                <w:i/>
              </w:rPr>
              <w:t xml:space="preserve"> </w:t>
            </w:r>
            <w:r w:rsidRPr="00301514">
              <w:rPr>
                <w:rFonts w:ascii="Arial" w:eastAsia="Calibri" w:hAnsi="Arial" w:cs="Arial"/>
              </w:rPr>
              <w:t xml:space="preserve">gospodarenjeimovinom@dubrovnik.hr, s naznakom ''Javno savjetovanje – </w:t>
            </w:r>
            <w:r w:rsidR="00305DD4">
              <w:rPr>
                <w:rFonts w:ascii="Arial" w:eastAsia="Calibri" w:hAnsi="Arial" w:cs="Arial"/>
              </w:rPr>
              <w:t>Pravilnik o visini zakupnine za korištenje javnim površinama Grada Dubrovnika</w:t>
            </w:r>
            <w:r>
              <w:rPr>
                <w:rFonts w:ascii="Arial" w:eastAsia="Calibri" w:hAnsi="Arial" w:cs="Arial"/>
              </w:rPr>
              <w:t>“</w:t>
            </w:r>
            <w:r w:rsidRPr="00301514">
              <w:rPr>
                <w:rFonts w:ascii="Arial" w:eastAsia="Calibri" w:hAnsi="Arial" w:cs="Arial"/>
              </w:rPr>
              <w:t xml:space="preserve">, zaključno do </w:t>
            </w:r>
            <w:r w:rsidR="00674F30" w:rsidRPr="00674F30">
              <w:rPr>
                <w:rFonts w:ascii="Arial" w:eastAsia="Calibri" w:hAnsi="Arial" w:cs="Arial"/>
                <w:b/>
              </w:rPr>
              <w:t>27</w:t>
            </w:r>
            <w:r w:rsidRPr="00301514">
              <w:rPr>
                <w:rFonts w:ascii="Arial" w:eastAsia="Calibri" w:hAnsi="Arial" w:cs="Arial"/>
                <w:b/>
              </w:rPr>
              <w:t xml:space="preserve">. </w:t>
            </w:r>
            <w:r w:rsidR="00674F30">
              <w:rPr>
                <w:rFonts w:ascii="Arial" w:eastAsia="Calibri" w:hAnsi="Arial" w:cs="Arial"/>
                <w:b/>
              </w:rPr>
              <w:t>rujna</w:t>
            </w:r>
            <w:r w:rsidRPr="00301514">
              <w:rPr>
                <w:rFonts w:ascii="Arial" w:eastAsia="Calibri" w:hAnsi="Arial" w:cs="Arial"/>
                <w:b/>
              </w:rPr>
              <w:t xml:space="preserve"> 202</w:t>
            </w:r>
            <w:r>
              <w:rPr>
                <w:rFonts w:ascii="Arial" w:eastAsia="Calibri" w:hAnsi="Arial" w:cs="Arial"/>
                <w:b/>
              </w:rPr>
              <w:t>4</w:t>
            </w:r>
            <w:r w:rsidRPr="00301514">
              <w:rPr>
                <w:rFonts w:ascii="Arial" w:eastAsia="Calibri" w:hAnsi="Arial" w:cs="Arial"/>
                <w:b/>
              </w:rPr>
              <w:t>. do 12 sati!</w:t>
            </w:r>
          </w:p>
          <w:p w:rsidR="00301514" w:rsidRPr="00301514" w:rsidRDefault="00301514" w:rsidP="00301514">
            <w:pPr>
              <w:shd w:val="clear" w:color="auto" w:fill="D0CECE" w:themeFill="background2" w:themeFillShade="E6"/>
              <w:spacing w:line="256" w:lineRule="auto"/>
              <w:rPr>
                <w:rFonts w:ascii="Arial" w:eastAsia="Calibri" w:hAnsi="Arial" w:cs="Arial"/>
              </w:rPr>
            </w:pPr>
            <w:r w:rsidRPr="00301514">
              <w:rPr>
                <w:rFonts w:ascii="Arial" w:eastAsia="Calibri" w:hAnsi="Arial" w:cs="Arial"/>
              </w:rPr>
              <w:t xml:space="preserve">Po završetku savjetovanja svi pristigli doprinosi bit će razmotreni te prihvaćeni ili neprihvaćeni, uz obrazloženja koja će biti sastavni dio Izvješća o savjetovanju s javnošću. Izvješće će biti objavljeno na internetskoj stranici Grada Dubrovnika </w:t>
            </w:r>
            <w:hyperlink r:id="rId4" w:history="1">
              <w:r w:rsidRPr="00301514">
                <w:rPr>
                  <w:rFonts w:ascii="Arial" w:eastAsia="Calibri" w:hAnsi="Arial" w:cs="Arial"/>
                  <w:color w:val="0563C1" w:themeColor="hyperlink"/>
                  <w:u w:val="single"/>
                </w:rPr>
                <w:t>https://www.dubrovnik.hr/savjetovanje-s-javnoscu</w:t>
              </w:r>
            </w:hyperlink>
            <w:r w:rsidRPr="00301514">
              <w:rPr>
                <w:rFonts w:ascii="Arial" w:eastAsia="Calibri" w:hAnsi="Arial" w:cs="Arial"/>
              </w:rPr>
              <w:t>.</w:t>
            </w:r>
          </w:p>
          <w:p w:rsidR="00301514" w:rsidRPr="00301514" w:rsidRDefault="00301514" w:rsidP="00301514">
            <w:pPr>
              <w:shd w:val="clear" w:color="auto" w:fill="D0CECE" w:themeFill="background2" w:themeFillShade="E6"/>
              <w:spacing w:line="256" w:lineRule="auto"/>
              <w:rPr>
                <w:rFonts w:ascii="Arial" w:eastAsia="Calibri" w:hAnsi="Arial" w:cs="Arial"/>
              </w:rPr>
            </w:pPr>
            <w:r w:rsidRPr="00301514">
              <w:rPr>
                <w:rFonts w:ascii="Arial" w:eastAsia="Calibri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C0367"/>
    <w:rsid w:val="00301514"/>
    <w:rsid w:val="00305DD4"/>
    <w:rsid w:val="00674F30"/>
    <w:rsid w:val="0068400F"/>
    <w:rsid w:val="00746A0D"/>
    <w:rsid w:val="007A5E21"/>
    <w:rsid w:val="00AE28D8"/>
    <w:rsid w:val="00B1266B"/>
    <w:rsid w:val="00BC45BB"/>
    <w:rsid w:val="00CA6B77"/>
    <w:rsid w:val="00E374EF"/>
    <w:rsid w:val="00E6086A"/>
    <w:rsid w:val="00F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Silvio Bulić</cp:lastModifiedBy>
  <cp:revision>7</cp:revision>
  <dcterms:created xsi:type="dcterms:W3CDTF">2024-09-02T12:04:00Z</dcterms:created>
  <dcterms:modified xsi:type="dcterms:W3CDTF">2024-09-12T09:20:00Z</dcterms:modified>
</cp:coreProperties>
</file>