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1BC40" w14:textId="48FF959A" w:rsidR="00EB20C6" w:rsidRPr="006D43CD" w:rsidRDefault="00EB20C6" w:rsidP="001E13FD">
      <w:pPr>
        <w:spacing w:after="0" w:line="240" w:lineRule="auto"/>
        <w:jc w:val="center"/>
        <w:rPr>
          <w:rFonts w:cstheme="minorHAnsi"/>
          <w:b/>
          <w:i/>
          <w:color w:val="000000" w:themeColor="text1"/>
          <w:sz w:val="32"/>
          <w:szCs w:val="32"/>
        </w:rPr>
      </w:pPr>
    </w:p>
    <w:p w14:paraId="101B112F" w14:textId="796F028D" w:rsidR="00EB20C6" w:rsidRPr="006D43CD" w:rsidRDefault="00EB20C6" w:rsidP="001E13FD">
      <w:pPr>
        <w:spacing w:after="0" w:line="240" w:lineRule="auto"/>
        <w:jc w:val="center"/>
        <w:rPr>
          <w:rFonts w:cstheme="minorHAnsi"/>
          <w:b/>
          <w:i/>
          <w:color w:val="000000" w:themeColor="text1"/>
          <w:sz w:val="32"/>
          <w:szCs w:val="32"/>
        </w:rPr>
      </w:pPr>
    </w:p>
    <w:p w14:paraId="32C1CA31" w14:textId="5C4A5BA3" w:rsidR="00EB20C6" w:rsidRDefault="00EB20C6" w:rsidP="001E13FD">
      <w:pPr>
        <w:spacing w:after="0" w:line="240" w:lineRule="auto"/>
        <w:jc w:val="center"/>
        <w:rPr>
          <w:rFonts w:cstheme="minorHAnsi"/>
          <w:b/>
          <w:i/>
          <w:color w:val="000000" w:themeColor="text1"/>
          <w:sz w:val="32"/>
          <w:szCs w:val="32"/>
        </w:rPr>
      </w:pPr>
      <w:r w:rsidRPr="006D43CD">
        <w:rPr>
          <w:rFonts w:cstheme="minorHAnsi"/>
          <w:b/>
          <w:i/>
          <w:color w:val="000000" w:themeColor="text1"/>
          <w:sz w:val="32"/>
          <w:szCs w:val="32"/>
        </w:rPr>
        <w:t xml:space="preserve">Nacrt Strategije za zaštitu, prevenciju i podršku žrtvama nasilja u obitelji </w:t>
      </w:r>
    </w:p>
    <w:p w14:paraId="167F2950" w14:textId="42A87A86" w:rsidR="00AC1ADE" w:rsidRPr="00634DF0" w:rsidRDefault="00421499" w:rsidP="001E13FD">
      <w:pPr>
        <w:spacing w:after="0" w:line="240" w:lineRule="auto"/>
        <w:jc w:val="center"/>
        <w:rPr>
          <w:rFonts w:cstheme="minorHAnsi"/>
          <w:b/>
          <w:i/>
          <w:color w:val="FF0000"/>
          <w:sz w:val="32"/>
          <w:szCs w:val="32"/>
        </w:rPr>
      </w:pPr>
      <w:r w:rsidRPr="00634DF0">
        <w:rPr>
          <w:rFonts w:cstheme="minorHAnsi"/>
          <w:b/>
          <w:i/>
          <w:color w:val="FF0000"/>
          <w:sz w:val="32"/>
          <w:szCs w:val="32"/>
        </w:rPr>
        <w:t xml:space="preserve">2025 </w:t>
      </w:r>
      <w:r w:rsidR="00AC1ADE" w:rsidRPr="00634DF0">
        <w:rPr>
          <w:rFonts w:cstheme="minorHAnsi"/>
          <w:b/>
          <w:i/>
          <w:color w:val="FF0000"/>
          <w:sz w:val="32"/>
          <w:szCs w:val="32"/>
        </w:rPr>
        <w:t>–</w:t>
      </w:r>
      <w:r w:rsidRPr="00634DF0">
        <w:rPr>
          <w:rFonts w:cstheme="minorHAnsi"/>
          <w:b/>
          <w:i/>
          <w:color w:val="FF0000"/>
          <w:sz w:val="32"/>
          <w:szCs w:val="32"/>
        </w:rPr>
        <w:t xml:space="preserve"> 20</w:t>
      </w:r>
      <w:r w:rsidR="00AC1ADE" w:rsidRPr="00634DF0">
        <w:rPr>
          <w:rFonts w:cstheme="minorHAnsi"/>
          <w:b/>
          <w:i/>
          <w:color w:val="FF0000"/>
          <w:sz w:val="32"/>
          <w:szCs w:val="32"/>
        </w:rPr>
        <w:t>30</w:t>
      </w:r>
    </w:p>
    <w:p w14:paraId="65DB6E38" w14:textId="3FD73AD5" w:rsidR="009300A7" w:rsidRPr="006D43CD" w:rsidRDefault="009300A7" w:rsidP="004622F8">
      <w:pPr>
        <w:spacing w:after="0" w:line="240" w:lineRule="auto"/>
        <w:rPr>
          <w:rFonts w:cstheme="minorHAnsi"/>
          <w:b/>
          <w:color w:val="000000" w:themeColor="text1"/>
          <w:sz w:val="28"/>
          <w:szCs w:val="28"/>
        </w:rPr>
      </w:pPr>
    </w:p>
    <w:p w14:paraId="18DEB351" w14:textId="77777777" w:rsidR="00AC1ADE" w:rsidRDefault="00AC1ADE" w:rsidP="002F753B">
      <w:pPr>
        <w:spacing w:after="0" w:line="240" w:lineRule="auto"/>
        <w:rPr>
          <w:rFonts w:cstheme="minorHAnsi"/>
          <w:b/>
          <w:color w:val="000000" w:themeColor="text1"/>
          <w:sz w:val="24"/>
          <w:szCs w:val="24"/>
        </w:rPr>
      </w:pPr>
    </w:p>
    <w:p w14:paraId="7B89A5FD" w14:textId="547147DC" w:rsidR="00C74BFF" w:rsidRPr="006D43CD" w:rsidRDefault="00C74BFF" w:rsidP="002F753B">
      <w:pPr>
        <w:spacing w:after="0" w:line="240" w:lineRule="auto"/>
        <w:rPr>
          <w:rFonts w:cstheme="minorHAnsi"/>
          <w:b/>
          <w:color w:val="000000" w:themeColor="text1"/>
          <w:sz w:val="24"/>
          <w:szCs w:val="24"/>
        </w:rPr>
      </w:pPr>
      <w:r w:rsidRPr="006D43CD">
        <w:rPr>
          <w:rFonts w:cstheme="minorHAnsi"/>
          <w:b/>
          <w:color w:val="000000" w:themeColor="text1"/>
          <w:sz w:val="24"/>
          <w:szCs w:val="24"/>
        </w:rPr>
        <w:t xml:space="preserve">UVOD </w:t>
      </w:r>
    </w:p>
    <w:p w14:paraId="052EAECF" w14:textId="41C53348" w:rsidR="00521ED3" w:rsidRPr="006D43CD" w:rsidRDefault="004C797F"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Nasilje u obitelji izuzetno je kompleksan i osjetljiv društveni fenomen.</w:t>
      </w:r>
      <w:r w:rsidR="00D374DD" w:rsidRPr="006D43CD">
        <w:rPr>
          <w:rFonts w:eastAsia="Calibri" w:cstheme="minorHAnsi"/>
          <w:color w:val="000000" w:themeColor="text1"/>
          <w:sz w:val="24"/>
          <w:szCs w:val="24"/>
        </w:rPr>
        <w:t xml:space="preserve"> </w:t>
      </w:r>
      <w:r w:rsidR="0027450E" w:rsidRPr="006D43CD">
        <w:rPr>
          <w:rFonts w:eastAsia="Calibri" w:cstheme="minorHAnsi"/>
          <w:color w:val="000000" w:themeColor="text1"/>
          <w:sz w:val="24"/>
          <w:szCs w:val="24"/>
        </w:rPr>
        <w:t>J</w:t>
      </w:r>
      <w:r w:rsidR="00573AA1" w:rsidRPr="006D43CD">
        <w:rPr>
          <w:rFonts w:eastAsia="Calibri" w:cstheme="minorHAnsi"/>
          <w:color w:val="000000" w:themeColor="text1"/>
          <w:sz w:val="24"/>
          <w:szCs w:val="24"/>
        </w:rPr>
        <w:t xml:space="preserve">avlja </w:t>
      </w:r>
      <w:r w:rsidR="0027450E" w:rsidRPr="006D43CD">
        <w:rPr>
          <w:rFonts w:eastAsia="Calibri" w:cstheme="minorHAnsi"/>
          <w:color w:val="000000" w:themeColor="text1"/>
          <w:sz w:val="24"/>
          <w:szCs w:val="24"/>
        </w:rPr>
        <w:t>se</w:t>
      </w:r>
      <w:r w:rsidR="00573AA1" w:rsidRPr="006D43CD">
        <w:rPr>
          <w:rFonts w:eastAsia="Calibri" w:cstheme="minorHAnsi"/>
          <w:color w:val="000000" w:themeColor="text1"/>
          <w:sz w:val="24"/>
          <w:szCs w:val="24"/>
        </w:rPr>
        <w:t xml:space="preserve"> među svim društvenim skupinama: spolnim, dobnim, obrazovnim, statusnim, materijalnim, itd. Osim toga, nasilje</w:t>
      </w:r>
      <w:r w:rsidR="00F26B81" w:rsidRPr="006D43CD">
        <w:rPr>
          <w:rFonts w:eastAsia="Calibri" w:cstheme="minorHAnsi"/>
          <w:color w:val="000000" w:themeColor="text1"/>
          <w:sz w:val="24"/>
          <w:szCs w:val="24"/>
        </w:rPr>
        <w:t xml:space="preserve"> u obitelji je </w:t>
      </w:r>
      <w:r w:rsidR="00573AA1" w:rsidRPr="006D43CD">
        <w:rPr>
          <w:rFonts w:eastAsia="Calibri" w:cstheme="minorHAnsi"/>
          <w:color w:val="000000" w:themeColor="text1"/>
          <w:sz w:val="24"/>
          <w:szCs w:val="24"/>
        </w:rPr>
        <w:t>kao pojam teško definirati. Ono se u najširem smislu definira kao sve ono što „prinudno sputava i ograničava realizaciju i razvoj pozitivnih ljudskih potencijala“, odnosno „svi postupci i aktivnosti koji se mogu označiti kao upotreba ili prijetnja subjekta nasilja/izvršitelja nasilja (nasilnika) upotrebom sile u odnosu na objekt nasilja (žrtvu), bez obzira na to o kojoj vrsti sile se radi, a u cilju da se žrtvi, posredno ili neposredno nanese fizička bol ili kod nje izazove strah i patnja (psihička bol), kako bi se ponašanje žrtve stavilo pod kontrolu izvršitelja nasilja</w:t>
      </w:r>
      <w:r w:rsidR="0027450E" w:rsidRPr="006D43CD">
        <w:rPr>
          <w:rFonts w:eastAsia="Calibri" w:cstheme="minorHAnsi"/>
          <w:color w:val="000000" w:themeColor="text1"/>
          <w:sz w:val="24"/>
          <w:szCs w:val="24"/>
        </w:rPr>
        <w:t xml:space="preserve">“ </w:t>
      </w:r>
      <w:r w:rsidR="00573AA1" w:rsidRPr="006D43CD">
        <w:rPr>
          <w:rFonts w:eastAsia="Calibri" w:cstheme="minorHAnsi"/>
          <w:color w:val="000000" w:themeColor="text1"/>
          <w:sz w:val="24"/>
          <w:szCs w:val="24"/>
        </w:rPr>
        <w:t>(</w:t>
      </w:r>
      <w:proofErr w:type="spellStart"/>
      <w:r w:rsidR="00573AA1" w:rsidRPr="006D43CD">
        <w:rPr>
          <w:rFonts w:eastAsia="Calibri" w:cstheme="minorHAnsi"/>
          <w:color w:val="000000" w:themeColor="text1"/>
          <w:sz w:val="24"/>
          <w:szCs w:val="24"/>
        </w:rPr>
        <w:t>Radenović</w:t>
      </w:r>
      <w:proofErr w:type="spellEnd"/>
      <w:r w:rsidR="00573AA1" w:rsidRPr="006D43CD">
        <w:rPr>
          <w:rFonts w:eastAsia="Calibri" w:cstheme="minorHAnsi"/>
          <w:color w:val="000000" w:themeColor="text1"/>
          <w:sz w:val="24"/>
          <w:szCs w:val="24"/>
        </w:rPr>
        <w:t xml:space="preserve"> 2012: 206). Nasilje u obitelji uključuje korištenje prisilnog i uvredljivog ponašanja u svrhu zastrašivanja, ponižavanja, vrijeđanja, izoliranja i kontrole drugih osoba ili osobe, što kod žrtve rezultira strahom i nesigurnošću. Može uključivati fizičke, seksualne, psihičke i emocionalne elemente, ekonomsko zlostavljanje i kontrolu te zanemarivanje.</w:t>
      </w:r>
    </w:p>
    <w:p w14:paraId="72C8A03F"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6AB1D198" w14:textId="3B7495F3" w:rsidR="004C797F" w:rsidRPr="006D43CD" w:rsidRDefault="00573AA1"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 S obzirom na međusobni odnos između žrtve i počinitelja možemo ga podijeliti na nasilje među intimnim partnerima, nasilje nad djecom, nasilje među braćom i sestrama te nasilje nad starijima, no u praksi se ove varijacije uglavnom svode na dihotomiju koja uključuje nasilje među intimnim partnerima (bračnim, vanbračnim, sadašnjim ili bivšim) i nasilje nad djecom (odnosno međugeneracijsko nasilje). Svaka kategorija ima svoje etiološke i fenomenološke specifičnosti </w:t>
      </w:r>
      <w:r w:rsidR="00312400" w:rsidRPr="006D43CD">
        <w:rPr>
          <w:rFonts w:eastAsia="Calibri" w:cstheme="minorHAnsi"/>
          <w:color w:val="000000" w:themeColor="text1"/>
          <w:sz w:val="24"/>
          <w:szCs w:val="24"/>
        </w:rPr>
        <w:t>te</w:t>
      </w:r>
      <w:r w:rsidRPr="006D43CD">
        <w:rPr>
          <w:rFonts w:eastAsia="Calibri" w:cstheme="minorHAnsi"/>
          <w:color w:val="000000" w:themeColor="text1"/>
          <w:sz w:val="24"/>
          <w:szCs w:val="24"/>
        </w:rPr>
        <w:t xml:space="preserve"> zahtijeva drugačiji društveni tretman i strategije prevencije (Šprem 2023: 39). </w:t>
      </w:r>
      <w:r w:rsidR="004C797F" w:rsidRPr="006D43CD">
        <w:rPr>
          <w:rFonts w:eastAsia="Calibri" w:cstheme="minorHAnsi"/>
          <w:color w:val="000000" w:themeColor="text1"/>
          <w:sz w:val="24"/>
          <w:szCs w:val="24"/>
        </w:rPr>
        <w:t xml:space="preserve">S jedne strane postoji javni društveni stav osude takvog ponašanja i konsenzus o njegovoj štetnosti, a s druge različiti </w:t>
      </w:r>
      <w:proofErr w:type="spellStart"/>
      <w:r w:rsidR="004C797F" w:rsidRPr="006D43CD">
        <w:rPr>
          <w:rFonts w:eastAsia="Calibri" w:cstheme="minorHAnsi"/>
          <w:color w:val="000000" w:themeColor="text1"/>
          <w:sz w:val="24"/>
          <w:szCs w:val="24"/>
        </w:rPr>
        <w:t>narativi</w:t>
      </w:r>
      <w:proofErr w:type="spellEnd"/>
      <w:r w:rsidR="004C797F" w:rsidRPr="006D43CD">
        <w:rPr>
          <w:rFonts w:eastAsia="Calibri" w:cstheme="minorHAnsi"/>
          <w:color w:val="000000" w:themeColor="text1"/>
          <w:sz w:val="24"/>
          <w:szCs w:val="24"/>
        </w:rPr>
        <w:t xml:space="preserve"> „kulturnog prikrivanja“ kroz koje se odvija aktivno prostorno-vremensko distanciranje od oblika nasilja povezanih s intimnom sferom, u smislu da se ono uvijek događa „nekom drugom, negdje drugdje ili davno, u prošlosti“ (</w:t>
      </w:r>
      <w:proofErr w:type="spellStart"/>
      <w:r w:rsidR="004C797F" w:rsidRPr="006D43CD">
        <w:rPr>
          <w:rFonts w:eastAsia="Calibri" w:cstheme="minorHAnsi"/>
          <w:color w:val="000000" w:themeColor="text1"/>
          <w:sz w:val="24"/>
          <w:szCs w:val="24"/>
        </w:rPr>
        <w:t>Bukovčan</w:t>
      </w:r>
      <w:proofErr w:type="spellEnd"/>
      <w:r w:rsidR="004C797F" w:rsidRPr="006D43CD">
        <w:rPr>
          <w:rFonts w:eastAsia="Calibri" w:cstheme="minorHAnsi"/>
          <w:color w:val="000000" w:themeColor="text1"/>
          <w:sz w:val="24"/>
          <w:szCs w:val="24"/>
        </w:rPr>
        <w:t xml:space="preserve"> i </w:t>
      </w:r>
      <w:proofErr w:type="spellStart"/>
      <w:r w:rsidR="004C797F" w:rsidRPr="006D43CD">
        <w:rPr>
          <w:rFonts w:eastAsia="Calibri" w:cstheme="minorHAnsi"/>
          <w:color w:val="000000" w:themeColor="text1"/>
          <w:sz w:val="24"/>
          <w:szCs w:val="24"/>
        </w:rPr>
        <w:t>Dugac</w:t>
      </w:r>
      <w:proofErr w:type="spellEnd"/>
      <w:r w:rsidR="004C797F" w:rsidRPr="006D43CD">
        <w:rPr>
          <w:rFonts w:eastAsia="Calibri" w:cstheme="minorHAnsi"/>
          <w:color w:val="000000" w:themeColor="text1"/>
          <w:sz w:val="24"/>
          <w:szCs w:val="24"/>
        </w:rPr>
        <w:t xml:space="preserve"> 2022: 98). </w:t>
      </w:r>
    </w:p>
    <w:p w14:paraId="6056028F"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40F27788" w14:textId="568E1B3C" w:rsidR="00C74BFF" w:rsidRPr="006D43CD" w:rsidRDefault="004C797F" w:rsidP="00312400">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Osim što je postojao manjak svijesti o nasilju unutar obitelji i njegovoj rasprostranjenosti, društvena klima u zapadnom svijetu tek je kasnih šezdesetih i ranih sedamdesetih godina 20. st. sazrela da se ono osvijesti i kao društveni problem. Ove su promjene velikim dijelom potaknute zamahom drugog vala feminizma koji je fokus usmjerio na obiteljsku sferu i probleme koji su u njoj ostajali skriveni. Nakon toga postupno se mijenja shvaćanje onoga što čini društveno prihvatljivo ponašanje, kao i društvena percepcija o ljudskim pravima, odnosno svijest o potrebi zaštite prava pojedinaca za što je povremeno potrebno intervenirati u privatnu sferu. Pri tome se u određenoj mjeri redefinira javno i privatno </w:t>
      </w:r>
      <w:r w:rsidR="00312400" w:rsidRPr="006D43CD">
        <w:rPr>
          <w:rFonts w:eastAsia="Calibri" w:cstheme="minorHAnsi"/>
          <w:color w:val="000000" w:themeColor="text1"/>
          <w:sz w:val="24"/>
          <w:szCs w:val="24"/>
        </w:rPr>
        <w:t xml:space="preserve">te </w:t>
      </w:r>
      <w:r w:rsidRPr="006D43CD">
        <w:rPr>
          <w:rFonts w:eastAsia="Calibri" w:cstheme="minorHAnsi"/>
          <w:color w:val="000000" w:themeColor="text1"/>
          <w:sz w:val="24"/>
          <w:szCs w:val="24"/>
        </w:rPr>
        <w:t xml:space="preserve">mijenja percepcija privatne obiteljske domene kao nedodirljive i skrivene od dosega javne. Važne se promjene događaju i u načinu na koji se društvo nosi s nasilnim ponašanjem i razvojem učinkovitih mehanizama za rješavanje problema do kojih dolazi u </w:t>
      </w:r>
      <w:r w:rsidRPr="006D43CD">
        <w:rPr>
          <w:rFonts w:eastAsia="Calibri" w:cstheme="minorHAnsi"/>
          <w:color w:val="000000" w:themeColor="text1"/>
          <w:sz w:val="24"/>
          <w:szCs w:val="24"/>
        </w:rPr>
        <w:lastRenderedPageBreak/>
        <w:t>privatnim krugovima, posebice u obitelji. Nasilje muškaraca u intimnim partnerskim odnosima nad ženama najčešći je oblik obiteljskog nasilja (WHO 2024).</w:t>
      </w:r>
      <w:r w:rsidRPr="006D43CD">
        <w:rPr>
          <w:rStyle w:val="Referencafusnote"/>
          <w:rFonts w:eastAsia="Calibri" w:cstheme="minorHAnsi"/>
          <w:color w:val="000000" w:themeColor="text1"/>
          <w:sz w:val="24"/>
          <w:szCs w:val="24"/>
        </w:rPr>
        <w:footnoteReference w:id="1"/>
      </w:r>
      <w:r w:rsidRPr="006D43CD">
        <w:rPr>
          <w:rFonts w:eastAsia="Calibri" w:cstheme="minorHAnsi"/>
          <w:color w:val="000000" w:themeColor="text1"/>
          <w:sz w:val="24"/>
          <w:szCs w:val="24"/>
        </w:rPr>
        <w:t xml:space="preserve"> </w:t>
      </w:r>
      <w:r w:rsidR="00F26B81" w:rsidRPr="006D43CD">
        <w:rPr>
          <w:rFonts w:eastAsia="Calibri" w:cstheme="minorHAnsi"/>
          <w:color w:val="000000" w:themeColor="text1"/>
          <w:sz w:val="24"/>
          <w:szCs w:val="24"/>
        </w:rPr>
        <w:t xml:space="preserve">Istraživanja pokazuju kako su žene najčešće žrtve nasilja u obitelji, kako na globalnoj razini, tako i u Hrvatskoj. </w:t>
      </w:r>
    </w:p>
    <w:p w14:paraId="2EEB0B64"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30E0616B" w14:textId="5EAD06CF" w:rsidR="000D6920" w:rsidRPr="006D43CD" w:rsidRDefault="000D6920"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Postoje značajne kontekstualne razlike među društvima u odnosu na to kako definiraju, razumijevaju i tretiraju nasilje. Cifrić (2009: 144) ističe kako „svako društvo za sebe definira što je nasilje.“ U tom smislu hrvatska Nacionalna strategija zaštite od nasilja u obitelji od 2017. do 2022. godine određuje nasilje u obitelji kao kršenje osnovnih ljudskih prava i temeljenih sloboda. </w:t>
      </w:r>
    </w:p>
    <w:p w14:paraId="276B1222"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2B060483" w14:textId="0A20CD27" w:rsidR="000D6920" w:rsidRPr="006D43CD" w:rsidRDefault="000D6920"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U Ustavu Republike Hrvatske propisuje se obveza zaštite ljudskih prava, zabranjuje zlostavljanje i diskriminacija. Prema članku 14. sve su osobe jednake pred zakonom te se svima jamče jednaka prava i slobode neovisno o njegovoj rasi, boji kože, spolu, jeziku, vjeri, političkom ili drugom uvjerenju, nacionalnom ili socijalnom podrijetlu, imovini, rođenju, naobrazbi, društvenom položaju ili drugim osobinama. U članku 3. propisuje se ravnopravnost spolova, a u članku 21. svakome se jamči pravo na život. Članak 22. Ustava jamči nepovredivost slobode i osobnosti, članak 23. zabranjuje bilo koji oblik zlostavljanja, članak 35. propisuje zaštitu dostojanstva, a članak 26. jednakost pred sudovima i drugim tijelima s javnim ovlastima. Prema članku 62. i 63. država je obvezna štititi materinstvo, djecu i mladež te stvarati uvjete za dostojan život, osigurati skrb za maloljetnike bez odgovarajuće roditeljske skrbi. Prema članku 64. svi su dužni štititi djecu i nemoćne osobe.</w:t>
      </w:r>
    </w:p>
    <w:p w14:paraId="04E677BF"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20E7E9BD" w14:textId="51A36855" w:rsidR="000D6920" w:rsidRPr="006D43CD" w:rsidRDefault="000D6920"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Kao jedna od država članica Europske unije i Ujedinjenih naroda, Hrvatska je potpisnica različitih međunarodnih dokumenata usmjerenih na sprječavanje nasilja u obitelji i zaštitu žrtava. Početkom 2013. godine potpisana je Konvencija Vijeća Europe o sprečavanju i borbi protiv nasilja nad ženama i nasilja u obitelji koja je  ratificirana 2018. godine (tzv. </w:t>
      </w:r>
      <w:proofErr w:type="spellStart"/>
      <w:r w:rsidRPr="006D43CD">
        <w:rPr>
          <w:rFonts w:eastAsia="Calibri" w:cstheme="minorHAnsi"/>
          <w:color w:val="000000" w:themeColor="text1"/>
          <w:sz w:val="24"/>
          <w:szCs w:val="24"/>
        </w:rPr>
        <w:t>Istanbulska</w:t>
      </w:r>
      <w:proofErr w:type="spellEnd"/>
      <w:r w:rsidRPr="006D43CD">
        <w:rPr>
          <w:rFonts w:eastAsia="Calibri" w:cstheme="minorHAnsi"/>
          <w:color w:val="000000" w:themeColor="text1"/>
          <w:sz w:val="24"/>
          <w:szCs w:val="24"/>
        </w:rPr>
        <w:t xml:space="preserve"> konvencija). Od ostalih dokumenata važni su i Konvencija za zaštitu ljudskih prava i temeljnih sloboda Vijeća Europe, Konvencija Ujedinjenih naroda o uklanjanju svih oblika diskriminacije žena (CEDAW), Konvencija Ujedinjenih naroda o pravima osoba s invaliditetom, Opća preporuka br. 19. iz 1992. godine Odbora Ujedinjenih naroda za uklanjanje diskriminacije žena, Deklaracija Ujedinjenih naroda o uklanjanju nasilja nad ženama iz 1993. godine, Preporuka </w:t>
      </w:r>
      <w:proofErr w:type="spellStart"/>
      <w:r w:rsidRPr="006D43CD">
        <w:rPr>
          <w:rFonts w:eastAsia="Calibri" w:cstheme="minorHAnsi"/>
          <w:color w:val="000000" w:themeColor="text1"/>
          <w:sz w:val="24"/>
          <w:szCs w:val="24"/>
        </w:rPr>
        <w:t>Rec</w:t>
      </w:r>
      <w:proofErr w:type="spellEnd"/>
      <w:r w:rsidRPr="006D43CD">
        <w:rPr>
          <w:rFonts w:eastAsia="Calibri" w:cstheme="minorHAnsi"/>
          <w:color w:val="000000" w:themeColor="text1"/>
          <w:sz w:val="24"/>
          <w:szCs w:val="24"/>
        </w:rPr>
        <w:t xml:space="preserve"> (2002) Odbora ministara Europe, Pekinška platforma iz 1995. godine, Rezolucija o ljudskim pravima 2005/41 iz 2005. godine, Direktiva 2012/29/EU Europskog Parlamenta i Vijeća iz 2012. o uspostavi minimalnih standarda za prava, potporu i zaštitu žrtava kaznenih djela, Direktiva Vijeća 2004/80/EZ od 29. travnja 2004. o naknadi žrtvama kaznenih djela, Direktiva 2011/93/EU Europskog parlamenta i Vijeća iz 2011. o suzbijanju seksualnog zlostavljanja i seksualnog iskorištavanja djece i dječjoj pornografije i druge.</w:t>
      </w:r>
    </w:p>
    <w:p w14:paraId="65C8EAD2"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7BFEAA75" w14:textId="188C9F53" w:rsidR="000D6920" w:rsidRPr="006D43CD" w:rsidRDefault="000D6920"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Broj međunarodnih dokumenata koji predstavljaju široki okvir ili tzv. </w:t>
      </w:r>
      <w:r w:rsidRPr="006D43CD">
        <w:rPr>
          <w:rFonts w:eastAsia="Calibri" w:cstheme="minorHAnsi"/>
          <w:i/>
          <w:color w:val="000000" w:themeColor="text1"/>
          <w:sz w:val="24"/>
          <w:szCs w:val="24"/>
        </w:rPr>
        <w:t xml:space="preserve">soft </w:t>
      </w:r>
      <w:proofErr w:type="spellStart"/>
      <w:r w:rsidRPr="006D43CD">
        <w:rPr>
          <w:rFonts w:eastAsia="Calibri" w:cstheme="minorHAnsi"/>
          <w:i/>
          <w:color w:val="000000" w:themeColor="text1"/>
          <w:sz w:val="24"/>
          <w:szCs w:val="24"/>
        </w:rPr>
        <w:t>law</w:t>
      </w:r>
      <w:proofErr w:type="spellEnd"/>
      <w:r w:rsidRPr="006D43CD">
        <w:rPr>
          <w:rFonts w:eastAsia="Calibri" w:cstheme="minorHAnsi"/>
          <w:color w:val="000000" w:themeColor="text1"/>
          <w:sz w:val="24"/>
          <w:szCs w:val="24"/>
        </w:rPr>
        <w:t xml:space="preserve"> svjedoči o važnosti ovog problema unutar kojega se hrvatska zakonodavna struktura nastoji prilagoditi. Nažalost, to rezultira čestim promjenama legislative i </w:t>
      </w:r>
      <w:proofErr w:type="spellStart"/>
      <w:r w:rsidRPr="006D43CD">
        <w:rPr>
          <w:rFonts w:eastAsia="Calibri" w:cstheme="minorHAnsi"/>
          <w:color w:val="000000" w:themeColor="text1"/>
          <w:sz w:val="24"/>
          <w:szCs w:val="24"/>
        </w:rPr>
        <w:t>hipernormiranošću</w:t>
      </w:r>
      <w:proofErr w:type="spellEnd"/>
      <w:r w:rsidRPr="006D43CD">
        <w:rPr>
          <w:rFonts w:eastAsia="Calibri" w:cstheme="minorHAnsi"/>
          <w:color w:val="000000" w:themeColor="text1"/>
          <w:sz w:val="24"/>
          <w:szCs w:val="24"/>
        </w:rPr>
        <w:t xml:space="preserve"> </w:t>
      </w:r>
      <w:r w:rsidR="00350E11" w:rsidRPr="006D43CD">
        <w:rPr>
          <w:rFonts w:eastAsia="Calibri" w:cstheme="minorHAnsi"/>
          <w:color w:val="000000" w:themeColor="text1"/>
          <w:sz w:val="24"/>
          <w:szCs w:val="24"/>
        </w:rPr>
        <w:t xml:space="preserve">te </w:t>
      </w:r>
      <w:r w:rsidRPr="006D43CD">
        <w:rPr>
          <w:rFonts w:eastAsia="Calibri" w:cstheme="minorHAnsi"/>
          <w:color w:val="000000" w:themeColor="text1"/>
          <w:sz w:val="24"/>
          <w:szCs w:val="24"/>
        </w:rPr>
        <w:t xml:space="preserve">može stvoriti više prostora za nejasnoće i nedosljednost.  </w:t>
      </w:r>
    </w:p>
    <w:p w14:paraId="695CA829"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73DE508C" w14:textId="67E578EA" w:rsidR="000D6920" w:rsidRPr="006D43CD" w:rsidRDefault="000D6920"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Unutar hrvatskog nacionalnog zakonodavnog okvira i strateških dokumenata valja istaknuti Zakon o socijalnoj skrbi, Obiteljski zakon, Zakon o zaštiti od nasilja u obitelji, </w:t>
      </w:r>
      <w:r w:rsidRPr="006D43CD">
        <w:rPr>
          <w:rFonts w:eastAsia="Calibri" w:cstheme="minorHAnsi"/>
          <w:color w:val="000000" w:themeColor="text1"/>
          <w:sz w:val="24"/>
          <w:szCs w:val="24"/>
        </w:rPr>
        <w:lastRenderedPageBreak/>
        <w:t xml:space="preserve">Kazneni zakon, Prekršajni zakon, Zakon o kaznenom postupku, Zakon o sudovima za mladež, Zakon o policijskim poslovima i ovlastima, Zakon o zaštiti svjedoka, Zakon o novčanoj naknadi žrtvama kaznenih djela, Zakon o suzbijanju diskriminacije, Zakon o ravnopravnosti spolova, Zakon o životnom partnerstvu osoba istog spola, </w:t>
      </w:r>
      <w:proofErr w:type="spellStart"/>
      <w:r w:rsidRPr="006D43CD">
        <w:rPr>
          <w:rFonts w:eastAsia="Calibri" w:cstheme="minorHAnsi"/>
          <w:color w:val="000000" w:themeColor="text1"/>
          <w:sz w:val="24"/>
          <w:szCs w:val="24"/>
        </w:rPr>
        <w:t>podzakonske</w:t>
      </w:r>
      <w:proofErr w:type="spellEnd"/>
      <w:r w:rsidRPr="006D43CD">
        <w:rPr>
          <w:rFonts w:eastAsia="Calibri" w:cstheme="minorHAnsi"/>
          <w:color w:val="000000" w:themeColor="text1"/>
          <w:sz w:val="24"/>
          <w:szCs w:val="24"/>
        </w:rPr>
        <w:t xml:space="preserve"> akte (Pravilnik o načinu provedbe pojedinačne procjene žrtve, Protokol o postupanju u slučaju nasilja u obitelji, Protokol o postupanju u slučaju seksualnog nasilja) te Nacionalnu strategiju za prava djece u Republici Hrvatskoj od 2014. do 2020., Nacionalnu politiku za ravnopravnost spolova, Nacionalnu strategiju zaštite od nasilja u obitelji za razdoblje od 2017. do 2022. godine  i druge.</w:t>
      </w:r>
      <w:r w:rsidR="00397FF5" w:rsidRPr="006D43CD">
        <w:rPr>
          <w:rFonts w:eastAsia="Calibri" w:cstheme="minorHAnsi"/>
          <w:color w:val="000000" w:themeColor="text1"/>
          <w:sz w:val="24"/>
          <w:szCs w:val="24"/>
        </w:rPr>
        <w:t xml:space="preserve"> </w:t>
      </w:r>
    </w:p>
    <w:p w14:paraId="3DF27BCE"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4C06F967" w14:textId="1D498378" w:rsidR="00717AA4" w:rsidRPr="006D43CD" w:rsidRDefault="00397FF5" w:rsidP="002F753B">
      <w:pPr>
        <w:spacing w:after="0" w:line="240" w:lineRule="auto"/>
        <w:ind w:firstLine="720"/>
        <w:jc w:val="both"/>
        <w:rPr>
          <w:rFonts w:cstheme="minorHAnsi"/>
          <w:color w:val="000000" w:themeColor="text1"/>
          <w:sz w:val="24"/>
          <w:szCs w:val="24"/>
          <w:shd w:val="clear" w:color="auto" w:fill="FFFFFF"/>
        </w:rPr>
      </w:pPr>
      <w:r w:rsidRPr="006D43CD">
        <w:rPr>
          <w:rFonts w:eastAsia="Calibri" w:cstheme="minorHAnsi"/>
          <w:color w:val="000000" w:themeColor="text1"/>
          <w:sz w:val="24"/>
          <w:szCs w:val="24"/>
        </w:rPr>
        <w:t xml:space="preserve"> Strategija</w:t>
      </w:r>
      <w:r w:rsidR="00EB76C0" w:rsidRPr="006D43CD">
        <w:rPr>
          <w:rFonts w:eastAsia="Calibri" w:cstheme="minorHAnsi"/>
          <w:color w:val="000000" w:themeColor="text1"/>
          <w:sz w:val="24"/>
          <w:szCs w:val="24"/>
        </w:rPr>
        <w:t xml:space="preserve"> </w:t>
      </w:r>
      <w:r w:rsidR="003D1D31">
        <w:rPr>
          <w:rFonts w:eastAsia="Calibri" w:cstheme="minorHAnsi"/>
          <w:color w:val="000000" w:themeColor="text1"/>
          <w:sz w:val="24"/>
          <w:szCs w:val="24"/>
        </w:rPr>
        <w:t>za zaštitu, prevenciju i podršku žrtvama nasilja u obitelji</w:t>
      </w:r>
      <w:r w:rsidR="00EB76C0" w:rsidRPr="006D43CD">
        <w:rPr>
          <w:rFonts w:eastAsia="Calibri" w:cstheme="minorHAnsi"/>
          <w:color w:val="000000" w:themeColor="text1"/>
          <w:sz w:val="24"/>
          <w:szCs w:val="24"/>
        </w:rPr>
        <w:t xml:space="preserve"> Grada Dubrovnika temelji se </w:t>
      </w:r>
      <w:r w:rsidRPr="006D43CD">
        <w:rPr>
          <w:rFonts w:eastAsia="Calibri" w:cstheme="minorHAnsi"/>
          <w:color w:val="000000" w:themeColor="text1"/>
          <w:sz w:val="24"/>
          <w:szCs w:val="24"/>
        </w:rPr>
        <w:t>na istraživanju Zaštita prava žrtava nasilja u obitelji (područje Dubrovačko-neretvanske županije)</w:t>
      </w:r>
      <w:r w:rsidR="00EB76C0" w:rsidRPr="006D43CD">
        <w:rPr>
          <w:rFonts w:eastAsia="Calibri" w:cstheme="minorHAnsi"/>
          <w:color w:val="000000" w:themeColor="text1"/>
          <w:sz w:val="24"/>
          <w:szCs w:val="24"/>
        </w:rPr>
        <w:t xml:space="preserve">, kojeg </w:t>
      </w:r>
      <w:r w:rsidR="001A2DE6" w:rsidRPr="006D43CD">
        <w:rPr>
          <w:rFonts w:eastAsia="Calibri" w:cstheme="minorHAnsi"/>
          <w:color w:val="000000" w:themeColor="text1"/>
          <w:sz w:val="24"/>
          <w:szCs w:val="24"/>
        </w:rPr>
        <w:t xml:space="preserve">je </w:t>
      </w:r>
      <w:r w:rsidR="001A2DE6" w:rsidRPr="006D43CD">
        <w:rPr>
          <w:rFonts w:cstheme="minorHAnsi"/>
          <w:color w:val="000000" w:themeColor="text1"/>
          <w:spacing w:val="5"/>
          <w:sz w:val="24"/>
          <w:szCs w:val="24"/>
          <w:shd w:val="clear" w:color="auto" w:fill="FFFFFF"/>
        </w:rPr>
        <w:t>pokrenula udruga DEŠA te provela u suradnji sa znanstvenom suradnicom Instituta za društvena istraživanja Zagreb, doc.</w:t>
      </w:r>
      <w:r w:rsidR="00EC2A65" w:rsidRPr="006D43CD">
        <w:rPr>
          <w:rFonts w:cstheme="minorHAnsi"/>
          <w:color w:val="000000" w:themeColor="text1"/>
          <w:spacing w:val="5"/>
          <w:sz w:val="24"/>
          <w:szCs w:val="24"/>
          <w:shd w:val="clear" w:color="auto" w:fill="FFFFFF"/>
        </w:rPr>
        <w:t xml:space="preserve"> </w:t>
      </w:r>
      <w:r w:rsidR="001A2DE6" w:rsidRPr="006D43CD">
        <w:rPr>
          <w:rFonts w:cstheme="minorHAnsi"/>
          <w:color w:val="000000" w:themeColor="text1"/>
          <w:spacing w:val="5"/>
          <w:sz w:val="24"/>
          <w:szCs w:val="24"/>
          <w:shd w:val="clear" w:color="auto" w:fill="FFFFFF"/>
        </w:rPr>
        <w:t>dr.</w:t>
      </w:r>
      <w:r w:rsidR="00EC2A65" w:rsidRPr="006D43CD">
        <w:rPr>
          <w:rFonts w:cstheme="minorHAnsi"/>
          <w:color w:val="000000" w:themeColor="text1"/>
          <w:spacing w:val="5"/>
          <w:sz w:val="24"/>
          <w:szCs w:val="24"/>
          <w:shd w:val="clear" w:color="auto" w:fill="FFFFFF"/>
        </w:rPr>
        <w:t xml:space="preserve"> </w:t>
      </w:r>
      <w:r w:rsidR="001A2DE6" w:rsidRPr="006D43CD">
        <w:rPr>
          <w:rFonts w:cstheme="minorHAnsi"/>
          <w:color w:val="000000" w:themeColor="text1"/>
          <w:spacing w:val="5"/>
          <w:sz w:val="24"/>
          <w:szCs w:val="24"/>
          <w:shd w:val="clear" w:color="auto" w:fill="FFFFFF"/>
        </w:rPr>
        <w:t xml:space="preserve">sc. Nikolinom </w:t>
      </w:r>
      <w:proofErr w:type="spellStart"/>
      <w:r w:rsidR="001A2DE6" w:rsidRPr="006D43CD">
        <w:rPr>
          <w:rFonts w:cstheme="minorHAnsi"/>
          <w:color w:val="000000" w:themeColor="text1"/>
          <w:spacing w:val="5"/>
          <w:sz w:val="24"/>
          <w:szCs w:val="24"/>
          <w:shd w:val="clear" w:color="auto" w:fill="FFFFFF"/>
        </w:rPr>
        <w:t>Hazdovac</w:t>
      </w:r>
      <w:proofErr w:type="spellEnd"/>
      <w:r w:rsidR="001A2DE6" w:rsidRPr="006D43CD">
        <w:rPr>
          <w:rFonts w:cstheme="minorHAnsi"/>
          <w:color w:val="000000" w:themeColor="text1"/>
          <w:spacing w:val="5"/>
          <w:sz w:val="24"/>
          <w:szCs w:val="24"/>
          <w:shd w:val="clear" w:color="auto" w:fill="FFFFFF"/>
        </w:rPr>
        <w:t xml:space="preserve"> Bajić. Povod za provedbu ovog istraživanja</w:t>
      </w:r>
      <w:r w:rsidR="0034587C" w:rsidRPr="006D43CD">
        <w:rPr>
          <w:rFonts w:cstheme="minorHAnsi"/>
          <w:color w:val="000000" w:themeColor="text1"/>
          <w:spacing w:val="5"/>
          <w:sz w:val="24"/>
          <w:szCs w:val="24"/>
          <w:shd w:val="clear" w:color="auto" w:fill="FFFFFF"/>
        </w:rPr>
        <w:t xml:space="preserve"> </w:t>
      </w:r>
      <w:r w:rsidR="001A2DE6" w:rsidRPr="006D43CD">
        <w:rPr>
          <w:rFonts w:cstheme="minorHAnsi"/>
          <w:color w:val="000000" w:themeColor="text1"/>
          <w:spacing w:val="5"/>
          <w:sz w:val="24"/>
          <w:szCs w:val="24"/>
          <w:shd w:val="clear" w:color="auto" w:fill="FFFFFF"/>
        </w:rPr>
        <w:t>proizašao </w:t>
      </w:r>
      <w:r w:rsidR="001A2DE6" w:rsidRPr="006D43CD">
        <w:rPr>
          <w:rFonts w:cstheme="minorHAnsi"/>
          <w:bCs/>
          <w:color w:val="000000" w:themeColor="text1"/>
          <w:spacing w:val="5"/>
          <w:sz w:val="24"/>
          <w:szCs w:val="24"/>
          <w:shd w:val="clear" w:color="auto" w:fill="FFFFFF"/>
        </w:rPr>
        <w:t>je</w:t>
      </w:r>
      <w:r w:rsidR="001A2DE6" w:rsidRPr="006D43CD">
        <w:rPr>
          <w:rFonts w:cstheme="minorHAnsi"/>
          <w:bCs/>
          <w:i/>
          <w:color w:val="000000" w:themeColor="text1"/>
          <w:spacing w:val="5"/>
          <w:sz w:val="24"/>
          <w:szCs w:val="24"/>
          <w:shd w:val="clear" w:color="auto" w:fill="FFFFFF"/>
        </w:rPr>
        <w:t xml:space="preserve"> </w:t>
      </w:r>
      <w:r w:rsidR="001A2DE6" w:rsidRPr="006D43CD">
        <w:rPr>
          <w:rFonts w:cstheme="minorHAnsi"/>
          <w:bCs/>
          <w:color w:val="000000" w:themeColor="text1"/>
          <w:spacing w:val="5"/>
          <w:sz w:val="24"/>
          <w:szCs w:val="24"/>
          <w:shd w:val="clear" w:color="auto" w:fill="FFFFFF"/>
        </w:rPr>
        <w:t>iz izravnog iskustva u radu sa žrtvama nasilja</w:t>
      </w:r>
      <w:r w:rsidR="001A2DE6" w:rsidRPr="006D43CD">
        <w:rPr>
          <w:rFonts w:cstheme="minorHAnsi"/>
          <w:b/>
          <w:bCs/>
          <w:color w:val="000000" w:themeColor="text1"/>
          <w:spacing w:val="5"/>
          <w:sz w:val="24"/>
          <w:szCs w:val="24"/>
          <w:shd w:val="clear" w:color="auto" w:fill="FFFFFF"/>
        </w:rPr>
        <w:t xml:space="preserve"> </w:t>
      </w:r>
      <w:r w:rsidR="001A2DE6" w:rsidRPr="006D43CD">
        <w:rPr>
          <w:rFonts w:cstheme="minorHAnsi"/>
          <w:bCs/>
          <w:color w:val="000000" w:themeColor="text1"/>
          <w:spacing w:val="5"/>
          <w:sz w:val="24"/>
          <w:szCs w:val="24"/>
          <w:shd w:val="clear" w:color="auto" w:fill="FFFFFF"/>
        </w:rPr>
        <w:t>u obitelji</w:t>
      </w:r>
      <w:r w:rsidR="001A2DE6" w:rsidRPr="006D43CD">
        <w:rPr>
          <w:rFonts w:cstheme="minorHAnsi"/>
          <w:color w:val="000000" w:themeColor="text1"/>
          <w:spacing w:val="5"/>
          <w:sz w:val="24"/>
          <w:szCs w:val="24"/>
          <w:shd w:val="clear" w:color="auto" w:fill="FFFFFF"/>
        </w:rPr>
        <w:t xml:space="preserve"> od strane udruge DEŠA. </w:t>
      </w:r>
      <w:r w:rsidR="00717AA4" w:rsidRPr="006D43CD">
        <w:rPr>
          <w:rFonts w:cstheme="minorHAnsi"/>
          <w:color w:val="000000" w:themeColor="text1"/>
          <w:sz w:val="24"/>
          <w:szCs w:val="24"/>
          <w:shd w:val="clear" w:color="auto" w:fill="FFFFFF"/>
        </w:rPr>
        <w:t>Osnovni cilj istraživanja je bio dobiti široki uvid u cjelokupnu sliku problematike nasilja u obitelji na području Dubrovačko-neretvanske županije</w:t>
      </w:r>
      <w:r w:rsidR="00F13521" w:rsidRPr="006D43CD">
        <w:rPr>
          <w:rFonts w:cstheme="minorHAnsi"/>
          <w:color w:val="000000" w:themeColor="text1"/>
          <w:sz w:val="24"/>
          <w:szCs w:val="24"/>
          <w:shd w:val="clear" w:color="auto" w:fill="FFFFFF"/>
        </w:rPr>
        <w:t xml:space="preserve"> (DNŽ)</w:t>
      </w:r>
      <w:r w:rsidR="00717AA4" w:rsidRPr="006D43CD">
        <w:rPr>
          <w:rFonts w:cstheme="minorHAnsi"/>
          <w:color w:val="000000" w:themeColor="text1"/>
          <w:sz w:val="24"/>
          <w:szCs w:val="24"/>
          <w:shd w:val="clear" w:color="auto" w:fill="FFFFFF"/>
        </w:rPr>
        <w:t xml:space="preserve">. </w:t>
      </w:r>
    </w:p>
    <w:p w14:paraId="6203669E" w14:textId="77777777" w:rsidR="004622F8" w:rsidRPr="006D43CD" w:rsidRDefault="004622F8" w:rsidP="004622F8">
      <w:pPr>
        <w:spacing w:after="0" w:line="240" w:lineRule="auto"/>
        <w:ind w:firstLine="708"/>
        <w:jc w:val="both"/>
        <w:rPr>
          <w:rFonts w:cstheme="minorHAnsi"/>
          <w:color w:val="000000" w:themeColor="text1"/>
          <w:spacing w:val="5"/>
          <w:sz w:val="24"/>
          <w:szCs w:val="24"/>
          <w:shd w:val="clear" w:color="auto" w:fill="FFFFFF"/>
        </w:rPr>
      </w:pPr>
    </w:p>
    <w:p w14:paraId="429AD2B6" w14:textId="24B7BBB1" w:rsidR="0034587C" w:rsidRPr="006D43CD" w:rsidRDefault="0034587C" w:rsidP="002F753B">
      <w:pPr>
        <w:spacing w:after="0" w:line="240" w:lineRule="auto"/>
        <w:ind w:firstLine="708"/>
        <w:jc w:val="both"/>
        <w:rPr>
          <w:rFonts w:cstheme="minorHAnsi"/>
          <w:color w:val="000000" w:themeColor="text1"/>
          <w:spacing w:val="5"/>
          <w:sz w:val="24"/>
          <w:szCs w:val="24"/>
          <w:shd w:val="clear" w:color="auto" w:fill="FFFFFF"/>
        </w:rPr>
      </w:pPr>
      <w:r w:rsidRPr="006D43CD">
        <w:rPr>
          <w:rFonts w:cstheme="minorHAnsi"/>
          <w:color w:val="000000" w:themeColor="text1"/>
          <w:spacing w:val="5"/>
          <w:sz w:val="24"/>
          <w:szCs w:val="24"/>
          <w:shd w:val="clear" w:color="auto" w:fill="FFFFFF"/>
        </w:rPr>
        <w:t xml:space="preserve">Istraživanje je osmišljeno kao podloga za buduće programe, projekte i kako bi se postigla učinkovitija pomoći žrtvama nasilja u obitelji na području </w:t>
      </w:r>
      <w:r w:rsidR="00F13521" w:rsidRPr="006D43CD">
        <w:rPr>
          <w:rFonts w:cstheme="minorHAnsi"/>
          <w:color w:val="000000" w:themeColor="text1"/>
          <w:spacing w:val="5"/>
          <w:sz w:val="24"/>
          <w:szCs w:val="24"/>
          <w:shd w:val="clear" w:color="auto" w:fill="FFFFFF"/>
        </w:rPr>
        <w:t>DNŽ</w:t>
      </w:r>
      <w:r w:rsidRPr="006D43CD">
        <w:rPr>
          <w:rFonts w:cstheme="minorHAnsi"/>
          <w:color w:val="000000" w:themeColor="text1"/>
          <w:spacing w:val="5"/>
          <w:sz w:val="24"/>
          <w:szCs w:val="24"/>
          <w:shd w:val="clear" w:color="auto" w:fill="FFFFFF"/>
        </w:rPr>
        <w:t>, kao i bolje razumijevanja cjelokupnog procesa s kojim se stručnjaci iz različitih područja, ali i žrtve nasilja u obitelji, susreću. Analizirana su iskustva različitih dionika sustava o nasilju u obitelji u DNŽ, ispitana iskustva različitih dionika o međuresornoj suradnji, identificirana manjkavost sustava iz pozicije različitih dionika, istraženi specifični problemi u Dubrovačko</w:t>
      </w:r>
      <w:r w:rsidR="00232600" w:rsidRPr="006D43CD">
        <w:rPr>
          <w:rFonts w:cstheme="minorHAnsi"/>
          <w:color w:val="000000" w:themeColor="text1"/>
          <w:spacing w:val="5"/>
          <w:sz w:val="24"/>
          <w:szCs w:val="24"/>
          <w:shd w:val="clear" w:color="auto" w:fill="FFFFFF"/>
        </w:rPr>
        <w:t>-</w:t>
      </w:r>
      <w:r w:rsidRPr="006D43CD">
        <w:rPr>
          <w:rFonts w:cstheme="minorHAnsi"/>
          <w:color w:val="000000" w:themeColor="text1"/>
          <w:spacing w:val="5"/>
          <w:sz w:val="24"/>
          <w:szCs w:val="24"/>
          <w:shd w:val="clear" w:color="auto" w:fill="FFFFFF"/>
        </w:rPr>
        <w:t xml:space="preserve">neretvanskoj županiji na koje nailaze različiti dionici te na samom kraju izložene konkretne </w:t>
      </w:r>
      <w:r w:rsidR="00717AA4" w:rsidRPr="006D43CD">
        <w:rPr>
          <w:rFonts w:cstheme="minorHAnsi"/>
          <w:color w:val="000000" w:themeColor="text1"/>
          <w:spacing w:val="5"/>
          <w:sz w:val="24"/>
          <w:szCs w:val="24"/>
          <w:shd w:val="clear" w:color="auto" w:fill="FFFFFF"/>
        </w:rPr>
        <w:t>preporuke</w:t>
      </w:r>
      <w:r w:rsidRPr="006D43CD">
        <w:rPr>
          <w:rFonts w:cstheme="minorHAnsi"/>
          <w:color w:val="000000" w:themeColor="text1"/>
          <w:spacing w:val="5"/>
          <w:sz w:val="24"/>
          <w:szCs w:val="24"/>
          <w:shd w:val="clear" w:color="auto" w:fill="FFFFFF"/>
        </w:rPr>
        <w:t xml:space="preserve"> koje mogu unaprijediti proces pomoći žrtvama nasilja u obitelji. </w:t>
      </w:r>
    </w:p>
    <w:p w14:paraId="7546EC5B" w14:textId="77777777" w:rsidR="004622F8" w:rsidRPr="006D43CD" w:rsidRDefault="004622F8" w:rsidP="004622F8">
      <w:pPr>
        <w:spacing w:after="0" w:line="240" w:lineRule="auto"/>
        <w:ind w:firstLine="708"/>
        <w:jc w:val="both"/>
        <w:rPr>
          <w:rFonts w:cstheme="minorHAnsi"/>
          <w:color w:val="000000" w:themeColor="text1"/>
          <w:sz w:val="24"/>
          <w:szCs w:val="24"/>
          <w:shd w:val="clear" w:color="auto" w:fill="FFFFFF"/>
        </w:rPr>
      </w:pPr>
    </w:p>
    <w:p w14:paraId="48927858" w14:textId="060821EB" w:rsidR="00717AA4" w:rsidRPr="006D43CD" w:rsidRDefault="00717AA4" w:rsidP="002F753B">
      <w:pPr>
        <w:spacing w:after="0" w:line="240" w:lineRule="auto"/>
        <w:ind w:firstLine="708"/>
        <w:jc w:val="both"/>
        <w:rPr>
          <w:rFonts w:cstheme="minorHAnsi"/>
          <w:color w:val="000000" w:themeColor="text1"/>
          <w:sz w:val="24"/>
          <w:szCs w:val="24"/>
          <w:shd w:val="clear" w:color="auto" w:fill="FFFFFF"/>
        </w:rPr>
      </w:pPr>
      <w:r w:rsidRPr="006D43CD">
        <w:rPr>
          <w:rFonts w:cstheme="minorHAnsi"/>
          <w:color w:val="000000" w:themeColor="text1"/>
          <w:sz w:val="24"/>
          <w:szCs w:val="24"/>
          <w:shd w:val="clear" w:color="auto" w:fill="FFFFFF"/>
        </w:rPr>
        <w:t>Istraživanje,</w:t>
      </w:r>
      <w:r w:rsidR="003D1D31">
        <w:rPr>
          <w:rFonts w:cstheme="minorHAnsi"/>
          <w:color w:val="000000" w:themeColor="text1"/>
          <w:sz w:val="24"/>
          <w:szCs w:val="24"/>
          <w:shd w:val="clear" w:color="auto" w:fill="FFFFFF"/>
        </w:rPr>
        <w:t xml:space="preserve"> </w:t>
      </w:r>
      <w:r w:rsidRPr="006D43CD">
        <w:rPr>
          <w:rFonts w:cstheme="minorHAnsi"/>
          <w:color w:val="000000" w:themeColor="text1"/>
          <w:sz w:val="24"/>
          <w:szCs w:val="24"/>
          <w:shd w:val="clear" w:color="auto" w:fill="FFFFFF"/>
        </w:rPr>
        <w:t xml:space="preserve">koje se temeljilo na kvalitativnoj  metodologiji, odnosno polu-strukturiranim intervjuima s različitim dionicima koji u sustavu dolaze u doticaj sa žrtvama nasilja u obitelji Dubrovačko-neretvanskoj županiji, kao i sa žrtvama nasilja u obitelji, pokazalo je niz problema, ali i preporuke za poboljšanje postojećih usluga, </w:t>
      </w:r>
      <w:r w:rsidR="00232600" w:rsidRPr="006D43CD">
        <w:rPr>
          <w:rFonts w:cstheme="minorHAnsi"/>
          <w:color w:val="000000" w:themeColor="text1"/>
          <w:sz w:val="24"/>
          <w:szCs w:val="24"/>
          <w:shd w:val="clear" w:color="auto" w:fill="FFFFFF"/>
        </w:rPr>
        <w:t>i/</w:t>
      </w:r>
      <w:r w:rsidRPr="006D43CD">
        <w:rPr>
          <w:rFonts w:cstheme="minorHAnsi"/>
          <w:color w:val="000000" w:themeColor="text1"/>
          <w:sz w:val="24"/>
          <w:szCs w:val="24"/>
          <w:shd w:val="clear" w:color="auto" w:fill="FFFFFF"/>
        </w:rPr>
        <w:t>ili izgradnju novih</w:t>
      </w:r>
      <w:r w:rsidR="00232600" w:rsidRPr="006D43CD">
        <w:rPr>
          <w:rFonts w:cstheme="minorHAnsi"/>
          <w:color w:val="000000" w:themeColor="text1"/>
          <w:sz w:val="24"/>
          <w:szCs w:val="24"/>
          <w:shd w:val="clear" w:color="auto" w:fill="FFFFFF"/>
        </w:rPr>
        <w:t>,</w:t>
      </w:r>
      <w:r w:rsidRPr="006D43CD">
        <w:rPr>
          <w:rFonts w:cstheme="minorHAnsi"/>
          <w:color w:val="000000" w:themeColor="text1"/>
          <w:sz w:val="24"/>
          <w:szCs w:val="24"/>
          <w:shd w:val="clear" w:color="auto" w:fill="FFFFFF"/>
        </w:rPr>
        <w:t xml:space="preserve"> kako bi sustav postao koherentniji i učinkovitiji.  </w:t>
      </w:r>
    </w:p>
    <w:p w14:paraId="68C82E5D" w14:textId="7C100AE4" w:rsidR="004622F8" w:rsidRPr="006D43CD" w:rsidRDefault="004622F8" w:rsidP="004622F8">
      <w:pPr>
        <w:spacing w:after="0" w:line="240" w:lineRule="auto"/>
        <w:ind w:firstLine="708"/>
        <w:jc w:val="both"/>
        <w:rPr>
          <w:rFonts w:cstheme="minorHAnsi"/>
          <w:color w:val="000000" w:themeColor="text1"/>
          <w:sz w:val="24"/>
          <w:szCs w:val="24"/>
          <w:shd w:val="clear" w:color="auto" w:fill="FFFFFF"/>
        </w:rPr>
      </w:pPr>
    </w:p>
    <w:p w14:paraId="361F94D9" w14:textId="5A21F52B" w:rsidR="0034587C" w:rsidRPr="006D43CD" w:rsidRDefault="0034587C" w:rsidP="002F753B">
      <w:pPr>
        <w:spacing w:after="0" w:line="240" w:lineRule="auto"/>
        <w:ind w:firstLine="708"/>
        <w:jc w:val="both"/>
        <w:rPr>
          <w:rFonts w:cstheme="minorHAnsi"/>
          <w:color w:val="000000" w:themeColor="text1"/>
          <w:sz w:val="24"/>
          <w:szCs w:val="24"/>
          <w:shd w:val="clear" w:color="auto" w:fill="FFFFFF"/>
        </w:rPr>
      </w:pPr>
      <w:r w:rsidRPr="006D43CD">
        <w:rPr>
          <w:rFonts w:cstheme="minorHAnsi"/>
          <w:color w:val="000000" w:themeColor="text1"/>
          <w:sz w:val="24"/>
          <w:szCs w:val="24"/>
          <w:shd w:val="clear" w:color="auto" w:fill="FFFFFF"/>
        </w:rPr>
        <w:t xml:space="preserve">Dubrovačko-neretvanska županija ima </w:t>
      </w:r>
      <w:r w:rsidR="00EC2A65" w:rsidRPr="006D43CD">
        <w:rPr>
          <w:rFonts w:cstheme="minorHAnsi"/>
          <w:color w:val="000000" w:themeColor="text1"/>
          <w:sz w:val="24"/>
          <w:szCs w:val="24"/>
          <w:shd w:val="clear" w:color="auto" w:fill="FFFFFF"/>
        </w:rPr>
        <w:t>niz</w:t>
      </w:r>
      <w:r w:rsidRPr="006D43CD">
        <w:rPr>
          <w:rFonts w:cstheme="minorHAnsi"/>
          <w:color w:val="000000" w:themeColor="text1"/>
          <w:sz w:val="24"/>
          <w:szCs w:val="24"/>
          <w:shd w:val="clear" w:color="auto" w:fill="FFFFFF"/>
        </w:rPr>
        <w:t xml:space="preserve"> specifičnosti</w:t>
      </w:r>
      <w:r w:rsidR="00232600" w:rsidRPr="006D43CD">
        <w:rPr>
          <w:rFonts w:cstheme="minorHAnsi"/>
          <w:color w:val="000000" w:themeColor="text1"/>
          <w:sz w:val="24"/>
          <w:szCs w:val="24"/>
          <w:shd w:val="clear" w:color="auto" w:fill="FFFFFF"/>
        </w:rPr>
        <w:t>. Ona se prvenstveno</w:t>
      </w:r>
      <w:r w:rsidR="00EC2A65" w:rsidRPr="006D43CD">
        <w:rPr>
          <w:rFonts w:cstheme="minorHAnsi"/>
          <w:color w:val="000000" w:themeColor="text1"/>
          <w:sz w:val="24"/>
          <w:szCs w:val="24"/>
          <w:shd w:val="clear" w:color="auto" w:fill="FFFFFF"/>
        </w:rPr>
        <w:t xml:space="preserve"> tiču </w:t>
      </w:r>
      <w:r w:rsidR="00232600" w:rsidRPr="006D43CD">
        <w:rPr>
          <w:rFonts w:cstheme="minorHAnsi"/>
          <w:color w:val="000000" w:themeColor="text1"/>
          <w:sz w:val="24"/>
          <w:szCs w:val="24"/>
          <w:shd w:val="clear" w:color="auto" w:fill="FFFFFF"/>
        </w:rPr>
        <w:t>njezinih</w:t>
      </w:r>
      <w:r w:rsidR="00EC2A65" w:rsidRPr="006D43CD">
        <w:rPr>
          <w:rFonts w:cstheme="minorHAnsi"/>
          <w:color w:val="000000" w:themeColor="text1"/>
          <w:sz w:val="24"/>
          <w:szCs w:val="24"/>
          <w:shd w:val="clear" w:color="auto" w:fill="FFFFFF"/>
        </w:rPr>
        <w:t xml:space="preserve"> geograf</w:t>
      </w:r>
      <w:r w:rsidR="00717AA4" w:rsidRPr="006D43CD">
        <w:rPr>
          <w:rFonts w:cstheme="minorHAnsi"/>
          <w:color w:val="000000" w:themeColor="text1"/>
          <w:sz w:val="24"/>
          <w:szCs w:val="24"/>
          <w:shd w:val="clear" w:color="auto" w:fill="FFFFFF"/>
        </w:rPr>
        <w:t>skih obilježja,  raspršenosti i raznolikosti područja, nedostatka prostora, visokih cijena nekretnina, nedovoljnog broja servisa za pomoć i podršku žrtvama, nedostatka edukativnih programa, nedostatka specijaliziranih organizacija i materijalnih sredstava, nedovoljno razvijenog sustava potpore žrtvama prije i tijekom sudskog procesa u smislu sustavne podrške u stambenom zbrinjavanju, psihosocijalnom tretmanu itd.</w:t>
      </w:r>
      <w:r w:rsidR="00232600" w:rsidRPr="006D43CD">
        <w:rPr>
          <w:rFonts w:cstheme="minorHAnsi"/>
          <w:color w:val="000000" w:themeColor="text1"/>
          <w:sz w:val="24"/>
          <w:szCs w:val="24"/>
          <w:shd w:val="clear" w:color="auto" w:fill="FFFFFF"/>
        </w:rPr>
        <w:t>,</w:t>
      </w:r>
      <w:r w:rsidR="00717AA4" w:rsidRPr="006D43CD">
        <w:rPr>
          <w:rFonts w:cstheme="minorHAnsi"/>
          <w:color w:val="000000" w:themeColor="text1"/>
          <w:sz w:val="24"/>
          <w:szCs w:val="24"/>
          <w:shd w:val="clear" w:color="auto" w:fill="FFFFFF"/>
        </w:rPr>
        <w:t xml:space="preserve"> koji dodatno </w:t>
      </w:r>
      <w:r w:rsidR="00232600" w:rsidRPr="006D43CD">
        <w:rPr>
          <w:rFonts w:cstheme="minorHAnsi"/>
          <w:color w:val="000000" w:themeColor="text1"/>
          <w:sz w:val="24"/>
          <w:szCs w:val="24"/>
          <w:shd w:val="clear" w:color="auto" w:fill="FFFFFF"/>
        </w:rPr>
        <w:t>otežavaju</w:t>
      </w:r>
      <w:r w:rsidR="00717AA4" w:rsidRPr="006D43CD">
        <w:rPr>
          <w:rFonts w:cstheme="minorHAnsi"/>
          <w:color w:val="000000" w:themeColor="text1"/>
          <w:sz w:val="24"/>
          <w:szCs w:val="24"/>
          <w:shd w:val="clear" w:color="auto" w:fill="FFFFFF"/>
        </w:rPr>
        <w:t xml:space="preserve"> rješavanje problema nasilja u obitelji. </w:t>
      </w:r>
    </w:p>
    <w:p w14:paraId="27DA3A14" w14:textId="77777777" w:rsidR="009300A7" w:rsidRPr="006D43CD" w:rsidRDefault="009300A7" w:rsidP="006C5010">
      <w:pPr>
        <w:spacing w:after="0" w:line="240" w:lineRule="auto"/>
        <w:ind w:firstLine="708"/>
        <w:jc w:val="both"/>
        <w:rPr>
          <w:rFonts w:cstheme="minorHAnsi"/>
          <w:color w:val="000000" w:themeColor="text1"/>
          <w:sz w:val="24"/>
          <w:szCs w:val="24"/>
          <w:shd w:val="clear" w:color="auto" w:fill="FFFFFF"/>
        </w:rPr>
      </w:pPr>
    </w:p>
    <w:p w14:paraId="749E0A3E" w14:textId="713FEBDA" w:rsidR="00E86F2E" w:rsidRPr="006D43CD" w:rsidRDefault="00E86F2E" w:rsidP="006C5010">
      <w:pPr>
        <w:spacing w:after="0" w:line="240" w:lineRule="auto"/>
        <w:ind w:firstLine="708"/>
        <w:jc w:val="both"/>
        <w:rPr>
          <w:rFonts w:cstheme="minorHAnsi"/>
          <w:color w:val="000000" w:themeColor="text1"/>
          <w:sz w:val="24"/>
          <w:szCs w:val="24"/>
          <w:shd w:val="clear" w:color="auto" w:fill="FFFFFF"/>
        </w:rPr>
      </w:pPr>
      <w:r w:rsidRPr="006D43CD">
        <w:rPr>
          <w:rFonts w:cstheme="minorHAnsi"/>
          <w:color w:val="000000" w:themeColor="text1"/>
          <w:sz w:val="24"/>
          <w:szCs w:val="24"/>
          <w:shd w:val="clear" w:color="auto" w:fill="FFFFFF"/>
        </w:rPr>
        <w:t>Županijsko središte je Grad Dubrovnik</w:t>
      </w:r>
      <w:r w:rsidR="004622F8" w:rsidRPr="006D43CD">
        <w:rPr>
          <w:rFonts w:cstheme="minorHAnsi"/>
          <w:color w:val="000000" w:themeColor="text1"/>
          <w:sz w:val="24"/>
          <w:szCs w:val="24"/>
          <w:shd w:val="clear" w:color="auto" w:fill="FFFFFF"/>
        </w:rPr>
        <w:t xml:space="preserve">. </w:t>
      </w:r>
      <w:r w:rsidR="00440A3C" w:rsidRPr="006D43CD">
        <w:rPr>
          <w:rFonts w:cstheme="minorHAnsi"/>
          <w:color w:val="000000" w:themeColor="text1"/>
          <w:sz w:val="24"/>
          <w:szCs w:val="24"/>
          <w:shd w:val="clear" w:color="auto" w:fill="FFFFFF"/>
        </w:rPr>
        <w:t xml:space="preserve">Dubrovnik je najveći po veličini grad u DNŽ, a područje jedinice lokalne samouprave </w:t>
      </w:r>
      <w:r w:rsidR="006C5010" w:rsidRPr="006D43CD">
        <w:rPr>
          <w:rFonts w:cstheme="minorHAnsi"/>
          <w:color w:val="000000" w:themeColor="text1"/>
          <w:sz w:val="24"/>
          <w:szCs w:val="24"/>
          <w:shd w:val="clear" w:color="auto" w:fill="FFFFFF"/>
        </w:rPr>
        <w:t>prema popisu iz 2021. godine nastanjuje 41.562 stanovnika.</w:t>
      </w:r>
      <w:r w:rsidR="00440A3C" w:rsidRPr="006D43CD">
        <w:rPr>
          <w:rFonts w:cstheme="minorHAnsi"/>
          <w:color w:val="000000" w:themeColor="text1"/>
          <w:sz w:val="24"/>
          <w:szCs w:val="24"/>
          <w:shd w:val="clear" w:color="auto" w:fill="FFFFFF"/>
        </w:rPr>
        <w:t xml:space="preserve"> </w:t>
      </w:r>
      <w:r w:rsidR="006C5010" w:rsidRPr="006D43CD">
        <w:rPr>
          <w:rFonts w:cstheme="minorHAnsi"/>
          <w:color w:val="000000" w:themeColor="text1"/>
          <w:sz w:val="24"/>
          <w:szCs w:val="24"/>
          <w:shd w:val="clear" w:color="auto" w:fill="FFFFFF"/>
        </w:rPr>
        <w:t>U samom gradu Dubrovniku živi 26.922, a u ostal</w:t>
      </w:r>
      <w:r w:rsidR="00280BA6" w:rsidRPr="006D43CD">
        <w:rPr>
          <w:rFonts w:cstheme="minorHAnsi"/>
          <w:color w:val="000000" w:themeColor="text1"/>
          <w:sz w:val="24"/>
          <w:szCs w:val="24"/>
          <w:shd w:val="clear" w:color="auto" w:fill="FFFFFF"/>
        </w:rPr>
        <w:t>im naseljima, njih</w:t>
      </w:r>
      <w:r w:rsidR="006C5010" w:rsidRPr="006D43CD">
        <w:rPr>
          <w:rFonts w:cstheme="minorHAnsi"/>
          <w:color w:val="000000" w:themeColor="text1"/>
          <w:sz w:val="24"/>
          <w:szCs w:val="24"/>
          <w:shd w:val="clear" w:color="auto" w:fill="FFFFFF"/>
        </w:rPr>
        <w:t xml:space="preserve"> 31</w:t>
      </w:r>
      <w:r w:rsidR="00280BA6" w:rsidRPr="006D43CD">
        <w:rPr>
          <w:rFonts w:cstheme="minorHAnsi"/>
          <w:color w:val="000000" w:themeColor="text1"/>
          <w:sz w:val="24"/>
          <w:szCs w:val="24"/>
          <w:shd w:val="clear" w:color="auto" w:fill="FFFFFF"/>
        </w:rPr>
        <w:t>,</w:t>
      </w:r>
      <w:r w:rsidR="006C5010" w:rsidRPr="006D43CD">
        <w:rPr>
          <w:rFonts w:cstheme="minorHAnsi"/>
          <w:color w:val="000000" w:themeColor="text1"/>
          <w:sz w:val="24"/>
          <w:szCs w:val="24"/>
          <w:shd w:val="clear" w:color="auto" w:fill="FFFFFF"/>
        </w:rPr>
        <w:t xml:space="preserve"> </w:t>
      </w:r>
      <w:r w:rsidR="00280BA6" w:rsidRPr="006D43CD">
        <w:rPr>
          <w:rFonts w:cstheme="minorHAnsi"/>
          <w:color w:val="000000" w:themeColor="text1"/>
          <w:sz w:val="24"/>
          <w:szCs w:val="24"/>
          <w:shd w:val="clear" w:color="auto" w:fill="FFFFFF"/>
        </w:rPr>
        <w:t xml:space="preserve">živi </w:t>
      </w:r>
      <w:r w:rsidR="006C5010" w:rsidRPr="006D43CD">
        <w:rPr>
          <w:rFonts w:cstheme="minorHAnsi"/>
          <w:color w:val="000000" w:themeColor="text1"/>
          <w:sz w:val="24"/>
          <w:szCs w:val="24"/>
          <w:shd w:val="clear" w:color="auto" w:fill="FFFFFF"/>
        </w:rPr>
        <w:t xml:space="preserve">14.640 stanovnika. </w:t>
      </w:r>
      <w:r w:rsidR="00440A3C" w:rsidRPr="006D43CD">
        <w:rPr>
          <w:rFonts w:cstheme="minorHAnsi"/>
          <w:color w:val="000000" w:themeColor="text1"/>
          <w:sz w:val="24"/>
          <w:szCs w:val="24"/>
          <w:shd w:val="clear" w:color="auto" w:fill="FFFFFF"/>
        </w:rPr>
        <w:t>Zbog svo</w:t>
      </w:r>
      <w:r w:rsidR="006C5010" w:rsidRPr="006D43CD">
        <w:rPr>
          <w:rFonts w:cstheme="minorHAnsi"/>
          <w:color w:val="000000" w:themeColor="text1"/>
          <w:sz w:val="24"/>
          <w:szCs w:val="24"/>
          <w:shd w:val="clear" w:color="auto" w:fill="FFFFFF"/>
        </w:rPr>
        <w:t>je izrazite gospodarske usmjerenosti na turi</w:t>
      </w:r>
      <w:r w:rsidR="00280BA6" w:rsidRPr="006D43CD">
        <w:rPr>
          <w:rFonts w:cstheme="minorHAnsi"/>
          <w:color w:val="000000" w:themeColor="text1"/>
          <w:sz w:val="24"/>
          <w:szCs w:val="24"/>
          <w:shd w:val="clear" w:color="auto" w:fill="FFFFFF"/>
        </w:rPr>
        <w:t xml:space="preserve">zam osnovni su </w:t>
      </w:r>
      <w:r w:rsidR="00280BA6" w:rsidRPr="006D43CD">
        <w:rPr>
          <w:rFonts w:cstheme="minorHAnsi"/>
          <w:color w:val="000000" w:themeColor="text1"/>
          <w:sz w:val="24"/>
          <w:szCs w:val="24"/>
          <w:shd w:val="clear" w:color="auto" w:fill="FFFFFF"/>
        </w:rPr>
        <w:lastRenderedPageBreak/>
        <w:t xml:space="preserve">problemi u gradu </w:t>
      </w:r>
      <w:r w:rsidR="006C5010" w:rsidRPr="006D43CD">
        <w:rPr>
          <w:rFonts w:cstheme="minorHAnsi"/>
          <w:color w:val="000000" w:themeColor="text1"/>
          <w:sz w:val="24"/>
          <w:szCs w:val="24"/>
          <w:shd w:val="clear" w:color="auto" w:fill="FFFFFF"/>
        </w:rPr>
        <w:t xml:space="preserve">visoki troškovi života, visoke cijene nekretnina </w:t>
      </w:r>
      <w:r w:rsidR="00993A9F" w:rsidRPr="006D43CD">
        <w:rPr>
          <w:rFonts w:cstheme="minorHAnsi"/>
          <w:color w:val="000000" w:themeColor="text1"/>
          <w:sz w:val="24"/>
          <w:szCs w:val="24"/>
          <w:shd w:val="clear" w:color="auto" w:fill="FFFFFF"/>
        </w:rPr>
        <w:t>(najviše na prostoru Republike Hrvatske</w:t>
      </w:r>
      <w:r w:rsidR="006C5010" w:rsidRPr="006D43CD">
        <w:rPr>
          <w:rStyle w:val="Referencafusnote"/>
          <w:rFonts w:cstheme="minorHAnsi"/>
          <w:color w:val="000000" w:themeColor="text1"/>
          <w:sz w:val="24"/>
          <w:szCs w:val="24"/>
          <w:shd w:val="clear" w:color="auto" w:fill="FFFFFF"/>
        </w:rPr>
        <w:footnoteReference w:id="2"/>
      </w:r>
      <w:r w:rsidR="00993A9F" w:rsidRPr="006D43CD">
        <w:rPr>
          <w:rFonts w:cstheme="minorHAnsi"/>
          <w:color w:val="000000" w:themeColor="text1"/>
          <w:sz w:val="24"/>
          <w:szCs w:val="24"/>
          <w:shd w:val="clear" w:color="auto" w:fill="FFFFFF"/>
        </w:rPr>
        <w:t>), nedostatak kvalificirane radne snage u cijelom nizu zanimanja</w:t>
      </w:r>
      <w:r w:rsidR="00440A3C" w:rsidRPr="006D43CD">
        <w:rPr>
          <w:rFonts w:cstheme="minorHAnsi"/>
          <w:color w:val="000000" w:themeColor="text1"/>
          <w:sz w:val="24"/>
          <w:szCs w:val="24"/>
          <w:shd w:val="clear" w:color="auto" w:fill="FFFFFF"/>
        </w:rPr>
        <w:t xml:space="preserve"> </w:t>
      </w:r>
      <w:r w:rsidR="00993A9F" w:rsidRPr="006D43CD">
        <w:rPr>
          <w:rFonts w:cstheme="minorHAnsi"/>
          <w:color w:val="000000" w:themeColor="text1"/>
          <w:sz w:val="24"/>
          <w:szCs w:val="24"/>
          <w:shd w:val="clear" w:color="auto" w:fill="FFFFFF"/>
        </w:rPr>
        <w:t xml:space="preserve">te svi ostali problemi koji muče i županiju u cjelini. </w:t>
      </w:r>
      <w:r w:rsidR="0074043E" w:rsidRPr="006D43CD">
        <w:rPr>
          <w:rFonts w:cstheme="minorHAnsi"/>
          <w:color w:val="000000" w:themeColor="text1"/>
          <w:sz w:val="24"/>
          <w:szCs w:val="24"/>
          <w:shd w:val="clear" w:color="auto" w:fill="FFFFFF"/>
        </w:rPr>
        <w:t xml:space="preserve">Dubrovnik je prema nekim istraživanjima u usporedbi s turistički razvijenim europskim gradovima ocijenjen kao izrazito siguran s indeksom sigurnosti 82,25 (istraživanje je provedeno od strane agencije za istraživanje tržišta </w:t>
      </w:r>
      <w:proofErr w:type="spellStart"/>
      <w:r w:rsidR="0074043E" w:rsidRPr="006D43CD">
        <w:rPr>
          <w:rFonts w:cstheme="minorHAnsi"/>
          <w:i/>
          <w:color w:val="000000" w:themeColor="text1"/>
          <w:sz w:val="24"/>
          <w:szCs w:val="24"/>
          <w:shd w:val="clear" w:color="auto" w:fill="FFFFFF"/>
        </w:rPr>
        <w:t>Associated</w:t>
      </w:r>
      <w:proofErr w:type="spellEnd"/>
      <w:r w:rsidR="0074043E" w:rsidRPr="006D43CD">
        <w:rPr>
          <w:rFonts w:cstheme="minorHAnsi"/>
          <w:i/>
          <w:color w:val="000000" w:themeColor="text1"/>
          <w:sz w:val="24"/>
          <w:szCs w:val="24"/>
          <w:shd w:val="clear" w:color="auto" w:fill="FFFFFF"/>
        </w:rPr>
        <w:t xml:space="preserve"> News </w:t>
      </w:r>
      <w:proofErr w:type="spellStart"/>
      <w:r w:rsidR="0074043E" w:rsidRPr="006D43CD">
        <w:rPr>
          <w:rFonts w:cstheme="minorHAnsi"/>
          <w:i/>
          <w:color w:val="000000" w:themeColor="text1"/>
          <w:sz w:val="24"/>
          <w:szCs w:val="24"/>
          <w:shd w:val="clear" w:color="auto" w:fill="FFFFFF"/>
        </w:rPr>
        <w:t>Network</w:t>
      </w:r>
      <w:proofErr w:type="spellEnd"/>
      <w:r w:rsidR="0074043E" w:rsidRPr="006D43CD">
        <w:rPr>
          <w:rStyle w:val="Referencafusnote"/>
          <w:rFonts w:cstheme="minorHAnsi"/>
          <w:color w:val="000000" w:themeColor="text1"/>
          <w:sz w:val="24"/>
          <w:szCs w:val="24"/>
          <w:shd w:val="clear" w:color="auto" w:fill="FFFFFF"/>
        </w:rPr>
        <w:footnoteReference w:id="3"/>
      </w:r>
      <w:r w:rsidR="0074043E" w:rsidRPr="006D43CD">
        <w:rPr>
          <w:rFonts w:cstheme="minorHAnsi"/>
          <w:color w:val="000000" w:themeColor="text1"/>
          <w:sz w:val="24"/>
          <w:szCs w:val="24"/>
          <w:shd w:val="clear" w:color="auto" w:fill="FFFFFF"/>
        </w:rPr>
        <w:t xml:space="preserve">), a prema </w:t>
      </w:r>
      <w:r w:rsidR="00280BA6" w:rsidRPr="006D43CD">
        <w:rPr>
          <w:rFonts w:cstheme="minorHAnsi"/>
          <w:color w:val="000000" w:themeColor="text1"/>
          <w:sz w:val="24"/>
          <w:szCs w:val="24"/>
          <w:shd w:val="clear" w:color="auto" w:fill="FFFFFF"/>
        </w:rPr>
        <w:t>istraživanju temeljenom na statistikama MUP-a nalazi se u prvih deset gradova po sigurnosti u RH.</w:t>
      </w:r>
      <w:r w:rsidR="00280BA6" w:rsidRPr="006D43CD">
        <w:rPr>
          <w:rStyle w:val="Referencafusnote"/>
          <w:rFonts w:cstheme="minorHAnsi"/>
          <w:color w:val="000000" w:themeColor="text1"/>
          <w:sz w:val="24"/>
          <w:szCs w:val="24"/>
          <w:shd w:val="clear" w:color="auto" w:fill="FFFFFF"/>
        </w:rPr>
        <w:footnoteReference w:id="4"/>
      </w:r>
      <w:r w:rsidR="00280BA6" w:rsidRPr="006D43CD">
        <w:rPr>
          <w:rFonts w:cstheme="minorHAnsi"/>
          <w:color w:val="000000" w:themeColor="text1"/>
          <w:sz w:val="24"/>
          <w:szCs w:val="24"/>
          <w:shd w:val="clear" w:color="auto" w:fill="FFFFFF"/>
        </w:rPr>
        <w:t xml:space="preserve"> </w:t>
      </w:r>
      <w:r w:rsidR="00440A3C" w:rsidRPr="006D43CD">
        <w:rPr>
          <w:rFonts w:cstheme="minorHAnsi"/>
          <w:color w:val="000000" w:themeColor="text1"/>
          <w:sz w:val="24"/>
          <w:szCs w:val="24"/>
          <w:shd w:val="clear" w:color="auto" w:fill="FFFFFF"/>
        </w:rPr>
        <w:t xml:space="preserve">Ipak, prema podacima Policijske uprave </w:t>
      </w:r>
      <w:r w:rsidR="00280BA6" w:rsidRPr="006D43CD">
        <w:rPr>
          <w:rFonts w:cstheme="minorHAnsi"/>
          <w:color w:val="000000" w:themeColor="text1"/>
          <w:sz w:val="24"/>
          <w:szCs w:val="24"/>
          <w:shd w:val="clear" w:color="auto" w:fill="FFFFFF"/>
        </w:rPr>
        <w:t xml:space="preserve">Dubrovačko-neretvanske te prema podacima Područnog ureda Dubrovnik Hrvatskog zavoda za socijalni rad kao i statistici koju vodi udruga DEŠA, a koji </w:t>
      </w:r>
      <w:r w:rsidR="00FA5DE9" w:rsidRPr="006D43CD">
        <w:rPr>
          <w:rFonts w:cstheme="minorHAnsi"/>
          <w:color w:val="000000" w:themeColor="text1"/>
          <w:sz w:val="24"/>
          <w:szCs w:val="24"/>
          <w:shd w:val="clear" w:color="auto" w:fill="FFFFFF"/>
        </w:rPr>
        <w:t xml:space="preserve">su </w:t>
      </w:r>
      <w:r w:rsidR="00280BA6" w:rsidRPr="006D43CD">
        <w:rPr>
          <w:rFonts w:cstheme="minorHAnsi"/>
          <w:color w:val="000000" w:themeColor="text1"/>
          <w:sz w:val="24"/>
          <w:szCs w:val="24"/>
          <w:shd w:val="clear" w:color="auto" w:fill="FFFFFF"/>
        </w:rPr>
        <w:t>prikazani niže u tekstu,</w:t>
      </w:r>
      <w:r w:rsidR="00440A3C" w:rsidRPr="006D43CD">
        <w:rPr>
          <w:rFonts w:cstheme="minorHAnsi"/>
          <w:color w:val="000000" w:themeColor="text1"/>
          <w:sz w:val="24"/>
          <w:szCs w:val="24"/>
          <w:shd w:val="clear" w:color="auto" w:fill="FFFFFF"/>
        </w:rPr>
        <w:t xml:space="preserve"> vidljivo je da broj evidentiranih slučajeva nasilja u obitelji iz godine u godinu raste. Također</w:t>
      </w:r>
      <w:r w:rsidR="00F45744" w:rsidRPr="006D43CD">
        <w:rPr>
          <w:rFonts w:cstheme="minorHAnsi"/>
          <w:color w:val="000000" w:themeColor="text1"/>
          <w:sz w:val="24"/>
          <w:szCs w:val="24"/>
          <w:shd w:val="clear" w:color="auto" w:fill="FFFFFF"/>
        </w:rPr>
        <w:t>,</w:t>
      </w:r>
      <w:r w:rsidR="00440A3C" w:rsidRPr="006D43CD">
        <w:rPr>
          <w:rFonts w:cstheme="minorHAnsi"/>
          <w:color w:val="000000" w:themeColor="text1"/>
          <w:sz w:val="24"/>
          <w:szCs w:val="24"/>
          <w:shd w:val="clear" w:color="auto" w:fill="FFFFFF"/>
        </w:rPr>
        <w:t xml:space="preserve"> podaci pokazuju kako su muškarci u najvećem broju počinitelji, a žrtve žene.</w:t>
      </w:r>
    </w:p>
    <w:p w14:paraId="5210E9AE" w14:textId="77777777" w:rsidR="004622F8" w:rsidRPr="006D43CD" w:rsidRDefault="004622F8" w:rsidP="004622F8">
      <w:pPr>
        <w:spacing w:after="0" w:line="240" w:lineRule="auto"/>
        <w:jc w:val="both"/>
        <w:rPr>
          <w:rFonts w:cstheme="minorHAnsi"/>
          <w:color w:val="000000" w:themeColor="text1"/>
          <w:sz w:val="24"/>
          <w:szCs w:val="24"/>
        </w:rPr>
      </w:pPr>
    </w:p>
    <w:p w14:paraId="723FE990" w14:textId="737C98FA" w:rsidR="0034587C" w:rsidRDefault="0034587C" w:rsidP="00280BA6">
      <w:pPr>
        <w:spacing w:after="0" w:line="240" w:lineRule="auto"/>
        <w:ind w:firstLine="708"/>
        <w:jc w:val="both"/>
        <w:rPr>
          <w:rFonts w:cstheme="minorHAnsi"/>
          <w:color w:val="000000" w:themeColor="text1"/>
          <w:sz w:val="24"/>
          <w:szCs w:val="24"/>
          <w:shd w:val="clear" w:color="auto" w:fill="FFFFFF"/>
        </w:rPr>
      </w:pPr>
      <w:r w:rsidRPr="006D43CD">
        <w:rPr>
          <w:rFonts w:cstheme="minorHAnsi"/>
          <w:color w:val="000000" w:themeColor="text1"/>
          <w:sz w:val="24"/>
          <w:szCs w:val="24"/>
        </w:rPr>
        <w:t>Stoga, Grad Dubrovnik odlučuje donijeti Strategiju za</w:t>
      </w:r>
      <w:r w:rsidR="003D1D31">
        <w:rPr>
          <w:rFonts w:cstheme="minorHAnsi"/>
          <w:color w:val="000000" w:themeColor="text1"/>
          <w:sz w:val="24"/>
          <w:szCs w:val="24"/>
        </w:rPr>
        <w:t xml:space="preserve"> zaštitu, prevenciju i podršku žrtvama nasilja u obitelji</w:t>
      </w:r>
      <w:r w:rsidRPr="006D43CD">
        <w:rPr>
          <w:rFonts w:cstheme="minorHAnsi"/>
          <w:color w:val="000000" w:themeColor="text1"/>
          <w:sz w:val="24"/>
          <w:szCs w:val="24"/>
        </w:rPr>
        <w:t>,  kako bi na svom području utjecao da sustav podrške žrtvama nasilja u obitelji postane koherentniji i učinkovitiji, a žrtve nasilja u obitelji sigurnije i zaštićenije</w:t>
      </w:r>
      <w:r w:rsidRPr="006D43CD">
        <w:rPr>
          <w:rFonts w:cstheme="minorHAnsi"/>
          <w:color w:val="000000" w:themeColor="text1"/>
          <w:sz w:val="24"/>
          <w:szCs w:val="24"/>
          <w:shd w:val="clear" w:color="auto" w:fill="FFFFFF"/>
        </w:rPr>
        <w:t xml:space="preserve">. Usvajanjem ovog dokumenta, Grad Dubrovnik postaje treći grad u Republici Hrvatskoj koji donosi </w:t>
      </w:r>
      <w:r w:rsidR="003D1D31">
        <w:rPr>
          <w:rFonts w:cstheme="minorHAnsi"/>
          <w:color w:val="000000" w:themeColor="text1"/>
          <w:sz w:val="24"/>
          <w:szCs w:val="24"/>
          <w:shd w:val="clear" w:color="auto" w:fill="FFFFFF"/>
        </w:rPr>
        <w:t xml:space="preserve">ovakvu vrstu </w:t>
      </w:r>
      <w:r w:rsidRPr="006D43CD">
        <w:rPr>
          <w:rFonts w:cstheme="minorHAnsi"/>
          <w:color w:val="000000" w:themeColor="text1"/>
          <w:sz w:val="24"/>
          <w:szCs w:val="24"/>
          <w:shd w:val="clear" w:color="auto" w:fill="FFFFFF"/>
        </w:rPr>
        <w:t>Strategij</w:t>
      </w:r>
      <w:r w:rsidR="003D1D31">
        <w:rPr>
          <w:rFonts w:cstheme="minorHAnsi"/>
          <w:color w:val="000000" w:themeColor="text1"/>
          <w:sz w:val="24"/>
          <w:szCs w:val="24"/>
          <w:shd w:val="clear" w:color="auto" w:fill="FFFFFF"/>
        </w:rPr>
        <w:t>e</w:t>
      </w:r>
      <w:r w:rsidR="00A406D0" w:rsidRPr="006D43CD">
        <w:rPr>
          <w:rFonts w:cstheme="minorHAnsi"/>
          <w:color w:val="000000" w:themeColor="text1"/>
          <w:sz w:val="24"/>
          <w:szCs w:val="24"/>
          <w:shd w:val="clear" w:color="auto" w:fill="FFFFFF"/>
        </w:rPr>
        <w:t xml:space="preserve"> </w:t>
      </w:r>
      <w:r w:rsidRPr="006D43CD">
        <w:rPr>
          <w:rFonts w:cstheme="minorHAnsi"/>
          <w:color w:val="000000" w:themeColor="text1"/>
          <w:sz w:val="24"/>
          <w:szCs w:val="24"/>
          <w:shd w:val="clear" w:color="auto" w:fill="FFFFFF"/>
        </w:rPr>
        <w:t>te time na svome području direktno utječe na implementaciju Konvencije Vijeća Europe o sprečavanju i borbi protiv nasilja nad ženama i nasilja u obitelji te nacionalnih dokumenata koje je Republika</w:t>
      </w:r>
      <w:r w:rsidR="00717AA4" w:rsidRPr="006D43CD">
        <w:rPr>
          <w:rFonts w:cstheme="minorHAnsi"/>
          <w:color w:val="000000" w:themeColor="text1"/>
          <w:sz w:val="24"/>
          <w:szCs w:val="24"/>
          <w:shd w:val="clear" w:color="auto" w:fill="FFFFFF"/>
        </w:rPr>
        <w:t xml:space="preserve"> Hrvatska</w:t>
      </w:r>
      <w:r w:rsidRPr="006D43CD">
        <w:rPr>
          <w:rFonts w:cstheme="minorHAnsi"/>
          <w:color w:val="000000" w:themeColor="text1"/>
          <w:sz w:val="24"/>
          <w:szCs w:val="24"/>
          <w:shd w:val="clear" w:color="auto" w:fill="FFFFFF"/>
        </w:rPr>
        <w:t xml:space="preserve"> donijela te se obvezala provesti. </w:t>
      </w:r>
    </w:p>
    <w:p w14:paraId="37F9F04C" w14:textId="77777777" w:rsidR="00000E4F" w:rsidRDefault="00000E4F" w:rsidP="00280BA6">
      <w:pPr>
        <w:spacing w:after="0" w:line="240" w:lineRule="auto"/>
        <w:ind w:firstLine="708"/>
        <w:jc w:val="both"/>
        <w:rPr>
          <w:rFonts w:cstheme="minorHAnsi"/>
          <w:color w:val="FF0000"/>
          <w:sz w:val="24"/>
          <w:szCs w:val="24"/>
          <w:shd w:val="clear" w:color="auto" w:fill="FFFFFF"/>
        </w:rPr>
      </w:pPr>
    </w:p>
    <w:p w14:paraId="0E059C5E" w14:textId="7226077B" w:rsidR="003D1D31" w:rsidRPr="00AC1ADE" w:rsidRDefault="003D1D31" w:rsidP="00280BA6">
      <w:pPr>
        <w:spacing w:after="0" w:line="240" w:lineRule="auto"/>
        <w:ind w:firstLine="708"/>
        <w:jc w:val="both"/>
        <w:rPr>
          <w:rFonts w:cstheme="minorHAnsi"/>
          <w:sz w:val="24"/>
          <w:szCs w:val="24"/>
          <w:shd w:val="clear" w:color="auto" w:fill="FFFFFF"/>
        </w:rPr>
      </w:pPr>
      <w:r w:rsidRPr="00AC1ADE">
        <w:rPr>
          <w:rFonts w:cstheme="minorHAnsi"/>
          <w:sz w:val="24"/>
          <w:szCs w:val="24"/>
          <w:shd w:val="clear" w:color="auto" w:fill="FFFFFF"/>
        </w:rPr>
        <w:t>Također</w:t>
      </w:r>
      <w:r w:rsidR="00000E4F" w:rsidRPr="00AC1ADE">
        <w:rPr>
          <w:rFonts w:cstheme="minorHAnsi"/>
          <w:sz w:val="24"/>
          <w:szCs w:val="24"/>
          <w:shd w:val="clear" w:color="auto" w:fill="FFFFFF"/>
        </w:rPr>
        <w:t xml:space="preserve"> potrebno je istaknuti da je 7. svibnja 2024. </w:t>
      </w:r>
      <w:r w:rsidRPr="00AC1ADE">
        <w:rPr>
          <w:rFonts w:cstheme="minorHAnsi"/>
          <w:sz w:val="24"/>
          <w:szCs w:val="24"/>
          <w:shd w:val="clear" w:color="auto" w:fill="FFFFFF"/>
        </w:rPr>
        <w:t xml:space="preserve"> </w:t>
      </w:r>
      <w:r w:rsidRPr="00AC1ADE">
        <w:rPr>
          <w:rFonts w:cstheme="minorHAnsi"/>
          <w:sz w:val="24"/>
          <w:szCs w:val="24"/>
        </w:rPr>
        <w:t>Vijeće EU prvi puta u povijesti odobrilo je europski zakon o sprečavanju nasilja nad ženama i nasilja u obitelji. </w:t>
      </w:r>
      <w:r w:rsidRPr="00AC1ADE">
        <w:rPr>
          <w:rStyle w:val="Naglaeno"/>
          <w:rFonts w:cstheme="minorHAnsi"/>
          <w:sz w:val="24"/>
          <w:szCs w:val="24"/>
        </w:rPr>
        <w:t>EU Direktiva 2022/0066</w:t>
      </w:r>
      <w:r w:rsidRPr="00AC1ADE">
        <w:rPr>
          <w:rFonts w:cstheme="minorHAnsi"/>
          <w:sz w:val="24"/>
          <w:szCs w:val="24"/>
        </w:rPr>
        <w:t> sadrži mjere za sprečavanje nasilja nad ženama i nasilja u obitelji i uspostavlja standarde zaštite žrtava. Države članice EU imaju tri godine za transpoziciju Direktive u nacionalno zakonodavstvo.</w:t>
      </w:r>
    </w:p>
    <w:p w14:paraId="601565A1" w14:textId="77777777" w:rsidR="009300A7" w:rsidRPr="003D1D31" w:rsidRDefault="009300A7" w:rsidP="00280BA6">
      <w:pPr>
        <w:spacing w:after="0" w:line="240" w:lineRule="auto"/>
        <w:ind w:firstLine="708"/>
        <w:jc w:val="both"/>
        <w:rPr>
          <w:rFonts w:cstheme="minorHAnsi"/>
          <w:color w:val="FF0000"/>
          <w:sz w:val="24"/>
          <w:szCs w:val="24"/>
          <w:shd w:val="clear" w:color="auto" w:fill="FFFFFF"/>
        </w:rPr>
      </w:pPr>
    </w:p>
    <w:p w14:paraId="50126EC6" w14:textId="620669A9" w:rsidR="0034587C" w:rsidRPr="006D43CD" w:rsidRDefault="0034587C" w:rsidP="00280BA6">
      <w:pPr>
        <w:spacing w:after="0" w:line="240" w:lineRule="auto"/>
        <w:ind w:firstLine="708"/>
        <w:jc w:val="both"/>
        <w:rPr>
          <w:rFonts w:cstheme="minorHAnsi"/>
          <w:color w:val="000000" w:themeColor="text1"/>
          <w:sz w:val="24"/>
          <w:szCs w:val="24"/>
          <w:shd w:val="clear" w:color="auto" w:fill="FFFFFF"/>
        </w:rPr>
      </w:pPr>
      <w:r w:rsidRPr="006D43CD">
        <w:rPr>
          <w:rFonts w:cstheme="minorHAnsi"/>
          <w:color w:val="000000" w:themeColor="text1"/>
          <w:sz w:val="24"/>
          <w:szCs w:val="24"/>
          <w:shd w:val="clear" w:color="auto" w:fill="FFFFFF"/>
        </w:rPr>
        <w:t xml:space="preserve">Kroz istraživanje su proizašle i </w:t>
      </w:r>
      <w:r w:rsidRPr="006D43CD">
        <w:rPr>
          <w:rFonts w:cstheme="minorHAnsi"/>
          <w:b/>
          <w:i/>
          <w:color w:val="000000" w:themeColor="text1"/>
          <w:sz w:val="24"/>
          <w:szCs w:val="24"/>
          <w:shd w:val="clear" w:color="auto" w:fill="FFFFFF"/>
        </w:rPr>
        <w:t>posebne preporuke</w:t>
      </w:r>
      <w:r w:rsidRPr="006D43CD">
        <w:rPr>
          <w:rFonts w:cstheme="minorHAnsi"/>
          <w:color w:val="000000" w:themeColor="text1"/>
          <w:sz w:val="24"/>
          <w:szCs w:val="24"/>
          <w:shd w:val="clear" w:color="auto" w:fill="FFFFFF"/>
        </w:rPr>
        <w:t xml:space="preserve"> koje su nit vodilja za definiranje područja djelovanja, aktivnosti, i plana provođenja aktivnosti. Također, Grad Dubrovnik </w:t>
      </w:r>
      <w:r w:rsidR="00F26B81" w:rsidRPr="006D43CD">
        <w:rPr>
          <w:rFonts w:cstheme="minorHAnsi"/>
          <w:color w:val="000000" w:themeColor="text1"/>
          <w:sz w:val="24"/>
          <w:szCs w:val="24"/>
          <w:shd w:val="clear" w:color="auto" w:fill="FFFFFF"/>
        </w:rPr>
        <w:t>u sklopu Strategije donosi i</w:t>
      </w:r>
      <w:r w:rsidRPr="006D43CD">
        <w:rPr>
          <w:rFonts w:cstheme="minorHAnsi"/>
          <w:color w:val="000000" w:themeColor="text1"/>
          <w:sz w:val="24"/>
          <w:szCs w:val="24"/>
          <w:shd w:val="clear" w:color="auto" w:fill="FFFFFF"/>
        </w:rPr>
        <w:t xml:space="preserve"> </w:t>
      </w:r>
      <w:r w:rsidRPr="006D43CD">
        <w:rPr>
          <w:rFonts w:cstheme="minorHAnsi"/>
          <w:b/>
          <w:i/>
          <w:color w:val="000000" w:themeColor="text1"/>
          <w:sz w:val="24"/>
          <w:szCs w:val="24"/>
          <w:shd w:val="clear" w:color="auto" w:fill="FFFFFF"/>
        </w:rPr>
        <w:t>Akcijski plan za provedbu Strategije</w:t>
      </w:r>
      <w:r w:rsidRPr="006D43CD">
        <w:rPr>
          <w:rFonts w:cstheme="minorHAnsi"/>
          <w:color w:val="000000" w:themeColor="text1"/>
          <w:sz w:val="24"/>
          <w:szCs w:val="24"/>
          <w:shd w:val="clear" w:color="auto" w:fill="FFFFFF"/>
        </w:rPr>
        <w:t xml:space="preserve"> kako bi se osigurala provedba svih aktivnosti, ali i osiguralo njihovo praćenje. </w:t>
      </w:r>
    </w:p>
    <w:p w14:paraId="0D82B5DC" w14:textId="77777777" w:rsidR="009300A7" w:rsidRPr="006D43CD" w:rsidRDefault="009300A7" w:rsidP="00280BA6">
      <w:pPr>
        <w:pStyle w:val="Tekstkomentara"/>
        <w:spacing w:after="0"/>
        <w:ind w:firstLine="708"/>
        <w:rPr>
          <w:rFonts w:cstheme="minorHAnsi"/>
          <w:color w:val="000000" w:themeColor="text1"/>
          <w:sz w:val="24"/>
          <w:szCs w:val="24"/>
        </w:rPr>
      </w:pPr>
    </w:p>
    <w:p w14:paraId="57CA320E" w14:textId="2FE8B55E" w:rsidR="00F26B81" w:rsidRPr="006D43CD" w:rsidRDefault="00F26B81" w:rsidP="00280BA6">
      <w:pPr>
        <w:pStyle w:val="Tekstkomentara"/>
        <w:spacing w:after="0"/>
        <w:ind w:firstLine="708"/>
        <w:rPr>
          <w:rFonts w:cstheme="minorHAnsi"/>
          <w:color w:val="000000" w:themeColor="text1"/>
          <w:sz w:val="24"/>
          <w:szCs w:val="24"/>
        </w:rPr>
      </w:pPr>
      <w:r w:rsidRPr="006D43CD">
        <w:rPr>
          <w:rFonts w:cstheme="minorHAnsi"/>
          <w:color w:val="000000" w:themeColor="text1"/>
          <w:sz w:val="24"/>
          <w:szCs w:val="24"/>
        </w:rPr>
        <w:t xml:space="preserve">Iako  se radi o Strategiji Grada Dubrovnika, ista će biti od  velike važnosti i za ostatak DNŽ obzirom na koncentriranost institucija u županijskom središtu. </w:t>
      </w:r>
    </w:p>
    <w:p w14:paraId="0D930C3C" w14:textId="77777777" w:rsidR="000D6920" w:rsidRPr="006D43CD" w:rsidRDefault="000D6920" w:rsidP="002F753B">
      <w:pPr>
        <w:spacing w:after="0" w:line="240" w:lineRule="auto"/>
        <w:ind w:firstLine="720"/>
        <w:jc w:val="both"/>
        <w:rPr>
          <w:rFonts w:eastAsia="Calibri" w:cstheme="minorHAnsi"/>
          <w:color w:val="000000" w:themeColor="text1"/>
          <w:sz w:val="24"/>
          <w:szCs w:val="24"/>
        </w:rPr>
      </w:pPr>
    </w:p>
    <w:p w14:paraId="6BC02F69" w14:textId="77777777" w:rsidR="009300A7" w:rsidRPr="006D43CD" w:rsidRDefault="009300A7" w:rsidP="002F753B">
      <w:pPr>
        <w:spacing w:after="0" w:line="240" w:lineRule="auto"/>
        <w:ind w:firstLine="720"/>
        <w:jc w:val="both"/>
        <w:rPr>
          <w:rFonts w:eastAsia="Calibri" w:cstheme="minorHAnsi"/>
          <w:b/>
          <w:color w:val="000000" w:themeColor="text1"/>
          <w:sz w:val="24"/>
          <w:szCs w:val="24"/>
        </w:rPr>
      </w:pPr>
    </w:p>
    <w:p w14:paraId="68F3E7E3" w14:textId="77777777" w:rsidR="009300A7" w:rsidRPr="006D43CD" w:rsidRDefault="009300A7" w:rsidP="002F753B">
      <w:pPr>
        <w:spacing w:after="0" w:line="240" w:lineRule="auto"/>
        <w:ind w:firstLine="720"/>
        <w:jc w:val="both"/>
        <w:rPr>
          <w:rFonts w:eastAsia="Calibri" w:cstheme="minorHAnsi"/>
          <w:b/>
          <w:color w:val="000000" w:themeColor="text1"/>
          <w:sz w:val="24"/>
          <w:szCs w:val="24"/>
        </w:rPr>
      </w:pPr>
      <w:r w:rsidRPr="006D43CD">
        <w:rPr>
          <w:rFonts w:eastAsia="Calibri" w:cstheme="minorHAnsi"/>
          <w:b/>
          <w:color w:val="000000" w:themeColor="text1"/>
          <w:sz w:val="24"/>
          <w:szCs w:val="24"/>
        </w:rPr>
        <w:t xml:space="preserve">ANALIZA STANJA </w:t>
      </w:r>
    </w:p>
    <w:p w14:paraId="301576AE" w14:textId="77777777" w:rsidR="007505D5" w:rsidRPr="006D43CD" w:rsidRDefault="007505D5" w:rsidP="002F753B">
      <w:pPr>
        <w:spacing w:after="0" w:line="240" w:lineRule="auto"/>
        <w:ind w:firstLine="720"/>
        <w:jc w:val="both"/>
        <w:rPr>
          <w:rFonts w:eastAsia="Calibri" w:cstheme="minorHAnsi"/>
          <w:color w:val="000000" w:themeColor="text1"/>
          <w:sz w:val="24"/>
          <w:szCs w:val="24"/>
        </w:rPr>
      </w:pPr>
    </w:p>
    <w:p w14:paraId="34962CAA" w14:textId="26EB6885" w:rsidR="0048282B" w:rsidRPr="006D43CD" w:rsidRDefault="0048282B" w:rsidP="009300A7">
      <w:pPr>
        <w:spacing w:after="0" w:line="240" w:lineRule="auto"/>
        <w:jc w:val="both"/>
        <w:rPr>
          <w:rFonts w:eastAsia="Calibri" w:cstheme="minorHAnsi"/>
          <w:b/>
          <w:color w:val="000000" w:themeColor="text1"/>
          <w:sz w:val="24"/>
          <w:szCs w:val="24"/>
        </w:rPr>
      </w:pPr>
      <w:r w:rsidRPr="006D43CD">
        <w:rPr>
          <w:rFonts w:eastAsia="Calibri" w:cstheme="minorHAnsi"/>
          <w:b/>
          <w:color w:val="000000" w:themeColor="text1"/>
          <w:sz w:val="24"/>
          <w:szCs w:val="24"/>
        </w:rPr>
        <w:t>Dubrovačko-neretvanska županija: Analiza postojećeg stanja</w:t>
      </w:r>
    </w:p>
    <w:p w14:paraId="2111DCEF" w14:textId="77777777" w:rsidR="0048282B" w:rsidRPr="006D43CD" w:rsidRDefault="0048282B"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Dubrovačko-neretvanska županija </w:t>
      </w:r>
      <w:proofErr w:type="spellStart"/>
      <w:r w:rsidRPr="006D43CD">
        <w:rPr>
          <w:rFonts w:eastAsia="Calibri" w:cstheme="minorHAnsi"/>
          <w:color w:val="000000" w:themeColor="text1"/>
          <w:sz w:val="24"/>
          <w:szCs w:val="24"/>
        </w:rPr>
        <w:t>najjužnija</w:t>
      </w:r>
      <w:proofErr w:type="spellEnd"/>
      <w:r w:rsidRPr="006D43CD">
        <w:rPr>
          <w:rFonts w:eastAsia="Calibri" w:cstheme="minorHAnsi"/>
          <w:color w:val="000000" w:themeColor="text1"/>
          <w:sz w:val="24"/>
          <w:szCs w:val="24"/>
        </w:rPr>
        <w:t xml:space="preserve"> je županija u Republici Hrvatskoj i teritorijalno je organizirana u 22 jedinice lokalne uprave i samouprave, odnosno 5 gradova </w:t>
      </w:r>
      <w:r w:rsidRPr="006D43CD">
        <w:rPr>
          <w:rFonts w:eastAsia="Calibri" w:cstheme="minorHAnsi"/>
          <w:color w:val="000000" w:themeColor="text1"/>
          <w:sz w:val="24"/>
          <w:szCs w:val="24"/>
        </w:rPr>
        <w:lastRenderedPageBreak/>
        <w:t xml:space="preserve">(Dubrovnik, Korčula, Ploče, Metković i Opuzen) i 17 općina (Blato, Dubrovačko primorje, Janjina, Konavle, Kula </w:t>
      </w:r>
      <w:proofErr w:type="spellStart"/>
      <w:r w:rsidRPr="006D43CD">
        <w:rPr>
          <w:rFonts w:eastAsia="Calibri" w:cstheme="minorHAnsi"/>
          <w:color w:val="000000" w:themeColor="text1"/>
          <w:sz w:val="24"/>
          <w:szCs w:val="24"/>
        </w:rPr>
        <w:t>Norinska</w:t>
      </w:r>
      <w:proofErr w:type="spellEnd"/>
      <w:r w:rsidRPr="006D43CD">
        <w:rPr>
          <w:rFonts w:eastAsia="Calibri" w:cstheme="minorHAnsi"/>
          <w:color w:val="000000" w:themeColor="text1"/>
          <w:sz w:val="24"/>
          <w:szCs w:val="24"/>
        </w:rPr>
        <w:t xml:space="preserve">, Lastovo, Lumbarda, Mljet, Orebić, </w:t>
      </w:r>
      <w:proofErr w:type="spellStart"/>
      <w:r w:rsidRPr="006D43CD">
        <w:rPr>
          <w:rFonts w:eastAsia="Calibri" w:cstheme="minorHAnsi"/>
          <w:color w:val="000000" w:themeColor="text1"/>
          <w:sz w:val="24"/>
          <w:szCs w:val="24"/>
        </w:rPr>
        <w:t>Pojezerje</w:t>
      </w:r>
      <w:proofErr w:type="spellEnd"/>
      <w:r w:rsidRPr="006D43CD">
        <w:rPr>
          <w:rFonts w:eastAsia="Calibri" w:cstheme="minorHAnsi"/>
          <w:color w:val="000000" w:themeColor="text1"/>
          <w:sz w:val="24"/>
          <w:szCs w:val="24"/>
        </w:rPr>
        <w:t xml:space="preserve">, Slivno, Smokvica, Ston, </w:t>
      </w:r>
      <w:proofErr w:type="spellStart"/>
      <w:r w:rsidRPr="006D43CD">
        <w:rPr>
          <w:rFonts w:eastAsia="Calibri" w:cstheme="minorHAnsi"/>
          <w:color w:val="000000" w:themeColor="text1"/>
          <w:sz w:val="24"/>
          <w:szCs w:val="24"/>
        </w:rPr>
        <w:t>Trpanj</w:t>
      </w:r>
      <w:proofErr w:type="spellEnd"/>
      <w:r w:rsidRPr="006D43CD">
        <w:rPr>
          <w:rFonts w:eastAsia="Calibri" w:cstheme="minorHAnsi"/>
          <w:color w:val="000000" w:themeColor="text1"/>
          <w:sz w:val="24"/>
          <w:szCs w:val="24"/>
        </w:rPr>
        <w:t xml:space="preserve">, Vela Luka, </w:t>
      </w:r>
      <w:proofErr w:type="spellStart"/>
      <w:r w:rsidRPr="006D43CD">
        <w:rPr>
          <w:rFonts w:eastAsia="Calibri" w:cstheme="minorHAnsi"/>
          <w:color w:val="000000" w:themeColor="text1"/>
          <w:sz w:val="24"/>
          <w:szCs w:val="24"/>
        </w:rPr>
        <w:t>Zažablje</w:t>
      </w:r>
      <w:proofErr w:type="spellEnd"/>
      <w:r w:rsidRPr="006D43CD">
        <w:rPr>
          <w:rFonts w:eastAsia="Calibri" w:cstheme="minorHAnsi"/>
          <w:color w:val="000000" w:themeColor="text1"/>
          <w:sz w:val="24"/>
          <w:szCs w:val="24"/>
        </w:rPr>
        <w:t xml:space="preserve"> i Župa dubrovačka). Županijsko središte je Grad Dubrovnik. Prostor Županije čine dvije osnovne funkcionalne i geografske cjeline: relativno usko uzdužno obalno područje s nizom pučinskih i bližih otoka te prostor Donje Neretve s gravitirajućim priobalnim dijelom. DNŽ prekinuta je državnom granicom s Bosnom i Hercegovinom. </w:t>
      </w:r>
    </w:p>
    <w:p w14:paraId="4745EBA6" w14:textId="77777777" w:rsidR="009300A7" w:rsidRPr="006D43CD" w:rsidRDefault="009300A7" w:rsidP="002F753B">
      <w:pPr>
        <w:spacing w:after="0" w:line="240" w:lineRule="auto"/>
        <w:ind w:firstLine="720"/>
        <w:jc w:val="both"/>
        <w:rPr>
          <w:rFonts w:eastAsia="Calibri" w:cstheme="minorHAnsi"/>
          <w:color w:val="000000" w:themeColor="text1"/>
          <w:sz w:val="24"/>
          <w:szCs w:val="24"/>
        </w:rPr>
      </w:pPr>
    </w:p>
    <w:p w14:paraId="45558116" w14:textId="7013EBB1" w:rsidR="0048282B" w:rsidRPr="006D43CD" w:rsidRDefault="0048282B"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Geografski položaj, oblik i razdvojenost DNŽ, u praktičnom smislu stvaraju poteškoće za obavljanje funkcija različitih institucionalnih tijela, ali i u smislu dostupnosti usluga za stanovnike nekih dijelova županije. Osim toga, u posljednjih nekoliko godina prisutan je problem nedostataka stručnog kadra unutar sustava koji se dotiče problema nasilja u obitelji, osobito kad je riječ o otocima. </w:t>
      </w:r>
    </w:p>
    <w:p w14:paraId="78F5C710" w14:textId="77777777" w:rsidR="009300A7" w:rsidRPr="006D43CD" w:rsidRDefault="009300A7" w:rsidP="002F753B">
      <w:pPr>
        <w:spacing w:after="0" w:line="240" w:lineRule="auto"/>
        <w:ind w:firstLine="720"/>
        <w:jc w:val="both"/>
        <w:rPr>
          <w:rFonts w:eastAsia="Calibri" w:cstheme="minorHAnsi"/>
          <w:color w:val="000000" w:themeColor="text1"/>
          <w:sz w:val="24"/>
          <w:szCs w:val="24"/>
        </w:rPr>
      </w:pPr>
    </w:p>
    <w:p w14:paraId="7C45FD0F" w14:textId="33845436" w:rsidR="0048282B" w:rsidRPr="006D43CD" w:rsidRDefault="0048282B"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Na lokalnoj i regionalnoj razini u Republici Hrvatskoj po pitanju problema nasilja u obitelji značajna je uloga organizacija civilnog društva koje su svojim radom ukazivale na manjkavosti sustava i poticale pozitivne promjene kojima se sustav unapređivao (</w:t>
      </w:r>
      <w:proofErr w:type="spellStart"/>
      <w:r w:rsidRPr="006D43CD">
        <w:rPr>
          <w:rFonts w:eastAsia="Calibri" w:cstheme="minorHAnsi"/>
          <w:color w:val="000000" w:themeColor="text1"/>
          <w:sz w:val="24"/>
          <w:szCs w:val="24"/>
        </w:rPr>
        <w:t>Mamula</w:t>
      </w:r>
      <w:proofErr w:type="spellEnd"/>
      <w:r w:rsidRPr="006D43CD">
        <w:rPr>
          <w:rFonts w:eastAsia="Calibri" w:cstheme="minorHAnsi"/>
          <w:color w:val="000000" w:themeColor="text1"/>
          <w:sz w:val="24"/>
          <w:szCs w:val="24"/>
        </w:rPr>
        <w:t xml:space="preserve"> i </w:t>
      </w:r>
      <w:proofErr w:type="spellStart"/>
      <w:r w:rsidRPr="006D43CD">
        <w:rPr>
          <w:rFonts w:eastAsia="Calibri" w:cstheme="minorHAnsi"/>
          <w:color w:val="000000" w:themeColor="text1"/>
          <w:sz w:val="24"/>
          <w:szCs w:val="24"/>
        </w:rPr>
        <w:t>Dijanić</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Plašć</w:t>
      </w:r>
      <w:proofErr w:type="spellEnd"/>
      <w:r w:rsidRPr="006D43CD">
        <w:rPr>
          <w:rFonts w:eastAsia="Calibri" w:cstheme="minorHAnsi"/>
          <w:color w:val="000000" w:themeColor="text1"/>
          <w:sz w:val="24"/>
          <w:szCs w:val="24"/>
        </w:rPr>
        <w:t xml:space="preserve"> 2014). Međutim, postoje izrazito velike razlike u broju i stupnju razvoja civilnoga društva između različitih županija u Hrvatskoj. Po tom pitanju, a prema dostupnim podacima, u DNŽ djeluje 4% od ukupnog broja udruga u Hrvatskoj. Županija se nalazi na sedmom mjestu prema broju registriranih udruga, ali tek na 19. mjestu prema broju stanovnika koji dolazi na jednu udrugu. Po pitanju financiranja udruga iz lokalnog proračuna, DNŽ je na desetom mjestu.</w:t>
      </w:r>
      <w:r w:rsidRPr="006D43CD">
        <w:rPr>
          <w:rStyle w:val="Referencafusnote"/>
          <w:rFonts w:eastAsia="Calibri" w:cstheme="minorHAnsi"/>
          <w:color w:val="000000" w:themeColor="text1"/>
          <w:sz w:val="24"/>
          <w:szCs w:val="24"/>
        </w:rPr>
        <w:footnoteReference w:id="5"/>
      </w:r>
      <w:r w:rsidRPr="006D43CD">
        <w:rPr>
          <w:rFonts w:eastAsia="Calibri" w:cstheme="minorHAnsi"/>
          <w:color w:val="000000" w:themeColor="text1"/>
          <w:sz w:val="24"/>
          <w:szCs w:val="24"/>
        </w:rPr>
        <w:t xml:space="preserve"> </w:t>
      </w:r>
      <w:proofErr w:type="spellStart"/>
      <w:r w:rsidRPr="006D43CD">
        <w:rPr>
          <w:rFonts w:eastAsia="Calibri" w:cstheme="minorHAnsi"/>
          <w:i/>
          <w:color w:val="000000" w:themeColor="text1"/>
          <w:sz w:val="24"/>
          <w:szCs w:val="24"/>
        </w:rPr>
        <w:t>Bottom</w:t>
      </w:r>
      <w:proofErr w:type="spellEnd"/>
      <w:r w:rsidRPr="006D43CD">
        <w:rPr>
          <w:rFonts w:eastAsia="Calibri" w:cstheme="minorHAnsi"/>
          <w:i/>
          <w:color w:val="000000" w:themeColor="text1"/>
          <w:sz w:val="24"/>
          <w:szCs w:val="24"/>
        </w:rPr>
        <w:t xml:space="preserve"> </w:t>
      </w:r>
      <w:proofErr w:type="spellStart"/>
      <w:r w:rsidRPr="006D43CD">
        <w:rPr>
          <w:rFonts w:eastAsia="Calibri" w:cstheme="minorHAnsi"/>
          <w:i/>
          <w:color w:val="000000" w:themeColor="text1"/>
          <w:sz w:val="24"/>
          <w:szCs w:val="24"/>
        </w:rPr>
        <w:t>up</w:t>
      </w:r>
      <w:proofErr w:type="spellEnd"/>
      <w:r w:rsidRPr="006D43CD">
        <w:rPr>
          <w:rFonts w:eastAsia="Calibri" w:cstheme="minorHAnsi"/>
          <w:color w:val="000000" w:themeColor="text1"/>
          <w:sz w:val="24"/>
          <w:szCs w:val="24"/>
        </w:rPr>
        <w:t xml:space="preserve"> (odozdo prema gore) pristup kad se radi o problemu nasilja u obitelji prepoznat je kao važan i u izvješću GREVIO,</w:t>
      </w:r>
      <w:r w:rsidRPr="006D43CD">
        <w:rPr>
          <w:rStyle w:val="Referencafusnote"/>
          <w:rFonts w:eastAsia="Calibri" w:cstheme="minorHAnsi"/>
          <w:color w:val="000000" w:themeColor="text1"/>
          <w:sz w:val="24"/>
          <w:szCs w:val="24"/>
        </w:rPr>
        <w:footnoteReference w:id="6"/>
      </w:r>
      <w:r w:rsidRPr="006D43CD">
        <w:rPr>
          <w:rFonts w:eastAsia="Calibri" w:cstheme="minorHAnsi"/>
          <w:color w:val="000000" w:themeColor="text1"/>
          <w:sz w:val="24"/>
          <w:szCs w:val="24"/>
        </w:rPr>
        <w:t xml:space="preserve"> koje kao pozitivan primjer naglašava uključenost jedinica lokalne i područne (regionalne) samouprave, odnosno pojedinih općina i g</w:t>
      </w:r>
      <w:r w:rsidR="00792DD8" w:rsidRPr="006D43CD">
        <w:rPr>
          <w:rFonts w:eastAsia="Calibri" w:cstheme="minorHAnsi"/>
          <w:color w:val="000000" w:themeColor="text1"/>
          <w:sz w:val="24"/>
          <w:szCs w:val="24"/>
        </w:rPr>
        <w:t>r</w:t>
      </w:r>
      <w:r w:rsidRPr="006D43CD">
        <w:rPr>
          <w:rFonts w:eastAsia="Calibri" w:cstheme="minorHAnsi"/>
          <w:color w:val="000000" w:themeColor="text1"/>
          <w:sz w:val="24"/>
          <w:szCs w:val="24"/>
        </w:rPr>
        <w:t>adova, te svih županija u Republici Hrvatskoj u provedbu Konvencije Vijeća Europe o sprečavanju i borbi protiv nasilja nad ženama i nasilja u obitelji (</w:t>
      </w:r>
      <w:proofErr w:type="spellStart"/>
      <w:r w:rsidRPr="006D43CD">
        <w:rPr>
          <w:rFonts w:eastAsia="Calibri" w:cstheme="minorHAnsi"/>
          <w:color w:val="000000" w:themeColor="text1"/>
          <w:sz w:val="24"/>
          <w:szCs w:val="24"/>
        </w:rPr>
        <w:t>Istanbulska</w:t>
      </w:r>
      <w:proofErr w:type="spellEnd"/>
      <w:r w:rsidRPr="006D43CD">
        <w:rPr>
          <w:rFonts w:eastAsia="Calibri" w:cstheme="minorHAnsi"/>
          <w:color w:val="000000" w:themeColor="text1"/>
          <w:sz w:val="24"/>
          <w:szCs w:val="24"/>
        </w:rPr>
        <w:t xml:space="preserve"> konvencija). Pri tome se jedinice lokalne i regionalne samouprave potiču u provođenju istraživanja i prikupljanju podataka o rodno uvjetovanom nasilju</w:t>
      </w:r>
      <w:r w:rsidR="009605C3" w:rsidRPr="006D43CD">
        <w:rPr>
          <w:rFonts w:eastAsia="Calibri" w:cstheme="minorHAnsi"/>
          <w:color w:val="000000" w:themeColor="text1"/>
          <w:sz w:val="24"/>
          <w:szCs w:val="24"/>
        </w:rPr>
        <w:t>,</w:t>
      </w:r>
      <w:r w:rsidRPr="006D43CD">
        <w:rPr>
          <w:rFonts w:eastAsia="Calibri" w:cstheme="minorHAnsi"/>
          <w:color w:val="000000" w:themeColor="text1"/>
          <w:sz w:val="24"/>
          <w:szCs w:val="24"/>
        </w:rPr>
        <w:t xml:space="preserve"> posebice usmjerenima na promicanje promjena mentaliteta i stavova koji pridonose opravdavanju i nastavku nasilja nad ženama te rješavanju strukturnih nejednakosti među ženama i muškarcima kao temeljnih uzroka takvog nasilja.</w:t>
      </w:r>
    </w:p>
    <w:p w14:paraId="7347C72C" w14:textId="77777777" w:rsidR="00717D09" w:rsidRPr="006D43CD" w:rsidRDefault="00717D09" w:rsidP="002F753B">
      <w:pPr>
        <w:spacing w:after="0" w:line="240" w:lineRule="auto"/>
        <w:ind w:firstLine="720"/>
        <w:jc w:val="both"/>
        <w:rPr>
          <w:rFonts w:eastAsia="Calibri" w:cstheme="minorHAnsi"/>
          <w:color w:val="000000" w:themeColor="text1"/>
          <w:sz w:val="24"/>
          <w:szCs w:val="24"/>
        </w:rPr>
      </w:pPr>
    </w:p>
    <w:p w14:paraId="662842F2" w14:textId="5F4CF0F5" w:rsidR="00717D09" w:rsidRPr="006D43CD" w:rsidRDefault="00717D09" w:rsidP="000303A6">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Šprem (2023) navodi kako su muškarci češći počinitelji nasilja u obitelji, dok su žene u većem broju slučajeva žrtve (i u prekršajnim i u kaznenim predmetima); najveći broj žrtava je u dobi od 30-50 godina te se prema bliskim osobama najučestalije čine kaznena djela </w:t>
      </w:r>
      <w:r w:rsidRPr="006D43CD">
        <w:rPr>
          <w:rFonts w:eastAsia="Calibri" w:cstheme="minorHAnsi"/>
          <w:color w:val="000000" w:themeColor="text1"/>
          <w:sz w:val="24"/>
          <w:szCs w:val="24"/>
        </w:rPr>
        <w:lastRenderedPageBreak/>
        <w:t xml:space="preserve">prijetnje, tjelesne ozljede i nametljivog ponašanja. </w:t>
      </w:r>
      <w:proofErr w:type="spellStart"/>
      <w:r w:rsidRPr="006D43CD">
        <w:rPr>
          <w:rFonts w:eastAsia="Calibri" w:cstheme="minorHAnsi"/>
          <w:color w:val="000000" w:themeColor="text1"/>
          <w:sz w:val="24"/>
          <w:szCs w:val="24"/>
        </w:rPr>
        <w:t>Mamula</w:t>
      </w:r>
      <w:proofErr w:type="spellEnd"/>
      <w:r w:rsidRPr="006D43CD">
        <w:rPr>
          <w:rFonts w:eastAsia="Calibri" w:cstheme="minorHAnsi"/>
          <w:color w:val="000000" w:themeColor="text1"/>
          <w:sz w:val="24"/>
          <w:szCs w:val="24"/>
        </w:rPr>
        <w:t xml:space="preserve"> i </w:t>
      </w:r>
      <w:proofErr w:type="spellStart"/>
      <w:r w:rsidRPr="006D43CD">
        <w:rPr>
          <w:rFonts w:eastAsia="Calibri" w:cstheme="minorHAnsi"/>
          <w:color w:val="000000" w:themeColor="text1"/>
          <w:sz w:val="24"/>
          <w:szCs w:val="24"/>
        </w:rPr>
        <w:t>Dijanić</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Plašć</w:t>
      </w:r>
      <w:proofErr w:type="spellEnd"/>
      <w:r w:rsidRPr="006D43CD">
        <w:rPr>
          <w:rFonts w:eastAsia="Calibri" w:cstheme="minorHAnsi"/>
          <w:color w:val="000000" w:themeColor="text1"/>
          <w:sz w:val="24"/>
          <w:szCs w:val="24"/>
        </w:rPr>
        <w:t xml:space="preserve"> (2014) u svojem istraživanju dolaze do sličnih zaključaka: tipična žrtva nasilja u obitelji u RH je žena u dobnoj skupini od 36 do 45 godina, u braku je ili vezi te ima dvoje djece. Nadalje, ima srednjoškolsko obrazovanje, nezaposlena je i bez prihoda, a svoj materijalni status procjenjuje lošim ili vrlo lošim. Izložena je najmanje jednom obliku nasilja, najčešće psihičkom, nakon čega slijede fizičko, ekonomsko i seksualno nasilje. </w:t>
      </w:r>
    </w:p>
    <w:p w14:paraId="26B021A4" w14:textId="77777777" w:rsidR="00717D09" w:rsidRPr="006D43CD" w:rsidRDefault="00717D09" w:rsidP="002F753B">
      <w:pPr>
        <w:spacing w:after="0" w:line="240" w:lineRule="auto"/>
        <w:ind w:firstLine="720"/>
        <w:jc w:val="both"/>
        <w:rPr>
          <w:rFonts w:eastAsia="Calibri" w:cstheme="minorHAnsi"/>
          <w:color w:val="000000" w:themeColor="text1"/>
          <w:sz w:val="24"/>
          <w:szCs w:val="24"/>
        </w:rPr>
      </w:pPr>
    </w:p>
    <w:p w14:paraId="33A12D9B" w14:textId="25C4D42D" w:rsidR="0048282B" w:rsidRPr="006D43CD" w:rsidRDefault="0048282B"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Posljednjih godina na razini Republike Hrvatske prisutan je opći porast broja prijava nasilja u obitelji, kao i broja optuženih i osuđenih za kazneno djelo nasilje u obitelji. Na Slici 1 prikazan je broj osuđenih punoljetnih osoba za čl. 179.a </w:t>
      </w:r>
      <w:r w:rsidR="00324C49" w:rsidRPr="006D43CD">
        <w:rPr>
          <w:rFonts w:eastAsia="Calibri" w:cstheme="minorHAnsi"/>
          <w:color w:val="000000" w:themeColor="text1"/>
          <w:sz w:val="24"/>
          <w:szCs w:val="24"/>
        </w:rPr>
        <w:t>K</w:t>
      </w:r>
      <w:r w:rsidRPr="006D43CD">
        <w:rPr>
          <w:rFonts w:eastAsia="Calibri" w:cstheme="minorHAnsi"/>
          <w:color w:val="000000" w:themeColor="text1"/>
          <w:sz w:val="24"/>
          <w:szCs w:val="24"/>
        </w:rPr>
        <w:t xml:space="preserve">aznenog zakona prema sjedištu i nadležnosti županijskog suda 2016. - 2019. godine u Republici Hrvatskoj. </w:t>
      </w:r>
    </w:p>
    <w:p w14:paraId="495F7205" w14:textId="77777777" w:rsidR="0048282B" w:rsidRPr="006D43CD" w:rsidRDefault="0048282B" w:rsidP="002F753B">
      <w:pPr>
        <w:spacing w:after="0" w:line="240" w:lineRule="auto"/>
        <w:ind w:firstLine="720"/>
        <w:jc w:val="both"/>
        <w:rPr>
          <w:rFonts w:eastAsia="Calibri" w:cstheme="minorHAnsi"/>
          <w:color w:val="000000" w:themeColor="text1"/>
          <w:sz w:val="24"/>
          <w:szCs w:val="24"/>
        </w:rPr>
      </w:pPr>
    </w:p>
    <w:p w14:paraId="6DA5F411" w14:textId="02BBA194" w:rsidR="0048282B" w:rsidRPr="006D43CD" w:rsidRDefault="0048282B" w:rsidP="002F753B">
      <w:pPr>
        <w:spacing w:after="0" w:line="240" w:lineRule="auto"/>
        <w:jc w:val="both"/>
        <w:rPr>
          <w:rFonts w:eastAsia="Calibri" w:cstheme="minorHAnsi"/>
          <w:color w:val="000000" w:themeColor="text1"/>
          <w:sz w:val="24"/>
          <w:szCs w:val="24"/>
        </w:rPr>
      </w:pPr>
      <w:r w:rsidRPr="006D43CD">
        <w:rPr>
          <w:rFonts w:eastAsia="Calibri" w:cstheme="minorHAnsi"/>
          <w:color w:val="000000" w:themeColor="text1"/>
          <w:sz w:val="24"/>
          <w:szCs w:val="24"/>
        </w:rPr>
        <w:t>Slika 1: Broj osuđenih punoljetnih osoba za čl. 179.a Kaznenog zakona prema sjedištu i nadležnosti županijskog suda 2016. - 2019. godine u Republici Hrvatskoj</w:t>
      </w:r>
      <w:r w:rsidR="00F26B81" w:rsidRPr="006D43CD">
        <w:rPr>
          <w:rFonts w:eastAsia="Calibri" w:cstheme="minorHAnsi"/>
          <w:color w:val="000000" w:themeColor="text1"/>
          <w:sz w:val="24"/>
          <w:szCs w:val="24"/>
        </w:rPr>
        <w:t xml:space="preserve">. </w:t>
      </w:r>
    </w:p>
    <w:p w14:paraId="73325745" w14:textId="6D4AEE39" w:rsidR="00F26B81" w:rsidRPr="006D43CD" w:rsidRDefault="00F26B81" w:rsidP="002F753B">
      <w:pPr>
        <w:spacing w:after="0" w:line="240" w:lineRule="auto"/>
        <w:jc w:val="both"/>
        <w:rPr>
          <w:rFonts w:eastAsia="Calibri" w:cstheme="minorHAnsi"/>
          <w:color w:val="000000" w:themeColor="text1"/>
          <w:sz w:val="24"/>
          <w:szCs w:val="24"/>
        </w:rPr>
      </w:pPr>
    </w:p>
    <w:p w14:paraId="1291309B" w14:textId="77777777" w:rsidR="0048282B" w:rsidRPr="006D43CD" w:rsidRDefault="0048282B" w:rsidP="002F753B">
      <w:pPr>
        <w:spacing w:after="0" w:line="240" w:lineRule="auto"/>
        <w:jc w:val="both"/>
        <w:rPr>
          <w:rFonts w:eastAsia="Calibri" w:cstheme="minorHAnsi"/>
          <w:color w:val="000000" w:themeColor="text1"/>
          <w:sz w:val="24"/>
          <w:szCs w:val="24"/>
        </w:rPr>
      </w:pPr>
      <w:r w:rsidRPr="006D43CD">
        <w:rPr>
          <w:rFonts w:cstheme="minorHAnsi"/>
          <w:noProof/>
          <w:color w:val="000000" w:themeColor="text1"/>
          <w:sz w:val="24"/>
          <w:szCs w:val="24"/>
          <w:lang w:val="en-US"/>
        </w:rPr>
        <w:drawing>
          <wp:inline distT="0" distB="0" distL="0" distR="0" wp14:anchorId="3C679A7D" wp14:editId="6D9E6F92">
            <wp:extent cx="5448300" cy="2971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48300" cy="2971800"/>
                    </a:xfrm>
                    <a:prstGeom prst="rect">
                      <a:avLst/>
                    </a:prstGeom>
                  </pic:spPr>
                </pic:pic>
              </a:graphicData>
            </a:graphic>
          </wp:inline>
        </w:drawing>
      </w:r>
    </w:p>
    <w:p w14:paraId="67026AAC" w14:textId="77777777" w:rsidR="0048282B" w:rsidRPr="006D43CD" w:rsidRDefault="0048282B" w:rsidP="002F753B">
      <w:pPr>
        <w:spacing w:after="0" w:line="240" w:lineRule="auto"/>
        <w:jc w:val="both"/>
        <w:rPr>
          <w:rFonts w:eastAsia="Calibri" w:cstheme="minorHAnsi"/>
          <w:color w:val="000000" w:themeColor="text1"/>
          <w:sz w:val="24"/>
          <w:szCs w:val="24"/>
        </w:rPr>
      </w:pPr>
      <w:r w:rsidRPr="006D43CD">
        <w:rPr>
          <w:rFonts w:eastAsia="Calibri" w:cstheme="minorHAnsi"/>
          <w:color w:val="000000" w:themeColor="text1"/>
          <w:sz w:val="24"/>
          <w:szCs w:val="24"/>
        </w:rPr>
        <w:t>Izvor: Šprem (2023: 216)</w:t>
      </w:r>
    </w:p>
    <w:p w14:paraId="62C32372" w14:textId="77777777" w:rsidR="0048282B" w:rsidRPr="006D43CD" w:rsidRDefault="0048282B" w:rsidP="002F753B">
      <w:pPr>
        <w:spacing w:after="0" w:line="240" w:lineRule="auto"/>
        <w:jc w:val="both"/>
        <w:rPr>
          <w:rFonts w:eastAsia="Calibri" w:cstheme="minorHAnsi"/>
          <w:color w:val="000000" w:themeColor="text1"/>
          <w:sz w:val="24"/>
          <w:szCs w:val="24"/>
        </w:rPr>
      </w:pPr>
    </w:p>
    <w:p w14:paraId="7333B9E2" w14:textId="6AC11A1F" w:rsidR="0048282B" w:rsidRPr="006D43CD" w:rsidRDefault="0048282B"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U</w:t>
      </w:r>
      <w:r w:rsidR="00F84F0F" w:rsidRPr="006D43CD">
        <w:rPr>
          <w:rFonts w:eastAsia="Calibri" w:cstheme="minorHAnsi"/>
          <w:color w:val="000000" w:themeColor="text1"/>
          <w:sz w:val="24"/>
          <w:szCs w:val="24"/>
        </w:rPr>
        <w:t xml:space="preserve"> Republici Hrvatskoj </w:t>
      </w:r>
      <w:r w:rsidR="007B0243" w:rsidRPr="006D43CD">
        <w:rPr>
          <w:rFonts w:eastAsia="Calibri" w:cstheme="minorHAnsi"/>
          <w:color w:val="000000" w:themeColor="text1"/>
          <w:sz w:val="24"/>
          <w:szCs w:val="24"/>
        </w:rPr>
        <w:t>samo su dva grada razvili strategiju zaštite od nasilja u obitelji: Grad Zagreb i Grad Križevci.</w:t>
      </w:r>
      <w:r w:rsidRPr="006D43CD">
        <w:rPr>
          <w:rFonts w:eastAsia="Calibri" w:cstheme="minorHAnsi"/>
          <w:color w:val="000000" w:themeColor="text1"/>
          <w:sz w:val="24"/>
          <w:szCs w:val="24"/>
        </w:rPr>
        <w:t xml:space="preserve"> </w:t>
      </w:r>
      <w:r w:rsidR="00E63440">
        <w:rPr>
          <w:rFonts w:eastAsia="Calibri" w:cstheme="minorHAnsi"/>
          <w:color w:val="000000" w:themeColor="text1"/>
          <w:sz w:val="24"/>
          <w:szCs w:val="24"/>
        </w:rPr>
        <w:t xml:space="preserve">U </w:t>
      </w:r>
      <w:r w:rsidR="00D60C6A" w:rsidRPr="006D43CD">
        <w:rPr>
          <w:rFonts w:eastAsia="Calibri" w:cstheme="minorHAnsi"/>
          <w:color w:val="000000" w:themeColor="text1"/>
          <w:sz w:val="24"/>
          <w:szCs w:val="24"/>
        </w:rPr>
        <w:t>S</w:t>
      </w:r>
      <w:r w:rsidRPr="006D43CD">
        <w:rPr>
          <w:rFonts w:eastAsia="Calibri" w:cstheme="minorHAnsi"/>
          <w:color w:val="000000" w:themeColor="text1"/>
          <w:sz w:val="24"/>
          <w:szCs w:val="24"/>
        </w:rPr>
        <w:t xml:space="preserve">trategiji zaštite od nasilja u obitelji </w:t>
      </w:r>
      <w:r w:rsidR="00D60C6A" w:rsidRPr="006D43CD">
        <w:rPr>
          <w:rFonts w:eastAsia="Calibri" w:cstheme="minorHAnsi"/>
          <w:color w:val="000000" w:themeColor="text1"/>
          <w:sz w:val="24"/>
          <w:szCs w:val="24"/>
        </w:rPr>
        <w:t xml:space="preserve"> Grada Zagreba </w:t>
      </w:r>
      <w:r w:rsidRPr="006D43CD">
        <w:rPr>
          <w:rFonts w:eastAsia="Calibri" w:cstheme="minorHAnsi"/>
          <w:color w:val="000000" w:themeColor="text1"/>
          <w:sz w:val="24"/>
          <w:szCs w:val="24"/>
        </w:rPr>
        <w:t>za razdoblje od 2023. do 2025.</w:t>
      </w:r>
      <w:r w:rsidRPr="006D43CD">
        <w:rPr>
          <w:rStyle w:val="Referencafusnote"/>
          <w:rFonts w:eastAsia="Calibri" w:cstheme="minorHAnsi"/>
          <w:color w:val="000000" w:themeColor="text1"/>
          <w:sz w:val="24"/>
          <w:szCs w:val="24"/>
        </w:rPr>
        <w:footnoteReference w:id="7"/>
      </w:r>
      <w:r w:rsidRPr="006D43CD">
        <w:rPr>
          <w:rFonts w:eastAsia="Calibri" w:cstheme="minorHAnsi"/>
          <w:color w:val="000000" w:themeColor="text1"/>
          <w:sz w:val="24"/>
          <w:szCs w:val="24"/>
        </w:rPr>
        <w:t xml:space="preserve"> navodi se kako je prema službenim podacima Ministarstva unutarnjih poslova za razdoblje od 2018. do 2022. na razini Republike Hrvatske uočljiv paralelni trend smanjenja prekršaja nasilja u obitelji, ali i alarmantni trend porasta kaznenih djela iz područja kaznenopravne zaštite djece i obitelji. Ove se promjene povezuju prije svega s promjenom zakonskih normi, ali i </w:t>
      </w:r>
      <w:proofErr w:type="spellStart"/>
      <w:r w:rsidRPr="006D43CD">
        <w:rPr>
          <w:rFonts w:eastAsia="Calibri" w:cstheme="minorHAnsi"/>
          <w:color w:val="000000" w:themeColor="text1"/>
          <w:sz w:val="24"/>
          <w:szCs w:val="24"/>
        </w:rPr>
        <w:t>brutalizacijom</w:t>
      </w:r>
      <w:proofErr w:type="spellEnd"/>
      <w:r w:rsidRPr="006D43CD">
        <w:rPr>
          <w:rFonts w:eastAsia="Calibri" w:cstheme="minorHAnsi"/>
          <w:color w:val="000000" w:themeColor="text1"/>
          <w:sz w:val="24"/>
          <w:szCs w:val="24"/>
        </w:rPr>
        <w:t xml:space="preserve"> obiteljskog nasilja. Nadalje se navodi kako se broj prekršaja u 2021. u odnosu na 2018. smanjio za 13,9 %, dok je porastao broj kaznenih djela iz navedenih područja na 85 % (1.000 kaznenih djela u 2018., 1.850 u 2021.). Broj prijavljenih kaznenih djela na razini Hrvatske sedam je godina uzastopno u porastu, a od 2015. do 2021. gotovo se utrostručio, kao i porast kaznenih djela na štetu djece uglavnom evidentiranih kao djela nasilja u obitelji. </w:t>
      </w:r>
    </w:p>
    <w:p w14:paraId="0295A3EC"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226EFB67" w14:textId="6DE1981E" w:rsidR="0048282B" w:rsidRPr="006D43CD" w:rsidRDefault="0048282B"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Ovdje treba napomenuti da se statistički podaci o nasilju u obitelji razlikuju ovisno o izvoru čija se metodologija prikupljanja podataka razlikuje. Šprem (2023) navodi kako mnogi podaci koji bi bili korisni nisu javno dostupni čak ni istraživačima, a problem proizlazi i iz čestih izmjena zakona koje otežavaju statističko praćenje obiteljskog nasilja u dužem vremenskom periodu. </w:t>
      </w:r>
    </w:p>
    <w:p w14:paraId="3D8E7E27" w14:textId="77777777" w:rsidR="004622F8" w:rsidRPr="006D43CD" w:rsidRDefault="004622F8" w:rsidP="004622F8">
      <w:pPr>
        <w:spacing w:after="0" w:line="240" w:lineRule="auto"/>
        <w:ind w:firstLine="720"/>
        <w:jc w:val="both"/>
        <w:rPr>
          <w:rFonts w:eastAsia="Calibri" w:cstheme="minorHAnsi"/>
          <w:color w:val="000000" w:themeColor="text1"/>
          <w:sz w:val="24"/>
          <w:szCs w:val="24"/>
        </w:rPr>
      </w:pPr>
    </w:p>
    <w:p w14:paraId="16AF7244" w14:textId="14A5B465" w:rsidR="0048282B" w:rsidRPr="006D43CD" w:rsidRDefault="0048282B"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Prema podacima Policijske uprave Dubrovačko-neretvanske županije za posljednje tri godine (2021., 2022. i 2023.) evidentiran je porast kaznenih djela koja spadaju u oblast</w:t>
      </w:r>
      <w:r w:rsidRPr="006D43CD">
        <w:rPr>
          <w:rFonts w:cstheme="minorHAnsi"/>
          <w:color w:val="000000" w:themeColor="text1"/>
          <w:sz w:val="24"/>
          <w:szCs w:val="24"/>
        </w:rPr>
        <w:t xml:space="preserve"> </w:t>
      </w:r>
      <w:r w:rsidRPr="006D43CD">
        <w:rPr>
          <w:rFonts w:eastAsia="Calibri" w:cstheme="minorHAnsi"/>
          <w:color w:val="000000" w:themeColor="text1"/>
          <w:sz w:val="24"/>
          <w:szCs w:val="24"/>
        </w:rPr>
        <w:t xml:space="preserve">nasilja u obitelji. Podaci su prikazani u Tablici 1. </w:t>
      </w:r>
      <w:r w:rsidR="00003FB3" w:rsidRPr="006D43CD">
        <w:rPr>
          <w:rFonts w:eastAsia="Calibri" w:cstheme="minorHAnsi"/>
          <w:color w:val="000000" w:themeColor="text1"/>
          <w:sz w:val="24"/>
          <w:szCs w:val="24"/>
        </w:rPr>
        <w:t>O</w:t>
      </w:r>
      <w:r w:rsidRPr="006D43CD">
        <w:rPr>
          <w:rFonts w:eastAsia="Calibri" w:cstheme="minorHAnsi"/>
          <w:color w:val="000000" w:themeColor="text1"/>
          <w:sz w:val="24"/>
          <w:szCs w:val="24"/>
        </w:rPr>
        <w:t>d 199 evidentiranih kaznenih djela</w:t>
      </w:r>
      <w:r w:rsidR="00003FB3" w:rsidRPr="006D43CD">
        <w:rPr>
          <w:rFonts w:eastAsia="Calibri" w:cstheme="minorHAnsi"/>
          <w:color w:val="000000" w:themeColor="text1"/>
          <w:sz w:val="24"/>
          <w:szCs w:val="24"/>
        </w:rPr>
        <w:t xml:space="preserve"> u</w:t>
      </w:r>
      <w:r w:rsidR="00DF0065" w:rsidRPr="006D43CD">
        <w:rPr>
          <w:rFonts w:eastAsia="Calibri" w:cstheme="minorHAnsi"/>
          <w:color w:val="000000" w:themeColor="text1"/>
          <w:sz w:val="24"/>
          <w:szCs w:val="24"/>
        </w:rPr>
        <w:t xml:space="preserve"> 2021. godini</w:t>
      </w:r>
      <w:r w:rsidRPr="006D43CD">
        <w:rPr>
          <w:rFonts w:eastAsia="Calibri" w:cstheme="minorHAnsi"/>
          <w:color w:val="000000" w:themeColor="text1"/>
          <w:sz w:val="24"/>
          <w:szCs w:val="24"/>
        </w:rPr>
        <w:t xml:space="preserve"> vezanih uz nasilje u obitelji, najčešća su kaznena djela prijetnje (68) i povrede djetetovih prava (39), u 2022. od 211 kaznenih djela najčešća su kaznena djela prijetnje (69) i povrede djetetovih prava (45), dok su u 2023. od 237 evidentiranih najčešća kaznena djela prijetnje (78) i kaznena djela nasilja u obitelji (49). U odnosu na ukupan broj prijavljenih kaznenih djela, najčešće su oštećene osobe ženskog spola (oko 66% slučajeva). Prema čl. 10. Zakona o zaštiti nasilja u obitelji koji prekršajno regulira područje nasilja u obitelji zabilježeno je 158 prekršaja u 2021. godini, 171 i 2022. godini i 158 u 2023. Počinitelji navedenog prekršaja su u najvećem broju osobe muškog spola, u 80 % slučajeva. Najčešća dob počinitelja je u rasponu od 31 do 50 godina. S obzirom na svojstvo počinitelja i žrtve najčešće se radi o supružnicima ili bivšim supružnicima. U navedenom trogodišnjem razdoblju predloženo je ukupno 390 zaštitnih mjera, dok se broj mjera opreza ne vodi u evidencijskom obliku.</w:t>
      </w:r>
    </w:p>
    <w:p w14:paraId="63BF57FE" w14:textId="77777777" w:rsidR="0048282B" w:rsidRPr="006D43CD" w:rsidRDefault="0048282B" w:rsidP="002F753B">
      <w:pPr>
        <w:spacing w:after="0" w:line="240" w:lineRule="auto"/>
        <w:jc w:val="both"/>
        <w:rPr>
          <w:rFonts w:eastAsia="Calibri" w:cstheme="minorHAnsi"/>
          <w:color w:val="000000" w:themeColor="text1"/>
          <w:sz w:val="24"/>
          <w:szCs w:val="24"/>
        </w:rPr>
      </w:pPr>
    </w:p>
    <w:p w14:paraId="3E9F9B71" w14:textId="77777777" w:rsidR="0048282B" w:rsidRPr="006D43CD" w:rsidRDefault="0048282B" w:rsidP="002F753B">
      <w:pPr>
        <w:spacing w:after="0" w:line="240" w:lineRule="auto"/>
        <w:jc w:val="both"/>
        <w:rPr>
          <w:rFonts w:eastAsia="Calibri" w:cstheme="minorHAnsi"/>
          <w:color w:val="000000" w:themeColor="text1"/>
          <w:sz w:val="24"/>
          <w:szCs w:val="24"/>
        </w:rPr>
      </w:pPr>
      <w:r w:rsidRPr="006D43CD">
        <w:rPr>
          <w:rFonts w:eastAsia="Calibri" w:cstheme="minorHAnsi"/>
          <w:color w:val="000000" w:themeColor="text1"/>
          <w:sz w:val="24"/>
          <w:szCs w:val="24"/>
        </w:rPr>
        <w:t>Tablica 1: Broj evidentiranih kaznenih djela i prekršaja iz oblasti nasilje u obitelji za područje Dubrovačko-neretvanske županije (2021.-2023.)</w:t>
      </w:r>
    </w:p>
    <w:tbl>
      <w:tblPr>
        <w:tblStyle w:val="Srednjesjenanje1-Isticanje2"/>
        <w:tblW w:w="0" w:type="auto"/>
        <w:tblLook w:val="04A0" w:firstRow="1" w:lastRow="0" w:firstColumn="1" w:lastColumn="0" w:noHBand="0" w:noVBand="1"/>
      </w:tblPr>
      <w:tblGrid>
        <w:gridCol w:w="1062"/>
        <w:gridCol w:w="3048"/>
        <w:gridCol w:w="2882"/>
        <w:gridCol w:w="2296"/>
      </w:tblGrid>
      <w:tr w:rsidR="008E12CF" w:rsidRPr="008E12CF" w14:paraId="6FC7461A" w14:textId="77777777" w:rsidTr="00482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C1B14AC" w14:textId="77777777" w:rsidR="0048282B" w:rsidRPr="006D43CD" w:rsidRDefault="0048282B" w:rsidP="002F753B">
            <w:pPr>
              <w:jc w:val="both"/>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Godina</w:t>
            </w:r>
            <w:proofErr w:type="spellEnd"/>
          </w:p>
        </w:tc>
        <w:tc>
          <w:tcPr>
            <w:tcW w:w="3149" w:type="dxa"/>
          </w:tcPr>
          <w:p w14:paraId="05F4BD11"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Evidentirana kaznena djela iz oblasti nasilje u obitelji</w:t>
            </w:r>
          </w:p>
        </w:tc>
        <w:tc>
          <w:tcPr>
            <w:tcW w:w="2977" w:type="dxa"/>
          </w:tcPr>
          <w:p w14:paraId="1905D998"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Evidentirani prekršaji iz oblasti nasilje u obitelji</w:t>
            </w:r>
          </w:p>
        </w:tc>
        <w:tc>
          <w:tcPr>
            <w:tcW w:w="2380" w:type="dxa"/>
          </w:tcPr>
          <w:p w14:paraId="10795A56"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p>
          <w:p w14:paraId="1A8B5EF9"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Ukupno</w:t>
            </w:r>
            <w:proofErr w:type="spellEnd"/>
          </w:p>
        </w:tc>
      </w:tr>
      <w:tr w:rsidR="008E12CF" w:rsidRPr="008E12CF" w14:paraId="27C6307F" w14:textId="77777777" w:rsidTr="00482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4AD956DF" w14:textId="77777777" w:rsidR="0048282B" w:rsidRPr="006D43CD" w:rsidRDefault="0048282B" w:rsidP="002F753B">
            <w:pPr>
              <w:jc w:val="both"/>
              <w:rPr>
                <w:rFonts w:eastAsia="Calibri" w:cstheme="minorHAnsi"/>
                <w:color w:val="000000" w:themeColor="text1"/>
                <w:sz w:val="24"/>
                <w:szCs w:val="24"/>
                <w:lang w:val="hr-HR"/>
              </w:rPr>
            </w:pPr>
            <w:r w:rsidRPr="006D43CD">
              <w:rPr>
                <w:rFonts w:eastAsia="Calibri" w:cstheme="minorHAnsi"/>
                <w:color w:val="000000" w:themeColor="text1"/>
                <w:sz w:val="24"/>
                <w:szCs w:val="24"/>
              </w:rPr>
              <w:t>2021.</w:t>
            </w:r>
          </w:p>
        </w:tc>
        <w:tc>
          <w:tcPr>
            <w:tcW w:w="3149" w:type="dxa"/>
          </w:tcPr>
          <w:p w14:paraId="0EE67392"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199</w:t>
            </w:r>
          </w:p>
        </w:tc>
        <w:tc>
          <w:tcPr>
            <w:tcW w:w="2977" w:type="dxa"/>
          </w:tcPr>
          <w:p w14:paraId="39EC5140"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158</w:t>
            </w:r>
          </w:p>
        </w:tc>
        <w:tc>
          <w:tcPr>
            <w:tcW w:w="2380" w:type="dxa"/>
          </w:tcPr>
          <w:p w14:paraId="39F5DA58"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257</w:t>
            </w:r>
          </w:p>
        </w:tc>
      </w:tr>
      <w:tr w:rsidR="008E12CF" w:rsidRPr="008E12CF" w14:paraId="21BAB48D" w14:textId="77777777" w:rsidTr="00482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93F3965" w14:textId="77777777" w:rsidR="0048282B" w:rsidRPr="006D43CD" w:rsidRDefault="0048282B" w:rsidP="002F753B">
            <w:pPr>
              <w:jc w:val="both"/>
              <w:rPr>
                <w:rFonts w:eastAsia="Calibri" w:cstheme="minorHAnsi"/>
                <w:color w:val="000000" w:themeColor="text1"/>
                <w:sz w:val="24"/>
                <w:szCs w:val="24"/>
                <w:lang w:val="hr-HR"/>
              </w:rPr>
            </w:pPr>
            <w:r w:rsidRPr="006D43CD">
              <w:rPr>
                <w:rFonts w:eastAsia="Calibri" w:cstheme="minorHAnsi"/>
                <w:color w:val="000000" w:themeColor="text1"/>
                <w:sz w:val="24"/>
                <w:szCs w:val="24"/>
              </w:rPr>
              <w:t>2022.</w:t>
            </w:r>
          </w:p>
        </w:tc>
        <w:tc>
          <w:tcPr>
            <w:tcW w:w="3149" w:type="dxa"/>
          </w:tcPr>
          <w:p w14:paraId="0989DFEA"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211</w:t>
            </w:r>
          </w:p>
        </w:tc>
        <w:tc>
          <w:tcPr>
            <w:tcW w:w="2977" w:type="dxa"/>
          </w:tcPr>
          <w:p w14:paraId="095FD02E"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171</w:t>
            </w:r>
          </w:p>
        </w:tc>
        <w:tc>
          <w:tcPr>
            <w:tcW w:w="2380" w:type="dxa"/>
          </w:tcPr>
          <w:p w14:paraId="3BC222B8"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382</w:t>
            </w:r>
          </w:p>
        </w:tc>
      </w:tr>
      <w:tr w:rsidR="008E12CF" w:rsidRPr="008E12CF" w14:paraId="4A7529A8" w14:textId="77777777" w:rsidTr="00482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2AD588C" w14:textId="77777777" w:rsidR="0048282B" w:rsidRPr="006D43CD" w:rsidRDefault="0048282B" w:rsidP="002F753B">
            <w:pPr>
              <w:jc w:val="both"/>
              <w:rPr>
                <w:rFonts w:eastAsia="Calibri" w:cstheme="minorHAnsi"/>
                <w:color w:val="000000" w:themeColor="text1"/>
                <w:sz w:val="24"/>
                <w:szCs w:val="24"/>
                <w:lang w:val="hr-HR"/>
              </w:rPr>
            </w:pPr>
            <w:r w:rsidRPr="006D43CD">
              <w:rPr>
                <w:rFonts w:eastAsia="Calibri" w:cstheme="minorHAnsi"/>
                <w:color w:val="000000" w:themeColor="text1"/>
                <w:sz w:val="24"/>
                <w:szCs w:val="24"/>
              </w:rPr>
              <w:t>2023.</w:t>
            </w:r>
          </w:p>
        </w:tc>
        <w:tc>
          <w:tcPr>
            <w:tcW w:w="3149" w:type="dxa"/>
          </w:tcPr>
          <w:p w14:paraId="1F2AA5BD"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237</w:t>
            </w:r>
          </w:p>
        </w:tc>
        <w:tc>
          <w:tcPr>
            <w:tcW w:w="2977" w:type="dxa"/>
          </w:tcPr>
          <w:p w14:paraId="422503F3"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158</w:t>
            </w:r>
          </w:p>
        </w:tc>
        <w:tc>
          <w:tcPr>
            <w:tcW w:w="2380" w:type="dxa"/>
          </w:tcPr>
          <w:p w14:paraId="21155546"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395</w:t>
            </w:r>
          </w:p>
        </w:tc>
      </w:tr>
    </w:tbl>
    <w:p w14:paraId="0BCBF9F6" w14:textId="77777777" w:rsidR="0048282B" w:rsidRPr="006D43CD" w:rsidRDefault="0048282B" w:rsidP="002F753B">
      <w:pPr>
        <w:spacing w:after="0" w:line="240" w:lineRule="auto"/>
        <w:jc w:val="both"/>
        <w:rPr>
          <w:rFonts w:eastAsia="Calibri" w:cstheme="minorHAnsi"/>
          <w:color w:val="000000" w:themeColor="text1"/>
          <w:sz w:val="24"/>
          <w:szCs w:val="24"/>
        </w:rPr>
      </w:pPr>
      <w:r w:rsidRPr="006D43CD">
        <w:rPr>
          <w:rFonts w:eastAsia="Calibri" w:cstheme="minorHAnsi"/>
          <w:color w:val="000000" w:themeColor="text1"/>
          <w:sz w:val="24"/>
          <w:szCs w:val="24"/>
        </w:rPr>
        <w:t>Izvor: Policijska uprava Dubrovačko-neretvanske županije</w:t>
      </w:r>
    </w:p>
    <w:p w14:paraId="2B41035F" w14:textId="77777777" w:rsidR="0048282B" w:rsidRPr="006D43CD" w:rsidRDefault="0048282B" w:rsidP="002F753B">
      <w:pPr>
        <w:spacing w:after="0" w:line="240" w:lineRule="auto"/>
        <w:jc w:val="both"/>
        <w:rPr>
          <w:rFonts w:eastAsia="Calibri" w:cstheme="minorHAnsi"/>
          <w:color w:val="000000" w:themeColor="text1"/>
          <w:sz w:val="24"/>
          <w:szCs w:val="24"/>
        </w:rPr>
      </w:pPr>
    </w:p>
    <w:p w14:paraId="782B2568" w14:textId="77777777" w:rsidR="0048282B" w:rsidRPr="006D43CD" w:rsidRDefault="0048282B" w:rsidP="002F753B">
      <w:pPr>
        <w:spacing w:after="0" w:line="240" w:lineRule="auto"/>
        <w:jc w:val="both"/>
        <w:rPr>
          <w:rFonts w:eastAsia="Calibri" w:cstheme="minorHAnsi"/>
          <w:color w:val="000000" w:themeColor="text1"/>
          <w:sz w:val="24"/>
          <w:szCs w:val="24"/>
        </w:rPr>
      </w:pPr>
      <w:r w:rsidRPr="006D43CD">
        <w:rPr>
          <w:rFonts w:eastAsia="Calibri" w:cstheme="minorHAnsi"/>
          <w:color w:val="000000" w:themeColor="text1"/>
          <w:sz w:val="24"/>
          <w:szCs w:val="24"/>
        </w:rPr>
        <w:tab/>
        <w:t xml:space="preserve">Podaci isto vremensko razdoblje prema evidenciji Centra za socijalnu skrb Dubrovnik, odnosno Područnog ureda Zavoda za socijalni rad Dubrovnik, prikazani su u Tablici 2. </w:t>
      </w:r>
    </w:p>
    <w:p w14:paraId="2A46F514" w14:textId="77777777" w:rsidR="0048282B" w:rsidRPr="006D43CD" w:rsidRDefault="0048282B" w:rsidP="002F753B">
      <w:pPr>
        <w:spacing w:after="0" w:line="240" w:lineRule="auto"/>
        <w:jc w:val="both"/>
        <w:rPr>
          <w:rFonts w:eastAsia="Calibri" w:cstheme="minorHAnsi"/>
          <w:color w:val="000000" w:themeColor="text1"/>
          <w:sz w:val="24"/>
          <w:szCs w:val="24"/>
        </w:rPr>
      </w:pPr>
    </w:p>
    <w:p w14:paraId="7F34C220" w14:textId="77777777" w:rsidR="0048282B" w:rsidRPr="006D43CD" w:rsidRDefault="0048282B" w:rsidP="002F753B">
      <w:pPr>
        <w:spacing w:after="0" w:line="240" w:lineRule="auto"/>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Tablica 2: Podaci iz područja primjene Zakona o zaštiti od nasilja u obitelji Centra za socijalnu skrb Dubrovnik/Područnog ureda Zavoda za socijalni rad Dubrovnik (2021.-2023.) </w:t>
      </w:r>
    </w:p>
    <w:tbl>
      <w:tblPr>
        <w:tblStyle w:val="Srednjesjenanje1-Isticanje2"/>
        <w:tblW w:w="0" w:type="auto"/>
        <w:tblLook w:val="04A0" w:firstRow="1" w:lastRow="0" w:firstColumn="1" w:lastColumn="0" w:noHBand="0" w:noVBand="1"/>
      </w:tblPr>
      <w:tblGrid>
        <w:gridCol w:w="1489"/>
        <w:gridCol w:w="2564"/>
        <w:gridCol w:w="1745"/>
        <w:gridCol w:w="1745"/>
        <w:gridCol w:w="1745"/>
      </w:tblGrid>
      <w:tr w:rsidR="008E12CF" w:rsidRPr="008E12CF" w14:paraId="1194B259" w14:textId="77777777" w:rsidTr="00482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14:paraId="260838DE" w14:textId="77777777" w:rsidR="0048282B" w:rsidRPr="006D43CD" w:rsidRDefault="0048282B" w:rsidP="002F753B">
            <w:pPr>
              <w:jc w:val="both"/>
              <w:rPr>
                <w:rFonts w:eastAsia="Calibri" w:cstheme="minorHAnsi"/>
                <w:color w:val="000000" w:themeColor="text1"/>
                <w:sz w:val="24"/>
                <w:szCs w:val="24"/>
                <w:lang w:val="hr-HR"/>
              </w:rPr>
            </w:pPr>
          </w:p>
        </w:tc>
        <w:tc>
          <w:tcPr>
            <w:tcW w:w="1833" w:type="dxa"/>
          </w:tcPr>
          <w:p w14:paraId="247A5E36"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2021.</w:t>
            </w:r>
          </w:p>
        </w:tc>
        <w:tc>
          <w:tcPr>
            <w:tcW w:w="1833" w:type="dxa"/>
          </w:tcPr>
          <w:p w14:paraId="057D14FD"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2022.</w:t>
            </w:r>
          </w:p>
        </w:tc>
        <w:tc>
          <w:tcPr>
            <w:tcW w:w="1833" w:type="dxa"/>
          </w:tcPr>
          <w:p w14:paraId="2A9AD972"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2023.</w:t>
            </w:r>
          </w:p>
        </w:tc>
      </w:tr>
      <w:tr w:rsidR="008E12CF" w:rsidRPr="008E12CF" w14:paraId="31EAEA8B" w14:textId="77777777" w:rsidTr="00482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14:paraId="108AC232" w14:textId="77777777" w:rsidR="0048282B" w:rsidRPr="00D36867" w:rsidRDefault="0048282B" w:rsidP="002F753B">
            <w:pPr>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Broj zaprimljenih obavijesti</w:t>
            </w:r>
          </w:p>
        </w:tc>
        <w:tc>
          <w:tcPr>
            <w:tcW w:w="1833" w:type="dxa"/>
          </w:tcPr>
          <w:p w14:paraId="3648C50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156</w:t>
            </w:r>
          </w:p>
        </w:tc>
        <w:tc>
          <w:tcPr>
            <w:tcW w:w="1833" w:type="dxa"/>
          </w:tcPr>
          <w:p w14:paraId="20BBF869"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166</w:t>
            </w:r>
          </w:p>
        </w:tc>
        <w:tc>
          <w:tcPr>
            <w:tcW w:w="1833" w:type="dxa"/>
          </w:tcPr>
          <w:p w14:paraId="66359D92"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161</w:t>
            </w:r>
          </w:p>
        </w:tc>
      </w:tr>
      <w:tr w:rsidR="008E12CF" w:rsidRPr="008E12CF" w14:paraId="2D996408" w14:textId="77777777" w:rsidTr="00482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gridSpan w:val="2"/>
          </w:tcPr>
          <w:p w14:paraId="1C349DAE" w14:textId="77777777" w:rsidR="0048282B" w:rsidRPr="00D36867" w:rsidRDefault="0048282B" w:rsidP="002F753B">
            <w:pPr>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Broj obitelji u kojima je evidentirano nasilje</w:t>
            </w:r>
          </w:p>
        </w:tc>
        <w:tc>
          <w:tcPr>
            <w:tcW w:w="1833" w:type="dxa"/>
          </w:tcPr>
          <w:p w14:paraId="2991E51E"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133</w:t>
            </w:r>
          </w:p>
        </w:tc>
        <w:tc>
          <w:tcPr>
            <w:tcW w:w="1833" w:type="dxa"/>
          </w:tcPr>
          <w:p w14:paraId="5D0F7F9F"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158</w:t>
            </w:r>
          </w:p>
        </w:tc>
        <w:tc>
          <w:tcPr>
            <w:tcW w:w="1833" w:type="dxa"/>
          </w:tcPr>
          <w:p w14:paraId="369FDACB"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161</w:t>
            </w:r>
          </w:p>
        </w:tc>
      </w:tr>
      <w:tr w:rsidR="008E12CF" w:rsidRPr="008E12CF" w14:paraId="3D72F9C8" w14:textId="77777777" w:rsidTr="0048282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709F48EA" w14:textId="77777777" w:rsidR="0048282B" w:rsidRPr="00D36867" w:rsidRDefault="0048282B" w:rsidP="002F753B">
            <w:pPr>
              <w:jc w:val="both"/>
              <w:rPr>
                <w:rFonts w:eastAsia="Calibri" w:cstheme="minorHAnsi"/>
                <w:color w:val="000000" w:themeColor="text1"/>
                <w:sz w:val="24"/>
                <w:szCs w:val="24"/>
                <w:lang w:val="hr-HR"/>
              </w:rPr>
            </w:pPr>
          </w:p>
          <w:p w14:paraId="29BD3A30" w14:textId="77777777" w:rsidR="0048282B" w:rsidRPr="00D36867" w:rsidRDefault="0048282B" w:rsidP="002F753B">
            <w:pPr>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Usmjerenost nasilja</w:t>
            </w:r>
          </w:p>
        </w:tc>
        <w:tc>
          <w:tcPr>
            <w:tcW w:w="2647" w:type="dxa"/>
          </w:tcPr>
          <w:p w14:paraId="5B6DFC9B" w14:textId="77777777" w:rsidR="0048282B" w:rsidRPr="00D36867" w:rsidRDefault="0048282B" w:rsidP="002F753B">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Prema djeci</w:t>
            </w:r>
          </w:p>
        </w:tc>
        <w:tc>
          <w:tcPr>
            <w:tcW w:w="1833" w:type="dxa"/>
          </w:tcPr>
          <w:p w14:paraId="2580B6DA"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20</w:t>
            </w:r>
          </w:p>
        </w:tc>
        <w:tc>
          <w:tcPr>
            <w:tcW w:w="1833" w:type="dxa"/>
          </w:tcPr>
          <w:p w14:paraId="55F39C4A"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44</w:t>
            </w:r>
          </w:p>
        </w:tc>
        <w:tc>
          <w:tcPr>
            <w:tcW w:w="1833" w:type="dxa"/>
          </w:tcPr>
          <w:p w14:paraId="7DBFAD94"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41</w:t>
            </w:r>
          </w:p>
        </w:tc>
      </w:tr>
      <w:tr w:rsidR="008E12CF" w:rsidRPr="008E12CF" w14:paraId="1150BE56" w14:textId="77777777" w:rsidTr="0048282B">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14:paraId="7EE54099" w14:textId="77777777" w:rsidR="0048282B" w:rsidRPr="00D36867" w:rsidRDefault="0048282B" w:rsidP="002F753B">
            <w:pPr>
              <w:jc w:val="both"/>
              <w:rPr>
                <w:rFonts w:eastAsia="Calibri" w:cstheme="minorHAnsi"/>
                <w:color w:val="000000" w:themeColor="text1"/>
                <w:sz w:val="24"/>
                <w:szCs w:val="24"/>
                <w:lang w:val="hr-HR"/>
              </w:rPr>
            </w:pPr>
          </w:p>
        </w:tc>
        <w:tc>
          <w:tcPr>
            <w:tcW w:w="2647" w:type="dxa"/>
          </w:tcPr>
          <w:p w14:paraId="3BEC30B5" w14:textId="77777777" w:rsidR="0048282B" w:rsidRPr="00D36867" w:rsidRDefault="0048282B" w:rsidP="002F753B">
            <w:pP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Prema odraslima</w:t>
            </w:r>
          </w:p>
        </w:tc>
        <w:tc>
          <w:tcPr>
            <w:tcW w:w="1833" w:type="dxa"/>
          </w:tcPr>
          <w:p w14:paraId="6F1564CC"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96</w:t>
            </w:r>
          </w:p>
        </w:tc>
        <w:tc>
          <w:tcPr>
            <w:tcW w:w="1833" w:type="dxa"/>
          </w:tcPr>
          <w:p w14:paraId="22C8C62B"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109</w:t>
            </w:r>
          </w:p>
        </w:tc>
        <w:tc>
          <w:tcPr>
            <w:tcW w:w="1833" w:type="dxa"/>
          </w:tcPr>
          <w:p w14:paraId="0B67345E"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115</w:t>
            </w:r>
          </w:p>
        </w:tc>
      </w:tr>
      <w:tr w:rsidR="008E12CF" w:rsidRPr="008E12CF" w14:paraId="54F95F51" w14:textId="77777777" w:rsidTr="0048282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14:paraId="61A2A7F5" w14:textId="77777777" w:rsidR="0048282B" w:rsidRPr="00D36867" w:rsidRDefault="0048282B" w:rsidP="002F753B">
            <w:pPr>
              <w:jc w:val="both"/>
              <w:rPr>
                <w:rFonts w:eastAsia="Calibri" w:cstheme="minorHAnsi"/>
                <w:color w:val="000000" w:themeColor="text1"/>
                <w:sz w:val="24"/>
                <w:szCs w:val="24"/>
                <w:lang w:val="hr-HR"/>
              </w:rPr>
            </w:pPr>
          </w:p>
        </w:tc>
        <w:tc>
          <w:tcPr>
            <w:tcW w:w="2647" w:type="dxa"/>
          </w:tcPr>
          <w:p w14:paraId="38123D1E" w14:textId="77777777" w:rsidR="0048282B" w:rsidRPr="00D36867" w:rsidRDefault="0048282B" w:rsidP="002F753B">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Prema djeci i odraslima</w:t>
            </w:r>
          </w:p>
        </w:tc>
        <w:tc>
          <w:tcPr>
            <w:tcW w:w="1833" w:type="dxa"/>
          </w:tcPr>
          <w:p w14:paraId="2EBF7CF2"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40</w:t>
            </w:r>
          </w:p>
        </w:tc>
        <w:tc>
          <w:tcPr>
            <w:tcW w:w="1833" w:type="dxa"/>
          </w:tcPr>
          <w:p w14:paraId="0329099D"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15</w:t>
            </w:r>
          </w:p>
        </w:tc>
        <w:tc>
          <w:tcPr>
            <w:tcW w:w="1833" w:type="dxa"/>
          </w:tcPr>
          <w:p w14:paraId="58627A44"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10</w:t>
            </w:r>
          </w:p>
        </w:tc>
      </w:tr>
      <w:tr w:rsidR="008E12CF" w:rsidRPr="008E12CF" w14:paraId="75377802" w14:textId="77777777" w:rsidTr="0048282B">
        <w:trPr>
          <w:cnfStyle w:val="000000010000" w:firstRow="0" w:lastRow="0" w:firstColumn="0" w:lastColumn="0" w:oddVBand="0" w:evenVBand="0" w:oddHBand="0" w:evenHBand="1"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7DCA8462" w14:textId="77777777" w:rsidR="0048282B" w:rsidRPr="00D36867" w:rsidRDefault="0048282B" w:rsidP="002F753B">
            <w:pPr>
              <w:rPr>
                <w:rFonts w:eastAsia="Calibri" w:cstheme="minorHAnsi"/>
                <w:color w:val="000000" w:themeColor="text1"/>
                <w:sz w:val="24"/>
                <w:szCs w:val="24"/>
                <w:lang w:val="hr-HR"/>
              </w:rPr>
            </w:pPr>
          </w:p>
          <w:p w14:paraId="5D459B43" w14:textId="77777777" w:rsidR="0048282B" w:rsidRPr="00D36867" w:rsidRDefault="0048282B" w:rsidP="002F753B">
            <w:pPr>
              <w:rPr>
                <w:rFonts w:eastAsia="Calibri" w:cstheme="minorHAnsi"/>
                <w:color w:val="000000" w:themeColor="text1"/>
                <w:sz w:val="24"/>
                <w:szCs w:val="24"/>
                <w:lang w:val="hr-HR"/>
              </w:rPr>
            </w:pPr>
          </w:p>
          <w:p w14:paraId="52623653" w14:textId="77777777" w:rsidR="0048282B" w:rsidRPr="00D36867" w:rsidRDefault="0048282B" w:rsidP="002F753B">
            <w:pPr>
              <w:rPr>
                <w:rFonts w:eastAsia="Calibri" w:cstheme="minorHAnsi"/>
                <w:color w:val="000000" w:themeColor="text1"/>
                <w:sz w:val="24"/>
                <w:szCs w:val="24"/>
                <w:lang w:val="hr-HR"/>
              </w:rPr>
            </w:pPr>
          </w:p>
          <w:p w14:paraId="1CCAF7F4" w14:textId="77777777" w:rsidR="0048282B" w:rsidRPr="00D36867" w:rsidRDefault="0048282B" w:rsidP="002F753B">
            <w:pPr>
              <w:rPr>
                <w:rFonts w:eastAsia="Calibri" w:cstheme="minorHAnsi"/>
                <w:color w:val="000000" w:themeColor="text1"/>
                <w:sz w:val="24"/>
                <w:szCs w:val="24"/>
                <w:lang w:val="hr-HR"/>
              </w:rPr>
            </w:pPr>
          </w:p>
          <w:p w14:paraId="31971166" w14:textId="77777777" w:rsidR="0048282B" w:rsidRPr="00D36867" w:rsidRDefault="0048282B" w:rsidP="002F753B">
            <w:pPr>
              <w:rPr>
                <w:rFonts w:eastAsia="Calibri" w:cstheme="minorHAnsi"/>
                <w:color w:val="000000" w:themeColor="text1"/>
                <w:sz w:val="24"/>
                <w:szCs w:val="24"/>
                <w:lang w:val="hr-HR"/>
              </w:rPr>
            </w:pPr>
          </w:p>
          <w:p w14:paraId="0B835405" w14:textId="77777777" w:rsidR="0048282B" w:rsidRPr="00D36867" w:rsidRDefault="0048282B" w:rsidP="002F753B">
            <w:pPr>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Oblik nasilja</w:t>
            </w:r>
          </w:p>
        </w:tc>
        <w:tc>
          <w:tcPr>
            <w:tcW w:w="2647" w:type="dxa"/>
          </w:tcPr>
          <w:p w14:paraId="483AEEC0" w14:textId="77777777" w:rsidR="0048282B" w:rsidRPr="00D36867" w:rsidRDefault="0048282B" w:rsidP="002F753B">
            <w:pP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lastRenderedPageBreak/>
              <w:t>Tjelesno nasilje</w:t>
            </w:r>
          </w:p>
        </w:tc>
        <w:tc>
          <w:tcPr>
            <w:tcW w:w="1833" w:type="dxa"/>
          </w:tcPr>
          <w:p w14:paraId="17E618AA"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31</w:t>
            </w:r>
          </w:p>
        </w:tc>
        <w:tc>
          <w:tcPr>
            <w:tcW w:w="1833" w:type="dxa"/>
          </w:tcPr>
          <w:p w14:paraId="714CEE39"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38</w:t>
            </w:r>
          </w:p>
        </w:tc>
        <w:tc>
          <w:tcPr>
            <w:tcW w:w="1833" w:type="dxa"/>
          </w:tcPr>
          <w:p w14:paraId="2F5BF0F3"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37</w:t>
            </w:r>
          </w:p>
        </w:tc>
      </w:tr>
      <w:tr w:rsidR="008E12CF" w:rsidRPr="008E12CF" w14:paraId="3B2DBCF4" w14:textId="77777777" w:rsidTr="0048282B">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6C03EDD8" w14:textId="77777777" w:rsidR="0048282B" w:rsidRPr="00D36867" w:rsidRDefault="0048282B" w:rsidP="002F753B">
            <w:pPr>
              <w:rPr>
                <w:rFonts w:eastAsia="Calibri" w:cstheme="minorHAnsi"/>
                <w:color w:val="000000" w:themeColor="text1"/>
                <w:sz w:val="24"/>
                <w:szCs w:val="24"/>
                <w:lang w:val="hr-HR"/>
              </w:rPr>
            </w:pPr>
          </w:p>
        </w:tc>
        <w:tc>
          <w:tcPr>
            <w:tcW w:w="2647" w:type="dxa"/>
          </w:tcPr>
          <w:p w14:paraId="6DC860E4" w14:textId="77777777" w:rsidR="0048282B" w:rsidRPr="00D36867" w:rsidRDefault="0048282B" w:rsidP="002F753B">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 xml:space="preserve">Tjelesno kažnjavanje ili </w:t>
            </w:r>
            <w:r w:rsidRPr="00D36867">
              <w:rPr>
                <w:rFonts w:eastAsia="Calibri" w:cstheme="minorHAnsi"/>
                <w:color w:val="000000" w:themeColor="text1"/>
                <w:sz w:val="24"/>
                <w:szCs w:val="24"/>
                <w:lang w:val="hr-HR"/>
              </w:rPr>
              <w:lastRenderedPageBreak/>
              <w:t>drugi oblik ponižavajućeg ponašanja prema djeci</w:t>
            </w:r>
          </w:p>
        </w:tc>
        <w:tc>
          <w:tcPr>
            <w:tcW w:w="1833" w:type="dxa"/>
          </w:tcPr>
          <w:p w14:paraId="3B39FA8C"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p>
          <w:p w14:paraId="3A4DA01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lastRenderedPageBreak/>
              <w:t>15</w:t>
            </w:r>
          </w:p>
        </w:tc>
        <w:tc>
          <w:tcPr>
            <w:tcW w:w="1833" w:type="dxa"/>
          </w:tcPr>
          <w:p w14:paraId="4F03FE14"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p>
          <w:p w14:paraId="67373009"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lastRenderedPageBreak/>
              <w:t>29</w:t>
            </w:r>
          </w:p>
        </w:tc>
        <w:tc>
          <w:tcPr>
            <w:tcW w:w="1833" w:type="dxa"/>
          </w:tcPr>
          <w:p w14:paraId="4B3AC341"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p>
          <w:p w14:paraId="2861635D"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lastRenderedPageBreak/>
              <w:t>21</w:t>
            </w:r>
          </w:p>
        </w:tc>
      </w:tr>
      <w:tr w:rsidR="008E12CF" w:rsidRPr="008E12CF" w14:paraId="23F41061" w14:textId="77777777" w:rsidTr="0048282B">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64B6B222" w14:textId="77777777" w:rsidR="0048282B" w:rsidRPr="00D36867" w:rsidRDefault="0048282B" w:rsidP="002F753B">
            <w:pPr>
              <w:rPr>
                <w:rFonts w:eastAsia="Calibri" w:cstheme="minorHAnsi"/>
                <w:color w:val="000000" w:themeColor="text1"/>
                <w:sz w:val="24"/>
                <w:szCs w:val="24"/>
                <w:lang w:val="hr-HR"/>
              </w:rPr>
            </w:pPr>
          </w:p>
        </w:tc>
        <w:tc>
          <w:tcPr>
            <w:tcW w:w="2647" w:type="dxa"/>
          </w:tcPr>
          <w:p w14:paraId="4FDCA5DB" w14:textId="77777777" w:rsidR="0048282B" w:rsidRPr="00D36867" w:rsidRDefault="0048282B" w:rsidP="002F753B">
            <w:pP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Psihičko nasilje</w:t>
            </w:r>
          </w:p>
        </w:tc>
        <w:tc>
          <w:tcPr>
            <w:tcW w:w="1833" w:type="dxa"/>
          </w:tcPr>
          <w:p w14:paraId="5ED3A4CA"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63</w:t>
            </w:r>
          </w:p>
        </w:tc>
        <w:tc>
          <w:tcPr>
            <w:tcW w:w="1833" w:type="dxa"/>
          </w:tcPr>
          <w:p w14:paraId="7865B83D"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58</w:t>
            </w:r>
          </w:p>
        </w:tc>
        <w:tc>
          <w:tcPr>
            <w:tcW w:w="1833" w:type="dxa"/>
          </w:tcPr>
          <w:p w14:paraId="7159FAB6"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67</w:t>
            </w:r>
          </w:p>
        </w:tc>
      </w:tr>
      <w:tr w:rsidR="008E12CF" w:rsidRPr="008E12CF" w14:paraId="4ED4BAC9" w14:textId="77777777" w:rsidTr="0048282B">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6525213E" w14:textId="77777777" w:rsidR="0048282B" w:rsidRPr="00D36867" w:rsidRDefault="0048282B" w:rsidP="002F753B">
            <w:pPr>
              <w:rPr>
                <w:rFonts w:eastAsia="Calibri" w:cstheme="minorHAnsi"/>
                <w:color w:val="000000" w:themeColor="text1"/>
                <w:sz w:val="24"/>
                <w:szCs w:val="24"/>
                <w:lang w:val="hr-HR"/>
              </w:rPr>
            </w:pPr>
          </w:p>
        </w:tc>
        <w:tc>
          <w:tcPr>
            <w:tcW w:w="2647" w:type="dxa"/>
          </w:tcPr>
          <w:p w14:paraId="5C7936B7" w14:textId="77777777" w:rsidR="0048282B" w:rsidRPr="00D36867" w:rsidRDefault="0048282B" w:rsidP="002F753B">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Spolno uznemiravanje</w:t>
            </w:r>
          </w:p>
        </w:tc>
        <w:tc>
          <w:tcPr>
            <w:tcW w:w="1833" w:type="dxa"/>
          </w:tcPr>
          <w:p w14:paraId="3134F99A"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w:t>
            </w:r>
          </w:p>
        </w:tc>
        <w:tc>
          <w:tcPr>
            <w:tcW w:w="1833" w:type="dxa"/>
          </w:tcPr>
          <w:p w14:paraId="58584ABB"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4</w:t>
            </w:r>
          </w:p>
        </w:tc>
        <w:tc>
          <w:tcPr>
            <w:tcW w:w="1833" w:type="dxa"/>
          </w:tcPr>
          <w:p w14:paraId="4E37D434"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w:t>
            </w:r>
          </w:p>
        </w:tc>
      </w:tr>
      <w:tr w:rsidR="008E12CF" w:rsidRPr="008E12CF" w14:paraId="335F57BC" w14:textId="77777777" w:rsidTr="0048282B">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520EA070" w14:textId="77777777" w:rsidR="0048282B" w:rsidRPr="006D43CD" w:rsidRDefault="0048282B" w:rsidP="002F753B">
            <w:pPr>
              <w:rPr>
                <w:rFonts w:eastAsia="Calibri" w:cstheme="minorHAnsi"/>
                <w:color w:val="000000" w:themeColor="text1"/>
                <w:sz w:val="24"/>
                <w:szCs w:val="24"/>
                <w:lang w:val="hr-HR"/>
              </w:rPr>
            </w:pPr>
          </w:p>
        </w:tc>
        <w:tc>
          <w:tcPr>
            <w:tcW w:w="2647" w:type="dxa"/>
          </w:tcPr>
          <w:p w14:paraId="162DC65A" w14:textId="77777777" w:rsidR="0048282B" w:rsidRPr="006D43CD" w:rsidRDefault="0048282B" w:rsidP="002F753B">
            <w:pP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Ekonomsko</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nasilje</w:t>
            </w:r>
            <w:proofErr w:type="spellEnd"/>
          </w:p>
        </w:tc>
        <w:tc>
          <w:tcPr>
            <w:tcW w:w="1833" w:type="dxa"/>
          </w:tcPr>
          <w:p w14:paraId="751F201E"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w:t>
            </w:r>
          </w:p>
        </w:tc>
        <w:tc>
          <w:tcPr>
            <w:tcW w:w="1833" w:type="dxa"/>
          </w:tcPr>
          <w:p w14:paraId="46200C4B"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w:t>
            </w:r>
          </w:p>
        </w:tc>
        <w:tc>
          <w:tcPr>
            <w:tcW w:w="1833" w:type="dxa"/>
          </w:tcPr>
          <w:p w14:paraId="56847A94"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w:t>
            </w:r>
          </w:p>
        </w:tc>
      </w:tr>
      <w:tr w:rsidR="008E12CF" w:rsidRPr="008E12CF" w14:paraId="3570F486" w14:textId="77777777" w:rsidTr="0048282B">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6BB58436" w14:textId="77777777" w:rsidR="0048282B" w:rsidRPr="006D43CD" w:rsidRDefault="0048282B" w:rsidP="002F753B">
            <w:pPr>
              <w:rPr>
                <w:rFonts w:eastAsia="Calibri" w:cstheme="minorHAnsi"/>
                <w:color w:val="000000" w:themeColor="text1"/>
                <w:sz w:val="24"/>
                <w:szCs w:val="24"/>
                <w:lang w:val="hr-HR"/>
              </w:rPr>
            </w:pPr>
          </w:p>
        </w:tc>
        <w:tc>
          <w:tcPr>
            <w:tcW w:w="2647" w:type="dxa"/>
          </w:tcPr>
          <w:p w14:paraId="2D9DFF4F" w14:textId="77777777" w:rsidR="0048282B" w:rsidRPr="006D43CD" w:rsidRDefault="0048282B" w:rsidP="002F753B">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Zanemarivanje</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potreba</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osoba</w:t>
            </w:r>
            <w:proofErr w:type="spellEnd"/>
            <w:r w:rsidRPr="006D43CD">
              <w:rPr>
                <w:rFonts w:eastAsia="Calibri" w:cstheme="minorHAnsi"/>
                <w:color w:val="000000" w:themeColor="text1"/>
                <w:sz w:val="24"/>
                <w:szCs w:val="24"/>
              </w:rPr>
              <w:t xml:space="preserve"> s </w:t>
            </w:r>
            <w:proofErr w:type="spellStart"/>
            <w:r w:rsidRPr="006D43CD">
              <w:rPr>
                <w:rFonts w:eastAsia="Calibri" w:cstheme="minorHAnsi"/>
                <w:color w:val="000000" w:themeColor="text1"/>
                <w:sz w:val="24"/>
                <w:szCs w:val="24"/>
              </w:rPr>
              <w:t>invaliditetom</w:t>
            </w:r>
            <w:proofErr w:type="spellEnd"/>
          </w:p>
        </w:tc>
        <w:tc>
          <w:tcPr>
            <w:tcW w:w="1833" w:type="dxa"/>
          </w:tcPr>
          <w:p w14:paraId="21583E8F"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w:t>
            </w:r>
          </w:p>
        </w:tc>
        <w:tc>
          <w:tcPr>
            <w:tcW w:w="1833" w:type="dxa"/>
          </w:tcPr>
          <w:p w14:paraId="5164CB04"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w:t>
            </w:r>
          </w:p>
        </w:tc>
        <w:tc>
          <w:tcPr>
            <w:tcW w:w="1833" w:type="dxa"/>
          </w:tcPr>
          <w:p w14:paraId="22CD34D8"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w:t>
            </w:r>
          </w:p>
        </w:tc>
      </w:tr>
      <w:tr w:rsidR="008E12CF" w:rsidRPr="008E12CF" w14:paraId="27DF69F2" w14:textId="77777777" w:rsidTr="0048282B">
        <w:trPr>
          <w:cnfStyle w:val="000000010000" w:firstRow="0" w:lastRow="0" w:firstColumn="0" w:lastColumn="0" w:oddVBand="0" w:evenVBand="0" w:oddHBand="0" w:evenHBand="1"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4961790B" w14:textId="77777777" w:rsidR="0048282B" w:rsidRPr="006D43CD" w:rsidRDefault="0048282B" w:rsidP="002F753B">
            <w:pPr>
              <w:rPr>
                <w:rFonts w:eastAsia="Calibri" w:cstheme="minorHAnsi"/>
                <w:color w:val="000000" w:themeColor="text1"/>
                <w:sz w:val="24"/>
                <w:szCs w:val="24"/>
                <w:lang w:val="hr-HR"/>
              </w:rPr>
            </w:pPr>
          </w:p>
        </w:tc>
        <w:tc>
          <w:tcPr>
            <w:tcW w:w="2647" w:type="dxa"/>
          </w:tcPr>
          <w:p w14:paraId="3B6D75F6" w14:textId="77777777" w:rsidR="0048282B" w:rsidRPr="006D43CD" w:rsidRDefault="0048282B" w:rsidP="002F753B">
            <w:pP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Zanemarivanje</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potreba</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osoba</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starije</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životne</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dobi</w:t>
            </w:r>
            <w:proofErr w:type="spellEnd"/>
          </w:p>
        </w:tc>
        <w:tc>
          <w:tcPr>
            <w:tcW w:w="1833" w:type="dxa"/>
          </w:tcPr>
          <w:p w14:paraId="71532579"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w:t>
            </w:r>
          </w:p>
        </w:tc>
        <w:tc>
          <w:tcPr>
            <w:tcW w:w="1833" w:type="dxa"/>
          </w:tcPr>
          <w:p w14:paraId="1DD17B42"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4</w:t>
            </w:r>
          </w:p>
        </w:tc>
        <w:tc>
          <w:tcPr>
            <w:tcW w:w="1833" w:type="dxa"/>
          </w:tcPr>
          <w:p w14:paraId="087266D3"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7</w:t>
            </w:r>
          </w:p>
        </w:tc>
      </w:tr>
      <w:tr w:rsidR="008E12CF" w:rsidRPr="008E12CF" w14:paraId="47818FB4" w14:textId="77777777" w:rsidTr="0048282B">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430" w:type="dxa"/>
            <w:vMerge/>
          </w:tcPr>
          <w:p w14:paraId="40F032B8" w14:textId="77777777" w:rsidR="0048282B" w:rsidRPr="006D43CD" w:rsidRDefault="0048282B" w:rsidP="002F753B">
            <w:pPr>
              <w:rPr>
                <w:rFonts w:eastAsia="Calibri" w:cstheme="minorHAnsi"/>
                <w:color w:val="000000" w:themeColor="text1"/>
                <w:sz w:val="24"/>
                <w:szCs w:val="24"/>
                <w:lang w:val="hr-HR"/>
              </w:rPr>
            </w:pPr>
          </w:p>
        </w:tc>
        <w:tc>
          <w:tcPr>
            <w:tcW w:w="2647" w:type="dxa"/>
          </w:tcPr>
          <w:p w14:paraId="59D69376" w14:textId="77777777" w:rsidR="0048282B" w:rsidRPr="006D43CD" w:rsidRDefault="0048282B" w:rsidP="002F753B">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Istovremeno</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više</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vrsta</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nasilja</w:t>
            </w:r>
            <w:proofErr w:type="spellEnd"/>
          </w:p>
        </w:tc>
        <w:tc>
          <w:tcPr>
            <w:tcW w:w="1833" w:type="dxa"/>
          </w:tcPr>
          <w:p w14:paraId="17E3EECF"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43</w:t>
            </w:r>
          </w:p>
        </w:tc>
        <w:tc>
          <w:tcPr>
            <w:tcW w:w="1833" w:type="dxa"/>
          </w:tcPr>
          <w:p w14:paraId="1E4D45FB"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33</w:t>
            </w:r>
          </w:p>
        </w:tc>
        <w:tc>
          <w:tcPr>
            <w:tcW w:w="1833" w:type="dxa"/>
          </w:tcPr>
          <w:p w14:paraId="15826C4D"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26</w:t>
            </w:r>
          </w:p>
        </w:tc>
      </w:tr>
      <w:tr w:rsidR="008E12CF" w:rsidRPr="008E12CF" w14:paraId="65BC1EDF" w14:textId="77777777" w:rsidTr="0048282B">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5072BC0A" w14:textId="77777777" w:rsidR="0048282B" w:rsidRPr="006D43CD" w:rsidRDefault="0048282B" w:rsidP="002F753B">
            <w:pPr>
              <w:rPr>
                <w:rFonts w:eastAsia="Calibri" w:cstheme="minorHAnsi"/>
                <w:color w:val="000000" w:themeColor="text1"/>
                <w:sz w:val="24"/>
                <w:szCs w:val="24"/>
                <w:lang w:val="hr-HR"/>
              </w:rPr>
            </w:pPr>
          </w:p>
          <w:p w14:paraId="5CA4A8B1" w14:textId="77777777" w:rsidR="0048282B" w:rsidRPr="006D43CD" w:rsidRDefault="0048282B" w:rsidP="002F753B">
            <w:pPr>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Trajanje</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nasilja</w:t>
            </w:r>
            <w:proofErr w:type="spellEnd"/>
          </w:p>
        </w:tc>
        <w:tc>
          <w:tcPr>
            <w:tcW w:w="2647" w:type="dxa"/>
          </w:tcPr>
          <w:p w14:paraId="33E87F12" w14:textId="77777777" w:rsidR="0048282B" w:rsidRPr="006D43CD" w:rsidRDefault="0048282B" w:rsidP="002F753B">
            <w:pP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Jednokratno</w:t>
            </w:r>
            <w:proofErr w:type="spellEnd"/>
          </w:p>
        </w:tc>
        <w:tc>
          <w:tcPr>
            <w:tcW w:w="1833" w:type="dxa"/>
          </w:tcPr>
          <w:p w14:paraId="795F972C"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110</w:t>
            </w:r>
          </w:p>
        </w:tc>
        <w:tc>
          <w:tcPr>
            <w:tcW w:w="1833" w:type="dxa"/>
          </w:tcPr>
          <w:p w14:paraId="633777AE"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111</w:t>
            </w:r>
          </w:p>
        </w:tc>
        <w:tc>
          <w:tcPr>
            <w:tcW w:w="1833" w:type="dxa"/>
          </w:tcPr>
          <w:p w14:paraId="61F7426C"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125</w:t>
            </w:r>
          </w:p>
        </w:tc>
      </w:tr>
      <w:tr w:rsidR="008E12CF" w:rsidRPr="008E12CF" w14:paraId="67E6A84B" w14:textId="77777777" w:rsidTr="0048282B">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14:paraId="7CF93197" w14:textId="77777777" w:rsidR="0048282B" w:rsidRPr="006D43CD" w:rsidRDefault="0048282B" w:rsidP="002F753B">
            <w:pPr>
              <w:rPr>
                <w:rFonts w:eastAsia="Calibri" w:cstheme="minorHAnsi"/>
                <w:color w:val="000000" w:themeColor="text1"/>
                <w:sz w:val="24"/>
                <w:szCs w:val="24"/>
                <w:lang w:val="hr-HR"/>
              </w:rPr>
            </w:pPr>
          </w:p>
        </w:tc>
        <w:tc>
          <w:tcPr>
            <w:tcW w:w="2647" w:type="dxa"/>
          </w:tcPr>
          <w:p w14:paraId="7EF07339" w14:textId="77777777" w:rsidR="0048282B" w:rsidRPr="006D43CD" w:rsidRDefault="0048282B" w:rsidP="002F753B">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 xml:space="preserve">Do </w:t>
            </w:r>
            <w:proofErr w:type="spellStart"/>
            <w:r w:rsidRPr="006D43CD">
              <w:rPr>
                <w:rFonts w:eastAsia="Calibri" w:cstheme="minorHAnsi"/>
                <w:color w:val="000000" w:themeColor="text1"/>
                <w:sz w:val="24"/>
                <w:szCs w:val="24"/>
              </w:rPr>
              <w:t>godinu</w:t>
            </w:r>
            <w:proofErr w:type="spellEnd"/>
            <w:r w:rsidRPr="006D43CD">
              <w:rPr>
                <w:rFonts w:eastAsia="Calibri" w:cstheme="minorHAnsi"/>
                <w:color w:val="000000" w:themeColor="text1"/>
                <w:sz w:val="24"/>
                <w:szCs w:val="24"/>
              </w:rPr>
              <w:t xml:space="preserve"> dana</w:t>
            </w:r>
          </w:p>
        </w:tc>
        <w:tc>
          <w:tcPr>
            <w:tcW w:w="1833" w:type="dxa"/>
          </w:tcPr>
          <w:p w14:paraId="69815E32"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33</w:t>
            </w:r>
          </w:p>
        </w:tc>
        <w:tc>
          <w:tcPr>
            <w:tcW w:w="1833" w:type="dxa"/>
          </w:tcPr>
          <w:p w14:paraId="2307942F"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39</w:t>
            </w:r>
          </w:p>
        </w:tc>
        <w:tc>
          <w:tcPr>
            <w:tcW w:w="1833" w:type="dxa"/>
          </w:tcPr>
          <w:p w14:paraId="74CC97C0"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22</w:t>
            </w:r>
          </w:p>
        </w:tc>
      </w:tr>
      <w:tr w:rsidR="008E12CF" w:rsidRPr="008E12CF" w14:paraId="293AD21E" w14:textId="77777777" w:rsidTr="0048282B">
        <w:trPr>
          <w:cnfStyle w:val="000000010000" w:firstRow="0" w:lastRow="0" w:firstColumn="0" w:lastColumn="0" w:oddVBand="0" w:evenVBand="0" w:oddHBand="0" w:evenHBand="1"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30" w:type="dxa"/>
            <w:vMerge/>
          </w:tcPr>
          <w:p w14:paraId="16D335B7" w14:textId="77777777" w:rsidR="0048282B" w:rsidRPr="006D43CD" w:rsidRDefault="0048282B" w:rsidP="002F753B">
            <w:pPr>
              <w:rPr>
                <w:rFonts w:eastAsia="Calibri" w:cstheme="minorHAnsi"/>
                <w:color w:val="000000" w:themeColor="text1"/>
                <w:sz w:val="24"/>
                <w:szCs w:val="24"/>
                <w:lang w:val="hr-HR"/>
              </w:rPr>
            </w:pPr>
          </w:p>
        </w:tc>
        <w:tc>
          <w:tcPr>
            <w:tcW w:w="2647" w:type="dxa"/>
          </w:tcPr>
          <w:p w14:paraId="3FC0799C" w14:textId="77777777" w:rsidR="0048282B" w:rsidRPr="006D43CD" w:rsidRDefault="0048282B" w:rsidP="002F753B">
            <w:pP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Više</w:t>
            </w:r>
            <w:proofErr w:type="spellEnd"/>
            <w:r w:rsidRPr="006D43CD">
              <w:rPr>
                <w:rFonts w:eastAsia="Calibri" w:cstheme="minorHAnsi"/>
                <w:color w:val="000000" w:themeColor="text1"/>
                <w:sz w:val="24"/>
                <w:szCs w:val="24"/>
              </w:rPr>
              <w:t xml:space="preserve"> od </w:t>
            </w:r>
            <w:proofErr w:type="spellStart"/>
            <w:r w:rsidRPr="006D43CD">
              <w:rPr>
                <w:rFonts w:eastAsia="Calibri" w:cstheme="minorHAnsi"/>
                <w:color w:val="000000" w:themeColor="text1"/>
                <w:sz w:val="24"/>
                <w:szCs w:val="24"/>
              </w:rPr>
              <w:t>godine</w:t>
            </w:r>
            <w:proofErr w:type="spellEnd"/>
            <w:r w:rsidRPr="006D43CD">
              <w:rPr>
                <w:rFonts w:eastAsia="Calibri" w:cstheme="minorHAnsi"/>
                <w:color w:val="000000" w:themeColor="text1"/>
                <w:sz w:val="24"/>
                <w:szCs w:val="24"/>
              </w:rPr>
              <w:t xml:space="preserve"> dana</w:t>
            </w:r>
          </w:p>
        </w:tc>
        <w:tc>
          <w:tcPr>
            <w:tcW w:w="1833" w:type="dxa"/>
          </w:tcPr>
          <w:p w14:paraId="56061E20"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13</w:t>
            </w:r>
          </w:p>
        </w:tc>
        <w:tc>
          <w:tcPr>
            <w:tcW w:w="1833" w:type="dxa"/>
          </w:tcPr>
          <w:p w14:paraId="43BEA444"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18</w:t>
            </w:r>
          </w:p>
        </w:tc>
        <w:tc>
          <w:tcPr>
            <w:tcW w:w="1833" w:type="dxa"/>
          </w:tcPr>
          <w:p w14:paraId="03B09B19"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19</w:t>
            </w:r>
          </w:p>
        </w:tc>
      </w:tr>
      <w:tr w:rsidR="008E12CF" w:rsidRPr="008E12CF" w14:paraId="5BD1C758" w14:textId="77777777" w:rsidTr="0048282B">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30" w:type="dxa"/>
            <w:vMerge w:val="restart"/>
          </w:tcPr>
          <w:p w14:paraId="509BA00A" w14:textId="77777777" w:rsidR="0048282B" w:rsidRPr="006D43CD" w:rsidRDefault="0048282B" w:rsidP="002F753B">
            <w:pPr>
              <w:rPr>
                <w:rFonts w:eastAsia="Calibri" w:cstheme="minorHAnsi"/>
                <w:color w:val="000000" w:themeColor="text1"/>
                <w:sz w:val="24"/>
                <w:szCs w:val="24"/>
                <w:lang w:val="hr-HR"/>
              </w:rPr>
            </w:pPr>
          </w:p>
          <w:p w14:paraId="7D5782FC" w14:textId="77777777" w:rsidR="0048282B" w:rsidRPr="006D43CD" w:rsidRDefault="0048282B" w:rsidP="002F753B">
            <w:pPr>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Broj slučajeva u pojedinoj obitelji</w:t>
            </w:r>
          </w:p>
        </w:tc>
        <w:tc>
          <w:tcPr>
            <w:tcW w:w="2647" w:type="dxa"/>
          </w:tcPr>
          <w:p w14:paraId="2148F835" w14:textId="77777777" w:rsidR="0048282B" w:rsidRPr="006D43CD" w:rsidRDefault="0048282B" w:rsidP="002F753B">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Prvi</w:t>
            </w:r>
            <w:proofErr w:type="spellEnd"/>
            <w:r w:rsidRPr="006D43CD">
              <w:rPr>
                <w:rFonts w:eastAsia="Calibri" w:cstheme="minorHAnsi"/>
                <w:color w:val="000000" w:themeColor="text1"/>
                <w:sz w:val="24"/>
                <w:szCs w:val="24"/>
              </w:rPr>
              <w:t xml:space="preserve"> put</w:t>
            </w:r>
          </w:p>
        </w:tc>
        <w:tc>
          <w:tcPr>
            <w:tcW w:w="1833" w:type="dxa"/>
          </w:tcPr>
          <w:p w14:paraId="0766CA12"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110</w:t>
            </w:r>
          </w:p>
        </w:tc>
        <w:tc>
          <w:tcPr>
            <w:tcW w:w="1833" w:type="dxa"/>
          </w:tcPr>
          <w:p w14:paraId="0D62CC97"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121</w:t>
            </w:r>
          </w:p>
        </w:tc>
        <w:tc>
          <w:tcPr>
            <w:tcW w:w="1833" w:type="dxa"/>
          </w:tcPr>
          <w:p w14:paraId="224F6B3D"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129</w:t>
            </w:r>
          </w:p>
        </w:tc>
      </w:tr>
      <w:tr w:rsidR="008E12CF" w:rsidRPr="008E12CF" w14:paraId="0574B09D" w14:textId="77777777" w:rsidTr="0048282B">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30" w:type="dxa"/>
            <w:vMerge/>
          </w:tcPr>
          <w:p w14:paraId="19D9600D" w14:textId="77777777" w:rsidR="0048282B" w:rsidRPr="006D43CD" w:rsidRDefault="0048282B" w:rsidP="002F753B">
            <w:pPr>
              <w:jc w:val="both"/>
              <w:rPr>
                <w:rFonts w:eastAsia="Calibri" w:cstheme="minorHAnsi"/>
                <w:color w:val="000000" w:themeColor="text1"/>
                <w:sz w:val="24"/>
                <w:szCs w:val="24"/>
                <w:lang w:val="hr-HR"/>
              </w:rPr>
            </w:pPr>
          </w:p>
        </w:tc>
        <w:tc>
          <w:tcPr>
            <w:tcW w:w="2647" w:type="dxa"/>
          </w:tcPr>
          <w:p w14:paraId="43468779" w14:textId="77777777" w:rsidR="0048282B" w:rsidRPr="006D43CD" w:rsidRDefault="0048282B" w:rsidP="002F753B">
            <w:pP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Više</w:t>
            </w:r>
            <w:proofErr w:type="spellEnd"/>
            <w:r w:rsidRPr="006D43CD">
              <w:rPr>
                <w:rFonts w:eastAsia="Calibri" w:cstheme="minorHAnsi"/>
                <w:color w:val="000000" w:themeColor="text1"/>
                <w:sz w:val="24"/>
                <w:szCs w:val="24"/>
              </w:rPr>
              <w:t xml:space="preserve"> puta u </w:t>
            </w:r>
            <w:proofErr w:type="spellStart"/>
            <w:r w:rsidRPr="006D43CD">
              <w:rPr>
                <w:rFonts w:eastAsia="Calibri" w:cstheme="minorHAnsi"/>
                <w:color w:val="000000" w:themeColor="text1"/>
                <w:sz w:val="24"/>
                <w:szCs w:val="24"/>
              </w:rPr>
              <w:t>godini</w:t>
            </w:r>
            <w:proofErr w:type="spellEnd"/>
          </w:p>
        </w:tc>
        <w:tc>
          <w:tcPr>
            <w:tcW w:w="1833" w:type="dxa"/>
          </w:tcPr>
          <w:p w14:paraId="03C80201"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26</w:t>
            </w:r>
          </w:p>
        </w:tc>
        <w:tc>
          <w:tcPr>
            <w:tcW w:w="1833" w:type="dxa"/>
          </w:tcPr>
          <w:p w14:paraId="2B019A0F"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19</w:t>
            </w:r>
          </w:p>
        </w:tc>
        <w:tc>
          <w:tcPr>
            <w:tcW w:w="1833" w:type="dxa"/>
          </w:tcPr>
          <w:p w14:paraId="7780060A"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21</w:t>
            </w:r>
          </w:p>
        </w:tc>
      </w:tr>
      <w:tr w:rsidR="008E12CF" w:rsidRPr="008E12CF" w14:paraId="23A3A7DC" w14:textId="77777777" w:rsidTr="0048282B">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30" w:type="dxa"/>
            <w:vMerge/>
          </w:tcPr>
          <w:p w14:paraId="68A817A0" w14:textId="77777777" w:rsidR="0048282B" w:rsidRPr="006D43CD" w:rsidRDefault="0048282B" w:rsidP="002F753B">
            <w:pPr>
              <w:jc w:val="both"/>
              <w:rPr>
                <w:rFonts w:eastAsia="Calibri" w:cstheme="minorHAnsi"/>
                <w:color w:val="000000" w:themeColor="text1"/>
                <w:sz w:val="24"/>
                <w:szCs w:val="24"/>
                <w:lang w:val="hr-HR"/>
              </w:rPr>
            </w:pPr>
          </w:p>
        </w:tc>
        <w:tc>
          <w:tcPr>
            <w:tcW w:w="2647" w:type="dxa"/>
          </w:tcPr>
          <w:p w14:paraId="139F55DB" w14:textId="77777777" w:rsidR="0048282B" w:rsidRPr="006D43CD" w:rsidRDefault="0048282B" w:rsidP="002F753B">
            <w:pP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Iz</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prethodnih</w:t>
            </w:r>
            <w:proofErr w:type="spellEnd"/>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godina</w:t>
            </w:r>
            <w:proofErr w:type="spellEnd"/>
          </w:p>
        </w:tc>
        <w:tc>
          <w:tcPr>
            <w:tcW w:w="1833" w:type="dxa"/>
          </w:tcPr>
          <w:p w14:paraId="62AD6848"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w:t>
            </w:r>
          </w:p>
        </w:tc>
        <w:tc>
          <w:tcPr>
            <w:tcW w:w="1833" w:type="dxa"/>
          </w:tcPr>
          <w:p w14:paraId="31867510"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28</w:t>
            </w:r>
          </w:p>
        </w:tc>
        <w:tc>
          <w:tcPr>
            <w:tcW w:w="1833" w:type="dxa"/>
          </w:tcPr>
          <w:p w14:paraId="0E45B7AA"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16</w:t>
            </w:r>
          </w:p>
        </w:tc>
      </w:tr>
    </w:tbl>
    <w:p w14:paraId="586B781D" w14:textId="77777777" w:rsidR="0048282B" w:rsidRPr="006D43CD" w:rsidRDefault="0048282B" w:rsidP="002F753B">
      <w:pPr>
        <w:spacing w:after="0" w:line="240" w:lineRule="auto"/>
        <w:jc w:val="both"/>
        <w:rPr>
          <w:rFonts w:eastAsia="Calibri" w:cstheme="minorHAnsi"/>
          <w:color w:val="000000" w:themeColor="text1"/>
          <w:sz w:val="24"/>
          <w:szCs w:val="24"/>
        </w:rPr>
      </w:pPr>
      <w:r w:rsidRPr="006D43CD">
        <w:rPr>
          <w:rFonts w:eastAsia="Calibri" w:cstheme="minorHAnsi"/>
          <w:color w:val="000000" w:themeColor="text1"/>
          <w:sz w:val="24"/>
          <w:szCs w:val="24"/>
        </w:rPr>
        <w:t>Izvor: Centar za socijalnu skrb Dubrovnik/Područni ured Zavoda za socijalni rad Dubrovnik</w:t>
      </w:r>
    </w:p>
    <w:p w14:paraId="2DEBDE88" w14:textId="77777777" w:rsidR="0048282B" w:rsidRPr="006D43CD" w:rsidRDefault="0048282B" w:rsidP="002F753B">
      <w:pPr>
        <w:spacing w:after="0" w:line="240" w:lineRule="auto"/>
        <w:jc w:val="both"/>
        <w:rPr>
          <w:rFonts w:eastAsia="Calibri" w:cstheme="minorHAnsi"/>
          <w:color w:val="000000" w:themeColor="text1"/>
          <w:sz w:val="24"/>
          <w:szCs w:val="24"/>
        </w:rPr>
      </w:pPr>
    </w:p>
    <w:p w14:paraId="4CC4D3C2" w14:textId="77777777" w:rsidR="0048282B" w:rsidRPr="006D43CD" w:rsidRDefault="0048282B"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Prema prikazanim podacima vidljivo je da kontinuirano raste broj obitelji u kojima je evidentirano nasilje. Osim toga, trend porasta zabilježen je u kategorijama nasilja prema odraslima i prema osobama starije životne dobi. Raste i broj slučajeva psihičkog nasilja. Zabrinjavajući su i trendovi porasta jednokratnih pojava nasilja, ali i dugotrajnih oblika nasilja koji traju više od godine dana.  </w:t>
      </w:r>
    </w:p>
    <w:p w14:paraId="35FC96D7" w14:textId="77777777" w:rsidR="0048282B" w:rsidRPr="006D43CD" w:rsidRDefault="0048282B" w:rsidP="002F753B">
      <w:pPr>
        <w:spacing w:after="0" w:line="240" w:lineRule="auto"/>
        <w:ind w:firstLine="720"/>
        <w:jc w:val="both"/>
        <w:rPr>
          <w:rFonts w:eastAsia="Calibri" w:cstheme="minorHAnsi"/>
          <w:color w:val="000000" w:themeColor="text1"/>
          <w:sz w:val="24"/>
          <w:szCs w:val="24"/>
        </w:rPr>
      </w:pPr>
      <w:r w:rsidRPr="006D43CD">
        <w:rPr>
          <w:rFonts w:eastAsia="Calibri" w:cstheme="minorHAnsi"/>
          <w:color w:val="000000" w:themeColor="text1"/>
          <w:sz w:val="24"/>
          <w:szCs w:val="24"/>
        </w:rPr>
        <w:t xml:space="preserve">Obilježja žrtve i počinitelja prema evidenciji Centra za socijalnu skrb Dubrovnik/Područnog ureda Zavoda za socijalni rad Dubrovnik za isto trogodišnje razdoblje prikazani su u tablicama 3 i 4.  </w:t>
      </w:r>
    </w:p>
    <w:p w14:paraId="36337605" w14:textId="77777777" w:rsidR="0048282B" w:rsidRPr="006D43CD" w:rsidRDefault="0048282B" w:rsidP="002F753B">
      <w:pPr>
        <w:spacing w:after="0" w:line="240" w:lineRule="auto"/>
        <w:jc w:val="both"/>
        <w:rPr>
          <w:rFonts w:eastAsia="Calibri" w:cstheme="minorHAnsi"/>
          <w:color w:val="000000" w:themeColor="text1"/>
          <w:sz w:val="24"/>
          <w:szCs w:val="24"/>
        </w:rPr>
      </w:pPr>
    </w:p>
    <w:p w14:paraId="6F437555" w14:textId="77777777" w:rsidR="0048282B" w:rsidRPr="006D43CD" w:rsidRDefault="0048282B" w:rsidP="002F753B">
      <w:pPr>
        <w:spacing w:after="0" w:line="240" w:lineRule="auto"/>
        <w:jc w:val="both"/>
        <w:rPr>
          <w:rFonts w:eastAsia="Calibri" w:cstheme="minorHAnsi"/>
          <w:color w:val="000000" w:themeColor="text1"/>
          <w:sz w:val="24"/>
          <w:szCs w:val="24"/>
        </w:rPr>
      </w:pPr>
      <w:r w:rsidRPr="006D43CD">
        <w:rPr>
          <w:rFonts w:eastAsia="Calibri" w:cstheme="minorHAnsi"/>
          <w:color w:val="000000" w:themeColor="text1"/>
          <w:sz w:val="24"/>
          <w:szCs w:val="24"/>
        </w:rPr>
        <w:t>Tablica 3: Obilježja žrtve iz područja primjene Zakona o zaštiti od nasilja u obitelji Centra za socijalnu skrb Dubrovnik/Područnog ureda Zavoda za socijalni rad Dubrovnik (2021.-2023.)</w:t>
      </w:r>
    </w:p>
    <w:tbl>
      <w:tblPr>
        <w:tblStyle w:val="Srednjesjenanje1-Isticanje2"/>
        <w:tblW w:w="0" w:type="auto"/>
        <w:tblLook w:val="04A0" w:firstRow="1" w:lastRow="0" w:firstColumn="1" w:lastColumn="0" w:noHBand="0" w:noVBand="1"/>
      </w:tblPr>
      <w:tblGrid>
        <w:gridCol w:w="2166"/>
        <w:gridCol w:w="1812"/>
        <w:gridCol w:w="954"/>
        <w:gridCol w:w="1505"/>
        <w:gridCol w:w="1505"/>
        <w:gridCol w:w="1346"/>
      </w:tblGrid>
      <w:tr w:rsidR="008E12CF" w:rsidRPr="008E12CF" w14:paraId="25CB51A4" w14:textId="77777777" w:rsidTr="00482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gridSpan w:val="3"/>
          </w:tcPr>
          <w:p w14:paraId="09F91DB7" w14:textId="77777777" w:rsidR="0048282B" w:rsidRPr="006D43CD" w:rsidRDefault="0048282B" w:rsidP="002F753B">
            <w:pPr>
              <w:jc w:val="both"/>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Žrtve</w:t>
            </w:r>
            <w:proofErr w:type="spellEnd"/>
          </w:p>
        </w:tc>
        <w:tc>
          <w:tcPr>
            <w:tcW w:w="1559" w:type="dxa"/>
          </w:tcPr>
          <w:p w14:paraId="34F5B53F"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2021.</w:t>
            </w:r>
          </w:p>
        </w:tc>
        <w:tc>
          <w:tcPr>
            <w:tcW w:w="1559" w:type="dxa"/>
          </w:tcPr>
          <w:p w14:paraId="5136FB77"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2022.</w:t>
            </w:r>
          </w:p>
        </w:tc>
        <w:tc>
          <w:tcPr>
            <w:tcW w:w="1388" w:type="dxa"/>
          </w:tcPr>
          <w:p w14:paraId="4559EC4E"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2023.</w:t>
            </w:r>
          </w:p>
        </w:tc>
      </w:tr>
      <w:tr w:rsidR="008E12CF" w:rsidRPr="008E12CF" w14:paraId="56232B55"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0407CA3D" w14:textId="77777777" w:rsidR="0048282B" w:rsidRPr="006D43CD" w:rsidRDefault="0048282B" w:rsidP="002F753B">
            <w:pPr>
              <w:jc w:val="both"/>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Kategorija</w:t>
            </w:r>
            <w:proofErr w:type="spellEnd"/>
          </w:p>
        </w:tc>
        <w:tc>
          <w:tcPr>
            <w:tcW w:w="1842" w:type="dxa"/>
            <w:vMerge w:val="restart"/>
          </w:tcPr>
          <w:p w14:paraId="39E6287A"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Djeca</w:t>
            </w:r>
          </w:p>
        </w:tc>
        <w:tc>
          <w:tcPr>
            <w:tcW w:w="993" w:type="dxa"/>
          </w:tcPr>
          <w:p w14:paraId="4DABB180"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4EC56BE4"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25</w:t>
            </w:r>
          </w:p>
        </w:tc>
        <w:tc>
          <w:tcPr>
            <w:tcW w:w="1559" w:type="dxa"/>
          </w:tcPr>
          <w:p w14:paraId="06C8F55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44</w:t>
            </w:r>
          </w:p>
        </w:tc>
        <w:tc>
          <w:tcPr>
            <w:tcW w:w="1388" w:type="dxa"/>
          </w:tcPr>
          <w:p w14:paraId="66794A45"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43</w:t>
            </w:r>
          </w:p>
        </w:tc>
      </w:tr>
      <w:tr w:rsidR="008E12CF" w:rsidRPr="008E12CF" w14:paraId="763527C5"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1E4235CC"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tcPr>
          <w:p w14:paraId="6D168562"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1407FC3C"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1164588D"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28</w:t>
            </w:r>
          </w:p>
        </w:tc>
        <w:tc>
          <w:tcPr>
            <w:tcW w:w="1559" w:type="dxa"/>
          </w:tcPr>
          <w:p w14:paraId="51A5C907"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36</w:t>
            </w:r>
          </w:p>
        </w:tc>
        <w:tc>
          <w:tcPr>
            <w:tcW w:w="1388" w:type="dxa"/>
          </w:tcPr>
          <w:p w14:paraId="601DE709"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32</w:t>
            </w:r>
          </w:p>
        </w:tc>
      </w:tr>
      <w:tr w:rsidR="008E12CF" w:rsidRPr="008E12CF" w14:paraId="0E164128"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7043B928"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val="restart"/>
          </w:tcPr>
          <w:p w14:paraId="712338D3"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Odrasli</w:t>
            </w:r>
          </w:p>
        </w:tc>
        <w:tc>
          <w:tcPr>
            <w:tcW w:w="993" w:type="dxa"/>
          </w:tcPr>
          <w:p w14:paraId="6F47FC3F"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37A4F7FF"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34</w:t>
            </w:r>
          </w:p>
        </w:tc>
        <w:tc>
          <w:tcPr>
            <w:tcW w:w="1559" w:type="dxa"/>
          </w:tcPr>
          <w:p w14:paraId="4ECAB5E5"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23</w:t>
            </w:r>
          </w:p>
        </w:tc>
        <w:tc>
          <w:tcPr>
            <w:tcW w:w="1388" w:type="dxa"/>
          </w:tcPr>
          <w:p w14:paraId="51B0FE3D"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29</w:t>
            </w:r>
          </w:p>
        </w:tc>
      </w:tr>
      <w:tr w:rsidR="008E12CF" w:rsidRPr="008E12CF" w14:paraId="3C6C1654"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06CE4A97"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tcPr>
          <w:p w14:paraId="33103908"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1068A7E6"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19FDDAAE"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95</w:t>
            </w:r>
          </w:p>
        </w:tc>
        <w:tc>
          <w:tcPr>
            <w:tcW w:w="1559" w:type="dxa"/>
          </w:tcPr>
          <w:p w14:paraId="3ABAFA8F"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111</w:t>
            </w:r>
          </w:p>
        </w:tc>
        <w:tc>
          <w:tcPr>
            <w:tcW w:w="1388" w:type="dxa"/>
          </w:tcPr>
          <w:p w14:paraId="322B2661"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104</w:t>
            </w:r>
          </w:p>
        </w:tc>
      </w:tr>
      <w:tr w:rsidR="008E12CF" w:rsidRPr="008E12CF" w14:paraId="43193A80" w14:textId="77777777" w:rsidTr="0048282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19A16C1C" w14:textId="77777777" w:rsidR="0048282B" w:rsidRPr="006D43CD" w:rsidRDefault="0048282B" w:rsidP="002F753B">
            <w:pPr>
              <w:jc w:val="both"/>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Dob</w:t>
            </w:r>
            <w:proofErr w:type="spellEnd"/>
          </w:p>
        </w:tc>
        <w:tc>
          <w:tcPr>
            <w:tcW w:w="1842" w:type="dxa"/>
            <w:vMerge w:val="restart"/>
          </w:tcPr>
          <w:p w14:paraId="60BD2E9C"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do 18</w:t>
            </w:r>
          </w:p>
        </w:tc>
        <w:tc>
          <w:tcPr>
            <w:tcW w:w="993" w:type="dxa"/>
          </w:tcPr>
          <w:p w14:paraId="54B1F89A"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4A9B154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25</w:t>
            </w:r>
          </w:p>
        </w:tc>
        <w:tc>
          <w:tcPr>
            <w:tcW w:w="1559" w:type="dxa"/>
          </w:tcPr>
          <w:p w14:paraId="3A8CC6EC"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44</w:t>
            </w:r>
          </w:p>
        </w:tc>
        <w:tc>
          <w:tcPr>
            <w:tcW w:w="1388" w:type="dxa"/>
          </w:tcPr>
          <w:p w14:paraId="45B81C0F"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43</w:t>
            </w:r>
          </w:p>
        </w:tc>
      </w:tr>
      <w:tr w:rsidR="008E12CF" w:rsidRPr="008E12CF" w14:paraId="6D936D8C" w14:textId="77777777" w:rsidTr="0048282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35" w:type="dxa"/>
            <w:vMerge/>
          </w:tcPr>
          <w:p w14:paraId="39E60C2E"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tcPr>
          <w:p w14:paraId="496E05B8"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1CDE48D9"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169D80FB"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28</w:t>
            </w:r>
          </w:p>
        </w:tc>
        <w:tc>
          <w:tcPr>
            <w:tcW w:w="1559" w:type="dxa"/>
          </w:tcPr>
          <w:p w14:paraId="3369CFFC"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36</w:t>
            </w:r>
          </w:p>
        </w:tc>
        <w:tc>
          <w:tcPr>
            <w:tcW w:w="1388" w:type="dxa"/>
          </w:tcPr>
          <w:p w14:paraId="7D5CD63A"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32</w:t>
            </w:r>
          </w:p>
        </w:tc>
      </w:tr>
      <w:tr w:rsidR="008E12CF" w:rsidRPr="008E12CF" w14:paraId="395CA1E6"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4BDE8513"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val="restart"/>
          </w:tcPr>
          <w:p w14:paraId="32A4156D"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18-30</w:t>
            </w:r>
          </w:p>
        </w:tc>
        <w:tc>
          <w:tcPr>
            <w:tcW w:w="993" w:type="dxa"/>
          </w:tcPr>
          <w:p w14:paraId="5BD6C32C"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590A6140"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4</w:t>
            </w:r>
          </w:p>
        </w:tc>
        <w:tc>
          <w:tcPr>
            <w:tcW w:w="1559" w:type="dxa"/>
          </w:tcPr>
          <w:p w14:paraId="7E41AE29"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0</w:t>
            </w:r>
          </w:p>
        </w:tc>
        <w:tc>
          <w:tcPr>
            <w:tcW w:w="1388" w:type="dxa"/>
          </w:tcPr>
          <w:p w14:paraId="38C359E6"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0</w:t>
            </w:r>
          </w:p>
        </w:tc>
      </w:tr>
      <w:tr w:rsidR="008E12CF" w:rsidRPr="008E12CF" w14:paraId="5BFCE132"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31BBCA20"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tcPr>
          <w:p w14:paraId="0C45F1BD"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72579767"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25585004"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6</w:t>
            </w:r>
          </w:p>
        </w:tc>
        <w:tc>
          <w:tcPr>
            <w:tcW w:w="1559" w:type="dxa"/>
          </w:tcPr>
          <w:p w14:paraId="48027E32"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16</w:t>
            </w:r>
          </w:p>
        </w:tc>
        <w:tc>
          <w:tcPr>
            <w:tcW w:w="1388" w:type="dxa"/>
          </w:tcPr>
          <w:p w14:paraId="22B02EB7"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19</w:t>
            </w:r>
          </w:p>
        </w:tc>
      </w:tr>
      <w:tr w:rsidR="008E12CF" w:rsidRPr="008E12CF" w14:paraId="0CAA11DD"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0F581648"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val="restart"/>
          </w:tcPr>
          <w:p w14:paraId="415B76D6"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31-50</w:t>
            </w:r>
          </w:p>
        </w:tc>
        <w:tc>
          <w:tcPr>
            <w:tcW w:w="993" w:type="dxa"/>
          </w:tcPr>
          <w:p w14:paraId="6CEACFCC"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0732C012"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8</w:t>
            </w:r>
          </w:p>
        </w:tc>
        <w:tc>
          <w:tcPr>
            <w:tcW w:w="1559" w:type="dxa"/>
          </w:tcPr>
          <w:p w14:paraId="40FF28DD"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11</w:t>
            </w:r>
          </w:p>
        </w:tc>
        <w:tc>
          <w:tcPr>
            <w:tcW w:w="1388" w:type="dxa"/>
          </w:tcPr>
          <w:p w14:paraId="17CF7437"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18</w:t>
            </w:r>
          </w:p>
        </w:tc>
      </w:tr>
      <w:tr w:rsidR="008E12CF" w:rsidRPr="008E12CF" w14:paraId="4EFFC644"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737C0161"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tcPr>
          <w:p w14:paraId="774DEBFB"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0363053B"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08CC6474"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65</w:t>
            </w:r>
          </w:p>
        </w:tc>
        <w:tc>
          <w:tcPr>
            <w:tcW w:w="1559" w:type="dxa"/>
          </w:tcPr>
          <w:p w14:paraId="24367C93"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62</w:t>
            </w:r>
          </w:p>
        </w:tc>
        <w:tc>
          <w:tcPr>
            <w:tcW w:w="1388" w:type="dxa"/>
          </w:tcPr>
          <w:p w14:paraId="5955E35A"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71</w:t>
            </w:r>
          </w:p>
        </w:tc>
      </w:tr>
      <w:tr w:rsidR="008E12CF" w:rsidRPr="008E12CF" w14:paraId="0D351B4F"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4565FEFC"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val="restart"/>
          </w:tcPr>
          <w:p w14:paraId="74F3F30B"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51-64</w:t>
            </w:r>
          </w:p>
        </w:tc>
        <w:tc>
          <w:tcPr>
            <w:tcW w:w="993" w:type="dxa"/>
          </w:tcPr>
          <w:p w14:paraId="4DBFE39B"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558B9FD4"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17</w:t>
            </w:r>
          </w:p>
        </w:tc>
        <w:tc>
          <w:tcPr>
            <w:tcW w:w="1559" w:type="dxa"/>
          </w:tcPr>
          <w:p w14:paraId="687F5EC8"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w:t>
            </w:r>
          </w:p>
        </w:tc>
        <w:tc>
          <w:tcPr>
            <w:tcW w:w="1388" w:type="dxa"/>
          </w:tcPr>
          <w:p w14:paraId="79640588"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11</w:t>
            </w:r>
          </w:p>
        </w:tc>
      </w:tr>
      <w:tr w:rsidR="008E12CF" w:rsidRPr="008E12CF" w14:paraId="73E0651D"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49656490"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tcPr>
          <w:p w14:paraId="51CFD15C"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2C9FA997"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0439C04E"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19</w:t>
            </w:r>
          </w:p>
        </w:tc>
        <w:tc>
          <w:tcPr>
            <w:tcW w:w="1559" w:type="dxa"/>
          </w:tcPr>
          <w:p w14:paraId="36931786"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18</w:t>
            </w:r>
          </w:p>
        </w:tc>
        <w:tc>
          <w:tcPr>
            <w:tcW w:w="1388" w:type="dxa"/>
          </w:tcPr>
          <w:p w14:paraId="43FA4972"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14</w:t>
            </w:r>
          </w:p>
        </w:tc>
      </w:tr>
      <w:tr w:rsidR="008E12CF" w:rsidRPr="008E12CF" w14:paraId="691B8FC9"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02940D6A"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val="restart"/>
          </w:tcPr>
          <w:p w14:paraId="04D34300" w14:textId="77777777" w:rsidR="0048282B" w:rsidRPr="006D43CD"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65 i</w:t>
            </w:r>
            <w:r w:rsidRPr="006D43CD">
              <w:rPr>
                <w:rFonts w:eastAsia="Calibri" w:cstheme="minorHAnsi"/>
                <w:color w:val="000000" w:themeColor="text1"/>
                <w:sz w:val="24"/>
                <w:szCs w:val="24"/>
              </w:rPr>
              <w:t xml:space="preserve"> </w:t>
            </w:r>
            <w:proofErr w:type="spellStart"/>
            <w:r w:rsidRPr="006D43CD">
              <w:rPr>
                <w:rFonts w:eastAsia="Calibri" w:cstheme="minorHAnsi"/>
                <w:color w:val="000000" w:themeColor="text1"/>
                <w:sz w:val="24"/>
                <w:szCs w:val="24"/>
              </w:rPr>
              <w:t>više</w:t>
            </w:r>
            <w:proofErr w:type="spellEnd"/>
          </w:p>
        </w:tc>
        <w:tc>
          <w:tcPr>
            <w:tcW w:w="993" w:type="dxa"/>
          </w:tcPr>
          <w:p w14:paraId="37BDFFEA" w14:textId="77777777" w:rsidR="0048282B" w:rsidRPr="006D43CD"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M</w:t>
            </w:r>
          </w:p>
        </w:tc>
        <w:tc>
          <w:tcPr>
            <w:tcW w:w="1559" w:type="dxa"/>
          </w:tcPr>
          <w:p w14:paraId="0F0F8539"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5</w:t>
            </w:r>
          </w:p>
        </w:tc>
        <w:tc>
          <w:tcPr>
            <w:tcW w:w="1559" w:type="dxa"/>
          </w:tcPr>
          <w:p w14:paraId="6176A25D"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9</w:t>
            </w:r>
          </w:p>
        </w:tc>
        <w:tc>
          <w:tcPr>
            <w:tcW w:w="1388" w:type="dxa"/>
          </w:tcPr>
          <w:p w14:paraId="1F3FAEA4"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0</w:t>
            </w:r>
          </w:p>
        </w:tc>
      </w:tr>
      <w:tr w:rsidR="008E12CF" w:rsidRPr="008E12CF" w14:paraId="0DB6007B"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6167F36D"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tcPr>
          <w:p w14:paraId="6BF27B88" w14:textId="77777777" w:rsidR="0048282B" w:rsidRPr="006D43CD"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5079EF91" w14:textId="77777777" w:rsidR="0048282B" w:rsidRPr="006D43CD"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Ž</w:t>
            </w:r>
          </w:p>
        </w:tc>
        <w:tc>
          <w:tcPr>
            <w:tcW w:w="1559" w:type="dxa"/>
          </w:tcPr>
          <w:p w14:paraId="70E85B86"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5</w:t>
            </w:r>
          </w:p>
        </w:tc>
        <w:tc>
          <w:tcPr>
            <w:tcW w:w="1559" w:type="dxa"/>
          </w:tcPr>
          <w:p w14:paraId="1D0C1952"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15</w:t>
            </w:r>
          </w:p>
        </w:tc>
        <w:tc>
          <w:tcPr>
            <w:tcW w:w="1388" w:type="dxa"/>
          </w:tcPr>
          <w:p w14:paraId="74341928"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0</w:t>
            </w:r>
          </w:p>
        </w:tc>
      </w:tr>
      <w:tr w:rsidR="008E12CF" w:rsidRPr="008E12CF" w14:paraId="3F63B6E6"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1A3D265C" w14:textId="77777777" w:rsidR="0048282B" w:rsidRPr="006D43CD" w:rsidRDefault="0048282B" w:rsidP="002F753B">
            <w:pPr>
              <w:jc w:val="both"/>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Radni</w:t>
            </w:r>
            <w:proofErr w:type="spellEnd"/>
            <w:r w:rsidRPr="006D43CD">
              <w:rPr>
                <w:rFonts w:eastAsia="Calibri" w:cstheme="minorHAnsi"/>
                <w:color w:val="000000" w:themeColor="text1"/>
                <w:sz w:val="24"/>
                <w:szCs w:val="24"/>
              </w:rPr>
              <w:t xml:space="preserve"> status*</w:t>
            </w:r>
          </w:p>
        </w:tc>
        <w:tc>
          <w:tcPr>
            <w:tcW w:w="1842" w:type="dxa"/>
            <w:vMerge w:val="restart"/>
          </w:tcPr>
          <w:p w14:paraId="36F54953" w14:textId="77777777" w:rsidR="0048282B" w:rsidRPr="006D43CD"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Zaposleni</w:t>
            </w:r>
            <w:proofErr w:type="spellEnd"/>
          </w:p>
        </w:tc>
        <w:tc>
          <w:tcPr>
            <w:tcW w:w="993" w:type="dxa"/>
          </w:tcPr>
          <w:p w14:paraId="7B0ACDF0" w14:textId="77777777" w:rsidR="0048282B" w:rsidRPr="006D43CD"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M</w:t>
            </w:r>
          </w:p>
        </w:tc>
        <w:tc>
          <w:tcPr>
            <w:tcW w:w="1559" w:type="dxa"/>
          </w:tcPr>
          <w:p w14:paraId="688B79C1"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23</w:t>
            </w:r>
          </w:p>
        </w:tc>
        <w:tc>
          <w:tcPr>
            <w:tcW w:w="1559" w:type="dxa"/>
          </w:tcPr>
          <w:p w14:paraId="49CACDD5"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10</w:t>
            </w:r>
          </w:p>
        </w:tc>
        <w:tc>
          <w:tcPr>
            <w:tcW w:w="1388" w:type="dxa"/>
          </w:tcPr>
          <w:p w14:paraId="044753BA"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15</w:t>
            </w:r>
          </w:p>
        </w:tc>
      </w:tr>
      <w:tr w:rsidR="008E12CF" w:rsidRPr="008E12CF" w14:paraId="7B969CFC"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6F6C7576"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tcPr>
          <w:p w14:paraId="2EE31CE4" w14:textId="77777777" w:rsidR="0048282B" w:rsidRPr="006D43CD"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59D81564" w14:textId="77777777" w:rsidR="0048282B" w:rsidRPr="006D43CD"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Ž</w:t>
            </w:r>
          </w:p>
        </w:tc>
        <w:tc>
          <w:tcPr>
            <w:tcW w:w="1559" w:type="dxa"/>
          </w:tcPr>
          <w:p w14:paraId="51B990DE"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39</w:t>
            </w:r>
          </w:p>
        </w:tc>
        <w:tc>
          <w:tcPr>
            <w:tcW w:w="1559" w:type="dxa"/>
          </w:tcPr>
          <w:p w14:paraId="56F771EF"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7</w:t>
            </w:r>
          </w:p>
        </w:tc>
        <w:tc>
          <w:tcPr>
            <w:tcW w:w="1388" w:type="dxa"/>
          </w:tcPr>
          <w:p w14:paraId="6DDABD21"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83</w:t>
            </w:r>
          </w:p>
        </w:tc>
      </w:tr>
      <w:tr w:rsidR="008E12CF" w:rsidRPr="008E12CF" w14:paraId="35A240A4"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5C117571"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val="restart"/>
          </w:tcPr>
          <w:p w14:paraId="24D360AC" w14:textId="77777777" w:rsidR="0048282B" w:rsidRPr="006D43CD"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Nezaposleni</w:t>
            </w:r>
            <w:proofErr w:type="spellEnd"/>
          </w:p>
        </w:tc>
        <w:tc>
          <w:tcPr>
            <w:tcW w:w="993" w:type="dxa"/>
          </w:tcPr>
          <w:p w14:paraId="5C305A2F" w14:textId="77777777" w:rsidR="0048282B" w:rsidRPr="006D43CD"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M</w:t>
            </w:r>
          </w:p>
        </w:tc>
        <w:tc>
          <w:tcPr>
            <w:tcW w:w="1559" w:type="dxa"/>
          </w:tcPr>
          <w:p w14:paraId="4600A3A7"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24</w:t>
            </w:r>
          </w:p>
        </w:tc>
        <w:tc>
          <w:tcPr>
            <w:tcW w:w="1559" w:type="dxa"/>
          </w:tcPr>
          <w:p w14:paraId="21930AB2"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10</w:t>
            </w:r>
          </w:p>
        </w:tc>
        <w:tc>
          <w:tcPr>
            <w:tcW w:w="1388" w:type="dxa"/>
          </w:tcPr>
          <w:p w14:paraId="210E1E04"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5</w:t>
            </w:r>
          </w:p>
        </w:tc>
      </w:tr>
      <w:tr w:rsidR="008E12CF" w:rsidRPr="008E12CF" w14:paraId="0B2A69DC"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2C96AE78" w14:textId="77777777" w:rsidR="0048282B" w:rsidRPr="006D43CD" w:rsidRDefault="0048282B" w:rsidP="002F753B">
            <w:pPr>
              <w:jc w:val="both"/>
              <w:rPr>
                <w:rFonts w:eastAsia="Calibri" w:cstheme="minorHAnsi"/>
                <w:color w:val="000000" w:themeColor="text1"/>
                <w:sz w:val="24"/>
                <w:szCs w:val="24"/>
                <w:lang w:val="hr-HR"/>
              </w:rPr>
            </w:pPr>
          </w:p>
        </w:tc>
        <w:tc>
          <w:tcPr>
            <w:tcW w:w="1842" w:type="dxa"/>
            <w:vMerge/>
          </w:tcPr>
          <w:p w14:paraId="2BAFF1BC" w14:textId="77777777" w:rsidR="0048282B" w:rsidRPr="006D43CD"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17D97F5C" w14:textId="77777777" w:rsidR="0048282B" w:rsidRPr="006D43CD"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Ž</w:t>
            </w:r>
          </w:p>
        </w:tc>
        <w:tc>
          <w:tcPr>
            <w:tcW w:w="1559" w:type="dxa"/>
          </w:tcPr>
          <w:p w14:paraId="0DF79988"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47</w:t>
            </w:r>
          </w:p>
        </w:tc>
        <w:tc>
          <w:tcPr>
            <w:tcW w:w="1559" w:type="dxa"/>
          </w:tcPr>
          <w:p w14:paraId="6EC9B737"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10</w:t>
            </w:r>
          </w:p>
        </w:tc>
        <w:tc>
          <w:tcPr>
            <w:tcW w:w="1388" w:type="dxa"/>
          </w:tcPr>
          <w:p w14:paraId="4B86BDC1" w14:textId="77777777" w:rsidR="0048282B" w:rsidRPr="006D43CD"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36</w:t>
            </w:r>
          </w:p>
        </w:tc>
      </w:tr>
      <w:tr w:rsidR="008E12CF" w:rsidRPr="008E12CF" w14:paraId="6E148125"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070" w:type="dxa"/>
            <w:gridSpan w:val="3"/>
          </w:tcPr>
          <w:p w14:paraId="752BE11B" w14:textId="77777777" w:rsidR="0048282B" w:rsidRPr="006D43CD" w:rsidRDefault="0048282B" w:rsidP="002F753B">
            <w:pPr>
              <w:jc w:val="both"/>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Ukupno</w:t>
            </w:r>
            <w:proofErr w:type="spellEnd"/>
          </w:p>
        </w:tc>
        <w:tc>
          <w:tcPr>
            <w:tcW w:w="1559" w:type="dxa"/>
          </w:tcPr>
          <w:p w14:paraId="2F67ADE3"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182</w:t>
            </w:r>
          </w:p>
        </w:tc>
        <w:tc>
          <w:tcPr>
            <w:tcW w:w="1559" w:type="dxa"/>
          </w:tcPr>
          <w:p w14:paraId="3786B8A7"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214</w:t>
            </w:r>
          </w:p>
        </w:tc>
        <w:tc>
          <w:tcPr>
            <w:tcW w:w="1388" w:type="dxa"/>
          </w:tcPr>
          <w:p w14:paraId="4666BAAE" w14:textId="77777777" w:rsidR="0048282B" w:rsidRPr="006D43CD"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208</w:t>
            </w:r>
          </w:p>
        </w:tc>
      </w:tr>
    </w:tbl>
    <w:p w14:paraId="23AB63C7" w14:textId="77777777" w:rsidR="0048282B" w:rsidRPr="006D43CD" w:rsidRDefault="0048282B" w:rsidP="002F753B">
      <w:pPr>
        <w:spacing w:after="0" w:line="240" w:lineRule="auto"/>
        <w:jc w:val="both"/>
        <w:rPr>
          <w:rFonts w:cstheme="minorHAnsi"/>
          <w:color w:val="000000" w:themeColor="text1"/>
          <w:sz w:val="24"/>
          <w:szCs w:val="24"/>
        </w:rPr>
      </w:pPr>
      <w:r w:rsidRPr="006D43CD">
        <w:rPr>
          <w:rFonts w:cstheme="minorHAnsi"/>
          <w:color w:val="000000" w:themeColor="text1"/>
          <w:sz w:val="24"/>
          <w:szCs w:val="24"/>
        </w:rPr>
        <w:t>*samo radno sposobni 15-65, bez djece koja se redovno školuju, studenata i radno nesposobnih</w:t>
      </w:r>
    </w:p>
    <w:p w14:paraId="011F7C2C" w14:textId="77777777" w:rsidR="0048282B" w:rsidRPr="006D43CD" w:rsidRDefault="0048282B" w:rsidP="002F753B">
      <w:pPr>
        <w:spacing w:after="0" w:line="240" w:lineRule="auto"/>
        <w:jc w:val="both"/>
        <w:rPr>
          <w:rFonts w:cstheme="minorHAnsi"/>
          <w:color w:val="000000" w:themeColor="text1"/>
          <w:sz w:val="24"/>
          <w:szCs w:val="24"/>
        </w:rPr>
      </w:pPr>
      <w:r w:rsidRPr="006D43CD">
        <w:rPr>
          <w:rFonts w:cstheme="minorHAnsi"/>
          <w:color w:val="000000" w:themeColor="text1"/>
          <w:sz w:val="24"/>
          <w:szCs w:val="24"/>
        </w:rPr>
        <w:t>Izvor: Centar za socijalnu skrb Dubrovnik/Područni ured Zavoda za socijalni rad Dubrovnik</w:t>
      </w:r>
    </w:p>
    <w:p w14:paraId="3AAEDB4F" w14:textId="77777777" w:rsidR="00840DA6" w:rsidRPr="006D43CD" w:rsidRDefault="00840DA6" w:rsidP="002F753B">
      <w:pPr>
        <w:spacing w:after="0" w:line="240" w:lineRule="auto"/>
        <w:ind w:firstLine="720"/>
        <w:jc w:val="both"/>
        <w:rPr>
          <w:rFonts w:cstheme="minorHAnsi"/>
          <w:color w:val="000000" w:themeColor="text1"/>
          <w:sz w:val="24"/>
          <w:szCs w:val="24"/>
        </w:rPr>
      </w:pPr>
    </w:p>
    <w:p w14:paraId="2FEB6446" w14:textId="53C7FFD8" w:rsidR="0048282B" w:rsidRPr="006D43CD" w:rsidRDefault="0048282B" w:rsidP="002F753B">
      <w:pPr>
        <w:spacing w:after="0" w:line="240" w:lineRule="auto"/>
        <w:ind w:firstLine="720"/>
        <w:jc w:val="both"/>
        <w:rPr>
          <w:rFonts w:cstheme="minorHAnsi"/>
          <w:color w:val="000000" w:themeColor="text1"/>
          <w:sz w:val="24"/>
          <w:szCs w:val="24"/>
        </w:rPr>
      </w:pPr>
      <w:r w:rsidRPr="006D43CD">
        <w:rPr>
          <w:rFonts w:cstheme="minorHAnsi"/>
          <w:color w:val="000000" w:themeColor="text1"/>
          <w:sz w:val="24"/>
          <w:szCs w:val="24"/>
        </w:rPr>
        <w:t>Prema prikazanim podacima, kad se radi o djeci, žrtve su uglavnom muškog spola, a među odraslima ženskog. Raste broj slučajeva nasilja među mladima, u dobnoj skupini od 18 do 30 godina. Prema radnom statusu među nezaposlenim žrtvama prevladavaju žene. Kad se radi o odnosu žrtve i počinitelja nasilja, uglavnom su to bračni, izvanbračni ili bivši partneri. Prema stručnoj spremi, žrtve u najvećem broju slučajeva imaju završeno srednjoškolsko obrazovanje.</w:t>
      </w:r>
    </w:p>
    <w:p w14:paraId="3F61AAF6" w14:textId="07E299A4" w:rsidR="004622F8" w:rsidRPr="006D43CD" w:rsidRDefault="004622F8" w:rsidP="004622F8">
      <w:pPr>
        <w:spacing w:after="0" w:line="240" w:lineRule="auto"/>
        <w:jc w:val="both"/>
        <w:rPr>
          <w:rFonts w:cstheme="minorHAnsi"/>
          <w:color w:val="000000" w:themeColor="text1"/>
          <w:sz w:val="24"/>
          <w:szCs w:val="24"/>
        </w:rPr>
      </w:pPr>
    </w:p>
    <w:p w14:paraId="1B2CE08D" w14:textId="77777777" w:rsidR="009300A7" w:rsidRPr="006D43CD" w:rsidRDefault="009300A7" w:rsidP="004622F8">
      <w:pPr>
        <w:spacing w:after="0" w:line="240" w:lineRule="auto"/>
        <w:jc w:val="both"/>
        <w:rPr>
          <w:rFonts w:cstheme="minorHAnsi"/>
          <w:color w:val="000000" w:themeColor="text1"/>
          <w:sz w:val="24"/>
          <w:szCs w:val="24"/>
        </w:rPr>
      </w:pPr>
    </w:p>
    <w:p w14:paraId="7472A56C" w14:textId="1E8A6C19" w:rsidR="0048282B" w:rsidRPr="006D43CD" w:rsidRDefault="0048282B" w:rsidP="002F753B">
      <w:pPr>
        <w:spacing w:after="0" w:line="240" w:lineRule="auto"/>
        <w:jc w:val="both"/>
        <w:rPr>
          <w:rFonts w:cstheme="minorHAnsi"/>
          <w:color w:val="000000" w:themeColor="text1"/>
          <w:sz w:val="24"/>
          <w:szCs w:val="24"/>
        </w:rPr>
      </w:pPr>
      <w:r w:rsidRPr="006D43CD">
        <w:rPr>
          <w:rFonts w:cstheme="minorHAnsi"/>
          <w:color w:val="000000" w:themeColor="text1"/>
          <w:sz w:val="24"/>
          <w:szCs w:val="24"/>
        </w:rPr>
        <w:t>Tablica 4: Obilježja počinitelja iz područja primjene Zakona o zaštiti od nasilja u obitelji Centra za socijalnu skrb Dubrovnik/Područnog ureda Zavoda za socijalni rad Dubrovnik (2021.-2023.)</w:t>
      </w:r>
    </w:p>
    <w:tbl>
      <w:tblPr>
        <w:tblStyle w:val="Srednjesjenanje1-Isticanje2"/>
        <w:tblW w:w="0" w:type="auto"/>
        <w:tblLook w:val="04A0" w:firstRow="1" w:lastRow="0" w:firstColumn="1" w:lastColumn="0" w:noHBand="0" w:noVBand="1"/>
      </w:tblPr>
      <w:tblGrid>
        <w:gridCol w:w="2166"/>
        <w:gridCol w:w="1812"/>
        <w:gridCol w:w="954"/>
        <w:gridCol w:w="1505"/>
        <w:gridCol w:w="1505"/>
        <w:gridCol w:w="1346"/>
      </w:tblGrid>
      <w:tr w:rsidR="008E12CF" w:rsidRPr="008E12CF" w14:paraId="6969622F" w14:textId="77777777" w:rsidTr="00482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gridSpan w:val="3"/>
          </w:tcPr>
          <w:p w14:paraId="6D411D53" w14:textId="77777777" w:rsidR="0048282B" w:rsidRPr="006D43CD" w:rsidRDefault="0048282B" w:rsidP="002F753B">
            <w:pPr>
              <w:jc w:val="both"/>
              <w:rPr>
                <w:rFonts w:eastAsia="Calibri" w:cstheme="minorHAnsi"/>
                <w:color w:val="000000" w:themeColor="text1"/>
                <w:sz w:val="24"/>
                <w:szCs w:val="24"/>
                <w:lang w:val="hr-HR"/>
              </w:rPr>
            </w:pPr>
            <w:proofErr w:type="spellStart"/>
            <w:r w:rsidRPr="006D43CD">
              <w:rPr>
                <w:rFonts w:eastAsia="Calibri" w:cstheme="minorHAnsi"/>
                <w:color w:val="000000" w:themeColor="text1"/>
                <w:sz w:val="24"/>
                <w:szCs w:val="24"/>
              </w:rPr>
              <w:t>Počinitelji</w:t>
            </w:r>
            <w:proofErr w:type="spellEnd"/>
          </w:p>
        </w:tc>
        <w:tc>
          <w:tcPr>
            <w:tcW w:w="1559" w:type="dxa"/>
          </w:tcPr>
          <w:p w14:paraId="760EEFC3"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2021.</w:t>
            </w:r>
          </w:p>
        </w:tc>
        <w:tc>
          <w:tcPr>
            <w:tcW w:w="1559" w:type="dxa"/>
          </w:tcPr>
          <w:p w14:paraId="3610FA5C"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2022.</w:t>
            </w:r>
          </w:p>
        </w:tc>
        <w:tc>
          <w:tcPr>
            <w:tcW w:w="1388" w:type="dxa"/>
          </w:tcPr>
          <w:p w14:paraId="44617244" w14:textId="77777777" w:rsidR="0048282B" w:rsidRPr="006D43CD" w:rsidRDefault="0048282B" w:rsidP="002F753B">
            <w:pPr>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sz w:val="24"/>
                <w:szCs w:val="24"/>
                <w:lang w:val="hr-HR"/>
              </w:rPr>
            </w:pPr>
            <w:r w:rsidRPr="006D43CD">
              <w:rPr>
                <w:rFonts w:eastAsia="Calibri" w:cstheme="minorHAnsi"/>
                <w:color w:val="000000" w:themeColor="text1"/>
                <w:sz w:val="24"/>
                <w:szCs w:val="24"/>
              </w:rPr>
              <w:t>2023.</w:t>
            </w:r>
          </w:p>
        </w:tc>
      </w:tr>
      <w:tr w:rsidR="008E12CF" w:rsidRPr="008E12CF" w14:paraId="3D0D23A6"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0AE889DB" w14:textId="77777777" w:rsidR="0048282B" w:rsidRPr="00D36867" w:rsidRDefault="0048282B" w:rsidP="002F753B">
            <w:pPr>
              <w:jc w:val="both"/>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Kategorija</w:t>
            </w:r>
          </w:p>
        </w:tc>
        <w:tc>
          <w:tcPr>
            <w:tcW w:w="1842" w:type="dxa"/>
            <w:vMerge w:val="restart"/>
          </w:tcPr>
          <w:p w14:paraId="15FD55CD"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Djeca</w:t>
            </w:r>
          </w:p>
        </w:tc>
        <w:tc>
          <w:tcPr>
            <w:tcW w:w="993" w:type="dxa"/>
          </w:tcPr>
          <w:p w14:paraId="32D158A3"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244243C7"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w:t>
            </w:r>
          </w:p>
        </w:tc>
        <w:tc>
          <w:tcPr>
            <w:tcW w:w="1559" w:type="dxa"/>
          </w:tcPr>
          <w:p w14:paraId="1D2EE59D"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w:t>
            </w:r>
          </w:p>
        </w:tc>
        <w:tc>
          <w:tcPr>
            <w:tcW w:w="1388" w:type="dxa"/>
          </w:tcPr>
          <w:p w14:paraId="2B2B73F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0</w:t>
            </w:r>
          </w:p>
        </w:tc>
      </w:tr>
      <w:tr w:rsidR="008E12CF" w:rsidRPr="008E12CF" w14:paraId="359C6FF8"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3C1D6B60"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tcPr>
          <w:p w14:paraId="4FAD1412"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3DE7DA58"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02B039B7"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w:t>
            </w:r>
          </w:p>
        </w:tc>
        <w:tc>
          <w:tcPr>
            <w:tcW w:w="1559" w:type="dxa"/>
          </w:tcPr>
          <w:p w14:paraId="3DA2C97E"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0</w:t>
            </w:r>
          </w:p>
        </w:tc>
        <w:tc>
          <w:tcPr>
            <w:tcW w:w="1388" w:type="dxa"/>
          </w:tcPr>
          <w:p w14:paraId="2918C077"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w:t>
            </w:r>
          </w:p>
        </w:tc>
      </w:tr>
      <w:tr w:rsidR="008E12CF" w:rsidRPr="008E12CF" w14:paraId="75C7F2F5"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4D8055A9"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val="restart"/>
          </w:tcPr>
          <w:p w14:paraId="4F6302B2"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Odrasli</w:t>
            </w:r>
          </w:p>
        </w:tc>
        <w:tc>
          <w:tcPr>
            <w:tcW w:w="993" w:type="dxa"/>
          </w:tcPr>
          <w:p w14:paraId="246B3963"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408552D2"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104</w:t>
            </w:r>
          </w:p>
        </w:tc>
        <w:tc>
          <w:tcPr>
            <w:tcW w:w="1559" w:type="dxa"/>
          </w:tcPr>
          <w:p w14:paraId="55C7238C" w14:textId="3865126F" w:rsidR="0048282B" w:rsidRPr="00D36867" w:rsidRDefault="002F753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119</w:t>
            </w:r>
          </w:p>
        </w:tc>
        <w:tc>
          <w:tcPr>
            <w:tcW w:w="1388" w:type="dxa"/>
          </w:tcPr>
          <w:p w14:paraId="53AB82D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145</w:t>
            </w:r>
          </w:p>
        </w:tc>
      </w:tr>
      <w:tr w:rsidR="008E12CF" w:rsidRPr="008E12CF" w14:paraId="5B3E1BD0"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12C09452"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tcPr>
          <w:p w14:paraId="0106D640"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7E55FB29"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439150A7"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48</w:t>
            </w:r>
          </w:p>
        </w:tc>
        <w:tc>
          <w:tcPr>
            <w:tcW w:w="1559" w:type="dxa"/>
          </w:tcPr>
          <w:p w14:paraId="38CFE651" w14:textId="1880F216" w:rsidR="0048282B" w:rsidRPr="00D36867" w:rsidRDefault="002F753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33</w:t>
            </w:r>
          </w:p>
        </w:tc>
        <w:tc>
          <w:tcPr>
            <w:tcW w:w="1388" w:type="dxa"/>
          </w:tcPr>
          <w:p w14:paraId="1AC38E7D"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12</w:t>
            </w:r>
          </w:p>
        </w:tc>
      </w:tr>
      <w:tr w:rsidR="008E12CF" w:rsidRPr="008E12CF" w14:paraId="05662ADF" w14:textId="77777777" w:rsidTr="0048282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78BDE28F" w14:textId="77777777" w:rsidR="0048282B" w:rsidRPr="00D36867" w:rsidRDefault="0048282B" w:rsidP="002F753B">
            <w:pPr>
              <w:jc w:val="both"/>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Dob</w:t>
            </w:r>
          </w:p>
        </w:tc>
        <w:tc>
          <w:tcPr>
            <w:tcW w:w="1842" w:type="dxa"/>
            <w:vMerge w:val="restart"/>
          </w:tcPr>
          <w:p w14:paraId="27A98CA6"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do 18</w:t>
            </w:r>
          </w:p>
        </w:tc>
        <w:tc>
          <w:tcPr>
            <w:tcW w:w="993" w:type="dxa"/>
          </w:tcPr>
          <w:p w14:paraId="2E858A28"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5411EFCE"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w:t>
            </w:r>
          </w:p>
        </w:tc>
        <w:tc>
          <w:tcPr>
            <w:tcW w:w="1559" w:type="dxa"/>
          </w:tcPr>
          <w:p w14:paraId="4F29926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w:t>
            </w:r>
          </w:p>
        </w:tc>
        <w:tc>
          <w:tcPr>
            <w:tcW w:w="1388" w:type="dxa"/>
          </w:tcPr>
          <w:p w14:paraId="08E2F1E2"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0</w:t>
            </w:r>
          </w:p>
        </w:tc>
      </w:tr>
      <w:tr w:rsidR="008E12CF" w:rsidRPr="008E12CF" w14:paraId="51118CD3" w14:textId="77777777" w:rsidTr="0048282B">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35" w:type="dxa"/>
            <w:vMerge/>
          </w:tcPr>
          <w:p w14:paraId="3B87503B"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tcPr>
          <w:p w14:paraId="511DA925"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79EED5BE"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5A8ACA0A"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w:t>
            </w:r>
          </w:p>
        </w:tc>
        <w:tc>
          <w:tcPr>
            <w:tcW w:w="1559" w:type="dxa"/>
          </w:tcPr>
          <w:p w14:paraId="1975D0C1"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0</w:t>
            </w:r>
          </w:p>
        </w:tc>
        <w:tc>
          <w:tcPr>
            <w:tcW w:w="1388" w:type="dxa"/>
          </w:tcPr>
          <w:p w14:paraId="57D63DE6"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w:t>
            </w:r>
          </w:p>
        </w:tc>
      </w:tr>
      <w:tr w:rsidR="008E12CF" w:rsidRPr="008E12CF" w14:paraId="65B48DC6"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2954668D"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val="restart"/>
          </w:tcPr>
          <w:p w14:paraId="25EEF848"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18-30</w:t>
            </w:r>
          </w:p>
        </w:tc>
        <w:tc>
          <w:tcPr>
            <w:tcW w:w="993" w:type="dxa"/>
          </w:tcPr>
          <w:p w14:paraId="5BB79974"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2D86D2EE"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9</w:t>
            </w:r>
          </w:p>
        </w:tc>
        <w:tc>
          <w:tcPr>
            <w:tcW w:w="1559" w:type="dxa"/>
          </w:tcPr>
          <w:p w14:paraId="2856BB7F"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18</w:t>
            </w:r>
          </w:p>
        </w:tc>
        <w:tc>
          <w:tcPr>
            <w:tcW w:w="1388" w:type="dxa"/>
          </w:tcPr>
          <w:p w14:paraId="2263B21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20</w:t>
            </w:r>
          </w:p>
        </w:tc>
      </w:tr>
      <w:tr w:rsidR="008E12CF" w:rsidRPr="008E12CF" w14:paraId="7E8C5868"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5AAFC835"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tcPr>
          <w:p w14:paraId="24A08CF2"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3E4BE4C6"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00945700"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w:t>
            </w:r>
          </w:p>
        </w:tc>
        <w:tc>
          <w:tcPr>
            <w:tcW w:w="1559" w:type="dxa"/>
          </w:tcPr>
          <w:p w14:paraId="55DA5106"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10</w:t>
            </w:r>
          </w:p>
        </w:tc>
        <w:tc>
          <w:tcPr>
            <w:tcW w:w="1388" w:type="dxa"/>
          </w:tcPr>
          <w:p w14:paraId="33632B99"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w:t>
            </w:r>
          </w:p>
        </w:tc>
      </w:tr>
      <w:tr w:rsidR="008E12CF" w:rsidRPr="008E12CF" w14:paraId="0502DA8E"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69288717"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val="restart"/>
          </w:tcPr>
          <w:p w14:paraId="52D35A31"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31-50</w:t>
            </w:r>
          </w:p>
        </w:tc>
        <w:tc>
          <w:tcPr>
            <w:tcW w:w="993" w:type="dxa"/>
          </w:tcPr>
          <w:p w14:paraId="1137E5AB"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287278C3"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76</w:t>
            </w:r>
          </w:p>
        </w:tc>
        <w:tc>
          <w:tcPr>
            <w:tcW w:w="1559" w:type="dxa"/>
          </w:tcPr>
          <w:p w14:paraId="4A8F87B0"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72</w:t>
            </w:r>
          </w:p>
        </w:tc>
        <w:tc>
          <w:tcPr>
            <w:tcW w:w="1388" w:type="dxa"/>
          </w:tcPr>
          <w:p w14:paraId="7F554346"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103</w:t>
            </w:r>
          </w:p>
        </w:tc>
      </w:tr>
      <w:tr w:rsidR="008E12CF" w:rsidRPr="008E12CF" w14:paraId="05C990F0"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59873275"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tcPr>
          <w:p w14:paraId="32A7872D"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5FF98690"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02AC2B84"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39</w:t>
            </w:r>
          </w:p>
        </w:tc>
        <w:tc>
          <w:tcPr>
            <w:tcW w:w="1559" w:type="dxa"/>
          </w:tcPr>
          <w:p w14:paraId="220E1B55"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19</w:t>
            </w:r>
          </w:p>
        </w:tc>
        <w:tc>
          <w:tcPr>
            <w:tcW w:w="1388" w:type="dxa"/>
          </w:tcPr>
          <w:p w14:paraId="123B3E16"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10</w:t>
            </w:r>
          </w:p>
        </w:tc>
      </w:tr>
      <w:tr w:rsidR="008E12CF" w:rsidRPr="008E12CF" w14:paraId="45993B94"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20C9EA7B"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val="restart"/>
          </w:tcPr>
          <w:p w14:paraId="7D35395C"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51-64</w:t>
            </w:r>
          </w:p>
        </w:tc>
        <w:tc>
          <w:tcPr>
            <w:tcW w:w="993" w:type="dxa"/>
          </w:tcPr>
          <w:p w14:paraId="7DE685F7"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0FAE4533"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16</w:t>
            </w:r>
          </w:p>
        </w:tc>
        <w:tc>
          <w:tcPr>
            <w:tcW w:w="1559" w:type="dxa"/>
          </w:tcPr>
          <w:p w14:paraId="2BA181B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22</w:t>
            </w:r>
          </w:p>
        </w:tc>
        <w:tc>
          <w:tcPr>
            <w:tcW w:w="1388" w:type="dxa"/>
          </w:tcPr>
          <w:p w14:paraId="6DFAB25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19</w:t>
            </w:r>
          </w:p>
        </w:tc>
      </w:tr>
      <w:tr w:rsidR="008E12CF" w:rsidRPr="008E12CF" w14:paraId="06C8D769"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228F739C"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tcPr>
          <w:p w14:paraId="7452EF27"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2CAD8FF3"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19781C98"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w:t>
            </w:r>
          </w:p>
        </w:tc>
        <w:tc>
          <w:tcPr>
            <w:tcW w:w="1559" w:type="dxa"/>
          </w:tcPr>
          <w:p w14:paraId="2FEDB95A"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w:t>
            </w:r>
          </w:p>
        </w:tc>
        <w:tc>
          <w:tcPr>
            <w:tcW w:w="1388" w:type="dxa"/>
          </w:tcPr>
          <w:p w14:paraId="4DEC8C22"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0</w:t>
            </w:r>
          </w:p>
        </w:tc>
      </w:tr>
      <w:tr w:rsidR="008E12CF" w:rsidRPr="008E12CF" w14:paraId="62124BF7"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61FC8F90"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val="restart"/>
          </w:tcPr>
          <w:p w14:paraId="311C7EE6"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65 i više</w:t>
            </w:r>
          </w:p>
        </w:tc>
        <w:tc>
          <w:tcPr>
            <w:tcW w:w="993" w:type="dxa"/>
          </w:tcPr>
          <w:p w14:paraId="2D3D1380"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1B21D617"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w:t>
            </w:r>
          </w:p>
        </w:tc>
        <w:tc>
          <w:tcPr>
            <w:tcW w:w="1559" w:type="dxa"/>
          </w:tcPr>
          <w:p w14:paraId="7C1EF9D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7</w:t>
            </w:r>
          </w:p>
        </w:tc>
        <w:tc>
          <w:tcPr>
            <w:tcW w:w="1388" w:type="dxa"/>
          </w:tcPr>
          <w:p w14:paraId="4B644E07"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w:t>
            </w:r>
          </w:p>
        </w:tc>
      </w:tr>
      <w:tr w:rsidR="008E12CF" w:rsidRPr="008E12CF" w14:paraId="6C6EB6D1"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72F9325F"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tcPr>
          <w:p w14:paraId="5D0E5913"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0A7C23C5"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5774E554"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w:t>
            </w:r>
          </w:p>
        </w:tc>
        <w:tc>
          <w:tcPr>
            <w:tcW w:w="1559" w:type="dxa"/>
          </w:tcPr>
          <w:p w14:paraId="3A8E9A2A"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w:t>
            </w:r>
          </w:p>
        </w:tc>
        <w:tc>
          <w:tcPr>
            <w:tcW w:w="1388" w:type="dxa"/>
          </w:tcPr>
          <w:p w14:paraId="0BBCFE26"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w:t>
            </w:r>
          </w:p>
        </w:tc>
      </w:tr>
      <w:tr w:rsidR="008E12CF" w:rsidRPr="008E12CF" w14:paraId="1C7E037E"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6E6866E9" w14:textId="77777777" w:rsidR="0048282B" w:rsidRPr="00D36867" w:rsidRDefault="0048282B" w:rsidP="002F753B">
            <w:pPr>
              <w:jc w:val="both"/>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Radni status*</w:t>
            </w:r>
          </w:p>
        </w:tc>
        <w:tc>
          <w:tcPr>
            <w:tcW w:w="1842" w:type="dxa"/>
            <w:vMerge w:val="restart"/>
          </w:tcPr>
          <w:p w14:paraId="3640E391"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Zaposleni</w:t>
            </w:r>
          </w:p>
        </w:tc>
        <w:tc>
          <w:tcPr>
            <w:tcW w:w="993" w:type="dxa"/>
          </w:tcPr>
          <w:p w14:paraId="7267134E"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775C8B2C"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73</w:t>
            </w:r>
          </w:p>
        </w:tc>
        <w:tc>
          <w:tcPr>
            <w:tcW w:w="1559" w:type="dxa"/>
          </w:tcPr>
          <w:p w14:paraId="3454104B"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10</w:t>
            </w:r>
          </w:p>
        </w:tc>
        <w:tc>
          <w:tcPr>
            <w:tcW w:w="1388" w:type="dxa"/>
          </w:tcPr>
          <w:p w14:paraId="1801EA16"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125</w:t>
            </w:r>
          </w:p>
        </w:tc>
      </w:tr>
      <w:tr w:rsidR="008E12CF" w:rsidRPr="008E12CF" w14:paraId="7164710B"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2958C6C7"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tcPr>
          <w:p w14:paraId="4DCE7724"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04BD786C"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73C180A0"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31</w:t>
            </w:r>
          </w:p>
        </w:tc>
        <w:tc>
          <w:tcPr>
            <w:tcW w:w="1559" w:type="dxa"/>
          </w:tcPr>
          <w:p w14:paraId="61707F92"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7</w:t>
            </w:r>
          </w:p>
        </w:tc>
        <w:tc>
          <w:tcPr>
            <w:tcW w:w="1388" w:type="dxa"/>
          </w:tcPr>
          <w:p w14:paraId="33DAF136"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6</w:t>
            </w:r>
          </w:p>
        </w:tc>
      </w:tr>
      <w:tr w:rsidR="008E12CF" w:rsidRPr="008E12CF" w14:paraId="5C6E4B6F"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35519753"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val="restart"/>
          </w:tcPr>
          <w:p w14:paraId="16272D63"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Nezaposleni</w:t>
            </w:r>
          </w:p>
        </w:tc>
        <w:tc>
          <w:tcPr>
            <w:tcW w:w="993" w:type="dxa"/>
          </w:tcPr>
          <w:p w14:paraId="7804E775"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M</w:t>
            </w:r>
          </w:p>
        </w:tc>
        <w:tc>
          <w:tcPr>
            <w:tcW w:w="1559" w:type="dxa"/>
          </w:tcPr>
          <w:p w14:paraId="6F30720E"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36</w:t>
            </w:r>
          </w:p>
        </w:tc>
        <w:tc>
          <w:tcPr>
            <w:tcW w:w="1559" w:type="dxa"/>
          </w:tcPr>
          <w:p w14:paraId="30947B59"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10</w:t>
            </w:r>
          </w:p>
        </w:tc>
        <w:tc>
          <w:tcPr>
            <w:tcW w:w="1388" w:type="dxa"/>
          </w:tcPr>
          <w:p w14:paraId="4B4CCD56"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20</w:t>
            </w:r>
          </w:p>
        </w:tc>
      </w:tr>
      <w:tr w:rsidR="008E12CF" w:rsidRPr="008E12CF" w14:paraId="699E9B36"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35" w:type="dxa"/>
            <w:vMerge/>
          </w:tcPr>
          <w:p w14:paraId="0E50D072" w14:textId="77777777" w:rsidR="0048282B" w:rsidRPr="00D36867" w:rsidRDefault="0048282B" w:rsidP="002F753B">
            <w:pPr>
              <w:jc w:val="both"/>
              <w:rPr>
                <w:rFonts w:eastAsia="Calibri" w:cstheme="minorHAnsi"/>
                <w:color w:val="000000" w:themeColor="text1"/>
                <w:sz w:val="24"/>
                <w:szCs w:val="24"/>
                <w:lang w:val="hr-HR"/>
              </w:rPr>
            </w:pPr>
          </w:p>
        </w:tc>
        <w:tc>
          <w:tcPr>
            <w:tcW w:w="1842" w:type="dxa"/>
            <w:vMerge/>
          </w:tcPr>
          <w:p w14:paraId="4D596733"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p>
        </w:tc>
        <w:tc>
          <w:tcPr>
            <w:tcW w:w="993" w:type="dxa"/>
          </w:tcPr>
          <w:p w14:paraId="79D8FBCC"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Ž</w:t>
            </w:r>
          </w:p>
        </w:tc>
        <w:tc>
          <w:tcPr>
            <w:tcW w:w="1559" w:type="dxa"/>
          </w:tcPr>
          <w:p w14:paraId="1440AD02"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15</w:t>
            </w:r>
          </w:p>
        </w:tc>
        <w:tc>
          <w:tcPr>
            <w:tcW w:w="1559" w:type="dxa"/>
          </w:tcPr>
          <w:p w14:paraId="1039EEC9"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10</w:t>
            </w:r>
          </w:p>
        </w:tc>
        <w:tc>
          <w:tcPr>
            <w:tcW w:w="1388" w:type="dxa"/>
          </w:tcPr>
          <w:p w14:paraId="198A4C52" w14:textId="77777777" w:rsidR="0048282B" w:rsidRPr="00D36867" w:rsidRDefault="0048282B" w:rsidP="002F753B">
            <w:pPr>
              <w:jc w:val="center"/>
              <w:cnfStyle w:val="000000010000" w:firstRow="0" w:lastRow="0" w:firstColumn="0" w:lastColumn="0" w:oddVBand="0" w:evenVBand="0" w:oddHBand="0" w:evenHBand="1"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7</w:t>
            </w:r>
          </w:p>
        </w:tc>
      </w:tr>
      <w:tr w:rsidR="008E12CF" w:rsidRPr="008E12CF" w14:paraId="68589486"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070" w:type="dxa"/>
            <w:gridSpan w:val="3"/>
          </w:tcPr>
          <w:p w14:paraId="04B55404" w14:textId="77777777" w:rsidR="0048282B" w:rsidRPr="00D36867" w:rsidRDefault="0048282B" w:rsidP="002F753B">
            <w:pPr>
              <w:jc w:val="both"/>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lastRenderedPageBreak/>
              <w:t>Ukupno</w:t>
            </w:r>
          </w:p>
        </w:tc>
        <w:tc>
          <w:tcPr>
            <w:tcW w:w="1559" w:type="dxa"/>
          </w:tcPr>
          <w:p w14:paraId="3B64D86C"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156</w:t>
            </w:r>
          </w:p>
        </w:tc>
        <w:tc>
          <w:tcPr>
            <w:tcW w:w="1559" w:type="dxa"/>
          </w:tcPr>
          <w:p w14:paraId="26CF7F34"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154</w:t>
            </w:r>
          </w:p>
        </w:tc>
        <w:tc>
          <w:tcPr>
            <w:tcW w:w="1388" w:type="dxa"/>
          </w:tcPr>
          <w:p w14:paraId="014FAAD0" w14:textId="77777777" w:rsidR="0048282B" w:rsidRPr="00D36867" w:rsidRDefault="0048282B" w:rsidP="002F753B">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themeColor="text1"/>
                <w:sz w:val="24"/>
                <w:szCs w:val="24"/>
                <w:lang w:val="hr-HR"/>
              </w:rPr>
            </w:pPr>
            <w:r w:rsidRPr="00D36867">
              <w:rPr>
                <w:rFonts w:eastAsia="Calibri" w:cstheme="minorHAnsi"/>
                <w:color w:val="000000" w:themeColor="text1"/>
                <w:sz w:val="24"/>
                <w:szCs w:val="24"/>
                <w:lang w:val="hr-HR"/>
              </w:rPr>
              <w:t>158</w:t>
            </w:r>
          </w:p>
        </w:tc>
      </w:tr>
    </w:tbl>
    <w:p w14:paraId="2946C3E8" w14:textId="77777777" w:rsidR="0048282B" w:rsidRPr="006D43CD" w:rsidRDefault="0048282B" w:rsidP="002F753B">
      <w:pPr>
        <w:spacing w:after="0" w:line="240" w:lineRule="auto"/>
        <w:jc w:val="both"/>
        <w:rPr>
          <w:rFonts w:cstheme="minorHAnsi"/>
          <w:color w:val="000000" w:themeColor="text1"/>
          <w:sz w:val="24"/>
          <w:szCs w:val="24"/>
        </w:rPr>
      </w:pPr>
      <w:r w:rsidRPr="006D43CD">
        <w:rPr>
          <w:rFonts w:cstheme="minorHAnsi"/>
          <w:color w:val="000000" w:themeColor="text1"/>
          <w:sz w:val="24"/>
          <w:szCs w:val="24"/>
        </w:rPr>
        <w:t>*samo radno sposobni 15-65, bez djece koja se redovno školuju, studenata i radno nesposobnih</w:t>
      </w:r>
    </w:p>
    <w:p w14:paraId="1AD65774" w14:textId="77777777" w:rsidR="0048282B" w:rsidRPr="006D43CD" w:rsidRDefault="0048282B" w:rsidP="002F753B">
      <w:pPr>
        <w:spacing w:after="0" w:line="240" w:lineRule="auto"/>
        <w:jc w:val="both"/>
        <w:rPr>
          <w:rFonts w:cstheme="minorHAnsi"/>
          <w:color w:val="000000" w:themeColor="text1"/>
          <w:sz w:val="24"/>
          <w:szCs w:val="24"/>
        </w:rPr>
      </w:pPr>
      <w:r w:rsidRPr="006D43CD">
        <w:rPr>
          <w:rFonts w:cstheme="minorHAnsi"/>
          <w:color w:val="000000" w:themeColor="text1"/>
          <w:sz w:val="24"/>
          <w:szCs w:val="24"/>
        </w:rPr>
        <w:t>Izvor: Centar za socijalnu skrb Dubrovnik/Područni ured Zavoda za socijalni rad Dubrovnik</w:t>
      </w:r>
    </w:p>
    <w:p w14:paraId="11E35367" w14:textId="77777777" w:rsidR="004622F8" w:rsidRPr="006D43CD" w:rsidRDefault="004622F8" w:rsidP="004622F8">
      <w:pPr>
        <w:spacing w:after="0" w:line="240" w:lineRule="auto"/>
        <w:ind w:firstLine="720"/>
        <w:jc w:val="both"/>
        <w:rPr>
          <w:rFonts w:cstheme="minorHAnsi"/>
          <w:color w:val="000000" w:themeColor="text1"/>
          <w:sz w:val="24"/>
          <w:szCs w:val="24"/>
        </w:rPr>
      </w:pPr>
    </w:p>
    <w:p w14:paraId="2BE5AB26" w14:textId="20E87BD5" w:rsidR="0048282B" w:rsidRPr="006D43CD" w:rsidRDefault="0048282B" w:rsidP="002F753B">
      <w:pPr>
        <w:spacing w:after="0" w:line="240" w:lineRule="auto"/>
        <w:ind w:firstLine="720"/>
        <w:jc w:val="both"/>
        <w:rPr>
          <w:rFonts w:cstheme="minorHAnsi"/>
          <w:color w:val="000000" w:themeColor="text1"/>
          <w:sz w:val="24"/>
          <w:szCs w:val="24"/>
        </w:rPr>
      </w:pPr>
      <w:r w:rsidRPr="006D43CD">
        <w:rPr>
          <w:rFonts w:cstheme="minorHAnsi"/>
          <w:color w:val="000000" w:themeColor="text1"/>
          <w:sz w:val="24"/>
          <w:szCs w:val="24"/>
        </w:rPr>
        <w:t xml:space="preserve">Kad je riječ o počiniteljima nasilja, radi se uglavnom o odraslim osobama muškog spola, najčešće u dobnoj skupini od 31 do 50 godina, uglavnom sa završenim srednjoškolskim obrazovanjem. </w:t>
      </w:r>
    </w:p>
    <w:p w14:paraId="6F86F8BB" w14:textId="77777777" w:rsidR="004622F8" w:rsidRPr="006D43CD" w:rsidRDefault="004622F8" w:rsidP="004622F8">
      <w:pPr>
        <w:spacing w:after="0" w:line="240" w:lineRule="auto"/>
        <w:ind w:firstLine="720"/>
        <w:jc w:val="both"/>
        <w:rPr>
          <w:rFonts w:cstheme="minorHAnsi"/>
          <w:color w:val="000000" w:themeColor="text1"/>
          <w:sz w:val="24"/>
          <w:szCs w:val="24"/>
        </w:rPr>
      </w:pPr>
    </w:p>
    <w:p w14:paraId="24E39883" w14:textId="590352A9" w:rsidR="0048282B" w:rsidRPr="006D43CD" w:rsidRDefault="0048282B" w:rsidP="002F753B">
      <w:pPr>
        <w:spacing w:after="0" w:line="240" w:lineRule="auto"/>
        <w:ind w:firstLine="720"/>
        <w:jc w:val="both"/>
        <w:rPr>
          <w:rFonts w:cstheme="minorHAnsi"/>
          <w:color w:val="000000" w:themeColor="text1"/>
          <w:sz w:val="24"/>
          <w:szCs w:val="24"/>
        </w:rPr>
      </w:pPr>
      <w:r w:rsidRPr="006D43CD">
        <w:rPr>
          <w:rFonts w:cstheme="minorHAnsi"/>
          <w:color w:val="000000" w:themeColor="text1"/>
          <w:sz w:val="24"/>
          <w:szCs w:val="24"/>
        </w:rPr>
        <w:t xml:space="preserve">Od drugih Područnih ureda Zavoda za socijalni rad u Dubrovačko-neretvanskoj županiji (Korčula, Metković i Ploče) za potrebe ovog istraživanja podatke nam je ustupio jedino Područni ured Korčula. Podaci su u kumulativnom obliku za isto trogodišnje razdoblje. Prema tim podacima ukupno su imali 71 zaprimljenu obavijest o nasilju u obitelji, a od toga je 70 slučajeva nasilja u obitelji. Broj evidentiranih slučajeva prema djeci iznosio je 10, prema odraslim osobama 47 i 13 slučajeva nasilja istovremeno i prema djeci i prema odraslima. Najviše je bilo slučajeva psihičkog nasilja (23), tjelesnog nasilja (17), tjelesnog kažnjavanja ili drugog način ponižavajućeg postupanja prema djeci (11), zanemarivanje potreba osoba s invaliditetom (1) i istovremeno više oblika nasilja (18). Od evidentiranih slučajeva najviše je bilo slučajeva nasilja koji su se u pojedinoj obitelji dogodili prvi put (62), iz prethodnih godina (6) i više puta u godini (2). Bila su 64 slučaja jednokratnog nasilja prema iskazu žrtve i 6 slučajeva do godine dana trajanja. Žrtve su uglavnom odrasle osobe ženskog spola, u dobnoj skupini od 31 do 50 godina sa završenom srednjom školom. Nasilje se uglavnom događa između bračnih, izvanbračnih i bivših partnera. Počinitelji su uglavnom odrasle osobe muškog spola u dobi od 31 do 50 godina sa završenim srednjoškolskim obrazovanjem. </w:t>
      </w:r>
    </w:p>
    <w:p w14:paraId="019AF1D9" w14:textId="77777777" w:rsidR="004622F8" w:rsidRPr="006D43CD" w:rsidRDefault="0048282B" w:rsidP="004622F8">
      <w:pPr>
        <w:spacing w:after="0" w:line="240" w:lineRule="auto"/>
        <w:jc w:val="both"/>
        <w:rPr>
          <w:rFonts w:cstheme="minorHAnsi"/>
          <w:color w:val="000000" w:themeColor="text1"/>
          <w:sz w:val="24"/>
          <w:szCs w:val="24"/>
        </w:rPr>
      </w:pPr>
      <w:r w:rsidRPr="006D43CD">
        <w:rPr>
          <w:rFonts w:cstheme="minorHAnsi"/>
          <w:color w:val="000000" w:themeColor="text1"/>
          <w:sz w:val="24"/>
          <w:szCs w:val="24"/>
        </w:rPr>
        <w:tab/>
      </w:r>
    </w:p>
    <w:p w14:paraId="4A5EACE9" w14:textId="303CC216" w:rsidR="0048282B" w:rsidRPr="006D43CD" w:rsidRDefault="0048282B" w:rsidP="004622F8">
      <w:pPr>
        <w:spacing w:after="0" w:line="240" w:lineRule="auto"/>
        <w:jc w:val="both"/>
        <w:rPr>
          <w:rFonts w:cstheme="minorHAnsi"/>
          <w:color w:val="000000" w:themeColor="text1"/>
          <w:sz w:val="24"/>
          <w:szCs w:val="24"/>
        </w:rPr>
      </w:pPr>
      <w:r w:rsidRPr="006D43CD">
        <w:rPr>
          <w:rFonts w:cstheme="minorHAnsi"/>
          <w:color w:val="000000" w:themeColor="text1"/>
          <w:sz w:val="24"/>
          <w:szCs w:val="24"/>
        </w:rPr>
        <w:t>Prema statističkim podacima za trogodišnje razdoblje od 2021. do 2023. godine Udruge DEŠA, broj pruženih usluga u vezi nasilja u obitelji raste. Podaci su prikazani u Tablici 5.</w:t>
      </w:r>
    </w:p>
    <w:p w14:paraId="25EE9EEF" w14:textId="77777777" w:rsidR="004622F8" w:rsidRPr="006D43CD" w:rsidRDefault="004622F8" w:rsidP="002F753B">
      <w:pPr>
        <w:spacing w:after="0" w:line="240" w:lineRule="auto"/>
        <w:jc w:val="both"/>
        <w:rPr>
          <w:rFonts w:cstheme="minorHAnsi"/>
          <w:color w:val="000000" w:themeColor="text1"/>
          <w:sz w:val="24"/>
          <w:szCs w:val="24"/>
        </w:rPr>
      </w:pPr>
    </w:p>
    <w:p w14:paraId="2D1C3FE3" w14:textId="77777777" w:rsidR="0048282B" w:rsidRPr="006D43CD" w:rsidRDefault="0048282B" w:rsidP="002F753B">
      <w:pPr>
        <w:spacing w:after="0" w:line="240" w:lineRule="auto"/>
        <w:jc w:val="both"/>
        <w:rPr>
          <w:rFonts w:cstheme="minorHAnsi"/>
          <w:color w:val="000000" w:themeColor="text1"/>
          <w:sz w:val="24"/>
          <w:szCs w:val="24"/>
        </w:rPr>
      </w:pPr>
      <w:r w:rsidRPr="006D43CD">
        <w:rPr>
          <w:rFonts w:cstheme="minorHAnsi"/>
          <w:color w:val="000000" w:themeColor="text1"/>
          <w:sz w:val="24"/>
          <w:szCs w:val="24"/>
        </w:rPr>
        <w:t>Tablica 5: Podaci o slučajevima nasilja u obitelji Udruge DEŠA (2021.-2023.)</w:t>
      </w:r>
    </w:p>
    <w:tbl>
      <w:tblPr>
        <w:tblStyle w:val="Srednjesjenanje1-Isticanje2"/>
        <w:tblW w:w="0" w:type="auto"/>
        <w:tblLook w:val="04A0" w:firstRow="1" w:lastRow="0" w:firstColumn="1" w:lastColumn="0" w:noHBand="0" w:noVBand="1"/>
      </w:tblPr>
      <w:tblGrid>
        <w:gridCol w:w="1186"/>
        <w:gridCol w:w="3857"/>
        <w:gridCol w:w="1514"/>
        <w:gridCol w:w="1379"/>
        <w:gridCol w:w="1352"/>
      </w:tblGrid>
      <w:tr w:rsidR="008E12CF" w:rsidRPr="008E12CF" w14:paraId="6CF4A08C" w14:textId="77777777" w:rsidTr="00482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2FCBA7C1" w14:textId="77777777" w:rsidR="0048282B" w:rsidRPr="006D43CD" w:rsidRDefault="0048282B" w:rsidP="002F753B">
            <w:pPr>
              <w:jc w:val="both"/>
              <w:rPr>
                <w:rFonts w:cstheme="minorHAnsi"/>
                <w:color w:val="000000" w:themeColor="text1"/>
                <w:sz w:val="24"/>
                <w:szCs w:val="24"/>
                <w:lang w:val="hr-HR"/>
              </w:rPr>
            </w:pPr>
            <w:proofErr w:type="spellStart"/>
            <w:r w:rsidRPr="006D43CD">
              <w:rPr>
                <w:rFonts w:cstheme="minorHAnsi"/>
                <w:color w:val="000000" w:themeColor="text1"/>
                <w:sz w:val="24"/>
                <w:szCs w:val="24"/>
              </w:rPr>
              <w:t>Godina</w:t>
            </w:r>
            <w:proofErr w:type="spellEnd"/>
          </w:p>
        </w:tc>
        <w:tc>
          <w:tcPr>
            <w:tcW w:w="1560" w:type="dxa"/>
          </w:tcPr>
          <w:p w14:paraId="32EF6B1C" w14:textId="77777777" w:rsidR="0048282B" w:rsidRPr="006D43CD" w:rsidRDefault="0048282B" w:rsidP="002F753B">
            <w:pPr>
              <w:jc w:val="both"/>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lang w:val="hr-HR"/>
              </w:rPr>
            </w:pPr>
            <w:r w:rsidRPr="006D43CD">
              <w:rPr>
                <w:rFonts w:cstheme="minorHAnsi"/>
                <w:color w:val="000000" w:themeColor="text1"/>
                <w:sz w:val="24"/>
                <w:szCs w:val="24"/>
              </w:rPr>
              <w:t>2021.</w:t>
            </w:r>
          </w:p>
        </w:tc>
        <w:tc>
          <w:tcPr>
            <w:tcW w:w="1417" w:type="dxa"/>
          </w:tcPr>
          <w:p w14:paraId="25ECDC67" w14:textId="77777777" w:rsidR="0048282B" w:rsidRPr="006D43CD" w:rsidRDefault="0048282B" w:rsidP="002F753B">
            <w:pPr>
              <w:jc w:val="both"/>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lang w:val="hr-HR"/>
              </w:rPr>
            </w:pPr>
            <w:r w:rsidRPr="006D43CD">
              <w:rPr>
                <w:rFonts w:cstheme="minorHAnsi"/>
                <w:color w:val="000000" w:themeColor="text1"/>
                <w:sz w:val="24"/>
                <w:szCs w:val="24"/>
              </w:rPr>
              <w:t>2022.</w:t>
            </w:r>
          </w:p>
        </w:tc>
        <w:tc>
          <w:tcPr>
            <w:tcW w:w="1388" w:type="dxa"/>
          </w:tcPr>
          <w:p w14:paraId="0AD01CFC" w14:textId="77777777" w:rsidR="0048282B" w:rsidRPr="006D43CD" w:rsidRDefault="0048282B" w:rsidP="002F753B">
            <w:pPr>
              <w:jc w:val="both"/>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lang w:val="hr-HR"/>
              </w:rPr>
            </w:pPr>
            <w:r w:rsidRPr="006D43CD">
              <w:rPr>
                <w:rFonts w:cstheme="minorHAnsi"/>
                <w:color w:val="000000" w:themeColor="text1"/>
                <w:sz w:val="24"/>
                <w:szCs w:val="24"/>
              </w:rPr>
              <w:t>2023.</w:t>
            </w:r>
          </w:p>
        </w:tc>
      </w:tr>
      <w:tr w:rsidR="008E12CF" w:rsidRPr="008E12CF" w14:paraId="540763BD" w14:textId="77777777" w:rsidTr="00482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7FC0131E" w14:textId="77777777" w:rsidR="0048282B" w:rsidRPr="00D36867" w:rsidRDefault="0048282B" w:rsidP="002F753B">
            <w:pPr>
              <w:jc w:val="both"/>
              <w:rPr>
                <w:rFonts w:cstheme="minorHAnsi"/>
                <w:color w:val="000000" w:themeColor="text1"/>
                <w:sz w:val="24"/>
                <w:szCs w:val="24"/>
                <w:lang w:val="hr-HR"/>
              </w:rPr>
            </w:pPr>
            <w:r w:rsidRPr="00D36867">
              <w:rPr>
                <w:rFonts w:cstheme="minorHAnsi"/>
                <w:color w:val="000000" w:themeColor="text1"/>
                <w:sz w:val="24"/>
                <w:szCs w:val="24"/>
                <w:lang w:val="hr-HR"/>
              </w:rPr>
              <w:t>Ukupno pruženih usluga*</w:t>
            </w:r>
          </w:p>
        </w:tc>
        <w:tc>
          <w:tcPr>
            <w:tcW w:w="1560" w:type="dxa"/>
          </w:tcPr>
          <w:p w14:paraId="06AA5446"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533</w:t>
            </w:r>
          </w:p>
        </w:tc>
        <w:tc>
          <w:tcPr>
            <w:tcW w:w="1417" w:type="dxa"/>
          </w:tcPr>
          <w:p w14:paraId="4F6FA3F9"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683</w:t>
            </w:r>
          </w:p>
        </w:tc>
        <w:tc>
          <w:tcPr>
            <w:tcW w:w="1388" w:type="dxa"/>
          </w:tcPr>
          <w:p w14:paraId="08F2572F"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670</w:t>
            </w:r>
          </w:p>
        </w:tc>
      </w:tr>
      <w:tr w:rsidR="008E12CF" w:rsidRPr="008E12CF" w14:paraId="1E946C06" w14:textId="77777777" w:rsidTr="0048282B">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5" w:type="dxa"/>
            <w:vMerge w:val="restart"/>
          </w:tcPr>
          <w:p w14:paraId="3A8A364F" w14:textId="77777777" w:rsidR="0048282B" w:rsidRPr="00D36867" w:rsidRDefault="0048282B" w:rsidP="002F753B">
            <w:pPr>
              <w:jc w:val="both"/>
              <w:rPr>
                <w:rFonts w:cstheme="minorHAnsi"/>
                <w:color w:val="000000" w:themeColor="text1"/>
                <w:sz w:val="24"/>
                <w:szCs w:val="24"/>
                <w:lang w:val="hr-HR"/>
              </w:rPr>
            </w:pPr>
            <w:r w:rsidRPr="00D36867">
              <w:rPr>
                <w:rFonts w:cstheme="minorHAnsi"/>
                <w:color w:val="000000" w:themeColor="text1"/>
                <w:sz w:val="24"/>
                <w:szCs w:val="24"/>
                <w:lang w:val="hr-HR"/>
              </w:rPr>
              <w:t xml:space="preserve">Upućeni od </w:t>
            </w:r>
          </w:p>
        </w:tc>
        <w:tc>
          <w:tcPr>
            <w:tcW w:w="4016" w:type="dxa"/>
          </w:tcPr>
          <w:p w14:paraId="635236B6"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PU Zavoda za socijalni rad</w:t>
            </w:r>
          </w:p>
        </w:tc>
        <w:tc>
          <w:tcPr>
            <w:tcW w:w="1560" w:type="dxa"/>
          </w:tcPr>
          <w:p w14:paraId="6409BEEE"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2</w:t>
            </w:r>
          </w:p>
        </w:tc>
        <w:tc>
          <w:tcPr>
            <w:tcW w:w="1417" w:type="dxa"/>
          </w:tcPr>
          <w:p w14:paraId="64EE8FFE"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8</w:t>
            </w:r>
          </w:p>
        </w:tc>
        <w:tc>
          <w:tcPr>
            <w:tcW w:w="1388" w:type="dxa"/>
          </w:tcPr>
          <w:p w14:paraId="2F16F3D1"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9</w:t>
            </w:r>
          </w:p>
        </w:tc>
      </w:tr>
      <w:tr w:rsidR="008E12CF" w:rsidRPr="008E12CF" w14:paraId="5019EF7C" w14:textId="77777777" w:rsidTr="0048282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95" w:type="dxa"/>
            <w:vMerge/>
          </w:tcPr>
          <w:p w14:paraId="3F00E684" w14:textId="77777777" w:rsidR="0048282B" w:rsidRPr="00D36867" w:rsidRDefault="0048282B" w:rsidP="002F753B">
            <w:pPr>
              <w:jc w:val="both"/>
              <w:rPr>
                <w:rFonts w:cstheme="minorHAnsi"/>
                <w:color w:val="000000" w:themeColor="text1"/>
                <w:sz w:val="24"/>
                <w:szCs w:val="24"/>
                <w:lang w:val="hr-HR"/>
              </w:rPr>
            </w:pPr>
          </w:p>
        </w:tc>
        <w:tc>
          <w:tcPr>
            <w:tcW w:w="4016" w:type="dxa"/>
          </w:tcPr>
          <w:p w14:paraId="2098229B"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policije</w:t>
            </w:r>
          </w:p>
        </w:tc>
        <w:tc>
          <w:tcPr>
            <w:tcW w:w="1560" w:type="dxa"/>
          </w:tcPr>
          <w:p w14:paraId="0774672F"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7</w:t>
            </w:r>
          </w:p>
        </w:tc>
        <w:tc>
          <w:tcPr>
            <w:tcW w:w="1417" w:type="dxa"/>
          </w:tcPr>
          <w:p w14:paraId="17A72582"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7</w:t>
            </w:r>
          </w:p>
        </w:tc>
        <w:tc>
          <w:tcPr>
            <w:tcW w:w="1388" w:type="dxa"/>
          </w:tcPr>
          <w:p w14:paraId="02569EE2"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12</w:t>
            </w:r>
          </w:p>
        </w:tc>
      </w:tr>
      <w:tr w:rsidR="008E12CF" w:rsidRPr="008E12CF" w14:paraId="5B31AD3E" w14:textId="77777777" w:rsidTr="00482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0E054869" w14:textId="77777777" w:rsidR="0048282B" w:rsidRPr="00D36867" w:rsidRDefault="0048282B" w:rsidP="002F753B">
            <w:pPr>
              <w:jc w:val="both"/>
              <w:rPr>
                <w:rFonts w:cstheme="minorHAnsi"/>
                <w:color w:val="000000" w:themeColor="text1"/>
                <w:sz w:val="24"/>
                <w:szCs w:val="24"/>
                <w:lang w:val="hr-HR"/>
              </w:rPr>
            </w:pPr>
            <w:r w:rsidRPr="00D36867">
              <w:rPr>
                <w:rFonts w:cstheme="minorHAnsi"/>
                <w:color w:val="000000" w:themeColor="text1"/>
                <w:sz w:val="24"/>
                <w:szCs w:val="24"/>
                <w:lang w:val="hr-HR"/>
              </w:rPr>
              <w:t>Neprijavljenih</w:t>
            </w:r>
          </w:p>
        </w:tc>
        <w:tc>
          <w:tcPr>
            <w:tcW w:w="1560" w:type="dxa"/>
          </w:tcPr>
          <w:p w14:paraId="7BB79EE3"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19</w:t>
            </w:r>
          </w:p>
        </w:tc>
        <w:tc>
          <w:tcPr>
            <w:tcW w:w="1417" w:type="dxa"/>
          </w:tcPr>
          <w:p w14:paraId="4E5753E3"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14</w:t>
            </w:r>
          </w:p>
        </w:tc>
        <w:tc>
          <w:tcPr>
            <w:tcW w:w="1388" w:type="dxa"/>
          </w:tcPr>
          <w:p w14:paraId="073A1B30"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21</w:t>
            </w:r>
          </w:p>
        </w:tc>
      </w:tr>
      <w:tr w:rsidR="008E12CF" w:rsidRPr="008E12CF" w14:paraId="1C36EC5A"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val="restart"/>
          </w:tcPr>
          <w:p w14:paraId="1BD01531" w14:textId="77777777" w:rsidR="0048282B" w:rsidRPr="00D36867" w:rsidRDefault="0048282B" w:rsidP="002F753B">
            <w:pPr>
              <w:jc w:val="both"/>
              <w:rPr>
                <w:rFonts w:cstheme="minorHAnsi"/>
                <w:color w:val="000000" w:themeColor="text1"/>
                <w:sz w:val="24"/>
                <w:szCs w:val="24"/>
                <w:lang w:val="hr-HR"/>
              </w:rPr>
            </w:pPr>
            <w:r w:rsidRPr="00D36867">
              <w:rPr>
                <w:rFonts w:cstheme="minorHAnsi"/>
                <w:color w:val="000000" w:themeColor="text1"/>
                <w:sz w:val="24"/>
                <w:szCs w:val="24"/>
                <w:lang w:val="hr-HR"/>
              </w:rPr>
              <w:t>Pratnja</w:t>
            </w:r>
          </w:p>
        </w:tc>
        <w:tc>
          <w:tcPr>
            <w:tcW w:w="4016" w:type="dxa"/>
          </w:tcPr>
          <w:p w14:paraId="18C9C156"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sud</w:t>
            </w:r>
          </w:p>
        </w:tc>
        <w:tc>
          <w:tcPr>
            <w:tcW w:w="1560" w:type="dxa"/>
          </w:tcPr>
          <w:p w14:paraId="0F0AAD21"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8</w:t>
            </w:r>
          </w:p>
        </w:tc>
        <w:tc>
          <w:tcPr>
            <w:tcW w:w="1417" w:type="dxa"/>
          </w:tcPr>
          <w:p w14:paraId="27A076E6"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9</w:t>
            </w:r>
          </w:p>
        </w:tc>
        <w:tc>
          <w:tcPr>
            <w:tcW w:w="1388" w:type="dxa"/>
          </w:tcPr>
          <w:p w14:paraId="51FE19F7"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9</w:t>
            </w:r>
          </w:p>
        </w:tc>
      </w:tr>
      <w:tr w:rsidR="008E12CF" w:rsidRPr="008E12CF" w14:paraId="46D8081E"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tcPr>
          <w:p w14:paraId="02160773" w14:textId="77777777" w:rsidR="0048282B" w:rsidRPr="00D36867" w:rsidRDefault="0048282B" w:rsidP="002F753B">
            <w:pPr>
              <w:jc w:val="both"/>
              <w:rPr>
                <w:rFonts w:cstheme="minorHAnsi"/>
                <w:color w:val="000000" w:themeColor="text1"/>
                <w:sz w:val="24"/>
                <w:szCs w:val="24"/>
                <w:lang w:val="hr-HR"/>
              </w:rPr>
            </w:pPr>
          </w:p>
        </w:tc>
        <w:tc>
          <w:tcPr>
            <w:tcW w:w="4016" w:type="dxa"/>
          </w:tcPr>
          <w:p w14:paraId="22287695"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druge institucije</w:t>
            </w:r>
          </w:p>
        </w:tc>
        <w:tc>
          <w:tcPr>
            <w:tcW w:w="1560" w:type="dxa"/>
          </w:tcPr>
          <w:p w14:paraId="055A07A1"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4</w:t>
            </w:r>
          </w:p>
        </w:tc>
        <w:tc>
          <w:tcPr>
            <w:tcW w:w="1417" w:type="dxa"/>
          </w:tcPr>
          <w:p w14:paraId="69E35944"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8</w:t>
            </w:r>
          </w:p>
        </w:tc>
        <w:tc>
          <w:tcPr>
            <w:tcW w:w="1388" w:type="dxa"/>
          </w:tcPr>
          <w:p w14:paraId="51E4853B"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5</w:t>
            </w:r>
          </w:p>
        </w:tc>
      </w:tr>
      <w:tr w:rsidR="008E12CF" w:rsidRPr="008E12CF" w14:paraId="0F74AD22" w14:textId="77777777" w:rsidTr="0048282B">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val="restart"/>
          </w:tcPr>
          <w:p w14:paraId="68BC3F03" w14:textId="77777777" w:rsidR="0048282B" w:rsidRPr="00D36867" w:rsidRDefault="0048282B" w:rsidP="002F753B">
            <w:pPr>
              <w:jc w:val="both"/>
              <w:rPr>
                <w:rFonts w:cstheme="minorHAnsi"/>
                <w:color w:val="000000" w:themeColor="text1"/>
                <w:sz w:val="24"/>
                <w:szCs w:val="24"/>
                <w:lang w:val="hr-HR"/>
              </w:rPr>
            </w:pPr>
            <w:r w:rsidRPr="00D36867">
              <w:rPr>
                <w:rFonts w:cstheme="minorHAnsi"/>
                <w:color w:val="000000" w:themeColor="text1"/>
                <w:sz w:val="24"/>
                <w:szCs w:val="24"/>
                <w:lang w:val="hr-HR"/>
              </w:rPr>
              <w:t>Mjesto</w:t>
            </w:r>
          </w:p>
        </w:tc>
        <w:tc>
          <w:tcPr>
            <w:tcW w:w="4016" w:type="dxa"/>
          </w:tcPr>
          <w:p w14:paraId="18CA474F"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Dubrovnik</w:t>
            </w:r>
          </w:p>
        </w:tc>
        <w:tc>
          <w:tcPr>
            <w:tcW w:w="1560" w:type="dxa"/>
          </w:tcPr>
          <w:p w14:paraId="231E66C9"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32</w:t>
            </w:r>
          </w:p>
        </w:tc>
        <w:tc>
          <w:tcPr>
            <w:tcW w:w="1417" w:type="dxa"/>
          </w:tcPr>
          <w:p w14:paraId="6059F2A0"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32</w:t>
            </w:r>
          </w:p>
        </w:tc>
        <w:tc>
          <w:tcPr>
            <w:tcW w:w="1388" w:type="dxa"/>
          </w:tcPr>
          <w:p w14:paraId="75BDDA82"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40</w:t>
            </w:r>
          </w:p>
        </w:tc>
      </w:tr>
      <w:tr w:rsidR="008E12CF" w:rsidRPr="008E12CF" w14:paraId="07A1042C" w14:textId="77777777" w:rsidTr="0048282B">
        <w:trPr>
          <w:cnfStyle w:val="000000010000" w:firstRow="0" w:lastRow="0" w:firstColumn="0" w:lastColumn="0" w:oddVBand="0" w:evenVBand="0" w:oddHBand="0" w:evenHBand="1"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14:paraId="0A22A73B" w14:textId="77777777" w:rsidR="0048282B" w:rsidRPr="00D36867" w:rsidRDefault="0048282B" w:rsidP="002F753B">
            <w:pPr>
              <w:jc w:val="both"/>
              <w:rPr>
                <w:rFonts w:cstheme="minorHAnsi"/>
                <w:color w:val="000000" w:themeColor="text1"/>
                <w:sz w:val="24"/>
                <w:szCs w:val="24"/>
                <w:lang w:val="hr-HR"/>
              </w:rPr>
            </w:pPr>
          </w:p>
        </w:tc>
        <w:tc>
          <w:tcPr>
            <w:tcW w:w="4016" w:type="dxa"/>
          </w:tcPr>
          <w:p w14:paraId="6E76268C"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Ruralna područja</w:t>
            </w:r>
          </w:p>
        </w:tc>
        <w:tc>
          <w:tcPr>
            <w:tcW w:w="1560" w:type="dxa"/>
          </w:tcPr>
          <w:p w14:paraId="45B1B7D4"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13</w:t>
            </w:r>
          </w:p>
        </w:tc>
        <w:tc>
          <w:tcPr>
            <w:tcW w:w="1417" w:type="dxa"/>
          </w:tcPr>
          <w:p w14:paraId="4DE61A4E"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11</w:t>
            </w:r>
          </w:p>
        </w:tc>
        <w:tc>
          <w:tcPr>
            <w:tcW w:w="1388" w:type="dxa"/>
          </w:tcPr>
          <w:p w14:paraId="0F8BF775"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18</w:t>
            </w:r>
          </w:p>
        </w:tc>
      </w:tr>
      <w:tr w:rsidR="008E12CF" w:rsidRPr="008E12CF" w14:paraId="25E231F2" w14:textId="77777777" w:rsidTr="0048282B">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14:paraId="4729B618" w14:textId="77777777" w:rsidR="0048282B" w:rsidRPr="00D36867" w:rsidRDefault="0048282B" w:rsidP="002F753B">
            <w:pPr>
              <w:jc w:val="both"/>
              <w:rPr>
                <w:rFonts w:cstheme="minorHAnsi"/>
                <w:color w:val="000000" w:themeColor="text1"/>
                <w:sz w:val="24"/>
                <w:szCs w:val="24"/>
                <w:lang w:val="hr-HR"/>
              </w:rPr>
            </w:pPr>
          </w:p>
        </w:tc>
        <w:tc>
          <w:tcPr>
            <w:tcW w:w="4016" w:type="dxa"/>
          </w:tcPr>
          <w:p w14:paraId="263B93B5"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Druga država</w:t>
            </w:r>
          </w:p>
        </w:tc>
        <w:tc>
          <w:tcPr>
            <w:tcW w:w="1560" w:type="dxa"/>
          </w:tcPr>
          <w:p w14:paraId="569E4A30"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w:t>
            </w:r>
          </w:p>
        </w:tc>
        <w:tc>
          <w:tcPr>
            <w:tcW w:w="1417" w:type="dxa"/>
          </w:tcPr>
          <w:p w14:paraId="1190FF90"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1</w:t>
            </w:r>
          </w:p>
        </w:tc>
        <w:tc>
          <w:tcPr>
            <w:tcW w:w="1388" w:type="dxa"/>
          </w:tcPr>
          <w:p w14:paraId="02A8EEEA"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w:t>
            </w:r>
          </w:p>
        </w:tc>
      </w:tr>
      <w:tr w:rsidR="008E12CF" w:rsidRPr="008E12CF" w14:paraId="0B18D370" w14:textId="77777777" w:rsidTr="0048282B">
        <w:trPr>
          <w:cnfStyle w:val="000000010000" w:firstRow="0" w:lastRow="0" w:firstColumn="0" w:lastColumn="0" w:oddVBand="0" w:evenVBand="0" w:oddHBand="0" w:evenHBand="1"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14:paraId="71A2C776" w14:textId="77777777" w:rsidR="0048282B" w:rsidRPr="00D36867" w:rsidRDefault="0048282B" w:rsidP="002F753B">
            <w:pPr>
              <w:jc w:val="both"/>
              <w:rPr>
                <w:rFonts w:cstheme="minorHAnsi"/>
                <w:color w:val="000000" w:themeColor="text1"/>
                <w:sz w:val="24"/>
                <w:szCs w:val="24"/>
                <w:lang w:val="hr-HR"/>
              </w:rPr>
            </w:pPr>
          </w:p>
        </w:tc>
        <w:tc>
          <w:tcPr>
            <w:tcW w:w="4016" w:type="dxa"/>
          </w:tcPr>
          <w:p w14:paraId="0CCAF3B4"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Druge županije</w:t>
            </w:r>
          </w:p>
        </w:tc>
        <w:tc>
          <w:tcPr>
            <w:tcW w:w="1560" w:type="dxa"/>
          </w:tcPr>
          <w:p w14:paraId="60F4015A"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w:t>
            </w:r>
          </w:p>
        </w:tc>
        <w:tc>
          <w:tcPr>
            <w:tcW w:w="1417" w:type="dxa"/>
          </w:tcPr>
          <w:p w14:paraId="0BE4C60C"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4</w:t>
            </w:r>
          </w:p>
        </w:tc>
        <w:tc>
          <w:tcPr>
            <w:tcW w:w="1388" w:type="dxa"/>
          </w:tcPr>
          <w:p w14:paraId="628E607F"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1</w:t>
            </w:r>
          </w:p>
        </w:tc>
      </w:tr>
      <w:tr w:rsidR="008E12CF" w:rsidRPr="008E12CF" w14:paraId="639DFDA5" w14:textId="77777777" w:rsidTr="0048282B">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95" w:type="dxa"/>
            <w:vMerge/>
          </w:tcPr>
          <w:p w14:paraId="5274275C" w14:textId="77777777" w:rsidR="0048282B" w:rsidRPr="00D36867" w:rsidRDefault="0048282B" w:rsidP="002F753B">
            <w:pPr>
              <w:jc w:val="both"/>
              <w:rPr>
                <w:rFonts w:cstheme="minorHAnsi"/>
                <w:color w:val="000000" w:themeColor="text1"/>
                <w:sz w:val="24"/>
                <w:szCs w:val="24"/>
                <w:lang w:val="hr-HR"/>
              </w:rPr>
            </w:pPr>
          </w:p>
        </w:tc>
        <w:tc>
          <w:tcPr>
            <w:tcW w:w="4016" w:type="dxa"/>
          </w:tcPr>
          <w:p w14:paraId="4D16CCB0"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Nepoznato</w:t>
            </w:r>
          </w:p>
        </w:tc>
        <w:tc>
          <w:tcPr>
            <w:tcW w:w="1560" w:type="dxa"/>
          </w:tcPr>
          <w:p w14:paraId="7EB754B9"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w:t>
            </w:r>
          </w:p>
        </w:tc>
        <w:tc>
          <w:tcPr>
            <w:tcW w:w="1417" w:type="dxa"/>
          </w:tcPr>
          <w:p w14:paraId="5A3A46C6"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13</w:t>
            </w:r>
          </w:p>
        </w:tc>
        <w:tc>
          <w:tcPr>
            <w:tcW w:w="1388" w:type="dxa"/>
          </w:tcPr>
          <w:p w14:paraId="08BA06A8"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w:t>
            </w:r>
          </w:p>
        </w:tc>
      </w:tr>
      <w:tr w:rsidR="008E12CF" w:rsidRPr="008E12CF" w14:paraId="65D20D68" w14:textId="77777777" w:rsidTr="004828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3F189FFF" w14:textId="77777777" w:rsidR="0048282B" w:rsidRPr="00D36867" w:rsidRDefault="0048282B" w:rsidP="002F753B">
            <w:pPr>
              <w:jc w:val="both"/>
              <w:rPr>
                <w:rFonts w:cstheme="minorHAnsi"/>
                <w:color w:val="000000" w:themeColor="text1"/>
                <w:sz w:val="24"/>
                <w:szCs w:val="24"/>
                <w:lang w:val="hr-HR"/>
              </w:rPr>
            </w:pPr>
            <w:r w:rsidRPr="00D36867">
              <w:rPr>
                <w:rFonts w:cstheme="minorHAnsi"/>
                <w:color w:val="000000" w:themeColor="text1"/>
                <w:sz w:val="24"/>
                <w:szCs w:val="24"/>
                <w:lang w:val="hr-HR"/>
              </w:rPr>
              <w:t>Anonimni korisnici</w:t>
            </w:r>
          </w:p>
        </w:tc>
        <w:tc>
          <w:tcPr>
            <w:tcW w:w="1560" w:type="dxa"/>
          </w:tcPr>
          <w:p w14:paraId="2EBED98C"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6</w:t>
            </w:r>
          </w:p>
        </w:tc>
        <w:tc>
          <w:tcPr>
            <w:tcW w:w="1417" w:type="dxa"/>
          </w:tcPr>
          <w:p w14:paraId="6AAC9684"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9</w:t>
            </w:r>
          </w:p>
        </w:tc>
        <w:tc>
          <w:tcPr>
            <w:tcW w:w="1388" w:type="dxa"/>
          </w:tcPr>
          <w:p w14:paraId="7A172ACE"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5</w:t>
            </w:r>
          </w:p>
        </w:tc>
      </w:tr>
      <w:tr w:rsidR="008E12CF" w:rsidRPr="008E12CF" w14:paraId="4B8BFCA9" w14:textId="77777777" w:rsidTr="0048282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val="restart"/>
          </w:tcPr>
          <w:p w14:paraId="46593043" w14:textId="77777777" w:rsidR="0048282B" w:rsidRPr="00D36867" w:rsidRDefault="0048282B" w:rsidP="002F753B">
            <w:pPr>
              <w:jc w:val="both"/>
              <w:rPr>
                <w:rFonts w:cstheme="minorHAnsi"/>
                <w:color w:val="000000" w:themeColor="text1"/>
                <w:sz w:val="24"/>
                <w:szCs w:val="24"/>
                <w:lang w:val="hr-HR"/>
              </w:rPr>
            </w:pPr>
            <w:r w:rsidRPr="00D36867">
              <w:rPr>
                <w:rFonts w:cstheme="minorHAnsi"/>
                <w:color w:val="000000" w:themeColor="text1"/>
                <w:sz w:val="24"/>
                <w:szCs w:val="24"/>
                <w:lang w:val="hr-HR"/>
              </w:rPr>
              <w:t>Spol</w:t>
            </w:r>
          </w:p>
        </w:tc>
        <w:tc>
          <w:tcPr>
            <w:tcW w:w="4016" w:type="dxa"/>
          </w:tcPr>
          <w:p w14:paraId="669D603E"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M</w:t>
            </w:r>
          </w:p>
        </w:tc>
        <w:tc>
          <w:tcPr>
            <w:tcW w:w="1560" w:type="dxa"/>
          </w:tcPr>
          <w:p w14:paraId="3E820590"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43</w:t>
            </w:r>
          </w:p>
        </w:tc>
        <w:tc>
          <w:tcPr>
            <w:tcW w:w="1417" w:type="dxa"/>
          </w:tcPr>
          <w:p w14:paraId="1D1C3364"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56</w:t>
            </w:r>
          </w:p>
        </w:tc>
        <w:tc>
          <w:tcPr>
            <w:tcW w:w="1388" w:type="dxa"/>
          </w:tcPr>
          <w:p w14:paraId="5DEC4124"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51</w:t>
            </w:r>
          </w:p>
        </w:tc>
      </w:tr>
      <w:tr w:rsidR="008E12CF" w:rsidRPr="008E12CF" w14:paraId="4EAD75B1" w14:textId="77777777" w:rsidTr="0048282B">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95" w:type="dxa"/>
            <w:vMerge/>
          </w:tcPr>
          <w:p w14:paraId="5468BF87" w14:textId="77777777" w:rsidR="0048282B" w:rsidRPr="00D36867" w:rsidRDefault="0048282B" w:rsidP="002F753B">
            <w:pPr>
              <w:jc w:val="both"/>
              <w:rPr>
                <w:rFonts w:cstheme="minorHAnsi"/>
                <w:color w:val="000000" w:themeColor="text1"/>
                <w:sz w:val="24"/>
                <w:szCs w:val="24"/>
                <w:lang w:val="hr-HR"/>
              </w:rPr>
            </w:pPr>
          </w:p>
        </w:tc>
        <w:tc>
          <w:tcPr>
            <w:tcW w:w="4016" w:type="dxa"/>
          </w:tcPr>
          <w:p w14:paraId="5188799B"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Ž</w:t>
            </w:r>
          </w:p>
        </w:tc>
        <w:tc>
          <w:tcPr>
            <w:tcW w:w="1560" w:type="dxa"/>
          </w:tcPr>
          <w:p w14:paraId="7BAE07CC"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2</w:t>
            </w:r>
          </w:p>
        </w:tc>
        <w:tc>
          <w:tcPr>
            <w:tcW w:w="1417" w:type="dxa"/>
          </w:tcPr>
          <w:p w14:paraId="5E6E0ACE"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5</w:t>
            </w:r>
          </w:p>
        </w:tc>
        <w:tc>
          <w:tcPr>
            <w:tcW w:w="1388" w:type="dxa"/>
          </w:tcPr>
          <w:p w14:paraId="3EA157AE" w14:textId="77777777" w:rsidR="0048282B" w:rsidRPr="00D36867" w:rsidRDefault="0048282B" w:rsidP="002F753B">
            <w:pPr>
              <w:jc w:val="both"/>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4</w:t>
            </w:r>
          </w:p>
        </w:tc>
      </w:tr>
      <w:tr w:rsidR="008E12CF" w:rsidRPr="008E12CF" w14:paraId="1FE74CD6" w14:textId="77777777" w:rsidTr="00482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Pr>
          <w:p w14:paraId="6F88EC14" w14:textId="77777777" w:rsidR="0048282B" w:rsidRPr="00D36867" w:rsidRDefault="0048282B" w:rsidP="002F753B">
            <w:pPr>
              <w:jc w:val="both"/>
              <w:rPr>
                <w:rFonts w:cstheme="minorHAnsi"/>
                <w:color w:val="000000" w:themeColor="text1"/>
                <w:sz w:val="24"/>
                <w:szCs w:val="24"/>
                <w:lang w:val="hr-HR"/>
              </w:rPr>
            </w:pPr>
            <w:r w:rsidRPr="00D36867">
              <w:rPr>
                <w:rFonts w:cstheme="minorHAnsi"/>
                <w:color w:val="000000" w:themeColor="text1"/>
                <w:sz w:val="24"/>
                <w:szCs w:val="24"/>
                <w:lang w:val="hr-HR"/>
              </w:rPr>
              <w:t>Broj korisnika</w:t>
            </w:r>
          </w:p>
        </w:tc>
        <w:tc>
          <w:tcPr>
            <w:tcW w:w="1560" w:type="dxa"/>
          </w:tcPr>
          <w:p w14:paraId="72D5A0DE"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45 (od 54)</w:t>
            </w:r>
          </w:p>
        </w:tc>
        <w:tc>
          <w:tcPr>
            <w:tcW w:w="1417" w:type="dxa"/>
          </w:tcPr>
          <w:p w14:paraId="08894A2E"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61 (od 69)</w:t>
            </w:r>
          </w:p>
        </w:tc>
        <w:tc>
          <w:tcPr>
            <w:tcW w:w="1388" w:type="dxa"/>
          </w:tcPr>
          <w:p w14:paraId="15EF7EFC" w14:textId="77777777" w:rsidR="0048282B" w:rsidRPr="00D36867" w:rsidRDefault="0048282B" w:rsidP="002F753B">
            <w:p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lang w:val="hr-HR"/>
              </w:rPr>
            </w:pPr>
            <w:r w:rsidRPr="00D36867">
              <w:rPr>
                <w:rFonts w:cstheme="minorHAnsi"/>
                <w:color w:val="000000" w:themeColor="text1"/>
                <w:sz w:val="24"/>
                <w:szCs w:val="24"/>
                <w:lang w:val="hr-HR"/>
              </w:rPr>
              <w:t>56 (od 61)</w:t>
            </w:r>
          </w:p>
        </w:tc>
      </w:tr>
    </w:tbl>
    <w:p w14:paraId="077B6591" w14:textId="77777777" w:rsidR="0048282B" w:rsidRPr="006D43CD" w:rsidRDefault="0048282B" w:rsidP="002F753B">
      <w:pPr>
        <w:pStyle w:val="Tijeloteksta"/>
        <w:ind w:left="20"/>
        <w:jc w:val="both"/>
        <w:rPr>
          <w:rFonts w:asciiTheme="minorHAnsi" w:hAnsiTheme="minorHAnsi" w:cstheme="minorHAnsi"/>
          <w:color w:val="000000" w:themeColor="text1"/>
          <w:sz w:val="24"/>
          <w:szCs w:val="24"/>
        </w:rPr>
      </w:pPr>
      <w:r w:rsidRPr="006D43CD">
        <w:rPr>
          <w:rFonts w:asciiTheme="minorHAnsi" w:hAnsiTheme="minorHAnsi" w:cstheme="minorHAnsi"/>
          <w:color w:val="000000" w:themeColor="text1"/>
          <w:sz w:val="24"/>
          <w:szCs w:val="24"/>
        </w:rPr>
        <w:lastRenderedPageBreak/>
        <w:t>* emocionalna</w:t>
      </w:r>
      <w:r w:rsidRPr="006D43CD">
        <w:rPr>
          <w:rFonts w:asciiTheme="minorHAnsi" w:hAnsiTheme="minorHAnsi" w:cstheme="minorHAnsi"/>
          <w:color w:val="000000" w:themeColor="text1"/>
          <w:spacing w:val="-3"/>
          <w:sz w:val="24"/>
          <w:szCs w:val="24"/>
        </w:rPr>
        <w:t xml:space="preserve"> </w:t>
      </w:r>
      <w:r w:rsidRPr="006D43CD">
        <w:rPr>
          <w:rFonts w:asciiTheme="minorHAnsi" w:hAnsiTheme="minorHAnsi" w:cstheme="minorHAnsi"/>
          <w:color w:val="000000" w:themeColor="text1"/>
          <w:sz w:val="24"/>
          <w:szCs w:val="24"/>
        </w:rPr>
        <w:t>podrška,</w:t>
      </w:r>
      <w:r w:rsidRPr="006D43CD">
        <w:rPr>
          <w:rFonts w:asciiTheme="minorHAnsi" w:hAnsiTheme="minorHAnsi" w:cstheme="minorHAnsi"/>
          <w:color w:val="000000" w:themeColor="text1"/>
          <w:spacing w:val="-4"/>
          <w:sz w:val="24"/>
          <w:szCs w:val="24"/>
        </w:rPr>
        <w:t xml:space="preserve"> </w:t>
      </w:r>
      <w:r w:rsidRPr="006D43CD">
        <w:rPr>
          <w:rFonts w:asciiTheme="minorHAnsi" w:hAnsiTheme="minorHAnsi" w:cstheme="minorHAnsi"/>
          <w:color w:val="000000" w:themeColor="text1"/>
          <w:sz w:val="24"/>
          <w:szCs w:val="24"/>
        </w:rPr>
        <w:t>praktične</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informacije</w:t>
      </w:r>
      <w:r w:rsidRPr="006D43CD">
        <w:rPr>
          <w:rFonts w:asciiTheme="minorHAnsi" w:hAnsiTheme="minorHAnsi" w:cstheme="minorHAnsi"/>
          <w:color w:val="000000" w:themeColor="text1"/>
          <w:spacing w:val="-3"/>
          <w:sz w:val="24"/>
          <w:szCs w:val="24"/>
        </w:rPr>
        <w:t xml:space="preserve"> </w:t>
      </w:r>
      <w:r w:rsidRPr="006D43CD">
        <w:rPr>
          <w:rFonts w:asciiTheme="minorHAnsi" w:hAnsiTheme="minorHAnsi" w:cstheme="minorHAnsi"/>
          <w:color w:val="000000" w:themeColor="text1"/>
          <w:sz w:val="24"/>
          <w:szCs w:val="24"/>
        </w:rPr>
        <w:t>i</w:t>
      </w:r>
      <w:r w:rsidRPr="006D43CD">
        <w:rPr>
          <w:rFonts w:asciiTheme="minorHAnsi" w:hAnsiTheme="minorHAnsi" w:cstheme="minorHAnsi"/>
          <w:color w:val="000000" w:themeColor="text1"/>
          <w:spacing w:val="-5"/>
          <w:sz w:val="24"/>
          <w:szCs w:val="24"/>
        </w:rPr>
        <w:t xml:space="preserve"> </w:t>
      </w:r>
      <w:r w:rsidRPr="006D43CD">
        <w:rPr>
          <w:rFonts w:asciiTheme="minorHAnsi" w:hAnsiTheme="minorHAnsi" w:cstheme="minorHAnsi"/>
          <w:color w:val="000000" w:themeColor="text1"/>
          <w:sz w:val="24"/>
          <w:szCs w:val="24"/>
        </w:rPr>
        <w:t>pomoć,</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informacije</w:t>
      </w:r>
      <w:r w:rsidRPr="006D43CD">
        <w:rPr>
          <w:rFonts w:asciiTheme="minorHAnsi" w:hAnsiTheme="minorHAnsi" w:cstheme="minorHAnsi"/>
          <w:color w:val="000000" w:themeColor="text1"/>
          <w:spacing w:val="-5"/>
          <w:sz w:val="24"/>
          <w:szCs w:val="24"/>
        </w:rPr>
        <w:t xml:space="preserve"> </w:t>
      </w:r>
      <w:r w:rsidRPr="006D43CD">
        <w:rPr>
          <w:rFonts w:asciiTheme="minorHAnsi" w:hAnsiTheme="minorHAnsi" w:cstheme="minorHAnsi"/>
          <w:color w:val="000000" w:themeColor="text1"/>
          <w:sz w:val="24"/>
          <w:szCs w:val="24"/>
        </w:rPr>
        <w:t>o</w:t>
      </w:r>
      <w:r w:rsidRPr="006D43CD">
        <w:rPr>
          <w:rFonts w:asciiTheme="minorHAnsi" w:hAnsiTheme="minorHAnsi" w:cstheme="minorHAnsi"/>
          <w:color w:val="000000" w:themeColor="text1"/>
          <w:spacing w:val="-1"/>
          <w:sz w:val="24"/>
          <w:szCs w:val="24"/>
        </w:rPr>
        <w:t xml:space="preserve"> </w:t>
      </w:r>
      <w:r w:rsidRPr="006D43CD">
        <w:rPr>
          <w:rFonts w:asciiTheme="minorHAnsi" w:hAnsiTheme="minorHAnsi" w:cstheme="minorHAnsi"/>
          <w:color w:val="000000" w:themeColor="text1"/>
          <w:sz w:val="24"/>
          <w:szCs w:val="24"/>
        </w:rPr>
        <w:t>pravima,</w:t>
      </w:r>
      <w:r w:rsidRPr="006D43CD">
        <w:rPr>
          <w:rFonts w:asciiTheme="minorHAnsi" w:hAnsiTheme="minorHAnsi" w:cstheme="minorHAnsi"/>
          <w:color w:val="000000" w:themeColor="text1"/>
          <w:spacing w:val="-4"/>
          <w:sz w:val="24"/>
          <w:szCs w:val="24"/>
        </w:rPr>
        <w:t xml:space="preserve"> </w:t>
      </w:r>
      <w:r w:rsidRPr="006D43CD">
        <w:rPr>
          <w:rFonts w:asciiTheme="minorHAnsi" w:hAnsiTheme="minorHAnsi" w:cstheme="minorHAnsi"/>
          <w:color w:val="000000" w:themeColor="text1"/>
          <w:sz w:val="24"/>
          <w:szCs w:val="24"/>
        </w:rPr>
        <w:t>pravno</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savjetovanje, psihološko</w:t>
      </w:r>
      <w:r w:rsidRPr="006D43CD">
        <w:rPr>
          <w:rFonts w:asciiTheme="minorHAnsi" w:hAnsiTheme="minorHAnsi" w:cstheme="minorHAnsi"/>
          <w:color w:val="000000" w:themeColor="text1"/>
          <w:spacing w:val="-1"/>
          <w:sz w:val="24"/>
          <w:szCs w:val="24"/>
        </w:rPr>
        <w:t xml:space="preserve"> </w:t>
      </w:r>
      <w:r w:rsidRPr="006D43CD">
        <w:rPr>
          <w:rFonts w:asciiTheme="minorHAnsi" w:hAnsiTheme="minorHAnsi" w:cstheme="minorHAnsi"/>
          <w:color w:val="000000" w:themeColor="text1"/>
          <w:sz w:val="24"/>
          <w:szCs w:val="24"/>
        </w:rPr>
        <w:t>savjetovanje,</w:t>
      </w:r>
      <w:r w:rsidRPr="006D43CD">
        <w:rPr>
          <w:rFonts w:asciiTheme="minorHAnsi" w:hAnsiTheme="minorHAnsi" w:cstheme="minorHAnsi"/>
          <w:color w:val="000000" w:themeColor="text1"/>
          <w:spacing w:val="-4"/>
          <w:sz w:val="24"/>
          <w:szCs w:val="24"/>
        </w:rPr>
        <w:t xml:space="preserve"> </w:t>
      </w:r>
      <w:r w:rsidRPr="006D43CD">
        <w:rPr>
          <w:rFonts w:asciiTheme="minorHAnsi" w:hAnsiTheme="minorHAnsi" w:cstheme="minorHAnsi"/>
          <w:color w:val="000000" w:themeColor="text1"/>
          <w:sz w:val="24"/>
          <w:szCs w:val="24"/>
        </w:rPr>
        <w:t>pratnja</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sud,</w:t>
      </w:r>
      <w:r w:rsidRPr="006D43CD">
        <w:rPr>
          <w:rFonts w:asciiTheme="minorHAnsi" w:hAnsiTheme="minorHAnsi" w:cstheme="minorHAnsi"/>
          <w:color w:val="000000" w:themeColor="text1"/>
          <w:spacing w:val="-4"/>
          <w:sz w:val="24"/>
          <w:szCs w:val="24"/>
        </w:rPr>
        <w:t xml:space="preserve"> </w:t>
      </w:r>
      <w:r w:rsidRPr="006D43CD">
        <w:rPr>
          <w:rFonts w:asciiTheme="minorHAnsi" w:hAnsiTheme="minorHAnsi" w:cstheme="minorHAnsi"/>
          <w:color w:val="000000" w:themeColor="text1"/>
          <w:sz w:val="24"/>
          <w:szCs w:val="24"/>
        </w:rPr>
        <w:t>pratnja</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na</w:t>
      </w:r>
      <w:r w:rsidRPr="006D43CD">
        <w:rPr>
          <w:rFonts w:asciiTheme="minorHAnsi" w:hAnsiTheme="minorHAnsi" w:cstheme="minorHAnsi"/>
          <w:color w:val="000000" w:themeColor="text1"/>
          <w:spacing w:val="-5"/>
          <w:sz w:val="24"/>
          <w:szCs w:val="24"/>
        </w:rPr>
        <w:t xml:space="preserve"> </w:t>
      </w:r>
      <w:r w:rsidRPr="006D43CD">
        <w:rPr>
          <w:rFonts w:asciiTheme="minorHAnsi" w:hAnsiTheme="minorHAnsi" w:cstheme="minorHAnsi"/>
          <w:color w:val="000000" w:themeColor="text1"/>
          <w:sz w:val="24"/>
          <w:szCs w:val="24"/>
        </w:rPr>
        <w:t>druge</w:t>
      </w:r>
      <w:r w:rsidRPr="006D43CD">
        <w:rPr>
          <w:rFonts w:asciiTheme="minorHAnsi" w:hAnsiTheme="minorHAnsi" w:cstheme="minorHAnsi"/>
          <w:color w:val="000000" w:themeColor="text1"/>
          <w:spacing w:val="-1"/>
          <w:sz w:val="24"/>
          <w:szCs w:val="24"/>
        </w:rPr>
        <w:t xml:space="preserve"> </w:t>
      </w:r>
      <w:r w:rsidRPr="006D43CD">
        <w:rPr>
          <w:rFonts w:asciiTheme="minorHAnsi" w:hAnsiTheme="minorHAnsi" w:cstheme="minorHAnsi"/>
          <w:color w:val="000000" w:themeColor="text1"/>
          <w:sz w:val="24"/>
          <w:szCs w:val="24"/>
        </w:rPr>
        <w:t>institucije,</w:t>
      </w:r>
      <w:r w:rsidRPr="006D43CD">
        <w:rPr>
          <w:rFonts w:asciiTheme="minorHAnsi" w:hAnsiTheme="minorHAnsi" w:cstheme="minorHAnsi"/>
          <w:color w:val="000000" w:themeColor="text1"/>
          <w:spacing w:val="-4"/>
          <w:sz w:val="24"/>
          <w:szCs w:val="24"/>
        </w:rPr>
        <w:t xml:space="preserve"> </w:t>
      </w:r>
      <w:r w:rsidRPr="006D43CD">
        <w:rPr>
          <w:rFonts w:asciiTheme="minorHAnsi" w:hAnsiTheme="minorHAnsi" w:cstheme="minorHAnsi"/>
          <w:color w:val="000000" w:themeColor="text1"/>
          <w:sz w:val="24"/>
          <w:szCs w:val="24"/>
        </w:rPr>
        <w:t>poslane</w:t>
      </w:r>
      <w:r w:rsidRPr="006D43CD">
        <w:rPr>
          <w:rFonts w:asciiTheme="minorHAnsi" w:hAnsiTheme="minorHAnsi" w:cstheme="minorHAnsi"/>
          <w:color w:val="000000" w:themeColor="text1"/>
          <w:spacing w:val="-4"/>
          <w:sz w:val="24"/>
          <w:szCs w:val="24"/>
        </w:rPr>
        <w:t xml:space="preserve"> </w:t>
      </w:r>
      <w:r w:rsidRPr="006D43CD">
        <w:rPr>
          <w:rFonts w:asciiTheme="minorHAnsi" w:hAnsiTheme="minorHAnsi" w:cstheme="minorHAnsi"/>
          <w:color w:val="000000" w:themeColor="text1"/>
          <w:sz w:val="24"/>
          <w:szCs w:val="24"/>
        </w:rPr>
        <w:t>preporuke</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za ostvarivanje</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posebnih</w:t>
      </w:r>
      <w:r w:rsidRPr="006D43CD">
        <w:rPr>
          <w:rFonts w:asciiTheme="minorHAnsi" w:hAnsiTheme="minorHAnsi" w:cstheme="minorHAnsi"/>
          <w:color w:val="000000" w:themeColor="text1"/>
          <w:spacing w:val="-4"/>
          <w:sz w:val="24"/>
          <w:szCs w:val="24"/>
        </w:rPr>
        <w:t xml:space="preserve"> </w:t>
      </w:r>
      <w:r w:rsidRPr="006D43CD">
        <w:rPr>
          <w:rFonts w:asciiTheme="minorHAnsi" w:hAnsiTheme="minorHAnsi" w:cstheme="minorHAnsi"/>
          <w:color w:val="000000" w:themeColor="text1"/>
          <w:sz w:val="24"/>
          <w:szCs w:val="24"/>
        </w:rPr>
        <w:t>mjera</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zaštite,</w:t>
      </w:r>
      <w:r w:rsidRPr="006D43CD">
        <w:rPr>
          <w:rFonts w:asciiTheme="minorHAnsi" w:hAnsiTheme="minorHAnsi" w:cstheme="minorHAnsi"/>
          <w:color w:val="000000" w:themeColor="text1"/>
          <w:spacing w:val="-4"/>
          <w:sz w:val="24"/>
          <w:szCs w:val="24"/>
        </w:rPr>
        <w:t xml:space="preserve"> s</w:t>
      </w:r>
      <w:r w:rsidRPr="006D43CD">
        <w:rPr>
          <w:rFonts w:asciiTheme="minorHAnsi" w:hAnsiTheme="minorHAnsi" w:cstheme="minorHAnsi"/>
          <w:color w:val="000000" w:themeColor="text1"/>
          <w:sz w:val="24"/>
          <w:szCs w:val="24"/>
        </w:rPr>
        <w:t>avjetovanje</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socijalnog</w:t>
      </w:r>
      <w:r w:rsidRPr="006D43CD">
        <w:rPr>
          <w:rFonts w:asciiTheme="minorHAnsi" w:hAnsiTheme="minorHAnsi" w:cstheme="minorHAnsi"/>
          <w:color w:val="000000" w:themeColor="text1"/>
          <w:spacing w:val="-2"/>
          <w:sz w:val="24"/>
          <w:szCs w:val="24"/>
        </w:rPr>
        <w:t xml:space="preserve"> </w:t>
      </w:r>
      <w:r w:rsidRPr="006D43CD">
        <w:rPr>
          <w:rFonts w:asciiTheme="minorHAnsi" w:hAnsiTheme="minorHAnsi" w:cstheme="minorHAnsi"/>
          <w:color w:val="000000" w:themeColor="text1"/>
          <w:sz w:val="24"/>
          <w:szCs w:val="24"/>
        </w:rPr>
        <w:t>radnika</w:t>
      </w:r>
    </w:p>
    <w:p w14:paraId="23F42B84" w14:textId="77777777" w:rsidR="0048282B" w:rsidRPr="006D43CD" w:rsidRDefault="0048282B" w:rsidP="002F753B">
      <w:pPr>
        <w:spacing w:after="0" w:line="240" w:lineRule="auto"/>
        <w:jc w:val="both"/>
        <w:rPr>
          <w:rFonts w:cstheme="minorHAnsi"/>
          <w:color w:val="000000" w:themeColor="text1"/>
          <w:sz w:val="24"/>
          <w:szCs w:val="24"/>
        </w:rPr>
      </w:pPr>
      <w:r w:rsidRPr="006D43CD">
        <w:rPr>
          <w:rFonts w:cstheme="minorHAnsi"/>
          <w:color w:val="000000" w:themeColor="text1"/>
          <w:sz w:val="24"/>
          <w:szCs w:val="24"/>
        </w:rPr>
        <w:t>Izvor: Udruga DEŠA</w:t>
      </w:r>
    </w:p>
    <w:p w14:paraId="4A983CF2" w14:textId="77777777" w:rsidR="004622F8" w:rsidRPr="006D43CD" w:rsidRDefault="004622F8" w:rsidP="004622F8">
      <w:pPr>
        <w:spacing w:after="0" w:line="240" w:lineRule="auto"/>
        <w:ind w:firstLine="720"/>
        <w:jc w:val="both"/>
        <w:rPr>
          <w:rFonts w:cstheme="minorHAnsi"/>
          <w:color w:val="000000" w:themeColor="text1"/>
          <w:sz w:val="24"/>
          <w:szCs w:val="24"/>
        </w:rPr>
      </w:pPr>
    </w:p>
    <w:p w14:paraId="69363780" w14:textId="280107E2" w:rsidR="0048282B" w:rsidRPr="006D43CD" w:rsidRDefault="0048282B" w:rsidP="002F753B">
      <w:pPr>
        <w:spacing w:after="0" w:line="240" w:lineRule="auto"/>
        <w:ind w:firstLine="720"/>
        <w:jc w:val="both"/>
        <w:rPr>
          <w:rFonts w:cstheme="minorHAnsi"/>
          <w:color w:val="000000" w:themeColor="text1"/>
          <w:sz w:val="24"/>
          <w:szCs w:val="24"/>
        </w:rPr>
      </w:pPr>
      <w:r w:rsidRPr="006D43CD">
        <w:rPr>
          <w:rFonts w:cstheme="minorHAnsi"/>
          <w:color w:val="000000" w:themeColor="text1"/>
          <w:sz w:val="24"/>
          <w:szCs w:val="24"/>
        </w:rPr>
        <w:t xml:space="preserve">Istraživanje o prisutnosti nasilja u Dubrovačko-neretvanskoj županiji koje je provela Tomić (2017) ističe kako su u 71% slučajeva nasilja u obitelji žrtve bile žene, od čega u 26% slučajeva supruge. Autorica tvrdi da se </w:t>
      </w:r>
      <w:proofErr w:type="spellStart"/>
      <w:r w:rsidRPr="006D43CD">
        <w:rPr>
          <w:rFonts w:cstheme="minorHAnsi"/>
          <w:color w:val="000000" w:themeColor="text1"/>
          <w:sz w:val="24"/>
          <w:szCs w:val="24"/>
        </w:rPr>
        <w:t>prevalencija</w:t>
      </w:r>
      <w:proofErr w:type="spellEnd"/>
      <w:r w:rsidRPr="006D43CD">
        <w:rPr>
          <w:rFonts w:cstheme="minorHAnsi"/>
          <w:color w:val="000000" w:themeColor="text1"/>
          <w:sz w:val="24"/>
          <w:szCs w:val="24"/>
        </w:rPr>
        <w:t xml:space="preserve"> agresivnih nasrtaja na žene u ovoj županiji znatno ne razlikuje od podataka za cijelu Republiku Hrvatsku. No, autorica ističe kako pojedina područja Hrvatske imaju organiziranu kvalitetniju pomoć žrtvama. Prema podacima ove studije 94 % ispitanica misli da se žene ustručavaju govoriti o nasilju kojemu su izložene u vlastitoj obitelji; 93 % ispitanica smatra da su mjere koje se provode protiv počinitelja obiteljskog nasilja na razini Hrvatske nedovoljne i preblage; 95 % ispitanica slaže se s tvrdnjom da se nasilje prema ženama ne bi smjelo smatrati samo osobnim problemom zlostavljanih žena nego problemom cijele društvene zajednice; 92 % ispitanica smatra da </w:t>
      </w:r>
      <w:proofErr w:type="spellStart"/>
      <w:r w:rsidRPr="006D43CD">
        <w:rPr>
          <w:rFonts w:cstheme="minorHAnsi"/>
          <w:color w:val="000000" w:themeColor="text1"/>
          <w:sz w:val="24"/>
          <w:szCs w:val="24"/>
        </w:rPr>
        <w:t>incidencija</w:t>
      </w:r>
      <w:proofErr w:type="spellEnd"/>
      <w:r w:rsidRPr="006D43CD">
        <w:rPr>
          <w:rFonts w:cstheme="minorHAnsi"/>
          <w:color w:val="000000" w:themeColor="text1"/>
          <w:sz w:val="24"/>
          <w:szCs w:val="24"/>
        </w:rPr>
        <w:t xml:space="preserve"> nasilja prema ženama pokazuje da društvena zajednica nezadovoljavajuće štiti ljudska prava, odnosno rodno nejednako; 40 % žena smatra da se problem obiteljskog nasilja ne može pozitivno riješiti ako žrtva nema mogućnost trajnog odlaska od zlostavljača. Budući da je ova studija ispitivala potrebe za otvaranje sigurne kuće za područje Dubrovačko-neretvanske županije, kao osnovni zaključak ističe da „ako državne i lokalne institucije te udruge za ljudska prava ne zaštite ženu od nasilja, prenose poruku da se nasilje u zajednici odobrava. […] bez zaštite žrtve, prenosi se poruka da se žrtva ne treba truditi prijaviti nasilje jer ne može očekivati pozitivne rezultate“ (Tomić 2017: 281).</w:t>
      </w:r>
    </w:p>
    <w:p w14:paraId="33739667" w14:textId="050EA79F" w:rsidR="006367D5" w:rsidRPr="006D43CD" w:rsidRDefault="007505D5" w:rsidP="002F753B">
      <w:pPr>
        <w:spacing w:after="0" w:line="240" w:lineRule="auto"/>
        <w:jc w:val="both"/>
        <w:rPr>
          <w:rFonts w:cstheme="minorHAnsi"/>
          <w:b/>
          <w:color w:val="000000" w:themeColor="text1"/>
          <w:sz w:val="24"/>
          <w:szCs w:val="24"/>
        </w:rPr>
      </w:pPr>
      <w:r w:rsidRPr="006D43CD">
        <w:rPr>
          <w:rFonts w:cstheme="minorHAnsi"/>
          <w:b/>
          <w:color w:val="000000" w:themeColor="text1"/>
          <w:sz w:val="24"/>
          <w:szCs w:val="24"/>
        </w:rPr>
        <w:t xml:space="preserve"> </w:t>
      </w:r>
    </w:p>
    <w:p w14:paraId="1E412547" w14:textId="443FD635" w:rsidR="004622F8" w:rsidRPr="006D43CD" w:rsidRDefault="004622F8" w:rsidP="002F753B">
      <w:pPr>
        <w:spacing w:after="0" w:line="240" w:lineRule="auto"/>
        <w:jc w:val="both"/>
        <w:rPr>
          <w:rFonts w:cstheme="minorHAnsi"/>
          <w:b/>
          <w:color w:val="000000" w:themeColor="text1"/>
          <w:sz w:val="24"/>
          <w:szCs w:val="24"/>
        </w:rPr>
      </w:pPr>
    </w:p>
    <w:p w14:paraId="79DE1037" w14:textId="57210CD5" w:rsidR="004622F8" w:rsidRPr="006D43CD" w:rsidRDefault="004622F8" w:rsidP="002F753B">
      <w:pPr>
        <w:spacing w:after="0" w:line="240" w:lineRule="auto"/>
        <w:jc w:val="both"/>
        <w:rPr>
          <w:rFonts w:cstheme="minorHAnsi"/>
          <w:b/>
          <w:color w:val="000000" w:themeColor="text1"/>
          <w:sz w:val="24"/>
          <w:szCs w:val="24"/>
        </w:rPr>
      </w:pPr>
    </w:p>
    <w:p w14:paraId="17767B4F" w14:textId="7E574F7A" w:rsidR="009300A7" w:rsidRPr="006D43CD" w:rsidRDefault="00A02F5B" w:rsidP="002F753B">
      <w:pPr>
        <w:spacing w:after="0" w:line="240" w:lineRule="auto"/>
        <w:jc w:val="both"/>
        <w:rPr>
          <w:rFonts w:cstheme="minorHAnsi"/>
          <w:b/>
          <w:color w:val="000000" w:themeColor="text1"/>
          <w:sz w:val="24"/>
          <w:szCs w:val="24"/>
        </w:rPr>
      </w:pPr>
      <w:r w:rsidRPr="006D43CD">
        <w:rPr>
          <w:rFonts w:cstheme="minorHAnsi"/>
          <w:b/>
          <w:color w:val="000000" w:themeColor="text1"/>
          <w:sz w:val="24"/>
          <w:szCs w:val="24"/>
        </w:rPr>
        <w:t xml:space="preserve">   </w:t>
      </w:r>
    </w:p>
    <w:p w14:paraId="769109FB" w14:textId="3538DC65" w:rsidR="009300A7" w:rsidRPr="006D43CD" w:rsidRDefault="009300A7" w:rsidP="002F753B">
      <w:pPr>
        <w:spacing w:after="0" w:line="240" w:lineRule="auto"/>
        <w:jc w:val="both"/>
        <w:rPr>
          <w:rFonts w:cstheme="minorHAnsi"/>
          <w:b/>
          <w:color w:val="000000" w:themeColor="text1"/>
          <w:sz w:val="24"/>
          <w:szCs w:val="24"/>
        </w:rPr>
      </w:pPr>
    </w:p>
    <w:p w14:paraId="616BCC0E" w14:textId="77777777" w:rsidR="009300A7" w:rsidRPr="006D43CD" w:rsidRDefault="009300A7" w:rsidP="002F753B">
      <w:pPr>
        <w:spacing w:after="0" w:line="240" w:lineRule="auto"/>
        <w:jc w:val="both"/>
        <w:rPr>
          <w:rFonts w:cstheme="minorHAnsi"/>
          <w:b/>
          <w:color w:val="000000" w:themeColor="text1"/>
          <w:sz w:val="24"/>
          <w:szCs w:val="24"/>
        </w:rPr>
      </w:pPr>
    </w:p>
    <w:p w14:paraId="019A3528" w14:textId="5F8C2D79" w:rsidR="009300A7" w:rsidRPr="006D43CD" w:rsidRDefault="00E86F2E" w:rsidP="009300A7">
      <w:pPr>
        <w:spacing w:after="0" w:line="240" w:lineRule="auto"/>
        <w:jc w:val="center"/>
        <w:rPr>
          <w:rFonts w:cstheme="minorHAnsi"/>
          <w:b/>
          <w:color w:val="000000" w:themeColor="text1"/>
          <w:sz w:val="28"/>
          <w:szCs w:val="28"/>
        </w:rPr>
      </w:pPr>
      <w:r w:rsidRPr="006D43CD">
        <w:rPr>
          <w:rFonts w:cstheme="minorHAnsi"/>
          <w:b/>
          <w:color w:val="000000" w:themeColor="text1"/>
          <w:sz w:val="28"/>
          <w:szCs w:val="28"/>
        </w:rPr>
        <w:t>P</w:t>
      </w:r>
      <w:r w:rsidR="009300A7" w:rsidRPr="006D43CD">
        <w:rPr>
          <w:rFonts w:cstheme="minorHAnsi"/>
          <w:b/>
          <w:color w:val="000000" w:themeColor="text1"/>
          <w:sz w:val="28"/>
          <w:szCs w:val="28"/>
        </w:rPr>
        <w:t>ODRUČJE DJELOVANJA, AKTIVNOSTI, I PLAN PROVOĐENJA AKTIVNOSTI</w:t>
      </w:r>
    </w:p>
    <w:p w14:paraId="464A6098" w14:textId="40972604" w:rsidR="00E86F2E" w:rsidRPr="006D43CD" w:rsidRDefault="00394ED8" w:rsidP="002F753B">
      <w:pPr>
        <w:spacing w:after="0" w:line="240" w:lineRule="auto"/>
        <w:jc w:val="both"/>
        <w:rPr>
          <w:rFonts w:cstheme="minorHAnsi"/>
          <w:b/>
          <w:color w:val="000000" w:themeColor="text1"/>
          <w:sz w:val="24"/>
          <w:szCs w:val="24"/>
        </w:rPr>
      </w:pPr>
      <w:r w:rsidRPr="006D43CD">
        <w:rPr>
          <w:rFonts w:cstheme="minorHAnsi"/>
          <w:b/>
          <w:color w:val="000000" w:themeColor="text1"/>
          <w:sz w:val="24"/>
          <w:szCs w:val="24"/>
        </w:rPr>
        <w:t xml:space="preserve"> </w:t>
      </w:r>
    </w:p>
    <w:p w14:paraId="2E687D2A" w14:textId="34064A94" w:rsidR="00C83362" w:rsidRPr="006D43CD" w:rsidRDefault="00A82678" w:rsidP="002F753B">
      <w:pPr>
        <w:spacing w:after="0" w:line="240" w:lineRule="auto"/>
        <w:jc w:val="both"/>
        <w:rPr>
          <w:rFonts w:eastAsia="Calibri" w:cstheme="minorHAnsi"/>
          <w:b/>
          <w:color w:val="000000" w:themeColor="text1"/>
          <w:sz w:val="24"/>
          <w:szCs w:val="24"/>
        </w:rPr>
      </w:pPr>
      <w:r w:rsidRPr="006D43CD">
        <w:rPr>
          <w:rFonts w:eastAsia="Calibri" w:cstheme="minorHAnsi"/>
          <w:b/>
          <w:color w:val="000000" w:themeColor="text1"/>
          <w:sz w:val="24"/>
          <w:szCs w:val="24"/>
        </w:rPr>
        <w:t xml:space="preserve">         </w:t>
      </w:r>
      <w:r w:rsidR="00C83362" w:rsidRPr="006D43CD">
        <w:rPr>
          <w:rFonts w:eastAsia="Calibri" w:cstheme="minorHAnsi"/>
          <w:b/>
          <w:color w:val="000000" w:themeColor="text1"/>
          <w:sz w:val="24"/>
          <w:szCs w:val="24"/>
        </w:rPr>
        <w:t xml:space="preserve">Strategija borbe protiv nasilja u obitelji Grada Dubrovnika obuhvaća </w:t>
      </w:r>
      <w:r w:rsidR="00FE09FB" w:rsidRPr="006D43CD">
        <w:rPr>
          <w:rFonts w:eastAsia="Calibri" w:cstheme="minorHAnsi"/>
          <w:b/>
          <w:color w:val="000000" w:themeColor="text1"/>
          <w:sz w:val="24"/>
          <w:szCs w:val="24"/>
        </w:rPr>
        <w:t>pet</w:t>
      </w:r>
      <w:r w:rsidR="00BE2750" w:rsidRPr="006D43CD">
        <w:rPr>
          <w:rFonts w:eastAsia="Calibri" w:cstheme="minorHAnsi"/>
          <w:b/>
          <w:color w:val="000000" w:themeColor="text1"/>
          <w:sz w:val="24"/>
          <w:szCs w:val="24"/>
        </w:rPr>
        <w:t xml:space="preserve"> </w:t>
      </w:r>
      <w:r w:rsidR="00C83362" w:rsidRPr="006D43CD">
        <w:rPr>
          <w:rFonts w:eastAsia="Calibri" w:cstheme="minorHAnsi"/>
          <w:b/>
          <w:color w:val="000000" w:themeColor="text1"/>
          <w:sz w:val="24"/>
          <w:szCs w:val="24"/>
        </w:rPr>
        <w:t xml:space="preserve">područja koje se planiraju provesti, razdoblje </w:t>
      </w:r>
      <w:r w:rsidR="003E3136" w:rsidRPr="006D43CD">
        <w:rPr>
          <w:rFonts w:eastAsia="Calibri" w:cstheme="minorHAnsi"/>
          <w:b/>
          <w:color w:val="000000" w:themeColor="text1"/>
          <w:sz w:val="24"/>
          <w:szCs w:val="24"/>
        </w:rPr>
        <w:t xml:space="preserve">njihove </w:t>
      </w:r>
      <w:r w:rsidR="00C83362" w:rsidRPr="006D43CD">
        <w:rPr>
          <w:rFonts w:eastAsia="Calibri" w:cstheme="minorHAnsi"/>
          <w:b/>
          <w:color w:val="000000" w:themeColor="text1"/>
          <w:sz w:val="24"/>
          <w:szCs w:val="24"/>
        </w:rPr>
        <w:t>provedbe, element</w:t>
      </w:r>
      <w:r w:rsidR="002C003F" w:rsidRPr="006D43CD">
        <w:rPr>
          <w:rFonts w:eastAsia="Calibri" w:cstheme="minorHAnsi"/>
          <w:b/>
          <w:color w:val="000000" w:themeColor="text1"/>
          <w:sz w:val="24"/>
          <w:szCs w:val="24"/>
        </w:rPr>
        <w:t>e</w:t>
      </w:r>
      <w:r w:rsidR="00C83362" w:rsidRPr="006D43CD">
        <w:rPr>
          <w:rFonts w:eastAsia="Calibri" w:cstheme="minorHAnsi"/>
          <w:b/>
          <w:color w:val="000000" w:themeColor="text1"/>
          <w:sz w:val="24"/>
          <w:szCs w:val="24"/>
        </w:rPr>
        <w:t xml:space="preserve"> uspješnosti te potrebna financijska sredstva.</w:t>
      </w:r>
      <w:r w:rsidRPr="006D43CD">
        <w:rPr>
          <w:rFonts w:eastAsia="Calibri" w:cstheme="minorHAnsi"/>
          <w:b/>
          <w:color w:val="000000" w:themeColor="text1"/>
          <w:sz w:val="24"/>
          <w:szCs w:val="24"/>
        </w:rPr>
        <w:t xml:space="preserve"> </w:t>
      </w:r>
    </w:p>
    <w:p w14:paraId="799674D8" w14:textId="77777777" w:rsidR="00810E0F" w:rsidRPr="006D43CD" w:rsidRDefault="00810E0F" w:rsidP="002F753B">
      <w:pPr>
        <w:spacing w:after="0" w:line="240" w:lineRule="auto"/>
        <w:jc w:val="both"/>
        <w:rPr>
          <w:rFonts w:eastAsia="Calibri" w:cstheme="minorHAnsi"/>
          <w:b/>
          <w:color w:val="000000" w:themeColor="text1"/>
          <w:sz w:val="24"/>
          <w:szCs w:val="24"/>
        </w:rPr>
      </w:pPr>
    </w:p>
    <w:p w14:paraId="1C0D7257" w14:textId="77777777" w:rsidR="00A82678" w:rsidRPr="006D43CD" w:rsidRDefault="00810E0F" w:rsidP="002F753B">
      <w:pPr>
        <w:spacing w:after="0" w:line="240" w:lineRule="auto"/>
        <w:jc w:val="both"/>
        <w:rPr>
          <w:rFonts w:eastAsia="Calibri" w:cstheme="minorHAnsi"/>
          <w:b/>
          <w:color w:val="000000" w:themeColor="text1"/>
          <w:sz w:val="24"/>
          <w:szCs w:val="24"/>
        </w:rPr>
      </w:pPr>
      <w:r w:rsidRPr="006D43CD">
        <w:rPr>
          <w:rFonts w:eastAsia="Calibri" w:cstheme="minorHAnsi"/>
          <w:b/>
          <w:color w:val="000000" w:themeColor="text1"/>
          <w:sz w:val="24"/>
          <w:szCs w:val="24"/>
        </w:rPr>
        <w:t xml:space="preserve">Područja djelovanja su: </w:t>
      </w:r>
    </w:p>
    <w:p w14:paraId="4AE82E6D" w14:textId="77777777" w:rsidR="00810E0F" w:rsidRPr="006D43CD" w:rsidRDefault="00810E0F" w:rsidP="002F753B">
      <w:pPr>
        <w:spacing w:after="0" w:line="240" w:lineRule="auto"/>
        <w:jc w:val="both"/>
        <w:rPr>
          <w:rFonts w:eastAsia="Calibri" w:cstheme="minorHAnsi"/>
          <w:b/>
          <w:color w:val="000000" w:themeColor="text1"/>
          <w:sz w:val="24"/>
          <w:szCs w:val="24"/>
        </w:rPr>
      </w:pPr>
    </w:p>
    <w:p w14:paraId="4849D5A0" w14:textId="559960BA" w:rsidR="00A82678" w:rsidRPr="006D43CD" w:rsidRDefault="00A82678" w:rsidP="002F753B">
      <w:pPr>
        <w:pStyle w:val="StandardWeb"/>
        <w:spacing w:before="0" w:beforeAutospacing="0" w:after="0" w:afterAutospacing="0"/>
        <w:rPr>
          <w:rFonts w:asciiTheme="minorHAnsi" w:hAnsiTheme="minorHAnsi" w:cstheme="minorHAnsi"/>
          <w:color w:val="000000" w:themeColor="text1"/>
        </w:rPr>
      </w:pPr>
      <w:r w:rsidRPr="006D43CD">
        <w:rPr>
          <w:rFonts w:asciiTheme="minorHAnsi" w:hAnsiTheme="minorHAnsi" w:cstheme="minorHAnsi"/>
          <w:color w:val="000000" w:themeColor="text1"/>
          <w:spacing w:val="5"/>
        </w:rPr>
        <w:t>1.         Prevencij</w:t>
      </w:r>
      <w:r w:rsidR="007505D5" w:rsidRPr="006D43CD">
        <w:rPr>
          <w:rFonts w:asciiTheme="minorHAnsi" w:hAnsiTheme="minorHAnsi" w:cstheme="minorHAnsi"/>
          <w:color w:val="000000" w:themeColor="text1"/>
          <w:spacing w:val="5"/>
        </w:rPr>
        <w:t>a</w:t>
      </w:r>
      <w:r w:rsidRPr="006D43CD">
        <w:rPr>
          <w:rFonts w:asciiTheme="minorHAnsi" w:hAnsiTheme="minorHAnsi" w:cstheme="minorHAnsi"/>
          <w:color w:val="000000" w:themeColor="text1"/>
          <w:spacing w:val="5"/>
        </w:rPr>
        <w:t xml:space="preserve"> nasilja u obitelji </w:t>
      </w:r>
      <w:bookmarkStart w:id="0" w:name="_Hlk168647467"/>
      <w:r w:rsidRPr="006D43CD">
        <w:rPr>
          <w:rFonts w:asciiTheme="minorHAnsi" w:hAnsiTheme="minorHAnsi" w:cstheme="minorHAnsi"/>
          <w:color w:val="000000" w:themeColor="text1"/>
          <w:spacing w:val="5"/>
        </w:rPr>
        <w:t>i podizanje javne svijesti</w:t>
      </w:r>
      <w:bookmarkEnd w:id="0"/>
    </w:p>
    <w:p w14:paraId="539546A5" w14:textId="5B9832E0" w:rsidR="00A82678" w:rsidRPr="006D43CD" w:rsidRDefault="00A82678" w:rsidP="002F753B">
      <w:pPr>
        <w:pStyle w:val="StandardWeb"/>
        <w:spacing w:before="0" w:beforeAutospacing="0" w:after="0" w:afterAutospacing="0"/>
        <w:rPr>
          <w:rFonts w:asciiTheme="minorHAnsi" w:hAnsiTheme="minorHAnsi" w:cstheme="minorHAnsi"/>
          <w:color w:val="000000" w:themeColor="text1"/>
        </w:rPr>
      </w:pPr>
      <w:r w:rsidRPr="006D43CD">
        <w:rPr>
          <w:rFonts w:asciiTheme="minorHAnsi" w:hAnsiTheme="minorHAnsi" w:cstheme="minorHAnsi"/>
          <w:color w:val="000000" w:themeColor="text1"/>
          <w:spacing w:val="5"/>
        </w:rPr>
        <w:t>2.         Dostupnost</w:t>
      </w:r>
      <w:r w:rsidR="006E7BC4" w:rsidRPr="006D43CD">
        <w:rPr>
          <w:rFonts w:asciiTheme="minorHAnsi" w:hAnsiTheme="minorHAnsi" w:cstheme="minorHAnsi"/>
          <w:color w:val="000000" w:themeColor="text1"/>
          <w:spacing w:val="5"/>
        </w:rPr>
        <w:t xml:space="preserve"> postojećih</w:t>
      </w:r>
      <w:r w:rsidRPr="006D43CD">
        <w:rPr>
          <w:rFonts w:asciiTheme="minorHAnsi" w:hAnsiTheme="minorHAnsi" w:cstheme="minorHAnsi"/>
          <w:color w:val="000000" w:themeColor="text1"/>
          <w:spacing w:val="5"/>
        </w:rPr>
        <w:t xml:space="preserve"> i razvoj novih usluga</w:t>
      </w:r>
    </w:p>
    <w:p w14:paraId="1E481C02" w14:textId="78E4A1B9" w:rsidR="00A82678" w:rsidRPr="006D43CD" w:rsidRDefault="00A82678" w:rsidP="002F753B">
      <w:pPr>
        <w:pStyle w:val="StandardWeb"/>
        <w:spacing w:before="0" w:beforeAutospacing="0" w:after="0" w:afterAutospacing="0"/>
        <w:rPr>
          <w:rFonts w:asciiTheme="minorHAnsi" w:hAnsiTheme="minorHAnsi" w:cstheme="minorHAnsi"/>
          <w:color w:val="000000" w:themeColor="text1"/>
        </w:rPr>
      </w:pPr>
      <w:r w:rsidRPr="006D43CD">
        <w:rPr>
          <w:rFonts w:asciiTheme="minorHAnsi" w:hAnsiTheme="minorHAnsi" w:cstheme="minorHAnsi"/>
          <w:color w:val="000000" w:themeColor="text1"/>
          <w:spacing w:val="5"/>
        </w:rPr>
        <w:t>3.         </w:t>
      </w:r>
      <w:r w:rsidR="00423810" w:rsidRPr="006D43CD">
        <w:rPr>
          <w:rFonts w:asciiTheme="minorHAnsi" w:hAnsiTheme="minorHAnsi" w:cstheme="minorHAnsi"/>
          <w:color w:val="000000" w:themeColor="text1"/>
          <w:spacing w:val="5"/>
        </w:rPr>
        <w:t>Međuresorna</w:t>
      </w:r>
      <w:r w:rsidR="00363B68" w:rsidRPr="006D43CD">
        <w:rPr>
          <w:rFonts w:asciiTheme="minorHAnsi" w:hAnsiTheme="minorHAnsi" w:cstheme="minorHAnsi"/>
          <w:color w:val="000000" w:themeColor="text1"/>
          <w:spacing w:val="5"/>
        </w:rPr>
        <w:t xml:space="preserve"> s</w:t>
      </w:r>
      <w:r w:rsidRPr="006D43CD">
        <w:rPr>
          <w:rFonts w:asciiTheme="minorHAnsi" w:hAnsiTheme="minorHAnsi" w:cstheme="minorHAnsi"/>
          <w:color w:val="000000" w:themeColor="text1"/>
          <w:spacing w:val="5"/>
        </w:rPr>
        <w:t>uradnja između institucija</w:t>
      </w:r>
      <w:r w:rsidR="002D2F39" w:rsidRPr="006D43CD">
        <w:rPr>
          <w:rFonts w:asciiTheme="minorHAnsi" w:hAnsiTheme="minorHAnsi" w:cstheme="minorHAnsi"/>
          <w:color w:val="000000" w:themeColor="text1"/>
          <w:spacing w:val="5"/>
        </w:rPr>
        <w:t xml:space="preserve"> i organizacija civilnog društv</w:t>
      </w:r>
      <w:r w:rsidR="00701F08" w:rsidRPr="006D43CD">
        <w:rPr>
          <w:rFonts w:asciiTheme="minorHAnsi" w:hAnsiTheme="minorHAnsi" w:cstheme="minorHAnsi"/>
          <w:color w:val="000000" w:themeColor="text1"/>
          <w:spacing w:val="5"/>
        </w:rPr>
        <w:t>a</w:t>
      </w:r>
    </w:p>
    <w:p w14:paraId="441A786F" w14:textId="761D3B0D" w:rsidR="00A82678" w:rsidRPr="006D43CD" w:rsidRDefault="00701F08" w:rsidP="002F753B">
      <w:pPr>
        <w:pStyle w:val="StandardWeb"/>
        <w:spacing w:before="0" w:beforeAutospacing="0" w:after="0" w:afterAutospacing="0"/>
        <w:rPr>
          <w:rFonts w:asciiTheme="minorHAnsi" w:hAnsiTheme="minorHAnsi" w:cstheme="minorHAnsi"/>
          <w:color w:val="000000" w:themeColor="text1"/>
        </w:rPr>
      </w:pPr>
      <w:r w:rsidRPr="006D43CD">
        <w:rPr>
          <w:rFonts w:asciiTheme="minorHAnsi" w:hAnsiTheme="minorHAnsi" w:cstheme="minorHAnsi"/>
          <w:color w:val="000000" w:themeColor="text1"/>
          <w:spacing w:val="5"/>
        </w:rPr>
        <w:t>4</w:t>
      </w:r>
      <w:r w:rsidR="00A82678" w:rsidRPr="006D43CD">
        <w:rPr>
          <w:rFonts w:asciiTheme="minorHAnsi" w:hAnsiTheme="minorHAnsi" w:cstheme="minorHAnsi"/>
          <w:color w:val="000000" w:themeColor="text1"/>
          <w:spacing w:val="5"/>
        </w:rPr>
        <w:t>.         </w:t>
      </w:r>
      <w:r w:rsidRPr="006D43CD">
        <w:rPr>
          <w:rFonts w:asciiTheme="minorHAnsi" w:hAnsiTheme="minorHAnsi" w:cstheme="minorHAnsi"/>
          <w:color w:val="000000" w:themeColor="text1"/>
          <w:spacing w:val="5"/>
        </w:rPr>
        <w:t>Jačanje i osnaživanje ljudskih kapaciteta u sustavu podrške i zaštite žrtava nasilja</w:t>
      </w:r>
    </w:p>
    <w:p w14:paraId="468B0F98" w14:textId="5A6F63DF" w:rsidR="00A82678" w:rsidRPr="006D43CD" w:rsidRDefault="00701F08" w:rsidP="002F753B">
      <w:pPr>
        <w:pStyle w:val="StandardWeb"/>
        <w:spacing w:before="0" w:beforeAutospacing="0" w:after="0" w:afterAutospacing="0"/>
        <w:rPr>
          <w:rFonts w:asciiTheme="minorHAnsi" w:hAnsiTheme="minorHAnsi" w:cstheme="minorHAnsi"/>
          <w:color w:val="000000" w:themeColor="text1"/>
          <w:spacing w:val="5"/>
        </w:rPr>
      </w:pPr>
      <w:r w:rsidRPr="006D43CD">
        <w:rPr>
          <w:rFonts w:asciiTheme="minorHAnsi" w:hAnsiTheme="minorHAnsi" w:cstheme="minorHAnsi"/>
          <w:color w:val="000000" w:themeColor="text1"/>
          <w:spacing w:val="5"/>
        </w:rPr>
        <w:t>5</w:t>
      </w:r>
      <w:r w:rsidR="00A82678" w:rsidRPr="006D43CD">
        <w:rPr>
          <w:rFonts w:asciiTheme="minorHAnsi" w:hAnsiTheme="minorHAnsi" w:cstheme="minorHAnsi"/>
          <w:color w:val="000000" w:themeColor="text1"/>
          <w:spacing w:val="5"/>
        </w:rPr>
        <w:t>.         </w:t>
      </w:r>
      <w:r w:rsidRPr="006D43CD">
        <w:rPr>
          <w:rFonts w:asciiTheme="minorHAnsi" w:hAnsiTheme="minorHAnsi" w:cstheme="minorHAnsi"/>
          <w:color w:val="000000" w:themeColor="text1"/>
          <w:spacing w:val="5"/>
        </w:rPr>
        <w:t>Održivost</w:t>
      </w:r>
      <w:r w:rsidR="00A82678" w:rsidRPr="006D43CD">
        <w:rPr>
          <w:rFonts w:asciiTheme="minorHAnsi" w:hAnsiTheme="minorHAnsi" w:cstheme="minorHAnsi"/>
          <w:color w:val="000000" w:themeColor="text1"/>
          <w:spacing w:val="5"/>
        </w:rPr>
        <w:t xml:space="preserve"> usluga podrške i pomoći žrtvama nasilja u obitelji </w:t>
      </w:r>
    </w:p>
    <w:p w14:paraId="5FE208D1" w14:textId="5BA309A2" w:rsidR="002D2F39" w:rsidRPr="006D43CD" w:rsidRDefault="002D2F39" w:rsidP="002F753B">
      <w:pPr>
        <w:pStyle w:val="StandardWeb"/>
        <w:spacing w:before="0" w:beforeAutospacing="0" w:after="0" w:afterAutospacing="0"/>
        <w:rPr>
          <w:rFonts w:asciiTheme="minorHAnsi" w:hAnsiTheme="minorHAnsi" w:cstheme="minorHAnsi"/>
          <w:color w:val="000000" w:themeColor="text1"/>
        </w:rPr>
      </w:pPr>
    </w:p>
    <w:p w14:paraId="18B5786D" w14:textId="04D9A8A5" w:rsidR="00A02F5B" w:rsidRPr="006D43CD" w:rsidRDefault="00A02F5B" w:rsidP="002F753B">
      <w:pPr>
        <w:pStyle w:val="StandardWeb"/>
        <w:spacing w:before="0" w:beforeAutospacing="0" w:after="0" w:afterAutospacing="0"/>
        <w:rPr>
          <w:rFonts w:asciiTheme="minorHAnsi" w:hAnsiTheme="minorHAnsi" w:cstheme="minorHAnsi"/>
          <w:color w:val="000000" w:themeColor="text1"/>
        </w:rPr>
      </w:pPr>
    </w:p>
    <w:p w14:paraId="2D277A84" w14:textId="7CF51AB3" w:rsidR="00A02F5B" w:rsidRPr="006D43CD" w:rsidRDefault="00A02F5B" w:rsidP="002F753B">
      <w:pPr>
        <w:pStyle w:val="StandardWeb"/>
        <w:spacing w:before="0" w:beforeAutospacing="0" w:after="0" w:afterAutospacing="0"/>
        <w:rPr>
          <w:rFonts w:asciiTheme="minorHAnsi" w:hAnsiTheme="minorHAnsi" w:cstheme="minorHAnsi"/>
          <w:color w:val="000000" w:themeColor="text1"/>
        </w:rPr>
      </w:pPr>
    </w:p>
    <w:p w14:paraId="620E4394" w14:textId="58437D06" w:rsidR="004622F8" w:rsidRPr="006D43CD" w:rsidRDefault="004622F8" w:rsidP="002F753B">
      <w:pPr>
        <w:pStyle w:val="StandardWeb"/>
        <w:spacing w:before="0" w:beforeAutospacing="0" w:after="0" w:afterAutospacing="0"/>
        <w:rPr>
          <w:rFonts w:asciiTheme="minorHAnsi" w:hAnsiTheme="minorHAnsi" w:cstheme="minorHAnsi"/>
          <w:color w:val="000000" w:themeColor="text1"/>
        </w:rPr>
      </w:pPr>
    </w:p>
    <w:p w14:paraId="30203D7A" w14:textId="5FE3332E" w:rsidR="004622F8" w:rsidRPr="006D43CD" w:rsidRDefault="004622F8" w:rsidP="002F753B">
      <w:pPr>
        <w:pStyle w:val="StandardWeb"/>
        <w:spacing w:before="0" w:beforeAutospacing="0" w:after="0" w:afterAutospacing="0"/>
        <w:rPr>
          <w:rFonts w:asciiTheme="minorHAnsi" w:hAnsiTheme="minorHAnsi" w:cstheme="minorHAnsi"/>
          <w:color w:val="000000" w:themeColor="text1"/>
        </w:rPr>
      </w:pPr>
    </w:p>
    <w:p w14:paraId="2A2F5EF4" w14:textId="4E540D1B" w:rsidR="004622F8" w:rsidRPr="006D43CD" w:rsidRDefault="004622F8" w:rsidP="004622F8">
      <w:pPr>
        <w:pStyle w:val="StandardWeb"/>
        <w:spacing w:before="0" w:beforeAutospacing="0" w:after="0" w:afterAutospacing="0"/>
        <w:rPr>
          <w:rFonts w:asciiTheme="minorHAnsi" w:hAnsiTheme="minorHAnsi" w:cstheme="minorHAnsi"/>
          <w:color w:val="000000" w:themeColor="text1"/>
        </w:rPr>
      </w:pPr>
    </w:p>
    <w:p w14:paraId="09879194" w14:textId="30E87E95" w:rsidR="004622F8" w:rsidRPr="006D43CD" w:rsidRDefault="004622F8" w:rsidP="004622F8">
      <w:pPr>
        <w:pStyle w:val="StandardWeb"/>
        <w:spacing w:before="0" w:beforeAutospacing="0" w:after="0" w:afterAutospacing="0"/>
        <w:rPr>
          <w:rFonts w:asciiTheme="minorHAnsi" w:hAnsiTheme="minorHAnsi" w:cstheme="minorHAnsi"/>
          <w:color w:val="000000" w:themeColor="text1"/>
        </w:rPr>
      </w:pPr>
    </w:p>
    <w:p w14:paraId="624CED39" w14:textId="3C358E68" w:rsidR="004622F8" w:rsidRPr="006D43CD" w:rsidRDefault="004622F8" w:rsidP="004622F8">
      <w:pPr>
        <w:pStyle w:val="StandardWeb"/>
        <w:spacing w:before="0" w:beforeAutospacing="0" w:after="0" w:afterAutospacing="0"/>
        <w:rPr>
          <w:rFonts w:asciiTheme="minorHAnsi" w:hAnsiTheme="minorHAnsi" w:cstheme="minorHAnsi"/>
          <w:color w:val="000000" w:themeColor="text1"/>
        </w:rPr>
      </w:pPr>
    </w:p>
    <w:p w14:paraId="6DA4F86E" w14:textId="6CDB8D31" w:rsidR="004622F8" w:rsidRPr="006D43CD" w:rsidRDefault="004622F8" w:rsidP="004622F8">
      <w:pPr>
        <w:pStyle w:val="StandardWeb"/>
        <w:spacing w:before="0" w:beforeAutospacing="0" w:after="0" w:afterAutospacing="0"/>
        <w:rPr>
          <w:rFonts w:asciiTheme="minorHAnsi" w:hAnsiTheme="minorHAnsi" w:cstheme="minorHAnsi"/>
          <w:color w:val="000000" w:themeColor="text1"/>
        </w:rPr>
      </w:pPr>
    </w:p>
    <w:p w14:paraId="018CCD7E" w14:textId="11B4173E" w:rsidR="004622F8" w:rsidRPr="006D43CD" w:rsidRDefault="004622F8" w:rsidP="004622F8">
      <w:pPr>
        <w:pStyle w:val="StandardWeb"/>
        <w:spacing w:before="0" w:beforeAutospacing="0" w:after="0" w:afterAutospacing="0"/>
        <w:rPr>
          <w:rFonts w:asciiTheme="minorHAnsi" w:hAnsiTheme="minorHAnsi" w:cstheme="minorHAnsi"/>
          <w:color w:val="000000" w:themeColor="text1"/>
        </w:rPr>
      </w:pPr>
    </w:p>
    <w:p w14:paraId="7D792884" w14:textId="7AFB1301" w:rsidR="00BE2750" w:rsidRPr="006D43CD" w:rsidRDefault="009300A7" w:rsidP="002F753B">
      <w:pPr>
        <w:pStyle w:val="StandardWeb"/>
        <w:numPr>
          <w:ilvl w:val="0"/>
          <w:numId w:val="49"/>
        </w:numPr>
        <w:spacing w:before="0" w:beforeAutospacing="0" w:after="0" w:afterAutospacing="0"/>
        <w:rPr>
          <w:rFonts w:asciiTheme="minorHAnsi" w:hAnsiTheme="minorHAnsi" w:cstheme="minorHAnsi"/>
          <w:b/>
          <w:color w:val="000000" w:themeColor="text1"/>
          <w:sz w:val="28"/>
          <w:szCs w:val="28"/>
        </w:rPr>
      </w:pPr>
      <w:r w:rsidRPr="006D43CD">
        <w:rPr>
          <w:rFonts w:asciiTheme="minorHAnsi" w:hAnsiTheme="minorHAnsi" w:cstheme="minorHAnsi"/>
          <w:b/>
          <w:color w:val="000000" w:themeColor="text1"/>
          <w:sz w:val="28"/>
          <w:szCs w:val="28"/>
        </w:rPr>
        <w:t>PREVENCIJA NASILJA U OBITELJI I PODIZANJE JAVNE SVIJESTI</w:t>
      </w:r>
    </w:p>
    <w:p w14:paraId="732D5933" w14:textId="77777777" w:rsidR="009300A7" w:rsidRPr="006D43CD" w:rsidRDefault="009300A7" w:rsidP="009300A7">
      <w:pPr>
        <w:pStyle w:val="StandardWeb"/>
        <w:spacing w:before="0" w:beforeAutospacing="0" w:after="0" w:afterAutospacing="0"/>
        <w:ind w:left="780"/>
        <w:rPr>
          <w:rFonts w:asciiTheme="minorHAnsi" w:hAnsiTheme="minorHAnsi" w:cstheme="minorHAnsi"/>
          <w:b/>
          <w:color w:val="000000" w:themeColor="text1"/>
        </w:rPr>
      </w:pPr>
    </w:p>
    <w:p w14:paraId="2B18DBD4" w14:textId="1879082E" w:rsidR="0020375F" w:rsidRPr="006D43CD" w:rsidRDefault="003C1480" w:rsidP="002F753B">
      <w:pPr>
        <w:pStyle w:val="StandardWeb"/>
        <w:spacing w:before="0" w:beforeAutospacing="0" w:after="0" w:afterAutospacing="0"/>
        <w:jc w:val="both"/>
        <w:rPr>
          <w:rFonts w:asciiTheme="minorHAnsi" w:hAnsiTheme="minorHAnsi" w:cstheme="minorHAnsi"/>
          <w:color w:val="000000" w:themeColor="text1"/>
        </w:rPr>
      </w:pPr>
      <w:bookmarkStart w:id="1" w:name="_Hlk168298207"/>
      <w:r w:rsidRPr="006D43CD">
        <w:rPr>
          <w:rFonts w:asciiTheme="minorHAnsi" w:hAnsiTheme="minorHAnsi" w:cstheme="minorHAnsi"/>
          <w:b/>
          <w:color w:val="000000" w:themeColor="text1"/>
        </w:rPr>
        <w:t xml:space="preserve">Opis </w:t>
      </w:r>
      <w:r w:rsidR="00394ED8" w:rsidRPr="006D43CD">
        <w:rPr>
          <w:rFonts w:asciiTheme="minorHAnsi" w:hAnsiTheme="minorHAnsi" w:cstheme="minorHAnsi"/>
          <w:b/>
          <w:color w:val="000000" w:themeColor="text1"/>
        </w:rPr>
        <w:t>stanja</w:t>
      </w:r>
      <w:r w:rsidRPr="006D43CD">
        <w:rPr>
          <w:rFonts w:asciiTheme="minorHAnsi" w:hAnsiTheme="minorHAnsi" w:cstheme="minorHAnsi"/>
          <w:color w:val="000000" w:themeColor="text1"/>
        </w:rPr>
        <w:t>:</w:t>
      </w:r>
      <w:r w:rsidR="00130389" w:rsidRPr="006D43CD">
        <w:rPr>
          <w:rFonts w:asciiTheme="minorHAnsi" w:hAnsiTheme="minorHAnsi" w:cstheme="minorHAnsi"/>
          <w:color w:val="000000" w:themeColor="text1"/>
        </w:rPr>
        <w:t xml:space="preserve"> </w:t>
      </w:r>
    </w:p>
    <w:p w14:paraId="5A99A4FC" w14:textId="3332E485" w:rsidR="009C51D8" w:rsidRPr="006D43CD" w:rsidRDefault="009B6517" w:rsidP="009C51D8">
      <w:pPr>
        <w:pStyle w:val="Default"/>
        <w:rPr>
          <w:rFonts w:asciiTheme="minorHAnsi" w:hAnsiTheme="minorHAnsi" w:cstheme="minorHAnsi"/>
          <w:color w:val="000000" w:themeColor="text1"/>
        </w:rPr>
      </w:pPr>
      <w:r w:rsidRPr="006D43CD">
        <w:rPr>
          <w:rFonts w:asciiTheme="minorHAnsi" w:hAnsiTheme="minorHAnsi" w:cstheme="minorHAnsi"/>
          <w:color w:val="000000" w:themeColor="text1"/>
        </w:rPr>
        <w:t xml:space="preserve">Javne potrebe u području skrbi o djeci, mladima i obitelji, za koje se sredstva osiguravaju u Proračunu Grada Dubrovnika u razdjelu Upravnog Odjela za obrazovanje šport, socijalnu skrb i civilno društvo jesu skrb o djeci, mladima i obitelji te poslovi kojima je cilj poboljšati postojeće stanje u navedenim područjima, a koje su od interesa za Grad Dubrovnik. </w:t>
      </w:r>
    </w:p>
    <w:p w14:paraId="65B28133" w14:textId="48CE8AA2" w:rsidR="00140D95" w:rsidRPr="006D43CD" w:rsidRDefault="00140D95" w:rsidP="009E3E8A">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Jedno od prioritetnih područja je razvoj programa sustavnog djelovanja više organizacija civilnog društva u </w:t>
      </w:r>
      <w:proofErr w:type="spellStart"/>
      <w:r w:rsidRPr="006D43CD">
        <w:rPr>
          <w:rFonts w:asciiTheme="minorHAnsi" w:hAnsiTheme="minorHAnsi" w:cstheme="minorHAnsi"/>
          <w:color w:val="000000" w:themeColor="text1"/>
        </w:rPr>
        <w:t>preveniranju</w:t>
      </w:r>
      <w:proofErr w:type="spellEnd"/>
      <w:r w:rsidRPr="006D43CD">
        <w:rPr>
          <w:rFonts w:asciiTheme="minorHAnsi" w:hAnsiTheme="minorHAnsi" w:cstheme="minorHAnsi"/>
          <w:color w:val="000000" w:themeColor="text1"/>
        </w:rPr>
        <w:t xml:space="preserve"> nasilja u obitelji i zajednici, skrbi o žrtvama nasilja te rada s počiniteljima nasilja. Ovdje je naglasak na savjetovalištima kao formi </w:t>
      </w:r>
      <w:r w:rsidR="00752735" w:rsidRPr="006D43CD">
        <w:rPr>
          <w:rFonts w:asciiTheme="minorHAnsi" w:hAnsiTheme="minorHAnsi" w:cstheme="minorHAnsi"/>
          <w:color w:val="000000" w:themeColor="text1"/>
        </w:rPr>
        <w:t>strukturirane</w:t>
      </w:r>
      <w:r w:rsidRPr="006D43CD">
        <w:rPr>
          <w:rFonts w:asciiTheme="minorHAnsi" w:hAnsiTheme="minorHAnsi" w:cstheme="minorHAnsi"/>
          <w:color w:val="000000" w:themeColor="text1"/>
        </w:rPr>
        <w:t xml:space="preserve"> i kontinuirane skrbi o obitelji kroz preventivne i savjetodavne-terapijske aktivnosti koje za cilj imaju </w:t>
      </w:r>
      <w:proofErr w:type="spellStart"/>
      <w:r w:rsidRPr="006D43CD">
        <w:rPr>
          <w:rFonts w:asciiTheme="minorHAnsi" w:hAnsiTheme="minorHAnsi" w:cstheme="minorHAnsi"/>
          <w:color w:val="000000" w:themeColor="text1"/>
        </w:rPr>
        <w:t>preveniranje</w:t>
      </w:r>
      <w:proofErr w:type="spellEnd"/>
      <w:r w:rsidRPr="006D43CD">
        <w:rPr>
          <w:rFonts w:asciiTheme="minorHAnsi" w:hAnsiTheme="minorHAnsi" w:cstheme="minorHAnsi"/>
          <w:color w:val="000000" w:themeColor="text1"/>
        </w:rPr>
        <w:t xml:space="preserve"> nasilja te skrb o žrtvama nasilja kao i rad s počiniteljima nasilja</w:t>
      </w:r>
      <w:r w:rsidR="008B72B9">
        <w:rPr>
          <w:rFonts w:asciiTheme="minorHAnsi" w:hAnsiTheme="minorHAnsi" w:cstheme="minorHAnsi"/>
          <w:color w:val="000000" w:themeColor="text1"/>
        </w:rPr>
        <w:t xml:space="preserve">. Također obuhvaća i programe prihvatilišta i skloništa za žrtve nasilja. </w:t>
      </w:r>
    </w:p>
    <w:p w14:paraId="5B5E8A79" w14:textId="37815F0E" w:rsidR="0020375F" w:rsidRPr="006D43CD" w:rsidRDefault="004775E0" w:rsidP="009E3E8A">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Rezultati Istraživanja Zaštita i prava žrtava nasilja u obitelji (područje Dubrovačko-neretvanske županije) su pokazali da je potrebno ojačati sustav: odgojno-obrazovne ustanove, zdravstveni sustav, </w:t>
      </w:r>
      <w:r w:rsidR="00D50B1F" w:rsidRPr="006D43CD">
        <w:rPr>
          <w:rFonts w:asciiTheme="minorHAnsi" w:hAnsiTheme="minorHAnsi" w:cstheme="minorHAnsi"/>
          <w:color w:val="000000" w:themeColor="text1"/>
        </w:rPr>
        <w:t xml:space="preserve">socijalne skrbi, </w:t>
      </w:r>
      <w:r w:rsidRPr="006D43CD">
        <w:rPr>
          <w:rFonts w:asciiTheme="minorHAnsi" w:hAnsiTheme="minorHAnsi" w:cstheme="minorHAnsi"/>
          <w:color w:val="000000" w:themeColor="text1"/>
        </w:rPr>
        <w:t xml:space="preserve">civilni sektor </w:t>
      </w:r>
      <w:r w:rsidR="00D50B1F" w:rsidRPr="006D43CD">
        <w:rPr>
          <w:rFonts w:asciiTheme="minorHAnsi" w:hAnsiTheme="minorHAnsi" w:cstheme="minorHAnsi"/>
          <w:color w:val="000000" w:themeColor="text1"/>
        </w:rPr>
        <w:t xml:space="preserve">te pravosudni </w:t>
      </w:r>
      <w:r w:rsidRPr="006D43CD">
        <w:rPr>
          <w:rFonts w:asciiTheme="minorHAnsi" w:hAnsiTheme="minorHAnsi" w:cstheme="minorHAnsi"/>
          <w:color w:val="000000" w:themeColor="text1"/>
        </w:rPr>
        <w:t xml:space="preserve">kroz koji bi se moglo djelovati na zajednicu i različite probleme koji direktno ili indirektno utječu na pojavu nasilja u obitelji. </w:t>
      </w:r>
    </w:p>
    <w:p w14:paraId="479F6EE7" w14:textId="049C28DC" w:rsidR="00D50B1F" w:rsidRPr="008B72B9" w:rsidRDefault="00140D95" w:rsidP="009E3E8A">
      <w:pPr>
        <w:pStyle w:val="StandardWeb"/>
        <w:spacing w:before="0" w:beforeAutospacing="0" w:after="0" w:afterAutospacing="0"/>
        <w:jc w:val="both"/>
        <w:rPr>
          <w:rFonts w:asciiTheme="minorHAnsi" w:hAnsiTheme="minorHAnsi" w:cstheme="minorHAnsi"/>
          <w:color w:val="000000" w:themeColor="text1"/>
        </w:rPr>
      </w:pPr>
      <w:r w:rsidRPr="008B72B9">
        <w:rPr>
          <w:rFonts w:asciiTheme="minorHAnsi" w:hAnsiTheme="minorHAnsi" w:cstheme="minorHAnsi"/>
          <w:color w:val="000000" w:themeColor="text1"/>
        </w:rPr>
        <w:t xml:space="preserve">Cilj je osim organizacija civilnog društva kroz Strategiju za prevenciju, zaštitu i podršku žrtvama nasilja </w:t>
      </w:r>
      <w:r w:rsidR="0020375F" w:rsidRPr="008B72B9">
        <w:rPr>
          <w:rFonts w:asciiTheme="minorHAnsi" w:hAnsiTheme="minorHAnsi" w:cstheme="minorHAnsi"/>
          <w:color w:val="000000" w:themeColor="text1"/>
        </w:rPr>
        <w:t xml:space="preserve">u obitelji uključiti u Lokalnu Mrežu i institucije koje djeluju na području Grada Dubrovnika, </w:t>
      </w:r>
      <w:r w:rsidR="00D50B1F" w:rsidRPr="008B72B9">
        <w:rPr>
          <w:rFonts w:asciiTheme="minorHAnsi" w:hAnsiTheme="minorHAnsi" w:cstheme="minorHAnsi"/>
          <w:color w:val="000000" w:themeColor="text1"/>
        </w:rPr>
        <w:t xml:space="preserve">a u svojoj djelatnosti se bave žrtvama nasilja u obitelji. </w:t>
      </w:r>
    </w:p>
    <w:p w14:paraId="6BCE5AEA" w14:textId="77777777" w:rsidR="00634DF0" w:rsidRDefault="00634DF0" w:rsidP="002F753B">
      <w:pPr>
        <w:pStyle w:val="StandardWeb"/>
        <w:spacing w:before="0" w:beforeAutospacing="0" w:after="0" w:afterAutospacing="0"/>
        <w:jc w:val="both"/>
        <w:rPr>
          <w:rFonts w:asciiTheme="minorHAnsi" w:hAnsiTheme="minorHAnsi" w:cstheme="minorHAnsi"/>
          <w:b/>
          <w:color w:val="000000" w:themeColor="text1"/>
        </w:rPr>
      </w:pPr>
    </w:p>
    <w:p w14:paraId="38BB90EC" w14:textId="360152B3" w:rsidR="00717D09" w:rsidRPr="006D43CD" w:rsidRDefault="00142E7F"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C</w:t>
      </w:r>
      <w:r w:rsidR="00717D09" w:rsidRPr="006D43CD">
        <w:rPr>
          <w:rFonts w:asciiTheme="minorHAnsi" w:hAnsiTheme="minorHAnsi" w:cstheme="minorHAnsi"/>
          <w:b/>
          <w:color w:val="000000" w:themeColor="text1"/>
        </w:rPr>
        <w:t>iljevi</w:t>
      </w:r>
      <w:r w:rsidRPr="006D43CD">
        <w:rPr>
          <w:rFonts w:asciiTheme="minorHAnsi" w:hAnsiTheme="minorHAnsi" w:cstheme="minorHAnsi"/>
          <w:b/>
          <w:color w:val="000000" w:themeColor="text1"/>
        </w:rPr>
        <w:t xml:space="preserve"> područja</w:t>
      </w:r>
      <w:r w:rsidR="00717D09" w:rsidRPr="006D43CD">
        <w:rPr>
          <w:rFonts w:asciiTheme="minorHAnsi" w:hAnsiTheme="minorHAnsi" w:cstheme="minorHAnsi"/>
          <w:b/>
          <w:color w:val="000000" w:themeColor="text1"/>
        </w:rPr>
        <w:t xml:space="preserve">: </w:t>
      </w:r>
    </w:p>
    <w:p w14:paraId="5FB8EBB7" w14:textId="4020C7D6" w:rsidR="00717D09" w:rsidRPr="006D43CD" w:rsidRDefault="00F10CCA" w:rsidP="008E12CF">
      <w:pPr>
        <w:pStyle w:val="StandardWeb"/>
        <w:numPr>
          <w:ilvl w:val="0"/>
          <w:numId w:val="54"/>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bCs/>
          <w:color w:val="000000" w:themeColor="text1"/>
        </w:rPr>
        <w:t xml:space="preserve">Razviti </w:t>
      </w:r>
      <w:r w:rsidR="00717D09" w:rsidRPr="006D43CD">
        <w:rPr>
          <w:rFonts w:asciiTheme="minorHAnsi" w:hAnsiTheme="minorHAnsi" w:cstheme="minorHAnsi"/>
          <w:bCs/>
          <w:color w:val="000000" w:themeColor="text1"/>
        </w:rPr>
        <w:t>preventivn</w:t>
      </w:r>
      <w:r w:rsidR="00202567" w:rsidRPr="006D43CD">
        <w:rPr>
          <w:rFonts w:asciiTheme="minorHAnsi" w:hAnsiTheme="minorHAnsi" w:cstheme="minorHAnsi"/>
          <w:bCs/>
          <w:color w:val="000000" w:themeColor="text1"/>
        </w:rPr>
        <w:t>e</w:t>
      </w:r>
      <w:r w:rsidR="00717D09" w:rsidRPr="006D43CD">
        <w:rPr>
          <w:rFonts w:asciiTheme="minorHAnsi" w:hAnsiTheme="minorHAnsi" w:cstheme="minorHAnsi"/>
          <w:bCs/>
          <w:color w:val="000000" w:themeColor="text1"/>
        </w:rPr>
        <w:t>, edukativn</w:t>
      </w:r>
      <w:r w:rsidR="00202567" w:rsidRPr="006D43CD">
        <w:rPr>
          <w:rFonts w:asciiTheme="minorHAnsi" w:hAnsiTheme="minorHAnsi" w:cstheme="minorHAnsi"/>
          <w:bCs/>
          <w:color w:val="000000" w:themeColor="text1"/>
        </w:rPr>
        <w:t>e</w:t>
      </w:r>
      <w:r w:rsidR="00717D09" w:rsidRPr="006D43CD">
        <w:rPr>
          <w:rFonts w:asciiTheme="minorHAnsi" w:hAnsiTheme="minorHAnsi" w:cstheme="minorHAnsi"/>
          <w:bCs/>
          <w:color w:val="000000" w:themeColor="text1"/>
        </w:rPr>
        <w:t xml:space="preserve"> program</w:t>
      </w:r>
      <w:r w:rsidR="00202567" w:rsidRPr="006D43CD">
        <w:rPr>
          <w:rFonts w:asciiTheme="minorHAnsi" w:hAnsiTheme="minorHAnsi" w:cstheme="minorHAnsi"/>
          <w:bCs/>
          <w:color w:val="000000" w:themeColor="text1"/>
        </w:rPr>
        <w:t>e</w:t>
      </w:r>
      <w:r w:rsidR="00717D09" w:rsidRPr="006D43CD">
        <w:rPr>
          <w:rFonts w:asciiTheme="minorHAnsi" w:hAnsiTheme="minorHAnsi" w:cstheme="minorHAnsi"/>
          <w:bCs/>
          <w:color w:val="000000" w:themeColor="text1"/>
        </w:rPr>
        <w:t xml:space="preserve"> i informira</w:t>
      </w:r>
      <w:r w:rsidR="00202567" w:rsidRPr="006D43CD">
        <w:rPr>
          <w:rFonts w:asciiTheme="minorHAnsi" w:hAnsiTheme="minorHAnsi" w:cstheme="minorHAnsi"/>
          <w:bCs/>
          <w:color w:val="000000" w:themeColor="text1"/>
        </w:rPr>
        <w:t>ti</w:t>
      </w:r>
      <w:r w:rsidR="00717D09" w:rsidRPr="006D43CD">
        <w:rPr>
          <w:rFonts w:asciiTheme="minorHAnsi" w:hAnsiTheme="minorHAnsi" w:cstheme="minorHAnsi"/>
          <w:bCs/>
          <w:color w:val="000000" w:themeColor="text1"/>
        </w:rPr>
        <w:t xml:space="preserve"> javnost o problemu nasilja u obitelji </w:t>
      </w:r>
    </w:p>
    <w:p w14:paraId="349FC5D3" w14:textId="4B385C72" w:rsidR="00717D09" w:rsidRPr="006D43CD" w:rsidRDefault="00717D09" w:rsidP="008E12CF">
      <w:pPr>
        <w:pStyle w:val="StandardWeb"/>
        <w:numPr>
          <w:ilvl w:val="0"/>
          <w:numId w:val="54"/>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bCs/>
          <w:color w:val="000000" w:themeColor="text1"/>
        </w:rPr>
        <w:t xml:space="preserve">Povećati djelotvornost i učinkovitost sustava podrške žrtvama nasilja </w:t>
      </w:r>
      <w:r w:rsidR="00F47B47" w:rsidRPr="006D43CD">
        <w:rPr>
          <w:rFonts w:asciiTheme="minorHAnsi" w:hAnsiTheme="minorHAnsi" w:cstheme="minorHAnsi"/>
          <w:bCs/>
          <w:color w:val="000000" w:themeColor="text1"/>
        </w:rPr>
        <w:t xml:space="preserve">u obitelji </w:t>
      </w:r>
    </w:p>
    <w:p w14:paraId="5DE7D072" w14:textId="73075657" w:rsidR="00F47B47" w:rsidRPr="006D43CD" w:rsidRDefault="00F47B47">
      <w:pPr>
        <w:pStyle w:val="StandardWeb"/>
        <w:numPr>
          <w:ilvl w:val="0"/>
          <w:numId w:val="54"/>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bCs/>
          <w:color w:val="000000" w:themeColor="text1"/>
        </w:rPr>
        <w:t xml:space="preserve">Povećati učestalost prijava i dostupnost podrške žrtvama nasilja u obitelji </w:t>
      </w:r>
    </w:p>
    <w:p w14:paraId="7B882C4E" w14:textId="713183D8" w:rsidR="0020375F" w:rsidRPr="006D43CD" w:rsidRDefault="00D50B1F">
      <w:pPr>
        <w:pStyle w:val="StandardWeb"/>
        <w:numPr>
          <w:ilvl w:val="0"/>
          <w:numId w:val="54"/>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bCs/>
          <w:color w:val="000000" w:themeColor="text1"/>
        </w:rPr>
        <w:t>Ra</w:t>
      </w:r>
      <w:r w:rsidR="004775E0" w:rsidRPr="006D43CD">
        <w:rPr>
          <w:rFonts w:asciiTheme="minorHAnsi" w:hAnsiTheme="minorHAnsi" w:cstheme="minorHAnsi"/>
          <w:bCs/>
          <w:color w:val="000000" w:themeColor="text1"/>
        </w:rPr>
        <w:t xml:space="preserve">zvijati </w:t>
      </w:r>
      <w:r w:rsidRPr="006D43CD">
        <w:rPr>
          <w:rFonts w:asciiTheme="minorHAnsi" w:hAnsiTheme="minorHAnsi" w:cstheme="minorHAnsi"/>
          <w:bCs/>
          <w:color w:val="000000" w:themeColor="text1"/>
        </w:rPr>
        <w:t xml:space="preserve">i proširiti </w:t>
      </w:r>
      <w:r w:rsidR="004775E0" w:rsidRPr="006D43CD">
        <w:rPr>
          <w:rFonts w:asciiTheme="minorHAnsi" w:hAnsiTheme="minorHAnsi" w:cstheme="minorHAnsi"/>
          <w:bCs/>
          <w:color w:val="000000" w:themeColor="text1"/>
        </w:rPr>
        <w:t xml:space="preserve">Lokalnu Mrežu pružatelja socijalnih usluga </w:t>
      </w:r>
      <w:r w:rsidRPr="006D43CD">
        <w:rPr>
          <w:rFonts w:asciiTheme="minorHAnsi" w:hAnsiTheme="minorHAnsi" w:cstheme="minorHAnsi"/>
          <w:bCs/>
          <w:color w:val="000000" w:themeColor="text1"/>
        </w:rPr>
        <w:t>ž</w:t>
      </w:r>
      <w:r w:rsidR="00EE0BFC" w:rsidRPr="006D43CD">
        <w:rPr>
          <w:rFonts w:asciiTheme="minorHAnsi" w:hAnsiTheme="minorHAnsi" w:cstheme="minorHAnsi"/>
          <w:bCs/>
          <w:color w:val="000000" w:themeColor="text1"/>
        </w:rPr>
        <w:t xml:space="preserve">rtvama nasilja u obitelji </w:t>
      </w:r>
    </w:p>
    <w:p w14:paraId="4D968623" w14:textId="55EFA295" w:rsidR="0020375F" w:rsidRPr="006D43CD" w:rsidRDefault="0020375F" w:rsidP="008E12CF">
      <w:pPr>
        <w:pStyle w:val="StandardWeb"/>
        <w:spacing w:before="0" w:beforeAutospacing="0" w:after="0" w:afterAutospacing="0"/>
        <w:ind w:left="1080"/>
        <w:jc w:val="both"/>
        <w:rPr>
          <w:rFonts w:asciiTheme="minorHAnsi" w:hAnsiTheme="minorHAnsi" w:cstheme="minorHAnsi"/>
          <w:bCs/>
          <w:color w:val="000000" w:themeColor="text1"/>
        </w:rPr>
      </w:pPr>
    </w:p>
    <w:p w14:paraId="19D4A875" w14:textId="4ED3A4B4" w:rsidR="00F47B47" w:rsidRPr="006D43CD" w:rsidRDefault="00394ED8"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Nositelji</w:t>
      </w:r>
      <w:r w:rsidR="00F47B47" w:rsidRPr="006D43CD">
        <w:rPr>
          <w:rFonts w:asciiTheme="minorHAnsi" w:hAnsiTheme="minorHAnsi" w:cstheme="minorHAnsi"/>
          <w:b/>
          <w:color w:val="000000" w:themeColor="text1"/>
        </w:rPr>
        <w:t xml:space="preserve">: </w:t>
      </w:r>
      <w:r w:rsidR="00F47B47" w:rsidRPr="006D43CD">
        <w:rPr>
          <w:rFonts w:asciiTheme="minorHAnsi" w:hAnsiTheme="minorHAnsi" w:cstheme="minorHAnsi"/>
          <w:bCs/>
          <w:color w:val="000000" w:themeColor="text1"/>
        </w:rPr>
        <w:t>Grad Dubrovnik</w:t>
      </w:r>
      <w:r w:rsidR="00F47B47" w:rsidRPr="006D43CD">
        <w:rPr>
          <w:rFonts w:asciiTheme="minorHAnsi" w:hAnsiTheme="minorHAnsi" w:cstheme="minorHAnsi"/>
          <w:b/>
          <w:color w:val="000000" w:themeColor="text1"/>
        </w:rPr>
        <w:t xml:space="preserve"> </w:t>
      </w:r>
    </w:p>
    <w:p w14:paraId="41BB7E09" w14:textId="77777777" w:rsidR="00634DF0" w:rsidRDefault="00634DF0" w:rsidP="002F753B">
      <w:pPr>
        <w:pStyle w:val="StandardWeb"/>
        <w:spacing w:before="0" w:beforeAutospacing="0" w:after="0" w:afterAutospacing="0"/>
        <w:jc w:val="both"/>
        <w:rPr>
          <w:rFonts w:asciiTheme="minorHAnsi" w:hAnsiTheme="minorHAnsi" w:cstheme="minorHAnsi"/>
          <w:b/>
          <w:color w:val="000000" w:themeColor="text1"/>
        </w:rPr>
      </w:pPr>
    </w:p>
    <w:p w14:paraId="6D1D6676" w14:textId="6682C48F" w:rsidR="00394ED8" w:rsidRPr="006D43CD" w:rsidRDefault="00F47B47" w:rsidP="002F753B">
      <w:pPr>
        <w:pStyle w:val="StandardWeb"/>
        <w:spacing w:before="0" w:beforeAutospacing="0" w:after="0" w:afterAutospacing="0"/>
        <w:jc w:val="both"/>
        <w:rPr>
          <w:rFonts w:asciiTheme="minorHAnsi" w:hAnsiTheme="minorHAnsi" w:cstheme="minorHAnsi"/>
          <w:color w:val="000000" w:themeColor="text1"/>
        </w:rPr>
      </w:pPr>
      <w:proofErr w:type="spellStart"/>
      <w:r w:rsidRPr="006D43CD">
        <w:rPr>
          <w:rFonts w:asciiTheme="minorHAnsi" w:hAnsiTheme="minorHAnsi" w:cstheme="minorHAnsi"/>
          <w:b/>
          <w:color w:val="000000" w:themeColor="text1"/>
        </w:rPr>
        <w:t>S</w:t>
      </w:r>
      <w:r w:rsidR="00394ED8" w:rsidRPr="006D43CD">
        <w:rPr>
          <w:rFonts w:asciiTheme="minorHAnsi" w:hAnsiTheme="minorHAnsi" w:cstheme="minorHAnsi"/>
          <w:b/>
          <w:color w:val="000000" w:themeColor="text1"/>
        </w:rPr>
        <w:t>unositelji</w:t>
      </w:r>
      <w:proofErr w:type="spellEnd"/>
      <w:r w:rsidR="005425F8" w:rsidRPr="006D43CD">
        <w:rPr>
          <w:rFonts w:asciiTheme="minorHAnsi" w:hAnsiTheme="minorHAnsi" w:cstheme="minorHAnsi"/>
          <w:color w:val="000000" w:themeColor="text1"/>
        </w:rPr>
        <w:t>:</w:t>
      </w:r>
      <w:r w:rsidR="009300A7" w:rsidRPr="006D43CD">
        <w:rPr>
          <w:rFonts w:asciiTheme="minorHAnsi" w:hAnsiTheme="minorHAnsi" w:cstheme="minorHAnsi"/>
          <w:color w:val="000000" w:themeColor="text1"/>
        </w:rPr>
        <w:t xml:space="preserve"> </w:t>
      </w:r>
      <w:bookmarkStart w:id="2" w:name="_Hlk171323106"/>
      <w:r w:rsidR="0061480D" w:rsidRPr="006D43CD">
        <w:rPr>
          <w:rFonts w:asciiTheme="minorHAnsi" w:hAnsiTheme="minorHAnsi" w:cstheme="minorHAnsi"/>
          <w:color w:val="000000" w:themeColor="text1"/>
        </w:rPr>
        <w:t>odgojno</w:t>
      </w:r>
      <w:r w:rsidR="009300A7" w:rsidRPr="006D43CD">
        <w:rPr>
          <w:rFonts w:asciiTheme="minorHAnsi" w:hAnsiTheme="minorHAnsi" w:cstheme="minorHAnsi"/>
          <w:color w:val="000000" w:themeColor="text1"/>
        </w:rPr>
        <w:t xml:space="preserve"> </w:t>
      </w:r>
      <w:r w:rsidR="0061480D" w:rsidRPr="006D43CD">
        <w:rPr>
          <w:rFonts w:asciiTheme="minorHAnsi" w:hAnsiTheme="minorHAnsi" w:cstheme="minorHAnsi"/>
          <w:color w:val="000000" w:themeColor="text1"/>
        </w:rPr>
        <w:t>-</w:t>
      </w:r>
      <w:r w:rsidR="009300A7" w:rsidRPr="006D43CD">
        <w:rPr>
          <w:rFonts w:asciiTheme="minorHAnsi" w:hAnsiTheme="minorHAnsi" w:cstheme="minorHAnsi"/>
          <w:color w:val="000000" w:themeColor="text1"/>
        </w:rPr>
        <w:t xml:space="preserve"> </w:t>
      </w:r>
      <w:r w:rsidR="0061480D" w:rsidRPr="006D43CD">
        <w:rPr>
          <w:rFonts w:asciiTheme="minorHAnsi" w:hAnsiTheme="minorHAnsi" w:cstheme="minorHAnsi"/>
          <w:color w:val="000000" w:themeColor="text1"/>
        </w:rPr>
        <w:t>obrazovne ustanove,</w:t>
      </w:r>
      <w:r w:rsidR="00D51BBF" w:rsidRPr="006D43CD">
        <w:rPr>
          <w:rFonts w:asciiTheme="minorHAnsi" w:hAnsiTheme="minorHAnsi" w:cstheme="minorHAnsi"/>
          <w:color w:val="000000" w:themeColor="text1"/>
        </w:rPr>
        <w:t xml:space="preserve"> organizacije civilnog društva, </w:t>
      </w:r>
      <w:r w:rsidR="0061480D" w:rsidRPr="006D43CD">
        <w:rPr>
          <w:rFonts w:asciiTheme="minorHAnsi" w:hAnsiTheme="minorHAnsi" w:cstheme="minorHAnsi"/>
          <w:color w:val="000000" w:themeColor="text1"/>
        </w:rPr>
        <w:t>zdravstvene ustanove</w:t>
      </w:r>
      <w:r w:rsidR="005569D4" w:rsidRPr="006D43CD">
        <w:rPr>
          <w:rFonts w:asciiTheme="minorHAnsi" w:hAnsiTheme="minorHAnsi" w:cstheme="minorHAnsi"/>
          <w:color w:val="000000" w:themeColor="text1"/>
        </w:rPr>
        <w:t xml:space="preserve"> na području Grada Dubrovnika</w:t>
      </w:r>
      <w:r w:rsidR="0061480D" w:rsidRPr="006D43CD">
        <w:rPr>
          <w:rFonts w:asciiTheme="minorHAnsi" w:hAnsiTheme="minorHAnsi" w:cstheme="minorHAnsi"/>
          <w:color w:val="000000" w:themeColor="text1"/>
        </w:rPr>
        <w:t xml:space="preserve">, </w:t>
      </w:r>
      <w:r w:rsidR="00D51BBF" w:rsidRPr="006D43CD">
        <w:rPr>
          <w:rFonts w:asciiTheme="minorHAnsi" w:hAnsiTheme="minorHAnsi" w:cstheme="minorHAnsi"/>
          <w:color w:val="000000" w:themeColor="text1"/>
        </w:rPr>
        <w:t xml:space="preserve">mediji, </w:t>
      </w:r>
      <w:r w:rsidR="005569D4" w:rsidRPr="006D43CD">
        <w:rPr>
          <w:rFonts w:asciiTheme="minorHAnsi" w:hAnsiTheme="minorHAnsi" w:cstheme="minorHAnsi"/>
          <w:color w:val="000000" w:themeColor="text1"/>
        </w:rPr>
        <w:t>Hrvatski zavod za socijalni rad – Područni ured Dubrovnik, Obiteljski centar</w:t>
      </w:r>
      <w:r w:rsidR="00D50B1F" w:rsidRPr="006D43CD">
        <w:rPr>
          <w:rFonts w:asciiTheme="minorHAnsi" w:hAnsiTheme="minorHAnsi" w:cstheme="minorHAnsi"/>
          <w:color w:val="000000" w:themeColor="text1"/>
        </w:rPr>
        <w:t xml:space="preserve"> -</w:t>
      </w:r>
      <w:r w:rsidR="005569D4" w:rsidRPr="006D43CD">
        <w:rPr>
          <w:rFonts w:asciiTheme="minorHAnsi" w:hAnsiTheme="minorHAnsi" w:cstheme="minorHAnsi"/>
          <w:color w:val="000000" w:themeColor="text1"/>
        </w:rPr>
        <w:t xml:space="preserve"> Područna služba Dubrovačko - neretvanska</w:t>
      </w:r>
      <w:r w:rsidR="00A106D6" w:rsidRPr="006D43CD">
        <w:rPr>
          <w:rFonts w:asciiTheme="minorHAnsi" w:hAnsiTheme="minorHAnsi" w:cstheme="minorHAnsi"/>
          <w:color w:val="000000" w:themeColor="text1"/>
        </w:rPr>
        <w:t>, Policijska uprava DNŽ</w:t>
      </w:r>
      <w:r w:rsidR="009300A7" w:rsidRPr="006D43CD">
        <w:rPr>
          <w:rFonts w:asciiTheme="minorHAnsi" w:hAnsiTheme="minorHAnsi" w:cstheme="minorHAnsi"/>
          <w:color w:val="000000" w:themeColor="text1"/>
        </w:rPr>
        <w:t xml:space="preserve">, </w:t>
      </w:r>
      <w:r w:rsidR="00BA0184" w:rsidRPr="006D43CD">
        <w:rPr>
          <w:rFonts w:asciiTheme="minorHAnsi" w:hAnsiTheme="minorHAnsi" w:cstheme="minorHAnsi"/>
          <w:color w:val="000000" w:themeColor="text1"/>
        </w:rPr>
        <w:t>klubovi umirovljenik</w:t>
      </w:r>
      <w:r w:rsidR="00296E4A" w:rsidRPr="006D43CD">
        <w:rPr>
          <w:rFonts w:asciiTheme="minorHAnsi" w:hAnsiTheme="minorHAnsi" w:cstheme="minorHAnsi"/>
          <w:color w:val="000000" w:themeColor="text1"/>
        </w:rPr>
        <w:t xml:space="preserve">a, </w:t>
      </w:r>
      <w:r w:rsidR="00D50B1F" w:rsidRPr="006D43CD">
        <w:rPr>
          <w:rFonts w:asciiTheme="minorHAnsi" w:hAnsiTheme="minorHAnsi" w:cstheme="minorHAnsi"/>
          <w:color w:val="000000" w:themeColor="text1"/>
        </w:rPr>
        <w:t xml:space="preserve">klubovi mladih </w:t>
      </w:r>
      <w:r w:rsidR="004325D0" w:rsidRPr="006D43CD">
        <w:rPr>
          <w:rFonts w:asciiTheme="minorHAnsi" w:hAnsiTheme="minorHAnsi" w:cstheme="minorHAnsi"/>
          <w:color w:val="000000" w:themeColor="text1"/>
        </w:rPr>
        <w:t xml:space="preserve">te </w:t>
      </w:r>
      <w:r w:rsidR="009300A7" w:rsidRPr="006D43CD">
        <w:rPr>
          <w:rFonts w:asciiTheme="minorHAnsi" w:hAnsiTheme="minorHAnsi" w:cstheme="minorHAnsi"/>
          <w:color w:val="000000" w:themeColor="text1"/>
        </w:rPr>
        <w:t>ostali dionici iz sustava</w:t>
      </w:r>
    </w:p>
    <w:bookmarkEnd w:id="2"/>
    <w:p w14:paraId="0DAD7515" w14:textId="50DF022D" w:rsidR="004622F8" w:rsidRDefault="004622F8" w:rsidP="004622F8">
      <w:pPr>
        <w:pStyle w:val="StandardWeb"/>
        <w:spacing w:before="0" w:beforeAutospacing="0" w:after="0" w:afterAutospacing="0"/>
        <w:jc w:val="both"/>
        <w:rPr>
          <w:rFonts w:asciiTheme="minorHAnsi" w:hAnsiTheme="minorHAnsi" w:cstheme="minorHAnsi"/>
          <w:b/>
          <w:color w:val="000000" w:themeColor="text1"/>
          <w:u w:val="single"/>
        </w:rPr>
      </w:pPr>
    </w:p>
    <w:p w14:paraId="16634933" w14:textId="77777777" w:rsidR="00634DF0" w:rsidRDefault="00634DF0" w:rsidP="004622F8">
      <w:pPr>
        <w:pStyle w:val="StandardWeb"/>
        <w:spacing w:before="0" w:beforeAutospacing="0" w:after="0" w:afterAutospacing="0"/>
        <w:jc w:val="both"/>
        <w:rPr>
          <w:rFonts w:asciiTheme="minorHAnsi" w:hAnsiTheme="minorHAnsi" w:cstheme="minorHAnsi"/>
          <w:b/>
          <w:color w:val="000000" w:themeColor="text1"/>
          <w:u w:val="single"/>
        </w:rPr>
      </w:pPr>
    </w:p>
    <w:p w14:paraId="12C144F9" w14:textId="1B7FC4F9" w:rsidR="00000E4F" w:rsidRDefault="00000E4F" w:rsidP="004622F8">
      <w:pPr>
        <w:pStyle w:val="StandardWeb"/>
        <w:spacing w:before="0" w:beforeAutospacing="0" w:after="0" w:afterAutospacing="0"/>
        <w:jc w:val="both"/>
        <w:rPr>
          <w:rFonts w:asciiTheme="minorHAnsi" w:hAnsiTheme="minorHAnsi" w:cstheme="minorHAnsi"/>
          <w:b/>
          <w:color w:val="000000" w:themeColor="text1"/>
          <w:u w:val="single"/>
        </w:rPr>
      </w:pPr>
    </w:p>
    <w:p w14:paraId="0FB446FF" w14:textId="44146B4D" w:rsidR="00000E4F" w:rsidRDefault="00000E4F" w:rsidP="004622F8">
      <w:pPr>
        <w:pStyle w:val="StandardWeb"/>
        <w:spacing w:before="0" w:beforeAutospacing="0" w:after="0" w:afterAutospacing="0"/>
        <w:jc w:val="both"/>
        <w:rPr>
          <w:rFonts w:asciiTheme="minorHAnsi" w:hAnsiTheme="minorHAnsi" w:cstheme="minorHAnsi"/>
          <w:b/>
          <w:color w:val="000000" w:themeColor="text1"/>
          <w:u w:val="single"/>
        </w:rPr>
      </w:pPr>
    </w:p>
    <w:p w14:paraId="5E6551F2" w14:textId="70059D1C" w:rsidR="00634DF0" w:rsidRDefault="00634DF0" w:rsidP="004622F8">
      <w:pPr>
        <w:pStyle w:val="StandardWeb"/>
        <w:spacing w:before="0" w:beforeAutospacing="0" w:after="0" w:afterAutospacing="0"/>
        <w:jc w:val="both"/>
        <w:rPr>
          <w:rFonts w:asciiTheme="minorHAnsi" w:hAnsiTheme="minorHAnsi" w:cstheme="minorHAnsi"/>
          <w:b/>
          <w:color w:val="000000" w:themeColor="text1"/>
          <w:u w:val="single"/>
        </w:rPr>
      </w:pPr>
    </w:p>
    <w:p w14:paraId="2269201A" w14:textId="77777777" w:rsidR="00634DF0" w:rsidRDefault="00634DF0" w:rsidP="004622F8">
      <w:pPr>
        <w:pStyle w:val="StandardWeb"/>
        <w:spacing w:before="0" w:beforeAutospacing="0" w:after="0" w:afterAutospacing="0"/>
        <w:jc w:val="both"/>
        <w:rPr>
          <w:rFonts w:asciiTheme="minorHAnsi" w:hAnsiTheme="minorHAnsi" w:cstheme="minorHAnsi"/>
          <w:b/>
          <w:color w:val="000000" w:themeColor="text1"/>
          <w:u w:val="single"/>
        </w:rPr>
      </w:pPr>
    </w:p>
    <w:p w14:paraId="333A0E8D" w14:textId="554D0406" w:rsidR="00000E4F" w:rsidRDefault="00000E4F" w:rsidP="004622F8">
      <w:pPr>
        <w:pStyle w:val="StandardWeb"/>
        <w:spacing w:before="0" w:beforeAutospacing="0" w:after="0" w:afterAutospacing="0"/>
        <w:jc w:val="both"/>
        <w:rPr>
          <w:rFonts w:asciiTheme="minorHAnsi" w:hAnsiTheme="minorHAnsi" w:cstheme="minorHAnsi"/>
          <w:b/>
          <w:color w:val="000000" w:themeColor="text1"/>
          <w:u w:val="single"/>
        </w:rPr>
      </w:pPr>
    </w:p>
    <w:p w14:paraId="538994EE" w14:textId="77777777" w:rsidR="009B102F" w:rsidRDefault="009B102F" w:rsidP="004622F8">
      <w:pPr>
        <w:pStyle w:val="StandardWeb"/>
        <w:spacing w:before="0" w:beforeAutospacing="0" w:after="0" w:afterAutospacing="0"/>
        <w:jc w:val="both"/>
        <w:rPr>
          <w:rFonts w:asciiTheme="minorHAnsi" w:hAnsiTheme="minorHAnsi" w:cstheme="minorHAnsi"/>
          <w:b/>
          <w:color w:val="000000" w:themeColor="text1"/>
          <w:u w:val="single"/>
        </w:rPr>
      </w:pPr>
    </w:p>
    <w:p w14:paraId="46850D88" w14:textId="77777777" w:rsidR="009B102F" w:rsidRDefault="009B102F" w:rsidP="004622F8">
      <w:pPr>
        <w:pStyle w:val="StandardWeb"/>
        <w:spacing w:before="0" w:beforeAutospacing="0" w:after="0" w:afterAutospacing="0"/>
        <w:jc w:val="both"/>
        <w:rPr>
          <w:rFonts w:asciiTheme="minorHAnsi" w:hAnsiTheme="minorHAnsi" w:cstheme="minorHAnsi"/>
          <w:b/>
          <w:color w:val="000000" w:themeColor="text1"/>
          <w:u w:val="single"/>
        </w:rPr>
      </w:pPr>
    </w:p>
    <w:p w14:paraId="2ECA5FC7" w14:textId="77777777" w:rsidR="009B102F" w:rsidRDefault="009B102F" w:rsidP="004622F8">
      <w:pPr>
        <w:pStyle w:val="StandardWeb"/>
        <w:spacing w:before="0" w:beforeAutospacing="0" w:after="0" w:afterAutospacing="0"/>
        <w:jc w:val="both"/>
        <w:rPr>
          <w:rFonts w:asciiTheme="minorHAnsi" w:hAnsiTheme="minorHAnsi" w:cstheme="minorHAnsi"/>
          <w:b/>
          <w:color w:val="000000" w:themeColor="text1"/>
          <w:u w:val="single"/>
        </w:rPr>
      </w:pPr>
    </w:p>
    <w:p w14:paraId="54C60129" w14:textId="77777777" w:rsidR="009B102F" w:rsidRDefault="009B102F" w:rsidP="004622F8">
      <w:pPr>
        <w:pStyle w:val="StandardWeb"/>
        <w:spacing w:before="0" w:beforeAutospacing="0" w:after="0" w:afterAutospacing="0"/>
        <w:jc w:val="both"/>
        <w:rPr>
          <w:rFonts w:asciiTheme="minorHAnsi" w:hAnsiTheme="minorHAnsi" w:cstheme="minorHAnsi"/>
          <w:b/>
          <w:color w:val="000000" w:themeColor="text1"/>
          <w:u w:val="single"/>
        </w:rPr>
      </w:pPr>
    </w:p>
    <w:p w14:paraId="06A03AFE" w14:textId="77777777" w:rsidR="00000E4F" w:rsidRPr="006D43CD" w:rsidRDefault="00000E4F" w:rsidP="004622F8">
      <w:pPr>
        <w:pStyle w:val="StandardWeb"/>
        <w:spacing w:before="0" w:beforeAutospacing="0" w:after="0" w:afterAutospacing="0"/>
        <w:jc w:val="both"/>
        <w:rPr>
          <w:rFonts w:asciiTheme="minorHAnsi" w:hAnsiTheme="minorHAnsi" w:cstheme="minorHAnsi"/>
          <w:b/>
          <w:color w:val="000000" w:themeColor="text1"/>
          <w:u w:val="single"/>
        </w:rPr>
      </w:pPr>
    </w:p>
    <w:p w14:paraId="79464F4A" w14:textId="564E1CA3" w:rsidR="0061480D" w:rsidRPr="006D43CD" w:rsidRDefault="0061480D" w:rsidP="002F753B">
      <w:pPr>
        <w:pStyle w:val="StandardWeb"/>
        <w:spacing w:before="0" w:beforeAutospacing="0" w:after="0" w:afterAutospacing="0"/>
        <w:jc w:val="both"/>
        <w:rPr>
          <w:rFonts w:asciiTheme="minorHAnsi" w:hAnsiTheme="minorHAnsi" w:cstheme="minorHAnsi"/>
          <w:b/>
          <w:color w:val="000000" w:themeColor="text1"/>
          <w:u w:val="single"/>
        </w:rPr>
      </w:pPr>
      <w:r w:rsidRPr="006D43CD">
        <w:rPr>
          <w:rFonts w:asciiTheme="minorHAnsi" w:hAnsiTheme="minorHAnsi" w:cstheme="minorHAnsi"/>
          <w:b/>
          <w:color w:val="000000" w:themeColor="text1"/>
          <w:u w:val="single"/>
        </w:rPr>
        <w:t xml:space="preserve">Mjera 1: </w:t>
      </w:r>
      <w:r w:rsidR="00022479" w:rsidRPr="006D43CD">
        <w:rPr>
          <w:rFonts w:asciiTheme="minorHAnsi" w:hAnsiTheme="minorHAnsi" w:cstheme="minorHAnsi"/>
          <w:b/>
          <w:color w:val="000000" w:themeColor="text1"/>
          <w:u w:val="single"/>
        </w:rPr>
        <w:t>P</w:t>
      </w:r>
      <w:r w:rsidR="00D51BBF" w:rsidRPr="006D43CD">
        <w:rPr>
          <w:rFonts w:asciiTheme="minorHAnsi" w:hAnsiTheme="minorHAnsi" w:cstheme="minorHAnsi"/>
          <w:b/>
          <w:color w:val="000000" w:themeColor="text1"/>
          <w:u w:val="single"/>
        </w:rPr>
        <w:t>reventivni p</w:t>
      </w:r>
      <w:r w:rsidR="00022479" w:rsidRPr="006D43CD">
        <w:rPr>
          <w:rFonts w:asciiTheme="minorHAnsi" w:hAnsiTheme="minorHAnsi" w:cstheme="minorHAnsi"/>
          <w:b/>
          <w:color w:val="000000" w:themeColor="text1"/>
          <w:u w:val="single"/>
        </w:rPr>
        <w:t>rogrami usmjeren</w:t>
      </w:r>
      <w:r w:rsidR="00D51BBF" w:rsidRPr="006D43CD">
        <w:rPr>
          <w:rFonts w:asciiTheme="minorHAnsi" w:hAnsiTheme="minorHAnsi" w:cstheme="minorHAnsi"/>
          <w:b/>
          <w:color w:val="000000" w:themeColor="text1"/>
          <w:u w:val="single"/>
        </w:rPr>
        <w:t>i</w:t>
      </w:r>
      <w:r w:rsidR="00022479" w:rsidRPr="006D43CD">
        <w:rPr>
          <w:rFonts w:asciiTheme="minorHAnsi" w:hAnsiTheme="minorHAnsi" w:cstheme="minorHAnsi"/>
          <w:b/>
          <w:color w:val="000000" w:themeColor="text1"/>
          <w:u w:val="single"/>
        </w:rPr>
        <w:t xml:space="preserve"> na opću populaciju</w:t>
      </w:r>
    </w:p>
    <w:p w14:paraId="088102C8"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266A8E49" w14:textId="62FC6A25" w:rsidR="00365DE9"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Aktivnosti</w:t>
      </w:r>
      <w:r w:rsidR="005425F8" w:rsidRPr="006D43CD">
        <w:rPr>
          <w:rFonts w:asciiTheme="minorHAnsi" w:hAnsiTheme="minorHAnsi" w:cstheme="minorHAnsi"/>
          <w:color w:val="000000" w:themeColor="text1"/>
        </w:rPr>
        <w:t xml:space="preserve">: </w:t>
      </w:r>
    </w:p>
    <w:p w14:paraId="17F21B8B" w14:textId="4F2C2EC4" w:rsidR="00365DE9" w:rsidRPr="006D43CD" w:rsidRDefault="00022479" w:rsidP="002F753B">
      <w:pPr>
        <w:pStyle w:val="StandardWeb"/>
        <w:numPr>
          <w:ilvl w:val="0"/>
          <w:numId w:val="4"/>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Podiza</w:t>
      </w:r>
      <w:r w:rsidR="00000E4F">
        <w:rPr>
          <w:rFonts w:asciiTheme="minorHAnsi" w:hAnsiTheme="minorHAnsi" w:cstheme="minorHAnsi"/>
          <w:color w:val="000000" w:themeColor="text1"/>
        </w:rPr>
        <w:t>nje</w:t>
      </w:r>
      <w:r w:rsidRPr="006D43CD">
        <w:rPr>
          <w:rFonts w:asciiTheme="minorHAnsi" w:hAnsiTheme="minorHAnsi" w:cstheme="minorHAnsi"/>
          <w:color w:val="000000" w:themeColor="text1"/>
        </w:rPr>
        <w:t xml:space="preserve"> javn</w:t>
      </w:r>
      <w:r w:rsidR="00000E4F">
        <w:rPr>
          <w:rFonts w:asciiTheme="minorHAnsi" w:hAnsiTheme="minorHAnsi" w:cstheme="minorHAnsi"/>
          <w:color w:val="000000" w:themeColor="text1"/>
        </w:rPr>
        <w:t>e</w:t>
      </w:r>
      <w:r w:rsidRPr="006D43CD">
        <w:rPr>
          <w:rFonts w:asciiTheme="minorHAnsi" w:hAnsiTheme="minorHAnsi" w:cstheme="minorHAnsi"/>
          <w:color w:val="000000" w:themeColor="text1"/>
        </w:rPr>
        <w:t xml:space="preserve"> svijest</w:t>
      </w:r>
      <w:r w:rsidR="00000E4F">
        <w:rPr>
          <w:rFonts w:asciiTheme="minorHAnsi" w:hAnsiTheme="minorHAnsi" w:cstheme="minorHAnsi"/>
          <w:color w:val="000000" w:themeColor="text1"/>
        </w:rPr>
        <w:t>i</w:t>
      </w:r>
      <w:r w:rsidR="0061480D" w:rsidRPr="006D43CD">
        <w:rPr>
          <w:rFonts w:asciiTheme="minorHAnsi" w:hAnsiTheme="minorHAnsi" w:cstheme="minorHAnsi"/>
          <w:color w:val="000000" w:themeColor="text1"/>
        </w:rPr>
        <w:t xml:space="preserve"> o </w:t>
      </w:r>
      <w:r w:rsidR="00A106D6" w:rsidRPr="006D43CD">
        <w:rPr>
          <w:rFonts w:asciiTheme="minorHAnsi" w:hAnsiTheme="minorHAnsi" w:cstheme="minorHAnsi"/>
          <w:color w:val="000000" w:themeColor="text1"/>
        </w:rPr>
        <w:t>nasilju u obitelji</w:t>
      </w:r>
      <w:r w:rsidR="00BA0184" w:rsidRPr="006D43CD">
        <w:rPr>
          <w:rFonts w:asciiTheme="minorHAnsi" w:hAnsiTheme="minorHAnsi" w:cstheme="minorHAnsi"/>
          <w:color w:val="000000" w:themeColor="text1"/>
        </w:rPr>
        <w:t xml:space="preserve">, </w:t>
      </w:r>
      <w:r w:rsidR="00A106D6" w:rsidRPr="006D43CD">
        <w:rPr>
          <w:rFonts w:asciiTheme="minorHAnsi" w:hAnsiTheme="minorHAnsi" w:cstheme="minorHAnsi"/>
          <w:color w:val="000000" w:themeColor="text1"/>
        </w:rPr>
        <w:t>kao</w:t>
      </w:r>
      <w:r w:rsidR="0061480D" w:rsidRPr="006D43CD">
        <w:rPr>
          <w:rFonts w:asciiTheme="minorHAnsi" w:hAnsiTheme="minorHAnsi" w:cstheme="minorHAnsi"/>
          <w:color w:val="000000" w:themeColor="text1"/>
        </w:rPr>
        <w:t xml:space="preserve"> i </w:t>
      </w:r>
      <w:r w:rsidR="00A106D6" w:rsidRPr="006D43CD">
        <w:rPr>
          <w:rFonts w:asciiTheme="minorHAnsi" w:hAnsiTheme="minorHAnsi" w:cstheme="minorHAnsi"/>
          <w:color w:val="000000" w:themeColor="text1"/>
        </w:rPr>
        <w:t xml:space="preserve">o </w:t>
      </w:r>
      <w:r w:rsidR="0061480D" w:rsidRPr="006D43CD">
        <w:rPr>
          <w:rFonts w:asciiTheme="minorHAnsi" w:hAnsiTheme="minorHAnsi" w:cstheme="minorHAnsi"/>
          <w:color w:val="000000" w:themeColor="text1"/>
        </w:rPr>
        <w:t xml:space="preserve">seksualnom zlostavljanju kroz javne </w:t>
      </w:r>
      <w:r w:rsidRPr="006D43CD">
        <w:rPr>
          <w:rFonts w:asciiTheme="minorHAnsi" w:hAnsiTheme="minorHAnsi" w:cstheme="minorHAnsi"/>
          <w:color w:val="000000" w:themeColor="text1"/>
        </w:rPr>
        <w:t>aktivnosti</w:t>
      </w:r>
      <w:r w:rsidR="00365DE9" w:rsidRPr="006D43CD">
        <w:rPr>
          <w:rFonts w:asciiTheme="minorHAnsi" w:hAnsiTheme="minorHAnsi" w:cstheme="minorHAnsi"/>
          <w:color w:val="000000" w:themeColor="text1"/>
        </w:rPr>
        <w:t xml:space="preserve"> </w:t>
      </w:r>
      <w:r w:rsidR="005408D9" w:rsidRPr="006D43CD">
        <w:rPr>
          <w:rFonts w:asciiTheme="minorHAnsi" w:hAnsiTheme="minorHAnsi" w:cstheme="minorHAnsi"/>
          <w:color w:val="000000" w:themeColor="text1"/>
        </w:rPr>
        <w:t>s posebnim naglaskom n</w:t>
      </w:r>
      <w:r w:rsidR="00E378A2" w:rsidRPr="006D43CD">
        <w:rPr>
          <w:rFonts w:asciiTheme="minorHAnsi" w:hAnsiTheme="minorHAnsi" w:cstheme="minorHAnsi"/>
          <w:color w:val="000000" w:themeColor="text1"/>
        </w:rPr>
        <w:t>a prepoznavanje rizičnih faktor</w:t>
      </w:r>
      <w:r w:rsidR="005408D9" w:rsidRPr="006D43CD">
        <w:rPr>
          <w:rFonts w:asciiTheme="minorHAnsi" w:hAnsiTheme="minorHAnsi" w:cstheme="minorHAnsi"/>
          <w:color w:val="000000" w:themeColor="text1"/>
        </w:rPr>
        <w:t xml:space="preserve">a pojave nasilja u obitelji, načinima prepoznavanja i reakcijama na nasilje, šteti koje nasilje izaziva na individualnoj, obiteljskoj i društvenoj razini te načinima sankcioniranja nasilja i zaštite žrtava </w:t>
      </w:r>
      <w:r w:rsidR="00365DE9" w:rsidRPr="006D43CD">
        <w:rPr>
          <w:rFonts w:asciiTheme="minorHAnsi" w:hAnsiTheme="minorHAnsi" w:cstheme="minorHAnsi"/>
          <w:color w:val="000000" w:themeColor="text1"/>
        </w:rPr>
        <w:t>(</w:t>
      </w:r>
      <w:r w:rsidR="006E7BC4" w:rsidRPr="006D43CD">
        <w:rPr>
          <w:rFonts w:asciiTheme="minorHAnsi" w:hAnsiTheme="minorHAnsi" w:cstheme="minorHAnsi"/>
          <w:color w:val="000000" w:themeColor="text1"/>
        </w:rPr>
        <w:t xml:space="preserve">kampanje, </w:t>
      </w:r>
      <w:r w:rsidR="00365DE9" w:rsidRPr="006D43CD">
        <w:rPr>
          <w:rFonts w:asciiTheme="minorHAnsi" w:hAnsiTheme="minorHAnsi" w:cstheme="minorHAnsi"/>
          <w:color w:val="000000" w:themeColor="text1"/>
        </w:rPr>
        <w:t xml:space="preserve">gostovanja u radijskim i televizijskim emisijama na ovu tematiku, intervjui s dionicima iz sustava u tiskanim i </w:t>
      </w:r>
      <w:proofErr w:type="spellStart"/>
      <w:r w:rsidR="00365DE9" w:rsidRPr="006D43CD">
        <w:rPr>
          <w:rFonts w:asciiTheme="minorHAnsi" w:hAnsiTheme="minorHAnsi" w:cstheme="minorHAnsi"/>
          <w:i/>
          <w:color w:val="000000" w:themeColor="text1"/>
        </w:rPr>
        <w:t>online</w:t>
      </w:r>
      <w:proofErr w:type="spellEnd"/>
      <w:r w:rsidR="00365DE9" w:rsidRPr="006D43CD">
        <w:rPr>
          <w:rFonts w:asciiTheme="minorHAnsi" w:hAnsiTheme="minorHAnsi" w:cstheme="minorHAnsi"/>
          <w:color w:val="000000" w:themeColor="text1"/>
        </w:rPr>
        <w:t xml:space="preserve"> medijima</w:t>
      </w:r>
      <w:r w:rsidRPr="006D43CD">
        <w:rPr>
          <w:rFonts w:asciiTheme="minorHAnsi" w:hAnsiTheme="minorHAnsi" w:cstheme="minorHAnsi"/>
          <w:color w:val="000000" w:themeColor="text1"/>
        </w:rPr>
        <w:t>, organiziranje javnih skupova i okruglih stolova</w:t>
      </w:r>
      <w:r w:rsidR="00C64B2C" w:rsidRPr="006D43CD">
        <w:rPr>
          <w:rFonts w:asciiTheme="minorHAnsi" w:hAnsiTheme="minorHAnsi" w:cstheme="minorHAnsi"/>
          <w:color w:val="000000" w:themeColor="text1"/>
        </w:rPr>
        <w:t xml:space="preserve">, povećati informacije o nasilju u obitelji na web stranicama nositelja i </w:t>
      </w:r>
      <w:r w:rsidR="00A328F4" w:rsidRPr="006D43CD">
        <w:rPr>
          <w:rFonts w:asciiTheme="minorHAnsi" w:hAnsiTheme="minorHAnsi" w:cstheme="minorHAnsi"/>
          <w:color w:val="000000" w:themeColor="text1"/>
        </w:rPr>
        <w:t xml:space="preserve">pojedinih </w:t>
      </w:r>
      <w:proofErr w:type="spellStart"/>
      <w:r w:rsidR="00C64B2C" w:rsidRPr="006D43CD">
        <w:rPr>
          <w:rFonts w:asciiTheme="minorHAnsi" w:hAnsiTheme="minorHAnsi" w:cstheme="minorHAnsi"/>
          <w:color w:val="000000" w:themeColor="text1"/>
        </w:rPr>
        <w:t>sunositelja</w:t>
      </w:r>
      <w:proofErr w:type="spellEnd"/>
      <w:r w:rsidR="00C64B2C" w:rsidRPr="006D43CD">
        <w:rPr>
          <w:rFonts w:asciiTheme="minorHAnsi" w:hAnsiTheme="minorHAnsi" w:cstheme="minorHAnsi"/>
          <w:color w:val="000000" w:themeColor="text1"/>
        </w:rPr>
        <w:t xml:space="preserve">, kao i na društvenim mrežama, promovirati lokalnu </w:t>
      </w:r>
      <w:r w:rsidR="009300A7" w:rsidRPr="006D43CD">
        <w:rPr>
          <w:rFonts w:asciiTheme="minorHAnsi" w:hAnsiTheme="minorHAnsi" w:cstheme="minorHAnsi"/>
          <w:color w:val="000000" w:themeColor="text1"/>
        </w:rPr>
        <w:t>m</w:t>
      </w:r>
      <w:r w:rsidR="00C64B2C" w:rsidRPr="006D43CD">
        <w:rPr>
          <w:rFonts w:asciiTheme="minorHAnsi" w:hAnsiTheme="minorHAnsi" w:cstheme="minorHAnsi"/>
          <w:color w:val="000000" w:themeColor="text1"/>
        </w:rPr>
        <w:t xml:space="preserve">režu pružatelja usluga na području grada Dubrovnika kroz web stranice i društvene mreže nositelja i </w:t>
      </w:r>
      <w:proofErr w:type="spellStart"/>
      <w:r w:rsidR="00C64B2C" w:rsidRPr="006D43CD">
        <w:rPr>
          <w:rFonts w:asciiTheme="minorHAnsi" w:hAnsiTheme="minorHAnsi" w:cstheme="minorHAnsi"/>
          <w:color w:val="000000" w:themeColor="text1"/>
        </w:rPr>
        <w:t>sunositelja</w:t>
      </w:r>
      <w:proofErr w:type="spellEnd"/>
      <w:r w:rsidR="00365DE9" w:rsidRPr="006D43CD">
        <w:rPr>
          <w:rFonts w:asciiTheme="minorHAnsi" w:hAnsiTheme="minorHAnsi" w:cstheme="minorHAnsi"/>
          <w:color w:val="000000" w:themeColor="text1"/>
        </w:rPr>
        <w:t>)</w:t>
      </w:r>
      <w:r w:rsidR="00C64B2C" w:rsidRPr="006D43CD">
        <w:rPr>
          <w:rFonts w:asciiTheme="minorHAnsi" w:hAnsiTheme="minorHAnsi" w:cstheme="minorHAnsi"/>
          <w:color w:val="000000" w:themeColor="text1"/>
        </w:rPr>
        <w:t>.</w:t>
      </w:r>
    </w:p>
    <w:p w14:paraId="1D6F2D15" w14:textId="049CD341" w:rsidR="00022479" w:rsidRPr="006D43CD" w:rsidRDefault="00022479" w:rsidP="002F753B">
      <w:pPr>
        <w:pStyle w:val="Odlomakpopisa"/>
        <w:numPr>
          <w:ilvl w:val="0"/>
          <w:numId w:val="4"/>
        </w:numPr>
        <w:spacing w:after="0" w:line="240" w:lineRule="auto"/>
        <w:jc w:val="both"/>
        <w:rPr>
          <w:rFonts w:eastAsia="Times New Roman" w:cstheme="minorHAnsi"/>
          <w:color w:val="000000" w:themeColor="text1"/>
          <w:sz w:val="24"/>
          <w:szCs w:val="24"/>
          <w:lang w:eastAsia="hr-HR"/>
        </w:rPr>
      </w:pPr>
      <w:r w:rsidRPr="006D43CD">
        <w:rPr>
          <w:rFonts w:cstheme="minorHAnsi"/>
          <w:color w:val="000000" w:themeColor="text1"/>
          <w:sz w:val="24"/>
          <w:szCs w:val="24"/>
        </w:rPr>
        <w:t>Poveća</w:t>
      </w:r>
      <w:r w:rsidR="00000E4F">
        <w:rPr>
          <w:rFonts w:cstheme="minorHAnsi"/>
          <w:color w:val="000000" w:themeColor="text1"/>
          <w:sz w:val="24"/>
          <w:szCs w:val="24"/>
        </w:rPr>
        <w:t>nje</w:t>
      </w:r>
      <w:r w:rsidRPr="006D43CD">
        <w:rPr>
          <w:rFonts w:cstheme="minorHAnsi"/>
          <w:color w:val="000000" w:themeColor="text1"/>
          <w:sz w:val="24"/>
          <w:szCs w:val="24"/>
        </w:rPr>
        <w:t xml:space="preserve"> </w:t>
      </w:r>
      <w:r w:rsidR="00365DE9" w:rsidRPr="006D43CD">
        <w:rPr>
          <w:rFonts w:cstheme="minorHAnsi"/>
          <w:color w:val="000000" w:themeColor="text1"/>
          <w:sz w:val="24"/>
          <w:szCs w:val="24"/>
        </w:rPr>
        <w:t>dostupnost</w:t>
      </w:r>
      <w:r w:rsidR="00000E4F">
        <w:rPr>
          <w:rFonts w:cstheme="minorHAnsi"/>
          <w:color w:val="000000" w:themeColor="text1"/>
          <w:sz w:val="24"/>
          <w:szCs w:val="24"/>
        </w:rPr>
        <w:t>i</w:t>
      </w:r>
      <w:r w:rsidR="00365DE9" w:rsidRPr="006D43CD">
        <w:rPr>
          <w:rFonts w:cstheme="minorHAnsi"/>
          <w:color w:val="000000" w:themeColor="text1"/>
          <w:sz w:val="24"/>
          <w:szCs w:val="24"/>
        </w:rPr>
        <w:t xml:space="preserve"> informacija kroz različite kanale informiranja na lokalnoj razini (letci, plakati, brošure, </w:t>
      </w:r>
      <w:r w:rsidRPr="006D43CD">
        <w:rPr>
          <w:rFonts w:cstheme="minorHAnsi"/>
          <w:color w:val="000000" w:themeColor="text1"/>
          <w:sz w:val="24"/>
          <w:szCs w:val="24"/>
        </w:rPr>
        <w:t>obavijesti na društvenim mrežama i</w:t>
      </w:r>
      <w:r w:rsidR="00365DE9" w:rsidRPr="006D43CD">
        <w:rPr>
          <w:rFonts w:cstheme="minorHAnsi"/>
          <w:color w:val="000000" w:themeColor="text1"/>
          <w:sz w:val="24"/>
          <w:szCs w:val="24"/>
        </w:rPr>
        <w:t xml:space="preserve"> </w:t>
      </w:r>
      <w:r w:rsidRPr="006D43CD">
        <w:rPr>
          <w:rFonts w:cstheme="minorHAnsi"/>
          <w:color w:val="000000" w:themeColor="text1"/>
          <w:sz w:val="24"/>
          <w:szCs w:val="24"/>
        </w:rPr>
        <w:t xml:space="preserve">mrežnim stranicama, </w:t>
      </w:r>
      <w:r w:rsidRPr="006D43CD">
        <w:rPr>
          <w:rFonts w:eastAsia="Times New Roman" w:cstheme="minorHAnsi"/>
          <w:color w:val="000000" w:themeColor="text1"/>
          <w:sz w:val="24"/>
          <w:szCs w:val="24"/>
          <w:lang w:eastAsia="hr-HR"/>
        </w:rPr>
        <w:t>promocija kroz lokalne radio i TV postaje, objave u lokalnim tiskanim medijima</w:t>
      </w:r>
      <w:r w:rsidR="009300A7" w:rsidRPr="006D43CD">
        <w:rPr>
          <w:rFonts w:eastAsia="Times New Roman" w:cstheme="minorHAnsi"/>
          <w:color w:val="000000" w:themeColor="text1"/>
          <w:sz w:val="24"/>
          <w:szCs w:val="24"/>
          <w:lang w:eastAsia="hr-HR"/>
        </w:rPr>
        <w:t>…</w:t>
      </w:r>
      <w:r w:rsidRPr="006D43CD">
        <w:rPr>
          <w:rFonts w:eastAsia="Times New Roman" w:cstheme="minorHAnsi"/>
          <w:color w:val="000000" w:themeColor="text1"/>
          <w:sz w:val="24"/>
          <w:szCs w:val="24"/>
          <w:lang w:eastAsia="hr-HR"/>
        </w:rPr>
        <w:t>)</w:t>
      </w:r>
    </w:p>
    <w:p w14:paraId="43349E6F" w14:textId="6BCCBC1F" w:rsidR="009300A7" w:rsidRPr="008B72B9" w:rsidRDefault="004775E0" w:rsidP="002F753B">
      <w:pPr>
        <w:pStyle w:val="Odlomakpopisa"/>
        <w:numPr>
          <w:ilvl w:val="0"/>
          <w:numId w:val="4"/>
        </w:numPr>
        <w:spacing w:after="0" w:line="240" w:lineRule="auto"/>
        <w:jc w:val="both"/>
        <w:rPr>
          <w:rFonts w:eastAsia="Times New Roman" w:cstheme="minorHAnsi"/>
          <w:color w:val="000000" w:themeColor="text1"/>
          <w:sz w:val="24"/>
          <w:szCs w:val="24"/>
          <w:lang w:eastAsia="hr-HR"/>
        </w:rPr>
      </w:pPr>
      <w:r w:rsidRPr="006D43CD">
        <w:rPr>
          <w:rFonts w:eastAsia="Times New Roman" w:cstheme="minorHAnsi"/>
          <w:color w:val="000000" w:themeColor="text1"/>
          <w:sz w:val="24"/>
          <w:szCs w:val="24"/>
          <w:lang w:eastAsia="hr-HR"/>
        </w:rPr>
        <w:t>Uključi</w:t>
      </w:r>
      <w:r w:rsidR="00000E4F">
        <w:rPr>
          <w:rFonts w:eastAsia="Times New Roman" w:cstheme="minorHAnsi"/>
          <w:color w:val="000000" w:themeColor="text1"/>
          <w:sz w:val="24"/>
          <w:szCs w:val="24"/>
          <w:lang w:eastAsia="hr-HR"/>
        </w:rPr>
        <w:t>vanje</w:t>
      </w:r>
      <w:r w:rsidRPr="006D43CD">
        <w:rPr>
          <w:rFonts w:eastAsia="Times New Roman" w:cstheme="minorHAnsi"/>
          <w:color w:val="000000" w:themeColor="text1"/>
          <w:sz w:val="24"/>
          <w:szCs w:val="24"/>
          <w:lang w:eastAsia="hr-HR"/>
        </w:rPr>
        <w:t xml:space="preserve"> nov</w:t>
      </w:r>
      <w:r w:rsidR="00000E4F">
        <w:rPr>
          <w:rFonts w:eastAsia="Times New Roman" w:cstheme="minorHAnsi"/>
          <w:color w:val="000000" w:themeColor="text1"/>
          <w:sz w:val="24"/>
          <w:szCs w:val="24"/>
          <w:lang w:eastAsia="hr-HR"/>
        </w:rPr>
        <w:t>ih</w:t>
      </w:r>
      <w:r w:rsidRPr="006D43CD">
        <w:rPr>
          <w:rFonts w:eastAsia="Times New Roman" w:cstheme="minorHAnsi"/>
          <w:color w:val="000000" w:themeColor="text1"/>
          <w:sz w:val="24"/>
          <w:szCs w:val="24"/>
          <w:lang w:eastAsia="hr-HR"/>
        </w:rPr>
        <w:t xml:space="preserve"> partner</w:t>
      </w:r>
      <w:r w:rsidR="00000E4F">
        <w:rPr>
          <w:rFonts w:eastAsia="Times New Roman" w:cstheme="minorHAnsi"/>
          <w:color w:val="000000" w:themeColor="text1"/>
          <w:sz w:val="24"/>
          <w:szCs w:val="24"/>
          <w:lang w:eastAsia="hr-HR"/>
        </w:rPr>
        <w:t>a</w:t>
      </w:r>
      <w:r w:rsidRPr="006D43CD">
        <w:rPr>
          <w:rFonts w:eastAsia="Times New Roman" w:cstheme="minorHAnsi"/>
          <w:color w:val="000000" w:themeColor="text1"/>
          <w:sz w:val="24"/>
          <w:szCs w:val="24"/>
          <w:lang w:eastAsia="hr-HR"/>
        </w:rPr>
        <w:t>, institucij</w:t>
      </w:r>
      <w:r w:rsidR="00000E4F">
        <w:rPr>
          <w:rFonts w:eastAsia="Times New Roman" w:cstheme="minorHAnsi"/>
          <w:color w:val="000000" w:themeColor="text1"/>
          <w:sz w:val="24"/>
          <w:szCs w:val="24"/>
          <w:lang w:eastAsia="hr-HR"/>
        </w:rPr>
        <w:t>a</w:t>
      </w:r>
      <w:r w:rsidRPr="006D43CD">
        <w:rPr>
          <w:rFonts w:eastAsia="Times New Roman" w:cstheme="minorHAnsi"/>
          <w:color w:val="000000" w:themeColor="text1"/>
          <w:sz w:val="24"/>
          <w:szCs w:val="24"/>
          <w:lang w:eastAsia="hr-HR"/>
        </w:rPr>
        <w:t>/organizacij</w:t>
      </w:r>
      <w:r w:rsidR="00000E4F">
        <w:rPr>
          <w:rFonts w:eastAsia="Times New Roman" w:cstheme="minorHAnsi"/>
          <w:color w:val="000000" w:themeColor="text1"/>
          <w:sz w:val="24"/>
          <w:szCs w:val="24"/>
          <w:lang w:eastAsia="hr-HR"/>
        </w:rPr>
        <w:t>a</w:t>
      </w:r>
      <w:r w:rsidRPr="006D43CD">
        <w:rPr>
          <w:rFonts w:eastAsia="Times New Roman" w:cstheme="minorHAnsi"/>
          <w:color w:val="000000" w:themeColor="text1"/>
          <w:sz w:val="24"/>
          <w:szCs w:val="24"/>
          <w:lang w:eastAsia="hr-HR"/>
        </w:rPr>
        <w:t xml:space="preserve"> u Lokalnu Mrežu pružatelja socijalnih usluga </w:t>
      </w:r>
      <w:r w:rsidR="00EE0BFC" w:rsidRPr="006D43CD">
        <w:rPr>
          <w:rFonts w:eastAsia="Times New Roman" w:cstheme="minorHAnsi"/>
          <w:color w:val="000000" w:themeColor="text1"/>
          <w:sz w:val="24"/>
          <w:szCs w:val="24"/>
          <w:lang w:eastAsia="hr-HR"/>
        </w:rPr>
        <w:t>žrtvama nasilja u obitelji</w:t>
      </w:r>
      <w:r w:rsidR="008B72B9">
        <w:rPr>
          <w:rFonts w:eastAsia="Times New Roman" w:cstheme="minorHAnsi"/>
          <w:color w:val="000000" w:themeColor="text1"/>
          <w:sz w:val="24"/>
          <w:szCs w:val="24"/>
          <w:lang w:eastAsia="hr-HR"/>
        </w:rPr>
        <w:t xml:space="preserve">. </w:t>
      </w:r>
    </w:p>
    <w:p w14:paraId="7AEB7F77" w14:textId="77777777" w:rsidR="008B72B9" w:rsidRDefault="008B72B9" w:rsidP="002F753B">
      <w:pPr>
        <w:pStyle w:val="StandardWeb"/>
        <w:spacing w:before="0" w:beforeAutospacing="0" w:after="0" w:afterAutospacing="0"/>
        <w:jc w:val="both"/>
        <w:rPr>
          <w:rFonts w:asciiTheme="minorHAnsi" w:hAnsiTheme="minorHAnsi" w:cstheme="minorHAnsi"/>
          <w:b/>
          <w:color w:val="000000" w:themeColor="text1"/>
        </w:rPr>
      </w:pPr>
    </w:p>
    <w:p w14:paraId="343373A7" w14:textId="6936EB3D" w:rsidR="005425F8" w:rsidRPr="006D43CD" w:rsidRDefault="00022479"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Rok</w:t>
      </w:r>
      <w:r w:rsidRPr="006D43CD">
        <w:rPr>
          <w:rFonts w:asciiTheme="minorHAnsi" w:hAnsiTheme="minorHAnsi" w:cstheme="minorHAnsi"/>
          <w:color w:val="000000" w:themeColor="text1"/>
        </w:rPr>
        <w:t>: kontinuirano</w:t>
      </w:r>
    </w:p>
    <w:p w14:paraId="55B3E515"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7E21E6D1" w14:textId="54AEEC81" w:rsidR="00394ED8"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Pokazatelji uspješnosti</w:t>
      </w:r>
      <w:r w:rsidR="00022479" w:rsidRPr="006D43CD">
        <w:rPr>
          <w:rFonts w:asciiTheme="minorHAnsi" w:hAnsiTheme="minorHAnsi" w:cstheme="minorHAnsi"/>
          <w:color w:val="000000" w:themeColor="text1"/>
        </w:rPr>
        <w:t xml:space="preserve">: </w:t>
      </w:r>
    </w:p>
    <w:p w14:paraId="513FE654" w14:textId="7FCD1ECC" w:rsidR="00022479" w:rsidRPr="006D43CD" w:rsidRDefault="00022479" w:rsidP="002F753B">
      <w:pPr>
        <w:pStyle w:val="StandardWeb"/>
        <w:numPr>
          <w:ilvl w:val="0"/>
          <w:numId w:val="5"/>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Broj održanih </w:t>
      </w:r>
      <w:r w:rsidR="006E7BC4" w:rsidRPr="006D43CD">
        <w:rPr>
          <w:rFonts w:asciiTheme="minorHAnsi" w:hAnsiTheme="minorHAnsi" w:cstheme="minorHAnsi"/>
          <w:color w:val="000000" w:themeColor="text1"/>
        </w:rPr>
        <w:t>događanja</w:t>
      </w:r>
      <w:r w:rsidRPr="006D43CD">
        <w:rPr>
          <w:rFonts w:asciiTheme="minorHAnsi" w:hAnsiTheme="minorHAnsi" w:cstheme="minorHAnsi"/>
          <w:color w:val="000000" w:themeColor="text1"/>
        </w:rPr>
        <w:t xml:space="preserve"> na temu nasilja u obitelji </w:t>
      </w:r>
    </w:p>
    <w:p w14:paraId="1E12152E" w14:textId="12659BFD" w:rsidR="006E7BC4" w:rsidRPr="006D43CD" w:rsidRDefault="006E7BC4" w:rsidP="002F753B">
      <w:pPr>
        <w:pStyle w:val="StandardWeb"/>
        <w:numPr>
          <w:ilvl w:val="0"/>
          <w:numId w:val="5"/>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Broj javnih nastupa na temu nasilja u obitelji </w:t>
      </w:r>
    </w:p>
    <w:p w14:paraId="5F1DE9C3" w14:textId="2C65ECF7" w:rsidR="00C64B2C" w:rsidRPr="006D43CD" w:rsidRDefault="00C64B2C" w:rsidP="002F753B">
      <w:pPr>
        <w:pStyle w:val="StandardWeb"/>
        <w:numPr>
          <w:ilvl w:val="0"/>
          <w:numId w:val="5"/>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Broj objava na različitim web stranicama  i društvenim mrežama </w:t>
      </w:r>
    </w:p>
    <w:p w14:paraId="5D40911A" w14:textId="7E1A85D7" w:rsidR="004775E0" w:rsidRPr="006D43CD" w:rsidRDefault="004775E0" w:rsidP="002F753B">
      <w:pPr>
        <w:pStyle w:val="StandardWeb"/>
        <w:numPr>
          <w:ilvl w:val="0"/>
          <w:numId w:val="5"/>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Broj novo uključenih partnera u Lokalnu Mrežu pružatelja socijalnih usluga</w:t>
      </w:r>
      <w:r w:rsidR="00EE0BFC" w:rsidRPr="006D43CD">
        <w:rPr>
          <w:rFonts w:asciiTheme="minorHAnsi" w:hAnsiTheme="minorHAnsi" w:cstheme="minorHAnsi"/>
          <w:color w:val="000000" w:themeColor="text1"/>
        </w:rPr>
        <w:t xml:space="preserve"> žrtvama nasilja u obitelji </w:t>
      </w:r>
      <w:r w:rsidRPr="006D43CD">
        <w:rPr>
          <w:rFonts w:asciiTheme="minorHAnsi" w:hAnsiTheme="minorHAnsi" w:cstheme="minorHAnsi"/>
          <w:color w:val="000000" w:themeColor="text1"/>
        </w:rPr>
        <w:t xml:space="preserve"> </w:t>
      </w:r>
    </w:p>
    <w:p w14:paraId="2096C949" w14:textId="77777777" w:rsidR="00173270" w:rsidRPr="006D43CD" w:rsidRDefault="00173270" w:rsidP="008E12CF">
      <w:pPr>
        <w:pStyle w:val="StandardWeb"/>
        <w:spacing w:before="0" w:beforeAutospacing="0" w:after="0" w:afterAutospacing="0"/>
        <w:ind w:left="720"/>
        <w:jc w:val="both"/>
        <w:rPr>
          <w:rFonts w:asciiTheme="minorHAnsi" w:hAnsiTheme="minorHAnsi" w:cstheme="minorHAnsi"/>
          <w:color w:val="000000" w:themeColor="text1"/>
        </w:rPr>
      </w:pPr>
    </w:p>
    <w:p w14:paraId="75A0D868" w14:textId="690BC895" w:rsidR="00394ED8"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bCs/>
          <w:color w:val="000000" w:themeColor="text1"/>
        </w:rPr>
        <w:t>Potrebna financijska sredstva</w:t>
      </w:r>
      <w:r w:rsidR="00022479" w:rsidRPr="006D43CD">
        <w:rPr>
          <w:rFonts w:asciiTheme="minorHAnsi" w:hAnsiTheme="minorHAnsi" w:cstheme="minorHAnsi"/>
          <w:color w:val="000000" w:themeColor="text1"/>
        </w:rPr>
        <w:t>:</w:t>
      </w:r>
      <w:r w:rsidR="00C15CF0" w:rsidRPr="006D43CD">
        <w:rPr>
          <w:rFonts w:asciiTheme="minorHAnsi" w:hAnsiTheme="minorHAnsi" w:cstheme="minorHAnsi"/>
          <w:color w:val="000000" w:themeColor="text1"/>
        </w:rPr>
        <w:t xml:space="preserve"> </w:t>
      </w:r>
      <w:r w:rsidR="006E7BC4" w:rsidRPr="006D43CD">
        <w:rPr>
          <w:rFonts w:asciiTheme="minorHAnsi" w:hAnsiTheme="minorHAnsi" w:cstheme="minorHAnsi"/>
          <w:color w:val="000000" w:themeColor="text1"/>
        </w:rPr>
        <w:t xml:space="preserve">Potrebna financijska sredstva osigurat će se </w:t>
      </w:r>
      <w:r w:rsidR="00180293" w:rsidRPr="006D43CD">
        <w:rPr>
          <w:rFonts w:asciiTheme="minorHAnsi" w:hAnsiTheme="minorHAnsi" w:cstheme="minorHAnsi"/>
          <w:color w:val="000000" w:themeColor="text1"/>
        </w:rPr>
        <w:t xml:space="preserve">dijelom </w:t>
      </w:r>
      <w:r w:rsidR="006E7BC4" w:rsidRPr="006D43CD">
        <w:rPr>
          <w:rFonts w:asciiTheme="minorHAnsi" w:hAnsiTheme="minorHAnsi" w:cstheme="minorHAnsi"/>
          <w:color w:val="000000" w:themeColor="text1"/>
        </w:rPr>
        <w:t>u proračunu Grada Dubrovnika</w:t>
      </w:r>
      <w:r w:rsidR="00180293" w:rsidRPr="006D43CD">
        <w:rPr>
          <w:rFonts w:asciiTheme="minorHAnsi" w:hAnsiTheme="minorHAnsi" w:cstheme="minorHAnsi"/>
          <w:color w:val="000000" w:themeColor="text1"/>
        </w:rPr>
        <w:t xml:space="preserve"> te će </w:t>
      </w:r>
      <w:proofErr w:type="spellStart"/>
      <w:r w:rsidR="00180293" w:rsidRPr="006D43CD">
        <w:rPr>
          <w:rFonts w:asciiTheme="minorHAnsi" w:hAnsiTheme="minorHAnsi" w:cstheme="minorHAnsi"/>
          <w:color w:val="000000" w:themeColor="text1"/>
        </w:rPr>
        <w:t>sunositelji</w:t>
      </w:r>
      <w:proofErr w:type="spellEnd"/>
      <w:r w:rsidR="00180293" w:rsidRPr="006D43CD">
        <w:rPr>
          <w:rFonts w:asciiTheme="minorHAnsi" w:hAnsiTheme="minorHAnsi" w:cstheme="minorHAnsi"/>
          <w:color w:val="000000" w:themeColor="text1"/>
        </w:rPr>
        <w:t xml:space="preserve"> i nositelji u partnerstvu prijavljivati projekte na nacionalne i međunarodne natječaje</w:t>
      </w:r>
      <w:r w:rsidR="00D50B1F" w:rsidRPr="006D43CD">
        <w:rPr>
          <w:rFonts w:asciiTheme="minorHAnsi" w:hAnsiTheme="minorHAnsi" w:cstheme="minorHAnsi"/>
          <w:color w:val="000000" w:themeColor="text1"/>
        </w:rPr>
        <w:t xml:space="preserve">. Potrebna financijska sredstva za rad Lokalne mreže pružatelja socijalnih usluga osigurati će se u cijelosti iz sredstava proračuna Grada Dubrovnika za dugoročnije razdoblje. </w:t>
      </w:r>
    </w:p>
    <w:p w14:paraId="4BBACF97" w14:textId="1B799043" w:rsidR="004622F8" w:rsidRPr="006D43CD" w:rsidRDefault="004622F8" w:rsidP="004622F8">
      <w:pPr>
        <w:pStyle w:val="StandardWeb"/>
        <w:spacing w:before="0" w:beforeAutospacing="0" w:after="0" w:afterAutospacing="0"/>
        <w:jc w:val="both"/>
        <w:rPr>
          <w:rFonts w:asciiTheme="minorHAnsi" w:hAnsiTheme="minorHAnsi" w:cstheme="minorHAnsi"/>
          <w:b/>
          <w:color w:val="000000" w:themeColor="text1"/>
          <w:u w:val="single"/>
        </w:rPr>
      </w:pPr>
    </w:p>
    <w:p w14:paraId="21A01144" w14:textId="77777777" w:rsidR="00C64B2C" w:rsidRPr="006D43CD" w:rsidRDefault="00C64B2C" w:rsidP="004622F8">
      <w:pPr>
        <w:pStyle w:val="StandardWeb"/>
        <w:spacing w:before="0" w:beforeAutospacing="0" w:after="0" w:afterAutospacing="0"/>
        <w:jc w:val="both"/>
        <w:rPr>
          <w:rFonts w:asciiTheme="minorHAnsi" w:hAnsiTheme="minorHAnsi" w:cstheme="minorHAnsi"/>
          <w:b/>
          <w:color w:val="000000" w:themeColor="text1"/>
          <w:u w:val="single"/>
        </w:rPr>
      </w:pPr>
    </w:p>
    <w:p w14:paraId="5FD463EA" w14:textId="7FF09616" w:rsidR="004622F8" w:rsidRPr="006D43CD" w:rsidRDefault="00C15CF0" w:rsidP="004622F8">
      <w:pPr>
        <w:pStyle w:val="StandardWeb"/>
        <w:spacing w:before="0" w:beforeAutospacing="0" w:after="0" w:afterAutospacing="0"/>
        <w:jc w:val="both"/>
        <w:rPr>
          <w:rFonts w:asciiTheme="minorHAnsi" w:hAnsiTheme="minorHAnsi" w:cstheme="minorHAnsi"/>
          <w:b/>
          <w:color w:val="000000" w:themeColor="text1"/>
          <w:u w:val="single"/>
        </w:rPr>
      </w:pPr>
      <w:r w:rsidRPr="006D43CD">
        <w:rPr>
          <w:rFonts w:asciiTheme="minorHAnsi" w:hAnsiTheme="minorHAnsi" w:cstheme="minorHAnsi"/>
          <w:b/>
          <w:color w:val="000000" w:themeColor="text1"/>
          <w:u w:val="single"/>
        </w:rPr>
        <w:t>Mjera 2: Provedba preventivnih aktivnosti u odgojno-obrazovnim i zdravstvenim i</w:t>
      </w:r>
    </w:p>
    <w:p w14:paraId="22866025" w14:textId="7209E058" w:rsidR="00C15CF0" w:rsidRPr="006D43CD" w:rsidRDefault="004622F8" w:rsidP="002F753B">
      <w:pPr>
        <w:pStyle w:val="StandardWeb"/>
        <w:spacing w:before="0" w:beforeAutospacing="0" w:after="0" w:afterAutospacing="0"/>
        <w:jc w:val="both"/>
        <w:rPr>
          <w:rFonts w:asciiTheme="minorHAnsi" w:hAnsiTheme="minorHAnsi" w:cstheme="minorHAnsi"/>
          <w:b/>
          <w:color w:val="000000" w:themeColor="text1"/>
          <w:u w:val="single"/>
        </w:rPr>
      </w:pPr>
      <w:r w:rsidRPr="006D43CD">
        <w:rPr>
          <w:rFonts w:asciiTheme="minorHAnsi" w:hAnsiTheme="minorHAnsi" w:cstheme="minorHAnsi"/>
          <w:b/>
          <w:color w:val="000000" w:themeColor="text1"/>
          <w:u w:val="single"/>
        </w:rPr>
        <w:t>i</w:t>
      </w:r>
      <w:r w:rsidR="00C15CF0" w:rsidRPr="006D43CD">
        <w:rPr>
          <w:rFonts w:asciiTheme="minorHAnsi" w:hAnsiTheme="minorHAnsi" w:cstheme="minorHAnsi"/>
          <w:b/>
          <w:color w:val="000000" w:themeColor="text1"/>
          <w:u w:val="single"/>
        </w:rPr>
        <w:t>nstitucijama</w:t>
      </w:r>
    </w:p>
    <w:p w14:paraId="7CF84279"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18233B05" w14:textId="0D1515F6" w:rsidR="00C15CF0" w:rsidRPr="006D43CD" w:rsidRDefault="00C15CF0"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Aktivnosti</w:t>
      </w:r>
      <w:r w:rsidRPr="006D43CD">
        <w:rPr>
          <w:rFonts w:asciiTheme="minorHAnsi" w:hAnsiTheme="minorHAnsi" w:cstheme="minorHAnsi"/>
          <w:color w:val="000000" w:themeColor="text1"/>
        </w:rPr>
        <w:t xml:space="preserve">: </w:t>
      </w:r>
    </w:p>
    <w:p w14:paraId="0A48418B" w14:textId="5A8D839D" w:rsidR="008C599E" w:rsidRPr="006D43CD" w:rsidRDefault="00C15CF0" w:rsidP="002F753B">
      <w:pPr>
        <w:pStyle w:val="StandardWeb"/>
        <w:numPr>
          <w:ilvl w:val="0"/>
          <w:numId w:val="7"/>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Provedba redovitih preventivnih programa u predškolskom i školsk</w:t>
      </w:r>
      <w:r w:rsidR="008C599E" w:rsidRPr="006D43CD">
        <w:rPr>
          <w:rFonts w:asciiTheme="minorHAnsi" w:hAnsiTheme="minorHAnsi" w:cstheme="minorHAnsi"/>
          <w:color w:val="000000" w:themeColor="text1"/>
        </w:rPr>
        <w:t>om sustavu odgoja i obrazovanja</w:t>
      </w:r>
      <w:r w:rsidR="006E0311" w:rsidRPr="006D43CD">
        <w:rPr>
          <w:rFonts w:asciiTheme="minorHAnsi" w:hAnsiTheme="minorHAnsi" w:cstheme="minorHAnsi"/>
          <w:color w:val="000000" w:themeColor="text1"/>
        </w:rPr>
        <w:t xml:space="preserve"> </w:t>
      </w:r>
      <w:r w:rsidR="007A4B85" w:rsidRPr="006D43CD">
        <w:rPr>
          <w:rFonts w:asciiTheme="minorHAnsi" w:hAnsiTheme="minorHAnsi" w:cstheme="minorHAnsi"/>
          <w:color w:val="000000" w:themeColor="text1"/>
        </w:rPr>
        <w:t>te</w:t>
      </w:r>
      <w:r w:rsidR="006E0311" w:rsidRPr="006D43CD">
        <w:rPr>
          <w:rFonts w:asciiTheme="minorHAnsi" w:hAnsiTheme="minorHAnsi" w:cstheme="minorHAnsi"/>
          <w:color w:val="000000" w:themeColor="text1"/>
        </w:rPr>
        <w:t xml:space="preserve"> jačanje ljudskih kapaciteta za provedbu tih programa </w:t>
      </w:r>
    </w:p>
    <w:p w14:paraId="363FDE98" w14:textId="01FEF747" w:rsidR="00C15CF0" w:rsidRPr="006D43CD" w:rsidRDefault="008C599E" w:rsidP="002F753B">
      <w:pPr>
        <w:pStyle w:val="StandardWeb"/>
        <w:numPr>
          <w:ilvl w:val="0"/>
          <w:numId w:val="7"/>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lastRenderedPageBreak/>
        <w:t>Provedba radionica s mladima (u suradnji s drugim institucijama unutar sustava, npr. Obiteljskim centrom,</w:t>
      </w:r>
      <w:r w:rsidR="00A106D6" w:rsidRPr="006D43CD">
        <w:rPr>
          <w:rFonts w:asciiTheme="minorHAnsi" w:hAnsiTheme="minorHAnsi" w:cstheme="minorHAnsi"/>
          <w:color w:val="000000" w:themeColor="text1"/>
        </w:rPr>
        <w:t xml:space="preserve"> Odjelom za mentalno zdravlje ZZJZDNŽ,</w:t>
      </w:r>
      <w:r w:rsidRPr="006D43CD">
        <w:rPr>
          <w:rFonts w:asciiTheme="minorHAnsi" w:hAnsiTheme="minorHAnsi" w:cstheme="minorHAnsi"/>
          <w:color w:val="000000" w:themeColor="text1"/>
        </w:rPr>
        <w:t xml:space="preserve"> </w:t>
      </w:r>
      <w:r w:rsidR="009300A7" w:rsidRPr="006D43CD">
        <w:rPr>
          <w:rFonts w:asciiTheme="minorHAnsi" w:hAnsiTheme="minorHAnsi" w:cstheme="minorHAnsi"/>
          <w:color w:val="000000" w:themeColor="text1"/>
        </w:rPr>
        <w:t>Policijskom upravom</w:t>
      </w:r>
      <w:r w:rsidRPr="006D43CD">
        <w:rPr>
          <w:rFonts w:asciiTheme="minorHAnsi" w:hAnsiTheme="minorHAnsi" w:cstheme="minorHAnsi"/>
          <w:color w:val="000000" w:themeColor="text1"/>
        </w:rPr>
        <w:t xml:space="preserve">, zdravstvenim ustanovama, </w:t>
      </w:r>
      <w:r w:rsidR="009300A7" w:rsidRPr="006D43CD">
        <w:rPr>
          <w:rFonts w:asciiTheme="minorHAnsi" w:hAnsiTheme="minorHAnsi" w:cstheme="minorHAnsi"/>
          <w:color w:val="000000" w:themeColor="text1"/>
        </w:rPr>
        <w:t xml:space="preserve">ustanovama iz socijalne skrbi, </w:t>
      </w:r>
      <w:r w:rsidR="006E7BC4" w:rsidRPr="006D43CD">
        <w:rPr>
          <w:rFonts w:asciiTheme="minorHAnsi" w:hAnsiTheme="minorHAnsi" w:cstheme="minorHAnsi"/>
          <w:color w:val="000000" w:themeColor="text1"/>
        </w:rPr>
        <w:t>organizacij</w:t>
      </w:r>
      <w:r w:rsidR="00A106D6" w:rsidRPr="006D43CD">
        <w:rPr>
          <w:rFonts w:asciiTheme="minorHAnsi" w:hAnsiTheme="minorHAnsi" w:cstheme="minorHAnsi"/>
          <w:color w:val="000000" w:themeColor="text1"/>
        </w:rPr>
        <w:t>ama</w:t>
      </w:r>
      <w:r w:rsidR="006E7BC4" w:rsidRPr="006D43CD">
        <w:rPr>
          <w:rFonts w:asciiTheme="minorHAnsi" w:hAnsiTheme="minorHAnsi" w:cstheme="minorHAnsi"/>
          <w:color w:val="000000" w:themeColor="text1"/>
        </w:rPr>
        <w:t xml:space="preserve"> </w:t>
      </w:r>
      <w:r w:rsidRPr="006D43CD">
        <w:rPr>
          <w:rFonts w:asciiTheme="minorHAnsi" w:hAnsiTheme="minorHAnsi" w:cstheme="minorHAnsi"/>
          <w:color w:val="000000" w:themeColor="text1"/>
        </w:rPr>
        <w:t>civilnog društva</w:t>
      </w:r>
      <w:r w:rsidR="00180293" w:rsidRPr="006D43CD">
        <w:rPr>
          <w:rFonts w:asciiTheme="minorHAnsi" w:hAnsiTheme="minorHAnsi" w:cstheme="minorHAnsi"/>
          <w:color w:val="000000" w:themeColor="text1"/>
        </w:rPr>
        <w:t>, medijima</w:t>
      </w:r>
      <w:r w:rsidR="009300A7" w:rsidRPr="006D43CD">
        <w:rPr>
          <w:rFonts w:asciiTheme="minorHAnsi" w:hAnsiTheme="minorHAnsi" w:cstheme="minorHAnsi"/>
          <w:color w:val="000000" w:themeColor="text1"/>
        </w:rPr>
        <w:t>,…</w:t>
      </w:r>
      <w:r w:rsidRPr="006D43CD">
        <w:rPr>
          <w:rFonts w:asciiTheme="minorHAnsi" w:hAnsiTheme="minorHAnsi" w:cstheme="minorHAnsi"/>
          <w:color w:val="000000" w:themeColor="text1"/>
        </w:rPr>
        <w:t>)</w:t>
      </w:r>
    </w:p>
    <w:p w14:paraId="77F959B5" w14:textId="2D611F15" w:rsidR="003F1261" w:rsidRPr="006D43CD" w:rsidRDefault="000C4DEF" w:rsidP="002F753B">
      <w:pPr>
        <w:pStyle w:val="StandardWeb"/>
        <w:numPr>
          <w:ilvl w:val="0"/>
          <w:numId w:val="7"/>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Poticati uvođenje </w:t>
      </w:r>
      <w:r w:rsidR="003F1261" w:rsidRPr="006D43CD">
        <w:rPr>
          <w:rFonts w:asciiTheme="minorHAnsi" w:hAnsiTheme="minorHAnsi" w:cstheme="minorHAnsi"/>
          <w:color w:val="000000" w:themeColor="text1"/>
        </w:rPr>
        <w:t xml:space="preserve">evidencije o broju prijava nasilja u osnovnim i srednjim školama u Dubrovniku sukladno Protokolu o postupanju u slučajevima nasilja u obitelji, Protokolu o postupanju u slučaju seksualnog zlostavljanja i ostalim relevantnim protokolima </w:t>
      </w:r>
    </w:p>
    <w:p w14:paraId="51AA5E46" w14:textId="6B3A7120" w:rsidR="005569D4" w:rsidRPr="006D43CD" w:rsidRDefault="005569D4" w:rsidP="002F753B">
      <w:pPr>
        <w:pStyle w:val="StandardWeb"/>
        <w:numPr>
          <w:ilvl w:val="0"/>
          <w:numId w:val="7"/>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Provedba edukacija za odgojno – obrazovne </w:t>
      </w:r>
      <w:r w:rsidR="009347FA" w:rsidRPr="006D43CD">
        <w:rPr>
          <w:rFonts w:asciiTheme="minorHAnsi" w:hAnsiTheme="minorHAnsi" w:cstheme="minorHAnsi"/>
          <w:color w:val="000000" w:themeColor="text1"/>
        </w:rPr>
        <w:t xml:space="preserve">i zdravstvene </w:t>
      </w:r>
      <w:r w:rsidRPr="006D43CD">
        <w:rPr>
          <w:rFonts w:asciiTheme="minorHAnsi" w:hAnsiTheme="minorHAnsi" w:cstheme="minorHAnsi"/>
          <w:color w:val="000000" w:themeColor="text1"/>
        </w:rPr>
        <w:t xml:space="preserve">djelatnike </w:t>
      </w:r>
    </w:p>
    <w:p w14:paraId="1A24942A" w14:textId="77777777" w:rsidR="009300A7" w:rsidRPr="006D43CD" w:rsidRDefault="009300A7" w:rsidP="009300A7">
      <w:pPr>
        <w:pStyle w:val="StandardWeb"/>
        <w:spacing w:before="0" w:beforeAutospacing="0" w:after="0" w:afterAutospacing="0"/>
        <w:ind w:left="720"/>
        <w:jc w:val="both"/>
        <w:rPr>
          <w:rFonts w:asciiTheme="minorHAnsi" w:hAnsiTheme="minorHAnsi" w:cstheme="minorHAnsi"/>
          <w:color w:val="000000" w:themeColor="text1"/>
        </w:rPr>
      </w:pPr>
    </w:p>
    <w:p w14:paraId="52C9B247" w14:textId="0854CF2D" w:rsidR="008C599E" w:rsidRPr="006D43CD" w:rsidRDefault="008C599E"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Rok</w:t>
      </w:r>
      <w:r w:rsidRPr="006D43CD">
        <w:rPr>
          <w:rFonts w:asciiTheme="minorHAnsi" w:hAnsiTheme="minorHAnsi" w:cstheme="minorHAnsi"/>
          <w:color w:val="000000" w:themeColor="text1"/>
        </w:rPr>
        <w:t>: kontinuirano</w:t>
      </w:r>
    </w:p>
    <w:p w14:paraId="389CA280" w14:textId="77777777" w:rsidR="009300A7" w:rsidRPr="006D43CD" w:rsidRDefault="009300A7" w:rsidP="002F753B">
      <w:pPr>
        <w:pStyle w:val="StandardWeb"/>
        <w:spacing w:before="0" w:beforeAutospacing="0" w:after="0" w:afterAutospacing="0"/>
        <w:jc w:val="both"/>
        <w:rPr>
          <w:rFonts w:asciiTheme="minorHAnsi" w:hAnsiTheme="minorHAnsi" w:cstheme="minorHAnsi"/>
          <w:color w:val="000000" w:themeColor="text1"/>
        </w:rPr>
      </w:pPr>
    </w:p>
    <w:p w14:paraId="1FE6B3A9" w14:textId="287667E9" w:rsidR="00C15CF0" w:rsidRPr="006D43CD" w:rsidRDefault="008C599E"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Pokazatelji uspješnosti:</w:t>
      </w:r>
    </w:p>
    <w:p w14:paraId="7CBA30EA" w14:textId="6EF4E60A" w:rsidR="00C15CF0" w:rsidRPr="006D43CD" w:rsidRDefault="008C599E" w:rsidP="002F753B">
      <w:pPr>
        <w:pStyle w:val="StandardWeb"/>
        <w:numPr>
          <w:ilvl w:val="0"/>
          <w:numId w:val="8"/>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B</w:t>
      </w:r>
      <w:r w:rsidR="00C15CF0" w:rsidRPr="006D43CD">
        <w:rPr>
          <w:rFonts w:asciiTheme="minorHAnsi" w:hAnsiTheme="minorHAnsi" w:cstheme="minorHAnsi"/>
          <w:color w:val="000000" w:themeColor="text1"/>
        </w:rPr>
        <w:t>roj provedenih preventivnih programa i broj uk</w:t>
      </w:r>
      <w:r w:rsidRPr="006D43CD">
        <w:rPr>
          <w:rFonts w:asciiTheme="minorHAnsi" w:hAnsiTheme="minorHAnsi" w:cstheme="minorHAnsi"/>
          <w:color w:val="000000" w:themeColor="text1"/>
        </w:rPr>
        <w:t>ljučenih sudionica i sudionika</w:t>
      </w:r>
    </w:p>
    <w:p w14:paraId="45CC606D" w14:textId="5B2E7E1C" w:rsidR="008C599E" w:rsidRPr="006D43CD" w:rsidRDefault="008C599E" w:rsidP="002F753B">
      <w:pPr>
        <w:pStyle w:val="StandardWeb"/>
        <w:numPr>
          <w:ilvl w:val="0"/>
          <w:numId w:val="8"/>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Broj </w:t>
      </w:r>
      <w:r w:rsidR="009347FA" w:rsidRPr="006D43CD">
        <w:rPr>
          <w:rFonts w:asciiTheme="minorHAnsi" w:hAnsiTheme="minorHAnsi" w:cstheme="minorHAnsi"/>
          <w:color w:val="000000" w:themeColor="text1"/>
        </w:rPr>
        <w:t xml:space="preserve">provedenih </w:t>
      </w:r>
      <w:r w:rsidRPr="006D43CD">
        <w:rPr>
          <w:rFonts w:asciiTheme="minorHAnsi" w:hAnsiTheme="minorHAnsi" w:cstheme="minorHAnsi"/>
          <w:color w:val="000000" w:themeColor="text1"/>
        </w:rPr>
        <w:t xml:space="preserve">radionica </w:t>
      </w:r>
      <w:r w:rsidR="009347FA" w:rsidRPr="006D43CD">
        <w:rPr>
          <w:rFonts w:asciiTheme="minorHAnsi" w:hAnsiTheme="minorHAnsi" w:cstheme="minorHAnsi"/>
          <w:color w:val="000000" w:themeColor="text1"/>
        </w:rPr>
        <w:t xml:space="preserve">sa mladima </w:t>
      </w:r>
      <w:r w:rsidRPr="006D43CD">
        <w:rPr>
          <w:rFonts w:asciiTheme="minorHAnsi" w:hAnsiTheme="minorHAnsi" w:cstheme="minorHAnsi"/>
          <w:color w:val="000000" w:themeColor="text1"/>
        </w:rPr>
        <w:t xml:space="preserve">i broj </w:t>
      </w:r>
      <w:r w:rsidR="009347FA" w:rsidRPr="006D43CD">
        <w:rPr>
          <w:rFonts w:asciiTheme="minorHAnsi" w:hAnsiTheme="minorHAnsi" w:cstheme="minorHAnsi"/>
          <w:color w:val="000000" w:themeColor="text1"/>
        </w:rPr>
        <w:t xml:space="preserve">uključenih </w:t>
      </w:r>
      <w:r w:rsidRPr="006D43CD">
        <w:rPr>
          <w:rFonts w:asciiTheme="minorHAnsi" w:hAnsiTheme="minorHAnsi" w:cstheme="minorHAnsi"/>
          <w:color w:val="000000" w:themeColor="text1"/>
        </w:rPr>
        <w:t>sudionika</w:t>
      </w:r>
      <w:r w:rsidR="009347FA" w:rsidRPr="006D43CD">
        <w:rPr>
          <w:rFonts w:asciiTheme="minorHAnsi" w:hAnsiTheme="minorHAnsi" w:cstheme="minorHAnsi"/>
          <w:color w:val="000000" w:themeColor="text1"/>
        </w:rPr>
        <w:t xml:space="preserve"> i sudionica </w:t>
      </w:r>
    </w:p>
    <w:p w14:paraId="005DD39A" w14:textId="77843FF1" w:rsidR="003F1261" w:rsidRPr="006D43CD" w:rsidRDefault="003F1261" w:rsidP="002F753B">
      <w:pPr>
        <w:pStyle w:val="StandardWeb"/>
        <w:numPr>
          <w:ilvl w:val="0"/>
          <w:numId w:val="8"/>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Broj evidentiranih prijava sukladno n</w:t>
      </w:r>
      <w:r w:rsidR="00296E4A" w:rsidRPr="006D43CD">
        <w:rPr>
          <w:rFonts w:asciiTheme="minorHAnsi" w:hAnsiTheme="minorHAnsi" w:cstheme="minorHAnsi"/>
          <w:color w:val="000000" w:themeColor="text1"/>
        </w:rPr>
        <w:t xml:space="preserve">avedenim protokolima za suzbijanje nasilja </w:t>
      </w:r>
    </w:p>
    <w:p w14:paraId="35625340" w14:textId="0A6589FB" w:rsidR="006E0311" w:rsidRPr="006D43CD" w:rsidRDefault="006E0311" w:rsidP="002F753B">
      <w:pPr>
        <w:pStyle w:val="StandardWeb"/>
        <w:numPr>
          <w:ilvl w:val="0"/>
          <w:numId w:val="8"/>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Broj edukacija na kojima su sudjelovali djelatnici odgojno obrazovnih</w:t>
      </w:r>
      <w:r w:rsidR="009347FA" w:rsidRPr="006D43CD">
        <w:rPr>
          <w:rFonts w:asciiTheme="minorHAnsi" w:hAnsiTheme="minorHAnsi" w:cstheme="minorHAnsi"/>
          <w:color w:val="000000" w:themeColor="text1"/>
        </w:rPr>
        <w:t xml:space="preserve"> i zdravstvenih </w:t>
      </w:r>
      <w:r w:rsidRPr="006D43CD">
        <w:rPr>
          <w:rFonts w:asciiTheme="minorHAnsi" w:hAnsiTheme="minorHAnsi" w:cstheme="minorHAnsi"/>
          <w:color w:val="000000" w:themeColor="text1"/>
        </w:rPr>
        <w:t xml:space="preserve"> ustanova </w:t>
      </w:r>
    </w:p>
    <w:p w14:paraId="4E4BE1AE" w14:textId="77777777" w:rsidR="00634DF0" w:rsidRDefault="00634DF0" w:rsidP="002F753B">
      <w:pPr>
        <w:pStyle w:val="StandardWeb"/>
        <w:spacing w:before="0" w:beforeAutospacing="0" w:after="0" w:afterAutospacing="0"/>
        <w:jc w:val="both"/>
        <w:rPr>
          <w:rFonts w:asciiTheme="minorHAnsi" w:hAnsiTheme="minorHAnsi" w:cstheme="minorHAnsi"/>
          <w:b/>
          <w:color w:val="000000" w:themeColor="text1"/>
        </w:rPr>
      </w:pPr>
    </w:p>
    <w:p w14:paraId="6EC68987" w14:textId="79FBDCA0" w:rsidR="00180293" w:rsidRPr="006D43CD" w:rsidRDefault="00C15CF0"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 xml:space="preserve">Potrebna financijska sredstva: </w:t>
      </w:r>
    </w:p>
    <w:p w14:paraId="6D699146" w14:textId="24FB6695" w:rsidR="00180293" w:rsidRPr="006D43CD" w:rsidRDefault="00180293"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Poticati će se predškolske, školske i visokoškolske ustanove na prijavu programa prevencije na javne pozive i natječaja Ministarstava kao i međunarodnih</w:t>
      </w:r>
      <w:r w:rsidR="009347FA" w:rsidRPr="006D43CD">
        <w:rPr>
          <w:rFonts w:asciiTheme="minorHAnsi" w:hAnsiTheme="minorHAnsi" w:cstheme="minorHAnsi"/>
          <w:color w:val="000000" w:themeColor="text1"/>
        </w:rPr>
        <w:t xml:space="preserve"> i EU</w:t>
      </w:r>
      <w:r w:rsidRPr="006D43CD">
        <w:rPr>
          <w:rFonts w:asciiTheme="minorHAnsi" w:hAnsiTheme="minorHAnsi" w:cstheme="minorHAnsi"/>
          <w:color w:val="000000" w:themeColor="text1"/>
        </w:rPr>
        <w:t xml:space="preserve"> fondova. </w:t>
      </w:r>
      <w:r w:rsidR="006E0311" w:rsidRPr="006D43CD">
        <w:rPr>
          <w:rFonts w:asciiTheme="minorHAnsi" w:hAnsiTheme="minorHAnsi" w:cstheme="minorHAnsi"/>
          <w:color w:val="000000" w:themeColor="text1"/>
        </w:rPr>
        <w:t>Odgojno o</w:t>
      </w:r>
      <w:r w:rsidRPr="006D43CD">
        <w:rPr>
          <w:rFonts w:asciiTheme="minorHAnsi" w:hAnsiTheme="minorHAnsi" w:cstheme="minorHAnsi"/>
          <w:color w:val="000000" w:themeColor="text1"/>
        </w:rPr>
        <w:t xml:space="preserve">brazovne ustanove kojima je </w:t>
      </w:r>
      <w:r w:rsidR="001713E6" w:rsidRPr="006D43CD">
        <w:rPr>
          <w:rFonts w:asciiTheme="minorHAnsi" w:hAnsiTheme="minorHAnsi" w:cstheme="minorHAnsi"/>
          <w:color w:val="000000" w:themeColor="text1"/>
        </w:rPr>
        <w:t>G</w:t>
      </w:r>
      <w:r w:rsidRPr="006D43CD">
        <w:rPr>
          <w:rFonts w:asciiTheme="minorHAnsi" w:hAnsiTheme="minorHAnsi" w:cstheme="minorHAnsi"/>
          <w:color w:val="000000" w:themeColor="text1"/>
        </w:rPr>
        <w:t xml:space="preserve">rad Dubrovnik osnivač će </w:t>
      </w:r>
      <w:r w:rsidR="00AD49E4" w:rsidRPr="006D43CD">
        <w:rPr>
          <w:rFonts w:asciiTheme="minorHAnsi" w:hAnsiTheme="minorHAnsi" w:cstheme="minorHAnsi"/>
          <w:color w:val="000000" w:themeColor="text1"/>
        </w:rPr>
        <w:t xml:space="preserve">dio sredstava za preventivne programe osigurati u suradnji s </w:t>
      </w:r>
      <w:r w:rsidR="001713E6" w:rsidRPr="006D43CD">
        <w:rPr>
          <w:rFonts w:asciiTheme="minorHAnsi" w:hAnsiTheme="minorHAnsi" w:cstheme="minorHAnsi"/>
          <w:color w:val="000000" w:themeColor="text1"/>
        </w:rPr>
        <w:t>G</w:t>
      </w:r>
      <w:r w:rsidR="00AD49E4" w:rsidRPr="006D43CD">
        <w:rPr>
          <w:rFonts w:asciiTheme="minorHAnsi" w:hAnsiTheme="minorHAnsi" w:cstheme="minorHAnsi"/>
          <w:color w:val="000000" w:themeColor="text1"/>
        </w:rPr>
        <w:t xml:space="preserve">radom Dubrovnikom. </w:t>
      </w:r>
      <w:r w:rsidR="009347FA" w:rsidRPr="006D43CD">
        <w:rPr>
          <w:rFonts w:asciiTheme="minorHAnsi" w:hAnsiTheme="minorHAnsi" w:cstheme="minorHAnsi"/>
          <w:color w:val="000000" w:themeColor="text1"/>
        </w:rPr>
        <w:t xml:space="preserve">Dio sredstava će osigurati organizacije civilnog društva koje u svom području djelovanja provode projekte i programe na temu zaštite i  podrške žrtvama nasilja u obitelji, kroz prijavu na raznovrsne natječaje. </w:t>
      </w:r>
    </w:p>
    <w:p w14:paraId="02003A08" w14:textId="5DBEEC78" w:rsidR="009300A7" w:rsidRPr="006D43CD" w:rsidRDefault="009300A7" w:rsidP="002F753B">
      <w:pPr>
        <w:pStyle w:val="StandardWeb"/>
        <w:spacing w:before="0" w:beforeAutospacing="0" w:after="0" w:afterAutospacing="0"/>
        <w:jc w:val="both"/>
        <w:rPr>
          <w:rFonts w:asciiTheme="minorHAnsi" w:hAnsiTheme="minorHAnsi" w:cstheme="minorHAnsi"/>
          <w:color w:val="000000" w:themeColor="text1"/>
        </w:rPr>
      </w:pPr>
    </w:p>
    <w:p w14:paraId="00828DD8" w14:textId="2B883E35" w:rsidR="009300A7" w:rsidRPr="006D43CD" w:rsidRDefault="009300A7" w:rsidP="002F753B">
      <w:pPr>
        <w:pStyle w:val="StandardWeb"/>
        <w:spacing w:before="0" w:beforeAutospacing="0" w:after="0" w:afterAutospacing="0"/>
        <w:jc w:val="both"/>
        <w:rPr>
          <w:rFonts w:asciiTheme="minorHAnsi" w:hAnsiTheme="minorHAnsi" w:cstheme="minorHAnsi"/>
          <w:color w:val="000000" w:themeColor="text1"/>
        </w:rPr>
      </w:pPr>
    </w:p>
    <w:p w14:paraId="24C74D93" w14:textId="0CF7C8F9" w:rsidR="009300A7" w:rsidRPr="006D43CD" w:rsidRDefault="009300A7" w:rsidP="002F753B">
      <w:pPr>
        <w:pStyle w:val="StandardWeb"/>
        <w:spacing w:before="0" w:beforeAutospacing="0" w:after="0" w:afterAutospacing="0"/>
        <w:jc w:val="both"/>
        <w:rPr>
          <w:rFonts w:asciiTheme="minorHAnsi" w:hAnsiTheme="minorHAnsi" w:cstheme="minorHAnsi"/>
          <w:color w:val="000000" w:themeColor="text1"/>
        </w:rPr>
      </w:pPr>
    </w:p>
    <w:p w14:paraId="2475E386" w14:textId="59A6636B" w:rsidR="004622F8" w:rsidRPr="006D43CD" w:rsidRDefault="004622F8" w:rsidP="002F753B">
      <w:pPr>
        <w:pStyle w:val="StandardWeb"/>
        <w:spacing w:before="0" w:beforeAutospacing="0" w:after="0" w:afterAutospacing="0"/>
        <w:jc w:val="both"/>
        <w:rPr>
          <w:rFonts w:asciiTheme="minorHAnsi" w:hAnsiTheme="minorHAnsi" w:cstheme="minorHAnsi"/>
          <w:i/>
          <w:color w:val="000000" w:themeColor="text1"/>
        </w:rPr>
      </w:pPr>
    </w:p>
    <w:p w14:paraId="40407DAD" w14:textId="77777777" w:rsidR="009300A7" w:rsidRPr="006D43CD" w:rsidRDefault="009300A7" w:rsidP="002F753B">
      <w:pPr>
        <w:pStyle w:val="StandardWeb"/>
        <w:spacing w:before="0" w:beforeAutospacing="0" w:after="0" w:afterAutospacing="0"/>
        <w:rPr>
          <w:rFonts w:asciiTheme="minorHAnsi" w:hAnsiTheme="minorHAnsi" w:cstheme="minorHAnsi"/>
          <w:b/>
          <w:color w:val="000000" w:themeColor="text1"/>
        </w:rPr>
      </w:pPr>
    </w:p>
    <w:bookmarkEnd w:id="1"/>
    <w:p w14:paraId="19F340F1" w14:textId="0123A0FE" w:rsidR="00280BA6" w:rsidRPr="006D43CD" w:rsidRDefault="009300A7" w:rsidP="00634DF0">
      <w:pPr>
        <w:pStyle w:val="StandardWeb"/>
        <w:numPr>
          <w:ilvl w:val="0"/>
          <w:numId w:val="49"/>
        </w:numPr>
        <w:spacing w:before="0" w:beforeAutospacing="0" w:after="0" w:afterAutospacing="0"/>
        <w:rPr>
          <w:rFonts w:asciiTheme="minorHAnsi" w:hAnsiTheme="minorHAnsi" w:cstheme="minorHAnsi"/>
          <w:b/>
          <w:color w:val="000000" w:themeColor="text1"/>
          <w:sz w:val="28"/>
          <w:szCs w:val="28"/>
        </w:rPr>
      </w:pPr>
      <w:r w:rsidRPr="006D43CD">
        <w:rPr>
          <w:rFonts w:asciiTheme="minorHAnsi" w:hAnsiTheme="minorHAnsi" w:cstheme="minorHAnsi"/>
          <w:b/>
          <w:color w:val="000000" w:themeColor="text1"/>
          <w:sz w:val="28"/>
          <w:szCs w:val="28"/>
        </w:rPr>
        <w:t>DOSTUPNOST POSTOJEĆIH I RAZVOJ NOVIH USLUGA</w:t>
      </w:r>
    </w:p>
    <w:p w14:paraId="468B27B7"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4485550B" w14:textId="77777777" w:rsidR="001713E6"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Opis stanja</w:t>
      </w:r>
      <w:r w:rsidR="008C599E" w:rsidRPr="006D43CD">
        <w:rPr>
          <w:rFonts w:asciiTheme="minorHAnsi" w:hAnsiTheme="minorHAnsi" w:cstheme="minorHAnsi"/>
          <w:color w:val="000000" w:themeColor="text1"/>
        </w:rPr>
        <w:t xml:space="preserve">: </w:t>
      </w:r>
    </w:p>
    <w:p w14:paraId="369D5CA5" w14:textId="77777777" w:rsidR="00405F26" w:rsidRPr="006D43CD" w:rsidRDefault="00405F26" w:rsidP="002F753B">
      <w:pPr>
        <w:pStyle w:val="StandardWeb"/>
        <w:spacing w:before="0" w:beforeAutospacing="0" w:after="0" w:afterAutospacing="0"/>
        <w:jc w:val="both"/>
        <w:rPr>
          <w:rFonts w:asciiTheme="minorHAnsi" w:hAnsiTheme="minorHAnsi" w:cstheme="minorHAnsi"/>
          <w:color w:val="000000" w:themeColor="text1"/>
        </w:rPr>
      </w:pPr>
    </w:p>
    <w:p w14:paraId="1EECD641" w14:textId="5692724F" w:rsidR="00A02F5B" w:rsidRPr="00AC1ADE" w:rsidRDefault="008C599E" w:rsidP="002F753B">
      <w:pPr>
        <w:pStyle w:val="StandardWeb"/>
        <w:spacing w:before="0" w:beforeAutospacing="0" w:after="0" w:afterAutospacing="0"/>
        <w:jc w:val="both"/>
        <w:rPr>
          <w:rFonts w:asciiTheme="minorHAnsi" w:hAnsiTheme="minorHAnsi" w:cstheme="minorHAnsi"/>
        </w:rPr>
      </w:pPr>
      <w:r w:rsidRPr="006D43CD">
        <w:rPr>
          <w:rFonts w:asciiTheme="minorHAnsi" w:hAnsiTheme="minorHAnsi" w:cstheme="minorHAnsi"/>
          <w:color w:val="000000" w:themeColor="text1"/>
        </w:rPr>
        <w:t>S obzirom na podatke dobi</w:t>
      </w:r>
      <w:r w:rsidR="00FA493F" w:rsidRPr="006D43CD">
        <w:rPr>
          <w:rFonts w:asciiTheme="minorHAnsi" w:hAnsiTheme="minorHAnsi" w:cstheme="minorHAnsi"/>
          <w:color w:val="000000" w:themeColor="text1"/>
        </w:rPr>
        <w:t>vene empirijskim istraživanjem</w:t>
      </w:r>
      <w:r w:rsidRPr="006D43CD">
        <w:rPr>
          <w:rFonts w:asciiTheme="minorHAnsi" w:hAnsiTheme="minorHAnsi" w:cstheme="minorHAnsi"/>
          <w:color w:val="000000" w:themeColor="text1"/>
        </w:rPr>
        <w:t xml:space="preserve"> stručnjaci zaposleni u različitim institucijama unutar sustava </w:t>
      </w:r>
      <w:r w:rsidR="00FA493F" w:rsidRPr="006D43CD">
        <w:rPr>
          <w:rFonts w:asciiTheme="minorHAnsi" w:hAnsiTheme="minorHAnsi" w:cstheme="minorHAnsi"/>
          <w:color w:val="000000" w:themeColor="text1"/>
        </w:rPr>
        <w:t>kao jedan od većih problema kad se radi o nasilju u obitelji na području Dubrova</w:t>
      </w:r>
      <w:r w:rsidR="00BC0A40" w:rsidRPr="006D43CD">
        <w:rPr>
          <w:rFonts w:asciiTheme="minorHAnsi" w:hAnsiTheme="minorHAnsi" w:cstheme="minorHAnsi"/>
          <w:color w:val="000000" w:themeColor="text1"/>
        </w:rPr>
        <w:t>čko-neretvanske županije ističu</w:t>
      </w:r>
      <w:r w:rsidRPr="006D43CD">
        <w:rPr>
          <w:rFonts w:asciiTheme="minorHAnsi" w:hAnsiTheme="minorHAnsi" w:cstheme="minorHAnsi"/>
          <w:color w:val="000000" w:themeColor="text1"/>
        </w:rPr>
        <w:t xml:space="preserve"> nedostatak usluga</w:t>
      </w:r>
      <w:r w:rsidR="0072103E" w:rsidRPr="006D43CD">
        <w:rPr>
          <w:rFonts w:asciiTheme="minorHAnsi" w:hAnsiTheme="minorHAnsi" w:cstheme="minorHAnsi"/>
          <w:color w:val="000000" w:themeColor="text1"/>
        </w:rPr>
        <w:t>,</w:t>
      </w:r>
      <w:r w:rsidR="00FA493F" w:rsidRPr="006D43CD">
        <w:rPr>
          <w:rFonts w:asciiTheme="minorHAnsi" w:hAnsiTheme="minorHAnsi" w:cstheme="minorHAnsi"/>
          <w:color w:val="000000" w:themeColor="text1"/>
        </w:rPr>
        <w:t xml:space="preserve"> čak i u gradskim područjima, a </w:t>
      </w:r>
      <w:r w:rsidR="000D5E7F" w:rsidRPr="006D43CD">
        <w:rPr>
          <w:rFonts w:asciiTheme="minorHAnsi" w:hAnsiTheme="minorHAnsi" w:cstheme="minorHAnsi"/>
          <w:color w:val="000000" w:themeColor="text1"/>
        </w:rPr>
        <w:t xml:space="preserve">posebice </w:t>
      </w:r>
      <w:r w:rsidR="00FA493F" w:rsidRPr="006D43CD">
        <w:rPr>
          <w:rFonts w:asciiTheme="minorHAnsi" w:hAnsiTheme="minorHAnsi" w:cstheme="minorHAnsi"/>
          <w:color w:val="000000" w:themeColor="text1"/>
        </w:rPr>
        <w:t>u perifernim dijelovima županije</w:t>
      </w:r>
      <w:r w:rsidR="00FA493F" w:rsidRPr="00B64E0B">
        <w:rPr>
          <w:rFonts w:asciiTheme="minorHAnsi" w:hAnsiTheme="minorHAnsi" w:cstheme="minorHAnsi"/>
          <w:color w:val="FF0000"/>
        </w:rPr>
        <w:t xml:space="preserve">. </w:t>
      </w:r>
      <w:r w:rsidR="00FA493F" w:rsidRPr="00AC1ADE">
        <w:rPr>
          <w:rFonts w:asciiTheme="minorHAnsi" w:hAnsiTheme="minorHAnsi" w:cstheme="minorHAnsi"/>
        </w:rPr>
        <w:t xml:space="preserve">Stoga je bitno razvijati nove usluge i širiti dostupnost postojećih. </w:t>
      </w:r>
      <w:r w:rsidR="00BC0A40" w:rsidRPr="00AC1ADE">
        <w:rPr>
          <w:rFonts w:asciiTheme="minorHAnsi" w:hAnsiTheme="minorHAnsi" w:cstheme="minorHAnsi"/>
        </w:rPr>
        <w:t>Obiteljski centar</w:t>
      </w:r>
      <w:r w:rsidR="00B64E0B" w:rsidRPr="00AC1ADE">
        <w:rPr>
          <w:rFonts w:asciiTheme="minorHAnsi" w:hAnsiTheme="minorHAnsi" w:cstheme="minorHAnsi"/>
        </w:rPr>
        <w:t xml:space="preserve">, </w:t>
      </w:r>
      <w:r w:rsidR="007555E5" w:rsidRPr="00AC1ADE">
        <w:rPr>
          <w:rFonts w:asciiTheme="minorHAnsi" w:hAnsiTheme="minorHAnsi" w:cstheme="minorHAnsi"/>
        </w:rPr>
        <w:t>Područna Služba Dubrovačko neretvanska</w:t>
      </w:r>
      <w:r w:rsidR="00BC0A40" w:rsidRPr="00AC1ADE">
        <w:rPr>
          <w:rFonts w:asciiTheme="minorHAnsi" w:hAnsiTheme="minorHAnsi" w:cstheme="minorHAnsi"/>
        </w:rPr>
        <w:t xml:space="preserve"> je</w:t>
      </w:r>
      <w:r w:rsidR="007555E5" w:rsidRPr="00AC1ADE">
        <w:rPr>
          <w:rFonts w:asciiTheme="minorHAnsi" w:hAnsiTheme="minorHAnsi" w:cstheme="minorHAnsi"/>
        </w:rPr>
        <w:t xml:space="preserve"> nadležna</w:t>
      </w:r>
      <w:r w:rsidR="00BC0A40" w:rsidRPr="00AC1ADE">
        <w:rPr>
          <w:rFonts w:asciiTheme="minorHAnsi" w:hAnsiTheme="minorHAnsi" w:cstheme="minorHAnsi"/>
        </w:rPr>
        <w:t xml:space="preserve"> za područje cijele županije </w:t>
      </w:r>
      <w:r w:rsidR="00A02F5B" w:rsidRPr="00AC1ADE">
        <w:rPr>
          <w:rFonts w:asciiTheme="minorHAnsi" w:hAnsiTheme="minorHAnsi" w:cstheme="minorHAnsi"/>
        </w:rPr>
        <w:t>i nalazi se u Županijskom središtu, u gradu Dubrovniku</w:t>
      </w:r>
      <w:r w:rsidR="00BC0A40" w:rsidRPr="00AC1ADE">
        <w:rPr>
          <w:rFonts w:asciiTheme="minorHAnsi" w:hAnsiTheme="minorHAnsi" w:cstheme="minorHAnsi"/>
        </w:rPr>
        <w:t>. Područni uredi Zavoda za socijalni rad postoje u Dubrovniku, Metkoviću, Korčuli i Pločama. Kad je riječ o udrugama civilnog društva koje se bave problemom nasilja u obitelji na području Dubrovačko-neretvanske županije, to su samo udruga DEŠA</w:t>
      </w:r>
      <w:r w:rsidR="00B64E0B" w:rsidRPr="00AC1ADE">
        <w:rPr>
          <w:rFonts w:asciiTheme="minorHAnsi" w:hAnsiTheme="minorHAnsi" w:cstheme="minorHAnsi"/>
        </w:rPr>
        <w:t xml:space="preserve">  te </w:t>
      </w:r>
      <w:r w:rsidR="00BC0A40" w:rsidRPr="00AC1ADE">
        <w:rPr>
          <w:rFonts w:asciiTheme="minorHAnsi" w:hAnsiTheme="minorHAnsi" w:cstheme="minorHAnsi"/>
        </w:rPr>
        <w:t>Caritas</w:t>
      </w:r>
      <w:r w:rsidR="00A02F5B" w:rsidRPr="00AC1ADE">
        <w:rPr>
          <w:rFonts w:asciiTheme="minorHAnsi" w:hAnsiTheme="minorHAnsi" w:cstheme="minorHAnsi"/>
        </w:rPr>
        <w:t xml:space="preserve"> Dubrovačke biskupije</w:t>
      </w:r>
      <w:r w:rsidR="005A1075" w:rsidRPr="00AC1ADE">
        <w:rPr>
          <w:rFonts w:asciiTheme="minorHAnsi" w:hAnsiTheme="minorHAnsi" w:cstheme="minorHAnsi"/>
        </w:rPr>
        <w:t xml:space="preserve"> kroz Obiteljsko </w:t>
      </w:r>
      <w:r w:rsidR="002F753B" w:rsidRPr="00AC1ADE">
        <w:rPr>
          <w:rFonts w:asciiTheme="minorHAnsi" w:hAnsiTheme="minorHAnsi" w:cstheme="minorHAnsi"/>
        </w:rPr>
        <w:t>s</w:t>
      </w:r>
      <w:r w:rsidR="005A1075" w:rsidRPr="00AC1ADE">
        <w:rPr>
          <w:rFonts w:asciiTheme="minorHAnsi" w:hAnsiTheme="minorHAnsi" w:cstheme="minorHAnsi"/>
        </w:rPr>
        <w:t>avjetovalište i Sklonište za žrtve nasilja u obitelji „Josipov dom“</w:t>
      </w:r>
      <w:r w:rsidR="00BC0A40" w:rsidRPr="00AC1ADE">
        <w:rPr>
          <w:rFonts w:asciiTheme="minorHAnsi" w:hAnsiTheme="minorHAnsi" w:cstheme="minorHAnsi"/>
        </w:rPr>
        <w:t xml:space="preserve">. </w:t>
      </w:r>
    </w:p>
    <w:p w14:paraId="494E8F86" w14:textId="2FCC5161" w:rsidR="003B0904" w:rsidRPr="00AC1ADE" w:rsidRDefault="005A1075" w:rsidP="00561347">
      <w:pPr>
        <w:shd w:val="clear" w:color="auto" w:fill="FFFFFF"/>
        <w:spacing w:after="0" w:line="240" w:lineRule="auto"/>
        <w:jc w:val="both"/>
        <w:rPr>
          <w:rFonts w:eastAsia="Times New Roman" w:cstheme="minorHAnsi"/>
          <w:sz w:val="24"/>
          <w:szCs w:val="24"/>
          <w:lang w:eastAsia="hr-HR"/>
        </w:rPr>
      </w:pPr>
      <w:r w:rsidRPr="00AC1ADE">
        <w:rPr>
          <w:rFonts w:cstheme="minorHAnsi"/>
          <w:sz w:val="24"/>
          <w:szCs w:val="24"/>
        </w:rPr>
        <w:t xml:space="preserve">Nadležnost Policijske uprave DNŽ se prostire na područjima gradova: </w:t>
      </w:r>
      <w:r w:rsidR="003B0904" w:rsidRPr="00AC1ADE">
        <w:rPr>
          <w:rFonts w:eastAsia="Times New Roman" w:cstheme="minorHAnsi"/>
          <w:sz w:val="24"/>
          <w:szCs w:val="24"/>
          <w:lang w:eastAsia="hr-HR"/>
        </w:rPr>
        <w:t>Dubrovnik, Korčula, Metković, Opuzen i Ploče</w:t>
      </w:r>
      <w:r w:rsidRPr="00AC1ADE">
        <w:rPr>
          <w:rFonts w:eastAsia="Times New Roman" w:cstheme="minorHAnsi"/>
          <w:sz w:val="24"/>
          <w:szCs w:val="24"/>
          <w:lang w:eastAsia="hr-HR"/>
        </w:rPr>
        <w:t xml:space="preserve"> te </w:t>
      </w:r>
      <w:r w:rsidR="003B0904" w:rsidRPr="00AC1ADE">
        <w:rPr>
          <w:rFonts w:eastAsia="Times New Roman" w:cstheme="minorHAnsi"/>
          <w:sz w:val="24"/>
          <w:szCs w:val="24"/>
          <w:lang w:eastAsia="hr-HR"/>
        </w:rPr>
        <w:t>općin</w:t>
      </w:r>
      <w:r w:rsidRPr="00AC1ADE">
        <w:rPr>
          <w:rFonts w:eastAsia="Times New Roman" w:cstheme="minorHAnsi"/>
          <w:sz w:val="24"/>
          <w:szCs w:val="24"/>
          <w:lang w:eastAsia="hr-HR"/>
        </w:rPr>
        <w:t xml:space="preserve">a: </w:t>
      </w:r>
      <w:r w:rsidR="003B0904" w:rsidRPr="00AC1ADE">
        <w:rPr>
          <w:rFonts w:eastAsia="Times New Roman" w:cstheme="minorHAnsi"/>
          <w:sz w:val="24"/>
          <w:szCs w:val="24"/>
          <w:lang w:eastAsia="hr-HR"/>
        </w:rPr>
        <w:t xml:space="preserve"> Blato, Dubrovačko primorje, Janjina, Konavle, Kula </w:t>
      </w:r>
      <w:proofErr w:type="spellStart"/>
      <w:r w:rsidR="003B0904" w:rsidRPr="00AC1ADE">
        <w:rPr>
          <w:rFonts w:eastAsia="Times New Roman" w:cstheme="minorHAnsi"/>
          <w:sz w:val="24"/>
          <w:szCs w:val="24"/>
          <w:lang w:eastAsia="hr-HR"/>
        </w:rPr>
        <w:lastRenderedPageBreak/>
        <w:t>Norinska</w:t>
      </w:r>
      <w:proofErr w:type="spellEnd"/>
      <w:r w:rsidR="003B0904" w:rsidRPr="00AC1ADE">
        <w:rPr>
          <w:rFonts w:eastAsia="Times New Roman" w:cstheme="minorHAnsi"/>
          <w:sz w:val="24"/>
          <w:szCs w:val="24"/>
          <w:lang w:eastAsia="hr-HR"/>
        </w:rPr>
        <w:t xml:space="preserve">, Lastovo, Lumbarda, Mljet, Orebić, </w:t>
      </w:r>
      <w:proofErr w:type="spellStart"/>
      <w:r w:rsidR="003B0904" w:rsidRPr="00AC1ADE">
        <w:rPr>
          <w:rFonts w:eastAsia="Times New Roman" w:cstheme="minorHAnsi"/>
          <w:sz w:val="24"/>
          <w:szCs w:val="24"/>
          <w:lang w:eastAsia="hr-HR"/>
        </w:rPr>
        <w:t>Pojezerje</w:t>
      </w:r>
      <w:proofErr w:type="spellEnd"/>
      <w:r w:rsidR="003B0904" w:rsidRPr="00AC1ADE">
        <w:rPr>
          <w:rFonts w:eastAsia="Times New Roman" w:cstheme="minorHAnsi"/>
          <w:sz w:val="24"/>
          <w:szCs w:val="24"/>
          <w:lang w:eastAsia="hr-HR"/>
        </w:rPr>
        <w:t xml:space="preserve">, Slivno, Smokvica, Ston, </w:t>
      </w:r>
      <w:proofErr w:type="spellStart"/>
      <w:r w:rsidR="003B0904" w:rsidRPr="00AC1ADE">
        <w:rPr>
          <w:rFonts w:eastAsia="Times New Roman" w:cstheme="minorHAnsi"/>
          <w:sz w:val="24"/>
          <w:szCs w:val="24"/>
          <w:lang w:eastAsia="hr-HR"/>
        </w:rPr>
        <w:t>Trpanj</w:t>
      </w:r>
      <w:proofErr w:type="spellEnd"/>
      <w:r w:rsidR="003B0904" w:rsidRPr="00AC1ADE">
        <w:rPr>
          <w:rFonts w:eastAsia="Times New Roman" w:cstheme="minorHAnsi"/>
          <w:sz w:val="24"/>
          <w:szCs w:val="24"/>
          <w:lang w:eastAsia="hr-HR"/>
        </w:rPr>
        <w:t xml:space="preserve">, Vela Luka, </w:t>
      </w:r>
      <w:proofErr w:type="spellStart"/>
      <w:r w:rsidR="003B0904" w:rsidRPr="00AC1ADE">
        <w:rPr>
          <w:rFonts w:eastAsia="Times New Roman" w:cstheme="minorHAnsi"/>
          <w:sz w:val="24"/>
          <w:szCs w:val="24"/>
          <w:lang w:eastAsia="hr-HR"/>
        </w:rPr>
        <w:t>Zažablje</w:t>
      </w:r>
      <w:proofErr w:type="spellEnd"/>
      <w:r w:rsidR="003B0904" w:rsidRPr="00AC1ADE">
        <w:rPr>
          <w:rFonts w:eastAsia="Times New Roman" w:cstheme="minorHAnsi"/>
          <w:sz w:val="24"/>
          <w:szCs w:val="24"/>
          <w:lang w:eastAsia="hr-HR"/>
        </w:rPr>
        <w:t xml:space="preserve"> i Župa dubrovačka.</w:t>
      </w:r>
    </w:p>
    <w:p w14:paraId="05A693A9" w14:textId="6397D2E0" w:rsidR="00A02F5B" w:rsidRPr="00AC1ADE" w:rsidRDefault="00A02F5B" w:rsidP="00561347">
      <w:pPr>
        <w:pStyle w:val="StandardWeb"/>
        <w:spacing w:before="0" w:beforeAutospacing="0" w:after="0" w:afterAutospacing="0"/>
        <w:jc w:val="both"/>
        <w:rPr>
          <w:rFonts w:asciiTheme="minorHAnsi" w:hAnsiTheme="minorHAnsi" w:cstheme="minorHAnsi"/>
        </w:rPr>
      </w:pPr>
      <w:r w:rsidRPr="00AC1ADE">
        <w:rPr>
          <w:rFonts w:asciiTheme="minorHAnsi" w:hAnsiTheme="minorHAnsi" w:cstheme="minorHAnsi"/>
        </w:rPr>
        <w:t>Na području grada Dubrovnika se nalaze: Županijski i Općinski sud, kao i Općinsko i Županijsko državno odvjetništvo. U Metkoviću se nalazi Općinski sud</w:t>
      </w:r>
      <w:r w:rsidR="003B0904" w:rsidRPr="00AC1ADE">
        <w:rPr>
          <w:rFonts w:asciiTheme="minorHAnsi" w:hAnsiTheme="minorHAnsi" w:cstheme="minorHAnsi"/>
        </w:rPr>
        <w:t xml:space="preserve"> i </w:t>
      </w:r>
      <w:r w:rsidRPr="00AC1ADE">
        <w:rPr>
          <w:rFonts w:asciiTheme="minorHAnsi" w:hAnsiTheme="minorHAnsi" w:cstheme="minorHAnsi"/>
        </w:rPr>
        <w:t xml:space="preserve">Općinsko državno odvjetništvo. </w:t>
      </w:r>
      <w:r w:rsidR="003B0904" w:rsidRPr="00AC1ADE">
        <w:rPr>
          <w:rFonts w:asciiTheme="minorHAnsi" w:hAnsiTheme="minorHAnsi" w:cstheme="minorHAnsi"/>
        </w:rPr>
        <w:t xml:space="preserve">Općinski sudovi imaju svoje </w:t>
      </w:r>
      <w:r w:rsidR="006E0311" w:rsidRPr="00AC1ADE">
        <w:rPr>
          <w:rFonts w:asciiTheme="minorHAnsi" w:hAnsiTheme="minorHAnsi" w:cstheme="minorHAnsi"/>
        </w:rPr>
        <w:t>s</w:t>
      </w:r>
      <w:r w:rsidR="003B0904" w:rsidRPr="00AC1ADE">
        <w:rPr>
          <w:rFonts w:asciiTheme="minorHAnsi" w:hAnsiTheme="minorHAnsi" w:cstheme="minorHAnsi"/>
        </w:rPr>
        <w:t xml:space="preserve">talne službe, u Korčuli, Lastovu i Blatu. Općinsko državno odvjetništvo ima organiziranu Stalnu službu u Korčuli. </w:t>
      </w:r>
    </w:p>
    <w:p w14:paraId="0CA1B53D" w14:textId="6805568F" w:rsidR="005A1075" w:rsidRPr="00AC1ADE" w:rsidRDefault="00561347" w:rsidP="002F753B">
      <w:pPr>
        <w:pStyle w:val="StandardWeb"/>
        <w:spacing w:before="0" w:beforeAutospacing="0" w:after="0" w:afterAutospacing="0"/>
        <w:jc w:val="both"/>
        <w:rPr>
          <w:rFonts w:asciiTheme="minorHAnsi" w:hAnsiTheme="minorHAnsi" w:cstheme="minorHAnsi"/>
        </w:rPr>
      </w:pPr>
      <w:r w:rsidRPr="00AC1ADE">
        <w:rPr>
          <w:rFonts w:asciiTheme="minorHAnsi" w:hAnsiTheme="minorHAnsi" w:cstheme="minorHAnsi"/>
        </w:rPr>
        <w:t xml:space="preserve">Od zdravstvenih ustanova na području Grada Dubrovnika postoji Opća bolnica Dubrovnik, </w:t>
      </w:r>
      <w:r w:rsidR="00ED238F" w:rsidRPr="00AC1ADE">
        <w:rPr>
          <w:rFonts w:asciiTheme="minorHAnsi" w:hAnsiTheme="minorHAnsi" w:cstheme="minorHAnsi"/>
        </w:rPr>
        <w:t xml:space="preserve">Zavod za hitnu medicinu, </w:t>
      </w:r>
      <w:r w:rsidRPr="00AC1ADE">
        <w:rPr>
          <w:rFonts w:asciiTheme="minorHAnsi" w:hAnsiTheme="minorHAnsi" w:cstheme="minorHAnsi"/>
        </w:rPr>
        <w:t>Dnevna bolnica Metković, Hrvatski zavod za javno zdravstvo koji ima podružnice u Dubrovniku</w:t>
      </w:r>
      <w:r w:rsidR="00124DBE" w:rsidRPr="00AC1ADE">
        <w:rPr>
          <w:rFonts w:asciiTheme="minorHAnsi" w:hAnsiTheme="minorHAnsi" w:cstheme="minorHAnsi"/>
        </w:rPr>
        <w:t>, Pločama, Metkoviću</w:t>
      </w:r>
      <w:r w:rsidRPr="00AC1ADE">
        <w:rPr>
          <w:rFonts w:asciiTheme="minorHAnsi" w:hAnsiTheme="minorHAnsi" w:cstheme="minorHAnsi"/>
        </w:rPr>
        <w:t xml:space="preserve"> i na Korčuli</w:t>
      </w:r>
      <w:r w:rsidR="009300A7" w:rsidRPr="00AC1ADE">
        <w:rPr>
          <w:rFonts w:asciiTheme="minorHAnsi" w:hAnsiTheme="minorHAnsi" w:cstheme="minorHAnsi"/>
        </w:rPr>
        <w:t>.</w:t>
      </w:r>
    </w:p>
    <w:p w14:paraId="2762A930" w14:textId="61EE9872" w:rsidR="009300A7" w:rsidRPr="00AC1ADE" w:rsidRDefault="009300A7" w:rsidP="002F753B">
      <w:pPr>
        <w:pStyle w:val="StandardWeb"/>
        <w:spacing w:before="0" w:beforeAutospacing="0" w:after="0" w:afterAutospacing="0"/>
        <w:jc w:val="both"/>
        <w:rPr>
          <w:rFonts w:asciiTheme="minorHAnsi" w:hAnsiTheme="minorHAnsi" w:cstheme="minorHAnsi"/>
        </w:rPr>
      </w:pPr>
      <w:r w:rsidRPr="00AC1ADE">
        <w:rPr>
          <w:rFonts w:asciiTheme="minorHAnsi" w:hAnsiTheme="minorHAnsi" w:cstheme="minorHAnsi"/>
        </w:rPr>
        <w:t>Domovi zdravlja</w:t>
      </w:r>
      <w:r w:rsidR="00BA0184" w:rsidRPr="00AC1ADE">
        <w:rPr>
          <w:rFonts w:asciiTheme="minorHAnsi" w:hAnsiTheme="minorHAnsi" w:cstheme="minorHAnsi"/>
        </w:rPr>
        <w:t xml:space="preserve"> u Korčuli, Metkovi</w:t>
      </w:r>
      <w:r w:rsidR="00ED238F" w:rsidRPr="00AC1ADE">
        <w:rPr>
          <w:rFonts w:asciiTheme="minorHAnsi" w:hAnsiTheme="minorHAnsi" w:cstheme="minorHAnsi"/>
        </w:rPr>
        <w:t>ću i Pločama, Dom zdravlj</w:t>
      </w:r>
      <w:r w:rsidR="000D3C68" w:rsidRPr="00AC1ADE">
        <w:rPr>
          <w:rFonts w:asciiTheme="minorHAnsi" w:hAnsiTheme="minorHAnsi" w:cstheme="minorHAnsi"/>
        </w:rPr>
        <w:t>a</w:t>
      </w:r>
      <w:r w:rsidR="00ED238F" w:rsidRPr="00AC1ADE">
        <w:rPr>
          <w:rFonts w:asciiTheme="minorHAnsi" w:hAnsiTheme="minorHAnsi" w:cstheme="minorHAnsi"/>
        </w:rPr>
        <w:t xml:space="preserve"> Dr. Ante </w:t>
      </w:r>
      <w:proofErr w:type="spellStart"/>
      <w:r w:rsidR="00ED238F" w:rsidRPr="00AC1ADE">
        <w:rPr>
          <w:rFonts w:asciiTheme="minorHAnsi" w:hAnsiTheme="minorHAnsi" w:cstheme="minorHAnsi"/>
        </w:rPr>
        <w:t>Franulovć</w:t>
      </w:r>
      <w:proofErr w:type="spellEnd"/>
      <w:r w:rsidR="00ED238F" w:rsidRPr="00AC1ADE">
        <w:rPr>
          <w:rFonts w:asciiTheme="minorHAnsi" w:hAnsiTheme="minorHAnsi" w:cstheme="minorHAnsi"/>
        </w:rPr>
        <w:t xml:space="preserve"> te specijalna bolnica za medicinsku rehabilitaciju </w:t>
      </w:r>
      <w:proofErr w:type="spellStart"/>
      <w:r w:rsidR="00ED238F" w:rsidRPr="00AC1ADE">
        <w:rPr>
          <w:rFonts w:asciiTheme="minorHAnsi" w:hAnsiTheme="minorHAnsi" w:cstheme="minorHAnsi"/>
        </w:rPr>
        <w:t>Kalos</w:t>
      </w:r>
      <w:proofErr w:type="spellEnd"/>
      <w:r w:rsidR="00ED238F" w:rsidRPr="00AC1ADE">
        <w:rPr>
          <w:rFonts w:asciiTheme="minorHAnsi" w:hAnsiTheme="minorHAnsi" w:cstheme="minorHAnsi"/>
        </w:rPr>
        <w:t xml:space="preserve">. </w:t>
      </w:r>
    </w:p>
    <w:p w14:paraId="195B2A07" w14:textId="59681580" w:rsidR="007555E5" w:rsidRPr="00AC1ADE" w:rsidRDefault="007555E5" w:rsidP="002F753B">
      <w:pPr>
        <w:pStyle w:val="StandardWeb"/>
        <w:spacing w:before="0" w:beforeAutospacing="0" w:after="0" w:afterAutospacing="0"/>
        <w:jc w:val="both"/>
        <w:rPr>
          <w:rFonts w:asciiTheme="minorHAnsi" w:hAnsiTheme="minorHAnsi" w:cstheme="minorHAnsi"/>
        </w:rPr>
      </w:pPr>
    </w:p>
    <w:p w14:paraId="11CEDEA5" w14:textId="4708DD21" w:rsidR="00B64E0B" w:rsidRPr="00AC1ADE" w:rsidRDefault="007555E5" w:rsidP="002F753B">
      <w:pPr>
        <w:pStyle w:val="StandardWeb"/>
        <w:spacing w:before="0" w:beforeAutospacing="0" w:after="0" w:afterAutospacing="0"/>
        <w:jc w:val="both"/>
        <w:rPr>
          <w:rFonts w:asciiTheme="minorHAnsi" w:hAnsiTheme="minorHAnsi" w:cstheme="minorHAnsi"/>
        </w:rPr>
      </w:pPr>
      <w:r w:rsidRPr="00AC1ADE">
        <w:rPr>
          <w:rFonts w:asciiTheme="minorHAnsi" w:hAnsiTheme="minorHAnsi" w:cstheme="minorHAnsi"/>
        </w:rPr>
        <w:t>Više informacija, o organizacijama</w:t>
      </w:r>
      <w:r w:rsidR="00B64E0B" w:rsidRPr="00AC1ADE">
        <w:rPr>
          <w:rFonts w:asciiTheme="minorHAnsi" w:hAnsiTheme="minorHAnsi" w:cstheme="minorHAnsi"/>
        </w:rPr>
        <w:t xml:space="preserve"> i</w:t>
      </w:r>
      <w:r w:rsidRPr="00AC1ADE">
        <w:rPr>
          <w:rFonts w:asciiTheme="minorHAnsi" w:hAnsiTheme="minorHAnsi" w:cstheme="minorHAnsi"/>
        </w:rPr>
        <w:t xml:space="preserve"> institucijama na području Dubrovačko-neretvanske županije </w:t>
      </w:r>
      <w:r w:rsidR="00B64E0B" w:rsidRPr="00AC1ADE">
        <w:rPr>
          <w:rFonts w:asciiTheme="minorHAnsi" w:hAnsiTheme="minorHAnsi" w:cstheme="minorHAnsi"/>
        </w:rPr>
        <w:t xml:space="preserve">koje pružaju pomoć i podršku ranjivim skupinama </w:t>
      </w:r>
      <w:r w:rsidRPr="00AC1ADE">
        <w:rPr>
          <w:rFonts w:asciiTheme="minorHAnsi" w:hAnsiTheme="minorHAnsi" w:cstheme="minorHAnsi"/>
        </w:rPr>
        <w:t xml:space="preserve">možete pronaći u </w:t>
      </w:r>
      <w:r w:rsidRPr="00AC1ADE">
        <w:rPr>
          <w:rFonts w:asciiTheme="minorHAnsi" w:hAnsiTheme="minorHAnsi" w:cstheme="minorHAnsi"/>
          <w:b/>
          <w:i/>
        </w:rPr>
        <w:t>Vodiču za socijalno i radno uključivanje žrtava nasilja u obitelji</w:t>
      </w:r>
      <w:r w:rsidRPr="00AC1ADE">
        <w:rPr>
          <w:rFonts w:asciiTheme="minorHAnsi" w:hAnsiTheme="minorHAnsi" w:cstheme="minorHAnsi"/>
        </w:rPr>
        <w:t xml:space="preserve">, koji je dostupan na službenim stranicama Grada Dubrovnika, odnosno Upravnog odjela za obrazovanje, šport, socijalnu skrb i civilno društvo. </w:t>
      </w:r>
    </w:p>
    <w:p w14:paraId="090DA9DE" w14:textId="184107A4" w:rsidR="007555E5" w:rsidRPr="00AC1ADE" w:rsidRDefault="007555E5" w:rsidP="002F753B">
      <w:pPr>
        <w:pStyle w:val="StandardWeb"/>
        <w:spacing w:before="0" w:beforeAutospacing="0" w:after="0" w:afterAutospacing="0"/>
        <w:jc w:val="both"/>
        <w:rPr>
          <w:rFonts w:asciiTheme="minorHAnsi" w:hAnsiTheme="minorHAnsi" w:cstheme="minorHAnsi"/>
        </w:rPr>
      </w:pPr>
      <w:r w:rsidRPr="00AC1ADE">
        <w:rPr>
          <w:rFonts w:asciiTheme="minorHAnsi" w:hAnsiTheme="minorHAnsi" w:cstheme="minorHAnsi"/>
        </w:rPr>
        <w:t xml:space="preserve">U nastavku se nalazi prateći link </w:t>
      </w:r>
      <w:r w:rsidR="00B64E0B" w:rsidRPr="00AC1ADE">
        <w:rPr>
          <w:rFonts w:asciiTheme="minorHAnsi" w:hAnsiTheme="minorHAnsi" w:cstheme="minorHAnsi"/>
        </w:rPr>
        <w:t>za pristup na</w:t>
      </w:r>
      <w:r w:rsidRPr="00AC1ADE">
        <w:rPr>
          <w:rFonts w:asciiTheme="minorHAnsi" w:hAnsiTheme="minorHAnsi" w:cstheme="minorHAnsi"/>
        </w:rPr>
        <w:t xml:space="preserve"> web stranicu: </w:t>
      </w:r>
    </w:p>
    <w:p w14:paraId="11D31DF1" w14:textId="4182C9E5" w:rsidR="009300A7" w:rsidRDefault="00045499" w:rsidP="002F753B">
      <w:pPr>
        <w:pStyle w:val="StandardWeb"/>
        <w:spacing w:before="0" w:beforeAutospacing="0" w:after="0" w:afterAutospacing="0"/>
        <w:jc w:val="both"/>
        <w:rPr>
          <w:rFonts w:asciiTheme="minorHAnsi" w:hAnsiTheme="minorHAnsi" w:cstheme="minorHAnsi"/>
          <w:color w:val="000000" w:themeColor="text1"/>
        </w:rPr>
      </w:pPr>
      <w:hyperlink r:id="rId13" w:history="1">
        <w:r w:rsidR="00AC1ADE" w:rsidRPr="00514D52">
          <w:rPr>
            <w:rStyle w:val="Hiperveza"/>
            <w:rFonts w:asciiTheme="minorHAnsi" w:hAnsiTheme="minorHAnsi" w:cstheme="minorHAnsi"/>
          </w:rPr>
          <w:t>https://www.dubrovnik.hr/uploads/pages/7/Vodic%CC%8C%20za%20socijalno%20i%20radno%20ukljuc%CC%8Civanje%20z%CC%8Crtava%20nasilja%20u%20obitelji.pdf</w:t>
        </w:r>
      </w:hyperlink>
    </w:p>
    <w:p w14:paraId="0C21F8F8" w14:textId="77777777" w:rsidR="00AC1ADE" w:rsidRPr="006D43CD" w:rsidRDefault="00AC1ADE" w:rsidP="002F753B">
      <w:pPr>
        <w:pStyle w:val="StandardWeb"/>
        <w:spacing w:before="0" w:beforeAutospacing="0" w:after="0" w:afterAutospacing="0"/>
        <w:jc w:val="both"/>
        <w:rPr>
          <w:rFonts w:asciiTheme="minorHAnsi" w:hAnsiTheme="minorHAnsi" w:cstheme="minorHAnsi"/>
          <w:color w:val="000000" w:themeColor="text1"/>
        </w:rPr>
      </w:pPr>
    </w:p>
    <w:p w14:paraId="4B6A9D97" w14:textId="77777777" w:rsidR="00B64E0B" w:rsidRDefault="00B64E0B" w:rsidP="002F753B">
      <w:pPr>
        <w:pStyle w:val="StandardWeb"/>
        <w:spacing w:before="0" w:beforeAutospacing="0" w:after="0" w:afterAutospacing="0"/>
        <w:jc w:val="both"/>
        <w:rPr>
          <w:rFonts w:asciiTheme="minorHAnsi" w:hAnsiTheme="minorHAnsi" w:cstheme="minorHAnsi"/>
          <w:b/>
          <w:color w:val="000000" w:themeColor="text1"/>
        </w:rPr>
      </w:pPr>
    </w:p>
    <w:p w14:paraId="365C949E" w14:textId="3A1825B0" w:rsidR="001713E6"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Ciljevi područja</w:t>
      </w:r>
      <w:r w:rsidR="00FA493F" w:rsidRPr="006D43CD">
        <w:rPr>
          <w:rFonts w:asciiTheme="minorHAnsi" w:hAnsiTheme="minorHAnsi" w:cstheme="minorHAnsi"/>
          <w:color w:val="000000" w:themeColor="text1"/>
        </w:rPr>
        <w:t xml:space="preserve">: </w:t>
      </w:r>
    </w:p>
    <w:p w14:paraId="08E40005" w14:textId="038F0D91" w:rsidR="001713E6" w:rsidRPr="006D43CD" w:rsidRDefault="008C2538" w:rsidP="001713E6">
      <w:pPr>
        <w:pStyle w:val="StandardWeb"/>
        <w:numPr>
          <w:ilvl w:val="0"/>
          <w:numId w:val="54"/>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P</w:t>
      </w:r>
      <w:r w:rsidR="00351EC1" w:rsidRPr="006D43CD">
        <w:rPr>
          <w:rFonts w:asciiTheme="minorHAnsi" w:hAnsiTheme="minorHAnsi" w:cstheme="minorHAnsi"/>
          <w:color w:val="000000" w:themeColor="text1"/>
        </w:rPr>
        <w:t>roširiti</w:t>
      </w:r>
      <w:r w:rsidR="00FA493F" w:rsidRPr="006D43CD">
        <w:rPr>
          <w:rFonts w:asciiTheme="minorHAnsi" w:hAnsiTheme="minorHAnsi" w:cstheme="minorHAnsi"/>
          <w:color w:val="000000" w:themeColor="text1"/>
        </w:rPr>
        <w:t xml:space="preserve"> dostupnost postojećih usluga na udaljena i periferna područja županije </w:t>
      </w:r>
    </w:p>
    <w:p w14:paraId="799D16B5" w14:textId="22083889" w:rsidR="00394ED8" w:rsidRPr="006D43CD" w:rsidRDefault="008C2538" w:rsidP="008E12CF">
      <w:pPr>
        <w:pStyle w:val="StandardWeb"/>
        <w:numPr>
          <w:ilvl w:val="0"/>
          <w:numId w:val="54"/>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R</w:t>
      </w:r>
      <w:r w:rsidR="00FA493F" w:rsidRPr="006D43CD">
        <w:rPr>
          <w:rFonts w:asciiTheme="minorHAnsi" w:hAnsiTheme="minorHAnsi" w:cstheme="minorHAnsi"/>
          <w:color w:val="000000" w:themeColor="text1"/>
        </w:rPr>
        <w:t xml:space="preserve">azvijati nove usluge koje do sad nisu postojale ili su prestale funkcionirati </w:t>
      </w:r>
    </w:p>
    <w:p w14:paraId="3AF47974"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12288FA8" w14:textId="501DBE48" w:rsidR="00A02F5B"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Nositelj</w:t>
      </w:r>
      <w:r w:rsidR="00A02F5B" w:rsidRPr="006D43CD">
        <w:rPr>
          <w:rFonts w:asciiTheme="minorHAnsi" w:hAnsiTheme="minorHAnsi" w:cstheme="minorHAnsi"/>
          <w:b/>
          <w:color w:val="000000" w:themeColor="text1"/>
        </w:rPr>
        <w:t xml:space="preserve">: </w:t>
      </w:r>
      <w:r w:rsidR="00A02F5B" w:rsidRPr="006D43CD">
        <w:rPr>
          <w:rFonts w:asciiTheme="minorHAnsi" w:hAnsiTheme="minorHAnsi" w:cstheme="minorHAnsi"/>
          <w:color w:val="000000" w:themeColor="text1"/>
        </w:rPr>
        <w:t>Grad Dubrovnik</w:t>
      </w:r>
      <w:r w:rsidR="003751D5" w:rsidRPr="006D43CD">
        <w:rPr>
          <w:rFonts w:asciiTheme="minorHAnsi" w:hAnsiTheme="minorHAnsi" w:cstheme="minorHAnsi"/>
          <w:color w:val="000000" w:themeColor="text1"/>
        </w:rPr>
        <w:t xml:space="preserve">, </w:t>
      </w:r>
      <w:r w:rsidR="00DD56E3" w:rsidRPr="006D43CD">
        <w:rPr>
          <w:rFonts w:asciiTheme="minorHAnsi" w:hAnsiTheme="minorHAnsi" w:cstheme="minorHAnsi"/>
          <w:color w:val="000000" w:themeColor="text1"/>
        </w:rPr>
        <w:t>organizacije civilnog društva</w:t>
      </w:r>
    </w:p>
    <w:p w14:paraId="2019A37B" w14:textId="77777777" w:rsidR="00634DF0" w:rsidRPr="006D43CD" w:rsidRDefault="00634DF0" w:rsidP="002F753B">
      <w:pPr>
        <w:pStyle w:val="StandardWeb"/>
        <w:spacing w:before="0" w:beforeAutospacing="0" w:after="0" w:afterAutospacing="0"/>
        <w:jc w:val="both"/>
        <w:rPr>
          <w:rFonts w:asciiTheme="minorHAnsi" w:hAnsiTheme="minorHAnsi" w:cstheme="minorHAnsi"/>
          <w:color w:val="000000" w:themeColor="text1"/>
        </w:rPr>
      </w:pPr>
    </w:p>
    <w:p w14:paraId="7750BE80" w14:textId="23459CFE" w:rsidR="005569D4" w:rsidRPr="006D43CD" w:rsidRDefault="00A02F5B" w:rsidP="005569D4">
      <w:pPr>
        <w:pStyle w:val="StandardWeb"/>
        <w:spacing w:before="0" w:beforeAutospacing="0" w:after="0" w:afterAutospacing="0"/>
        <w:jc w:val="both"/>
        <w:rPr>
          <w:rFonts w:asciiTheme="minorHAnsi" w:hAnsiTheme="minorHAnsi" w:cstheme="minorHAnsi"/>
          <w:color w:val="000000" w:themeColor="text1"/>
        </w:rPr>
      </w:pPr>
      <w:proofErr w:type="spellStart"/>
      <w:r w:rsidRPr="006D43CD">
        <w:rPr>
          <w:rFonts w:asciiTheme="minorHAnsi" w:hAnsiTheme="minorHAnsi" w:cstheme="minorHAnsi"/>
          <w:b/>
          <w:color w:val="000000" w:themeColor="text1"/>
        </w:rPr>
        <w:t>S</w:t>
      </w:r>
      <w:r w:rsidR="00394ED8" w:rsidRPr="006D43CD">
        <w:rPr>
          <w:rFonts w:asciiTheme="minorHAnsi" w:hAnsiTheme="minorHAnsi" w:cstheme="minorHAnsi"/>
          <w:b/>
          <w:color w:val="000000" w:themeColor="text1"/>
        </w:rPr>
        <w:t>unositelji</w:t>
      </w:r>
      <w:proofErr w:type="spellEnd"/>
      <w:r w:rsidR="00C32A22" w:rsidRPr="006D43CD">
        <w:rPr>
          <w:rFonts w:asciiTheme="minorHAnsi" w:hAnsiTheme="minorHAnsi" w:cstheme="minorHAnsi"/>
          <w:b/>
          <w:color w:val="000000" w:themeColor="text1"/>
        </w:rPr>
        <w:t xml:space="preserve">: </w:t>
      </w:r>
      <w:bookmarkStart w:id="3" w:name="_Hlk171326575"/>
      <w:r w:rsidR="009347FA" w:rsidRPr="006D43CD">
        <w:rPr>
          <w:rFonts w:asciiTheme="minorHAnsi" w:hAnsiTheme="minorHAnsi" w:cstheme="minorHAnsi"/>
          <w:b/>
          <w:color w:val="000000" w:themeColor="text1"/>
        </w:rPr>
        <w:t xml:space="preserve">Dubrovačko – neretvanska županija, </w:t>
      </w:r>
      <w:r w:rsidR="005569D4" w:rsidRPr="006D43CD">
        <w:rPr>
          <w:rFonts w:asciiTheme="minorHAnsi" w:hAnsiTheme="minorHAnsi" w:cstheme="minorHAnsi"/>
          <w:color w:val="000000" w:themeColor="text1"/>
        </w:rPr>
        <w:t>odgojno - obrazovne ustanove, organizacije civilnog društva, zdravstvene ustanove</w:t>
      </w:r>
      <w:r w:rsidR="009347FA" w:rsidRPr="006D43CD">
        <w:rPr>
          <w:rFonts w:asciiTheme="minorHAnsi" w:hAnsiTheme="minorHAnsi" w:cstheme="minorHAnsi"/>
          <w:color w:val="000000" w:themeColor="text1"/>
        </w:rPr>
        <w:t xml:space="preserve">, </w:t>
      </w:r>
      <w:r w:rsidR="005569D4" w:rsidRPr="006D43CD">
        <w:rPr>
          <w:rFonts w:asciiTheme="minorHAnsi" w:hAnsiTheme="minorHAnsi" w:cstheme="minorHAnsi"/>
          <w:color w:val="000000" w:themeColor="text1"/>
        </w:rPr>
        <w:t>mediji, Hrvatski zavod za socijalni rad – Područni ured Dubrovnik, Obiteljski centar</w:t>
      </w:r>
      <w:r w:rsidR="009347FA" w:rsidRPr="006D43CD">
        <w:rPr>
          <w:rFonts w:asciiTheme="minorHAnsi" w:hAnsiTheme="minorHAnsi" w:cstheme="minorHAnsi"/>
          <w:color w:val="000000" w:themeColor="text1"/>
        </w:rPr>
        <w:t xml:space="preserve"> - </w:t>
      </w:r>
      <w:r w:rsidR="005569D4" w:rsidRPr="006D43CD">
        <w:rPr>
          <w:rFonts w:asciiTheme="minorHAnsi" w:hAnsiTheme="minorHAnsi" w:cstheme="minorHAnsi"/>
          <w:color w:val="000000" w:themeColor="text1"/>
        </w:rPr>
        <w:t xml:space="preserve">Područna služba Dubrovačko - neretvanska, Policijska uprava DNŽ, </w:t>
      </w:r>
      <w:proofErr w:type="spellStart"/>
      <w:r w:rsidR="00C65537" w:rsidRPr="006D43CD">
        <w:rPr>
          <w:rFonts w:asciiTheme="minorHAnsi" w:hAnsiTheme="minorHAnsi" w:cstheme="minorHAnsi"/>
          <w:color w:val="000000" w:themeColor="text1"/>
        </w:rPr>
        <w:t>Probacijski</w:t>
      </w:r>
      <w:proofErr w:type="spellEnd"/>
      <w:r w:rsidR="00C65537" w:rsidRPr="006D43CD">
        <w:rPr>
          <w:rFonts w:asciiTheme="minorHAnsi" w:hAnsiTheme="minorHAnsi" w:cstheme="minorHAnsi"/>
          <w:color w:val="000000" w:themeColor="text1"/>
        </w:rPr>
        <w:t xml:space="preserve"> ured Dubrovnik</w:t>
      </w:r>
      <w:r w:rsidR="008E170B" w:rsidRPr="006D43CD">
        <w:rPr>
          <w:rFonts w:asciiTheme="minorHAnsi" w:hAnsiTheme="minorHAnsi" w:cstheme="minorHAnsi"/>
          <w:color w:val="000000" w:themeColor="text1"/>
        </w:rPr>
        <w:t>, Županijski sud u Dubrovniku</w:t>
      </w:r>
      <w:r w:rsidR="005569D4" w:rsidRPr="006D43CD">
        <w:rPr>
          <w:rFonts w:asciiTheme="minorHAnsi" w:hAnsiTheme="minorHAnsi" w:cstheme="minorHAnsi"/>
          <w:color w:val="000000" w:themeColor="text1"/>
        </w:rPr>
        <w:t xml:space="preserve"> te ostali dionici iz sustava</w:t>
      </w:r>
      <w:r w:rsidR="008E170B" w:rsidRPr="006D43CD">
        <w:rPr>
          <w:rFonts w:asciiTheme="minorHAnsi" w:hAnsiTheme="minorHAnsi" w:cstheme="minorHAnsi"/>
          <w:color w:val="000000" w:themeColor="text1"/>
        </w:rPr>
        <w:t xml:space="preserve"> na koje se ova mjera odnosi</w:t>
      </w:r>
      <w:r w:rsidR="009347FA" w:rsidRPr="006D43CD">
        <w:rPr>
          <w:rFonts w:asciiTheme="minorHAnsi" w:hAnsiTheme="minorHAnsi" w:cstheme="minorHAnsi"/>
          <w:color w:val="000000" w:themeColor="text1"/>
        </w:rPr>
        <w:t>.</w:t>
      </w:r>
    </w:p>
    <w:p w14:paraId="43A1569D" w14:textId="1F84936A" w:rsidR="00C65537" w:rsidRPr="006D43CD" w:rsidRDefault="00C65537" w:rsidP="002F753B">
      <w:pPr>
        <w:pStyle w:val="StandardWeb"/>
        <w:spacing w:before="0" w:beforeAutospacing="0" w:after="0" w:afterAutospacing="0"/>
        <w:jc w:val="both"/>
        <w:rPr>
          <w:rFonts w:asciiTheme="minorHAnsi" w:hAnsiTheme="minorHAnsi" w:cstheme="minorHAnsi"/>
          <w:color w:val="000000" w:themeColor="text1"/>
        </w:rPr>
      </w:pPr>
    </w:p>
    <w:bookmarkEnd w:id="3"/>
    <w:p w14:paraId="3C17FCD6" w14:textId="7732D95D" w:rsidR="00C65537" w:rsidRPr="006D43CD" w:rsidRDefault="00C65537" w:rsidP="002F753B">
      <w:pPr>
        <w:pStyle w:val="StandardWeb"/>
        <w:spacing w:before="0" w:beforeAutospacing="0" w:after="0" w:afterAutospacing="0"/>
        <w:jc w:val="both"/>
        <w:rPr>
          <w:rFonts w:asciiTheme="minorHAnsi" w:hAnsiTheme="minorHAnsi" w:cstheme="minorHAnsi"/>
          <w:color w:val="000000" w:themeColor="text1"/>
        </w:rPr>
      </w:pPr>
    </w:p>
    <w:p w14:paraId="74C9C6DC" w14:textId="77777777" w:rsidR="00DD56E3" w:rsidRPr="006D43CD" w:rsidRDefault="00DD56E3" w:rsidP="002F753B">
      <w:pPr>
        <w:pStyle w:val="StandardWeb"/>
        <w:spacing w:before="0" w:beforeAutospacing="0" w:after="0" w:afterAutospacing="0"/>
        <w:jc w:val="both"/>
        <w:rPr>
          <w:rFonts w:asciiTheme="minorHAnsi" w:hAnsiTheme="minorHAnsi" w:cstheme="minorHAnsi"/>
          <w:color w:val="000000" w:themeColor="text1"/>
        </w:rPr>
      </w:pPr>
    </w:p>
    <w:p w14:paraId="38FE951F" w14:textId="19ABAB31" w:rsidR="00296E4A" w:rsidRPr="006D43CD" w:rsidRDefault="00296E4A" w:rsidP="004622F8">
      <w:pPr>
        <w:pStyle w:val="StandardWeb"/>
        <w:spacing w:before="0" w:beforeAutospacing="0" w:after="0" w:afterAutospacing="0"/>
        <w:jc w:val="both"/>
        <w:rPr>
          <w:rFonts w:asciiTheme="minorHAnsi" w:hAnsiTheme="minorHAnsi" w:cstheme="minorHAnsi"/>
          <w:b/>
          <w:color w:val="000000" w:themeColor="text1"/>
          <w:u w:val="single"/>
        </w:rPr>
      </w:pPr>
    </w:p>
    <w:p w14:paraId="69D343FA" w14:textId="77777777" w:rsidR="00296E4A" w:rsidRPr="006D43CD" w:rsidRDefault="00296E4A" w:rsidP="004622F8">
      <w:pPr>
        <w:pStyle w:val="StandardWeb"/>
        <w:spacing w:before="0" w:beforeAutospacing="0" w:after="0" w:afterAutospacing="0"/>
        <w:jc w:val="both"/>
        <w:rPr>
          <w:rFonts w:asciiTheme="minorHAnsi" w:hAnsiTheme="minorHAnsi" w:cstheme="minorHAnsi"/>
          <w:b/>
          <w:color w:val="000000" w:themeColor="text1"/>
          <w:u w:val="single"/>
        </w:rPr>
      </w:pPr>
    </w:p>
    <w:p w14:paraId="002926A8" w14:textId="1AEBA3A7" w:rsidR="005A324F" w:rsidRPr="006D43CD" w:rsidRDefault="005A324F" w:rsidP="002F753B">
      <w:pPr>
        <w:pStyle w:val="StandardWeb"/>
        <w:spacing w:before="0" w:beforeAutospacing="0" w:after="0" w:afterAutospacing="0"/>
        <w:jc w:val="both"/>
        <w:rPr>
          <w:rFonts w:asciiTheme="minorHAnsi" w:hAnsiTheme="minorHAnsi" w:cstheme="minorHAnsi"/>
          <w:b/>
          <w:color w:val="000000" w:themeColor="text1"/>
          <w:u w:val="single"/>
        </w:rPr>
      </w:pPr>
      <w:r w:rsidRPr="006D43CD">
        <w:rPr>
          <w:rFonts w:asciiTheme="minorHAnsi" w:hAnsiTheme="minorHAnsi" w:cstheme="minorHAnsi"/>
          <w:b/>
          <w:color w:val="000000" w:themeColor="text1"/>
          <w:u w:val="single"/>
        </w:rPr>
        <w:t>Mjera 1: Širenje</w:t>
      </w:r>
      <w:r w:rsidR="00B520BF" w:rsidRPr="006D43CD">
        <w:rPr>
          <w:rFonts w:asciiTheme="minorHAnsi" w:hAnsiTheme="minorHAnsi" w:cstheme="minorHAnsi"/>
          <w:b/>
          <w:color w:val="000000" w:themeColor="text1"/>
          <w:u w:val="single"/>
        </w:rPr>
        <w:t xml:space="preserve"> i jačanje</w:t>
      </w:r>
      <w:r w:rsidRPr="006D43CD">
        <w:rPr>
          <w:rFonts w:asciiTheme="minorHAnsi" w:hAnsiTheme="minorHAnsi" w:cstheme="minorHAnsi"/>
          <w:b/>
          <w:color w:val="000000" w:themeColor="text1"/>
          <w:u w:val="single"/>
        </w:rPr>
        <w:t xml:space="preserve"> dostupnosti postojećih usluga</w:t>
      </w:r>
      <w:r w:rsidR="00B520BF" w:rsidRPr="006D43CD">
        <w:rPr>
          <w:rFonts w:asciiTheme="minorHAnsi" w:hAnsiTheme="minorHAnsi" w:cstheme="minorHAnsi"/>
          <w:b/>
          <w:color w:val="000000" w:themeColor="text1"/>
          <w:u w:val="single"/>
        </w:rPr>
        <w:t xml:space="preserve"> za žrtve </w:t>
      </w:r>
      <w:r w:rsidR="00406667" w:rsidRPr="006D43CD">
        <w:rPr>
          <w:rFonts w:asciiTheme="minorHAnsi" w:hAnsiTheme="minorHAnsi" w:cstheme="minorHAnsi"/>
          <w:b/>
          <w:color w:val="000000" w:themeColor="text1"/>
          <w:u w:val="single"/>
        </w:rPr>
        <w:t>nasilja u obitelji</w:t>
      </w:r>
    </w:p>
    <w:p w14:paraId="096CFD0E"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2C365FCC" w14:textId="05222187" w:rsidR="00C32A22"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Aktivnosti</w:t>
      </w:r>
      <w:r w:rsidR="00C32A22" w:rsidRPr="006D43CD">
        <w:rPr>
          <w:rFonts w:asciiTheme="minorHAnsi" w:hAnsiTheme="minorHAnsi" w:cstheme="minorHAnsi"/>
          <w:color w:val="000000" w:themeColor="text1"/>
        </w:rPr>
        <w:t>:</w:t>
      </w:r>
    </w:p>
    <w:p w14:paraId="121D8A85" w14:textId="3DA517D8" w:rsidR="00C32A22" w:rsidRPr="006D43CD" w:rsidRDefault="009347FA" w:rsidP="002F753B">
      <w:pPr>
        <w:pStyle w:val="StandardWeb"/>
        <w:numPr>
          <w:ilvl w:val="0"/>
          <w:numId w:val="9"/>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Potica</w:t>
      </w:r>
      <w:r w:rsidR="00B64E0B">
        <w:rPr>
          <w:rFonts w:asciiTheme="minorHAnsi" w:hAnsiTheme="minorHAnsi" w:cstheme="minorHAnsi"/>
          <w:color w:val="000000" w:themeColor="text1"/>
        </w:rPr>
        <w:t>nje</w:t>
      </w:r>
      <w:r w:rsidRPr="006D43CD">
        <w:rPr>
          <w:rFonts w:asciiTheme="minorHAnsi" w:hAnsiTheme="minorHAnsi" w:cstheme="minorHAnsi"/>
          <w:color w:val="000000" w:themeColor="text1"/>
        </w:rPr>
        <w:t xml:space="preserve"> formiranje </w:t>
      </w:r>
      <w:r w:rsidR="00A67E82" w:rsidRPr="006D43CD">
        <w:rPr>
          <w:rFonts w:asciiTheme="minorHAnsi" w:hAnsiTheme="minorHAnsi" w:cstheme="minorHAnsi"/>
          <w:color w:val="000000" w:themeColor="text1"/>
        </w:rPr>
        <w:t>mobiln</w:t>
      </w:r>
      <w:r w:rsidR="00C65537" w:rsidRPr="006D43CD">
        <w:rPr>
          <w:rFonts w:asciiTheme="minorHAnsi" w:hAnsiTheme="minorHAnsi" w:cstheme="minorHAnsi"/>
          <w:color w:val="000000" w:themeColor="text1"/>
        </w:rPr>
        <w:t>ih</w:t>
      </w:r>
      <w:r w:rsidR="00A67E82" w:rsidRPr="006D43CD">
        <w:rPr>
          <w:rFonts w:asciiTheme="minorHAnsi" w:hAnsiTheme="minorHAnsi" w:cstheme="minorHAnsi"/>
          <w:color w:val="000000" w:themeColor="text1"/>
        </w:rPr>
        <w:t xml:space="preserve"> timov</w:t>
      </w:r>
      <w:r w:rsidR="00C65537" w:rsidRPr="006D43CD">
        <w:rPr>
          <w:rFonts w:asciiTheme="minorHAnsi" w:hAnsiTheme="minorHAnsi" w:cstheme="minorHAnsi"/>
          <w:color w:val="000000" w:themeColor="text1"/>
        </w:rPr>
        <w:t>a</w:t>
      </w:r>
      <w:r w:rsidR="00A67E82" w:rsidRPr="006D43CD">
        <w:rPr>
          <w:rFonts w:asciiTheme="minorHAnsi" w:hAnsiTheme="minorHAnsi" w:cstheme="minorHAnsi"/>
          <w:color w:val="000000" w:themeColor="text1"/>
        </w:rPr>
        <w:t xml:space="preserve"> </w:t>
      </w:r>
      <w:r w:rsidR="00C65537" w:rsidRPr="006D43CD">
        <w:rPr>
          <w:rFonts w:asciiTheme="minorHAnsi" w:hAnsiTheme="minorHAnsi" w:cstheme="minorHAnsi"/>
          <w:color w:val="000000" w:themeColor="text1"/>
        </w:rPr>
        <w:t>za pružanje podrške žrtvama nasilja u obitelji</w:t>
      </w:r>
    </w:p>
    <w:p w14:paraId="23E7911A" w14:textId="22FD13B0" w:rsidR="00904951" w:rsidRPr="006D43CD" w:rsidRDefault="00DB6CA4" w:rsidP="002F753B">
      <w:pPr>
        <w:pStyle w:val="StandardWeb"/>
        <w:numPr>
          <w:ilvl w:val="0"/>
          <w:numId w:val="9"/>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Pra</w:t>
      </w:r>
      <w:r w:rsidR="008B09D5">
        <w:rPr>
          <w:rFonts w:asciiTheme="minorHAnsi" w:hAnsiTheme="minorHAnsi" w:cstheme="minorHAnsi"/>
          <w:color w:val="000000" w:themeColor="text1"/>
        </w:rPr>
        <w:t>ćenje</w:t>
      </w:r>
      <w:r w:rsidRPr="006D43CD">
        <w:rPr>
          <w:rFonts w:asciiTheme="minorHAnsi" w:hAnsiTheme="minorHAnsi" w:cstheme="minorHAnsi"/>
          <w:color w:val="000000" w:themeColor="text1"/>
        </w:rPr>
        <w:t xml:space="preserve"> provedb</w:t>
      </w:r>
      <w:r w:rsidR="008B09D5">
        <w:rPr>
          <w:rFonts w:asciiTheme="minorHAnsi" w:hAnsiTheme="minorHAnsi" w:cstheme="minorHAnsi"/>
          <w:color w:val="000000" w:themeColor="text1"/>
        </w:rPr>
        <w:t>e</w:t>
      </w:r>
      <w:r w:rsidRPr="006D43CD">
        <w:rPr>
          <w:rFonts w:asciiTheme="minorHAnsi" w:hAnsiTheme="minorHAnsi" w:cstheme="minorHAnsi"/>
          <w:color w:val="000000" w:themeColor="text1"/>
        </w:rPr>
        <w:t xml:space="preserve"> </w:t>
      </w:r>
      <w:r w:rsidR="008B09D5">
        <w:rPr>
          <w:rFonts w:asciiTheme="minorHAnsi" w:hAnsiTheme="minorHAnsi" w:cstheme="minorHAnsi"/>
          <w:color w:val="000000" w:themeColor="text1"/>
        </w:rPr>
        <w:t>O</w:t>
      </w:r>
      <w:r w:rsidRPr="006D43CD">
        <w:rPr>
          <w:rFonts w:asciiTheme="minorHAnsi" w:hAnsiTheme="minorHAnsi" w:cstheme="minorHAnsi"/>
          <w:color w:val="000000" w:themeColor="text1"/>
        </w:rPr>
        <w:t xml:space="preserve">dluke </w:t>
      </w:r>
      <w:r w:rsidR="00B24136" w:rsidRPr="006D43CD">
        <w:rPr>
          <w:rFonts w:asciiTheme="minorHAnsi" w:hAnsiTheme="minorHAnsi" w:cstheme="minorHAnsi"/>
          <w:color w:val="000000" w:themeColor="text1"/>
        </w:rPr>
        <w:t>o najmu stanova u vlasn</w:t>
      </w:r>
      <w:r w:rsidR="00B64E0B">
        <w:rPr>
          <w:rFonts w:asciiTheme="minorHAnsi" w:hAnsiTheme="minorHAnsi" w:cstheme="minorHAnsi"/>
          <w:color w:val="000000" w:themeColor="text1"/>
        </w:rPr>
        <w:t>ištvu</w:t>
      </w:r>
      <w:r w:rsidR="00B24136" w:rsidRPr="006D43CD">
        <w:rPr>
          <w:rFonts w:asciiTheme="minorHAnsi" w:hAnsiTheme="minorHAnsi" w:cstheme="minorHAnsi"/>
          <w:color w:val="000000" w:themeColor="text1"/>
        </w:rPr>
        <w:t xml:space="preserve"> </w:t>
      </w:r>
      <w:r w:rsidRPr="006D43CD">
        <w:rPr>
          <w:rFonts w:asciiTheme="minorHAnsi" w:hAnsiTheme="minorHAnsi" w:cstheme="minorHAnsi"/>
          <w:color w:val="000000" w:themeColor="text1"/>
        </w:rPr>
        <w:t>Grada Dubrovnika</w:t>
      </w:r>
      <w:r w:rsidR="009347FA" w:rsidRPr="006D43CD">
        <w:rPr>
          <w:rFonts w:asciiTheme="minorHAnsi" w:hAnsiTheme="minorHAnsi" w:cstheme="minorHAnsi"/>
          <w:color w:val="000000" w:themeColor="text1"/>
        </w:rPr>
        <w:t xml:space="preserve"> </w:t>
      </w:r>
      <w:r w:rsidRPr="006D43CD">
        <w:rPr>
          <w:rFonts w:asciiTheme="minorHAnsi" w:hAnsiTheme="minorHAnsi" w:cstheme="minorHAnsi"/>
          <w:color w:val="000000" w:themeColor="text1"/>
        </w:rPr>
        <w:t>u dijelu vezano</w:t>
      </w:r>
      <w:r w:rsidR="00B24136" w:rsidRPr="006D43CD">
        <w:rPr>
          <w:rFonts w:asciiTheme="minorHAnsi" w:hAnsiTheme="minorHAnsi" w:cstheme="minorHAnsi"/>
          <w:color w:val="000000" w:themeColor="text1"/>
        </w:rPr>
        <w:t>m</w:t>
      </w:r>
      <w:r w:rsidRPr="006D43CD">
        <w:rPr>
          <w:rFonts w:asciiTheme="minorHAnsi" w:hAnsiTheme="minorHAnsi" w:cstheme="minorHAnsi"/>
          <w:color w:val="000000" w:themeColor="text1"/>
        </w:rPr>
        <w:t xml:space="preserve"> za stambeno zbrinjavanje žrtava nasilja u obitelji</w:t>
      </w:r>
    </w:p>
    <w:p w14:paraId="1F8A8DF1" w14:textId="77777777" w:rsidR="008B09D5" w:rsidRDefault="000F435E" w:rsidP="002F753B">
      <w:pPr>
        <w:pStyle w:val="StandardWeb"/>
        <w:numPr>
          <w:ilvl w:val="0"/>
          <w:numId w:val="9"/>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Osigura</w:t>
      </w:r>
      <w:r w:rsidR="00B64E0B">
        <w:rPr>
          <w:rFonts w:asciiTheme="minorHAnsi" w:hAnsiTheme="minorHAnsi" w:cstheme="minorHAnsi"/>
          <w:color w:val="000000" w:themeColor="text1"/>
        </w:rPr>
        <w:t>nje</w:t>
      </w:r>
      <w:r w:rsidRPr="006D43CD">
        <w:rPr>
          <w:rFonts w:asciiTheme="minorHAnsi" w:hAnsiTheme="minorHAnsi" w:cstheme="minorHAnsi"/>
          <w:color w:val="000000" w:themeColor="text1"/>
        </w:rPr>
        <w:t xml:space="preserve"> prostorne uvjete za osnivanje</w:t>
      </w:r>
      <w:r w:rsidR="001A49FE" w:rsidRPr="006D43CD">
        <w:rPr>
          <w:rFonts w:asciiTheme="minorHAnsi" w:hAnsiTheme="minorHAnsi" w:cstheme="minorHAnsi"/>
          <w:color w:val="000000" w:themeColor="text1"/>
        </w:rPr>
        <w:t xml:space="preserve"> </w:t>
      </w:r>
      <w:r w:rsidR="00415557" w:rsidRPr="006D43CD">
        <w:rPr>
          <w:rFonts w:asciiTheme="minorHAnsi" w:hAnsiTheme="minorHAnsi" w:cstheme="minorHAnsi"/>
          <w:color w:val="000000" w:themeColor="text1"/>
        </w:rPr>
        <w:t>Odjel</w:t>
      </w:r>
      <w:r w:rsidR="00E672D9" w:rsidRPr="006D43CD">
        <w:rPr>
          <w:rFonts w:asciiTheme="minorHAnsi" w:hAnsiTheme="minorHAnsi" w:cstheme="minorHAnsi"/>
          <w:color w:val="000000" w:themeColor="text1"/>
        </w:rPr>
        <w:t>a</w:t>
      </w:r>
      <w:r w:rsidR="00415557" w:rsidRPr="006D43CD">
        <w:rPr>
          <w:rFonts w:asciiTheme="minorHAnsi" w:hAnsiTheme="minorHAnsi" w:cstheme="minorHAnsi"/>
          <w:color w:val="000000" w:themeColor="text1"/>
        </w:rPr>
        <w:t xml:space="preserve"> za podršku </w:t>
      </w:r>
      <w:r w:rsidR="008B09D5">
        <w:rPr>
          <w:rFonts w:asciiTheme="minorHAnsi" w:hAnsiTheme="minorHAnsi" w:cstheme="minorHAnsi"/>
          <w:color w:val="000000" w:themeColor="text1"/>
        </w:rPr>
        <w:t>ž</w:t>
      </w:r>
    </w:p>
    <w:p w14:paraId="148BEE0E" w14:textId="52CFE7B7" w:rsidR="00415557" w:rsidRPr="006D43CD" w:rsidRDefault="00B16628" w:rsidP="002F753B">
      <w:pPr>
        <w:pStyle w:val="StandardWeb"/>
        <w:numPr>
          <w:ilvl w:val="0"/>
          <w:numId w:val="9"/>
        </w:numPr>
        <w:spacing w:before="0"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 xml:space="preserve">Osnivanje Odjela za podršku žrtvama </w:t>
      </w:r>
      <w:r w:rsidR="00415557" w:rsidRPr="006D43CD">
        <w:rPr>
          <w:rFonts w:asciiTheme="minorHAnsi" w:hAnsiTheme="minorHAnsi" w:cstheme="minorHAnsi"/>
          <w:color w:val="000000" w:themeColor="text1"/>
        </w:rPr>
        <w:t xml:space="preserve"> i svjedocima pri Županijskom sudu u Dubrovniku</w:t>
      </w:r>
      <w:r w:rsidR="001A49FE" w:rsidRPr="006D43CD">
        <w:rPr>
          <w:rFonts w:asciiTheme="minorHAnsi" w:hAnsiTheme="minorHAnsi" w:cstheme="minorHAnsi"/>
          <w:color w:val="000000" w:themeColor="text1"/>
        </w:rPr>
        <w:t xml:space="preserve"> po uzoru na ostale Odjele u drugim Županijama</w:t>
      </w:r>
      <w:r>
        <w:rPr>
          <w:rFonts w:asciiTheme="minorHAnsi" w:hAnsiTheme="minorHAnsi" w:cstheme="minorHAnsi"/>
          <w:color w:val="000000" w:themeColor="text1"/>
        </w:rPr>
        <w:t xml:space="preserve"> Republike Hrvatske </w:t>
      </w:r>
    </w:p>
    <w:p w14:paraId="070FF691" w14:textId="226BA216" w:rsidR="00FA493F" w:rsidRPr="006D43CD" w:rsidRDefault="000F435E" w:rsidP="002F753B">
      <w:pPr>
        <w:pStyle w:val="StandardWeb"/>
        <w:numPr>
          <w:ilvl w:val="0"/>
          <w:numId w:val="9"/>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lastRenderedPageBreak/>
        <w:t>Osiguranje financijsk</w:t>
      </w:r>
      <w:r w:rsidR="00000E4F">
        <w:rPr>
          <w:rFonts w:asciiTheme="minorHAnsi" w:hAnsiTheme="minorHAnsi" w:cstheme="minorHAnsi"/>
          <w:color w:val="000000" w:themeColor="text1"/>
        </w:rPr>
        <w:t>e</w:t>
      </w:r>
      <w:r w:rsidRPr="006D43CD">
        <w:rPr>
          <w:rFonts w:asciiTheme="minorHAnsi" w:hAnsiTheme="minorHAnsi" w:cstheme="minorHAnsi"/>
          <w:color w:val="000000" w:themeColor="text1"/>
        </w:rPr>
        <w:t xml:space="preserve"> i prostorn</w:t>
      </w:r>
      <w:r w:rsidR="00000E4F">
        <w:rPr>
          <w:rFonts w:asciiTheme="minorHAnsi" w:hAnsiTheme="minorHAnsi" w:cstheme="minorHAnsi"/>
          <w:color w:val="000000" w:themeColor="text1"/>
        </w:rPr>
        <w:t>e</w:t>
      </w:r>
      <w:r w:rsidRPr="006D43CD">
        <w:rPr>
          <w:rFonts w:asciiTheme="minorHAnsi" w:hAnsiTheme="minorHAnsi" w:cstheme="minorHAnsi"/>
          <w:color w:val="000000" w:themeColor="text1"/>
        </w:rPr>
        <w:t xml:space="preserve"> p</w:t>
      </w:r>
      <w:r w:rsidR="00FA493F" w:rsidRPr="006D43CD">
        <w:rPr>
          <w:rFonts w:asciiTheme="minorHAnsi" w:hAnsiTheme="minorHAnsi" w:cstheme="minorHAnsi"/>
          <w:color w:val="000000" w:themeColor="text1"/>
        </w:rPr>
        <w:t>odršk</w:t>
      </w:r>
      <w:r w:rsidR="00000E4F">
        <w:rPr>
          <w:rFonts w:asciiTheme="minorHAnsi" w:hAnsiTheme="minorHAnsi" w:cstheme="minorHAnsi"/>
          <w:color w:val="000000" w:themeColor="text1"/>
        </w:rPr>
        <w:t>e</w:t>
      </w:r>
      <w:r w:rsidR="00FA493F" w:rsidRPr="006D43CD">
        <w:rPr>
          <w:rFonts w:asciiTheme="minorHAnsi" w:hAnsiTheme="minorHAnsi" w:cstheme="minorHAnsi"/>
          <w:color w:val="000000" w:themeColor="text1"/>
        </w:rPr>
        <w:t xml:space="preserve"> organizacijama civilnog društva</w:t>
      </w:r>
      <w:r w:rsidR="00406667" w:rsidRPr="006D43CD">
        <w:rPr>
          <w:rFonts w:asciiTheme="minorHAnsi" w:hAnsiTheme="minorHAnsi" w:cstheme="minorHAnsi"/>
          <w:color w:val="000000" w:themeColor="text1"/>
        </w:rPr>
        <w:t xml:space="preserve"> koje pružaju usluge </w:t>
      </w:r>
      <w:r w:rsidR="00B24136" w:rsidRPr="006D43CD">
        <w:rPr>
          <w:rFonts w:asciiTheme="minorHAnsi" w:hAnsiTheme="minorHAnsi" w:cstheme="minorHAnsi"/>
          <w:color w:val="000000" w:themeColor="text1"/>
        </w:rPr>
        <w:t xml:space="preserve">žrtvama nasilja u obitelji, </w:t>
      </w:r>
      <w:r w:rsidR="00FA493F" w:rsidRPr="006D43CD">
        <w:rPr>
          <w:rFonts w:asciiTheme="minorHAnsi" w:hAnsiTheme="minorHAnsi" w:cstheme="minorHAnsi"/>
          <w:color w:val="000000" w:themeColor="text1"/>
        </w:rPr>
        <w:t xml:space="preserve">od strane </w:t>
      </w:r>
      <w:r w:rsidR="00B24136" w:rsidRPr="006D43CD">
        <w:rPr>
          <w:rFonts w:asciiTheme="minorHAnsi" w:hAnsiTheme="minorHAnsi" w:cstheme="minorHAnsi"/>
          <w:color w:val="000000" w:themeColor="text1"/>
        </w:rPr>
        <w:t>jedinca lokalne i područne uprave i samouprave</w:t>
      </w:r>
    </w:p>
    <w:p w14:paraId="01A97151" w14:textId="274B23B3" w:rsidR="00DB6CA4" w:rsidRPr="00B64E0B" w:rsidRDefault="00DB6CA4">
      <w:pPr>
        <w:pStyle w:val="StandardWeb"/>
        <w:numPr>
          <w:ilvl w:val="0"/>
          <w:numId w:val="9"/>
        </w:numPr>
        <w:spacing w:before="0" w:beforeAutospacing="0" w:after="0" w:afterAutospacing="0"/>
        <w:jc w:val="both"/>
        <w:rPr>
          <w:rFonts w:asciiTheme="minorHAnsi" w:hAnsiTheme="minorHAnsi" w:cstheme="minorHAnsi"/>
          <w:color w:val="000000" w:themeColor="text1"/>
        </w:rPr>
      </w:pPr>
      <w:r w:rsidRPr="00B64E0B">
        <w:rPr>
          <w:rFonts w:asciiTheme="minorHAnsi" w:hAnsiTheme="minorHAnsi" w:cstheme="minorHAnsi"/>
          <w:color w:val="000000" w:themeColor="text1"/>
        </w:rPr>
        <w:t xml:space="preserve">Osiguranje </w:t>
      </w:r>
      <w:r w:rsidR="009D7BED" w:rsidRPr="00B64E0B">
        <w:rPr>
          <w:rFonts w:asciiTheme="minorHAnsi" w:hAnsiTheme="minorHAnsi" w:cstheme="minorHAnsi"/>
          <w:color w:val="000000" w:themeColor="text1"/>
        </w:rPr>
        <w:t xml:space="preserve">financijske </w:t>
      </w:r>
      <w:r w:rsidRPr="00B64E0B">
        <w:rPr>
          <w:rFonts w:asciiTheme="minorHAnsi" w:hAnsiTheme="minorHAnsi" w:cstheme="minorHAnsi"/>
          <w:color w:val="000000" w:themeColor="text1"/>
        </w:rPr>
        <w:t>podrške žrtvama nasilja u obitelji nakon izlaska iz skrbi</w:t>
      </w:r>
      <w:bookmarkStart w:id="4" w:name="_Hlk170128453"/>
    </w:p>
    <w:bookmarkEnd w:id="4"/>
    <w:p w14:paraId="5F27F5A0"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3FC50FBB" w14:textId="7BAE0CA4" w:rsidR="00E378A2" w:rsidRPr="006D43CD" w:rsidRDefault="00E378A2"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 xml:space="preserve">Rok: </w:t>
      </w:r>
      <w:r w:rsidRPr="006D43CD">
        <w:rPr>
          <w:rFonts w:asciiTheme="minorHAnsi" w:hAnsiTheme="minorHAnsi" w:cstheme="minorHAnsi"/>
          <w:color w:val="000000" w:themeColor="text1"/>
        </w:rPr>
        <w:t>kontinuirano</w:t>
      </w:r>
    </w:p>
    <w:p w14:paraId="6FE59C3F" w14:textId="1635EE13" w:rsidR="009300A7"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2DFB1EB4" w14:textId="77777777" w:rsidR="00000E4F" w:rsidRPr="006D43CD" w:rsidRDefault="00000E4F" w:rsidP="002F753B">
      <w:pPr>
        <w:pStyle w:val="StandardWeb"/>
        <w:spacing w:before="0" w:beforeAutospacing="0" w:after="0" w:afterAutospacing="0"/>
        <w:jc w:val="both"/>
        <w:rPr>
          <w:rFonts w:asciiTheme="minorHAnsi" w:hAnsiTheme="minorHAnsi" w:cstheme="minorHAnsi"/>
          <w:b/>
          <w:color w:val="000000" w:themeColor="text1"/>
        </w:rPr>
      </w:pPr>
    </w:p>
    <w:p w14:paraId="2611F6A5" w14:textId="1B06D351" w:rsidR="00394ED8"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Pokazatelji uspješnosti</w:t>
      </w:r>
      <w:r w:rsidR="009F30BC" w:rsidRPr="006D43CD">
        <w:rPr>
          <w:rFonts w:asciiTheme="minorHAnsi" w:hAnsiTheme="minorHAnsi" w:cstheme="minorHAnsi"/>
          <w:color w:val="000000" w:themeColor="text1"/>
        </w:rPr>
        <w:t xml:space="preserve">: </w:t>
      </w:r>
    </w:p>
    <w:p w14:paraId="5674791D" w14:textId="451ABAB2" w:rsidR="00DB6CA4" w:rsidRPr="006D43CD" w:rsidRDefault="00B24136" w:rsidP="002F753B">
      <w:pPr>
        <w:pStyle w:val="StandardWeb"/>
        <w:numPr>
          <w:ilvl w:val="0"/>
          <w:numId w:val="11"/>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Osv</w:t>
      </w:r>
      <w:r w:rsidR="00B64E0B">
        <w:rPr>
          <w:rFonts w:asciiTheme="minorHAnsi" w:hAnsiTheme="minorHAnsi" w:cstheme="minorHAnsi"/>
          <w:color w:val="000000" w:themeColor="text1"/>
        </w:rPr>
        <w:t>i</w:t>
      </w:r>
      <w:r w:rsidRPr="006D43CD">
        <w:rPr>
          <w:rFonts w:asciiTheme="minorHAnsi" w:hAnsiTheme="minorHAnsi" w:cstheme="minorHAnsi"/>
          <w:color w:val="000000" w:themeColor="text1"/>
        </w:rPr>
        <w:t xml:space="preserve">ještena šira zajednica za potrebu formiranja </w:t>
      </w:r>
      <w:r w:rsidR="00DB6CA4" w:rsidRPr="006D43CD">
        <w:rPr>
          <w:rFonts w:asciiTheme="minorHAnsi" w:hAnsiTheme="minorHAnsi" w:cstheme="minorHAnsi"/>
          <w:color w:val="000000" w:themeColor="text1"/>
        </w:rPr>
        <w:t>mobilni</w:t>
      </w:r>
      <w:r w:rsidRPr="006D43CD">
        <w:rPr>
          <w:rFonts w:asciiTheme="minorHAnsi" w:hAnsiTheme="minorHAnsi" w:cstheme="minorHAnsi"/>
          <w:color w:val="000000" w:themeColor="text1"/>
        </w:rPr>
        <w:t>h</w:t>
      </w:r>
      <w:r w:rsidR="00DB6CA4" w:rsidRPr="006D43CD">
        <w:rPr>
          <w:rFonts w:asciiTheme="minorHAnsi" w:hAnsiTheme="minorHAnsi" w:cstheme="minorHAnsi"/>
          <w:color w:val="000000" w:themeColor="text1"/>
        </w:rPr>
        <w:t xml:space="preserve"> tim</w:t>
      </w:r>
      <w:r w:rsidRPr="006D43CD">
        <w:rPr>
          <w:rFonts w:asciiTheme="minorHAnsi" w:hAnsiTheme="minorHAnsi" w:cstheme="minorHAnsi"/>
          <w:color w:val="000000" w:themeColor="text1"/>
        </w:rPr>
        <w:t>ova</w:t>
      </w:r>
      <w:r w:rsidR="00DB6CA4" w:rsidRPr="006D43CD">
        <w:rPr>
          <w:rFonts w:asciiTheme="minorHAnsi" w:hAnsiTheme="minorHAnsi" w:cstheme="minorHAnsi"/>
          <w:color w:val="000000" w:themeColor="text1"/>
        </w:rPr>
        <w:t xml:space="preserve"> za pružanje podrške žrtvama nasilja u obitelji</w:t>
      </w:r>
    </w:p>
    <w:p w14:paraId="1F4538FC" w14:textId="61F7384F" w:rsidR="00DB6CA4" w:rsidRPr="006D43CD" w:rsidRDefault="00B16628" w:rsidP="002F753B">
      <w:pPr>
        <w:pStyle w:val="StandardWeb"/>
        <w:numPr>
          <w:ilvl w:val="0"/>
          <w:numId w:val="11"/>
        </w:numPr>
        <w:spacing w:before="0"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Razvijeni alati za p</w:t>
      </w:r>
      <w:r w:rsidR="00B24136" w:rsidRPr="006D43CD">
        <w:rPr>
          <w:rFonts w:asciiTheme="minorHAnsi" w:hAnsiTheme="minorHAnsi" w:cstheme="minorHAnsi"/>
          <w:color w:val="000000" w:themeColor="text1"/>
        </w:rPr>
        <w:t>raćenje provedbe stambenog zbrinjavanja žrtava nasilja u obitelji u nadležnosti Grada Dubrovnika</w:t>
      </w:r>
    </w:p>
    <w:p w14:paraId="28E78115" w14:textId="4A46B51D" w:rsidR="000F435E" w:rsidRPr="006D43CD" w:rsidRDefault="000F435E" w:rsidP="002F753B">
      <w:pPr>
        <w:pStyle w:val="StandardWeb"/>
        <w:numPr>
          <w:ilvl w:val="0"/>
          <w:numId w:val="11"/>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Osiguran</w:t>
      </w:r>
      <w:r w:rsidR="008B09D5">
        <w:rPr>
          <w:rFonts w:asciiTheme="minorHAnsi" w:hAnsiTheme="minorHAnsi" w:cstheme="minorHAnsi"/>
          <w:color w:val="000000" w:themeColor="text1"/>
        </w:rPr>
        <w:t>i prostorni</w:t>
      </w:r>
      <w:r w:rsidRPr="006D43CD">
        <w:rPr>
          <w:rFonts w:asciiTheme="minorHAnsi" w:hAnsiTheme="minorHAnsi" w:cstheme="minorHAnsi"/>
          <w:color w:val="000000" w:themeColor="text1"/>
        </w:rPr>
        <w:t xml:space="preserve"> uvjet</w:t>
      </w:r>
      <w:r w:rsidR="008B09D5">
        <w:rPr>
          <w:rFonts w:asciiTheme="minorHAnsi" w:hAnsiTheme="minorHAnsi" w:cstheme="minorHAnsi"/>
          <w:color w:val="000000" w:themeColor="text1"/>
        </w:rPr>
        <w:t>e</w:t>
      </w:r>
      <w:r w:rsidRPr="006D43CD">
        <w:rPr>
          <w:rFonts w:asciiTheme="minorHAnsi" w:hAnsiTheme="minorHAnsi" w:cstheme="minorHAnsi"/>
          <w:color w:val="000000" w:themeColor="text1"/>
        </w:rPr>
        <w:t xml:space="preserve"> za djelovanje Odjela za podršku žrtvama i svjedocima pri Županijskom sudu u Dubrovniku </w:t>
      </w:r>
    </w:p>
    <w:p w14:paraId="6FBEDE6D" w14:textId="0CF92D94" w:rsidR="000F435E" w:rsidRPr="006D43CD" w:rsidRDefault="000F435E" w:rsidP="002F753B">
      <w:pPr>
        <w:pStyle w:val="StandardWeb"/>
        <w:numPr>
          <w:ilvl w:val="0"/>
          <w:numId w:val="11"/>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Broj</w:t>
      </w:r>
      <w:r w:rsidR="00B24136" w:rsidRPr="006D43CD">
        <w:rPr>
          <w:rFonts w:asciiTheme="minorHAnsi" w:hAnsiTheme="minorHAnsi" w:cstheme="minorHAnsi"/>
          <w:color w:val="000000" w:themeColor="text1"/>
        </w:rPr>
        <w:t xml:space="preserve"> i vrsta</w:t>
      </w:r>
      <w:r w:rsidRPr="006D43CD">
        <w:rPr>
          <w:rFonts w:asciiTheme="minorHAnsi" w:hAnsiTheme="minorHAnsi" w:cstheme="minorHAnsi"/>
          <w:color w:val="000000" w:themeColor="text1"/>
        </w:rPr>
        <w:t xml:space="preserve"> osiguranih podrški organizacijama civilnog društva od strane</w:t>
      </w:r>
      <w:r w:rsidR="00B24136" w:rsidRPr="006D43CD">
        <w:rPr>
          <w:rFonts w:asciiTheme="minorHAnsi" w:hAnsiTheme="minorHAnsi" w:cstheme="minorHAnsi"/>
          <w:color w:val="000000" w:themeColor="text1"/>
        </w:rPr>
        <w:t xml:space="preserve"> jed</w:t>
      </w:r>
      <w:r w:rsidR="00B16628">
        <w:rPr>
          <w:rFonts w:asciiTheme="minorHAnsi" w:hAnsiTheme="minorHAnsi" w:cstheme="minorHAnsi"/>
          <w:color w:val="000000" w:themeColor="text1"/>
        </w:rPr>
        <w:t>i</w:t>
      </w:r>
      <w:r w:rsidR="00B24136" w:rsidRPr="006D43CD">
        <w:rPr>
          <w:rFonts w:asciiTheme="minorHAnsi" w:hAnsiTheme="minorHAnsi" w:cstheme="minorHAnsi"/>
          <w:color w:val="000000" w:themeColor="text1"/>
        </w:rPr>
        <w:t>nica lokalne uprave i</w:t>
      </w:r>
      <w:r w:rsidR="00DD56E3" w:rsidRPr="006D43CD">
        <w:rPr>
          <w:rFonts w:asciiTheme="minorHAnsi" w:hAnsiTheme="minorHAnsi" w:cstheme="minorHAnsi"/>
          <w:color w:val="000000" w:themeColor="text1"/>
        </w:rPr>
        <w:t xml:space="preserve"> </w:t>
      </w:r>
      <w:r w:rsidR="00B24136" w:rsidRPr="006D43CD">
        <w:rPr>
          <w:rFonts w:asciiTheme="minorHAnsi" w:hAnsiTheme="minorHAnsi" w:cstheme="minorHAnsi"/>
          <w:color w:val="000000" w:themeColor="text1"/>
        </w:rPr>
        <w:t xml:space="preserve">samouprave </w:t>
      </w:r>
    </w:p>
    <w:p w14:paraId="370CA241" w14:textId="4EC6A96D" w:rsidR="000F435E" w:rsidRPr="00000E4F" w:rsidRDefault="000F435E" w:rsidP="002F753B">
      <w:pPr>
        <w:pStyle w:val="StandardWeb"/>
        <w:numPr>
          <w:ilvl w:val="0"/>
          <w:numId w:val="11"/>
        </w:numPr>
        <w:spacing w:before="0" w:beforeAutospacing="0" w:after="0" w:afterAutospacing="0"/>
        <w:jc w:val="both"/>
        <w:rPr>
          <w:rFonts w:asciiTheme="minorHAnsi" w:hAnsiTheme="minorHAnsi" w:cstheme="minorHAnsi"/>
        </w:rPr>
      </w:pPr>
      <w:r w:rsidRPr="00000E4F">
        <w:rPr>
          <w:rFonts w:asciiTheme="minorHAnsi" w:hAnsiTheme="minorHAnsi" w:cstheme="minorHAnsi"/>
        </w:rPr>
        <w:t xml:space="preserve">Broj financijskih podrški </w:t>
      </w:r>
      <w:r w:rsidR="00B16628" w:rsidRPr="00000E4F">
        <w:rPr>
          <w:rFonts w:asciiTheme="minorHAnsi" w:hAnsiTheme="minorHAnsi" w:cstheme="minorHAnsi"/>
        </w:rPr>
        <w:t xml:space="preserve"> i suradnji kod pružanja pomoći i podrške </w:t>
      </w:r>
      <w:r w:rsidRPr="00000E4F">
        <w:rPr>
          <w:rFonts w:asciiTheme="minorHAnsi" w:hAnsiTheme="minorHAnsi" w:cstheme="minorHAnsi"/>
        </w:rPr>
        <w:t>žrtvama nasilja u obitelji nakon izlaska iz skrbi</w:t>
      </w:r>
    </w:p>
    <w:p w14:paraId="13732BA0" w14:textId="77777777" w:rsidR="009300A7" w:rsidRPr="00000E4F" w:rsidRDefault="009300A7" w:rsidP="002F753B">
      <w:pPr>
        <w:pStyle w:val="StandardWeb"/>
        <w:spacing w:before="0" w:beforeAutospacing="0" w:after="0" w:afterAutospacing="0"/>
        <w:jc w:val="both"/>
        <w:rPr>
          <w:rFonts w:asciiTheme="minorHAnsi" w:hAnsiTheme="minorHAnsi" w:cstheme="minorHAnsi"/>
          <w:b/>
          <w:u w:val="single"/>
        </w:rPr>
      </w:pPr>
    </w:p>
    <w:p w14:paraId="4AFFD9BA" w14:textId="5209817B"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u w:val="single"/>
        </w:rPr>
      </w:pPr>
    </w:p>
    <w:p w14:paraId="40144036" w14:textId="143A33E9" w:rsidR="00DD56E3" w:rsidRPr="006D43CD" w:rsidRDefault="00DD56E3" w:rsidP="002F753B">
      <w:pPr>
        <w:pStyle w:val="StandardWeb"/>
        <w:spacing w:before="0" w:beforeAutospacing="0" w:after="0" w:afterAutospacing="0"/>
        <w:jc w:val="both"/>
        <w:rPr>
          <w:rFonts w:asciiTheme="minorHAnsi" w:hAnsiTheme="minorHAnsi" w:cstheme="minorHAnsi"/>
          <w:b/>
          <w:color w:val="000000" w:themeColor="text1"/>
          <w:u w:val="single"/>
        </w:rPr>
      </w:pPr>
    </w:p>
    <w:p w14:paraId="17E63B3A" w14:textId="77777777" w:rsidR="00DD56E3" w:rsidRPr="006D43CD" w:rsidRDefault="00DD56E3" w:rsidP="002F753B">
      <w:pPr>
        <w:pStyle w:val="StandardWeb"/>
        <w:spacing w:before="0" w:beforeAutospacing="0" w:after="0" w:afterAutospacing="0"/>
        <w:jc w:val="both"/>
        <w:rPr>
          <w:rFonts w:asciiTheme="minorHAnsi" w:hAnsiTheme="minorHAnsi" w:cstheme="minorHAnsi"/>
          <w:b/>
          <w:color w:val="000000" w:themeColor="text1"/>
          <w:u w:val="single"/>
        </w:rPr>
      </w:pPr>
    </w:p>
    <w:p w14:paraId="380B88FD" w14:textId="445D512C" w:rsidR="00394ED8" w:rsidRPr="006D43CD" w:rsidRDefault="005A324F" w:rsidP="002F753B">
      <w:pPr>
        <w:pStyle w:val="StandardWeb"/>
        <w:spacing w:before="0" w:beforeAutospacing="0" w:after="0" w:afterAutospacing="0"/>
        <w:jc w:val="both"/>
        <w:rPr>
          <w:rFonts w:asciiTheme="minorHAnsi" w:hAnsiTheme="minorHAnsi" w:cstheme="minorHAnsi"/>
          <w:b/>
          <w:color w:val="000000" w:themeColor="text1"/>
          <w:u w:val="single"/>
        </w:rPr>
      </w:pPr>
      <w:r w:rsidRPr="006D43CD">
        <w:rPr>
          <w:rFonts w:asciiTheme="minorHAnsi" w:hAnsiTheme="minorHAnsi" w:cstheme="minorHAnsi"/>
          <w:b/>
          <w:color w:val="000000" w:themeColor="text1"/>
          <w:u w:val="single"/>
        </w:rPr>
        <w:t xml:space="preserve">Mjera 2: Obnavljanje ugašenih usluga </w:t>
      </w:r>
      <w:r w:rsidR="001A49FE" w:rsidRPr="006D43CD">
        <w:rPr>
          <w:rFonts w:asciiTheme="minorHAnsi" w:hAnsiTheme="minorHAnsi" w:cstheme="minorHAnsi"/>
          <w:b/>
          <w:color w:val="000000" w:themeColor="text1"/>
          <w:u w:val="single"/>
        </w:rPr>
        <w:t xml:space="preserve">i </w:t>
      </w:r>
      <w:r w:rsidRPr="006D43CD">
        <w:rPr>
          <w:rFonts w:asciiTheme="minorHAnsi" w:hAnsiTheme="minorHAnsi" w:cstheme="minorHAnsi"/>
          <w:b/>
          <w:color w:val="000000" w:themeColor="text1"/>
          <w:u w:val="single"/>
        </w:rPr>
        <w:t xml:space="preserve"> razvoj novih usluga</w:t>
      </w:r>
    </w:p>
    <w:p w14:paraId="06B6780B"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35081DD6" w14:textId="56A80436" w:rsidR="005A324F" w:rsidRPr="006D43CD" w:rsidRDefault="005A324F"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Aktivnosti</w:t>
      </w:r>
      <w:r w:rsidRPr="006D43CD">
        <w:rPr>
          <w:rFonts w:asciiTheme="minorHAnsi" w:hAnsiTheme="minorHAnsi" w:cstheme="minorHAnsi"/>
          <w:color w:val="000000" w:themeColor="text1"/>
        </w:rPr>
        <w:t>:</w:t>
      </w:r>
    </w:p>
    <w:p w14:paraId="40362BD9" w14:textId="7015387C" w:rsidR="005A324F" w:rsidRPr="006D43CD" w:rsidRDefault="005A324F" w:rsidP="002F753B">
      <w:pPr>
        <w:pStyle w:val="StandardWeb"/>
        <w:numPr>
          <w:ilvl w:val="0"/>
          <w:numId w:val="12"/>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Razvijanje mehanizama potpore za počinitelje nasilja, osobito u dva područja</w:t>
      </w:r>
    </w:p>
    <w:p w14:paraId="6A3EED04" w14:textId="09B7964E" w:rsidR="004B7856" w:rsidRPr="006D43CD" w:rsidRDefault="004B7856" w:rsidP="002F753B">
      <w:pPr>
        <w:pStyle w:val="StandardWeb"/>
        <w:numPr>
          <w:ilvl w:val="0"/>
          <w:numId w:val="13"/>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Osiguranje edukacije za postojeće i potencijalne pružatelje psihosocijalnog tretmana za počinitelje prekršajnih i kaznenih djela nasilja u obitelji</w:t>
      </w:r>
    </w:p>
    <w:p w14:paraId="720B2534" w14:textId="3EBA4327" w:rsidR="005A324F" w:rsidRPr="006D43CD" w:rsidRDefault="004B7856" w:rsidP="002F753B">
      <w:pPr>
        <w:pStyle w:val="StandardWeb"/>
        <w:numPr>
          <w:ilvl w:val="0"/>
          <w:numId w:val="13"/>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Poticanje </w:t>
      </w:r>
      <w:r w:rsidR="005A324F" w:rsidRPr="006D43CD">
        <w:rPr>
          <w:rFonts w:asciiTheme="minorHAnsi" w:hAnsiTheme="minorHAnsi" w:cstheme="minorHAnsi"/>
          <w:color w:val="000000" w:themeColor="text1"/>
        </w:rPr>
        <w:t>formiranj</w:t>
      </w:r>
      <w:r w:rsidRPr="006D43CD">
        <w:rPr>
          <w:rFonts w:asciiTheme="minorHAnsi" w:hAnsiTheme="minorHAnsi" w:cstheme="minorHAnsi"/>
          <w:color w:val="000000" w:themeColor="text1"/>
        </w:rPr>
        <w:t>a</w:t>
      </w:r>
      <w:r w:rsidR="005A324F" w:rsidRPr="006D43CD">
        <w:rPr>
          <w:rFonts w:asciiTheme="minorHAnsi" w:hAnsiTheme="minorHAnsi" w:cstheme="minorHAnsi"/>
          <w:color w:val="000000" w:themeColor="text1"/>
        </w:rPr>
        <w:t xml:space="preserve"> timova za provedbu psihosocijalnog tretmana </w:t>
      </w:r>
      <w:r w:rsidRPr="006D43CD">
        <w:rPr>
          <w:rFonts w:asciiTheme="minorHAnsi" w:hAnsiTheme="minorHAnsi" w:cstheme="minorHAnsi"/>
          <w:color w:val="000000" w:themeColor="text1"/>
        </w:rPr>
        <w:t>p</w:t>
      </w:r>
      <w:r w:rsidR="005A324F" w:rsidRPr="006D43CD">
        <w:rPr>
          <w:rFonts w:asciiTheme="minorHAnsi" w:hAnsiTheme="minorHAnsi" w:cstheme="minorHAnsi"/>
          <w:color w:val="000000" w:themeColor="text1"/>
        </w:rPr>
        <w:t>očinitelj</w:t>
      </w:r>
      <w:r w:rsidRPr="006D43CD">
        <w:rPr>
          <w:rFonts w:asciiTheme="minorHAnsi" w:hAnsiTheme="minorHAnsi" w:cstheme="minorHAnsi"/>
          <w:color w:val="000000" w:themeColor="text1"/>
        </w:rPr>
        <w:t>a</w:t>
      </w:r>
      <w:r w:rsidR="005A324F" w:rsidRPr="006D43CD">
        <w:rPr>
          <w:rFonts w:asciiTheme="minorHAnsi" w:hAnsiTheme="minorHAnsi" w:cstheme="minorHAnsi"/>
          <w:color w:val="000000" w:themeColor="text1"/>
        </w:rPr>
        <w:t xml:space="preserve"> </w:t>
      </w:r>
      <w:r w:rsidR="00D73229" w:rsidRPr="006D43CD">
        <w:rPr>
          <w:rFonts w:asciiTheme="minorHAnsi" w:hAnsiTheme="minorHAnsi" w:cstheme="minorHAnsi"/>
          <w:color w:val="000000" w:themeColor="text1"/>
        </w:rPr>
        <w:t xml:space="preserve"> </w:t>
      </w:r>
      <w:r w:rsidR="005A324F" w:rsidRPr="006D43CD">
        <w:rPr>
          <w:rFonts w:asciiTheme="minorHAnsi" w:hAnsiTheme="minorHAnsi" w:cstheme="minorHAnsi"/>
          <w:color w:val="000000" w:themeColor="text1"/>
        </w:rPr>
        <w:t>prekršajnih i kaznenih djela nasilja u obitelji</w:t>
      </w:r>
    </w:p>
    <w:p w14:paraId="364BC085" w14:textId="410AADAD" w:rsidR="005A324F" w:rsidRPr="006D43CD" w:rsidRDefault="001D724E" w:rsidP="002F753B">
      <w:pPr>
        <w:pStyle w:val="StandardWeb"/>
        <w:numPr>
          <w:ilvl w:val="0"/>
          <w:numId w:val="13"/>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Osvještavanje javnosti o postojanju</w:t>
      </w:r>
      <w:r w:rsidR="005A324F" w:rsidRPr="006D43CD">
        <w:rPr>
          <w:rFonts w:asciiTheme="minorHAnsi" w:hAnsiTheme="minorHAnsi" w:cstheme="minorHAnsi"/>
          <w:color w:val="000000" w:themeColor="text1"/>
        </w:rPr>
        <w:t xml:space="preserve"> program</w:t>
      </w:r>
      <w:r w:rsidRPr="006D43CD">
        <w:rPr>
          <w:rFonts w:asciiTheme="minorHAnsi" w:hAnsiTheme="minorHAnsi" w:cstheme="minorHAnsi"/>
          <w:color w:val="000000" w:themeColor="text1"/>
        </w:rPr>
        <w:t>a</w:t>
      </w:r>
      <w:r w:rsidR="005A324F" w:rsidRPr="006D43CD">
        <w:rPr>
          <w:rFonts w:asciiTheme="minorHAnsi" w:hAnsiTheme="minorHAnsi" w:cstheme="minorHAnsi"/>
          <w:color w:val="000000" w:themeColor="text1"/>
        </w:rPr>
        <w:t xml:space="preserve"> </w:t>
      </w:r>
      <w:proofErr w:type="spellStart"/>
      <w:r w:rsidR="005A324F" w:rsidRPr="006D43CD">
        <w:rPr>
          <w:rFonts w:asciiTheme="minorHAnsi" w:hAnsiTheme="minorHAnsi" w:cstheme="minorHAnsi"/>
          <w:color w:val="000000" w:themeColor="text1"/>
        </w:rPr>
        <w:t>postpenalnog</w:t>
      </w:r>
      <w:proofErr w:type="spellEnd"/>
      <w:r w:rsidR="005A324F" w:rsidRPr="006D43CD">
        <w:rPr>
          <w:rFonts w:asciiTheme="minorHAnsi" w:hAnsiTheme="minorHAnsi" w:cstheme="minorHAnsi"/>
          <w:color w:val="000000" w:themeColor="text1"/>
        </w:rPr>
        <w:t xml:space="preserve"> uključivanja u društvo za počinitelje </w:t>
      </w:r>
      <w:r w:rsidR="00D73229" w:rsidRPr="006D43CD">
        <w:rPr>
          <w:rFonts w:asciiTheme="minorHAnsi" w:hAnsiTheme="minorHAnsi" w:cstheme="minorHAnsi"/>
          <w:color w:val="000000" w:themeColor="text1"/>
        </w:rPr>
        <w:t xml:space="preserve">i počiniteljice </w:t>
      </w:r>
      <w:r w:rsidR="005A324F" w:rsidRPr="006D43CD">
        <w:rPr>
          <w:rFonts w:asciiTheme="minorHAnsi" w:hAnsiTheme="minorHAnsi" w:cstheme="minorHAnsi"/>
          <w:color w:val="000000" w:themeColor="text1"/>
        </w:rPr>
        <w:t>nasilja (društveno korisni rad, radionice)</w:t>
      </w:r>
    </w:p>
    <w:p w14:paraId="11A9F045" w14:textId="4E50EADC" w:rsidR="009D3023" w:rsidRPr="006D43CD" w:rsidRDefault="001D724E" w:rsidP="002F753B">
      <w:pPr>
        <w:pStyle w:val="StandardWeb"/>
        <w:numPr>
          <w:ilvl w:val="0"/>
          <w:numId w:val="14"/>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Poticanje izricanja </w:t>
      </w:r>
      <w:r w:rsidR="009D7BED" w:rsidRPr="006D43CD">
        <w:rPr>
          <w:rFonts w:asciiTheme="minorHAnsi" w:hAnsiTheme="minorHAnsi" w:cstheme="minorHAnsi"/>
          <w:color w:val="000000" w:themeColor="text1"/>
        </w:rPr>
        <w:t xml:space="preserve">mjera </w:t>
      </w:r>
      <w:r w:rsidRPr="006D43CD">
        <w:rPr>
          <w:rFonts w:asciiTheme="minorHAnsi" w:hAnsiTheme="minorHAnsi" w:cstheme="minorHAnsi"/>
          <w:color w:val="000000" w:themeColor="text1"/>
        </w:rPr>
        <w:t>psihosocijalnog tretmana za počinitelje prekršajnih i kaznenih djela nasilja u obitelji</w:t>
      </w:r>
    </w:p>
    <w:p w14:paraId="2F918861" w14:textId="73B6A1C4" w:rsidR="00676859" w:rsidRPr="006D43CD" w:rsidRDefault="00676859" w:rsidP="002F753B">
      <w:pPr>
        <w:pStyle w:val="StandardWeb"/>
        <w:numPr>
          <w:ilvl w:val="0"/>
          <w:numId w:val="14"/>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Osiguranje posebnih čekaonica za žrtve/svjedoke/</w:t>
      </w:r>
      <w:proofErr w:type="spellStart"/>
      <w:r w:rsidRPr="006D43CD">
        <w:rPr>
          <w:rFonts w:asciiTheme="minorHAnsi" w:hAnsiTheme="minorHAnsi" w:cstheme="minorHAnsi"/>
          <w:color w:val="000000" w:themeColor="text1"/>
        </w:rPr>
        <w:t>oštećenike</w:t>
      </w:r>
      <w:proofErr w:type="spellEnd"/>
      <w:r w:rsidRPr="006D43CD">
        <w:rPr>
          <w:rFonts w:asciiTheme="minorHAnsi" w:hAnsiTheme="minorHAnsi" w:cstheme="minorHAnsi"/>
          <w:color w:val="000000" w:themeColor="text1"/>
        </w:rPr>
        <w:t xml:space="preserve"> i njihove osobe od povjerenja na sudovima i državnim odvjetništvima</w:t>
      </w:r>
    </w:p>
    <w:p w14:paraId="4068C81A" w14:textId="77777777" w:rsidR="009D3023" w:rsidRPr="006D43CD" w:rsidRDefault="009D3023" w:rsidP="009D3023">
      <w:pPr>
        <w:pStyle w:val="StandardWeb"/>
        <w:spacing w:before="0" w:beforeAutospacing="0" w:after="0" w:afterAutospacing="0"/>
        <w:ind w:left="420"/>
        <w:jc w:val="both"/>
        <w:rPr>
          <w:rFonts w:asciiTheme="minorHAnsi" w:hAnsiTheme="minorHAnsi" w:cstheme="minorHAnsi"/>
          <w:color w:val="000000" w:themeColor="text1"/>
        </w:rPr>
      </w:pPr>
    </w:p>
    <w:p w14:paraId="20FEA510" w14:textId="77777777" w:rsidR="00816AF6" w:rsidRPr="006D43CD" w:rsidRDefault="00816AF6" w:rsidP="002F753B">
      <w:pPr>
        <w:pStyle w:val="StandardWeb"/>
        <w:spacing w:before="0" w:beforeAutospacing="0" w:after="0" w:afterAutospacing="0"/>
        <w:ind w:left="420"/>
        <w:jc w:val="both"/>
        <w:rPr>
          <w:rFonts w:asciiTheme="minorHAnsi" w:hAnsiTheme="minorHAnsi" w:cstheme="minorHAnsi"/>
          <w:b/>
          <w:color w:val="000000" w:themeColor="text1"/>
        </w:rPr>
      </w:pPr>
    </w:p>
    <w:p w14:paraId="53A9420C" w14:textId="1F537947" w:rsidR="00E378A2" w:rsidRPr="006D43CD" w:rsidRDefault="00E378A2" w:rsidP="002F753B">
      <w:pPr>
        <w:pStyle w:val="StandardWeb"/>
        <w:spacing w:before="0" w:beforeAutospacing="0" w:after="0" w:afterAutospacing="0"/>
        <w:ind w:left="42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 xml:space="preserve">Rok: </w:t>
      </w:r>
      <w:r w:rsidR="001D724E" w:rsidRPr="006D43CD">
        <w:rPr>
          <w:rFonts w:asciiTheme="minorHAnsi" w:hAnsiTheme="minorHAnsi" w:cstheme="minorHAnsi"/>
          <w:color w:val="000000" w:themeColor="text1"/>
        </w:rPr>
        <w:t>kontinuirano</w:t>
      </w:r>
    </w:p>
    <w:p w14:paraId="0CBC5376" w14:textId="77777777" w:rsidR="00676859" w:rsidRPr="006D43CD" w:rsidRDefault="00676859" w:rsidP="002F753B">
      <w:pPr>
        <w:pStyle w:val="StandardWeb"/>
        <w:spacing w:before="0" w:beforeAutospacing="0" w:after="0" w:afterAutospacing="0"/>
        <w:jc w:val="both"/>
        <w:rPr>
          <w:rFonts w:asciiTheme="minorHAnsi" w:hAnsiTheme="minorHAnsi" w:cstheme="minorHAnsi"/>
          <w:b/>
          <w:color w:val="000000" w:themeColor="text1"/>
        </w:rPr>
      </w:pPr>
    </w:p>
    <w:p w14:paraId="6EAE3CCF" w14:textId="77777777" w:rsidR="00676859" w:rsidRPr="006D43CD" w:rsidRDefault="00676859" w:rsidP="002F753B">
      <w:pPr>
        <w:pStyle w:val="StandardWeb"/>
        <w:spacing w:before="0" w:beforeAutospacing="0" w:after="0" w:afterAutospacing="0"/>
        <w:jc w:val="both"/>
        <w:rPr>
          <w:rFonts w:asciiTheme="minorHAnsi" w:hAnsiTheme="minorHAnsi" w:cstheme="minorHAnsi"/>
          <w:b/>
          <w:color w:val="000000" w:themeColor="text1"/>
        </w:rPr>
      </w:pPr>
    </w:p>
    <w:p w14:paraId="2989E844" w14:textId="517E9A16" w:rsidR="005A324F" w:rsidRPr="006D43CD" w:rsidRDefault="005A324F"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Pokazatelji uspješnosti</w:t>
      </w:r>
      <w:r w:rsidRPr="006D43CD">
        <w:rPr>
          <w:rFonts w:asciiTheme="minorHAnsi" w:hAnsiTheme="minorHAnsi" w:cstheme="minorHAnsi"/>
          <w:color w:val="000000" w:themeColor="text1"/>
        </w:rPr>
        <w:t xml:space="preserve">: </w:t>
      </w:r>
    </w:p>
    <w:p w14:paraId="0F56440F" w14:textId="2203EEF7" w:rsidR="001D724E" w:rsidRPr="006D43CD" w:rsidRDefault="001D724E" w:rsidP="002F753B">
      <w:pPr>
        <w:pStyle w:val="StandardWeb"/>
        <w:numPr>
          <w:ilvl w:val="0"/>
          <w:numId w:val="15"/>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Osigurani mehanizmi potpore za počinitelje nasilja: </w:t>
      </w:r>
    </w:p>
    <w:p w14:paraId="0BF33FCB" w14:textId="4DF92F0A" w:rsidR="001D724E" w:rsidRPr="006D43CD" w:rsidRDefault="001D724E" w:rsidP="008E12CF">
      <w:pPr>
        <w:pStyle w:val="StandardWeb"/>
        <w:numPr>
          <w:ilvl w:val="0"/>
          <w:numId w:val="58"/>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broj provedenih edukacija za postojeće i potencijalne pružatelje psihosocijalnog tretmana za počinitelje prekršajnih i kaznenih djela nasilja u obitelji</w:t>
      </w:r>
    </w:p>
    <w:p w14:paraId="1D17BF8D" w14:textId="14520FC5" w:rsidR="001D724E" w:rsidRPr="006D43CD" w:rsidRDefault="001D724E" w:rsidP="008E12CF">
      <w:pPr>
        <w:pStyle w:val="StandardWeb"/>
        <w:numPr>
          <w:ilvl w:val="0"/>
          <w:numId w:val="58"/>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lastRenderedPageBreak/>
        <w:t>) broj organiziranih susreta sa relevantnim dionicima na temu formiranja timova za provedbu psihosocijalnog tretmana počinitelja  prekršajnih i kaznenih djela nasilja u obitelji</w:t>
      </w:r>
    </w:p>
    <w:p w14:paraId="32A3E1B0" w14:textId="74887285" w:rsidR="001D724E" w:rsidRPr="006D43CD" w:rsidRDefault="001D724E" w:rsidP="001D724E">
      <w:pPr>
        <w:pStyle w:val="StandardWeb"/>
        <w:numPr>
          <w:ilvl w:val="0"/>
          <w:numId w:val="58"/>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Broj održanih javnih skupova o programima </w:t>
      </w:r>
      <w:proofErr w:type="spellStart"/>
      <w:r w:rsidRPr="006D43CD">
        <w:rPr>
          <w:rFonts w:asciiTheme="minorHAnsi" w:hAnsiTheme="minorHAnsi" w:cstheme="minorHAnsi"/>
          <w:color w:val="000000" w:themeColor="text1"/>
        </w:rPr>
        <w:t>postpenalnog</w:t>
      </w:r>
      <w:proofErr w:type="spellEnd"/>
      <w:r w:rsidRPr="006D43CD">
        <w:rPr>
          <w:rFonts w:asciiTheme="minorHAnsi" w:hAnsiTheme="minorHAnsi" w:cstheme="minorHAnsi"/>
          <w:color w:val="000000" w:themeColor="text1"/>
        </w:rPr>
        <w:t xml:space="preserve"> uključivanja u društvo za počinitelje i počiniteljice nasilja</w:t>
      </w:r>
    </w:p>
    <w:p w14:paraId="111E1244" w14:textId="77777777" w:rsidR="001D724E" w:rsidRPr="006D43CD" w:rsidRDefault="00612E44" w:rsidP="008E12CF">
      <w:pPr>
        <w:pStyle w:val="StandardWeb"/>
        <w:numPr>
          <w:ilvl w:val="0"/>
          <w:numId w:val="15"/>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Broj </w:t>
      </w:r>
      <w:r w:rsidR="001D724E" w:rsidRPr="006D43CD">
        <w:rPr>
          <w:rFonts w:asciiTheme="minorHAnsi" w:hAnsiTheme="minorHAnsi" w:cstheme="minorHAnsi"/>
          <w:color w:val="000000" w:themeColor="text1"/>
        </w:rPr>
        <w:t>izrečenih mjera psihosocijalnog tretmana za počinitelje prekršajnih i kaznenih djela nasilja u obitelji</w:t>
      </w:r>
    </w:p>
    <w:p w14:paraId="4DF98683" w14:textId="3BA4DE5B" w:rsidR="004622F8" w:rsidRPr="006D43CD" w:rsidRDefault="00612E44" w:rsidP="008E12CF">
      <w:pPr>
        <w:pStyle w:val="StandardWeb"/>
        <w:numPr>
          <w:ilvl w:val="0"/>
          <w:numId w:val="15"/>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Osigurane posebne čekaonice </w:t>
      </w:r>
      <w:r w:rsidR="00676859" w:rsidRPr="006D43CD">
        <w:rPr>
          <w:rFonts w:asciiTheme="minorHAnsi" w:hAnsiTheme="minorHAnsi" w:cstheme="minorHAnsi"/>
          <w:color w:val="000000" w:themeColor="text1"/>
        </w:rPr>
        <w:t>na sudovima i državnim odvjetništvima za žrtve/svjedoke/</w:t>
      </w:r>
      <w:proofErr w:type="spellStart"/>
      <w:r w:rsidR="00676859" w:rsidRPr="006D43CD">
        <w:rPr>
          <w:rFonts w:asciiTheme="minorHAnsi" w:hAnsiTheme="minorHAnsi" w:cstheme="minorHAnsi"/>
          <w:color w:val="000000" w:themeColor="text1"/>
        </w:rPr>
        <w:t>oštećenik</w:t>
      </w:r>
      <w:r w:rsidRPr="006D43CD">
        <w:rPr>
          <w:rFonts w:asciiTheme="minorHAnsi" w:hAnsiTheme="minorHAnsi" w:cstheme="minorHAnsi"/>
          <w:color w:val="000000" w:themeColor="text1"/>
        </w:rPr>
        <w:t>e</w:t>
      </w:r>
      <w:proofErr w:type="spellEnd"/>
    </w:p>
    <w:p w14:paraId="07006C31" w14:textId="77777777" w:rsidR="007316B0" w:rsidRPr="006D43CD" w:rsidRDefault="007316B0" w:rsidP="007316B0">
      <w:pPr>
        <w:pStyle w:val="StandardWeb"/>
        <w:spacing w:before="0" w:beforeAutospacing="0" w:after="0" w:afterAutospacing="0"/>
        <w:jc w:val="both"/>
        <w:rPr>
          <w:rFonts w:asciiTheme="minorHAnsi" w:hAnsiTheme="minorHAnsi" w:cstheme="minorHAnsi"/>
          <w:color w:val="000000" w:themeColor="text1"/>
        </w:rPr>
      </w:pPr>
    </w:p>
    <w:p w14:paraId="0F078D3A" w14:textId="77777777" w:rsidR="007316B0" w:rsidRPr="006D43CD" w:rsidRDefault="007316B0" w:rsidP="007316B0">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Potrebna financijska sredstva:</w:t>
      </w:r>
    </w:p>
    <w:p w14:paraId="2FC1AD0F" w14:textId="5AF3F772" w:rsidR="007316B0" w:rsidRPr="006D43CD" w:rsidRDefault="007316B0" w:rsidP="007316B0">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Partnerskim prijavama na međunarodne i nacionalne natječaje te sredstvima državnog i lokalnog proračuna.</w:t>
      </w:r>
    </w:p>
    <w:p w14:paraId="4DD02370" w14:textId="77777777" w:rsidR="007316B0" w:rsidRPr="006D43CD" w:rsidRDefault="007316B0" w:rsidP="007316B0">
      <w:pPr>
        <w:pStyle w:val="StandardWeb"/>
        <w:spacing w:before="0" w:beforeAutospacing="0" w:after="0" w:afterAutospacing="0"/>
        <w:jc w:val="both"/>
        <w:rPr>
          <w:rFonts w:asciiTheme="minorHAnsi" w:hAnsiTheme="minorHAnsi" w:cstheme="minorHAnsi"/>
          <w:color w:val="000000" w:themeColor="text1"/>
        </w:rPr>
      </w:pPr>
    </w:p>
    <w:p w14:paraId="31DC1FF4" w14:textId="75ADC19E" w:rsidR="004622F8" w:rsidRDefault="00C47D99" w:rsidP="008E12CF">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   </w:t>
      </w:r>
    </w:p>
    <w:p w14:paraId="25E9CB21" w14:textId="152266DD" w:rsidR="008562DF" w:rsidRDefault="008562DF" w:rsidP="008E12CF">
      <w:pPr>
        <w:pStyle w:val="StandardWeb"/>
        <w:spacing w:before="0" w:beforeAutospacing="0" w:after="0" w:afterAutospacing="0"/>
        <w:jc w:val="both"/>
        <w:rPr>
          <w:rFonts w:asciiTheme="minorHAnsi" w:hAnsiTheme="minorHAnsi" w:cstheme="minorHAnsi"/>
          <w:color w:val="000000" w:themeColor="text1"/>
        </w:rPr>
      </w:pPr>
    </w:p>
    <w:p w14:paraId="63D0F6C3" w14:textId="629785CF" w:rsidR="008562DF" w:rsidRDefault="008562DF" w:rsidP="008E12CF">
      <w:pPr>
        <w:pStyle w:val="StandardWeb"/>
        <w:spacing w:before="0" w:beforeAutospacing="0" w:after="0" w:afterAutospacing="0"/>
        <w:jc w:val="both"/>
        <w:rPr>
          <w:rFonts w:asciiTheme="minorHAnsi" w:hAnsiTheme="minorHAnsi" w:cstheme="minorHAnsi"/>
          <w:color w:val="000000" w:themeColor="text1"/>
        </w:rPr>
      </w:pPr>
    </w:p>
    <w:p w14:paraId="69F53069" w14:textId="12A15890" w:rsidR="008562DF" w:rsidRDefault="008562DF" w:rsidP="008E12CF">
      <w:pPr>
        <w:pStyle w:val="StandardWeb"/>
        <w:spacing w:before="0" w:beforeAutospacing="0" w:after="0" w:afterAutospacing="0"/>
        <w:jc w:val="both"/>
        <w:rPr>
          <w:rFonts w:asciiTheme="minorHAnsi" w:hAnsiTheme="minorHAnsi" w:cstheme="minorHAnsi"/>
          <w:color w:val="000000" w:themeColor="text1"/>
        </w:rPr>
      </w:pPr>
    </w:p>
    <w:p w14:paraId="37342960" w14:textId="77777777" w:rsidR="008562DF" w:rsidRPr="006D43CD" w:rsidRDefault="008562DF" w:rsidP="008E12CF">
      <w:pPr>
        <w:pStyle w:val="StandardWeb"/>
        <w:spacing w:before="0" w:beforeAutospacing="0" w:after="0" w:afterAutospacing="0"/>
        <w:jc w:val="both"/>
        <w:rPr>
          <w:rFonts w:asciiTheme="minorHAnsi" w:hAnsiTheme="minorHAnsi" w:cstheme="minorHAnsi"/>
          <w:color w:val="000000" w:themeColor="text1"/>
        </w:rPr>
      </w:pPr>
    </w:p>
    <w:p w14:paraId="263D7EBA" w14:textId="77777777" w:rsidR="004622F8" w:rsidRPr="006D43CD" w:rsidRDefault="004622F8" w:rsidP="002F753B">
      <w:pPr>
        <w:pStyle w:val="StandardWeb"/>
        <w:spacing w:before="0" w:beforeAutospacing="0" w:after="0" w:afterAutospacing="0"/>
        <w:ind w:left="1065"/>
        <w:jc w:val="both"/>
        <w:rPr>
          <w:rFonts w:asciiTheme="minorHAnsi" w:hAnsiTheme="minorHAnsi" w:cstheme="minorHAnsi"/>
          <w:color w:val="000000" w:themeColor="text1"/>
        </w:rPr>
      </w:pPr>
    </w:p>
    <w:p w14:paraId="2D9334E4" w14:textId="29347C2F" w:rsidR="00394ED8" w:rsidRPr="006D43CD" w:rsidRDefault="009300A7" w:rsidP="002F753B">
      <w:pPr>
        <w:pStyle w:val="StandardWeb"/>
        <w:spacing w:before="0" w:beforeAutospacing="0" w:after="0" w:afterAutospacing="0"/>
        <w:jc w:val="both"/>
        <w:rPr>
          <w:rFonts w:asciiTheme="minorHAnsi" w:hAnsiTheme="minorHAnsi" w:cstheme="minorHAnsi"/>
          <w:b/>
          <w:color w:val="000000" w:themeColor="text1"/>
          <w:sz w:val="28"/>
          <w:szCs w:val="28"/>
        </w:rPr>
      </w:pPr>
      <w:r w:rsidRPr="006D43CD">
        <w:rPr>
          <w:rFonts w:asciiTheme="minorHAnsi" w:hAnsiTheme="minorHAnsi" w:cstheme="minorHAnsi"/>
          <w:b/>
          <w:color w:val="000000" w:themeColor="text1"/>
          <w:sz w:val="28"/>
          <w:szCs w:val="28"/>
        </w:rPr>
        <w:t xml:space="preserve">3. </w:t>
      </w:r>
      <w:r w:rsidRPr="006D43CD">
        <w:rPr>
          <w:rFonts w:asciiTheme="minorHAnsi" w:hAnsiTheme="minorHAnsi" w:cstheme="minorHAnsi"/>
          <w:b/>
          <w:color w:val="000000" w:themeColor="text1"/>
          <w:spacing w:val="5"/>
          <w:sz w:val="28"/>
          <w:szCs w:val="28"/>
        </w:rPr>
        <w:t>MEĐURESORNA SURADNJA IZMEĐU INSTITUCIJA I ORGANIZACIJA CIVILNOG DRUŠTVA</w:t>
      </w:r>
    </w:p>
    <w:p w14:paraId="033C9019" w14:textId="77777777" w:rsidR="009300A7" w:rsidRPr="006D43CD" w:rsidRDefault="009300A7" w:rsidP="002F753B">
      <w:pPr>
        <w:pStyle w:val="StandardWeb"/>
        <w:spacing w:before="0" w:beforeAutospacing="0" w:after="0" w:afterAutospacing="0"/>
        <w:jc w:val="both"/>
        <w:rPr>
          <w:rFonts w:asciiTheme="minorHAnsi" w:hAnsiTheme="minorHAnsi" w:cstheme="minorHAnsi"/>
          <w:color w:val="000000" w:themeColor="text1"/>
        </w:rPr>
      </w:pPr>
    </w:p>
    <w:p w14:paraId="27C217C6" w14:textId="77777777" w:rsidR="00B30DA7"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Opis stanja</w:t>
      </w:r>
      <w:r w:rsidR="00C5226F" w:rsidRPr="006D43CD">
        <w:rPr>
          <w:rFonts w:asciiTheme="minorHAnsi" w:hAnsiTheme="minorHAnsi" w:cstheme="minorHAnsi"/>
          <w:b/>
          <w:color w:val="000000" w:themeColor="text1"/>
        </w:rPr>
        <w:t>:</w:t>
      </w:r>
      <w:r w:rsidR="00C5226F" w:rsidRPr="006D43CD">
        <w:rPr>
          <w:rFonts w:asciiTheme="minorHAnsi" w:hAnsiTheme="minorHAnsi" w:cstheme="minorHAnsi"/>
          <w:color w:val="000000" w:themeColor="text1"/>
        </w:rPr>
        <w:t xml:space="preserve"> </w:t>
      </w:r>
    </w:p>
    <w:p w14:paraId="59353F0C" w14:textId="77777777" w:rsidR="00405F26" w:rsidRPr="006D43CD" w:rsidRDefault="00405F26" w:rsidP="002F753B">
      <w:pPr>
        <w:pStyle w:val="StandardWeb"/>
        <w:spacing w:before="0" w:beforeAutospacing="0" w:after="0" w:afterAutospacing="0"/>
        <w:jc w:val="both"/>
        <w:rPr>
          <w:rFonts w:asciiTheme="minorHAnsi" w:hAnsiTheme="minorHAnsi" w:cstheme="minorHAnsi"/>
          <w:color w:val="000000" w:themeColor="text1"/>
        </w:rPr>
      </w:pPr>
    </w:p>
    <w:p w14:paraId="0360E6A6" w14:textId="5F35B00F" w:rsidR="00394ED8" w:rsidRPr="006D43CD" w:rsidRDefault="00C5226F"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U rješavanju prob</w:t>
      </w:r>
      <w:r w:rsidR="00593BF8" w:rsidRPr="006D43CD">
        <w:rPr>
          <w:rFonts w:asciiTheme="minorHAnsi" w:hAnsiTheme="minorHAnsi" w:cstheme="minorHAnsi"/>
          <w:color w:val="000000" w:themeColor="text1"/>
        </w:rPr>
        <w:t>l</w:t>
      </w:r>
      <w:r w:rsidRPr="006D43CD">
        <w:rPr>
          <w:rFonts w:asciiTheme="minorHAnsi" w:hAnsiTheme="minorHAnsi" w:cstheme="minorHAnsi"/>
          <w:color w:val="000000" w:themeColor="text1"/>
        </w:rPr>
        <w:t>e</w:t>
      </w:r>
      <w:r w:rsidR="00593BF8" w:rsidRPr="006D43CD">
        <w:rPr>
          <w:rFonts w:asciiTheme="minorHAnsi" w:hAnsiTheme="minorHAnsi" w:cstheme="minorHAnsi"/>
          <w:color w:val="000000" w:themeColor="text1"/>
        </w:rPr>
        <w:t>ma vezanih uz nasilje u obitelji potrebna je uska suradnja cijelog niza institucija</w:t>
      </w:r>
      <w:r w:rsidR="005A324F" w:rsidRPr="006D43CD">
        <w:rPr>
          <w:rFonts w:asciiTheme="minorHAnsi" w:hAnsiTheme="minorHAnsi" w:cstheme="minorHAnsi"/>
          <w:color w:val="000000" w:themeColor="text1"/>
        </w:rPr>
        <w:t>. Podaci dobiveni istraživanjem ukazuju da se suradnja na području Dubrovačko-neretvanske županije često odvija neformalnim kanalima, budući da čisto formalna suradnja usporava reakciju sustava</w:t>
      </w:r>
      <w:r w:rsidR="001562EE" w:rsidRPr="006D43CD">
        <w:rPr>
          <w:rFonts w:asciiTheme="minorHAnsi" w:hAnsiTheme="minorHAnsi" w:cstheme="minorHAnsi"/>
          <w:color w:val="000000" w:themeColor="text1"/>
        </w:rPr>
        <w:t xml:space="preserve">. </w:t>
      </w:r>
      <w:r w:rsidR="00980ED7" w:rsidRPr="006D43CD">
        <w:rPr>
          <w:rFonts w:asciiTheme="minorHAnsi" w:hAnsiTheme="minorHAnsi" w:cstheme="minorHAnsi"/>
          <w:color w:val="000000" w:themeColor="text1"/>
        </w:rPr>
        <w:t>Ostali problemi koji se tiču međuresorne suradnje odnose se na slabu i nedostatnu komunikaciju između institucija, nedostatak povratnih informacija, „podijeljenost“ sustava gdje svaka ustanova radi samo do određene granice pa u sustavu nedostaje objedinjenosti ili koordinacije koja bi pomogla žrtvama</w:t>
      </w:r>
      <w:r w:rsidR="00816AF6" w:rsidRPr="006D43CD">
        <w:rPr>
          <w:rFonts w:asciiTheme="minorHAnsi" w:hAnsiTheme="minorHAnsi" w:cstheme="minorHAnsi"/>
          <w:color w:val="000000" w:themeColor="text1"/>
        </w:rPr>
        <w:t xml:space="preserve"> nasilja u obitelji</w:t>
      </w:r>
      <w:r w:rsidR="00980ED7" w:rsidRPr="006D43CD">
        <w:rPr>
          <w:rFonts w:asciiTheme="minorHAnsi" w:hAnsiTheme="minorHAnsi" w:cstheme="minorHAnsi"/>
          <w:color w:val="000000" w:themeColor="text1"/>
        </w:rPr>
        <w:t xml:space="preserve">. </w:t>
      </w:r>
      <w:r w:rsidR="00A90D83" w:rsidRPr="006D43CD">
        <w:rPr>
          <w:rFonts w:asciiTheme="minorHAnsi" w:hAnsiTheme="minorHAnsi" w:cstheme="minorHAnsi"/>
          <w:color w:val="000000" w:themeColor="text1"/>
        </w:rPr>
        <w:t xml:space="preserve">Iako po pitanju međuresorne suradnje postoje brojni elementi dobre prakse među institucijama nadležnima za postupanje </w:t>
      </w:r>
      <w:r w:rsidR="00D02DC5" w:rsidRPr="006D43CD">
        <w:rPr>
          <w:rFonts w:asciiTheme="minorHAnsi" w:hAnsiTheme="minorHAnsi" w:cstheme="minorHAnsi"/>
          <w:color w:val="000000" w:themeColor="text1"/>
        </w:rPr>
        <w:t xml:space="preserve">u </w:t>
      </w:r>
      <w:r w:rsidR="00A90D83" w:rsidRPr="006D43CD">
        <w:rPr>
          <w:rFonts w:asciiTheme="minorHAnsi" w:hAnsiTheme="minorHAnsi" w:cstheme="minorHAnsi"/>
          <w:color w:val="000000" w:themeColor="text1"/>
        </w:rPr>
        <w:t>slučajevima nasilja u obitelji, ipak je uputno kontinuirano raditi na poboljšanju suradnje te na razmjeni iskustava i informacija vezanih za nasilje u obitelji.</w:t>
      </w:r>
    </w:p>
    <w:p w14:paraId="10F9043B"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2D3EE56C" w14:textId="77777777" w:rsidR="00D061F2"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Ciljevi područja</w:t>
      </w:r>
      <w:r w:rsidR="005A324F" w:rsidRPr="006D43CD">
        <w:rPr>
          <w:rFonts w:asciiTheme="minorHAnsi" w:hAnsiTheme="minorHAnsi" w:cstheme="minorHAnsi"/>
          <w:color w:val="000000" w:themeColor="text1"/>
        </w:rPr>
        <w:t xml:space="preserve">: </w:t>
      </w:r>
    </w:p>
    <w:p w14:paraId="377D1D49" w14:textId="29B01C79" w:rsidR="00394ED8" w:rsidRPr="006D43CD" w:rsidRDefault="005A324F" w:rsidP="008E12CF">
      <w:pPr>
        <w:pStyle w:val="StandardWeb"/>
        <w:numPr>
          <w:ilvl w:val="0"/>
          <w:numId w:val="54"/>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unaprijediti suradnju među različitim institucijama </w:t>
      </w:r>
      <w:r w:rsidR="008E447E" w:rsidRPr="006D43CD">
        <w:rPr>
          <w:rFonts w:asciiTheme="minorHAnsi" w:hAnsiTheme="minorHAnsi" w:cstheme="minorHAnsi"/>
          <w:color w:val="000000" w:themeColor="text1"/>
        </w:rPr>
        <w:t xml:space="preserve">i organizacijama civilnog društva </w:t>
      </w:r>
      <w:r w:rsidRPr="006D43CD">
        <w:rPr>
          <w:rFonts w:asciiTheme="minorHAnsi" w:hAnsiTheme="minorHAnsi" w:cstheme="minorHAnsi"/>
          <w:color w:val="000000" w:themeColor="text1"/>
        </w:rPr>
        <w:t>unutar sustava</w:t>
      </w:r>
      <w:r w:rsidR="00D061F2" w:rsidRPr="006D43CD">
        <w:rPr>
          <w:rFonts w:asciiTheme="minorHAnsi" w:hAnsiTheme="minorHAnsi" w:cstheme="minorHAnsi"/>
          <w:color w:val="000000" w:themeColor="text1"/>
        </w:rPr>
        <w:t xml:space="preserve"> te</w:t>
      </w:r>
      <w:r w:rsidRPr="006D43CD">
        <w:rPr>
          <w:rFonts w:asciiTheme="minorHAnsi" w:hAnsiTheme="minorHAnsi" w:cstheme="minorHAnsi"/>
          <w:color w:val="000000" w:themeColor="text1"/>
        </w:rPr>
        <w:t xml:space="preserve"> ubrzati i olakšati protok informacija</w:t>
      </w:r>
    </w:p>
    <w:p w14:paraId="4E3E8810"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bookmarkStart w:id="5" w:name="_Hlk168298307"/>
    </w:p>
    <w:p w14:paraId="4CA7E5BA" w14:textId="3CB5CE90" w:rsidR="009300A7" w:rsidRPr="006D43CD" w:rsidRDefault="00394ED8"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Nositelji</w:t>
      </w:r>
      <w:r w:rsidR="00676859" w:rsidRPr="006D43CD">
        <w:rPr>
          <w:rFonts w:asciiTheme="minorHAnsi" w:hAnsiTheme="minorHAnsi" w:cstheme="minorHAnsi"/>
          <w:b/>
          <w:color w:val="000000" w:themeColor="text1"/>
        </w:rPr>
        <w:t xml:space="preserve">: </w:t>
      </w:r>
      <w:r w:rsidR="00676859" w:rsidRPr="006D43CD">
        <w:rPr>
          <w:rFonts w:asciiTheme="minorHAnsi" w:hAnsiTheme="minorHAnsi" w:cstheme="minorHAnsi"/>
          <w:color w:val="000000" w:themeColor="text1"/>
        </w:rPr>
        <w:t>Grad Dubrovnik</w:t>
      </w:r>
      <w:r w:rsidR="007316B0" w:rsidRPr="006D43CD">
        <w:rPr>
          <w:rFonts w:asciiTheme="minorHAnsi" w:hAnsiTheme="minorHAnsi" w:cstheme="minorHAnsi"/>
          <w:color w:val="000000" w:themeColor="text1"/>
        </w:rPr>
        <w:t xml:space="preserve">, organizacije civilnog društva </w:t>
      </w:r>
    </w:p>
    <w:p w14:paraId="20A2D417" w14:textId="26EBB2CB" w:rsidR="00C47D99" w:rsidRPr="006D43CD" w:rsidRDefault="00676859" w:rsidP="00C47D99">
      <w:pPr>
        <w:rPr>
          <w:rFonts w:eastAsia="Times New Roman" w:cstheme="minorHAnsi"/>
          <w:color w:val="000000" w:themeColor="text1"/>
          <w:sz w:val="24"/>
          <w:szCs w:val="24"/>
          <w:lang w:eastAsia="hr-HR"/>
        </w:rPr>
      </w:pPr>
      <w:proofErr w:type="spellStart"/>
      <w:r w:rsidRPr="006D43CD">
        <w:rPr>
          <w:rFonts w:cstheme="minorHAnsi"/>
          <w:b/>
          <w:color w:val="000000" w:themeColor="text1"/>
        </w:rPr>
        <w:t>S</w:t>
      </w:r>
      <w:r w:rsidR="00394ED8" w:rsidRPr="006D43CD">
        <w:rPr>
          <w:rFonts w:cstheme="minorHAnsi"/>
          <w:b/>
          <w:color w:val="000000" w:themeColor="text1"/>
        </w:rPr>
        <w:t>unositelji</w:t>
      </w:r>
      <w:proofErr w:type="spellEnd"/>
      <w:r w:rsidR="005A324F" w:rsidRPr="006D43CD">
        <w:rPr>
          <w:rFonts w:cstheme="minorHAnsi"/>
          <w:color w:val="000000" w:themeColor="text1"/>
        </w:rPr>
        <w:t xml:space="preserve">: </w:t>
      </w:r>
      <w:r w:rsidR="00C47D99" w:rsidRPr="006D43CD">
        <w:rPr>
          <w:color w:val="000000" w:themeColor="text1"/>
        </w:rPr>
        <w:t xml:space="preserve"> </w:t>
      </w:r>
      <w:r w:rsidR="00C47D99" w:rsidRPr="006D43CD">
        <w:rPr>
          <w:rFonts w:eastAsia="Times New Roman" w:cstheme="minorHAnsi"/>
          <w:color w:val="000000" w:themeColor="text1"/>
          <w:sz w:val="24"/>
          <w:szCs w:val="24"/>
          <w:lang w:eastAsia="hr-HR"/>
        </w:rPr>
        <w:t>odgojno - obrazovne ustanove, organizacije civilnog društva, zdravstvene ustanove na području Grada Dubrovnika,  Hrvatski zavod za socijalni rad – Područni ured Dubrovnik, Obiteljski centar</w:t>
      </w:r>
      <w:r w:rsidR="007316B0" w:rsidRPr="006D43CD">
        <w:rPr>
          <w:rFonts w:eastAsia="Times New Roman" w:cstheme="minorHAnsi"/>
          <w:color w:val="000000" w:themeColor="text1"/>
          <w:sz w:val="24"/>
          <w:szCs w:val="24"/>
          <w:lang w:eastAsia="hr-HR"/>
        </w:rPr>
        <w:t xml:space="preserve"> - </w:t>
      </w:r>
      <w:r w:rsidR="00C47D99" w:rsidRPr="006D43CD">
        <w:rPr>
          <w:rFonts w:eastAsia="Times New Roman" w:cstheme="minorHAnsi"/>
          <w:color w:val="000000" w:themeColor="text1"/>
          <w:sz w:val="24"/>
          <w:szCs w:val="24"/>
          <w:lang w:eastAsia="hr-HR"/>
        </w:rPr>
        <w:t xml:space="preserve">Područna služba Dubrovačko - neretvanska, Policijska uprava DNŽ, Gradsko društvo Crvenog križa Dubrovnik, </w:t>
      </w:r>
      <w:proofErr w:type="spellStart"/>
      <w:r w:rsidR="00C47D99" w:rsidRPr="006D43CD">
        <w:rPr>
          <w:rFonts w:eastAsia="Times New Roman" w:cstheme="minorHAnsi"/>
          <w:color w:val="000000" w:themeColor="text1"/>
          <w:sz w:val="24"/>
          <w:szCs w:val="24"/>
          <w:lang w:eastAsia="hr-HR"/>
        </w:rPr>
        <w:t>Probacijski</w:t>
      </w:r>
      <w:proofErr w:type="spellEnd"/>
      <w:r w:rsidR="00C47D99" w:rsidRPr="006D43CD">
        <w:rPr>
          <w:rFonts w:eastAsia="Times New Roman" w:cstheme="minorHAnsi"/>
          <w:color w:val="000000" w:themeColor="text1"/>
          <w:sz w:val="24"/>
          <w:szCs w:val="24"/>
          <w:lang w:eastAsia="hr-HR"/>
        </w:rPr>
        <w:t xml:space="preserve"> ured Dubrovnik, te ostali dionici iz sustava na koje se ova mjera odnosi</w:t>
      </w:r>
      <w:r w:rsidR="007316B0" w:rsidRPr="006D43CD">
        <w:rPr>
          <w:rFonts w:eastAsia="Times New Roman" w:cstheme="minorHAnsi"/>
          <w:color w:val="000000" w:themeColor="text1"/>
          <w:sz w:val="24"/>
          <w:szCs w:val="24"/>
          <w:lang w:eastAsia="hr-HR"/>
        </w:rPr>
        <w:t>.</w:t>
      </w:r>
    </w:p>
    <w:p w14:paraId="76242823"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u w:val="single"/>
        </w:rPr>
      </w:pPr>
    </w:p>
    <w:p w14:paraId="3A83CA49" w14:textId="77777777" w:rsidR="0061533E" w:rsidRPr="006D43CD" w:rsidRDefault="0061533E" w:rsidP="002F753B">
      <w:pPr>
        <w:pStyle w:val="StandardWeb"/>
        <w:spacing w:before="0" w:beforeAutospacing="0" w:after="0" w:afterAutospacing="0"/>
        <w:jc w:val="both"/>
        <w:rPr>
          <w:rFonts w:asciiTheme="minorHAnsi" w:hAnsiTheme="minorHAnsi" w:cstheme="minorHAnsi"/>
          <w:b/>
          <w:color w:val="000000" w:themeColor="text1"/>
          <w:u w:val="single"/>
        </w:rPr>
      </w:pPr>
    </w:p>
    <w:p w14:paraId="6D14A593" w14:textId="77777777" w:rsidR="0061533E" w:rsidRPr="006D43CD" w:rsidRDefault="0061533E" w:rsidP="002F753B">
      <w:pPr>
        <w:pStyle w:val="StandardWeb"/>
        <w:spacing w:before="0" w:beforeAutospacing="0" w:after="0" w:afterAutospacing="0"/>
        <w:jc w:val="both"/>
        <w:rPr>
          <w:rFonts w:asciiTheme="minorHAnsi" w:hAnsiTheme="minorHAnsi" w:cstheme="minorHAnsi"/>
          <w:b/>
          <w:color w:val="000000" w:themeColor="text1"/>
          <w:u w:val="single"/>
        </w:rPr>
      </w:pPr>
    </w:p>
    <w:p w14:paraId="364D2F2D" w14:textId="6CF423F7" w:rsidR="00980ED7" w:rsidRPr="006D43CD" w:rsidRDefault="00980ED7" w:rsidP="002F753B">
      <w:pPr>
        <w:pStyle w:val="StandardWeb"/>
        <w:spacing w:before="0" w:beforeAutospacing="0" w:after="0" w:afterAutospacing="0"/>
        <w:jc w:val="both"/>
        <w:rPr>
          <w:rFonts w:asciiTheme="minorHAnsi" w:hAnsiTheme="minorHAnsi" w:cstheme="minorHAnsi"/>
          <w:b/>
          <w:color w:val="000000" w:themeColor="text1"/>
          <w:u w:val="single"/>
        </w:rPr>
      </w:pPr>
      <w:r w:rsidRPr="006D43CD">
        <w:rPr>
          <w:rFonts w:asciiTheme="minorHAnsi" w:hAnsiTheme="minorHAnsi" w:cstheme="minorHAnsi"/>
          <w:b/>
          <w:color w:val="000000" w:themeColor="text1"/>
          <w:u w:val="single"/>
        </w:rPr>
        <w:t xml:space="preserve">Mjera 1: </w:t>
      </w:r>
      <w:r w:rsidR="008E447E" w:rsidRPr="006D43CD">
        <w:rPr>
          <w:rFonts w:asciiTheme="minorHAnsi" w:hAnsiTheme="minorHAnsi" w:cstheme="minorHAnsi"/>
          <w:b/>
          <w:color w:val="000000" w:themeColor="text1"/>
          <w:u w:val="single"/>
        </w:rPr>
        <w:t>Unaprjeđenje suradnje između</w:t>
      </w:r>
      <w:r w:rsidR="00615921" w:rsidRPr="006D43CD">
        <w:rPr>
          <w:rFonts w:asciiTheme="minorHAnsi" w:hAnsiTheme="minorHAnsi" w:cstheme="minorHAnsi"/>
          <w:b/>
          <w:color w:val="000000" w:themeColor="text1"/>
          <w:u w:val="single"/>
        </w:rPr>
        <w:t xml:space="preserve"> institucija i organizacija civilnog društva </w:t>
      </w:r>
    </w:p>
    <w:p w14:paraId="6FDF0EE9"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0CBBE978" w14:textId="6424B921" w:rsidR="00394ED8"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Aktivnosti</w:t>
      </w:r>
      <w:r w:rsidR="00A43B8C" w:rsidRPr="006D43CD">
        <w:rPr>
          <w:rFonts w:asciiTheme="minorHAnsi" w:hAnsiTheme="minorHAnsi" w:cstheme="minorHAnsi"/>
          <w:color w:val="000000" w:themeColor="text1"/>
        </w:rPr>
        <w:t xml:space="preserve">: </w:t>
      </w:r>
    </w:p>
    <w:p w14:paraId="355110BD" w14:textId="26679C32" w:rsidR="007316B0" w:rsidRPr="006D43CD" w:rsidRDefault="00C47D99" w:rsidP="007316B0">
      <w:pPr>
        <w:pStyle w:val="StandardWeb"/>
        <w:numPr>
          <w:ilvl w:val="0"/>
          <w:numId w:val="18"/>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bCs/>
          <w:color w:val="000000" w:themeColor="text1"/>
        </w:rPr>
        <w:t xml:space="preserve">Osiguranje </w:t>
      </w:r>
      <w:r w:rsidR="007316B0" w:rsidRPr="006D43CD">
        <w:rPr>
          <w:rFonts w:asciiTheme="minorHAnsi" w:hAnsiTheme="minorHAnsi" w:cstheme="minorHAnsi"/>
          <w:bCs/>
          <w:color w:val="000000" w:themeColor="text1"/>
        </w:rPr>
        <w:t>dugoročnog financiranja lokalne Mreže pružatelja socijalnih usluga žrtvama nasilja u obitelji</w:t>
      </w:r>
    </w:p>
    <w:p w14:paraId="156299D6" w14:textId="64660A62" w:rsidR="007316B0" w:rsidRPr="006D43CD" w:rsidRDefault="00C47D99" w:rsidP="007316B0">
      <w:pPr>
        <w:pStyle w:val="StandardWeb"/>
        <w:numPr>
          <w:ilvl w:val="0"/>
          <w:numId w:val="18"/>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bCs/>
          <w:color w:val="000000" w:themeColor="text1"/>
        </w:rPr>
        <w:t xml:space="preserve">Uključivanje novih partnera u </w:t>
      </w:r>
      <w:r w:rsidR="00B16628">
        <w:rPr>
          <w:rFonts w:asciiTheme="minorHAnsi" w:hAnsiTheme="minorHAnsi" w:cstheme="minorHAnsi"/>
          <w:bCs/>
          <w:color w:val="000000" w:themeColor="text1"/>
        </w:rPr>
        <w:t>L</w:t>
      </w:r>
      <w:r w:rsidRPr="006D43CD">
        <w:rPr>
          <w:rFonts w:asciiTheme="minorHAnsi" w:hAnsiTheme="minorHAnsi" w:cstheme="minorHAnsi"/>
          <w:bCs/>
          <w:color w:val="000000" w:themeColor="text1"/>
        </w:rPr>
        <w:t xml:space="preserve">okalnu </w:t>
      </w:r>
      <w:r w:rsidR="007316B0" w:rsidRPr="006D43CD">
        <w:rPr>
          <w:rFonts w:asciiTheme="minorHAnsi" w:hAnsiTheme="minorHAnsi" w:cstheme="minorHAnsi"/>
          <w:bCs/>
          <w:color w:val="000000" w:themeColor="text1"/>
        </w:rPr>
        <w:t>Mrežu pružatelja socijalnih usluga žrtvama nasilja u obitelji</w:t>
      </w:r>
    </w:p>
    <w:p w14:paraId="78E6AAAF" w14:textId="2F947EEF" w:rsidR="007316B0" w:rsidRPr="006D43CD" w:rsidRDefault="008E447E" w:rsidP="007316B0">
      <w:pPr>
        <w:pStyle w:val="StandardWeb"/>
        <w:numPr>
          <w:ilvl w:val="0"/>
          <w:numId w:val="18"/>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bCs/>
          <w:color w:val="000000" w:themeColor="text1"/>
        </w:rPr>
        <w:t xml:space="preserve">Izrada zajedničkog hodograma </w:t>
      </w:r>
      <w:r w:rsidR="00B16628">
        <w:rPr>
          <w:rFonts w:asciiTheme="minorHAnsi" w:hAnsiTheme="minorHAnsi" w:cstheme="minorHAnsi"/>
          <w:bCs/>
          <w:color w:val="000000" w:themeColor="text1"/>
        </w:rPr>
        <w:t>L</w:t>
      </w:r>
      <w:r w:rsidR="007316B0" w:rsidRPr="006D43CD">
        <w:rPr>
          <w:rFonts w:asciiTheme="minorHAnsi" w:hAnsiTheme="minorHAnsi" w:cstheme="minorHAnsi"/>
          <w:bCs/>
          <w:color w:val="000000" w:themeColor="text1"/>
        </w:rPr>
        <w:t>okalne Mreže pružatelja socijalnih usluga žrtvama nasilja u obitelji</w:t>
      </w:r>
    </w:p>
    <w:p w14:paraId="60FEE1AB" w14:textId="0F840C9F" w:rsidR="00A43B8C" w:rsidRPr="006D43CD" w:rsidRDefault="00A43B8C" w:rsidP="008E12CF">
      <w:pPr>
        <w:pStyle w:val="StandardWeb"/>
        <w:spacing w:before="0" w:beforeAutospacing="0" w:after="0" w:afterAutospacing="0"/>
        <w:ind w:left="720"/>
        <w:jc w:val="both"/>
        <w:rPr>
          <w:rFonts w:asciiTheme="minorHAnsi" w:hAnsiTheme="minorHAnsi" w:cstheme="minorHAnsi"/>
          <w:b/>
          <w:color w:val="000000" w:themeColor="text1"/>
          <w:u w:val="single"/>
        </w:rPr>
      </w:pPr>
    </w:p>
    <w:p w14:paraId="0D6A7AED"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1FF85858" w14:textId="08CAABCD" w:rsidR="00394ED8" w:rsidRPr="006D43CD" w:rsidRDefault="00394ED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Pokazatelji uspješnosti</w:t>
      </w:r>
      <w:r w:rsidR="00A43B8C" w:rsidRPr="006D43CD">
        <w:rPr>
          <w:rFonts w:asciiTheme="minorHAnsi" w:hAnsiTheme="minorHAnsi" w:cstheme="minorHAnsi"/>
          <w:color w:val="000000" w:themeColor="text1"/>
        </w:rPr>
        <w:t>:</w:t>
      </w:r>
    </w:p>
    <w:p w14:paraId="50412AEE" w14:textId="03B2575B" w:rsidR="007316B0" w:rsidRPr="006D43CD" w:rsidRDefault="00C47D99" w:rsidP="007316B0">
      <w:pPr>
        <w:pStyle w:val="StandardWeb"/>
        <w:numPr>
          <w:ilvl w:val="0"/>
          <w:numId w:val="59"/>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color w:val="000000" w:themeColor="text1"/>
        </w:rPr>
        <w:t xml:space="preserve">Osigurano </w:t>
      </w:r>
      <w:r w:rsidR="007316B0" w:rsidRPr="006D43CD">
        <w:rPr>
          <w:rFonts w:asciiTheme="minorHAnsi" w:hAnsiTheme="minorHAnsi" w:cstheme="minorHAnsi"/>
          <w:color w:val="000000" w:themeColor="text1"/>
        </w:rPr>
        <w:t xml:space="preserve">minimalno </w:t>
      </w:r>
      <w:r w:rsidRPr="006D43CD">
        <w:rPr>
          <w:rFonts w:asciiTheme="minorHAnsi" w:hAnsiTheme="minorHAnsi" w:cstheme="minorHAnsi"/>
          <w:color w:val="000000" w:themeColor="text1"/>
        </w:rPr>
        <w:t xml:space="preserve">trogodišnje financiranje </w:t>
      </w:r>
      <w:r w:rsidR="00B16628">
        <w:rPr>
          <w:rFonts w:asciiTheme="minorHAnsi" w:hAnsiTheme="minorHAnsi" w:cstheme="minorHAnsi"/>
          <w:bCs/>
          <w:color w:val="000000" w:themeColor="text1"/>
        </w:rPr>
        <w:t>L</w:t>
      </w:r>
      <w:r w:rsidR="007316B0" w:rsidRPr="006D43CD">
        <w:rPr>
          <w:rFonts w:asciiTheme="minorHAnsi" w:hAnsiTheme="minorHAnsi" w:cstheme="minorHAnsi"/>
          <w:bCs/>
          <w:color w:val="000000" w:themeColor="text1"/>
        </w:rPr>
        <w:t>okalne Mreže pružatelja socijalnih usluga žrtvama nasilja u obitelji</w:t>
      </w:r>
    </w:p>
    <w:p w14:paraId="1DDE5045" w14:textId="49AB4195" w:rsidR="007316B0" w:rsidRPr="006D43CD" w:rsidRDefault="008E447E" w:rsidP="007316B0">
      <w:pPr>
        <w:pStyle w:val="StandardWeb"/>
        <w:numPr>
          <w:ilvl w:val="0"/>
          <w:numId w:val="18"/>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color w:val="000000" w:themeColor="text1"/>
        </w:rPr>
        <w:t>Broj uključenih</w:t>
      </w:r>
      <w:r w:rsidR="00615921" w:rsidRPr="006D43CD">
        <w:rPr>
          <w:rFonts w:asciiTheme="minorHAnsi" w:hAnsiTheme="minorHAnsi" w:cstheme="minorHAnsi"/>
          <w:color w:val="000000" w:themeColor="text1"/>
        </w:rPr>
        <w:t xml:space="preserve"> novih</w:t>
      </w:r>
      <w:r w:rsidRPr="006D43CD">
        <w:rPr>
          <w:rFonts w:asciiTheme="minorHAnsi" w:hAnsiTheme="minorHAnsi" w:cstheme="minorHAnsi"/>
          <w:color w:val="000000" w:themeColor="text1"/>
        </w:rPr>
        <w:t xml:space="preserve"> partnera u </w:t>
      </w:r>
      <w:r w:rsidR="00B16628">
        <w:rPr>
          <w:rFonts w:asciiTheme="minorHAnsi" w:hAnsiTheme="minorHAnsi" w:cstheme="minorHAnsi"/>
          <w:bCs/>
          <w:color w:val="000000" w:themeColor="text1"/>
        </w:rPr>
        <w:t>L</w:t>
      </w:r>
      <w:r w:rsidR="007316B0" w:rsidRPr="006D43CD">
        <w:rPr>
          <w:rFonts w:asciiTheme="minorHAnsi" w:hAnsiTheme="minorHAnsi" w:cstheme="minorHAnsi"/>
          <w:bCs/>
          <w:color w:val="000000" w:themeColor="text1"/>
        </w:rPr>
        <w:t>okalnu Mrežu pružatelja socijalnih usluga žrtvama nasilja u obitelji</w:t>
      </w:r>
    </w:p>
    <w:p w14:paraId="4EA3521D" w14:textId="766D8E81" w:rsidR="007316B0" w:rsidRPr="006D43CD" w:rsidRDefault="0061533E" w:rsidP="007316B0">
      <w:pPr>
        <w:pStyle w:val="StandardWeb"/>
        <w:numPr>
          <w:ilvl w:val="0"/>
          <w:numId w:val="18"/>
        </w:numPr>
        <w:spacing w:before="0" w:beforeAutospacing="0" w:after="0" w:afterAutospacing="0"/>
        <w:jc w:val="both"/>
        <w:rPr>
          <w:rFonts w:asciiTheme="minorHAnsi" w:hAnsiTheme="minorHAnsi" w:cstheme="minorHAnsi"/>
          <w:bCs/>
          <w:color w:val="000000" w:themeColor="text1"/>
        </w:rPr>
      </w:pPr>
      <w:r w:rsidRPr="006D43CD">
        <w:rPr>
          <w:rFonts w:asciiTheme="minorHAnsi" w:hAnsiTheme="minorHAnsi" w:cstheme="minorHAnsi"/>
          <w:color w:val="000000" w:themeColor="text1"/>
        </w:rPr>
        <w:t xml:space="preserve">Izrađen zajednički hodogram </w:t>
      </w:r>
      <w:r w:rsidR="00B16628">
        <w:rPr>
          <w:rFonts w:asciiTheme="minorHAnsi" w:hAnsiTheme="minorHAnsi" w:cstheme="minorHAnsi"/>
          <w:color w:val="000000" w:themeColor="text1"/>
        </w:rPr>
        <w:t>l</w:t>
      </w:r>
      <w:r w:rsidRPr="006D43CD">
        <w:rPr>
          <w:rFonts w:asciiTheme="minorHAnsi" w:hAnsiTheme="minorHAnsi" w:cstheme="minorHAnsi"/>
          <w:color w:val="000000" w:themeColor="text1"/>
        </w:rPr>
        <w:t>okalne</w:t>
      </w:r>
      <w:r w:rsidR="007316B0" w:rsidRPr="006D43CD">
        <w:rPr>
          <w:rFonts w:asciiTheme="minorHAnsi" w:hAnsiTheme="minorHAnsi" w:cstheme="minorHAnsi"/>
          <w:color w:val="000000" w:themeColor="text1"/>
        </w:rPr>
        <w:t xml:space="preserve"> </w:t>
      </w:r>
      <w:r w:rsidR="007316B0" w:rsidRPr="006D43CD">
        <w:rPr>
          <w:rFonts w:asciiTheme="minorHAnsi" w:hAnsiTheme="minorHAnsi" w:cstheme="minorHAnsi"/>
          <w:bCs/>
          <w:color w:val="000000" w:themeColor="text1"/>
        </w:rPr>
        <w:t>Mreže pružatelja socijalnih usluga žrtvama nasilja u obitelji</w:t>
      </w:r>
    </w:p>
    <w:p w14:paraId="78279369" w14:textId="77777777" w:rsidR="0061533E" w:rsidRPr="006D43CD" w:rsidRDefault="0061533E" w:rsidP="008E12CF">
      <w:pPr>
        <w:pStyle w:val="StandardWeb"/>
        <w:spacing w:before="0" w:beforeAutospacing="0" w:after="0" w:afterAutospacing="0"/>
        <w:jc w:val="both"/>
        <w:rPr>
          <w:rFonts w:asciiTheme="minorHAnsi" w:hAnsiTheme="minorHAnsi" w:cstheme="minorHAnsi"/>
          <w:color w:val="000000" w:themeColor="text1"/>
        </w:rPr>
      </w:pPr>
    </w:p>
    <w:p w14:paraId="4DE444EE" w14:textId="77777777" w:rsidR="009300A7" w:rsidRPr="006D43CD" w:rsidRDefault="009300A7">
      <w:pPr>
        <w:pStyle w:val="StandardWeb"/>
        <w:spacing w:before="0" w:beforeAutospacing="0" w:after="0" w:afterAutospacing="0"/>
        <w:jc w:val="both"/>
        <w:rPr>
          <w:rFonts w:asciiTheme="minorHAnsi" w:hAnsiTheme="minorHAnsi" w:cstheme="minorHAnsi"/>
          <w:b/>
          <w:color w:val="000000" w:themeColor="text1"/>
        </w:rPr>
      </w:pPr>
    </w:p>
    <w:p w14:paraId="1561E0D8" w14:textId="48FA859A" w:rsidR="00394ED8" w:rsidRPr="006D43CD" w:rsidRDefault="00394ED8"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Potrebna financijska sredstva</w:t>
      </w:r>
    </w:p>
    <w:p w14:paraId="1CFDA401" w14:textId="6A547818" w:rsidR="00AD49E4" w:rsidRPr="006D43CD" w:rsidRDefault="00AD49E4"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Grad Dubrovnik </w:t>
      </w:r>
      <w:r w:rsidR="007316B0" w:rsidRPr="006D43CD">
        <w:rPr>
          <w:rFonts w:asciiTheme="minorHAnsi" w:hAnsiTheme="minorHAnsi" w:cstheme="minorHAnsi"/>
          <w:color w:val="000000" w:themeColor="text1"/>
        </w:rPr>
        <w:t xml:space="preserve">će osigurati sredstva </w:t>
      </w:r>
      <w:r w:rsidRPr="006D43CD">
        <w:rPr>
          <w:rFonts w:asciiTheme="minorHAnsi" w:hAnsiTheme="minorHAnsi" w:cstheme="minorHAnsi"/>
          <w:color w:val="000000" w:themeColor="text1"/>
        </w:rPr>
        <w:t xml:space="preserve">putem </w:t>
      </w:r>
      <w:r w:rsidR="008253F2" w:rsidRPr="006D43CD">
        <w:rPr>
          <w:rFonts w:asciiTheme="minorHAnsi" w:hAnsiTheme="minorHAnsi" w:cstheme="minorHAnsi"/>
          <w:color w:val="000000" w:themeColor="text1"/>
        </w:rPr>
        <w:t xml:space="preserve">Javnog poziva za predlaganje projekata, programa i manifestacija iz područja skrbi o djeci, mladima i obitelji za </w:t>
      </w:r>
      <w:r w:rsidR="007316B0" w:rsidRPr="006D43CD">
        <w:rPr>
          <w:rFonts w:asciiTheme="minorHAnsi" w:hAnsiTheme="minorHAnsi" w:cstheme="minorHAnsi"/>
          <w:color w:val="000000" w:themeColor="text1"/>
        </w:rPr>
        <w:t xml:space="preserve">minimalno </w:t>
      </w:r>
      <w:r w:rsidR="008253F2" w:rsidRPr="006D43CD">
        <w:rPr>
          <w:rFonts w:asciiTheme="minorHAnsi" w:hAnsiTheme="minorHAnsi" w:cstheme="minorHAnsi"/>
          <w:color w:val="000000" w:themeColor="text1"/>
        </w:rPr>
        <w:t>trogodišnje razdoblj</w:t>
      </w:r>
      <w:r w:rsidR="002F753B" w:rsidRPr="006D43CD">
        <w:rPr>
          <w:rFonts w:asciiTheme="minorHAnsi" w:hAnsiTheme="minorHAnsi" w:cstheme="minorHAnsi"/>
          <w:color w:val="000000" w:themeColor="text1"/>
        </w:rPr>
        <w:t>e</w:t>
      </w:r>
      <w:r w:rsidR="008253F2" w:rsidRPr="006D43CD">
        <w:rPr>
          <w:rFonts w:asciiTheme="minorHAnsi" w:hAnsiTheme="minorHAnsi" w:cstheme="minorHAnsi"/>
          <w:color w:val="000000" w:themeColor="text1"/>
        </w:rPr>
        <w:t xml:space="preserve">. </w:t>
      </w:r>
    </w:p>
    <w:p w14:paraId="5C5C9ED4" w14:textId="77777777" w:rsidR="004622F8" w:rsidRPr="006D43CD" w:rsidRDefault="004622F8" w:rsidP="002F753B">
      <w:pPr>
        <w:pStyle w:val="StandardWeb"/>
        <w:spacing w:before="0" w:beforeAutospacing="0" w:after="0" w:afterAutospacing="0"/>
        <w:jc w:val="both"/>
        <w:rPr>
          <w:rFonts w:asciiTheme="minorHAnsi" w:hAnsiTheme="minorHAnsi" w:cstheme="minorHAnsi"/>
          <w:b/>
          <w:color w:val="000000" w:themeColor="text1"/>
        </w:rPr>
      </w:pPr>
    </w:p>
    <w:p w14:paraId="17E928BA"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u w:val="single"/>
        </w:rPr>
      </w:pPr>
    </w:p>
    <w:p w14:paraId="63BF2CE2" w14:textId="38A1D113" w:rsidR="00E378A2" w:rsidRPr="006D43CD" w:rsidRDefault="00980ED7" w:rsidP="002F753B">
      <w:pPr>
        <w:pStyle w:val="StandardWeb"/>
        <w:spacing w:before="0" w:beforeAutospacing="0" w:after="0" w:afterAutospacing="0"/>
        <w:jc w:val="both"/>
        <w:rPr>
          <w:rFonts w:asciiTheme="minorHAnsi" w:hAnsiTheme="minorHAnsi" w:cstheme="minorHAnsi"/>
          <w:b/>
          <w:color w:val="000000" w:themeColor="text1"/>
          <w:u w:val="single"/>
        </w:rPr>
      </w:pPr>
      <w:r w:rsidRPr="006D43CD">
        <w:rPr>
          <w:rFonts w:asciiTheme="minorHAnsi" w:hAnsiTheme="minorHAnsi" w:cstheme="minorHAnsi"/>
          <w:b/>
          <w:color w:val="000000" w:themeColor="text1"/>
          <w:u w:val="single"/>
        </w:rPr>
        <w:t xml:space="preserve">Mjera 2: </w:t>
      </w:r>
      <w:r w:rsidR="0061533E" w:rsidRPr="006D43CD">
        <w:rPr>
          <w:rFonts w:asciiTheme="minorHAnsi" w:hAnsiTheme="minorHAnsi" w:cstheme="minorHAnsi"/>
          <w:b/>
          <w:color w:val="000000" w:themeColor="text1"/>
          <w:u w:val="single"/>
        </w:rPr>
        <w:t>Jačanje provedbe prava i potreba žrtava nasilja u obitelji u prethodnom i sudskom postupku te jačanje provedbe potreba žrtava nasilja u obitelji nakon izlaska iz skrbi</w:t>
      </w:r>
      <w:r w:rsidR="00E378A2" w:rsidRPr="006D43CD">
        <w:rPr>
          <w:rFonts w:asciiTheme="minorHAnsi" w:hAnsiTheme="minorHAnsi" w:cstheme="minorHAnsi"/>
          <w:b/>
          <w:color w:val="000000" w:themeColor="text1"/>
          <w:u w:val="single"/>
        </w:rPr>
        <w:t xml:space="preserve"> </w:t>
      </w:r>
    </w:p>
    <w:p w14:paraId="42136C0E" w14:textId="77777777" w:rsidR="009300A7" w:rsidRPr="006D43CD" w:rsidRDefault="009300A7" w:rsidP="002F753B">
      <w:pPr>
        <w:pStyle w:val="StandardWeb"/>
        <w:spacing w:before="0" w:beforeAutospacing="0" w:after="0" w:afterAutospacing="0"/>
        <w:jc w:val="both"/>
        <w:rPr>
          <w:rFonts w:asciiTheme="minorHAnsi" w:hAnsiTheme="minorHAnsi" w:cstheme="minorHAnsi"/>
          <w:color w:val="000000" w:themeColor="text1"/>
        </w:rPr>
      </w:pPr>
    </w:p>
    <w:p w14:paraId="37D11DB5" w14:textId="66CC2E27" w:rsidR="00E378A2" w:rsidRPr="006D43CD" w:rsidRDefault="00E378A2"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Aktivnosti:</w:t>
      </w:r>
    </w:p>
    <w:p w14:paraId="66FB6CC6" w14:textId="2C31A634" w:rsidR="006B3AC9" w:rsidRPr="006D43CD" w:rsidRDefault="0061533E" w:rsidP="002F753B">
      <w:pPr>
        <w:pStyle w:val="StandardWeb"/>
        <w:numPr>
          <w:ilvl w:val="0"/>
          <w:numId w:val="20"/>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Pra</w:t>
      </w:r>
      <w:r w:rsidR="00B16628">
        <w:rPr>
          <w:rFonts w:asciiTheme="minorHAnsi" w:hAnsiTheme="minorHAnsi" w:cstheme="minorHAnsi"/>
          <w:color w:val="000000" w:themeColor="text1"/>
        </w:rPr>
        <w:t>ćenje</w:t>
      </w:r>
      <w:r w:rsidRPr="006D43CD">
        <w:rPr>
          <w:rFonts w:asciiTheme="minorHAnsi" w:hAnsiTheme="minorHAnsi" w:cstheme="minorHAnsi"/>
          <w:color w:val="000000" w:themeColor="text1"/>
        </w:rPr>
        <w:t xml:space="preserve"> ostvarivanje prava i potreba žrtava nasilja u obitelji u pojedinačnim slučajevima kroz suradnju </w:t>
      </w:r>
      <w:r w:rsidR="00E378A2" w:rsidRPr="006D43CD">
        <w:rPr>
          <w:rFonts w:asciiTheme="minorHAnsi" w:hAnsiTheme="minorHAnsi" w:cstheme="minorHAnsi"/>
          <w:color w:val="000000" w:themeColor="text1"/>
        </w:rPr>
        <w:t xml:space="preserve">tijela </w:t>
      </w:r>
      <w:r w:rsidR="00615921" w:rsidRPr="006D43CD">
        <w:rPr>
          <w:rFonts w:asciiTheme="minorHAnsi" w:hAnsiTheme="minorHAnsi" w:cstheme="minorHAnsi"/>
          <w:color w:val="000000" w:themeColor="text1"/>
        </w:rPr>
        <w:t xml:space="preserve">prethodnog i sudskog </w:t>
      </w:r>
      <w:r w:rsidR="00E378A2" w:rsidRPr="006D43CD">
        <w:rPr>
          <w:rFonts w:asciiTheme="minorHAnsi" w:hAnsiTheme="minorHAnsi" w:cstheme="minorHAnsi"/>
          <w:color w:val="000000" w:themeColor="text1"/>
        </w:rPr>
        <w:t>postupka s tijelima, ustanovama i organizacijama koje pružaju pomoć i podršku žrtvama</w:t>
      </w:r>
      <w:r w:rsidR="00615921" w:rsidRPr="006D43CD">
        <w:rPr>
          <w:rFonts w:asciiTheme="minorHAnsi" w:hAnsiTheme="minorHAnsi" w:cstheme="minorHAnsi"/>
          <w:color w:val="000000" w:themeColor="text1"/>
        </w:rPr>
        <w:t xml:space="preserve"> nasilja u obitelji </w:t>
      </w:r>
      <w:r w:rsidR="00E378A2" w:rsidRPr="006D43CD">
        <w:rPr>
          <w:rFonts w:asciiTheme="minorHAnsi" w:hAnsiTheme="minorHAnsi" w:cstheme="minorHAnsi"/>
          <w:color w:val="000000" w:themeColor="text1"/>
        </w:rPr>
        <w:t xml:space="preserve"> (Obiteljski centar, područni uredi Zavoda za socijalni rad, DEŠA</w:t>
      </w:r>
      <w:r w:rsidR="00615921" w:rsidRPr="006D43CD">
        <w:rPr>
          <w:rFonts w:asciiTheme="minorHAnsi" w:hAnsiTheme="minorHAnsi" w:cstheme="minorHAnsi"/>
          <w:color w:val="000000" w:themeColor="text1"/>
        </w:rPr>
        <w:t xml:space="preserve">, Sklonište „Josipov dom“, </w:t>
      </w:r>
      <w:r w:rsidR="009300A7" w:rsidRPr="006D43CD">
        <w:rPr>
          <w:rFonts w:asciiTheme="minorHAnsi" w:hAnsiTheme="minorHAnsi" w:cstheme="minorHAnsi"/>
          <w:color w:val="000000" w:themeColor="text1"/>
        </w:rPr>
        <w:t xml:space="preserve">ostale organizacije civilnog društva, </w:t>
      </w:r>
      <w:r w:rsidR="00615921" w:rsidRPr="006D43CD">
        <w:rPr>
          <w:rFonts w:asciiTheme="minorHAnsi" w:hAnsiTheme="minorHAnsi" w:cstheme="minorHAnsi"/>
          <w:color w:val="000000" w:themeColor="text1"/>
        </w:rPr>
        <w:t>sudovi, državna odvjetništva i policija</w:t>
      </w:r>
      <w:r w:rsidR="00E378A2" w:rsidRPr="006D43CD">
        <w:rPr>
          <w:rFonts w:asciiTheme="minorHAnsi" w:hAnsiTheme="minorHAnsi" w:cstheme="minorHAnsi"/>
          <w:color w:val="000000" w:themeColor="text1"/>
        </w:rPr>
        <w:t>)</w:t>
      </w:r>
    </w:p>
    <w:p w14:paraId="6F6EFACF" w14:textId="040379C9" w:rsidR="0061533E" w:rsidRPr="006D43CD" w:rsidRDefault="0061533E" w:rsidP="002F753B">
      <w:pPr>
        <w:pStyle w:val="StandardWeb"/>
        <w:numPr>
          <w:ilvl w:val="0"/>
          <w:numId w:val="20"/>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Pra</w:t>
      </w:r>
      <w:r w:rsidR="00B16628">
        <w:rPr>
          <w:rFonts w:asciiTheme="minorHAnsi" w:hAnsiTheme="minorHAnsi" w:cstheme="minorHAnsi"/>
          <w:color w:val="000000" w:themeColor="text1"/>
        </w:rPr>
        <w:t>ćenje</w:t>
      </w:r>
      <w:r w:rsidRPr="006D43CD">
        <w:rPr>
          <w:rFonts w:asciiTheme="minorHAnsi" w:hAnsiTheme="minorHAnsi" w:cstheme="minorHAnsi"/>
          <w:color w:val="000000" w:themeColor="text1"/>
        </w:rPr>
        <w:t xml:space="preserve"> </w:t>
      </w:r>
      <w:r w:rsidR="00B16628">
        <w:rPr>
          <w:rFonts w:asciiTheme="minorHAnsi" w:hAnsiTheme="minorHAnsi" w:cstheme="minorHAnsi"/>
          <w:color w:val="000000" w:themeColor="text1"/>
        </w:rPr>
        <w:t>ostvarivanja</w:t>
      </w:r>
      <w:r w:rsidRPr="006D43CD">
        <w:rPr>
          <w:rFonts w:asciiTheme="minorHAnsi" w:hAnsiTheme="minorHAnsi" w:cstheme="minorHAnsi"/>
          <w:color w:val="000000" w:themeColor="text1"/>
        </w:rPr>
        <w:t xml:space="preserve"> potreba žrtava nasilja u obitelji nakon izlaska iz skrbi </w:t>
      </w:r>
    </w:p>
    <w:p w14:paraId="7133068A"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2F0DE906" w14:textId="7E251F69" w:rsidR="00E378A2" w:rsidRPr="006D43CD" w:rsidRDefault="00E378A2"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Pokazatelji uspješnosti:</w:t>
      </w:r>
    </w:p>
    <w:p w14:paraId="43B14540" w14:textId="794BC4F7" w:rsidR="00E378A2" w:rsidRPr="006D43CD" w:rsidRDefault="00615921" w:rsidP="002F753B">
      <w:pPr>
        <w:pStyle w:val="StandardWeb"/>
        <w:numPr>
          <w:ilvl w:val="0"/>
          <w:numId w:val="46"/>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Broj suradnji tijela prethodnog i sudskog postupka s tijelima, ustanovama i organizacijama koje pružaju pomoć i podršku žrtvama nasilja u obitelji </w:t>
      </w:r>
    </w:p>
    <w:p w14:paraId="0AA38F57" w14:textId="20303E61" w:rsidR="007C5459" w:rsidRPr="006D43CD" w:rsidRDefault="0061533E" w:rsidP="002F753B">
      <w:pPr>
        <w:pStyle w:val="StandardWeb"/>
        <w:numPr>
          <w:ilvl w:val="0"/>
          <w:numId w:val="46"/>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Broj i način ostvarivanje potreba žrtava nasilja u obitelji nakon izlaska iz skrbi</w:t>
      </w:r>
    </w:p>
    <w:p w14:paraId="0118FEC3" w14:textId="77777777" w:rsidR="009300A7" w:rsidRPr="006D43CD" w:rsidRDefault="009300A7" w:rsidP="002F753B">
      <w:pPr>
        <w:pStyle w:val="StandardWeb"/>
        <w:spacing w:before="0" w:beforeAutospacing="0" w:after="0" w:afterAutospacing="0"/>
        <w:jc w:val="both"/>
        <w:rPr>
          <w:rFonts w:asciiTheme="minorHAnsi" w:hAnsiTheme="minorHAnsi" w:cstheme="minorHAnsi"/>
          <w:b/>
          <w:color w:val="000000" w:themeColor="text1"/>
        </w:rPr>
      </w:pPr>
    </w:p>
    <w:p w14:paraId="41E51E17" w14:textId="7D31F88C" w:rsidR="001E1278" w:rsidRPr="006D43CD" w:rsidRDefault="001E127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Rok</w:t>
      </w:r>
      <w:r w:rsidRPr="006D43CD">
        <w:rPr>
          <w:rFonts w:asciiTheme="minorHAnsi" w:hAnsiTheme="minorHAnsi" w:cstheme="minorHAnsi"/>
          <w:color w:val="000000" w:themeColor="text1"/>
        </w:rPr>
        <w:t>: kontinuirano</w:t>
      </w:r>
    </w:p>
    <w:p w14:paraId="01FD3C12" w14:textId="77777777" w:rsidR="009300A7" w:rsidRPr="006D43CD" w:rsidRDefault="009300A7" w:rsidP="002F753B">
      <w:pPr>
        <w:pStyle w:val="StandardWeb"/>
        <w:spacing w:before="0" w:beforeAutospacing="0" w:after="0" w:afterAutospacing="0"/>
        <w:jc w:val="both"/>
        <w:rPr>
          <w:rFonts w:asciiTheme="minorHAnsi" w:hAnsiTheme="minorHAnsi" w:cstheme="minorHAnsi"/>
          <w:color w:val="000000" w:themeColor="text1"/>
        </w:rPr>
      </w:pPr>
    </w:p>
    <w:p w14:paraId="3E187DB4" w14:textId="6AF63F6D" w:rsidR="00E378A2" w:rsidRPr="006D43CD" w:rsidRDefault="00E378A2"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lastRenderedPageBreak/>
        <w:t>Potrebna financijska sredstva</w:t>
      </w:r>
    </w:p>
    <w:p w14:paraId="03EC1DFB" w14:textId="0A0DA44B" w:rsidR="009300A7" w:rsidRPr="006D43CD" w:rsidRDefault="009300A7"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Grad Dubrovnik putem Javnog poziva za predlaganje projekata, programa i manifestacija iz područja skrbi o djeci, mladima i obitelji za trogodišnje. Partnerskim prijavama na međunarodne</w:t>
      </w:r>
      <w:r w:rsidR="00DA40F5" w:rsidRPr="006D43CD">
        <w:rPr>
          <w:rFonts w:asciiTheme="minorHAnsi" w:hAnsiTheme="minorHAnsi" w:cstheme="minorHAnsi"/>
          <w:color w:val="000000" w:themeColor="text1"/>
        </w:rPr>
        <w:t>, EU</w:t>
      </w:r>
      <w:r w:rsidRPr="006D43CD">
        <w:rPr>
          <w:rFonts w:asciiTheme="minorHAnsi" w:hAnsiTheme="minorHAnsi" w:cstheme="minorHAnsi"/>
          <w:color w:val="000000" w:themeColor="text1"/>
        </w:rPr>
        <w:t xml:space="preserve"> i nacionalne natječaje. </w:t>
      </w:r>
    </w:p>
    <w:p w14:paraId="6490908F" w14:textId="4D759C20" w:rsidR="004622F8" w:rsidRPr="006D43CD" w:rsidRDefault="004622F8" w:rsidP="004622F8">
      <w:pPr>
        <w:pStyle w:val="StandardWeb"/>
        <w:spacing w:before="0" w:beforeAutospacing="0" w:after="0" w:afterAutospacing="0"/>
        <w:jc w:val="both"/>
        <w:rPr>
          <w:rFonts w:asciiTheme="minorHAnsi" w:hAnsiTheme="minorHAnsi" w:cstheme="minorHAnsi"/>
          <w:b/>
          <w:color w:val="000000" w:themeColor="text1"/>
          <w:u w:val="single"/>
        </w:rPr>
      </w:pPr>
    </w:p>
    <w:p w14:paraId="75B4B4CB" w14:textId="3088D173" w:rsidR="001E13FD" w:rsidRPr="006D43CD" w:rsidRDefault="001E13FD" w:rsidP="002F753B">
      <w:pPr>
        <w:pStyle w:val="StandardWeb"/>
        <w:spacing w:before="0" w:beforeAutospacing="0" w:after="0" w:afterAutospacing="0"/>
        <w:jc w:val="both"/>
        <w:rPr>
          <w:rFonts w:asciiTheme="minorHAnsi" w:hAnsiTheme="minorHAnsi" w:cstheme="minorHAnsi"/>
          <w:b/>
          <w:color w:val="000000" w:themeColor="text1"/>
        </w:rPr>
      </w:pPr>
    </w:p>
    <w:p w14:paraId="194CF7C6" w14:textId="12CD543F" w:rsidR="00394ED8" w:rsidRPr="006D43CD" w:rsidRDefault="001E13FD" w:rsidP="002F753B">
      <w:pPr>
        <w:pStyle w:val="StandardWeb"/>
        <w:spacing w:before="0" w:beforeAutospacing="0" w:after="0" w:afterAutospacing="0"/>
        <w:jc w:val="both"/>
        <w:rPr>
          <w:rFonts w:asciiTheme="minorHAnsi" w:hAnsiTheme="minorHAnsi" w:cstheme="minorHAnsi"/>
          <w:b/>
          <w:color w:val="000000" w:themeColor="text1"/>
          <w:sz w:val="28"/>
          <w:szCs w:val="28"/>
        </w:rPr>
      </w:pPr>
      <w:r w:rsidRPr="006D43CD">
        <w:rPr>
          <w:rFonts w:asciiTheme="minorHAnsi" w:hAnsiTheme="minorHAnsi" w:cstheme="minorHAnsi"/>
          <w:b/>
          <w:color w:val="000000" w:themeColor="text1"/>
          <w:sz w:val="28"/>
          <w:szCs w:val="28"/>
        </w:rPr>
        <w:t>4.</w:t>
      </w:r>
      <w:bookmarkEnd w:id="5"/>
      <w:r w:rsidRPr="006D43CD">
        <w:rPr>
          <w:rFonts w:asciiTheme="minorHAnsi" w:hAnsiTheme="minorHAnsi" w:cstheme="minorHAnsi"/>
          <w:b/>
          <w:color w:val="000000" w:themeColor="text1"/>
          <w:sz w:val="28"/>
          <w:szCs w:val="28"/>
        </w:rPr>
        <w:t xml:space="preserve"> </w:t>
      </w:r>
      <w:r w:rsidRPr="006D43CD">
        <w:rPr>
          <w:rFonts w:asciiTheme="minorHAnsi" w:hAnsiTheme="minorHAnsi" w:cstheme="minorHAnsi"/>
          <w:b/>
          <w:color w:val="000000" w:themeColor="text1"/>
          <w:spacing w:val="5"/>
          <w:sz w:val="28"/>
          <w:szCs w:val="28"/>
        </w:rPr>
        <w:t>JAČANJE I OSNAŽIVANJE LJUDSKIH KAPACITETA U SUSTAVU PODRŠKE I ZAŠTITE ŽRTAVA NASILJA</w:t>
      </w:r>
    </w:p>
    <w:p w14:paraId="44BB26CC" w14:textId="77777777" w:rsidR="001E13FD" w:rsidRPr="006D43CD" w:rsidRDefault="001E13FD" w:rsidP="002F753B">
      <w:pPr>
        <w:pStyle w:val="StandardWeb"/>
        <w:spacing w:before="0" w:beforeAutospacing="0" w:after="0" w:afterAutospacing="0"/>
        <w:jc w:val="both"/>
        <w:rPr>
          <w:rFonts w:asciiTheme="minorHAnsi" w:hAnsiTheme="minorHAnsi" w:cstheme="minorHAnsi"/>
          <w:b/>
          <w:color w:val="000000" w:themeColor="text1"/>
        </w:rPr>
      </w:pPr>
    </w:p>
    <w:p w14:paraId="3E0AE790" w14:textId="77777777" w:rsidR="005406CD" w:rsidRPr="006D43CD" w:rsidRDefault="00394ED8"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Opis stanja</w:t>
      </w:r>
      <w:r w:rsidR="00101A18" w:rsidRPr="006D43CD">
        <w:rPr>
          <w:rFonts w:asciiTheme="minorHAnsi" w:hAnsiTheme="minorHAnsi" w:cstheme="minorHAnsi"/>
          <w:b/>
          <w:color w:val="000000" w:themeColor="text1"/>
        </w:rPr>
        <w:t xml:space="preserve">: </w:t>
      </w:r>
    </w:p>
    <w:p w14:paraId="3593C7FB" w14:textId="77777777" w:rsidR="009662D3" w:rsidRPr="006D43CD" w:rsidRDefault="009662D3" w:rsidP="002F753B">
      <w:pPr>
        <w:pStyle w:val="StandardWeb"/>
        <w:spacing w:before="0" w:beforeAutospacing="0" w:after="0" w:afterAutospacing="0"/>
        <w:jc w:val="both"/>
        <w:rPr>
          <w:rFonts w:asciiTheme="minorHAnsi" w:hAnsiTheme="minorHAnsi" w:cstheme="minorHAnsi"/>
          <w:b/>
          <w:color w:val="000000" w:themeColor="text1"/>
        </w:rPr>
      </w:pPr>
    </w:p>
    <w:p w14:paraId="38CA274B" w14:textId="32C50A59" w:rsidR="00394ED8" w:rsidRPr="006D43CD" w:rsidRDefault="00101A18"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U </w:t>
      </w:r>
      <w:r w:rsidR="00AC5EF3" w:rsidRPr="006D43CD">
        <w:rPr>
          <w:rFonts w:asciiTheme="minorHAnsi" w:hAnsiTheme="minorHAnsi" w:cstheme="minorHAnsi"/>
          <w:color w:val="000000" w:themeColor="text1"/>
        </w:rPr>
        <w:t>g</w:t>
      </w:r>
      <w:r w:rsidR="006766BE" w:rsidRPr="006D43CD">
        <w:rPr>
          <w:rFonts w:asciiTheme="minorHAnsi" w:hAnsiTheme="minorHAnsi" w:cstheme="minorHAnsi"/>
          <w:color w:val="000000" w:themeColor="text1"/>
        </w:rPr>
        <w:t xml:space="preserve">radu Dubrovniku, kao i u ostatku županije, </w:t>
      </w:r>
      <w:r w:rsidRPr="006D43CD">
        <w:rPr>
          <w:rFonts w:asciiTheme="minorHAnsi" w:hAnsiTheme="minorHAnsi" w:cstheme="minorHAnsi"/>
          <w:color w:val="000000" w:themeColor="text1"/>
        </w:rPr>
        <w:t xml:space="preserve">nedostaje edukacija namijenjenih stručnjacima koje se bave problematikom nasilja u obitelji. </w:t>
      </w:r>
      <w:r w:rsidR="00D43EBF" w:rsidRPr="006D43CD">
        <w:rPr>
          <w:rFonts w:asciiTheme="minorHAnsi" w:hAnsiTheme="minorHAnsi" w:cstheme="minorHAnsi"/>
          <w:color w:val="000000" w:themeColor="text1"/>
        </w:rPr>
        <w:t>Budući da je DNŽ udaljena i od ostatka Hrvatske, osiguravanje potrebnih edukacija zahtjevno je za same stručnjake (u smislu vremena koje iziskuje samo putovanje i prisustvovanje edukacijama), kao i za institucije u kojim rade (u smislu povećanih troškova, izostanaka s posla i poteškoća sa zamjenama i nadoknadama). Stoga bi bilo potrebno poticati edukacije za stručnjake koje bi bile organizirane u samoj županiji, a</w:t>
      </w:r>
      <w:r w:rsidR="00816AF6" w:rsidRPr="006D43CD">
        <w:rPr>
          <w:rFonts w:asciiTheme="minorHAnsi" w:hAnsiTheme="minorHAnsi" w:cstheme="minorHAnsi"/>
          <w:color w:val="000000" w:themeColor="text1"/>
        </w:rPr>
        <w:t>li</w:t>
      </w:r>
      <w:r w:rsidR="00D43EBF" w:rsidRPr="006D43CD">
        <w:rPr>
          <w:rFonts w:asciiTheme="minorHAnsi" w:hAnsiTheme="minorHAnsi" w:cstheme="minorHAnsi"/>
          <w:color w:val="000000" w:themeColor="text1"/>
        </w:rPr>
        <w:t xml:space="preserve"> i odvojiti veća financijska sredstva i osigurati uvjete za prisustvovanje edukacijama koje se održavaju na udaljenijim mjestima. </w:t>
      </w:r>
    </w:p>
    <w:p w14:paraId="68FD23C1" w14:textId="77777777" w:rsidR="001E13FD" w:rsidRPr="006D43CD" w:rsidRDefault="001E13FD" w:rsidP="002F753B">
      <w:pPr>
        <w:pStyle w:val="StandardWeb"/>
        <w:spacing w:before="0" w:beforeAutospacing="0" w:after="0" w:afterAutospacing="0"/>
        <w:jc w:val="both"/>
        <w:rPr>
          <w:rFonts w:asciiTheme="minorHAnsi" w:hAnsiTheme="minorHAnsi" w:cstheme="minorHAnsi"/>
          <w:b/>
          <w:color w:val="000000" w:themeColor="text1"/>
        </w:rPr>
      </w:pPr>
    </w:p>
    <w:p w14:paraId="18EDC553" w14:textId="77777777" w:rsidR="00882BA4" w:rsidRPr="006D43CD" w:rsidRDefault="00394ED8"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Ciljevi područja</w:t>
      </w:r>
      <w:r w:rsidR="00101A18" w:rsidRPr="006D43CD">
        <w:rPr>
          <w:rFonts w:asciiTheme="minorHAnsi" w:hAnsiTheme="minorHAnsi" w:cstheme="minorHAnsi"/>
          <w:b/>
          <w:color w:val="000000" w:themeColor="text1"/>
        </w:rPr>
        <w:t xml:space="preserve">: </w:t>
      </w:r>
    </w:p>
    <w:p w14:paraId="23826718" w14:textId="4A7962B0" w:rsidR="00A32F09" w:rsidRPr="006D43CD" w:rsidRDefault="00D43EBF" w:rsidP="008E12CF">
      <w:pPr>
        <w:pStyle w:val="StandardWeb"/>
        <w:numPr>
          <w:ilvl w:val="0"/>
          <w:numId w:val="54"/>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Osigurati stručnjacim</w:t>
      </w:r>
      <w:r w:rsidR="00A32F09" w:rsidRPr="006D43CD">
        <w:rPr>
          <w:rFonts w:asciiTheme="minorHAnsi" w:hAnsiTheme="minorHAnsi" w:cstheme="minorHAnsi"/>
          <w:color w:val="000000" w:themeColor="text1"/>
        </w:rPr>
        <w:t>a kontinuiranu edukaciju sukladno potrebama na terenu</w:t>
      </w:r>
      <w:r w:rsidR="00C74C9F" w:rsidRPr="006D43CD">
        <w:rPr>
          <w:rFonts w:asciiTheme="minorHAnsi" w:hAnsiTheme="minorHAnsi" w:cstheme="minorHAnsi"/>
          <w:color w:val="000000" w:themeColor="text1"/>
        </w:rPr>
        <w:t>.</w:t>
      </w:r>
    </w:p>
    <w:p w14:paraId="21212A08" w14:textId="77777777" w:rsidR="001E13FD" w:rsidRPr="006D43CD" w:rsidRDefault="001E13FD" w:rsidP="002F753B">
      <w:pPr>
        <w:pStyle w:val="StandardWeb"/>
        <w:spacing w:before="0" w:beforeAutospacing="0" w:after="0" w:afterAutospacing="0"/>
        <w:jc w:val="both"/>
        <w:rPr>
          <w:rFonts w:asciiTheme="minorHAnsi" w:hAnsiTheme="minorHAnsi" w:cstheme="minorHAnsi"/>
          <w:b/>
          <w:color w:val="000000" w:themeColor="text1"/>
        </w:rPr>
      </w:pPr>
    </w:p>
    <w:p w14:paraId="74E935B9" w14:textId="4C2AD47E" w:rsidR="00394ED8" w:rsidRPr="006D43CD" w:rsidRDefault="00394ED8"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Nositelji</w:t>
      </w:r>
      <w:r w:rsidR="006A001C" w:rsidRPr="006D43CD">
        <w:rPr>
          <w:rFonts w:asciiTheme="minorHAnsi" w:hAnsiTheme="minorHAnsi" w:cstheme="minorHAnsi"/>
          <w:b/>
          <w:color w:val="000000" w:themeColor="text1"/>
        </w:rPr>
        <w:t>:</w:t>
      </w:r>
      <w:r w:rsidR="00C74C9F" w:rsidRPr="006D43CD">
        <w:rPr>
          <w:rFonts w:asciiTheme="minorHAnsi" w:hAnsiTheme="minorHAnsi" w:cstheme="minorHAnsi"/>
          <w:b/>
          <w:color w:val="000000" w:themeColor="text1"/>
        </w:rPr>
        <w:t xml:space="preserve"> </w:t>
      </w:r>
      <w:r w:rsidR="00C74C9F" w:rsidRPr="006D43CD">
        <w:rPr>
          <w:rFonts w:asciiTheme="minorHAnsi" w:hAnsiTheme="minorHAnsi" w:cstheme="minorHAnsi"/>
          <w:color w:val="000000" w:themeColor="text1"/>
        </w:rPr>
        <w:t>Grad Dubrovnik</w:t>
      </w:r>
      <w:r w:rsidR="00DA40F5" w:rsidRPr="006D43CD">
        <w:rPr>
          <w:rFonts w:asciiTheme="minorHAnsi" w:hAnsiTheme="minorHAnsi" w:cstheme="minorHAnsi"/>
          <w:b/>
          <w:color w:val="000000" w:themeColor="text1"/>
        </w:rPr>
        <w:t>, organizacije civilnog društva</w:t>
      </w:r>
    </w:p>
    <w:p w14:paraId="361C061B" w14:textId="45F8E008" w:rsidR="00C74C9F" w:rsidRPr="006D43CD" w:rsidRDefault="006A001C" w:rsidP="002F753B">
      <w:pPr>
        <w:pStyle w:val="StandardWeb"/>
        <w:spacing w:before="0" w:beforeAutospacing="0" w:after="0" w:afterAutospacing="0"/>
        <w:jc w:val="both"/>
        <w:rPr>
          <w:rFonts w:asciiTheme="minorHAnsi" w:hAnsiTheme="minorHAnsi" w:cstheme="minorHAnsi"/>
          <w:color w:val="000000" w:themeColor="text1"/>
        </w:rPr>
      </w:pPr>
      <w:proofErr w:type="spellStart"/>
      <w:r w:rsidRPr="006D43CD">
        <w:rPr>
          <w:rFonts w:asciiTheme="minorHAnsi" w:hAnsiTheme="minorHAnsi" w:cstheme="minorHAnsi"/>
          <w:b/>
          <w:color w:val="000000" w:themeColor="text1"/>
        </w:rPr>
        <w:t>Sunositelji</w:t>
      </w:r>
      <w:proofErr w:type="spellEnd"/>
      <w:r w:rsidRPr="006D43CD">
        <w:rPr>
          <w:rFonts w:asciiTheme="minorHAnsi" w:hAnsiTheme="minorHAnsi" w:cstheme="minorHAnsi"/>
          <w:b/>
          <w:color w:val="000000" w:themeColor="text1"/>
        </w:rPr>
        <w:t xml:space="preserve">: </w:t>
      </w:r>
      <w:r w:rsidR="001E13FD" w:rsidRPr="006D43CD">
        <w:rPr>
          <w:rFonts w:asciiTheme="minorHAnsi" w:hAnsiTheme="minorHAnsi" w:cstheme="minorHAnsi"/>
          <w:color w:val="000000" w:themeColor="text1"/>
        </w:rPr>
        <w:t xml:space="preserve">organizacije civilnog društva, </w:t>
      </w:r>
      <w:r w:rsidR="00C74C9F" w:rsidRPr="006D43CD">
        <w:rPr>
          <w:rFonts w:asciiTheme="minorHAnsi" w:hAnsiTheme="minorHAnsi" w:cstheme="minorHAnsi"/>
          <w:color w:val="000000" w:themeColor="text1"/>
        </w:rPr>
        <w:t xml:space="preserve">Županijski tim sprečavanje i borbu protiv nasilja nad ženama i nasilja u obitelji, Povjerenstvo za ravnopravnost spolova, Vijeće za prevenciju kriminaliteta i narušavanje javnog reda i mira, </w:t>
      </w:r>
      <w:r w:rsidR="001E13FD" w:rsidRPr="006D43CD">
        <w:rPr>
          <w:rFonts w:asciiTheme="minorHAnsi" w:hAnsiTheme="minorHAnsi" w:cstheme="minorHAnsi"/>
          <w:color w:val="000000" w:themeColor="text1"/>
        </w:rPr>
        <w:t>Policijska uprava DNŽ, ustanove u području socijalne skrbi</w:t>
      </w:r>
      <w:r w:rsidR="00DA40F5" w:rsidRPr="006D43CD">
        <w:rPr>
          <w:rFonts w:asciiTheme="minorHAnsi" w:hAnsiTheme="minorHAnsi" w:cstheme="minorHAnsi"/>
          <w:color w:val="000000" w:themeColor="text1"/>
        </w:rPr>
        <w:t>,.</w:t>
      </w:r>
      <w:r w:rsidR="001E13FD" w:rsidRPr="006D43CD">
        <w:rPr>
          <w:rFonts w:asciiTheme="minorHAnsi" w:hAnsiTheme="minorHAnsi" w:cstheme="minorHAnsi"/>
          <w:color w:val="000000" w:themeColor="text1"/>
        </w:rPr>
        <w:t>…</w:t>
      </w:r>
    </w:p>
    <w:p w14:paraId="4EB5F578" w14:textId="2CD892D4" w:rsidR="001E13FD" w:rsidRPr="006D43CD" w:rsidRDefault="001E13FD" w:rsidP="002F753B">
      <w:pPr>
        <w:pStyle w:val="StandardWeb"/>
        <w:spacing w:before="0" w:beforeAutospacing="0" w:after="0" w:afterAutospacing="0"/>
        <w:jc w:val="both"/>
        <w:rPr>
          <w:rFonts w:asciiTheme="minorHAnsi" w:hAnsiTheme="minorHAnsi" w:cstheme="minorHAnsi"/>
          <w:color w:val="000000" w:themeColor="text1"/>
        </w:rPr>
      </w:pPr>
    </w:p>
    <w:p w14:paraId="0B85AC15" w14:textId="77777777" w:rsidR="001E13FD" w:rsidRPr="006D43CD" w:rsidRDefault="001E13FD" w:rsidP="002F753B">
      <w:pPr>
        <w:pStyle w:val="StandardWeb"/>
        <w:spacing w:before="0" w:beforeAutospacing="0" w:after="0" w:afterAutospacing="0"/>
        <w:jc w:val="both"/>
        <w:rPr>
          <w:rFonts w:asciiTheme="minorHAnsi" w:hAnsiTheme="minorHAnsi" w:cstheme="minorHAnsi"/>
          <w:color w:val="000000" w:themeColor="text1"/>
        </w:rPr>
      </w:pPr>
    </w:p>
    <w:p w14:paraId="4EEB8073" w14:textId="28B33C5C" w:rsidR="00A0755F" w:rsidRPr="006D43CD" w:rsidRDefault="00A0755F"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Mjera 1: Osigurati izobrazbu i osnaživanje</w:t>
      </w:r>
      <w:r w:rsidR="00F11883" w:rsidRPr="006D43CD">
        <w:rPr>
          <w:rFonts w:asciiTheme="minorHAnsi" w:hAnsiTheme="minorHAnsi" w:cstheme="minorHAnsi"/>
          <w:b/>
          <w:color w:val="000000" w:themeColor="text1"/>
        </w:rPr>
        <w:t xml:space="preserve"> ljudskih kapaciteta u području nasilja u obitelji</w:t>
      </w:r>
    </w:p>
    <w:p w14:paraId="57A8991F" w14:textId="77777777" w:rsidR="001E13FD" w:rsidRPr="006D43CD" w:rsidRDefault="001E13FD" w:rsidP="002F753B">
      <w:pPr>
        <w:pStyle w:val="StandardWeb"/>
        <w:spacing w:before="0" w:beforeAutospacing="0" w:after="0" w:afterAutospacing="0"/>
        <w:jc w:val="both"/>
        <w:rPr>
          <w:rFonts w:asciiTheme="minorHAnsi" w:hAnsiTheme="minorHAnsi" w:cstheme="minorHAnsi"/>
          <w:b/>
          <w:color w:val="000000" w:themeColor="text1"/>
        </w:rPr>
      </w:pPr>
    </w:p>
    <w:p w14:paraId="31BEE282" w14:textId="222745AC" w:rsidR="00394ED8" w:rsidRPr="006D43CD" w:rsidRDefault="00394ED8"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Aktivnosti</w:t>
      </w:r>
      <w:r w:rsidR="00657A8A" w:rsidRPr="006D43CD">
        <w:rPr>
          <w:rFonts w:asciiTheme="minorHAnsi" w:hAnsiTheme="minorHAnsi" w:cstheme="minorHAnsi"/>
          <w:b/>
          <w:color w:val="000000" w:themeColor="text1"/>
        </w:rPr>
        <w:t xml:space="preserve">: </w:t>
      </w:r>
    </w:p>
    <w:p w14:paraId="04BC3B4E" w14:textId="28E53DEF" w:rsidR="00C74C9F" w:rsidRPr="006D43CD" w:rsidRDefault="00525BF4" w:rsidP="002F753B">
      <w:pPr>
        <w:pStyle w:val="Odlomakpopisa"/>
        <w:numPr>
          <w:ilvl w:val="0"/>
          <w:numId w:val="47"/>
        </w:numPr>
        <w:spacing w:after="0" w:line="240" w:lineRule="auto"/>
        <w:rPr>
          <w:rFonts w:cstheme="minorHAnsi"/>
          <w:color w:val="000000" w:themeColor="text1"/>
          <w:sz w:val="24"/>
          <w:szCs w:val="24"/>
        </w:rPr>
      </w:pPr>
      <w:r w:rsidRPr="006D43CD">
        <w:rPr>
          <w:rFonts w:cstheme="minorHAnsi"/>
          <w:color w:val="000000" w:themeColor="text1"/>
          <w:sz w:val="24"/>
          <w:szCs w:val="24"/>
        </w:rPr>
        <w:t>Organizir</w:t>
      </w:r>
      <w:r w:rsidR="003D1D31">
        <w:rPr>
          <w:rFonts w:cstheme="minorHAnsi"/>
          <w:color w:val="000000" w:themeColor="text1"/>
          <w:sz w:val="24"/>
          <w:szCs w:val="24"/>
        </w:rPr>
        <w:t>anje</w:t>
      </w:r>
      <w:r w:rsidR="00C74C9F" w:rsidRPr="006D43CD">
        <w:rPr>
          <w:rFonts w:cstheme="minorHAnsi"/>
          <w:color w:val="000000" w:themeColor="text1"/>
          <w:sz w:val="24"/>
          <w:szCs w:val="24"/>
        </w:rPr>
        <w:t xml:space="preserve"> </w:t>
      </w:r>
      <w:r w:rsidRPr="006D43CD">
        <w:rPr>
          <w:rFonts w:cstheme="minorHAnsi"/>
          <w:color w:val="000000" w:themeColor="text1"/>
          <w:sz w:val="24"/>
          <w:szCs w:val="24"/>
        </w:rPr>
        <w:t xml:space="preserve">međuresorne </w:t>
      </w:r>
      <w:r w:rsidR="00C74C9F" w:rsidRPr="006D43CD">
        <w:rPr>
          <w:rFonts w:cstheme="minorHAnsi"/>
          <w:color w:val="000000" w:themeColor="text1"/>
          <w:sz w:val="24"/>
          <w:szCs w:val="24"/>
        </w:rPr>
        <w:t>edukacije, okrugle stolove, konferencije i dr. u suradnji s djelatnicima gradskih upravih tijela, odgojno-obrazovnim djelatnicima, djelatnicima u sustavu socijalne skrbi, zdravstva, pravosuđa i organizacija civilnog društva,</w:t>
      </w:r>
    </w:p>
    <w:p w14:paraId="116B60F9" w14:textId="3D9CEC87" w:rsidR="00A0755F" w:rsidRPr="006D43CD" w:rsidRDefault="00A0755F" w:rsidP="002F753B">
      <w:pPr>
        <w:pStyle w:val="Odlomakpopisa"/>
        <w:numPr>
          <w:ilvl w:val="0"/>
          <w:numId w:val="47"/>
        </w:numPr>
        <w:spacing w:after="0" w:line="240" w:lineRule="auto"/>
        <w:rPr>
          <w:rFonts w:cstheme="minorHAnsi"/>
          <w:color w:val="000000" w:themeColor="text1"/>
          <w:sz w:val="24"/>
          <w:szCs w:val="24"/>
        </w:rPr>
      </w:pPr>
      <w:r w:rsidRPr="006D43CD">
        <w:rPr>
          <w:rFonts w:cstheme="minorHAnsi"/>
          <w:color w:val="000000" w:themeColor="text1"/>
          <w:sz w:val="24"/>
          <w:szCs w:val="24"/>
        </w:rPr>
        <w:t>Organizira</w:t>
      </w:r>
      <w:r w:rsidR="003D1D31">
        <w:rPr>
          <w:rFonts w:cstheme="minorHAnsi"/>
          <w:color w:val="000000" w:themeColor="text1"/>
          <w:sz w:val="24"/>
          <w:szCs w:val="24"/>
        </w:rPr>
        <w:t xml:space="preserve">nje </w:t>
      </w:r>
      <w:r w:rsidRPr="006D43CD">
        <w:rPr>
          <w:rFonts w:cstheme="minorHAnsi"/>
          <w:color w:val="000000" w:themeColor="text1"/>
          <w:sz w:val="24"/>
          <w:szCs w:val="24"/>
        </w:rPr>
        <w:t>supervizij</w:t>
      </w:r>
      <w:r w:rsidR="003D1D31">
        <w:rPr>
          <w:rFonts w:cstheme="minorHAnsi"/>
          <w:color w:val="000000" w:themeColor="text1"/>
          <w:sz w:val="24"/>
          <w:szCs w:val="24"/>
        </w:rPr>
        <w:t>e</w:t>
      </w:r>
      <w:r w:rsidRPr="006D43CD">
        <w:rPr>
          <w:rFonts w:cstheme="minorHAnsi"/>
          <w:color w:val="000000" w:themeColor="text1"/>
          <w:sz w:val="24"/>
          <w:szCs w:val="24"/>
        </w:rPr>
        <w:t xml:space="preserve"> za stručnjake koji direktno rade sa žrtvama nasilja u obitelji</w:t>
      </w:r>
    </w:p>
    <w:p w14:paraId="13922F6E" w14:textId="77777777" w:rsidR="00C74C9F" w:rsidRPr="006D43CD" w:rsidRDefault="00C74C9F" w:rsidP="002F753B">
      <w:pPr>
        <w:spacing w:after="0" w:line="240" w:lineRule="auto"/>
        <w:rPr>
          <w:rFonts w:cstheme="minorHAnsi"/>
          <w:color w:val="000000" w:themeColor="text1"/>
          <w:sz w:val="24"/>
          <w:szCs w:val="24"/>
        </w:rPr>
      </w:pPr>
    </w:p>
    <w:p w14:paraId="6A324881" w14:textId="77777777" w:rsidR="00C74C9F" w:rsidRPr="006D43CD" w:rsidRDefault="00C74C9F" w:rsidP="002F753B">
      <w:pPr>
        <w:spacing w:after="0" w:line="240" w:lineRule="auto"/>
        <w:rPr>
          <w:rFonts w:cstheme="minorHAnsi"/>
          <w:color w:val="000000" w:themeColor="text1"/>
          <w:sz w:val="24"/>
          <w:szCs w:val="24"/>
        </w:rPr>
      </w:pPr>
      <w:r w:rsidRPr="006D43CD">
        <w:rPr>
          <w:rFonts w:cstheme="minorHAnsi"/>
          <w:b/>
          <w:iCs/>
          <w:color w:val="000000" w:themeColor="text1"/>
          <w:sz w:val="24"/>
          <w:szCs w:val="24"/>
        </w:rPr>
        <w:t>Rok</w:t>
      </w:r>
      <w:r w:rsidRPr="006D43CD">
        <w:rPr>
          <w:rFonts w:cstheme="minorHAnsi"/>
          <w:i/>
          <w:iCs/>
          <w:color w:val="000000" w:themeColor="text1"/>
          <w:sz w:val="24"/>
          <w:szCs w:val="24"/>
        </w:rPr>
        <w:t>:</w:t>
      </w:r>
      <w:r w:rsidRPr="006D43CD">
        <w:rPr>
          <w:rFonts w:cstheme="minorHAnsi"/>
          <w:color w:val="000000" w:themeColor="text1"/>
          <w:sz w:val="24"/>
          <w:szCs w:val="24"/>
        </w:rPr>
        <w:t xml:space="preserve"> kontinuirano</w:t>
      </w:r>
    </w:p>
    <w:p w14:paraId="261469E3" w14:textId="77777777" w:rsidR="00C74C9F" w:rsidRPr="006D43CD" w:rsidRDefault="00C74C9F" w:rsidP="002F753B">
      <w:pPr>
        <w:spacing w:after="0" w:line="240" w:lineRule="auto"/>
        <w:rPr>
          <w:rFonts w:cstheme="minorHAnsi"/>
          <w:color w:val="000000" w:themeColor="text1"/>
          <w:sz w:val="24"/>
          <w:szCs w:val="24"/>
        </w:rPr>
      </w:pPr>
    </w:p>
    <w:p w14:paraId="782EE7F4" w14:textId="5FACEDDF" w:rsidR="00C74C9F" w:rsidRPr="006D43CD" w:rsidRDefault="00A0755F"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Pokazatelji uspješnosti:</w:t>
      </w:r>
    </w:p>
    <w:p w14:paraId="2A0B839C" w14:textId="61B7D0DA" w:rsidR="00A0755F" w:rsidRPr="006D43CD" w:rsidRDefault="00A0755F" w:rsidP="002F753B">
      <w:pPr>
        <w:pStyle w:val="Odlomakpopisa"/>
        <w:numPr>
          <w:ilvl w:val="0"/>
          <w:numId w:val="48"/>
        </w:numPr>
        <w:spacing w:after="0" w:line="240" w:lineRule="auto"/>
        <w:rPr>
          <w:rFonts w:cstheme="minorHAnsi"/>
          <w:color w:val="000000" w:themeColor="text1"/>
          <w:sz w:val="24"/>
          <w:szCs w:val="24"/>
        </w:rPr>
      </w:pPr>
      <w:r w:rsidRPr="006D43CD">
        <w:rPr>
          <w:rFonts w:cstheme="minorHAnsi"/>
          <w:color w:val="000000" w:themeColor="text1"/>
          <w:sz w:val="24"/>
          <w:szCs w:val="24"/>
        </w:rPr>
        <w:t>B</w:t>
      </w:r>
      <w:r w:rsidR="00C74C9F" w:rsidRPr="006D43CD">
        <w:rPr>
          <w:rFonts w:cstheme="minorHAnsi"/>
          <w:color w:val="000000" w:themeColor="text1"/>
          <w:sz w:val="24"/>
          <w:szCs w:val="24"/>
        </w:rPr>
        <w:t xml:space="preserve">roj </w:t>
      </w:r>
      <w:r w:rsidR="00525BF4" w:rsidRPr="006D43CD">
        <w:rPr>
          <w:rFonts w:cstheme="minorHAnsi"/>
          <w:color w:val="000000" w:themeColor="text1"/>
          <w:sz w:val="24"/>
          <w:szCs w:val="24"/>
        </w:rPr>
        <w:t>organiziranih međuresornih edukacija, konferencija, okruglih stolova itd.</w:t>
      </w:r>
      <w:r w:rsidR="00DA40F5" w:rsidRPr="006D43CD">
        <w:rPr>
          <w:rFonts w:cstheme="minorHAnsi"/>
          <w:color w:val="000000" w:themeColor="text1"/>
          <w:sz w:val="24"/>
          <w:szCs w:val="24"/>
        </w:rPr>
        <w:t xml:space="preserve"> te b</w:t>
      </w:r>
      <w:r w:rsidRPr="006D43CD">
        <w:rPr>
          <w:rFonts w:cstheme="minorHAnsi"/>
          <w:color w:val="000000" w:themeColor="text1"/>
          <w:sz w:val="24"/>
          <w:szCs w:val="24"/>
        </w:rPr>
        <w:t>roj osoba iz  sustava</w:t>
      </w:r>
      <w:r w:rsidR="0094173F" w:rsidRPr="006D43CD">
        <w:rPr>
          <w:rFonts w:cstheme="minorHAnsi"/>
          <w:color w:val="000000" w:themeColor="text1"/>
          <w:sz w:val="24"/>
          <w:szCs w:val="24"/>
        </w:rPr>
        <w:t xml:space="preserve"> i organizacija civilnog društva</w:t>
      </w:r>
      <w:r w:rsidRPr="006D43CD">
        <w:rPr>
          <w:rFonts w:cstheme="minorHAnsi"/>
          <w:color w:val="000000" w:themeColor="text1"/>
          <w:sz w:val="24"/>
          <w:szCs w:val="24"/>
        </w:rPr>
        <w:t xml:space="preserve"> koje su sudjelovale na edukacijama</w:t>
      </w:r>
    </w:p>
    <w:p w14:paraId="4092C049" w14:textId="77777777" w:rsidR="00DA40F5" w:rsidRPr="006D43CD" w:rsidRDefault="00DA40F5" w:rsidP="00DA40F5">
      <w:pPr>
        <w:pStyle w:val="Odlomakpopisa"/>
        <w:numPr>
          <w:ilvl w:val="0"/>
          <w:numId w:val="48"/>
        </w:numPr>
        <w:spacing w:after="0" w:line="240" w:lineRule="auto"/>
        <w:rPr>
          <w:rFonts w:cstheme="minorHAnsi"/>
          <w:color w:val="000000" w:themeColor="text1"/>
          <w:sz w:val="24"/>
          <w:szCs w:val="24"/>
        </w:rPr>
      </w:pPr>
      <w:r w:rsidRPr="006D43CD">
        <w:rPr>
          <w:rFonts w:cstheme="minorHAnsi"/>
          <w:color w:val="000000" w:themeColor="text1"/>
          <w:sz w:val="24"/>
          <w:szCs w:val="24"/>
        </w:rPr>
        <w:t>Broj održanih supervizija i broj stručnjaka koji su na njima sudjelovali</w:t>
      </w:r>
    </w:p>
    <w:p w14:paraId="3FC7D46C" w14:textId="77777777" w:rsidR="00DA40F5" w:rsidRPr="006D43CD" w:rsidRDefault="00DA40F5" w:rsidP="008E12CF">
      <w:pPr>
        <w:pStyle w:val="Odlomakpopisa"/>
        <w:spacing w:after="0" w:line="240" w:lineRule="auto"/>
        <w:rPr>
          <w:rFonts w:cstheme="minorHAnsi"/>
          <w:color w:val="000000" w:themeColor="text1"/>
          <w:sz w:val="24"/>
          <w:szCs w:val="24"/>
        </w:rPr>
      </w:pPr>
    </w:p>
    <w:p w14:paraId="7371823E" w14:textId="77777777" w:rsidR="00C74C9F" w:rsidRPr="006D43CD" w:rsidRDefault="00C74C9F" w:rsidP="002F753B">
      <w:pPr>
        <w:pStyle w:val="StandardWeb"/>
        <w:spacing w:before="0" w:beforeAutospacing="0" w:after="0" w:afterAutospacing="0"/>
        <w:jc w:val="both"/>
        <w:rPr>
          <w:rFonts w:asciiTheme="minorHAnsi" w:hAnsiTheme="minorHAnsi" w:cstheme="minorHAnsi"/>
          <w:b/>
          <w:color w:val="000000" w:themeColor="text1"/>
        </w:rPr>
      </w:pPr>
    </w:p>
    <w:p w14:paraId="3B4991A7" w14:textId="42280C3A" w:rsidR="00322D5B" w:rsidRPr="006D43CD" w:rsidRDefault="00322D5B"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 xml:space="preserve">Rok: </w:t>
      </w:r>
      <w:r w:rsidRPr="006D43CD">
        <w:rPr>
          <w:rFonts w:asciiTheme="minorHAnsi" w:hAnsiTheme="minorHAnsi" w:cstheme="minorHAnsi"/>
          <w:color w:val="000000" w:themeColor="text1"/>
        </w:rPr>
        <w:t>kontinuirano</w:t>
      </w:r>
    </w:p>
    <w:p w14:paraId="1569E7E3" w14:textId="77777777" w:rsidR="00DA40F5" w:rsidRPr="006D43CD" w:rsidRDefault="00DA40F5" w:rsidP="002F753B">
      <w:pPr>
        <w:pStyle w:val="StandardWeb"/>
        <w:spacing w:before="0" w:beforeAutospacing="0" w:after="0" w:afterAutospacing="0"/>
        <w:jc w:val="both"/>
        <w:rPr>
          <w:rFonts w:asciiTheme="minorHAnsi" w:hAnsiTheme="minorHAnsi" w:cstheme="minorHAnsi"/>
          <w:b/>
          <w:color w:val="000000" w:themeColor="text1"/>
        </w:rPr>
      </w:pPr>
    </w:p>
    <w:p w14:paraId="46F5F169" w14:textId="392F61C2" w:rsidR="000B2230" w:rsidRPr="006D43CD" w:rsidRDefault="00394ED8"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Potrebna financijska sredstva</w:t>
      </w:r>
      <w:r w:rsidR="001E13FD" w:rsidRPr="006D43CD">
        <w:rPr>
          <w:rFonts w:asciiTheme="minorHAnsi" w:hAnsiTheme="minorHAnsi" w:cstheme="minorHAnsi"/>
          <w:b/>
          <w:color w:val="000000" w:themeColor="text1"/>
        </w:rPr>
        <w:t>:</w:t>
      </w:r>
    </w:p>
    <w:p w14:paraId="55554759" w14:textId="78AE64D3" w:rsidR="00E4595D" w:rsidRPr="006D43CD" w:rsidRDefault="001E13FD"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color w:val="000000" w:themeColor="text1"/>
        </w:rPr>
        <w:t xml:space="preserve">Partnerskim prijavama na međunarodne i nacionalne natječaje te dijelom iz proračuna grada Dubrovnik i </w:t>
      </w:r>
      <w:r w:rsidR="00DA40F5" w:rsidRPr="006D43CD">
        <w:rPr>
          <w:rFonts w:asciiTheme="minorHAnsi" w:hAnsiTheme="minorHAnsi" w:cstheme="minorHAnsi"/>
          <w:color w:val="000000" w:themeColor="text1"/>
        </w:rPr>
        <w:t>D</w:t>
      </w:r>
      <w:r w:rsidRPr="006D43CD">
        <w:rPr>
          <w:rFonts w:asciiTheme="minorHAnsi" w:hAnsiTheme="minorHAnsi" w:cstheme="minorHAnsi"/>
          <w:color w:val="000000" w:themeColor="text1"/>
        </w:rPr>
        <w:t xml:space="preserve">ubrovačko neretvanske županije. </w:t>
      </w:r>
    </w:p>
    <w:p w14:paraId="46F6A30F" w14:textId="7EDA5228" w:rsidR="00E4595D" w:rsidRPr="006D43CD" w:rsidRDefault="00E4595D" w:rsidP="002F753B">
      <w:pPr>
        <w:pStyle w:val="StandardWeb"/>
        <w:spacing w:before="0" w:beforeAutospacing="0" w:after="0" w:afterAutospacing="0"/>
        <w:jc w:val="both"/>
        <w:rPr>
          <w:rFonts w:asciiTheme="minorHAnsi" w:hAnsiTheme="minorHAnsi" w:cstheme="minorHAnsi"/>
          <w:b/>
          <w:color w:val="000000" w:themeColor="text1"/>
        </w:rPr>
      </w:pPr>
    </w:p>
    <w:p w14:paraId="377C81B8" w14:textId="77777777" w:rsidR="00DA40F5" w:rsidRPr="006D43CD" w:rsidRDefault="00DA40F5" w:rsidP="002F753B">
      <w:pPr>
        <w:pStyle w:val="StandardWeb"/>
        <w:spacing w:before="0" w:beforeAutospacing="0" w:after="0" w:afterAutospacing="0"/>
        <w:jc w:val="both"/>
        <w:rPr>
          <w:rFonts w:asciiTheme="minorHAnsi" w:hAnsiTheme="minorHAnsi" w:cstheme="minorHAnsi"/>
          <w:b/>
          <w:color w:val="000000" w:themeColor="text1"/>
        </w:rPr>
      </w:pPr>
    </w:p>
    <w:p w14:paraId="2E6B1E3B" w14:textId="7CE82D6E" w:rsidR="00810E0F" w:rsidRPr="006D43CD" w:rsidRDefault="001E13FD" w:rsidP="002F753B">
      <w:pPr>
        <w:pStyle w:val="StandardWeb"/>
        <w:spacing w:before="0" w:beforeAutospacing="0" w:after="0" w:afterAutospacing="0"/>
        <w:rPr>
          <w:rFonts w:asciiTheme="minorHAnsi" w:hAnsiTheme="minorHAnsi" w:cstheme="minorHAnsi"/>
          <w:b/>
          <w:color w:val="000000" w:themeColor="text1"/>
          <w:spacing w:val="5"/>
          <w:sz w:val="28"/>
          <w:szCs w:val="28"/>
        </w:rPr>
      </w:pPr>
      <w:r w:rsidRPr="006D43CD">
        <w:rPr>
          <w:rFonts w:asciiTheme="minorHAnsi" w:hAnsiTheme="minorHAnsi" w:cstheme="minorHAnsi"/>
          <w:b/>
          <w:color w:val="000000" w:themeColor="text1"/>
          <w:spacing w:val="5"/>
          <w:sz w:val="28"/>
          <w:szCs w:val="28"/>
        </w:rPr>
        <w:t>5.ODRŽIVOST USLUGA PODRŠKE I POMOĆI ŽRTVAMA NASILJA U OBITELJI</w:t>
      </w:r>
    </w:p>
    <w:p w14:paraId="68BD761E" w14:textId="77777777" w:rsidR="009662D3" w:rsidRPr="006D43CD" w:rsidRDefault="009662D3" w:rsidP="002F753B">
      <w:pPr>
        <w:pStyle w:val="StandardWeb"/>
        <w:spacing w:before="0" w:beforeAutospacing="0" w:after="0" w:afterAutospacing="0"/>
        <w:rPr>
          <w:rFonts w:asciiTheme="minorHAnsi" w:hAnsiTheme="minorHAnsi" w:cstheme="minorHAnsi"/>
          <w:b/>
          <w:color w:val="000000" w:themeColor="text1"/>
          <w:spacing w:val="5"/>
          <w:sz w:val="28"/>
          <w:szCs w:val="28"/>
        </w:rPr>
      </w:pPr>
    </w:p>
    <w:p w14:paraId="3B36F936" w14:textId="555EE332" w:rsidR="00405F26" w:rsidRPr="006D43CD" w:rsidRDefault="009662D3" w:rsidP="008E12CF">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 xml:space="preserve">Opis stanja: </w:t>
      </w:r>
    </w:p>
    <w:p w14:paraId="2F3D0FA7" w14:textId="77777777" w:rsidR="00BB31D7" w:rsidRPr="006D43CD" w:rsidRDefault="00BB31D7" w:rsidP="002F753B">
      <w:pPr>
        <w:pStyle w:val="StandardWeb"/>
        <w:spacing w:before="0" w:beforeAutospacing="0" w:after="0" w:afterAutospacing="0"/>
        <w:rPr>
          <w:rFonts w:asciiTheme="minorHAnsi" w:hAnsiTheme="minorHAnsi" w:cstheme="minorHAnsi"/>
          <w:color w:val="000000" w:themeColor="text1"/>
          <w:spacing w:val="5"/>
        </w:rPr>
      </w:pPr>
    </w:p>
    <w:p w14:paraId="52F8F219" w14:textId="2E1C848C" w:rsidR="00935224" w:rsidRPr="006D43CD" w:rsidRDefault="00A66A7E" w:rsidP="008E12CF">
      <w:pPr>
        <w:pStyle w:val="StandardWeb"/>
        <w:spacing w:before="0" w:beforeAutospacing="0" w:after="0" w:afterAutospacing="0"/>
        <w:jc w:val="both"/>
        <w:rPr>
          <w:rFonts w:asciiTheme="minorHAnsi" w:hAnsiTheme="minorHAnsi" w:cstheme="minorHAnsi"/>
          <w:color w:val="000000" w:themeColor="text1"/>
          <w:spacing w:val="5"/>
        </w:rPr>
      </w:pPr>
      <w:r w:rsidRPr="006D43CD">
        <w:rPr>
          <w:rFonts w:asciiTheme="minorHAnsi" w:hAnsiTheme="minorHAnsi" w:cstheme="minorHAnsi"/>
          <w:color w:val="000000" w:themeColor="text1"/>
          <w:spacing w:val="5"/>
        </w:rPr>
        <w:t>I</w:t>
      </w:r>
      <w:r w:rsidR="00935224" w:rsidRPr="006D43CD">
        <w:rPr>
          <w:rFonts w:asciiTheme="minorHAnsi" w:hAnsiTheme="minorHAnsi" w:cstheme="minorHAnsi"/>
          <w:color w:val="000000" w:themeColor="text1"/>
          <w:spacing w:val="5"/>
        </w:rPr>
        <w:t>straživanje Zaštita i prava žrtava nasilja u obitelji na području DNŽ</w:t>
      </w:r>
      <w:r w:rsidRPr="006D43CD">
        <w:rPr>
          <w:rFonts w:asciiTheme="minorHAnsi" w:hAnsiTheme="minorHAnsi" w:cstheme="minorHAnsi"/>
          <w:color w:val="000000" w:themeColor="text1"/>
          <w:spacing w:val="5"/>
        </w:rPr>
        <w:t xml:space="preserve">, kao i </w:t>
      </w:r>
      <w:r w:rsidR="00CF7BC1" w:rsidRPr="006D43CD">
        <w:rPr>
          <w:rFonts w:asciiTheme="minorHAnsi" w:hAnsiTheme="minorHAnsi" w:cstheme="minorHAnsi"/>
          <w:color w:val="000000" w:themeColor="text1"/>
          <w:spacing w:val="5"/>
        </w:rPr>
        <w:t xml:space="preserve">postojeći </w:t>
      </w:r>
      <w:r w:rsidR="00935224" w:rsidRPr="006D43CD">
        <w:rPr>
          <w:rFonts w:asciiTheme="minorHAnsi" w:hAnsiTheme="minorHAnsi" w:cstheme="minorHAnsi"/>
          <w:color w:val="000000" w:themeColor="text1"/>
          <w:spacing w:val="5"/>
        </w:rPr>
        <w:t>pokazatelji</w:t>
      </w:r>
      <w:r w:rsidR="00CF7BC1" w:rsidRPr="006D43CD">
        <w:rPr>
          <w:rFonts w:asciiTheme="minorHAnsi" w:hAnsiTheme="minorHAnsi" w:cstheme="minorHAnsi"/>
          <w:color w:val="000000" w:themeColor="text1"/>
          <w:spacing w:val="5"/>
        </w:rPr>
        <w:t>,</w:t>
      </w:r>
      <w:r w:rsidR="00935224" w:rsidRPr="006D43CD">
        <w:rPr>
          <w:rFonts w:asciiTheme="minorHAnsi" w:hAnsiTheme="minorHAnsi" w:cstheme="minorHAnsi"/>
          <w:color w:val="000000" w:themeColor="text1"/>
          <w:spacing w:val="5"/>
        </w:rPr>
        <w:t xml:space="preserve"> upućuju da je potrebno mijenjati postojeće stanje</w:t>
      </w:r>
      <w:r w:rsidR="00BB31D7" w:rsidRPr="006D43CD">
        <w:rPr>
          <w:rFonts w:asciiTheme="minorHAnsi" w:hAnsiTheme="minorHAnsi" w:cstheme="minorHAnsi"/>
          <w:color w:val="000000" w:themeColor="text1"/>
          <w:spacing w:val="5"/>
        </w:rPr>
        <w:t>,</w:t>
      </w:r>
      <w:r w:rsidR="00935224" w:rsidRPr="006D43CD">
        <w:rPr>
          <w:rFonts w:asciiTheme="minorHAnsi" w:hAnsiTheme="minorHAnsi" w:cstheme="minorHAnsi"/>
          <w:color w:val="000000" w:themeColor="text1"/>
          <w:spacing w:val="5"/>
        </w:rPr>
        <w:t xml:space="preserve"> jer sustav unatoč određenim pomacima, i dalje nema </w:t>
      </w:r>
      <w:r w:rsidR="006374AA" w:rsidRPr="006D43CD">
        <w:rPr>
          <w:rFonts w:asciiTheme="minorHAnsi" w:hAnsiTheme="minorHAnsi" w:cstheme="minorHAnsi"/>
          <w:color w:val="000000" w:themeColor="text1"/>
          <w:spacing w:val="5"/>
        </w:rPr>
        <w:t>zadovoljavajuću kvalitetu i standarde kako bi se adekvatno pružila podrška i pomoć žrtvama nasilja u obitelji.</w:t>
      </w:r>
      <w:r w:rsidR="007846A4" w:rsidRPr="006D43CD">
        <w:rPr>
          <w:rFonts w:asciiTheme="minorHAnsi" w:hAnsiTheme="minorHAnsi" w:cstheme="minorHAnsi"/>
          <w:color w:val="000000" w:themeColor="text1"/>
          <w:spacing w:val="5"/>
        </w:rPr>
        <w:t xml:space="preserve"> Jedan od ključnih izazova jest održivost usluga podrške </w:t>
      </w:r>
      <w:r w:rsidR="00610B08" w:rsidRPr="006D43CD">
        <w:rPr>
          <w:rFonts w:asciiTheme="minorHAnsi" w:hAnsiTheme="minorHAnsi" w:cstheme="minorHAnsi"/>
          <w:color w:val="000000" w:themeColor="text1"/>
          <w:spacing w:val="5"/>
        </w:rPr>
        <w:t>te pomoći žrtvama nasilja u obitelji. Kako bi se taj izazov adresirao, pot</w:t>
      </w:r>
      <w:r w:rsidR="006374AA" w:rsidRPr="006D43CD">
        <w:rPr>
          <w:rFonts w:asciiTheme="minorHAnsi" w:hAnsiTheme="minorHAnsi" w:cstheme="minorHAnsi"/>
          <w:color w:val="000000" w:themeColor="text1"/>
          <w:spacing w:val="5"/>
        </w:rPr>
        <w:t xml:space="preserve">rebno </w:t>
      </w:r>
      <w:r w:rsidR="00610B08" w:rsidRPr="006D43CD">
        <w:rPr>
          <w:rFonts w:asciiTheme="minorHAnsi" w:hAnsiTheme="minorHAnsi" w:cstheme="minorHAnsi"/>
          <w:color w:val="000000" w:themeColor="text1"/>
          <w:spacing w:val="5"/>
        </w:rPr>
        <w:t xml:space="preserve">je </w:t>
      </w:r>
      <w:r w:rsidR="006374AA" w:rsidRPr="006D43CD">
        <w:rPr>
          <w:rFonts w:asciiTheme="minorHAnsi" w:hAnsiTheme="minorHAnsi" w:cstheme="minorHAnsi"/>
          <w:color w:val="000000" w:themeColor="text1"/>
          <w:spacing w:val="5"/>
        </w:rPr>
        <w:t xml:space="preserve">osigurati kontinuirana financijska sredstva, iz lokalnog/regionalnog proračuna, </w:t>
      </w:r>
      <w:r w:rsidR="006C4D37" w:rsidRPr="006D43CD">
        <w:rPr>
          <w:rFonts w:asciiTheme="minorHAnsi" w:hAnsiTheme="minorHAnsi" w:cstheme="minorHAnsi"/>
          <w:color w:val="000000" w:themeColor="text1"/>
          <w:spacing w:val="5"/>
        </w:rPr>
        <w:t>te time omogućiti</w:t>
      </w:r>
      <w:r w:rsidR="006374AA" w:rsidRPr="006D43CD">
        <w:rPr>
          <w:rFonts w:asciiTheme="minorHAnsi" w:hAnsiTheme="minorHAnsi" w:cstheme="minorHAnsi"/>
          <w:color w:val="000000" w:themeColor="text1"/>
          <w:spacing w:val="5"/>
        </w:rPr>
        <w:t xml:space="preserve"> razvoj izvaninstitucionalnih usluga koje pokrivaju područja </w:t>
      </w:r>
      <w:r w:rsidR="004A6995" w:rsidRPr="006D43CD">
        <w:rPr>
          <w:rFonts w:asciiTheme="minorHAnsi" w:hAnsiTheme="minorHAnsi" w:cstheme="minorHAnsi"/>
          <w:color w:val="000000" w:themeColor="text1"/>
          <w:spacing w:val="5"/>
        </w:rPr>
        <w:t xml:space="preserve">pomoći i podrške žrtvama nasilja u obitelji </w:t>
      </w:r>
      <w:r w:rsidR="006374AA" w:rsidRPr="006D43CD">
        <w:rPr>
          <w:rFonts w:asciiTheme="minorHAnsi" w:hAnsiTheme="minorHAnsi" w:cstheme="minorHAnsi"/>
          <w:color w:val="000000" w:themeColor="text1"/>
          <w:spacing w:val="5"/>
        </w:rPr>
        <w:t xml:space="preserve">koje sustav ne pokriva. </w:t>
      </w:r>
      <w:r w:rsidR="00610B08" w:rsidRPr="006D43CD">
        <w:rPr>
          <w:rFonts w:asciiTheme="minorHAnsi" w:hAnsiTheme="minorHAnsi" w:cstheme="minorHAnsi"/>
          <w:color w:val="000000" w:themeColor="text1"/>
          <w:spacing w:val="5"/>
        </w:rPr>
        <w:t>Osim toga, važno je i</w:t>
      </w:r>
      <w:r w:rsidR="006374AA" w:rsidRPr="006D43CD">
        <w:rPr>
          <w:rFonts w:asciiTheme="minorHAnsi" w:hAnsiTheme="minorHAnsi" w:cstheme="minorHAnsi"/>
          <w:color w:val="000000" w:themeColor="text1"/>
          <w:spacing w:val="5"/>
        </w:rPr>
        <w:t xml:space="preserve"> motivirati osobe za zapošljavanje u tim područjima djelovanja</w:t>
      </w:r>
      <w:r w:rsidR="008C0F0D" w:rsidRPr="006D43CD">
        <w:rPr>
          <w:rFonts w:asciiTheme="minorHAnsi" w:hAnsiTheme="minorHAnsi" w:cstheme="minorHAnsi"/>
          <w:color w:val="000000" w:themeColor="text1"/>
          <w:spacing w:val="5"/>
        </w:rPr>
        <w:t>, što se</w:t>
      </w:r>
      <w:r w:rsidR="001E1CF9" w:rsidRPr="006D43CD">
        <w:rPr>
          <w:rFonts w:asciiTheme="minorHAnsi" w:hAnsiTheme="minorHAnsi" w:cstheme="minorHAnsi"/>
          <w:color w:val="000000" w:themeColor="text1"/>
          <w:spacing w:val="5"/>
        </w:rPr>
        <w:t xml:space="preserve"> jedino može postići kroz planiranje i poduzimanje određenih radnji kroz izvjesno razdoblje, na što upućuje ova Strategija </w:t>
      </w:r>
      <w:r w:rsidR="00060C25" w:rsidRPr="006D43CD">
        <w:rPr>
          <w:rFonts w:asciiTheme="minorHAnsi" w:hAnsiTheme="minorHAnsi" w:cstheme="minorHAnsi"/>
          <w:color w:val="000000" w:themeColor="text1"/>
          <w:spacing w:val="5"/>
        </w:rPr>
        <w:t xml:space="preserve">te pripadajući </w:t>
      </w:r>
      <w:r w:rsidR="001E1CF9" w:rsidRPr="006D43CD">
        <w:rPr>
          <w:rFonts w:asciiTheme="minorHAnsi" w:hAnsiTheme="minorHAnsi" w:cstheme="minorHAnsi"/>
          <w:color w:val="000000" w:themeColor="text1"/>
          <w:spacing w:val="5"/>
        </w:rPr>
        <w:t xml:space="preserve">akcijski plan. </w:t>
      </w:r>
      <w:r w:rsidR="006374AA" w:rsidRPr="006D43CD">
        <w:rPr>
          <w:rFonts w:asciiTheme="minorHAnsi" w:hAnsiTheme="minorHAnsi" w:cstheme="minorHAnsi"/>
          <w:color w:val="000000" w:themeColor="text1"/>
          <w:spacing w:val="5"/>
        </w:rPr>
        <w:t xml:space="preserve"> </w:t>
      </w:r>
    </w:p>
    <w:p w14:paraId="3CA86BE7" w14:textId="24404035" w:rsidR="00296E4A" w:rsidRPr="006D43CD" w:rsidRDefault="00296E4A" w:rsidP="002F753B">
      <w:pPr>
        <w:pStyle w:val="StandardWeb"/>
        <w:spacing w:before="0" w:beforeAutospacing="0" w:after="0" w:afterAutospacing="0"/>
        <w:rPr>
          <w:rFonts w:asciiTheme="minorHAnsi" w:hAnsiTheme="minorHAnsi" w:cstheme="minorHAnsi"/>
          <w:b/>
          <w:color w:val="000000" w:themeColor="text1"/>
          <w:spacing w:val="5"/>
          <w:sz w:val="28"/>
          <w:szCs w:val="28"/>
        </w:rPr>
      </w:pPr>
    </w:p>
    <w:p w14:paraId="1345ACB1" w14:textId="16158790" w:rsidR="00810E0F" w:rsidRPr="006D43CD" w:rsidRDefault="00810E0F"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Ciljevi područja</w:t>
      </w:r>
      <w:r w:rsidR="00CC17C5" w:rsidRPr="006D43CD">
        <w:rPr>
          <w:rFonts w:asciiTheme="minorHAnsi" w:hAnsiTheme="minorHAnsi" w:cstheme="minorHAnsi"/>
          <w:b/>
          <w:color w:val="000000" w:themeColor="text1"/>
        </w:rPr>
        <w:t xml:space="preserve">: </w:t>
      </w:r>
    </w:p>
    <w:p w14:paraId="60B7E01B" w14:textId="05BA8117" w:rsidR="00FC39C6" w:rsidRPr="006D43CD" w:rsidRDefault="00FC39C6" w:rsidP="002F753B">
      <w:pPr>
        <w:pStyle w:val="StandardWeb"/>
        <w:numPr>
          <w:ilvl w:val="0"/>
          <w:numId w:val="43"/>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Osigura</w:t>
      </w:r>
      <w:r w:rsidR="003D1D31">
        <w:rPr>
          <w:rFonts w:asciiTheme="minorHAnsi" w:hAnsiTheme="minorHAnsi" w:cstheme="minorHAnsi"/>
          <w:color w:val="000000" w:themeColor="text1"/>
        </w:rPr>
        <w:t>nje</w:t>
      </w:r>
      <w:r w:rsidRPr="006D43CD">
        <w:rPr>
          <w:rFonts w:asciiTheme="minorHAnsi" w:hAnsiTheme="minorHAnsi" w:cstheme="minorHAnsi"/>
          <w:color w:val="000000" w:themeColor="text1"/>
        </w:rPr>
        <w:t xml:space="preserve"> financijsk</w:t>
      </w:r>
      <w:r w:rsidR="003D1D31">
        <w:rPr>
          <w:rFonts w:asciiTheme="minorHAnsi" w:hAnsiTheme="minorHAnsi" w:cstheme="minorHAnsi"/>
          <w:color w:val="000000" w:themeColor="text1"/>
        </w:rPr>
        <w:t>e</w:t>
      </w:r>
      <w:r w:rsidRPr="006D43CD">
        <w:rPr>
          <w:rFonts w:asciiTheme="minorHAnsi" w:hAnsiTheme="minorHAnsi" w:cstheme="minorHAnsi"/>
          <w:color w:val="000000" w:themeColor="text1"/>
        </w:rPr>
        <w:t xml:space="preserve"> potpor</w:t>
      </w:r>
      <w:r w:rsidR="003D1D31">
        <w:rPr>
          <w:rFonts w:asciiTheme="minorHAnsi" w:hAnsiTheme="minorHAnsi" w:cstheme="minorHAnsi"/>
          <w:color w:val="000000" w:themeColor="text1"/>
        </w:rPr>
        <w:t>e</w:t>
      </w:r>
      <w:r w:rsidRPr="006D43CD">
        <w:rPr>
          <w:rFonts w:asciiTheme="minorHAnsi" w:hAnsiTheme="minorHAnsi" w:cstheme="minorHAnsi"/>
          <w:color w:val="000000" w:themeColor="text1"/>
        </w:rPr>
        <w:t xml:space="preserve"> radu </w:t>
      </w:r>
      <w:r w:rsidR="0094173F" w:rsidRPr="006D43CD">
        <w:rPr>
          <w:rFonts w:asciiTheme="minorHAnsi" w:hAnsiTheme="minorHAnsi" w:cstheme="minorHAnsi"/>
          <w:color w:val="000000" w:themeColor="text1"/>
        </w:rPr>
        <w:t xml:space="preserve">organizacija civilnog društva </w:t>
      </w:r>
      <w:r w:rsidR="00884026" w:rsidRPr="006D43CD">
        <w:rPr>
          <w:rFonts w:asciiTheme="minorHAnsi" w:hAnsiTheme="minorHAnsi" w:cstheme="minorHAnsi"/>
          <w:color w:val="000000" w:themeColor="text1"/>
        </w:rPr>
        <w:t>koje se bave pružanjem podrške žrtvama nasilja u obitelji</w:t>
      </w:r>
    </w:p>
    <w:p w14:paraId="311D0C98" w14:textId="4C14181D" w:rsidR="00FC39C6" w:rsidRPr="006D43CD" w:rsidRDefault="000410F6" w:rsidP="002F753B">
      <w:pPr>
        <w:pStyle w:val="StandardWeb"/>
        <w:numPr>
          <w:ilvl w:val="0"/>
          <w:numId w:val="43"/>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Osigura</w:t>
      </w:r>
      <w:r w:rsidR="003D1D31">
        <w:rPr>
          <w:rFonts w:asciiTheme="minorHAnsi" w:hAnsiTheme="minorHAnsi" w:cstheme="minorHAnsi"/>
          <w:color w:val="000000" w:themeColor="text1"/>
        </w:rPr>
        <w:t>nje</w:t>
      </w:r>
      <w:r w:rsidRPr="006D43CD">
        <w:rPr>
          <w:rFonts w:asciiTheme="minorHAnsi" w:hAnsiTheme="minorHAnsi" w:cstheme="minorHAnsi"/>
          <w:color w:val="000000" w:themeColor="text1"/>
        </w:rPr>
        <w:t xml:space="preserve"> </w:t>
      </w:r>
      <w:r w:rsidR="00BF60BE" w:rsidRPr="006D43CD">
        <w:rPr>
          <w:rFonts w:asciiTheme="minorHAnsi" w:hAnsiTheme="minorHAnsi" w:cstheme="minorHAnsi"/>
          <w:color w:val="000000" w:themeColor="text1"/>
        </w:rPr>
        <w:t>financijsk</w:t>
      </w:r>
      <w:r w:rsidR="003D1D31">
        <w:rPr>
          <w:rFonts w:asciiTheme="minorHAnsi" w:hAnsiTheme="minorHAnsi" w:cstheme="minorHAnsi"/>
          <w:color w:val="000000" w:themeColor="text1"/>
        </w:rPr>
        <w:t>e</w:t>
      </w:r>
      <w:r w:rsidR="00BF60BE" w:rsidRPr="006D43CD">
        <w:rPr>
          <w:rFonts w:asciiTheme="minorHAnsi" w:hAnsiTheme="minorHAnsi" w:cstheme="minorHAnsi"/>
          <w:color w:val="000000" w:themeColor="text1"/>
        </w:rPr>
        <w:t xml:space="preserve"> potpor</w:t>
      </w:r>
      <w:r w:rsidR="003D1D31">
        <w:rPr>
          <w:rFonts w:asciiTheme="minorHAnsi" w:hAnsiTheme="minorHAnsi" w:cstheme="minorHAnsi"/>
          <w:color w:val="000000" w:themeColor="text1"/>
        </w:rPr>
        <w:t>e</w:t>
      </w:r>
      <w:r w:rsidR="00BF60BE" w:rsidRPr="006D43CD">
        <w:rPr>
          <w:rFonts w:asciiTheme="minorHAnsi" w:hAnsiTheme="minorHAnsi" w:cstheme="minorHAnsi"/>
          <w:color w:val="000000" w:themeColor="text1"/>
        </w:rPr>
        <w:t xml:space="preserve"> (putem subvencija) za zapošljavanje psihologa</w:t>
      </w:r>
      <w:r w:rsidR="00796673" w:rsidRPr="006D43CD">
        <w:rPr>
          <w:rFonts w:asciiTheme="minorHAnsi" w:hAnsiTheme="minorHAnsi" w:cstheme="minorHAnsi"/>
          <w:color w:val="000000" w:themeColor="text1"/>
        </w:rPr>
        <w:t xml:space="preserve">, pravnika, </w:t>
      </w:r>
      <w:r w:rsidR="00BF60BE" w:rsidRPr="006D43CD">
        <w:rPr>
          <w:rFonts w:asciiTheme="minorHAnsi" w:hAnsiTheme="minorHAnsi" w:cstheme="minorHAnsi"/>
          <w:color w:val="000000" w:themeColor="text1"/>
        </w:rPr>
        <w:t>socijalnih radnika</w:t>
      </w:r>
      <w:r w:rsidR="00796673" w:rsidRPr="006D43CD">
        <w:rPr>
          <w:rFonts w:asciiTheme="minorHAnsi" w:hAnsiTheme="minorHAnsi" w:cstheme="minorHAnsi"/>
          <w:color w:val="000000" w:themeColor="text1"/>
        </w:rPr>
        <w:t xml:space="preserve"> i drugih stručnjaka ovisno o potrebama</w:t>
      </w:r>
      <w:r w:rsidR="0094173F" w:rsidRPr="006D43CD">
        <w:rPr>
          <w:rFonts w:asciiTheme="minorHAnsi" w:hAnsiTheme="minorHAnsi" w:cstheme="minorHAnsi"/>
          <w:color w:val="000000" w:themeColor="text1"/>
        </w:rPr>
        <w:t xml:space="preserve"> na terenu </w:t>
      </w:r>
    </w:p>
    <w:p w14:paraId="7FC7ED39" w14:textId="357038EB" w:rsidR="001E1CF9" w:rsidRPr="006D43CD" w:rsidRDefault="001E1CF9" w:rsidP="002F753B">
      <w:pPr>
        <w:pStyle w:val="StandardWeb"/>
        <w:numPr>
          <w:ilvl w:val="0"/>
          <w:numId w:val="43"/>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w:t>
      </w:r>
      <w:r w:rsidR="003D1D31">
        <w:rPr>
          <w:rFonts w:asciiTheme="minorHAnsi" w:hAnsiTheme="minorHAnsi" w:cstheme="minorHAnsi"/>
          <w:color w:val="000000" w:themeColor="text1"/>
        </w:rPr>
        <w:t>tvarivanje</w:t>
      </w:r>
      <w:r w:rsidRPr="006D43CD">
        <w:rPr>
          <w:rFonts w:asciiTheme="minorHAnsi" w:hAnsiTheme="minorHAnsi" w:cstheme="minorHAnsi"/>
          <w:color w:val="000000" w:themeColor="text1"/>
        </w:rPr>
        <w:t xml:space="preserve"> bolj</w:t>
      </w:r>
      <w:r w:rsidR="003D1D31">
        <w:rPr>
          <w:rFonts w:asciiTheme="minorHAnsi" w:hAnsiTheme="minorHAnsi" w:cstheme="minorHAnsi"/>
          <w:color w:val="000000" w:themeColor="text1"/>
        </w:rPr>
        <w:t xml:space="preserve">ih </w:t>
      </w:r>
      <w:r w:rsidRPr="006D43CD">
        <w:rPr>
          <w:rFonts w:asciiTheme="minorHAnsi" w:hAnsiTheme="minorHAnsi" w:cstheme="minorHAnsi"/>
          <w:color w:val="000000" w:themeColor="text1"/>
        </w:rPr>
        <w:t xml:space="preserve">uvjete rada kroz osiguranje dovoljnog broja zaposlenih u pojedinim sektorima  u sustavu i izvan sustava </w:t>
      </w:r>
    </w:p>
    <w:p w14:paraId="65EA643D" w14:textId="6E72F676" w:rsidR="000410F6" w:rsidRPr="006D43CD" w:rsidRDefault="000410F6" w:rsidP="002F753B">
      <w:pPr>
        <w:pStyle w:val="StandardWeb"/>
        <w:numPr>
          <w:ilvl w:val="0"/>
          <w:numId w:val="43"/>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Osnaž</w:t>
      </w:r>
      <w:r w:rsidR="003D1D31">
        <w:rPr>
          <w:rFonts w:asciiTheme="minorHAnsi" w:hAnsiTheme="minorHAnsi" w:cstheme="minorHAnsi"/>
          <w:color w:val="000000" w:themeColor="text1"/>
        </w:rPr>
        <w:t xml:space="preserve">ivanje </w:t>
      </w:r>
      <w:r w:rsidR="00796673" w:rsidRPr="006D43CD">
        <w:rPr>
          <w:rFonts w:asciiTheme="minorHAnsi" w:hAnsiTheme="minorHAnsi" w:cstheme="minorHAnsi"/>
          <w:color w:val="000000" w:themeColor="text1"/>
        </w:rPr>
        <w:t>Fond</w:t>
      </w:r>
      <w:r w:rsidR="003D1D31">
        <w:rPr>
          <w:rFonts w:asciiTheme="minorHAnsi" w:hAnsiTheme="minorHAnsi" w:cstheme="minorHAnsi"/>
          <w:color w:val="000000" w:themeColor="text1"/>
        </w:rPr>
        <w:t>a</w:t>
      </w:r>
      <w:r w:rsidR="00796673" w:rsidRPr="006D43CD">
        <w:rPr>
          <w:rFonts w:asciiTheme="minorHAnsi" w:hAnsiTheme="minorHAnsi" w:cstheme="minorHAnsi"/>
          <w:color w:val="000000" w:themeColor="text1"/>
        </w:rPr>
        <w:t xml:space="preserve"> za podršku ženama u potrebi i ženama žrtvama nasilja </w:t>
      </w:r>
    </w:p>
    <w:p w14:paraId="39EECA30" w14:textId="77777777" w:rsidR="001E13FD" w:rsidRPr="006D43CD" w:rsidRDefault="001E13FD" w:rsidP="002F753B">
      <w:pPr>
        <w:pStyle w:val="StandardWeb"/>
        <w:spacing w:before="0" w:beforeAutospacing="0" w:after="0" w:afterAutospacing="0"/>
        <w:jc w:val="both"/>
        <w:rPr>
          <w:rFonts w:asciiTheme="minorHAnsi" w:hAnsiTheme="minorHAnsi" w:cstheme="minorHAnsi"/>
          <w:color w:val="000000" w:themeColor="text1"/>
        </w:rPr>
      </w:pPr>
    </w:p>
    <w:p w14:paraId="77EE6ADF" w14:textId="041F2583" w:rsidR="00BA029B" w:rsidRPr="006D43CD" w:rsidRDefault="00810E0F"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Nositelj</w:t>
      </w:r>
      <w:r w:rsidR="00BA029B" w:rsidRPr="006D43CD">
        <w:rPr>
          <w:rFonts w:asciiTheme="minorHAnsi" w:hAnsiTheme="minorHAnsi" w:cstheme="minorHAnsi"/>
          <w:b/>
          <w:color w:val="000000" w:themeColor="text1"/>
        </w:rPr>
        <w:t>:</w:t>
      </w:r>
      <w:r w:rsidR="00BA029B" w:rsidRPr="006D43CD">
        <w:rPr>
          <w:rFonts w:asciiTheme="minorHAnsi" w:hAnsiTheme="minorHAnsi" w:cstheme="minorHAnsi"/>
          <w:color w:val="000000" w:themeColor="text1"/>
        </w:rPr>
        <w:t xml:space="preserve"> </w:t>
      </w:r>
      <w:r w:rsidR="008253F2" w:rsidRPr="006D43CD">
        <w:rPr>
          <w:rFonts w:asciiTheme="minorHAnsi" w:hAnsiTheme="minorHAnsi" w:cstheme="minorHAnsi"/>
          <w:color w:val="000000" w:themeColor="text1"/>
        </w:rPr>
        <w:t>Grad Dubrovnik</w:t>
      </w:r>
      <w:r w:rsidR="0094173F" w:rsidRPr="006D43CD">
        <w:rPr>
          <w:rFonts w:asciiTheme="minorHAnsi" w:hAnsiTheme="minorHAnsi" w:cstheme="minorHAnsi"/>
          <w:color w:val="000000" w:themeColor="text1"/>
        </w:rPr>
        <w:t xml:space="preserve"> </w:t>
      </w:r>
    </w:p>
    <w:p w14:paraId="72FEBB05" w14:textId="1715CD32" w:rsidR="00810E0F" w:rsidRPr="006D43CD" w:rsidRDefault="00BA029B" w:rsidP="002F753B">
      <w:pPr>
        <w:pStyle w:val="StandardWeb"/>
        <w:spacing w:before="0" w:beforeAutospacing="0" w:after="0" w:afterAutospacing="0"/>
        <w:jc w:val="both"/>
        <w:rPr>
          <w:rFonts w:asciiTheme="minorHAnsi" w:hAnsiTheme="minorHAnsi" w:cstheme="minorHAnsi"/>
          <w:color w:val="000000" w:themeColor="text1"/>
        </w:rPr>
      </w:pPr>
      <w:proofErr w:type="spellStart"/>
      <w:r w:rsidRPr="006D43CD">
        <w:rPr>
          <w:rFonts w:asciiTheme="minorHAnsi" w:hAnsiTheme="minorHAnsi" w:cstheme="minorHAnsi"/>
          <w:b/>
          <w:color w:val="000000" w:themeColor="text1"/>
        </w:rPr>
        <w:t>S</w:t>
      </w:r>
      <w:r w:rsidR="00810E0F" w:rsidRPr="006D43CD">
        <w:rPr>
          <w:rFonts w:asciiTheme="minorHAnsi" w:hAnsiTheme="minorHAnsi" w:cstheme="minorHAnsi"/>
          <w:b/>
          <w:color w:val="000000" w:themeColor="text1"/>
        </w:rPr>
        <w:t>unositelji</w:t>
      </w:r>
      <w:proofErr w:type="spellEnd"/>
      <w:r w:rsidRPr="006D43CD">
        <w:rPr>
          <w:rFonts w:asciiTheme="minorHAnsi" w:hAnsiTheme="minorHAnsi" w:cstheme="minorHAnsi"/>
          <w:b/>
          <w:color w:val="000000" w:themeColor="text1"/>
        </w:rPr>
        <w:t>:</w:t>
      </w:r>
      <w:r w:rsidRPr="006D43CD">
        <w:rPr>
          <w:rFonts w:asciiTheme="minorHAnsi" w:hAnsiTheme="minorHAnsi" w:cstheme="minorHAnsi"/>
          <w:color w:val="000000" w:themeColor="text1"/>
        </w:rPr>
        <w:t xml:space="preserve"> </w:t>
      </w:r>
      <w:r w:rsidR="008253F2" w:rsidRPr="006D43CD">
        <w:rPr>
          <w:rFonts w:asciiTheme="minorHAnsi" w:hAnsiTheme="minorHAnsi" w:cstheme="minorHAnsi"/>
          <w:color w:val="000000" w:themeColor="text1"/>
        </w:rPr>
        <w:t>organizacije civilnog društva, ustanove socijalne skrbi, zdravstvene ustanove</w:t>
      </w:r>
      <w:r w:rsidR="006374AA" w:rsidRPr="006D43CD">
        <w:rPr>
          <w:rFonts w:asciiTheme="minorHAnsi" w:hAnsiTheme="minorHAnsi" w:cstheme="minorHAnsi"/>
          <w:color w:val="000000" w:themeColor="text1"/>
        </w:rPr>
        <w:t>, Hrvatski zavod za zapošljavanje, Podru</w:t>
      </w:r>
      <w:r w:rsidR="001E1CF9" w:rsidRPr="006D43CD">
        <w:rPr>
          <w:rFonts w:asciiTheme="minorHAnsi" w:hAnsiTheme="minorHAnsi" w:cstheme="minorHAnsi"/>
          <w:color w:val="000000" w:themeColor="text1"/>
        </w:rPr>
        <w:t>čni ured Dubrovnik</w:t>
      </w:r>
      <w:r w:rsidR="00137656" w:rsidRPr="006D43CD">
        <w:rPr>
          <w:rFonts w:asciiTheme="minorHAnsi" w:hAnsiTheme="minorHAnsi" w:cstheme="minorHAnsi"/>
          <w:color w:val="000000" w:themeColor="text1"/>
        </w:rPr>
        <w:t xml:space="preserve">, gradska i županijska razvojna agencija </w:t>
      </w:r>
    </w:p>
    <w:p w14:paraId="4D231EDF" w14:textId="4EBB8EF0" w:rsidR="001E13FD" w:rsidRPr="006D43CD" w:rsidRDefault="001E13FD" w:rsidP="002F753B">
      <w:pPr>
        <w:pStyle w:val="StandardWeb"/>
        <w:spacing w:before="0" w:beforeAutospacing="0" w:after="0" w:afterAutospacing="0"/>
        <w:jc w:val="both"/>
        <w:rPr>
          <w:rFonts w:asciiTheme="minorHAnsi" w:hAnsiTheme="minorHAnsi" w:cstheme="minorHAnsi"/>
          <w:b/>
          <w:color w:val="000000" w:themeColor="text1"/>
          <w:u w:val="single"/>
        </w:rPr>
      </w:pPr>
    </w:p>
    <w:p w14:paraId="0C677544" w14:textId="780A70A4" w:rsidR="00884026" w:rsidRPr="006D43CD" w:rsidRDefault="00884026" w:rsidP="002F753B">
      <w:pPr>
        <w:pStyle w:val="StandardWeb"/>
        <w:spacing w:before="0" w:beforeAutospacing="0" w:after="0" w:afterAutospacing="0"/>
        <w:jc w:val="both"/>
        <w:rPr>
          <w:rFonts w:asciiTheme="minorHAnsi" w:hAnsiTheme="minorHAnsi" w:cstheme="minorHAnsi"/>
          <w:b/>
          <w:color w:val="000000" w:themeColor="text1"/>
          <w:u w:val="single"/>
        </w:rPr>
      </w:pPr>
    </w:p>
    <w:p w14:paraId="43903399" w14:textId="77777777" w:rsidR="00884026" w:rsidRPr="006D43CD" w:rsidRDefault="00884026" w:rsidP="002F753B">
      <w:pPr>
        <w:pStyle w:val="StandardWeb"/>
        <w:spacing w:before="0" w:beforeAutospacing="0" w:after="0" w:afterAutospacing="0"/>
        <w:jc w:val="both"/>
        <w:rPr>
          <w:rFonts w:asciiTheme="minorHAnsi" w:hAnsiTheme="minorHAnsi" w:cstheme="minorHAnsi"/>
          <w:b/>
          <w:color w:val="000000" w:themeColor="text1"/>
          <w:u w:val="single"/>
        </w:rPr>
      </w:pPr>
    </w:p>
    <w:p w14:paraId="10DC57FF" w14:textId="77777777" w:rsidR="00137656" w:rsidRPr="006D43CD" w:rsidRDefault="00635965" w:rsidP="00884026">
      <w:pPr>
        <w:pStyle w:val="StandardWeb"/>
        <w:numPr>
          <w:ilvl w:val="0"/>
          <w:numId w:val="51"/>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u w:val="single"/>
        </w:rPr>
        <w:t xml:space="preserve">Mjera </w:t>
      </w:r>
      <w:r w:rsidR="009517F5" w:rsidRPr="006D43CD">
        <w:rPr>
          <w:rFonts w:asciiTheme="minorHAnsi" w:hAnsiTheme="minorHAnsi" w:cstheme="minorHAnsi"/>
          <w:b/>
          <w:color w:val="000000" w:themeColor="text1"/>
          <w:u w:val="single"/>
        </w:rPr>
        <w:t>1</w:t>
      </w:r>
      <w:r w:rsidRPr="006D43CD">
        <w:rPr>
          <w:rFonts w:asciiTheme="minorHAnsi" w:hAnsiTheme="minorHAnsi" w:cstheme="minorHAnsi"/>
          <w:b/>
          <w:color w:val="000000" w:themeColor="text1"/>
          <w:u w:val="single"/>
        </w:rPr>
        <w:t xml:space="preserve">: </w:t>
      </w:r>
      <w:r w:rsidR="00137656" w:rsidRPr="006D43CD">
        <w:rPr>
          <w:rFonts w:asciiTheme="minorHAnsi" w:hAnsiTheme="minorHAnsi" w:cstheme="minorHAnsi"/>
          <w:b/>
          <w:color w:val="000000" w:themeColor="text1"/>
          <w:u w:val="single"/>
        </w:rPr>
        <w:t>Izobrazba budućih stručnjaka za radu u području pružanja socijalnih usluga</w:t>
      </w:r>
    </w:p>
    <w:p w14:paraId="5D6D9C5F" w14:textId="77777777" w:rsidR="00137656" w:rsidRPr="006D43CD" w:rsidRDefault="00137656" w:rsidP="00137656">
      <w:pPr>
        <w:pStyle w:val="StandardWeb"/>
        <w:spacing w:before="0" w:beforeAutospacing="0" w:after="0" w:afterAutospacing="0"/>
        <w:ind w:left="720"/>
        <w:jc w:val="both"/>
        <w:rPr>
          <w:rFonts w:asciiTheme="minorHAnsi" w:hAnsiTheme="minorHAnsi" w:cstheme="minorHAnsi"/>
          <w:b/>
          <w:color w:val="000000" w:themeColor="text1"/>
          <w:u w:val="single"/>
        </w:rPr>
      </w:pPr>
    </w:p>
    <w:p w14:paraId="7D1E1630" w14:textId="18CF64BD" w:rsidR="009517F5" w:rsidRPr="006D43CD" w:rsidRDefault="009517F5"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Aktivnosti:</w:t>
      </w:r>
    </w:p>
    <w:p w14:paraId="01DD8836" w14:textId="77777777" w:rsidR="00137656" w:rsidRPr="006D43CD" w:rsidRDefault="00137656" w:rsidP="00137656">
      <w:pPr>
        <w:pStyle w:val="StandardWeb"/>
        <w:numPr>
          <w:ilvl w:val="0"/>
          <w:numId w:val="60"/>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Osiguranje mogućnosti volontiranja u organizacijama civilnog društva i u okviru institucija </w:t>
      </w:r>
    </w:p>
    <w:p w14:paraId="6BE34DC1" w14:textId="269BBA8D" w:rsidR="00137656" w:rsidRPr="006D43CD" w:rsidRDefault="00137656" w:rsidP="00137656">
      <w:pPr>
        <w:pStyle w:val="StandardWeb"/>
        <w:numPr>
          <w:ilvl w:val="0"/>
          <w:numId w:val="60"/>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Omogućavanje i poticanje stručne i kliničke prakse u organizacijama civilnog društva i u okviru institucija </w:t>
      </w:r>
    </w:p>
    <w:p w14:paraId="45837F95" w14:textId="4B65ECB3" w:rsidR="00137656" w:rsidRDefault="00137656" w:rsidP="002F753B">
      <w:pPr>
        <w:pStyle w:val="StandardWeb"/>
        <w:spacing w:before="0" w:beforeAutospacing="0" w:after="0" w:afterAutospacing="0"/>
        <w:jc w:val="both"/>
        <w:rPr>
          <w:rFonts w:asciiTheme="minorHAnsi" w:hAnsiTheme="minorHAnsi" w:cstheme="minorHAnsi"/>
          <w:b/>
          <w:color w:val="000000" w:themeColor="text1"/>
        </w:rPr>
      </w:pPr>
    </w:p>
    <w:p w14:paraId="04B69F40" w14:textId="77777777" w:rsidR="003D1D31" w:rsidRPr="006D43CD" w:rsidRDefault="003D1D31" w:rsidP="002F753B">
      <w:pPr>
        <w:pStyle w:val="StandardWeb"/>
        <w:spacing w:before="0" w:beforeAutospacing="0" w:after="0" w:afterAutospacing="0"/>
        <w:jc w:val="both"/>
        <w:rPr>
          <w:rFonts w:asciiTheme="minorHAnsi" w:hAnsiTheme="minorHAnsi" w:cstheme="minorHAnsi"/>
          <w:b/>
          <w:color w:val="000000" w:themeColor="text1"/>
        </w:rPr>
      </w:pPr>
    </w:p>
    <w:p w14:paraId="34684059" w14:textId="0C0C0E0B" w:rsidR="009517F5" w:rsidRPr="006D43CD" w:rsidRDefault="009517F5"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lastRenderedPageBreak/>
        <w:t xml:space="preserve">Pokazatelji uspješnosti: </w:t>
      </w:r>
    </w:p>
    <w:p w14:paraId="3E17CFCB" w14:textId="77777777" w:rsidR="00137656" w:rsidRPr="006D43CD" w:rsidRDefault="009517F5" w:rsidP="002F753B">
      <w:pPr>
        <w:pStyle w:val="Odlomakpopisa"/>
        <w:numPr>
          <w:ilvl w:val="0"/>
          <w:numId w:val="53"/>
        </w:numPr>
        <w:spacing w:after="0" w:line="240" w:lineRule="auto"/>
        <w:rPr>
          <w:rFonts w:eastAsia="Times New Roman" w:cstheme="minorHAnsi"/>
          <w:color w:val="000000" w:themeColor="text1"/>
          <w:sz w:val="24"/>
          <w:szCs w:val="24"/>
          <w:lang w:eastAsia="hr-HR"/>
        </w:rPr>
      </w:pPr>
      <w:r w:rsidRPr="006D43CD">
        <w:rPr>
          <w:rFonts w:eastAsia="Times New Roman" w:cstheme="minorHAnsi"/>
          <w:color w:val="000000" w:themeColor="text1"/>
          <w:sz w:val="24"/>
          <w:szCs w:val="24"/>
          <w:lang w:eastAsia="hr-HR"/>
        </w:rPr>
        <w:t xml:space="preserve">Broj </w:t>
      </w:r>
      <w:r w:rsidR="00137656" w:rsidRPr="006D43CD">
        <w:rPr>
          <w:rFonts w:eastAsia="Times New Roman" w:cstheme="minorHAnsi"/>
          <w:color w:val="000000" w:themeColor="text1"/>
          <w:sz w:val="24"/>
          <w:szCs w:val="24"/>
          <w:lang w:eastAsia="hr-HR"/>
        </w:rPr>
        <w:t xml:space="preserve">osoba koje volontiranju </w:t>
      </w:r>
    </w:p>
    <w:p w14:paraId="574DA286" w14:textId="77777777" w:rsidR="00137656" w:rsidRPr="006D43CD" w:rsidRDefault="009517F5" w:rsidP="001E13FD">
      <w:pPr>
        <w:pStyle w:val="StandardWeb"/>
        <w:numPr>
          <w:ilvl w:val="0"/>
          <w:numId w:val="53"/>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Broj </w:t>
      </w:r>
      <w:r w:rsidR="00137656" w:rsidRPr="006D43CD">
        <w:rPr>
          <w:rFonts w:asciiTheme="minorHAnsi" w:hAnsiTheme="minorHAnsi" w:cstheme="minorHAnsi"/>
          <w:color w:val="000000" w:themeColor="text1"/>
        </w:rPr>
        <w:t xml:space="preserve">osoba na stručnoj i kliničkoj praksi </w:t>
      </w:r>
    </w:p>
    <w:p w14:paraId="167B2435" w14:textId="609E4973" w:rsidR="00884026" w:rsidRPr="006D43CD" w:rsidRDefault="00884026" w:rsidP="003F1261">
      <w:pPr>
        <w:pStyle w:val="StandardWeb"/>
        <w:spacing w:before="0" w:beforeAutospacing="0" w:after="0" w:afterAutospacing="0"/>
        <w:ind w:left="720"/>
        <w:jc w:val="both"/>
        <w:rPr>
          <w:rFonts w:asciiTheme="minorHAnsi" w:hAnsiTheme="minorHAnsi" w:cstheme="minorHAnsi"/>
          <w:color w:val="000000" w:themeColor="text1"/>
        </w:rPr>
      </w:pPr>
    </w:p>
    <w:p w14:paraId="5D7B948A" w14:textId="77777777" w:rsidR="00884026" w:rsidRPr="006D43CD" w:rsidRDefault="00884026" w:rsidP="00884026">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Potrebna financijska sredstva:</w:t>
      </w:r>
    </w:p>
    <w:p w14:paraId="0D86C5D1" w14:textId="77777777" w:rsidR="00137656" w:rsidRPr="006D43CD" w:rsidRDefault="00884026" w:rsidP="00884026">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Partnerskim prijavama na </w:t>
      </w:r>
      <w:r w:rsidR="00137656" w:rsidRPr="006D43CD">
        <w:rPr>
          <w:rFonts w:asciiTheme="minorHAnsi" w:hAnsiTheme="minorHAnsi" w:cstheme="minorHAnsi"/>
          <w:color w:val="000000" w:themeColor="text1"/>
        </w:rPr>
        <w:t xml:space="preserve">lokalne, nacionalne, EU i </w:t>
      </w:r>
      <w:r w:rsidRPr="006D43CD">
        <w:rPr>
          <w:rFonts w:asciiTheme="minorHAnsi" w:hAnsiTheme="minorHAnsi" w:cstheme="minorHAnsi"/>
          <w:color w:val="000000" w:themeColor="text1"/>
        </w:rPr>
        <w:t>međunarodne</w:t>
      </w:r>
      <w:r w:rsidR="00137656" w:rsidRPr="006D43CD">
        <w:rPr>
          <w:rFonts w:asciiTheme="minorHAnsi" w:hAnsiTheme="minorHAnsi" w:cstheme="minorHAnsi"/>
          <w:color w:val="000000" w:themeColor="text1"/>
        </w:rPr>
        <w:t xml:space="preserve"> </w:t>
      </w:r>
      <w:r w:rsidRPr="006D43CD">
        <w:rPr>
          <w:rFonts w:asciiTheme="minorHAnsi" w:hAnsiTheme="minorHAnsi" w:cstheme="minorHAnsi"/>
          <w:color w:val="000000" w:themeColor="text1"/>
        </w:rPr>
        <w:t>natječaje</w:t>
      </w:r>
      <w:r w:rsidR="00137656" w:rsidRPr="006D43CD">
        <w:rPr>
          <w:rFonts w:asciiTheme="minorHAnsi" w:hAnsiTheme="minorHAnsi" w:cstheme="minorHAnsi"/>
          <w:color w:val="000000" w:themeColor="text1"/>
        </w:rPr>
        <w:t>.</w:t>
      </w:r>
    </w:p>
    <w:p w14:paraId="716D51B8" w14:textId="7E30D651" w:rsidR="004622F8" w:rsidRPr="006D43CD" w:rsidRDefault="004622F8" w:rsidP="004622F8">
      <w:pPr>
        <w:pStyle w:val="StandardWeb"/>
        <w:spacing w:before="0" w:beforeAutospacing="0" w:after="0" w:afterAutospacing="0"/>
        <w:jc w:val="both"/>
        <w:rPr>
          <w:rFonts w:asciiTheme="minorHAnsi" w:hAnsiTheme="minorHAnsi" w:cstheme="minorHAnsi"/>
          <w:b/>
          <w:color w:val="000000" w:themeColor="text1"/>
        </w:rPr>
      </w:pPr>
    </w:p>
    <w:p w14:paraId="329AE274" w14:textId="77777777" w:rsidR="00137656" w:rsidRPr="006D43CD" w:rsidRDefault="00137656" w:rsidP="004622F8">
      <w:pPr>
        <w:pStyle w:val="StandardWeb"/>
        <w:spacing w:before="0" w:beforeAutospacing="0" w:after="0" w:afterAutospacing="0"/>
        <w:jc w:val="both"/>
        <w:rPr>
          <w:rFonts w:asciiTheme="minorHAnsi" w:hAnsiTheme="minorHAnsi" w:cstheme="minorHAnsi"/>
          <w:b/>
          <w:color w:val="000000" w:themeColor="text1"/>
        </w:rPr>
      </w:pPr>
    </w:p>
    <w:p w14:paraId="652315D9" w14:textId="4866A6B4" w:rsidR="009517F5" w:rsidRPr="006D43CD" w:rsidRDefault="009517F5"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Mjera 2: Osigurati financijska sredstva za razvoj i dostupnost sustava podrške</w:t>
      </w:r>
      <w:r w:rsidR="002B6EFD" w:rsidRPr="006D43CD">
        <w:rPr>
          <w:rFonts w:asciiTheme="minorHAnsi" w:hAnsiTheme="minorHAnsi" w:cstheme="minorHAnsi"/>
          <w:b/>
          <w:color w:val="000000" w:themeColor="text1"/>
        </w:rPr>
        <w:t xml:space="preserve"> žrtvama nasilja u obitelji </w:t>
      </w:r>
    </w:p>
    <w:p w14:paraId="4B8923EE" w14:textId="77777777" w:rsidR="00635965" w:rsidRPr="006D43CD" w:rsidRDefault="00635965"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Aktivnosti</w:t>
      </w:r>
      <w:r w:rsidRPr="006D43CD">
        <w:rPr>
          <w:rFonts w:asciiTheme="minorHAnsi" w:hAnsiTheme="minorHAnsi" w:cstheme="minorHAnsi"/>
          <w:color w:val="000000" w:themeColor="text1"/>
        </w:rPr>
        <w:t xml:space="preserve">: </w:t>
      </w:r>
    </w:p>
    <w:p w14:paraId="053485CD" w14:textId="1D20BBA3" w:rsidR="00796673" w:rsidRPr="006D43CD" w:rsidRDefault="00796673" w:rsidP="002F753B">
      <w:pPr>
        <w:pStyle w:val="StandardWeb"/>
        <w:numPr>
          <w:ilvl w:val="0"/>
          <w:numId w:val="50"/>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Osnaživanje </w:t>
      </w:r>
      <w:r w:rsidR="008253F2" w:rsidRPr="006D43CD">
        <w:rPr>
          <w:rFonts w:asciiTheme="minorHAnsi" w:hAnsiTheme="minorHAnsi" w:cstheme="minorHAnsi"/>
          <w:color w:val="000000" w:themeColor="text1"/>
        </w:rPr>
        <w:t xml:space="preserve">DEŠINOG </w:t>
      </w:r>
      <w:r w:rsidRPr="006D43CD">
        <w:rPr>
          <w:rFonts w:asciiTheme="minorHAnsi" w:hAnsiTheme="minorHAnsi" w:cstheme="minorHAnsi"/>
          <w:color w:val="000000" w:themeColor="text1"/>
        </w:rPr>
        <w:t>Fond</w:t>
      </w:r>
      <w:r w:rsidR="009517F5" w:rsidRPr="006D43CD">
        <w:rPr>
          <w:rFonts w:asciiTheme="minorHAnsi" w:hAnsiTheme="minorHAnsi" w:cstheme="minorHAnsi"/>
          <w:color w:val="000000" w:themeColor="text1"/>
        </w:rPr>
        <w:t xml:space="preserve">a za podršku ženama u potrebi i ženama žrtvama nasilja </w:t>
      </w:r>
      <w:r w:rsidRPr="006D43CD">
        <w:rPr>
          <w:rFonts w:asciiTheme="minorHAnsi" w:hAnsiTheme="minorHAnsi" w:cstheme="minorHAnsi"/>
          <w:color w:val="000000" w:themeColor="text1"/>
        </w:rPr>
        <w:t xml:space="preserve">kroz zajedničke inicijative i suradnje </w:t>
      </w:r>
    </w:p>
    <w:p w14:paraId="5A978DCD" w14:textId="7BC8AAB8" w:rsidR="009517F5" w:rsidRPr="006D43CD" w:rsidRDefault="003D1D31" w:rsidP="002F753B">
      <w:pPr>
        <w:pStyle w:val="StandardWeb"/>
        <w:numPr>
          <w:ilvl w:val="0"/>
          <w:numId w:val="50"/>
        </w:numPr>
        <w:spacing w:before="0"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Poticanje</w:t>
      </w:r>
      <w:r w:rsidR="008253F2" w:rsidRPr="006D43CD">
        <w:rPr>
          <w:rFonts w:asciiTheme="minorHAnsi" w:hAnsiTheme="minorHAnsi" w:cstheme="minorHAnsi"/>
          <w:color w:val="000000" w:themeColor="text1"/>
        </w:rPr>
        <w:t xml:space="preserve"> prijavljivanj</w:t>
      </w:r>
      <w:r>
        <w:rPr>
          <w:rFonts w:asciiTheme="minorHAnsi" w:hAnsiTheme="minorHAnsi" w:cstheme="minorHAnsi"/>
          <w:color w:val="000000" w:themeColor="text1"/>
        </w:rPr>
        <w:t>a</w:t>
      </w:r>
      <w:r w:rsidR="008253F2" w:rsidRPr="006D43CD">
        <w:rPr>
          <w:rFonts w:asciiTheme="minorHAnsi" w:hAnsiTheme="minorHAnsi" w:cstheme="minorHAnsi"/>
          <w:color w:val="000000" w:themeColor="text1"/>
        </w:rPr>
        <w:t xml:space="preserve"> projekata</w:t>
      </w:r>
      <w:r>
        <w:rPr>
          <w:rFonts w:asciiTheme="minorHAnsi" w:hAnsiTheme="minorHAnsi" w:cstheme="minorHAnsi"/>
          <w:color w:val="000000" w:themeColor="text1"/>
        </w:rPr>
        <w:t xml:space="preserve"> i programa</w:t>
      </w:r>
      <w:r w:rsidR="008253F2" w:rsidRPr="006D43CD">
        <w:rPr>
          <w:rFonts w:asciiTheme="minorHAnsi" w:hAnsiTheme="minorHAnsi" w:cstheme="minorHAnsi"/>
          <w:color w:val="000000" w:themeColor="text1"/>
        </w:rPr>
        <w:t xml:space="preserve"> na međunarodne natječaje u partnerstvu dionika zajednice</w:t>
      </w:r>
    </w:p>
    <w:p w14:paraId="29513E02" w14:textId="77777777" w:rsidR="00A32F09" w:rsidRPr="006D43CD" w:rsidRDefault="00A32F09" w:rsidP="002F753B">
      <w:pPr>
        <w:pStyle w:val="StandardWeb"/>
        <w:spacing w:before="0" w:beforeAutospacing="0" w:after="0" w:afterAutospacing="0"/>
        <w:ind w:left="720"/>
        <w:jc w:val="both"/>
        <w:rPr>
          <w:rFonts w:asciiTheme="minorHAnsi" w:hAnsiTheme="minorHAnsi" w:cstheme="minorHAnsi"/>
          <w:color w:val="000000" w:themeColor="text1"/>
        </w:rPr>
      </w:pPr>
    </w:p>
    <w:p w14:paraId="42B870AD" w14:textId="77777777" w:rsidR="00635965" w:rsidRPr="006D43CD" w:rsidRDefault="00635965"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Pokazatelji uspješnosti</w:t>
      </w:r>
    </w:p>
    <w:p w14:paraId="38C76D52" w14:textId="0FE3B35F" w:rsidR="00635965" w:rsidRPr="006D43CD" w:rsidRDefault="00796673" w:rsidP="002F753B">
      <w:pPr>
        <w:pStyle w:val="StandardWeb"/>
        <w:numPr>
          <w:ilvl w:val="0"/>
          <w:numId w:val="42"/>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Broj akcija/suradnji s ciljem prikupljanja sredstava za Fond za podršku ženama u potrebi i ženama žrtvama nasilja</w:t>
      </w:r>
    </w:p>
    <w:p w14:paraId="1B7753CF" w14:textId="1CBEBF21" w:rsidR="008253F2" w:rsidRPr="006D43CD" w:rsidRDefault="008253F2" w:rsidP="00137656">
      <w:pPr>
        <w:pStyle w:val="StandardWeb"/>
        <w:numPr>
          <w:ilvl w:val="0"/>
          <w:numId w:val="42"/>
        </w:numPr>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 xml:space="preserve">Broj prijavljenih </w:t>
      </w:r>
      <w:r w:rsidR="004C5ADA" w:rsidRPr="006D43CD">
        <w:rPr>
          <w:rFonts w:asciiTheme="minorHAnsi" w:hAnsiTheme="minorHAnsi" w:cstheme="minorHAnsi"/>
          <w:color w:val="000000" w:themeColor="text1"/>
        </w:rPr>
        <w:t xml:space="preserve"> i odobrenih </w:t>
      </w:r>
      <w:r w:rsidRPr="006D43CD">
        <w:rPr>
          <w:rFonts w:asciiTheme="minorHAnsi" w:hAnsiTheme="minorHAnsi" w:cstheme="minorHAnsi"/>
          <w:color w:val="000000" w:themeColor="text1"/>
        </w:rPr>
        <w:t xml:space="preserve">partnerskih projekata </w:t>
      </w:r>
    </w:p>
    <w:p w14:paraId="5CB72755" w14:textId="77777777" w:rsidR="001E13FD" w:rsidRPr="006D43CD" w:rsidRDefault="001E13FD" w:rsidP="001E13FD">
      <w:pPr>
        <w:pStyle w:val="StandardWeb"/>
        <w:spacing w:before="0" w:beforeAutospacing="0" w:after="0" w:afterAutospacing="0"/>
        <w:ind w:left="720"/>
        <w:jc w:val="both"/>
        <w:rPr>
          <w:rFonts w:asciiTheme="minorHAnsi" w:hAnsiTheme="minorHAnsi" w:cstheme="minorHAnsi"/>
          <w:color w:val="000000" w:themeColor="text1"/>
        </w:rPr>
      </w:pPr>
    </w:p>
    <w:p w14:paraId="51FEF8BA" w14:textId="77777777" w:rsidR="00635965" w:rsidRPr="006D43CD" w:rsidRDefault="00635965" w:rsidP="002F753B">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b/>
          <w:color w:val="000000" w:themeColor="text1"/>
        </w:rPr>
        <w:t>Rok</w:t>
      </w:r>
      <w:r w:rsidRPr="006D43CD">
        <w:rPr>
          <w:rFonts w:asciiTheme="minorHAnsi" w:hAnsiTheme="minorHAnsi" w:cstheme="minorHAnsi"/>
          <w:color w:val="000000" w:themeColor="text1"/>
        </w:rPr>
        <w:t>: kontinuirano</w:t>
      </w:r>
    </w:p>
    <w:p w14:paraId="5FE57842" w14:textId="77777777" w:rsidR="001E13FD" w:rsidRPr="006D43CD" w:rsidRDefault="001E13FD" w:rsidP="002F753B">
      <w:pPr>
        <w:pStyle w:val="StandardWeb"/>
        <w:spacing w:before="0" w:beforeAutospacing="0" w:after="0" w:afterAutospacing="0"/>
        <w:jc w:val="both"/>
        <w:rPr>
          <w:rFonts w:asciiTheme="minorHAnsi" w:hAnsiTheme="minorHAnsi" w:cstheme="minorHAnsi"/>
          <w:b/>
          <w:color w:val="000000" w:themeColor="text1"/>
        </w:rPr>
      </w:pPr>
    </w:p>
    <w:p w14:paraId="3D98E3B1" w14:textId="796CD99E" w:rsidR="00635965" w:rsidRPr="006D43CD" w:rsidRDefault="00635965" w:rsidP="002F753B">
      <w:pPr>
        <w:pStyle w:val="StandardWeb"/>
        <w:spacing w:before="0" w:beforeAutospacing="0" w:after="0" w:afterAutospacing="0"/>
        <w:jc w:val="both"/>
        <w:rPr>
          <w:rFonts w:asciiTheme="minorHAnsi" w:hAnsiTheme="minorHAnsi" w:cstheme="minorHAnsi"/>
          <w:b/>
          <w:color w:val="000000" w:themeColor="text1"/>
        </w:rPr>
      </w:pPr>
      <w:r w:rsidRPr="006D43CD">
        <w:rPr>
          <w:rFonts w:asciiTheme="minorHAnsi" w:hAnsiTheme="minorHAnsi" w:cstheme="minorHAnsi"/>
          <w:b/>
          <w:color w:val="000000" w:themeColor="text1"/>
        </w:rPr>
        <w:t>Potrebna financijska sredstva</w:t>
      </w:r>
    </w:p>
    <w:p w14:paraId="40E0ADB0" w14:textId="2C21D7E0" w:rsidR="00394ED8" w:rsidRPr="006D43CD" w:rsidRDefault="00137656" w:rsidP="001E13FD">
      <w:pPr>
        <w:pStyle w:val="StandardWeb"/>
        <w:spacing w:before="0" w:beforeAutospacing="0" w:after="0" w:afterAutospacing="0"/>
        <w:jc w:val="both"/>
        <w:rPr>
          <w:rFonts w:asciiTheme="minorHAnsi" w:hAnsiTheme="minorHAnsi" w:cstheme="minorHAnsi"/>
          <w:color w:val="000000" w:themeColor="text1"/>
        </w:rPr>
      </w:pPr>
      <w:r w:rsidRPr="006D43CD">
        <w:rPr>
          <w:rFonts w:asciiTheme="minorHAnsi" w:hAnsiTheme="minorHAnsi" w:cstheme="minorHAnsi"/>
          <w:color w:val="000000" w:themeColor="text1"/>
        </w:rPr>
        <w:t>Humanitarne akcije te partnerskim prijavama na lokalne, nacionalne, EU i međunarodne natječaje</w:t>
      </w:r>
      <w:r w:rsidRPr="006D43CD" w:rsidDel="00137656">
        <w:rPr>
          <w:rFonts w:asciiTheme="minorHAnsi" w:hAnsiTheme="minorHAnsi" w:cstheme="minorHAnsi"/>
          <w:color w:val="000000" w:themeColor="text1"/>
        </w:rPr>
        <w:t xml:space="preserve"> </w:t>
      </w:r>
    </w:p>
    <w:p w14:paraId="0674037F" w14:textId="18E51AA3" w:rsidR="00394ED8" w:rsidRPr="006D43CD" w:rsidRDefault="00394ED8" w:rsidP="002F753B">
      <w:pPr>
        <w:pStyle w:val="StandardWeb"/>
        <w:spacing w:before="0" w:beforeAutospacing="0" w:after="0" w:afterAutospacing="0"/>
        <w:ind w:left="420"/>
        <w:jc w:val="both"/>
        <w:rPr>
          <w:rFonts w:asciiTheme="minorHAnsi" w:hAnsiTheme="minorHAnsi" w:cstheme="minorHAnsi"/>
          <w:color w:val="000000" w:themeColor="text1"/>
        </w:rPr>
      </w:pPr>
    </w:p>
    <w:p w14:paraId="283BA187" w14:textId="77777777" w:rsidR="001E13FD" w:rsidRPr="006D43CD" w:rsidRDefault="001E13FD" w:rsidP="002F753B">
      <w:pPr>
        <w:pStyle w:val="StandardWeb"/>
        <w:spacing w:before="0" w:beforeAutospacing="0" w:after="0" w:afterAutospacing="0"/>
        <w:ind w:left="420"/>
        <w:jc w:val="both"/>
        <w:rPr>
          <w:rFonts w:asciiTheme="minorHAnsi" w:hAnsiTheme="minorHAnsi" w:cstheme="minorHAnsi"/>
          <w:color w:val="000000" w:themeColor="text1"/>
        </w:rPr>
      </w:pPr>
    </w:p>
    <w:p w14:paraId="7925DBA1" w14:textId="296376B5" w:rsidR="00C74BFF" w:rsidRPr="006D43CD" w:rsidRDefault="00E4595D" w:rsidP="002F753B">
      <w:pPr>
        <w:spacing w:after="0" w:line="240" w:lineRule="auto"/>
        <w:jc w:val="both"/>
        <w:rPr>
          <w:rFonts w:cstheme="minorHAnsi"/>
          <w:b/>
          <w:color w:val="000000" w:themeColor="text1"/>
          <w:sz w:val="24"/>
          <w:szCs w:val="24"/>
        </w:rPr>
      </w:pPr>
      <w:r w:rsidRPr="006D43CD">
        <w:rPr>
          <w:rFonts w:cstheme="minorHAnsi"/>
          <w:b/>
          <w:color w:val="000000" w:themeColor="text1"/>
          <w:sz w:val="24"/>
          <w:szCs w:val="24"/>
        </w:rPr>
        <w:t xml:space="preserve">Napomena: </w:t>
      </w:r>
      <w:r w:rsidR="00A32F09" w:rsidRPr="006D43CD">
        <w:rPr>
          <w:rFonts w:cstheme="minorHAnsi"/>
          <w:b/>
          <w:color w:val="000000" w:themeColor="text1"/>
          <w:sz w:val="24"/>
          <w:szCs w:val="24"/>
        </w:rPr>
        <w:t xml:space="preserve">Strategija </w:t>
      </w:r>
      <w:r w:rsidR="00137656" w:rsidRPr="006D43CD">
        <w:rPr>
          <w:rFonts w:cstheme="minorHAnsi"/>
          <w:b/>
          <w:color w:val="000000" w:themeColor="text1"/>
          <w:sz w:val="24"/>
          <w:szCs w:val="24"/>
        </w:rPr>
        <w:t xml:space="preserve">prevencije, zaštite i podrške žrtvama </w:t>
      </w:r>
      <w:r w:rsidRPr="006D43CD">
        <w:rPr>
          <w:rFonts w:cstheme="minorHAnsi"/>
          <w:b/>
          <w:color w:val="000000" w:themeColor="text1"/>
          <w:sz w:val="24"/>
          <w:szCs w:val="24"/>
        </w:rPr>
        <w:t>nasilja u obitelji Grada Dubrovnika</w:t>
      </w:r>
      <w:r w:rsidR="00A32F09" w:rsidRPr="006D43CD">
        <w:rPr>
          <w:rFonts w:cstheme="minorHAnsi"/>
          <w:b/>
          <w:color w:val="000000" w:themeColor="text1"/>
          <w:sz w:val="24"/>
          <w:szCs w:val="24"/>
        </w:rPr>
        <w:t xml:space="preserve"> nastala j</w:t>
      </w:r>
      <w:r w:rsidRPr="006D43CD">
        <w:rPr>
          <w:rFonts w:cstheme="minorHAnsi"/>
          <w:b/>
          <w:color w:val="000000" w:themeColor="text1"/>
          <w:sz w:val="24"/>
          <w:szCs w:val="24"/>
        </w:rPr>
        <w:t xml:space="preserve">e u suradnji </w:t>
      </w:r>
      <w:r w:rsidR="001E13FD" w:rsidRPr="006D43CD">
        <w:rPr>
          <w:rFonts w:cstheme="minorHAnsi"/>
          <w:b/>
          <w:color w:val="000000" w:themeColor="text1"/>
          <w:sz w:val="24"/>
          <w:szCs w:val="24"/>
        </w:rPr>
        <w:t xml:space="preserve">udruge DEŠA Dubrovnik i </w:t>
      </w:r>
      <w:r w:rsidRPr="006D43CD">
        <w:rPr>
          <w:rFonts w:cstheme="minorHAnsi"/>
          <w:b/>
          <w:color w:val="000000" w:themeColor="text1"/>
          <w:sz w:val="24"/>
          <w:szCs w:val="24"/>
        </w:rPr>
        <w:t xml:space="preserve">Grada Dubrovnika </w:t>
      </w:r>
      <w:r w:rsidR="001E13FD" w:rsidRPr="006D43CD">
        <w:rPr>
          <w:rFonts w:cstheme="minorHAnsi"/>
          <w:b/>
          <w:color w:val="000000" w:themeColor="text1"/>
          <w:sz w:val="24"/>
          <w:szCs w:val="24"/>
        </w:rPr>
        <w:t>p</w:t>
      </w:r>
      <w:r w:rsidRPr="006D43CD">
        <w:rPr>
          <w:rFonts w:cstheme="minorHAnsi"/>
          <w:b/>
          <w:color w:val="000000" w:themeColor="text1"/>
          <w:sz w:val="24"/>
          <w:szCs w:val="24"/>
        </w:rPr>
        <w:t xml:space="preserve">od mentorstvom </w:t>
      </w:r>
      <w:proofErr w:type="spellStart"/>
      <w:r w:rsidRPr="006D43CD">
        <w:rPr>
          <w:rFonts w:cstheme="minorHAnsi"/>
          <w:b/>
          <w:color w:val="000000" w:themeColor="text1"/>
          <w:sz w:val="24"/>
          <w:szCs w:val="24"/>
        </w:rPr>
        <w:t>dr.sc</w:t>
      </w:r>
      <w:proofErr w:type="spellEnd"/>
      <w:r w:rsidRPr="006D43CD">
        <w:rPr>
          <w:rFonts w:cstheme="minorHAnsi"/>
          <w:b/>
          <w:color w:val="000000" w:themeColor="text1"/>
          <w:sz w:val="24"/>
          <w:szCs w:val="24"/>
        </w:rPr>
        <w:t xml:space="preserve">. Nikoline </w:t>
      </w:r>
      <w:proofErr w:type="spellStart"/>
      <w:r w:rsidRPr="006D43CD">
        <w:rPr>
          <w:rFonts w:cstheme="minorHAnsi"/>
          <w:b/>
          <w:color w:val="000000" w:themeColor="text1"/>
          <w:sz w:val="24"/>
          <w:szCs w:val="24"/>
        </w:rPr>
        <w:t>Hazdovac</w:t>
      </w:r>
      <w:proofErr w:type="spellEnd"/>
      <w:r w:rsidRPr="006D43CD">
        <w:rPr>
          <w:rFonts w:cstheme="minorHAnsi"/>
          <w:b/>
          <w:color w:val="000000" w:themeColor="text1"/>
          <w:sz w:val="24"/>
          <w:szCs w:val="24"/>
        </w:rPr>
        <w:t xml:space="preserve"> Bajić i</w:t>
      </w:r>
      <w:r w:rsidR="00222720" w:rsidRPr="006D43CD">
        <w:rPr>
          <w:rFonts w:cstheme="minorHAnsi"/>
          <w:b/>
          <w:color w:val="000000" w:themeColor="text1"/>
          <w:sz w:val="24"/>
          <w:szCs w:val="24"/>
        </w:rPr>
        <w:t xml:space="preserve"> </w:t>
      </w:r>
      <w:proofErr w:type="spellStart"/>
      <w:r w:rsidR="00222720" w:rsidRPr="006D43CD">
        <w:rPr>
          <w:rFonts w:cstheme="minorHAnsi"/>
          <w:b/>
          <w:color w:val="000000" w:themeColor="text1"/>
          <w:sz w:val="24"/>
          <w:szCs w:val="24"/>
        </w:rPr>
        <w:t>M.Phil</w:t>
      </w:r>
      <w:proofErr w:type="spellEnd"/>
      <w:r w:rsidR="00222720" w:rsidRPr="006D43CD">
        <w:rPr>
          <w:rFonts w:cstheme="minorHAnsi"/>
          <w:b/>
          <w:color w:val="000000" w:themeColor="text1"/>
          <w:sz w:val="24"/>
          <w:szCs w:val="24"/>
        </w:rPr>
        <w:t xml:space="preserve">., </w:t>
      </w:r>
      <w:proofErr w:type="spellStart"/>
      <w:r w:rsidR="00222720" w:rsidRPr="006D43CD">
        <w:rPr>
          <w:rFonts w:cstheme="minorHAnsi"/>
          <w:b/>
          <w:color w:val="000000" w:themeColor="text1"/>
          <w:sz w:val="24"/>
          <w:szCs w:val="24"/>
        </w:rPr>
        <w:t>mag.pol</w:t>
      </w:r>
      <w:proofErr w:type="spellEnd"/>
      <w:r w:rsidR="00222720" w:rsidRPr="006D43CD">
        <w:rPr>
          <w:rFonts w:cstheme="minorHAnsi"/>
          <w:b/>
          <w:color w:val="000000" w:themeColor="text1"/>
          <w:sz w:val="24"/>
          <w:szCs w:val="24"/>
        </w:rPr>
        <w:t xml:space="preserve">. </w:t>
      </w:r>
      <w:r w:rsidRPr="006D43CD">
        <w:rPr>
          <w:rFonts w:cstheme="minorHAnsi"/>
          <w:b/>
          <w:color w:val="000000" w:themeColor="text1"/>
          <w:sz w:val="24"/>
          <w:szCs w:val="24"/>
        </w:rPr>
        <w:t>Ane Budimir</w:t>
      </w:r>
      <w:r w:rsidR="00853147" w:rsidRPr="006D43CD">
        <w:rPr>
          <w:rFonts w:cstheme="minorHAnsi"/>
          <w:b/>
          <w:color w:val="000000" w:themeColor="text1"/>
          <w:sz w:val="24"/>
          <w:szCs w:val="24"/>
        </w:rPr>
        <w:t xml:space="preserve">. </w:t>
      </w:r>
    </w:p>
    <w:p w14:paraId="4DCED87E" w14:textId="536A752F" w:rsidR="004C5ADA" w:rsidRPr="006D43CD" w:rsidRDefault="004C5ADA" w:rsidP="002F753B">
      <w:pPr>
        <w:spacing w:after="0" w:line="240" w:lineRule="auto"/>
        <w:jc w:val="both"/>
        <w:rPr>
          <w:rFonts w:cstheme="minorHAnsi"/>
          <w:color w:val="000000" w:themeColor="text1"/>
          <w:sz w:val="24"/>
          <w:szCs w:val="24"/>
        </w:rPr>
      </w:pPr>
    </w:p>
    <w:p w14:paraId="361E7E57" w14:textId="23196CDA" w:rsidR="001E13FD" w:rsidRPr="006D43CD" w:rsidRDefault="001E13FD" w:rsidP="002F753B">
      <w:pPr>
        <w:spacing w:after="0" w:line="240" w:lineRule="auto"/>
        <w:jc w:val="both"/>
        <w:rPr>
          <w:rFonts w:cstheme="minorHAnsi"/>
          <w:color w:val="000000" w:themeColor="text1"/>
          <w:sz w:val="24"/>
          <w:szCs w:val="24"/>
        </w:rPr>
      </w:pPr>
    </w:p>
    <w:p w14:paraId="2171B9B2" w14:textId="77777777" w:rsidR="00137656" w:rsidRPr="006D43CD" w:rsidRDefault="00137656" w:rsidP="002F753B">
      <w:pPr>
        <w:spacing w:after="0" w:line="240" w:lineRule="auto"/>
        <w:jc w:val="both"/>
        <w:rPr>
          <w:rFonts w:cstheme="minorHAnsi"/>
          <w:color w:val="000000" w:themeColor="text1"/>
          <w:sz w:val="24"/>
          <w:szCs w:val="24"/>
        </w:rPr>
      </w:pPr>
    </w:p>
    <w:p w14:paraId="219490F7" w14:textId="5B8A23AD" w:rsidR="004C5ADA" w:rsidRPr="006D43CD" w:rsidRDefault="004C5ADA" w:rsidP="002F753B">
      <w:pPr>
        <w:spacing w:after="0" w:line="240" w:lineRule="auto"/>
        <w:jc w:val="both"/>
        <w:rPr>
          <w:rFonts w:cstheme="minorHAnsi"/>
          <w:color w:val="000000" w:themeColor="text1"/>
          <w:sz w:val="24"/>
          <w:szCs w:val="24"/>
        </w:rPr>
      </w:pPr>
    </w:p>
    <w:p w14:paraId="5D879CC8" w14:textId="64F1315C" w:rsidR="004C5ADA" w:rsidRPr="00AC1ADE" w:rsidRDefault="004C5ADA" w:rsidP="002F753B">
      <w:pPr>
        <w:spacing w:after="0" w:line="240" w:lineRule="auto"/>
        <w:jc w:val="both"/>
        <w:rPr>
          <w:rFonts w:cstheme="minorHAnsi"/>
          <w:color w:val="FF0000"/>
          <w:sz w:val="24"/>
          <w:szCs w:val="24"/>
        </w:rPr>
      </w:pPr>
      <w:bookmarkStart w:id="6" w:name="_GoBack"/>
      <w:bookmarkEnd w:id="6"/>
    </w:p>
    <w:sectPr w:rsidR="004C5ADA" w:rsidRPr="00AC1AD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10506" w14:textId="77777777" w:rsidR="00045499" w:rsidRDefault="00045499" w:rsidP="004C797F">
      <w:pPr>
        <w:spacing w:after="0" w:line="240" w:lineRule="auto"/>
      </w:pPr>
      <w:r>
        <w:separator/>
      </w:r>
    </w:p>
  </w:endnote>
  <w:endnote w:type="continuationSeparator" w:id="0">
    <w:p w14:paraId="4C9D5EAC" w14:textId="77777777" w:rsidR="00045499" w:rsidRDefault="00045499" w:rsidP="004C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70760"/>
      <w:docPartObj>
        <w:docPartGallery w:val="Page Numbers (Bottom of Page)"/>
        <w:docPartUnique/>
      </w:docPartObj>
    </w:sdtPr>
    <w:sdtEndPr/>
    <w:sdtContent>
      <w:p w14:paraId="4EA68D26" w14:textId="1ECBAF4E" w:rsidR="00421499" w:rsidRDefault="00421499">
        <w:pPr>
          <w:pStyle w:val="Podnoje"/>
          <w:jc w:val="right"/>
        </w:pPr>
        <w:r>
          <w:fldChar w:fldCharType="begin"/>
        </w:r>
        <w:r>
          <w:instrText>PAGE   \* MERGEFORMAT</w:instrText>
        </w:r>
        <w:r>
          <w:fldChar w:fldCharType="separate"/>
        </w:r>
        <w:r w:rsidR="005A720D">
          <w:rPr>
            <w:noProof/>
          </w:rPr>
          <w:t>21</w:t>
        </w:r>
        <w:r>
          <w:fldChar w:fldCharType="end"/>
        </w:r>
      </w:p>
    </w:sdtContent>
  </w:sdt>
  <w:p w14:paraId="6159F676" w14:textId="77777777" w:rsidR="00421499" w:rsidRDefault="0042149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273BC" w14:textId="77777777" w:rsidR="00045499" w:rsidRDefault="00045499" w:rsidP="004C797F">
      <w:pPr>
        <w:spacing w:after="0" w:line="240" w:lineRule="auto"/>
      </w:pPr>
      <w:r>
        <w:separator/>
      </w:r>
    </w:p>
  </w:footnote>
  <w:footnote w:type="continuationSeparator" w:id="0">
    <w:p w14:paraId="3A64682B" w14:textId="77777777" w:rsidR="00045499" w:rsidRDefault="00045499" w:rsidP="004C797F">
      <w:pPr>
        <w:spacing w:after="0" w:line="240" w:lineRule="auto"/>
      </w:pPr>
      <w:r>
        <w:continuationSeparator/>
      </w:r>
    </w:p>
  </w:footnote>
  <w:footnote w:id="1">
    <w:p w14:paraId="7E4FDD89" w14:textId="5956FEED" w:rsidR="00421499" w:rsidRPr="001F45B0" w:rsidRDefault="00421499" w:rsidP="004C797F">
      <w:pPr>
        <w:pStyle w:val="Tekstfusnote"/>
        <w:rPr>
          <w:rFonts w:ascii="Times New Roman" w:hAnsi="Times New Roman" w:cs="Times New Roman"/>
          <w:lang w:val="hr-HR"/>
        </w:rPr>
      </w:pPr>
    </w:p>
  </w:footnote>
  <w:footnote w:id="2">
    <w:p w14:paraId="39B08C1C" w14:textId="6DD154D0" w:rsidR="00421499" w:rsidRPr="00993A9F" w:rsidRDefault="00421499">
      <w:pPr>
        <w:pStyle w:val="Tekstfusnote"/>
        <w:rPr>
          <w:rFonts w:cstheme="minorHAnsi"/>
          <w:lang w:val="hr-HR"/>
        </w:rPr>
      </w:pPr>
      <w:r w:rsidRPr="00993A9F">
        <w:rPr>
          <w:rStyle w:val="Referencafusnote"/>
          <w:rFonts w:cstheme="minorHAnsi"/>
        </w:rPr>
        <w:footnoteRef/>
      </w:r>
      <w:r w:rsidRPr="00D36867">
        <w:rPr>
          <w:rFonts w:cstheme="minorHAnsi"/>
          <w:lang w:val="hr-HR"/>
        </w:rPr>
        <w:t xml:space="preserve"> </w:t>
      </w:r>
      <w:r w:rsidRPr="00993A9F">
        <w:rPr>
          <w:rFonts w:cstheme="minorHAnsi"/>
          <w:lang w:val="hr-HR"/>
        </w:rPr>
        <w:t xml:space="preserve">Ministarstvo prostornog uređenja, graditeljstva </w:t>
      </w:r>
      <w:r>
        <w:rPr>
          <w:rFonts w:cstheme="minorHAnsi"/>
          <w:lang w:val="hr-HR"/>
        </w:rPr>
        <w:t xml:space="preserve">i državne imovine (dostupno na </w:t>
      </w:r>
      <w:r w:rsidRPr="00993A9F">
        <w:rPr>
          <w:rFonts w:cstheme="minorHAnsi"/>
          <w:lang w:val="hr-HR"/>
        </w:rPr>
        <w:t xml:space="preserve"> </w:t>
      </w:r>
      <w:hyperlink r:id="rId1" w:history="1">
        <w:r w:rsidRPr="003765BD">
          <w:rPr>
            <w:rStyle w:val="Hiperveza"/>
            <w:rFonts w:cstheme="minorHAnsi"/>
            <w:lang w:val="hr-HR"/>
          </w:rPr>
          <w:t>h</w:t>
        </w:r>
        <w:r w:rsidRPr="00D36867">
          <w:rPr>
            <w:rStyle w:val="Hiperveza"/>
            <w:rFonts w:cstheme="minorHAnsi"/>
            <w:lang w:val="hr-HR"/>
          </w:rPr>
          <w:t>ttps://mpgi.gov.hr/vijesti-8/gdje-su-u-hrvatskoj-stanovi-najskuplji-a-gdje-najjeftiniji/13785</w:t>
        </w:r>
      </w:hyperlink>
      <w:r w:rsidRPr="00D36867">
        <w:rPr>
          <w:rFonts w:cstheme="minorHAnsi"/>
          <w:lang w:val="hr-HR"/>
        </w:rPr>
        <w:t>, preuzeto 10.6.2024.)</w:t>
      </w:r>
    </w:p>
  </w:footnote>
  <w:footnote w:id="3">
    <w:p w14:paraId="6EE2A7CA" w14:textId="7939DCFA" w:rsidR="00421499" w:rsidRPr="0074043E" w:rsidRDefault="00421499">
      <w:pPr>
        <w:pStyle w:val="Tekstfusnote"/>
        <w:rPr>
          <w:lang w:val="hr-HR"/>
        </w:rPr>
      </w:pPr>
      <w:r>
        <w:rPr>
          <w:rStyle w:val="Referencafusnote"/>
        </w:rPr>
        <w:footnoteRef/>
      </w:r>
      <w:r w:rsidRPr="00D36867">
        <w:rPr>
          <w:lang w:val="de-DE"/>
        </w:rPr>
        <w:t xml:space="preserve"> Grad Dubrovnik (</w:t>
      </w:r>
      <w:proofErr w:type="spellStart"/>
      <w:r w:rsidRPr="00D36867">
        <w:rPr>
          <w:lang w:val="de-DE"/>
        </w:rPr>
        <w:t>dostupno</w:t>
      </w:r>
      <w:proofErr w:type="spellEnd"/>
      <w:r w:rsidRPr="00D36867">
        <w:rPr>
          <w:lang w:val="de-DE"/>
        </w:rPr>
        <w:t xml:space="preserve"> na </w:t>
      </w:r>
      <w:hyperlink r:id="rId2" w:history="1">
        <w:r w:rsidRPr="00D36867">
          <w:rPr>
            <w:rStyle w:val="Hiperveza"/>
            <w:lang w:val="de-DE"/>
          </w:rPr>
          <w:t>https://www.dubrovnik.hr/vijesti/dubrovnik-najsigurniji-europski-grad-i-osma-najsretnija-destinacija-za-putovanje-u-svijetu-17563</w:t>
        </w:r>
      </w:hyperlink>
      <w:r w:rsidRPr="00D36867">
        <w:rPr>
          <w:lang w:val="de-DE"/>
        </w:rPr>
        <w:t xml:space="preserve">, </w:t>
      </w:r>
      <w:proofErr w:type="spellStart"/>
      <w:r w:rsidRPr="00D36867">
        <w:rPr>
          <w:lang w:val="de-DE"/>
        </w:rPr>
        <w:t>preuzeto</w:t>
      </w:r>
      <w:proofErr w:type="spellEnd"/>
      <w:r w:rsidRPr="00D36867">
        <w:rPr>
          <w:lang w:val="de-DE"/>
        </w:rPr>
        <w:t xml:space="preserve"> 10.6.2024.)</w:t>
      </w:r>
    </w:p>
  </w:footnote>
  <w:footnote w:id="4">
    <w:p w14:paraId="14210684" w14:textId="272630DA" w:rsidR="00421499" w:rsidRPr="00280BA6" w:rsidRDefault="00421499">
      <w:pPr>
        <w:pStyle w:val="Tekstfusnote"/>
        <w:rPr>
          <w:lang w:val="hr-HR"/>
        </w:rPr>
      </w:pPr>
      <w:r>
        <w:rPr>
          <w:rStyle w:val="Referencafusnote"/>
        </w:rPr>
        <w:footnoteRef/>
      </w:r>
      <w:r w:rsidRPr="00D36867">
        <w:rPr>
          <w:lang w:val="de-DE"/>
        </w:rPr>
        <w:t xml:space="preserve"> Zaštita.hr (</w:t>
      </w:r>
      <w:proofErr w:type="spellStart"/>
      <w:r w:rsidRPr="00D36867">
        <w:rPr>
          <w:lang w:val="de-DE"/>
        </w:rPr>
        <w:t>dostupno</w:t>
      </w:r>
      <w:proofErr w:type="spellEnd"/>
      <w:r w:rsidRPr="00D36867">
        <w:rPr>
          <w:lang w:val="de-DE"/>
        </w:rPr>
        <w:t xml:space="preserve"> na </w:t>
      </w:r>
      <w:hyperlink r:id="rId3" w:history="1">
        <w:r w:rsidRPr="00D36867">
          <w:rPr>
            <w:rStyle w:val="Hiperveza"/>
            <w:lang w:val="de-DE"/>
          </w:rPr>
          <w:t>https://zastita.info/hr/casopis/clanak/pula-i-slavonski-brod-su-najopasnijia-pozega-i-krizevci-najsigurniji-hrvatski,1509.html</w:t>
        </w:r>
      </w:hyperlink>
      <w:r w:rsidRPr="00D36867">
        <w:rPr>
          <w:lang w:val="de-DE"/>
        </w:rPr>
        <w:t xml:space="preserve">, </w:t>
      </w:r>
      <w:proofErr w:type="spellStart"/>
      <w:r w:rsidRPr="00D36867">
        <w:rPr>
          <w:lang w:val="de-DE"/>
        </w:rPr>
        <w:t>preuzeto</w:t>
      </w:r>
      <w:proofErr w:type="spellEnd"/>
      <w:r w:rsidRPr="00D36867">
        <w:rPr>
          <w:lang w:val="de-DE"/>
        </w:rPr>
        <w:t xml:space="preserve"> 10.6.2024.)</w:t>
      </w:r>
    </w:p>
  </w:footnote>
  <w:footnote w:id="5">
    <w:p w14:paraId="58F2D52B" w14:textId="77777777" w:rsidR="00421499" w:rsidRPr="00657124" w:rsidRDefault="00421499" w:rsidP="0048282B">
      <w:pPr>
        <w:pStyle w:val="Tekstfusnote"/>
        <w:rPr>
          <w:rFonts w:ascii="Times New Roman" w:hAnsi="Times New Roman" w:cs="Times New Roman"/>
          <w:lang w:val="hr-HR"/>
        </w:rPr>
      </w:pPr>
      <w:r w:rsidRPr="00657124">
        <w:rPr>
          <w:rStyle w:val="Referencafusnote"/>
          <w:rFonts w:ascii="Times New Roman" w:hAnsi="Times New Roman" w:cs="Times New Roman"/>
          <w:lang w:val="hr-HR"/>
        </w:rPr>
        <w:footnoteRef/>
      </w:r>
      <w:r w:rsidRPr="00657124">
        <w:rPr>
          <w:rFonts w:ascii="Times New Roman" w:hAnsi="Times New Roman" w:cs="Times New Roman"/>
          <w:lang w:val="hr-HR"/>
        </w:rPr>
        <w:t xml:space="preserve"> </w:t>
      </w:r>
      <w:r w:rsidRPr="00657124">
        <w:rPr>
          <w:rFonts w:ascii="Times New Roman" w:hAnsi="Times New Roman" w:cs="Times New Roman"/>
          <w:lang w:val="hr-HR"/>
        </w:rPr>
        <w:t xml:space="preserve">Podaci iz 2017. (dostupni na </w:t>
      </w:r>
      <w:hyperlink r:id="rId4" w:history="1">
        <w:r w:rsidRPr="00657124">
          <w:rPr>
            <w:rStyle w:val="Hiperveza"/>
            <w:rFonts w:ascii="Times New Roman" w:hAnsi="Times New Roman" w:cs="Times New Roman"/>
            <w:lang w:val="hr-HR"/>
          </w:rPr>
          <w:t>https://www.google.com/url?sa=t&amp;source=web&amp;rct=j&amp;opi=89978449&amp;url=https://esavjetovanja.gov.hr/ECon/Slicing/GetDocx/5697&amp;ved=2ahUKEwiX8bmXyPuFAxUFQPEDHf-NDB0QFnoECCoQAQ&amp;usg=AOvVaw00Sk1pqt-e_-wctillWKIr</w:t>
        </w:r>
      </w:hyperlink>
      <w:r w:rsidRPr="00657124">
        <w:rPr>
          <w:rFonts w:ascii="Times New Roman" w:hAnsi="Times New Roman" w:cs="Times New Roman"/>
          <w:lang w:val="hr-HR"/>
        </w:rPr>
        <w:t xml:space="preserve">, preuzeto 24.4.2024.) i </w:t>
      </w:r>
      <w:r>
        <w:rPr>
          <w:rFonts w:ascii="Times New Roman" w:hAnsi="Times New Roman" w:cs="Times New Roman"/>
          <w:lang w:val="hr-HR"/>
        </w:rPr>
        <w:t xml:space="preserve">iz 2020. (dostupni na </w:t>
      </w:r>
      <w:hyperlink r:id="rId5" w:history="1">
        <w:r w:rsidRPr="00971C05">
          <w:rPr>
            <w:rStyle w:val="Hiperveza"/>
            <w:rFonts w:ascii="Times New Roman" w:hAnsi="Times New Roman" w:cs="Times New Roman"/>
            <w:lang w:val="hr-HR"/>
          </w:rPr>
          <w:t>https://udruge.gov.hr/UserDocsImages/dokumenti/udruge_u_RH_2020.pdf</w:t>
        </w:r>
      </w:hyperlink>
      <w:r>
        <w:rPr>
          <w:rFonts w:ascii="Times New Roman" w:hAnsi="Times New Roman" w:cs="Times New Roman"/>
          <w:lang w:val="hr-HR"/>
        </w:rPr>
        <w:t xml:space="preserve">, preuzeto 24.4.2024.). </w:t>
      </w:r>
    </w:p>
  </w:footnote>
  <w:footnote w:id="6">
    <w:p w14:paraId="76E8AAF5" w14:textId="77777777" w:rsidR="00421499" w:rsidRPr="00D36867" w:rsidRDefault="00421499" w:rsidP="0048282B">
      <w:pPr>
        <w:pStyle w:val="Tekstfusnote"/>
        <w:jc w:val="both"/>
        <w:rPr>
          <w:rFonts w:ascii="Times New Roman" w:hAnsi="Times New Roman" w:cs="Times New Roman"/>
          <w:lang w:val="de-DE"/>
        </w:rPr>
      </w:pPr>
      <w:r w:rsidRPr="00D058B4">
        <w:rPr>
          <w:rStyle w:val="Referencafusnote"/>
          <w:rFonts w:ascii="Times New Roman" w:hAnsi="Times New Roman" w:cs="Times New Roman"/>
        </w:rPr>
        <w:footnoteRef/>
      </w:r>
      <w:r w:rsidRPr="00D36867">
        <w:rPr>
          <w:rFonts w:ascii="Times New Roman" w:hAnsi="Times New Roman" w:cs="Times New Roman"/>
          <w:lang w:val="hr-HR"/>
        </w:rPr>
        <w:t xml:space="preserve"> </w:t>
      </w:r>
      <w:r w:rsidRPr="00D36867">
        <w:rPr>
          <w:rFonts w:ascii="Times New Roman" w:hAnsi="Times New Roman" w:cs="Times New Roman"/>
          <w:lang w:val="hr-HR"/>
        </w:rPr>
        <w:t xml:space="preserve">GREVIO (Group </w:t>
      </w:r>
      <w:proofErr w:type="spellStart"/>
      <w:r w:rsidRPr="00D36867">
        <w:rPr>
          <w:rFonts w:ascii="Times New Roman" w:hAnsi="Times New Roman" w:cs="Times New Roman"/>
          <w:lang w:val="hr-HR"/>
        </w:rPr>
        <w:t>of</w:t>
      </w:r>
      <w:proofErr w:type="spellEnd"/>
      <w:r w:rsidRPr="00D36867">
        <w:rPr>
          <w:rFonts w:ascii="Times New Roman" w:hAnsi="Times New Roman" w:cs="Times New Roman"/>
          <w:lang w:val="hr-HR"/>
        </w:rPr>
        <w:t xml:space="preserve"> </w:t>
      </w:r>
      <w:proofErr w:type="spellStart"/>
      <w:r w:rsidRPr="00D36867">
        <w:rPr>
          <w:rFonts w:ascii="Times New Roman" w:hAnsi="Times New Roman" w:cs="Times New Roman"/>
          <w:lang w:val="hr-HR"/>
        </w:rPr>
        <w:t>Experts</w:t>
      </w:r>
      <w:proofErr w:type="spellEnd"/>
      <w:r w:rsidRPr="00D36867">
        <w:rPr>
          <w:rFonts w:ascii="Times New Roman" w:hAnsi="Times New Roman" w:cs="Times New Roman"/>
          <w:lang w:val="hr-HR"/>
        </w:rPr>
        <w:t xml:space="preserve"> on </w:t>
      </w:r>
      <w:proofErr w:type="spellStart"/>
      <w:r w:rsidRPr="00D36867">
        <w:rPr>
          <w:rFonts w:ascii="Times New Roman" w:hAnsi="Times New Roman" w:cs="Times New Roman"/>
          <w:lang w:val="hr-HR"/>
        </w:rPr>
        <w:t>Action</w:t>
      </w:r>
      <w:proofErr w:type="spellEnd"/>
      <w:r w:rsidRPr="00D36867">
        <w:rPr>
          <w:rFonts w:ascii="Times New Roman" w:hAnsi="Times New Roman" w:cs="Times New Roman"/>
          <w:lang w:val="hr-HR"/>
        </w:rPr>
        <w:t xml:space="preserve"> </w:t>
      </w:r>
      <w:proofErr w:type="spellStart"/>
      <w:r w:rsidRPr="00D36867">
        <w:rPr>
          <w:rFonts w:ascii="Times New Roman" w:hAnsi="Times New Roman" w:cs="Times New Roman"/>
          <w:lang w:val="hr-HR"/>
        </w:rPr>
        <w:t>against</w:t>
      </w:r>
      <w:proofErr w:type="spellEnd"/>
      <w:r w:rsidRPr="00D36867">
        <w:rPr>
          <w:rFonts w:ascii="Times New Roman" w:hAnsi="Times New Roman" w:cs="Times New Roman"/>
          <w:lang w:val="hr-HR"/>
        </w:rPr>
        <w:t xml:space="preserve"> </w:t>
      </w:r>
      <w:proofErr w:type="spellStart"/>
      <w:r w:rsidRPr="00D36867">
        <w:rPr>
          <w:rFonts w:ascii="Times New Roman" w:hAnsi="Times New Roman" w:cs="Times New Roman"/>
          <w:lang w:val="hr-HR"/>
        </w:rPr>
        <w:t>Violence</w:t>
      </w:r>
      <w:proofErr w:type="spellEnd"/>
      <w:r w:rsidRPr="00D36867">
        <w:rPr>
          <w:rFonts w:ascii="Times New Roman" w:hAnsi="Times New Roman" w:cs="Times New Roman"/>
          <w:lang w:val="hr-HR"/>
        </w:rPr>
        <w:t xml:space="preserve"> </w:t>
      </w:r>
      <w:proofErr w:type="spellStart"/>
      <w:r w:rsidRPr="00D36867">
        <w:rPr>
          <w:rFonts w:ascii="Times New Roman" w:hAnsi="Times New Roman" w:cs="Times New Roman"/>
          <w:lang w:val="hr-HR"/>
        </w:rPr>
        <w:t>against</w:t>
      </w:r>
      <w:proofErr w:type="spellEnd"/>
      <w:r w:rsidRPr="00D36867">
        <w:rPr>
          <w:rFonts w:ascii="Times New Roman" w:hAnsi="Times New Roman" w:cs="Times New Roman"/>
          <w:lang w:val="hr-HR"/>
        </w:rPr>
        <w:t xml:space="preserve"> </w:t>
      </w:r>
      <w:proofErr w:type="spellStart"/>
      <w:r w:rsidRPr="00D36867">
        <w:rPr>
          <w:rFonts w:ascii="Times New Roman" w:hAnsi="Times New Roman" w:cs="Times New Roman"/>
          <w:lang w:val="hr-HR"/>
        </w:rPr>
        <w:t>Women</w:t>
      </w:r>
      <w:proofErr w:type="spellEnd"/>
      <w:r w:rsidRPr="00D36867">
        <w:rPr>
          <w:rFonts w:ascii="Times New Roman" w:hAnsi="Times New Roman" w:cs="Times New Roman"/>
          <w:lang w:val="hr-HR"/>
        </w:rPr>
        <w:t xml:space="preserve"> </w:t>
      </w:r>
      <w:proofErr w:type="spellStart"/>
      <w:r w:rsidRPr="00D36867">
        <w:rPr>
          <w:rFonts w:ascii="Times New Roman" w:hAnsi="Times New Roman" w:cs="Times New Roman"/>
          <w:lang w:val="hr-HR"/>
        </w:rPr>
        <w:t>and</w:t>
      </w:r>
      <w:proofErr w:type="spellEnd"/>
      <w:r w:rsidRPr="00D36867">
        <w:rPr>
          <w:rFonts w:ascii="Times New Roman" w:hAnsi="Times New Roman" w:cs="Times New Roman"/>
          <w:lang w:val="hr-HR"/>
        </w:rPr>
        <w:t xml:space="preserve"> </w:t>
      </w:r>
      <w:proofErr w:type="spellStart"/>
      <w:r w:rsidRPr="00D36867">
        <w:rPr>
          <w:rFonts w:ascii="Times New Roman" w:hAnsi="Times New Roman" w:cs="Times New Roman"/>
          <w:lang w:val="hr-HR"/>
        </w:rPr>
        <w:t>Domestic</w:t>
      </w:r>
      <w:proofErr w:type="spellEnd"/>
      <w:r w:rsidRPr="00D36867">
        <w:rPr>
          <w:rFonts w:ascii="Times New Roman" w:hAnsi="Times New Roman" w:cs="Times New Roman"/>
          <w:lang w:val="hr-HR"/>
        </w:rPr>
        <w:t xml:space="preserve"> </w:t>
      </w:r>
      <w:proofErr w:type="spellStart"/>
      <w:r w:rsidRPr="00D36867">
        <w:rPr>
          <w:rFonts w:ascii="Times New Roman" w:hAnsi="Times New Roman" w:cs="Times New Roman"/>
          <w:lang w:val="hr-HR"/>
        </w:rPr>
        <w:t>Violence</w:t>
      </w:r>
      <w:proofErr w:type="spellEnd"/>
      <w:r w:rsidRPr="00D36867">
        <w:rPr>
          <w:rFonts w:ascii="Times New Roman" w:hAnsi="Times New Roman" w:cs="Times New Roman"/>
          <w:lang w:val="hr-HR"/>
        </w:rPr>
        <w:t>), Osnovno evaluacijsko izvješće GREVIO-a o zakonodavnim i drugim mjerama kojima se provode odredbe Konvencije Vijeća Europe o sprečavanju i borbi protiv nasilja nad ženama i nasilja u obitelji (</w:t>
      </w:r>
      <w:proofErr w:type="spellStart"/>
      <w:r w:rsidRPr="00D36867">
        <w:rPr>
          <w:rFonts w:ascii="Times New Roman" w:hAnsi="Times New Roman" w:cs="Times New Roman"/>
          <w:lang w:val="hr-HR"/>
        </w:rPr>
        <w:t>Istanbulska</w:t>
      </w:r>
      <w:proofErr w:type="spellEnd"/>
      <w:r w:rsidRPr="00D36867">
        <w:rPr>
          <w:rFonts w:ascii="Times New Roman" w:hAnsi="Times New Roman" w:cs="Times New Roman"/>
          <w:lang w:val="hr-HR"/>
        </w:rPr>
        <w:t xml:space="preserve"> konvencija), Hrvatska. </w:t>
      </w:r>
      <w:r w:rsidRPr="00D36867">
        <w:rPr>
          <w:rFonts w:ascii="Times New Roman" w:hAnsi="Times New Roman" w:cs="Times New Roman"/>
          <w:lang w:val="de-DE"/>
        </w:rPr>
        <w:t>(</w:t>
      </w:r>
      <w:proofErr w:type="spellStart"/>
      <w:r w:rsidRPr="00D36867">
        <w:rPr>
          <w:rFonts w:ascii="Times New Roman" w:hAnsi="Times New Roman" w:cs="Times New Roman"/>
          <w:lang w:val="de-DE"/>
        </w:rPr>
        <w:t>dostupno</w:t>
      </w:r>
      <w:proofErr w:type="spellEnd"/>
      <w:r w:rsidRPr="00D36867">
        <w:rPr>
          <w:rFonts w:ascii="Times New Roman" w:hAnsi="Times New Roman" w:cs="Times New Roman"/>
          <w:lang w:val="de-DE"/>
        </w:rPr>
        <w:t xml:space="preserve"> na </w:t>
      </w:r>
      <w:hyperlink r:id="rId6" w:history="1">
        <w:r w:rsidRPr="00D36867">
          <w:rPr>
            <w:rStyle w:val="Hiperveza"/>
            <w:rFonts w:ascii="Times New Roman" w:hAnsi="Times New Roman" w:cs="Times New Roman"/>
            <w:lang w:val="de-DE"/>
          </w:rPr>
          <w:t>https://mrosp.gov.hr/UserDocsImages/dokumenti/Socijalna%20politika/Obitelj%20i%20djeca/GREVIO/GREVIO%20IZVJE%C5%A0%C4%86E%20O%20PROVEDBI%20KONVENCIJE%20VE%20O%20SPRE%C4%8CAVANJU%20I%20BORBI%20PROTIV%20NASILJA%20NAD%20%C5%BDENAMA%20I%20NASILJA%20U%20OBITELJI%20ZA%20REPUBLIKU%20HRVATSKU.pdf</w:t>
        </w:r>
      </w:hyperlink>
      <w:r w:rsidRPr="00D36867">
        <w:rPr>
          <w:rFonts w:ascii="Times New Roman" w:hAnsi="Times New Roman" w:cs="Times New Roman"/>
          <w:lang w:val="de-DE"/>
        </w:rPr>
        <w:t xml:space="preserve">, </w:t>
      </w:r>
      <w:proofErr w:type="spellStart"/>
      <w:r w:rsidRPr="00D36867">
        <w:rPr>
          <w:rFonts w:ascii="Times New Roman" w:hAnsi="Times New Roman" w:cs="Times New Roman"/>
          <w:lang w:val="de-DE"/>
        </w:rPr>
        <w:t>preuzeto</w:t>
      </w:r>
      <w:proofErr w:type="spellEnd"/>
      <w:r w:rsidRPr="00D36867">
        <w:rPr>
          <w:rFonts w:ascii="Times New Roman" w:hAnsi="Times New Roman" w:cs="Times New Roman"/>
          <w:lang w:val="de-DE"/>
        </w:rPr>
        <w:t xml:space="preserve"> 8. 5. 2024.). </w:t>
      </w:r>
    </w:p>
  </w:footnote>
  <w:footnote w:id="7">
    <w:p w14:paraId="56F37F20" w14:textId="77777777" w:rsidR="00421499" w:rsidRPr="008048C4" w:rsidRDefault="00421499" w:rsidP="0048282B">
      <w:pPr>
        <w:pStyle w:val="Tekstfusnote"/>
        <w:rPr>
          <w:rFonts w:ascii="Times New Roman" w:hAnsi="Times New Roman" w:cs="Times New Roman"/>
          <w:lang w:val="hr-HR"/>
        </w:rPr>
      </w:pPr>
      <w:r w:rsidRPr="008048C4">
        <w:rPr>
          <w:rStyle w:val="Referencafusnote"/>
          <w:rFonts w:ascii="Times New Roman" w:hAnsi="Times New Roman" w:cs="Times New Roman"/>
        </w:rPr>
        <w:footnoteRef/>
      </w:r>
      <w:r w:rsidRPr="00D36867">
        <w:rPr>
          <w:rFonts w:ascii="Times New Roman" w:hAnsi="Times New Roman" w:cs="Times New Roman"/>
          <w:lang w:val="de-DE"/>
        </w:rPr>
        <w:t xml:space="preserve"> </w:t>
      </w:r>
      <w:proofErr w:type="spellStart"/>
      <w:r w:rsidRPr="00D36867">
        <w:rPr>
          <w:rFonts w:ascii="Times New Roman" w:hAnsi="Times New Roman" w:cs="Times New Roman"/>
          <w:lang w:val="de-DE"/>
        </w:rPr>
        <w:t>Dostupno</w:t>
      </w:r>
      <w:proofErr w:type="spellEnd"/>
      <w:r w:rsidRPr="00D36867">
        <w:rPr>
          <w:rFonts w:ascii="Times New Roman" w:hAnsi="Times New Roman" w:cs="Times New Roman"/>
          <w:lang w:val="de-DE"/>
        </w:rPr>
        <w:t xml:space="preserve"> na </w:t>
      </w:r>
      <w:hyperlink r:id="rId7" w:anchor="/app/akt?id=1ac0cdc1-3983-4f04-bac1-db9675cae7d1" w:history="1">
        <w:r w:rsidRPr="00D36867">
          <w:rPr>
            <w:rStyle w:val="Hiperveza"/>
            <w:rFonts w:ascii="Times New Roman" w:hAnsi="Times New Roman" w:cs="Times New Roman"/>
            <w:lang w:val="de-DE"/>
          </w:rPr>
          <w:t>https://www1.zagreb.hr/sluzbeni-glasnik/#/app/akt?id=1ac0cdc1-3983-4f04-bac1-db9675cae7d1</w:t>
        </w:r>
      </w:hyperlink>
      <w:r w:rsidRPr="00D36867">
        <w:rPr>
          <w:rFonts w:ascii="Times New Roman" w:hAnsi="Times New Roman" w:cs="Times New Roman"/>
          <w:lang w:val="de-DE"/>
        </w:rPr>
        <w:t xml:space="preserve"> (</w:t>
      </w:r>
      <w:proofErr w:type="spellStart"/>
      <w:r w:rsidRPr="00D36867">
        <w:rPr>
          <w:rFonts w:ascii="Times New Roman" w:hAnsi="Times New Roman" w:cs="Times New Roman"/>
          <w:lang w:val="de-DE"/>
        </w:rPr>
        <w:t>preuzeto</w:t>
      </w:r>
      <w:proofErr w:type="spellEnd"/>
      <w:r w:rsidRPr="00D36867">
        <w:rPr>
          <w:rFonts w:ascii="Times New Roman" w:hAnsi="Times New Roman" w:cs="Times New Roman"/>
          <w:lang w:val="de-DE"/>
        </w:rPr>
        <w:t xml:space="preserve"> 28.4.2024.).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5D3"/>
    <w:multiLevelType w:val="hybridMultilevel"/>
    <w:tmpl w:val="42D684B4"/>
    <w:lvl w:ilvl="0" w:tplc="FAF07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6683"/>
    <w:multiLevelType w:val="multilevel"/>
    <w:tmpl w:val="F47C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7024B"/>
    <w:multiLevelType w:val="hybridMultilevel"/>
    <w:tmpl w:val="12084282"/>
    <w:lvl w:ilvl="0" w:tplc="EA1CC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D702FF"/>
    <w:multiLevelType w:val="hybridMultilevel"/>
    <w:tmpl w:val="9394429C"/>
    <w:lvl w:ilvl="0" w:tplc="C1BA8DCE">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nsid w:val="0BE63B54"/>
    <w:multiLevelType w:val="hybridMultilevel"/>
    <w:tmpl w:val="9B20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12349"/>
    <w:multiLevelType w:val="hybridMultilevel"/>
    <w:tmpl w:val="A582E608"/>
    <w:lvl w:ilvl="0" w:tplc="76785584">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76555"/>
    <w:multiLevelType w:val="hybridMultilevel"/>
    <w:tmpl w:val="54E2EF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92B29C5"/>
    <w:multiLevelType w:val="hybridMultilevel"/>
    <w:tmpl w:val="430ED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E723729"/>
    <w:multiLevelType w:val="hybridMultilevel"/>
    <w:tmpl w:val="010EC09C"/>
    <w:lvl w:ilvl="0" w:tplc="4F3C170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116285"/>
    <w:multiLevelType w:val="hybridMultilevel"/>
    <w:tmpl w:val="B836682C"/>
    <w:lvl w:ilvl="0" w:tplc="F1AE3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A627F"/>
    <w:multiLevelType w:val="hybridMultilevel"/>
    <w:tmpl w:val="D83C162A"/>
    <w:lvl w:ilvl="0" w:tplc="56B61D6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53461"/>
    <w:multiLevelType w:val="hybridMultilevel"/>
    <w:tmpl w:val="5DEA4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26409BC"/>
    <w:multiLevelType w:val="hybridMultilevel"/>
    <w:tmpl w:val="B7F25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50722E"/>
    <w:multiLevelType w:val="hybridMultilevel"/>
    <w:tmpl w:val="8AB4AF9E"/>
    <w:lvl w:ilvl="0" w:tplc="B9C41B7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8420B"/>
    <w:multiLevelType w:val="hybridMultilevel"/>
    <w:tmpl w:val="DF18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146CB"/>
    <w:multiLevelType w:val="hybridMultilevel"/>
    <w:tmpl w:val="21E6F878"/>
    <w:lvl w:ilvl="0" w:tplc="12FE0416">
      <w:start w:val="1"/>
      <w:numFmt w:val="low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6">
    <w:nsid w:val="25281EF2"/>
    <w:multiLevelType w:val="hybridMultilevel"/>
    <w:tmpl w:val="DF36C064"/>
    <w:lvl w:ilvl="0" w:tplc="68EA6C0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746FBB"/>
    <w:multiLevelType w:val="hybridMultilevel"/>
    <w:tmpl w:val="ABA0B684"/>
    <w:lvl w:ilvl="0" w:tplc="BCF6B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FA26BB"/>
    <w:multiLevelType w:val="hybridMultilevel"/>
    <w:tmpl w:val="B836682C"/>
    <w:lvl w:ilvl="0" w:tplc="F1AE3E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BE036B"/>
    <w:multiLevelType w:val="hybridMultilevel"/>
    <w:tmpl w:val="59545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B4C2EDC"/>
    <w:multiLevelType w:val="hybridMultilevel"/>
    <w:tmpl w:val="38184714"/>
    <w:lvl w:ilvl="0" w:tplc="3F4245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6908DF"/>
    <w:multiLevelType w:val="hybridMultilevel"/>
    <w:tmpl w:val="AC0A7F70"/>
    <w:lvl w:ilvl="0" w:tplc="A1D27D2E">
      <w:start w:val="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756F16"/>
    <w:multiLevelType w:val="hybridMultilevel"/>
    <w:tmpl w:val="F3D60928"/>
    <w:lvl w:ilvl="0" w:tplc="93F6A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C45EE4"/>
    <w:multiLevelType w:val="hybridMultilevel"/>
    <w:tmpl w:val="A79C9C56"/>
    <w:lvl w:ilvl="0" w:tplc="06D68B1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4B7A4D"/>
    <w:multiLevelType w:val="hybridMultilevel"/>
    <w:tmpl w:val="5E8A3724"/>
    <w:lvl w:ilvl="0" w:tplc="5EB23F50">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5">
    <w:nsid w:val="30D93BD5"/>
    <w:multiLevelType w:val="hybridMultilevel"/>
    <w:tmpl w:val="556A3FF0"/>
    <w:lvl w:ilvl="0" w:tplc="B3CE9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084D34"/>
    <w:multiLevelType w:val="hybridMultilevel"/>
    <w:tmpl w:val="C88E89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7F9192C"/>
    <w:multiLevelType w:val="hybridMultilevel"/>
    <w:tmpl w:val="59545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82E6A51"/>
    <w:multiLevelType w:val="hybridMultilevel"/>
    <w:tmpl w:val="1F2AEC3C"/>
    <w:lvl w:ilvl="0" w:tplc="3C0E3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D270A8"/>
    <w:multiLevelType w:val="hybridMultilevel"/>
    <w:tmpl w:val="2D94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820A18"/>
    <w:multiLevelType w:val="hybridMultilevel"/>
    <w:tmpl w:val="EFEE126A"/>
    <w:lvl w:ilvl="0" w:tplc="4F76C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D5F28F5"/>
    <w:multiLevelType w:val="hybridMultilevel"/>
    <w:tmpl w:val="CF50A7E4"/>
    <w:lvl w:ilvl="0" w:tplc="4086E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2D6001"/>
    <w:multiLevelType w:val="hybridMultilevel"/>
    <w:tmpl w:val="4B72B610"/>
    <w:lvl w:ilvl="0" w:tplc="72CC8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097FD4"/>
    <w:multiLevelType w:val="hybridMultilevel"/>
    <w:tmpl w:val="47969D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4429179B"/>
    <w:multiLevelType w:val="hybridMultilevel"/>
    <w:tmpl w:val="CDE8C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2F72D4"/>
    <w:multiLevelType w:val="hybridMultilevel"/>
    <w:tmpl w:val="ACD2702A"/>
    <w:lvl w:ilvl="0" w:tplc="1BB2C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0003E6"/>
    <w:multiLevelType w:val="hybridMultilevel"/>
    <w:tmpl w:val="0AC813B4"/>
    <w:lvl w:ilvl="0" w:tplc="CE9CBA1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7E67639"/>
    <w:multiLevelType w:val="hybridMultilevel"/>
    <w:tmpl w:val="CAF21D7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1906BD"/>
    <w:multiLevelType w:val="hybridMultilevel"/>
    <w:tmpl w:val="6B368328"/>
    <w:lvl w:ilvl="0" w:tplc="6E563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153507"/>
    <w:multiLevelType w:val="hybridMultilevel"/>
    <w:tmpl w:val="6FAA32A6"/>
    <w:lvl w:ilvl="0" w:tplc="317A9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DE5550"/>
    <w:multiLevelType w:val="hybridMultilevel"/>
    <w:tmpl w:val="98AEC1DA"/>
    <w:lvl w:ilvl="0" w:tplc="CCB851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FE6F1F"/>
    <w:multiLevelType w:val="hybridMultilevel"/>
    <w:tmpl w:val="14DC9A46"/>
    <w:lvl w:ilvl="0" w:tplc="A75C1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8F1010"/>
    <w:multiLevelType w:val="hybridMultilevel"/>
    <w:tmpl w:val="A99EA76A"/>
    <w:lvl w:ilvl="0" w:tplc="53AC608E">
      <w:start w:val="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290DCD"/>
    <w:multiLevelType w:val="hybridMultilevel"/>
    <w:tmpl w:val="94E803E8"/>
    <w:lvl w:ilvl="0" w:tplc="ACE8D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6D7F0C"/>
    <w:multiLevelType w:val="hybridMultilevel"/>
    <w:tmpl w:val="14EE5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54825155"/>
    <w:multiLevelType w:val="hybridMultilevel"/>
    <w:tmpl w:val="8A64B8BC"/>
    <w:lvl w:ilvl="0" w:tplc="994ED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084518"/>
    <w:multiLevelType w:val="hybridMultilevel"/>
    <w:tmpl w:val="D950550E"/>
    <w:lvl w:ilvl="0" w:tplc="8B4A145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190B96"/>
    <w:multiLevelType w:val="hybridMultilevel"/>
    <w:tmpl w:val="DAEC4716"/>
    <w:lvl w:ilvl="0" w:tplc="355EC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0A7560"/>
    <w:multiLevelType w:val="hybridMultilevel"/>
    <w:tmpl w:val="AE161B68"/>
    <w:lvl w:ilvl="0" w:tplc="A46C36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EF3BD1"/>
    <w:multiLevelType w:val="hybridMultilevel"/>
    <w:tmpl w:val="69A69C2A"/>
    <w:lvl w:ilvl="0" w:tplc="554EE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8D52F1"/>
    <w:multiLevelType w:val="hybridMultilevel"/>
    <w:tmpl w:val="BAB6773E"/>
    <w:lvl w:ilvl="0" w:tplc="9FDC2152">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51">
    <w:nsid w:val="6B97566D"/>
    <w:multiLevelType w:val="hybridMultilevel"/>
    <w:tmpl w:val="4566C9B0"/>
    <w:lvl w:ilvl="0" w:tplc="73F60BB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A81414"/>
    <w:multiLevelType w:val="hybridMultilevel"/>
    <w:tmpl w:val="AE821D66"/>
    <w:lvl w:ilvl="0" w:tplc="56D827FE">
      <w:start w:val="1"/>
      <w:numFmt w:val="decimal"/>
      <w:lvlText w:val="%1."/>
      <w:lvlJc w:val="left"/>
      <w:pPr>
        <w:ind w:left="720" w:hanging="360"/>
      </w:pPr>
      <w:rPr>
        <w:rFonts w:ascii="Times New Roman" w:hAnsi="Times New Roman" w:cs="Times New Roman" w:hint="default"/>
        <w:color w:val="FF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70D55D1F"/>
    <w:multiLevelType w:val="hybridMultilevel"/>
    <w:tmpl w:val="70E47284"/>
    <w:lvl w:ilvl="0" w:tplc="A1A8488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7F742D"/>
    <w:multiLevelType w:val="hybridMultilevel"/>
    <w:tmpl w:val="0AF833FC"/>
    <w:lvl w:ilvl="0" w:tplc="F5A43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683D3B"/>
    <w:multiLevelType w:val="hybridMultilevel"/>
    <w:tmpl w:val="8FFC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DF67B9"/>
    <w:multiLevelType w:val="hybridMultilevel"/>
    <w:tmpl w:val="8EA4B7AE"/>
    <w:lvl w:ilvl="0" w:tplc="04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495F2A"/>
    <w:multiLevelType w:val="hybridMultilevel"/>
    <w:tmpl w:val="3610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BC245C"/>
    <w:multiLevelType w:val="hybridMultilevel"/>
    <w:tmpl w:val="504275B6"/>
    <w:lvl w:ilvl="0" w:tplc="3A0E76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D27B5D"/>
    <w:multiLevelType w:val="hybridMultilevel"/>
    <w:tmpl w:val="B7F25564"/>
    <w:lvl w:ilvl="0" w:tplc="3BAEF58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52"/>
  </w:num>
  <w:num w:numId="4">
    <w:abstractNumId w:val="4"/>
  </w:num>
  <w:num w:numId="5">
    <w:abstractNumId w:val="55"/>
  </w:num>
  <w:num w:numId="6">
    <w:abstractNumId w:val="12"/>
  </w:num>
  <w:num w:numId="7">
    <w:abstractNumId w:val="29"/>
  </w:num>
  <w:num w:numId="8">
    <w:abstractNumId w:val="34"/>
  </w:num>
  <w:num w:numId="9">
    <w:abstractNumId w:val="37"/>
  </w:num>
  <w:num w:numId="10">
    <w:abstractNumId w:val="2"/>
  </w:num>
  <w:num w:numId="11">
    <w:abstractNumId w:val="46"/>
  </w:num>
  <w:num w:numId="12">
    <w:abstractNumId w:val="57"/>
  </w:num>
  <w:num w:numId="13">
    <w:abstractNumId w:val="30"/>
  </w:num>
  <w:num w:numId="14">
    <w:abstractNumId w:val="5"/>
  </w:num>
  <w:num w:numId="15">
    <w:abstractNumId w:val="59"/>
  </w:num>
  <w:num w:numId="16">
    <w:abstractNumId w:val="10"/>
  </w:num>
  <w:num w:numId="17">
    <w:abstractNumId w:val="16"/>
  </w:num>
  <w:num w:numId="18">
    <w:abstractNumId w:val="18"/>
  </w:num>
  <w:num w:numId="19">
    <w:abstractNumId w:val="31"/>
  </w:num>
  <w:num w:numId="20">
    <w:abstractNumId w:val="39"/>
  </w:num>
  <w:num w:numId="21">
    <w:abstractNumId w:val="51"/>
  </w:num>
  <w:num w:numId="22">
    <w:abstractNumId w:val="17"/>
  </w:num>
  <w:num w:numId="23">
    <w:abstractNumId w:val="13"/>
  </w:num>
  <w:num w:numId="24">
    <w:abstractNumId w:val="25"/>
  </w:num>
  <w:num w:numId="25">
    <w:abstractNumId w:val="47"/>
  </w:num>
  <w:num w:numId="26">
    <w:abstractNumId w:val="56"/>
  </w:num>
  <w:num w:numId="27">
    <w:abstractNumId w:val="41"/>
  </w:num>
  <w:num w:numId="28">
    <w:abstractNumId w:val="35"/>
  </w:num>
  <w:num w:numId="29">
    <w:abstractNumId w:val="23"/>
  </w:num>
  <w:num w:numId="30">
    <w:abstractNumId w:val="49"/>
  </w:num>
  <w:num w:numId="31">
    <w:abstractNumId w:val="53"/>
  </w:num>
  <w:num w:numId="32">
    <w:abstractNumId w:val="43"/>
  </w:num>
  <w:num w:numId="33">
    <w:abstractNumId w:val="20"/>
  </w:num>
  <w:num w:numId="34">
    <w:abstractNumId w:val="54"/>
  </w:num>
  <w:num w:numId="35">
    <w:abstractNumId w:val="48"/>
  </w:num>
  <w:num w:numId="36">
    <w:abstractNumId w:val="32"/>
  </w:num>
  <w:num w:numId="37">
    <w:abstractNumId w:val="40"/>
  </w:num>
  <w:num w:numId="38">
    <w:abstractNumId w:val="22"/>
  </w:num>
  <w:num w:numId="39">
    <w:abstractNumId w:val="38"/>
  </w:num>
  <w:num w:numId="40">
    <w:abstractNumId w:val="0"/>
  </w:num>
  <w:num w:numId="41">
    <w:abstractNumId w:val="45"/>
  </w:num>
  <w:num w:numId="42">
    <w:abstractNumId w:val="28"/>
  </w:num>
  <w:num w:numId="43">
    <w:abstractNumId w:val="58"/>
  </w:num>
  <w:num w:numId="44">
    <w:abstractNumId w:val="11"/>
  </w:num>
  <w:num w:numId="45">
    <w:abstractNumId w:val="1"/>
  </w:num>
  <w:num w:numId="46">
    <w:abstractNumId w:val="36"/>
  </w:num>
  <w:num w:numId="47">
    <w:abstractNumId w:val="44"/>
  </w:num>
  <w:num w:numId="48">
    <w:abstractNumId w:val="33"/>
  </w:num>
  <w:num w:numId="49">
    <w:abstractNumId w:val="24"/>
  </w:num>
  <w:num w:numId="50">
    <w:abstractNumId w:val="26"/>
  </w:num>
  <w:num w:numId="51">
    <w:abstractNumId w:val="27"/>
  </w:num>
  <w:num w:numId="52">
    <w:abstractNumId w:val="6"/>
  </w:num>
  <w:num w:numId="53">
    <w:abstractNumId w:val="7"/>
  </w:num>
  <w:num w:numId="54">
    <w:abstractNumId w:val="8"/>
  </w:num>
  <w:num w:numId="55">
    <w:abstractNumId w:val="21"/>
  </w:num>
  <w:num w:numId="56">
    <w:abstractNumId w:val="42"/>
  </w:num>
  <w:num w:numId="57">
    <w:abstractNumId w:val="15"/>
  </w:num>
  <w:num w:numId="58">
    <w:abstractNumId w:val="50"/>
  </w:num>
  <w:num w:numId="59">
    <w:abstractNumId w:val="9"/>
  </w:num>
  <w:num w:numId="60">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FF"/>
    <w:rsid w:val="00000A0B"/>
    <w:rsid w:val="00000E4F"/>
    <w:rsid w:val="00003FB3"/>
    <w:rsid w:val="000122DF"/>
    <w:rsid w:val="00022479"/>
    <w:rsid w:val="000303A6"/>
    <w:rsid w:val="000410F6"/>
    <w:rsid w:val="000453B9"/>
    <w:rsid w:val="00045499"/>
    <w:rsid w:val="00046E1A"/>
    <w:rsid w:val="00052B87"/>
    <w:rsid w:val="00060C25"/>
    <w:rsid w:val="000716BD"/>
    <w:rsid w:val="00073786"/>
    <w:rsid w:val="00085BAB"/>
    <w:rsid w:val="00087CC7"/>
    <w:rsid w:val="000903B7"/>
    <w:rsid w:val="000A4A1C"/>
    <w:rsid w:val="000A59EA"/>
    <w:rsid w:val="000B2230"/>
    <w:rsid w:val="000B42C1"/>
    <w:rsid w:val="000C4DEF"/>
    <w:rsid w:val="000D3C68"/>
    <w:rsid w:val="000D483A"/>
    <w:rsid w:val="000D5E7F"/>
    <w:rsid w:val="000D6920"/>
    <w:rsid w:val="000F02C3"/>
    <w:rsid w:val="000F435E"/>
    <w:rsid w:val="00101A18"/>
    <w:rsid w:val="00124DBE"/>
    <w:rsid w:val="00130389"/>
    <w:rsid w:val="0013054B"/>
    <w:rsid w:val="001356B7"/>
    <w:rsid w:val="00137656"/>
    <w:rsid w:val="00140D95"/>
    <w:rsid w:val="00142E7F"/>
    <w:rsid w:val="00155304"/>
    <w:rsid w:val="001562EE"/>
    <w:rsid w:val="0016522F"/>
    <w:rsid w:val="0016786E"/>
    <w:rsid w:val="00167C34"/>
    <w:rsid w:val="001713E6"/>
    <w:rsid w:val="00173270"/>
    <w:rsid w:val="00173BBC"/>
    <w:rsid w:val="00180293"/>
    <w:rsid w:val="00190C59"/>
    <w:rsid w:val="001911E1"/>
    <w:rsid w:val="00195C63"/>
    <w:rsid w:val="001A2DE6"/>
    <w:rsid w:val="001A49FE"/>
    <w:rsid w:val="001B02FA"/>
    <w:rsid w:val="001D2936"/>
    <w:rsid w:val="001D421B"/>
    <w:rsid w:val="001D724E"/>
    <w:rsid w:val="001E1278"/>
    <w:rsid w:val="001E13FD"/>
    <w:rsid w:val="001E1CF9"/>
    <w:rsid w:val="001E7019"/>
    <w:rsid w:val="00202567"/>
    <w:rsid w:val="0020375F"/>
    <w:rsid w:val="00213D99"/>
    <w:rsid w:val="00216E97"/>
    <w:rsid w:val="00220DF7"/>
    <w:rsid w:val="00222720"/>
    <w:rsid w:val="00232600"/>
    <w:rsid w:val="00234946"/>
    <w:rsid w:val="0024223F"/>
    <w:rsid w:val="00265657"/>
    <w:rsid w:val="00272D68"/>
    <w:rsid w:val="00273682"/>
    <w:rsid w:val="0027450E"/>
    <w:rsid w:val="00280BA6"/>
    <w:rsid w:val="00285FB9"/>
    <w:rsid w:val="00287D5E"/>
    <w:rsid w:val="00296E4A"/>
    <w:rsid w:val="002972B9"/>
    <w:rsid w:val="002B38B6"/>
    <w:rsid w:val="002B6EFD"/>
    <w:rsid w:val="002C003F"/>
    <w:rsid w:val="002D2F39"/>
    <w:rsid w:val="002F4424"/>
    <w:rsid w:val="002F4A17"/>
    <w:rsid w:val="002F5BED"/>
    <w:rsid w:val="002F753B"/>
    <w:rsid w:val="00312400"/>
    <w:rsid w:val="00322D5B"/>
    <w:rsid w:val="00324C49"/>
    <w:rsid w:val="00335C15"/>
    <w:rsid w:val="0034587C"/>
    <w:rsid w:val="00350B7B"/>
    <w:rsid w:val="00350E11"/>
    <w:rsid w:val="00351EC1"/>
    <w:rsid w:val="00363B68"/>
    <w:rsid w:val="00365DE9"/>
    <w:rsid w:val="003751D5"/>
    <w:rsid w:val="00385829"/>
    <w:rsid w:val="00394ED8"/>
    <w:rsid w:val="00397FF5"/>
    <w:rsid w:val="003B0904"/>
    <w:rsid w:val="003B3C05"/>
    <w:rsid w:val="003C0D6C"/>
    <w:rsid w:val="003C1480"/>
    <w:rsid w:val="003C5F9A"/>
    <w:rsid w:val="003D1D31"/>
    <w:rsid w:val="003D273C"/>
    <w:rsid w:val="003E3136"/>
    <w:rsid w:val="003E4A55"/>
    <w:rsid w:val="003E57BA"/>
    <w:rsid w:val="003F1261"/>
    <w:rsid w:val="00404994"/>
    <w:rsid w:val="00405F26"/>
    <w:rsid w:val="00406667"/>
    <w:rsid w:val="00415557"/>
    <w:rsid w:val="00421499"/>
    <w:rsid w:val="00423810"/>
    <w:rsid w:val="004325D0"/>
    <w:rsid w:val="00434A99"/>
    <w:rsid w:val="00440A3C"/>
    <w:rsid w:val="00454C05"/>
    <w:rsid w:val="004622F8"/>
    <w:rsid w:val="00463C8A"/>
    <w:rsid w:val="00467095"/>
    <w:rsid w:val="004775E0"/>
    <w:rsid w:val="0048282B"/>
    <w:rsid w:val="00494B43"/>
    <w:rsid w:val="004A061E"/>
    <w:rsid w:val="004A6995"/>
    <w:rsid w:val="004B7856"/>
    <w:rsid w:val="004C5ADA"/>
    <w:rsid w:val="004C797F"/>
    <w:rsid w:val="004D3EDC"/>
    <w:rsid w:val="004E0687"/>
    <w:rsid w:val="004E40CE"/>
    <w:rsid w:val="004E5E66"/>
    <w:rsid w:val="00502847"/>
    <w:rsid w:val="00521ED3"/>
    <w:rsid w:val="00523314"/>
    <w:rsid w:val="00525BF4"/>
    <w:rsid w:val="005406CD"/>
    <w:rsid w:val="005408D9"/>
    <w:rsid w:val="005425F8"/>
    <w:rsid w:val="005431E5"/>
    <w:rsid w:val="005569D4"/>
    <w:rsid w:val="00561347"/>
    <w:rsid w:val="00573AA1"/>
    <w:rsid w:val="00575CA7"/>
    <w:rsid w:val="005925A5"/>
    <w:rsid w:val="00593BF8"/>
    <w:rsid w:val="005A1075"/>
    <w:rsid w:val="005A2095"/>
    <w:rsid w:val="005A324F"/>
    <w:rsid w:val="005A720D"/>
    <w:rsid w:val="005D5D07"/>
    <w:rsid w:val="005D7398"/>
    <w:rsid w:val="005E497E"/>
    <w:rsid w:val="00610B08"/>
    <w:rsid w:val="00612E44"/>
    <w:rsid w:val="0061480D"/>
    <w:rsid w:val="0061533E"/>
    <w:rsid w:val="00615921"/>
    <w:rsid w:val="006172DF"/>
    <w:rsid w:val="00634DF0"/>
    <w:rsid w:val="00635965"/>
    <w:rsid w:val="006367D5"/>
    <w:rsid w:val="006374AA"/>
    <w:rsid w:val="00637679"/>
    <w:rsid w:val="00640CD2"/>
    <w:rsid w:val="00657A8A"/>
    <w:rsid w:val="00675AD4"/>
    <w:rsid w:val="006766BE"/>
    <w:rsid w:val="00676859"/>
    <w:rsid w:val="00676B0D"/>
    <w:rsid w:val="00685536"/>
    <w:rsid w:val="006A001C"/>
    <w:rsid w:val="006A1956"/>
    <w:rsid w:val="006B171D"/>
    <w:rsid w:val="006B3AC9"/>
    <w:rsid w:val="006C4D37"/>
    <w:rsid w:val="006C5010"/>
    <w:rsid w:val="006D43CD"/>
    <w:rsid w:val="006E0311"/>
    <w:rsid w:val="006E7BC4"/>
    <w:rsid w:val="007011C4"/>
    <w:rsid w:val="00701F08"/>
    <w:rsid w:val="00706ABA"/>
    <w:rsid w:val="00717AA4"/>
    <w:rsid w:val="00717D09"/>
    <w:rsid w:val="0072103E"/>
    <w:rsid w:val="007316B0"/>
    <w:rsid w:val="0074043E"/>
    <w:rsid w:val="0074615F"/>
    <w:rsid w:val="007505D5"/>
    <w:rsid w:val="00751373"/>
    <w:rsid w:val="00752735"/>
    <w:rsid w:val="007555E5"/>
    <w:rsid w:val="0076799A"/>
    <w:rsid w:val="00780681"/>
    <w:rsid w:val="007846A4"/>
    <w:rsid w:val="00792DD8"/>
    <w:rsid w:val="00796673"/>
    <w:rsid w:val="00797A41"/>
    <w:rsid w:val="007A4B85"/>
    <w:rsid w:val="007B0243"/>
    <w:rsid w:val="007B03AB"/>
    <w:rsid w:val="007B074D"/>
    <w:rsid w:val="007B6067"/>
    <w:rsid w:val="007C2D36"/>
    <w:rsid w:val="007C5459"/>
    <w:rsid w:val="007E41FD"/>
    <w:rsid w:val="007F36C1"/>
    <w:rsid w:val="0080555E"/>
    <w:rsid w:val="00810E0F"/>
    <w:rsid w:val="00816AF6"/>
    <w:rsid w:val="008253F2"/>
    <w:rsid w:val="008329DE"/>
    <w:rsid w:val="00840DA6"/>
    <w:rsid w:val="0084212D"/>
    <w:rsid w:val="00853147"/>
    <w:rsid w:val="008562DF"/>
    <w:rsid w:val="00862283"/>
    <w:rsid w:val="00882BA4"/>
    <w:rsid w:val="00884026"/>
    <w:rsid w:val="008B09D5"/>
    <w:rsid w:val="008B72B9"/>
    <w:rsid w:val="008C0F0D"/>
    <w:rsid w:val="008C2538"/>
    <w:rsid w:val="008C599E"/>
    <w:rsid w:val="008C5F3D"/>
    <w:rsid w:val="008E12CF"/>
    <w:rsid w:val="008E170B"/>
    <w:rsid w:val="008E384F"/>
    <w:rsid w:val="008E447E"/>
    <w:rsid w:val="008F3F9A"/>
    <w:rsid w:val="009045EB"/>
    <w:rsid w:val="00904951"/>
    <w:rsid w:val="00920F4C"/>
    <w:rsid w:val="00924B89"/>
    <w:rsid w:val="009300A7"/>
    <w:rsid w:val="009347FA"/>
    <w:rsid w:val="00934AAE"/>
    <w:rsid w:val="00935224"/>
    <w:rsid w:val="0094173F"/>
    <w:rsid w:val="009517F5"/>
    <w:rsid w:val="009605C3"/>
    <w:rsid w:val="009662D3"/>
    <w:rsid w:val="0097529D"/>
    <w:rsid w:val="00980ED7"/>
    <w:rsid w:val="00990C3D"/>
    <w:rsid w:val="00993A9F"/>
    <w:rsid w:val="009A2DB3"/>
    <w:rsid w:val="009A539B"/>
    <w:rsid w:val="009B102F"/>
    <w:rsid w:val="009B6517"/>
    <w:rsid w:val="009C1778"/>
    <w:rsid w:val="009C51D8"/>
    <w:rsid w:val="009C7FBF"/>
    <w:rsid w:val="009D3023"/>
    <w:rsid w:val="009D7BED"/>
    <w:rsid w:val="009E3E8A"/>
    <w:rsid w:val="009F30BC"/>
    <w:rsid w:val="00A02F5B"/>
    <w:rsid w:val="00A0755F"/>
    <w:rsid w:val="00A106D6"/>
    <w:rsid w:val="00A156A7"/>
    <w:rsid w:val="00A27DED"/>
    <w:rsid w:val="00A328F4"/>
    <w:rsid w:val="00A32F09"/>
    <w:rsid w:val="00A406D0"/>
    <w:rsid w:val="00A43B8C"/>
    <w:rsid w:val="00A53E62"/>
    <w:rsid w:val="00A6353D"/>
    <w:rsid w:val="00A66A7E"/>
    <w:rsid w:val="00A67E82"/>
    <w:rsid w:val="00A713A2"/>
    <w:rsid w:val="00A8166A"/>
    <w:rsid w:val="00A82678"/>
    <w:rsid w:val="00A82CA2"/>
    <w:rsid w:val="00A90D83"/>
    <w:rsid w:val="00AC1ADE"/>
    <w:rsid w:val="00AC5EF3"/>
    <w:rsid w:val="00AD26DC"/>
    <w:rsid w:val="00AD49E4"/>
    <w:rsid w:val="00AE3730"/>
    <w:rsid w:val="00AE7E67"/>
    <w:rsid w:val="00B16628"/>
    <w:rsid w:val="00B24136"/>
    <w:rsid w:val="00B30DA7"/>
    <w:rsid w:val="00B520BF"/>
    <w:rsid w:val="00B64E0B"/>
    <w:rsid w:val="00B83E83"/>
    <w:rsid w:val="00B86B04"/>
    <w:rsid w:val="00BA0184"/>
    <w:rsid w:val="00BA029B"/>
    <w:rsid w:val="00BB31D7"/>
    <w:rsid w:val="00BB5C51"/>
    <w:rsid w:val="00BC0A40"/>
    <w:rsid w:val="00BC170C"/>
    <w:rsid w:val="00BD6A26"/>
    <w:rsid w:val="00BE2750"/>
    <w:rsid w:val="00BF5533"/>
    <w:rsid w:val="00BF60BE"/>
    <w:rsid w:val="00C15CF0"/>
    <w:rsid w:val="00C2061D"/>
    <w:rsid w:val="00C3017B"/>
    <w:rsid w:val="00C32569"/>
    <w:rsid w:val="00C32A22"/>
    <w:rsid w:val="00C44A12"/>
    <w:rsid w:val="00C4516D"/>
    <w:rsid w:val="00C47D99"/>
    <w:rsid w:val="00C5226F"/>
    <w:rsid w:val="00C64B2C"/>
    <w:rsid w:val="00C65537"/>
    <w:rsid w:val="00C67AD4"/>
    <w:rsid w:val="00C74BFF"/>
    <w:rsid w:val="00C74C9F"/>
    <w:rsid w:val="00C83362"/>
    <w:rsid w:val="00C869B4"/>
    <w:rsid w:val="00C90946"/>
    <w:rsid w:val="00CA67A9"/>
    <w:rsid w:val="00CA78D2"/>
    <w:rsid w:val="00CB6D39"/>
    <w:rsid w:val="00CC17C5"/>
    <w:rsid w:val="00CC286C"/>
    <w:rsid w:val="00CE19E3"/>
    <w:rsid w:val="00CE1F63"/>
    <w:rsid w:val="00CF66F6"/>
    <w:rsid w:val="00CF7BC1"/>
    <w:rsid w:val="00D02DC5"/>
    <w:rsid w:val="00D05C37"/>
    <w:rsid w:val="00D061F2"/>
    <w:rsid w:val="00D36232"/>
    <w:rsid w:val="00D36867"/>
    <w:rsid w:val="00D374DD"/>
    <w:rsid w:val="00D37D36"/>
    <w:rsid w:val="00D43D6A"/>
    <w:rsid w:val="00D43EBF"/>
    <w:rsid w:val="00D50B1F"/>
    <w:rsid w:val="00D51BBF"/>
    <w:rsid w:val="00D60C6A"/>
    <w:rsid w:val="00D6364F"/>
    <w:rsid w:val="00D64BF2"/>
    <w:rsid w:val="00D73229"/>
    <w:rsid w:val="00D7654A"/>
    <w:rsid w:val="00DA029B"/>
    <w:rsid w:val="00DA25C7"/>
    <w:rsid w:val="00DA40F5"/>
    <w:rsid w:val="00DA75A2"/>
    <w:rsid w:val="00DB6CA4"/>
    <w:rsid w:val="00DB7A60"/>
    <w:rsid w:val="00DC6E39"/>
    <w:rsid w:val="00DD56E3"/>
    <w:rsid w:val="00DD71D7"/>
    <w:rsid w:val="00DF0065"/>
    <w:rsid w:val="00DF1FD9"/>
    <w:rsid w:val="00DF230F"/>
    <w:rsid w:val="00E1034E"/>
    <w:rsid w:val="00E1371E"/>
    <w:rsid w:val="00E34CF7"/>
    <w:rsid w:val="00E378A2"/>
    <w:rsid w:val="00E37E97"/>
    <w:rsid w:val="00E4595D"/>
    <w:rsid w:val="00E60D1B"/>
    <w:rsid w:val="00E62803"/>
    <w:rsid w:val="00E63440"/>
    <w:rsid w:val="00E672D9"/>
    <w:rsid w:val="00E7007F"/>
    <w:rsid w:val="00E86476"/>
    <w:rsid w:val="00E86F2E"/>
    <w:rsid w:val="00EB20C6"/>
    <w:rsid w:val="00EB76C0"/>
    <w:rsid w:val="00EC2A65"/>
    <w:rsid w:val="00ED238F"/>
    <w:rsid w:val="00ED27B3"/>
    <w:rsid w:val="00EE0BFC"/>
    <w:rsid w:val="00F10CCA"/>
    <w:rsid w:val="00F11883"/>
    <w:rsid w:val="00F13521"/>
    <w:rsid w:val="00F26B81"/>
    <w:rsid w:val="00F45744"/>
    <w:rsid w:val="00F47149"/>
    <w:rsid w:val="00F47B47"/>
    <w:rsid w:val="00F5684C"/>
    <w:rsid w:val="00F75A75"/>
    <w:rsid w:val="00F84199"/>
    <w:rsid w:val="00F84F0F"/>
    <w:rsid w:val="00F90B17"/>
    <w:rsid w:val="00F96E9B"/>
    <w:rsid w:val="00FA493F"/>
    <w:rsid w:val="00FA5DE9"/>
    <w:rsid w:val="00FB33F9"/>
    <w:rsid w:val="00FC2BD6"/>
    <w:rsid w:val="00FC39C6"/>
    <w:rsid w:val="00FE09FB"/>
    <w:rsid w:val="00FF13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unhideWhenUsed/>
    <w:qFormat/>
    <w:rsid w:val="0048282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semiHidden/>
    <w:unhideWhenUsed/>
    <w:rsid w:val="004C797F"/>
    <w:rPr>
      <w:vertAlign w:val="superscript"/>
    </w:rPr>
  </w:style>
  <w:style w:type="paragraph" w:styleId="Tekstfusnote">
    <w:name w:val="footnote text"/>
    <w:basedOn w:val="Normal"/>
    <w:link w:val="TekstfusnoteChar"/>
    <w:uiPriority w:val="99"/>
    <w:unhideWhenUsed/>
    <w:rsid w:val="004C797F"/>
    <w:pPr>
      <w:spacing w:after="0" w:line="240" w:lineRule="auto"/>
    </w:pPr>
    <w:rPr>
      <w:sz w:val="20"/>
      <w:szCs w:val="20"/>
      <w:lang w:val="en-US"/>
    </w:rPr>
  </w:style>
  <w:style w:type="character" w:customStyle="1" w:styleId="TekstfusnoteChar">
    <w:name w:val="Tekst fusnote Char"/>
    <w:basedOn w:val="Zadanifontodlomka"/>
    <w:link w:val="Tekstfusnote"/>
    <w:uiPriority w:val="99"/>
    <w:rsid w:val="004C797F"/>
    <w:rPr>
      <w:sz w:val="20"/>
      <w:szCs w:val="20"/>
      <w:lang w:val="en-US"/>
    </w:rPr>
  </w:style>
  <w:style w:type="character" w:styleId="Hiperveza">
    <w:name w:val="Hyperlink"/>
    <w:basedOn w:val="Zadanifontodlomka"/>
    <w:uiPriority w:val="99"/>
    <w:unhideWhenUsed/>
    <w:rsid w:val="004C797F"/>
    <w:rPr>
      <w:color w:val="0563C1" w:themeColor="hyperlink"/>
      <w:u w:val="single"/>
    </w:rPr>
  </w:style>
  <w:style w:type="character" w:customStyle="1" w:styleId="Naslov2Char">
    <w:name w:val="Naslov 2 Char"/>
    <w:basedOn w:val="Zadanifontodlomka"/>
    <w:link w:val="Naslov2"/>
    <w:uiPriority w:val="9"/>
    <w:rsid w:val="0048282B"/>
    <w:rPr>
      <w:rFonts w:asciiTheme="majorHAnsi" w:eastAsiaTheme="majorEastAsia" w:hAnsiTheme="majorHAnsi" w:cstheme="majorBidi"/>
      <w:b/>
      <w:bCs/>
      <w:color w:val="4472C4" w:themeColor="accent1"/>
      <w:sz w:val="26"/>
      <w:szCs w:val="26"/>
      <w:lang w:val="en-US"/>
    </w:rPr>
  </w:style>
  <w:style w:type="table" w:styleId="Srednjesjenanje1-Isticanje2">
    <w:name w:val="Medium Shading 1 Accent 2"/>
    <w:basedOn w:val="Obinatablica"/>
    <w:uiPriority w:val="63"/>
    <w:rsid w:val="0048282B"/>
    <w:pPr>
      <w:spacing w:after="0" w:line="240" w:lineRule="auto"/>
    </w:pPr>
    <w:rPr>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Tijeloteksta">
    <w:name w:val="Body Text"/>
    <w:basedOn w:val="Normal"/>
    <w:link w:val="TijelotekstaChar"/>
    <w:uiPriority w:val="1"/>
    <w:unhideWhenUsed/>
    <w:qFormat/>
    <w:rsid w:val="0048282B"/>
    <w:pPr>
      <w:widowControl w:val="0"/>
      <w:autoSpaceDE w:val="0"/>
      <w:autoSpaceDN w:val="0"/>
      <w:spacing w:after="0" w:line="240" w:lineRule="auto"/>
    </w:pPr>
    <w:rPr>
      <w:rFonts w:ascii="Calibri" w:eastAsia="Calibri" w:hAnsi="Calibri" w:cs="Calibri"/>
    </w:rPr>
  </w:style>
  <w:style w:type="character" w:customStyle="1" w:styleId="TijelotekstaChar">
    <w:name w:val="Tijelo teksta Char"/>
    <w:basedOn w:val="Zadanifontodlomka"/>
    <w:link w:val="Tijeloteksta"/>
    <w:uiPriority w:val="1"/>
    <w:rsid w:val="0048282B"/>
    <w:rPr>
      <w:rFonts w:ascii="Calibri" w:eastAsia="Calibri" w:hAnsi="Calibri" w:cs="Calibri"/>
    </w:rPr>
  </w:style>
  <w:style w:type="paragraph" w:styleId="StandardWeb">
    <w:name w:val="Normal (Web)"/>
    <w:basedOn w:val="Normal"/>
    <w:uiPriority w:val="99"/>
    <w:unhideWhenUsed/>
    <w:rsid w:val="00A8267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BE27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E2750"/>
  </w:style>
  <w:style w:type="paragraph" w:styleId="Podnoje">
    <w:name w:val="footer"/>
    <w:basedOn w:val="Normal"/>
    <w:link w:val="PodnojeChar"/>
    <w:uiPriority w:val="99"/>
    <w:unhideWhenUsed/>
    <w:rsid w:val="00BE27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E2750"/>
  </w:style>
  <w:style w:type="paragraph" w:styleId="Odlomakpopisa">
    <w:name w:val="List Paragraph"/>
    <w:basedOn w:val="Normal"/>
    <w:uiPriority w:val="34"/>
    <w:qFormat/>
    <w:rsid w:val="007505D5"/>
    <w:pPr>
      <w:ind w:left="720"/>
      <w:contextualSpacing/>
    </w:pPr>
  </w:style>
  <w:style w:type="paragraph" w:styleId="Tekstbalonia">
    <w:name w:val="Balloon Text"/>
    <w:basedOn w:val="Normal"/>
    <w:link w:val="TekstbaloniaChar"/>
    <w:uiPriority w:val="99"/>
    <w:semiHidden/>
    <w:unhideWhenUsed/>
    <w:rsid w:val="001303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30389"/>
    <w:rPr>
      <w:rFonts w:ascii="Tahoma" w:hAnsi="Tahoma" w:cs="Tahoma"/>
      <w:sz w:val="16"/>
      <w:szCs w:val="16"/>
    </w:rPr>
  </w:style>
  <w:style w:type="paragraph" w:styleId="Bezproreda">
    <w:name w:val="No Spacing"/>
    <w:uiPriority w:val="1"/>
    <w:qFormat/>
    <w:rsid w:val="00000A0B"/>
    <w:pPr>
      <w:spacing w:after="0" w:line="240" w:lineRule="auto"/>
    </w:pPr>
  </w:style>
  <w:style w:type="paragraph" w:styleId="Revizija">
    <w:name w:val="Revision"/>
    <w:hidden/>
    <w:uiPriority w:val="99"/>
    <w:semiHidden/>
    <w:rsid w:val="00363B68"/>
    <w:pPr>
      <w:spacing w:after="0" w:line="240" w:lineRule="auto"/>
    </w:pPr>
  </w:style>
  <w:style w:type="character" w:styleId="Referencakomentara">
    <w:name w:val="annotation reference"/>
    <w:basedOn w:val="Zadanifontodlomka"/>
    <w:uiPriority w:val="99"/>
    <w:semiHidden/>
    <w:unhideWhenUsed/>
    <w:rsid w:val="00D51BBF"/>
    <w:rPr>
      <w:sz w:val="16"/>
      <w:szCs w:val="16"/>
    </w:rPr>
  </w:style>
  <w:style w:type="paragraph" w:styleId="Tekstkomentara">
    <w:name w:val="annotation text"/>
    <w:basedOn w:val="Normal"/>
    <w:link w:val="TekstkomentaraChar"/>
    <w:uiPriority w:val="99"/>
    <w:unhideWhenUsed/>
    <w:rsid w:val="00D51BBF"/>
    <w:pPr>
      <w:spacing w:line="240" w:lineRule="auto"/>
    </w:pPr>
    <w:rPr>
      <w:sz w:val="20"/>
      <w:szCs w:val="20"/>
    </w:rPr>
  </w:style>
  <w:style w:type="character" w:customStyle="1" w:styleId="TekstkomentaraChar">
    <w:name w:val="Tekst komentara Char"/>
    <w:basedOn w:val="Zadanifontodlomka"/>
    <w:link w:val="Tekstkomentara"/>
    <w:uiPriority w:val="99"/>
    <w:rsid w:val="00D51BBF"/>
    <w:rPr>
      <w:sz w:val="20"/>
      <w:szCs w:val="20"/>
    </w:rPr>
  </w:style>
  <w:style w:type="paragraph" w:styleId="Predmetkomentara">
    <w:name w:val="annotation subject"/>
    <w:basedOn w:val="Tekstkomentara"/>
    <w:next w:val="Tekstkomentara"/>
    <w:link w:val="PredmetkomentaraChar"/>
    <w:uiPriority w:val="99"/>
    <w:semiHidden/>
    <w:unhideWhenUsed/>
    <w:rsid w:val="00D51BBF"/>
    <w:rPr>
      <w:b/>
      <w:bCs/>
    </w:rPr>
  </w:style>
  <w:style w:type="character" w:customStyle="1" w:styleId="PredmetkomentaraChar">
    <w:name w:val="Predmet komentara Char"/>
    <w:basedOn w:val="TekstkomentaraChar"/>
    <w:link w:val="Predmetkomentara"/>
    <w:uiPriority w:val="99"/>
    <w:semiHidden/>
    <w:rsid w:val="00D51BBF"/>
    <w:rPr>
      <w:b/>
      <w:bCs/>
      <w:sz w:val="20"/>
      <w:szCs w:val="20"/>
    </w:rPr>
  </w:style>
  <w:style w:type="paragraph" w:customStyle="1" w:styleId="Default">
    <w:name w:val="Default"/>
    <w:rsid w:val="009E3E8A"/>
    <w:pPr>
      <w:autoSpaceDE w:val="0"/>
      <w:autoSpaceDN w:val="0"/>
      <w:adjustRightInd w:val="0"/>
      <w:spacing w:after="0" w:line="240" w:lineRule="auto"/>
    </w:pPr>
    <w:rPr>
      <w:rFonts w:ascii="Arial" w:hAnsi="Arial" w:cs="Arial"/>
      <w:color w:val="000000"/>
      <w:sz w:val="24"/>
      <w:szCs w:val="24"/>
    </w:rPr>
  </w:style>
  <w:style w:type="character" w:styleId="Naglaeno">
    <w:name w:val="Strong"/>
    <w:basedOn w:val="Zadanifontodlomka"/>
    <w:uiPriority w:val="22"/>
    <w:qFormat/>
    <w:rsid w:val="003D1D31"/>
    <w:rPr>
      <w:b/>
      <w:bCs/>
    </w:rPr>
  </w:style>
  <w:style w:type="character" w:customStyle="1" w:styleId="UnresolvedMention">
    <w:name w:val="Unresolved Mention"/>
    <w:basedOn w:val="Zadanifontodlomka"/>
    <w:uiPriority w:val="99"/>
    <w:semiHidden/>
    <w:unhideWhenUsed/>
    <w:rsid w:val="00AC1A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unhideWhenUsed/>
    <w:qFormat/>
    <w:rsid w:val="0048282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semiHidden/>
    <w:unhideWhenUsed/>
    <w:rsid w:val="004C797F"/>
    <w:rPr>
      <w:vertAlign w:val="superscript"/>
    </w:rPr>
  </w:style>
  <w:style w:type="paragraph" w:styleId="Tekstfusnote">
    <w:name w:val="footnote text"/>
    <w:basedOn w:val="Normal"/>
    <w:link w:val="TekstfusnoteChar"/>
    <w:uiPriority w:val="99"/>
    <w:unhideWhenUsed/>
    <w:rsid w:val="004C797F"/>
    <w:pPr>
      <w:spacing w:after="0" w:line="240" w:lineRule="auto"/>
    </w:pPr>
    <w:rPr>
      <w:sz w:val="20"/>
      <w:szCs w:val="20"/>
      <w:lang w:val="en-US"/>
    </w:rPr>
  </w:style>
  <w:style w:type="character" w:customStyle="1" w:styleId="TekstfusnoteChar">
    <w:name w:val="Tekst fusnote Char"/>
    <w:basedOn w:val="Zadanifontodlomka"/>
    <w:link w:val="Tekstfusnote"/>
    <w:uiPriority w:val="99"/>
    <w:rsid w:val="004C797F"/>
    <w:rPr>
      <w:sz w:val="20"/>
      <w:szCs w:val="20"/>
      <w:lang w:val="en-US"/>
    </w:rPr>
  </w:style>
  <w:style w:type="character" w:styleId="Hiperveza">
    <w:name w:val="Hyperlink"/>
    <w:basedOn w:val="Zadanifontodlomka"/>
    <w:uiPriority w:val="99"/>
    <w:unhideWhenUsed/>
    <w:rsid w:val="004C797F"/>
    <w:rPr>
      <w:color w:val="0563C1" w:themeColor="hyperlink"/>
      <w:u w:val="single"/>
    </w:rPr>
  </w:style>
  <w:style w:type="character" w:customStyle="1" w:styleId="Naslov2Char">
    <w:name w:val="Naslov 2 Char"/>
    <w:basedOn w:val="Zadanifontodlomka"/>
    <w:link w:val="Naslov2"/>
    <w:uiPriority w:val="9"/>
    <w:rsid w:val="0048282B"/>
    <w:rPr>
      <w:rFonts w:asciiTheme="majorHAnsi" w:eastAsiaTheme="majorEastAsia" w:hAnsiTheme="majorHAnsi" w:cstheme="majorBidi"/>
      <w:b/>
      <w:bCs/>
      <w:color w:val="4472C4" w:themeColor="accent1"/>
      <w:sz w:val="26"/>
      <w:szCs w:val="26"/>
      <w:lang w:val="en-US"/>
    </w:rPr>
  </w:style>
  <w:style w:type="table" w:styleId="Srednjesjenanje1-Isticanje2">
    <w:name w:val="Medium Shading 1 Accent 2"/>
    <w:basedOn w:val="Obinatablica"/>
    <w:uiPriority w:val="63"/>
    <w:rsid w:val="0048282B"/>
    <w:pPr>
      <w:spacing w:after="0" w:line="240" w:lineRule="auto"/>
    </w:pPr>
    <w:rPr>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Tijeloteksta">
    <w:name w:val="Body Text"/>
    <w:basedOn w:val="Normal"/>
    <w:link w:val="TijelotekstaChar"/>
    <w:uiPriority w:val="1"/>
    <w:unhideWhenUsed/>
    <w:qFormat/>
    <w:rsid w:val="0048282B"/>
    <w:pPr>
      <w:widowControl w:val="0"/>
      <w:autoSpaceDE w:val="0"/>
      <w:autoSpaceDN w:val="0"/>
      <w:spacing w:after="0" w:line="240" w:lineRule="auto"/>
    </w:pPr>
    <w:rPr>
      <w:rFonts w:ascii="Calibri" w:eastAsia="Calibri" w:hAnsi="Calibri" w:cs="Calibri"/>
    </w:rPr>
  </w:style>
  <w:style w:type="character" w:customStyle="1" w:styleId="TijelotekstaChar">
    <w:name w:val="Tijelo teksta Char"/>
    <w:basedOn w:val="Zadanifontodlomka"/>
    <w:link w:val="Tijeloteksta"/>
    <w:uiPriority w:val="1"/>
    <w:rsid w:val="0048282B"/>
    <w:rPr>
      <w:rFonts w:ascii="Calibri" w:eastAsia="Calibri" w:hAnsi="Calibri" w:cs="Calibri"/>
    </w:rPr>
  </w:style>
  <w:style w:type="paragraph" w:styleId="StandardWeb">
    <w:name w:val="Normal (Web)"/>
    <w:basedOn w:val="Normal"/>
    <w:uiPriority w:val="99"/>
    <w:unhideWhenUsed/>
    <w:rsid w:val="00A8267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BE27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E2750"/>
  </w:style>
  <w:style w:type="paragraph" w:styleId="Podnoje">
    <w:name w:val="footer"/>
    <w:basedOn w:val="Normal"/>
    <w:link w:val="PodnojeChar"/>
    <w:uiPriority w:val="99"/>
    <w:unhideWhenUsed/>
    <w:rsid w:val="00BE27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E2750"/>
  </w:style>
  <w:style w:type="paragraph" w:styleId="Odlomakpopisa">
    <w:name w:val="List Paragraph"/>
    <w:basedOn w:val="Normal"/>
    <w:uiPriority w:val="34"/>
    <w:qFormat/>
    <w:rsid w:val="007505D5"/>
    <w:pPr>
      <w:ind w:left="720"/>
      <w:contextualSpacing/>
    </w:pPr>
  </w:style>
  <w:style w:type="paragraph" w:styleId="Tekstbalonia">
    <w:name w:val="Balloon Text"/>
    <w:basedOn w:val="Normal"/>
    <w:link w:val="TekstbaloniaChar"/>
    <w:uiPriority w:val="99"/>
    <w:semiHidden/>
    <w:unhideWhenUsed/>
    <w:rsid w:val="0013038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30389"/>
    <w:rPr>
      <w:rFonts w:ascii="Tahoma" w:hAnsi="Tahoma" w:cs="Tahoma"/>
      <w:sz w:val="16"/>
      <w:szCs w:val="16"/>
    </w:rPr>
  </w:style>
  <w:style w:type="paragraph" w:styleId="Bezproreda">
    <w:name w:val="No Spacing"/>
    <w:uiPriority w:val="1"/>
    <w:qFormat/>
    <w:rsid w:val="00000A0B"/>
    <w:pPr>
      <w:spacing w:after="0" w:line="240" w:lineRule="auto"/>
    </w:pPr>
  </w:style>
  <w:style w:type="paragraph" w:styleId="Revizija">
    <w:name w:val="Revision"/>
    <w:hidden/>
    <w:uiPriority w:val="99"/>
    <w:semiHidden/>
    <w:rsid w:val="00363B68"/>
    <w:pPr>
      <w:spacing w:after="0" w:line="240" w:lineRule="auto"/>
    </w:pPr>
  </w:style>
  <w:style w:type="character" w:styleId="Referencakomentara">
    <w:name w:val="annotation reference"/>
    <w:basedOn w:val="Zadanifontodlomka"/>
    <w:uiPriority w:val="99"/>
    <w:semiHidden/>
    <w:unhideWhenUsed/>
    <w:rsid w:val="00D51BBF"/>
    <w:rPr>
      <w:sz w:val="16"/>
      <w:szCs w:val="16"/>
    </w:rPr>
  </w:style>
  <w:style w:type="paragraph" w:styleId="Tekstkomentara">
    <w:name w:val="annotation text"/>
    <w:basedOn w:val="Normal"/>
    <w:link w:val="TekstkomentaraChar"/>
    <w:uiPriority w:val="99"/>
    <w:unhideWhenUsed/>
    <w:rsid w:val="00D51BBF"/>
    <w:pPr>
      <w:spacing w:line="240" w:lineRule="auto"/>
    </w:pPr>
    <w:rPr>
      <w:sz w:val="20"/>
      <w:szCs w:val="20"/>
    </w:rPr>
  </w:style>
  <w:style w:type="character" w:customStyle="1" w:styleId="TekstkomentaraChar">
    <w:name w:val="Tekst komentara Char"/>
    <w:basedOn w:val="Zadanifontodlomka"/>
    <w:link w:val="Tekstkomentara"/>
    <w:uiPriority w:val="99"/>
    <w:rsid w:val="00D51BBF"/>
    <w:rPr>
      <w:sz w:val="20"/>
      <w:szCs w:val="20"/>
    </w:rPr>
  </w:style>
  <w:style w:type="paragraph" w:styleId="Predmetkomentara">
    <w:name w:val="annotation subject"/>
    <w:basedOn w:val="Tekstkomentara"/>
    <w:next w:val="Tekstkomentara"/>
    <w:link w:val="PredmetkomentaraChar"/>
    <w:uiPriority w:val="99"/>
    <w:semiHidden/>
    <w:unhideWhenUsed/>
    <w:rsid w:val="00D51BBF"/>
    <w:rPr>
      <w:b/>
      <w:bCs/>
    </w:rPr>
  </w:style>
  <w:style w:type="character" w:customStyle="1" w:styleId="PredmetkomentaraChar">
    <w:name w:val="Predmet komentara Char"/>
    <w:basedOn w:val="TekstkomentaraChar"/>
    <w:link w:val="Predmetkomentara"/>
    <w:uiPriority w:val="99"/>
    <w:semiHidden/>
    <w:rsid w:val="00D51BBF"/>
    <w:rPr>
      <w:b/>
      <w:bCs/>
      <w:sz w:val="20"/>
      <w:szCs w:val="20"/>
    </w:rPr>
  </w:style>
  <w:style w:type="paragraph" w:customStyle="1" w:styleId="Default">
    <w:name w:val="Default"/>
    <w:rsid w:val="009E3E8A"/>
    <w:pPr>
      <w:autoSpaceDE w:val="0"/>
      <w:autoSpaceDN w:val="0"/>
      <w:adjustRightInd w:val="0"/>
      <w:spacing w:after="0" w:line="240" w:lineRule="auto"/>
    </w:pPr>
    <w:rPr>
      <w:rFonts w:ascii="Arial" w:hAnsi="Arial" w:cs="Arial"/>
      <w:color w:val="000000"/>
      <w:sz w:val="24"/>
      <w:szCs w:val="24"/>
    </w:rPr>
  </w:style>
  <w:style w:type="character" w:styleId="Naglaeno">
    <w:name w:val="Strong"/>
    <w:basedOn w:val="Zadanifontodlomka"/>
    <w:uiPriority w:val="22"/>
    <w:qFormat/>
    <w:rsid w:val="003D1D31"/>
    <w:rPr>
      <w:b/>
      <w:bCs/>
    </w:rPr>
  </w:style>
  <w:style w:type="character" w:customStyle="1" w:styleId="UnresolvedMention">
    <w:name w:val="Unresolved Mention"/>
    <w:basedOn w:val="Zadanifontodlomka"/>
    <w:uiPriority w:val="99"/>
    <w:semiHidden/>
    <w:unhideWhenUsed/>
    <w:rsid w:val="00AC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4529">
      <w:bodyDiv w:val="1"/>
      <w:marLeft w:val="0"/>
      <w:marRight w:val="0"/>
      <w:marTop w:val="0"/>
      <w:marBottom w:val="0"/>
      <w:divBdr>
        <w:top w:val="none" w:sz="0" w:space="0" w:color="auto"/>
        <w:left w:val="none" w:sz="0" w:space="0" w:color="auto"/>
        <w:bottom w:val="none" w:sz="0" w:space="0" w:color="auto"/>
        <w:right w:val="none" w:sz="0" w:space="0" w:color="auto"/>
      </w:divBdr>
    </w:div>
    <w:div w:id="1442804418">
      <w:bodyDiv w:val="1"/>
      <w:marLeft w:val="0"/>
      <w:marRight w:val="0"/>
      <w:marTop w:val="0"/>
      <w:marBottom w:val="0"/>
      <w:divBdr>
        <w:top w:val="none" w:sz="0" w:space="0" w:color="auto"/>
        <w:left w:val="none" w:sz="0" w:space="0" w:color="auto"/>
        <w:bottom w:val="none" w:sz="0" w:space="0" w:color="auto"/>
        <w:right w:val="none" w:sz="0" w:space="0" w:color="auto"/>
      </w:divBdr>
    </w:div>
    <w:div w:id="1511942233">
      <w:bodyDiv w:val="1"/>
      <w:marLeft w:val="0"/>
      <w:marRight w:val="0"/>
      <w:marTop w:val="0"/>
      <w:marBottom w:val="0"/>
      <w:divBdr>
        <w:top w:val="none" w:sz="0" w:space="0" w:color="auto"/>
        <w:left w:val="none" w:sz="0" w:space="0" w:color="auto"/>
        <w:bottom w:val="none" w:sz="0" w:space="0" w:color="auto"/>
        <w:right w:val="none" w:sz="0" w:space="0" w:color="auto"/>
      </w:divBdr>
    </w:div>
    <w:div w:id="19613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ubrovnik.hr/uploads/pages/7/Vodic%CC%8C%20za%20socijalno%20i%20radno%20ukljuc%CC%8Civanje%20z%CC%8Crtava%20nasilja%20u%20obitelji.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astita.info/hr/casopis/clanak/pula-i-slavonski-brod-su-najopasnijia-pozega-i-krizevci-najsigurniji-hrvatski,1509.html" TargetMode="External"/><Relationship Id="rId7" Type="http://schemas.openxmlformats.org/officeDocument/2006/relationships/hyperlink" Target="https://www1.zagreb.hr/sluzbeni-glasnik/" TargetMode="External"/><Relationship Id="rId2" Type="http://schemas.openxmlformats.org/officeDocument/2006/relationships/hyperlink" Target="https://www.dubrovnik.hr/vijesti/dubrovnik-najsigurniji-europski-grad-i-osma-najsretnija-destinacija-za-putovanje-u-svijetu-17563" TargetMode="External"/><Relationship Id="rId1" Type="http://schemas.openxmlformats.org/officeDocument/2006/relationships/hyperlink" Target="https://mpgi.gov.hr/vijesti-8/gdje-su-u-hrvatskoj-stanovi-najskuplji-a-gdje-najjeftiniji/13785" TargetMode="External"/><Relationship Id="rId6" Type="http://schemas.openxmlformats.org/officeDocument/2006/relationships/hyperlink" Target="https://mrosp.gov.hr/UserDocsImages/dokumenti/Socijalna%20politika/Obitelj%20i%20djeca/GREVIO/GREVIO%20IZVJE%C5%A0%C4%86E%20O%20PROVEDBI%20KONVENCIJE%20VE%20O%20SPRE%C4%8CAVANJU%20I%20BORBI%20PROTIV%20NASILJA%20NAD%20%C5%BDENAMA%20I%20NASILJA%20U%20OBITELJI%20ZA%20REPUBLIKU%20HRVATSKU.pdf" TargetMode="External"/><Relationship Id="rId5" Type="http://schemas.openxmlformats.org/officeDocument/2006/relationships/hyperlink" Target="https://udruge.gov.hr/UserDocsImages/dokumenti/udruge_u_RH_2020.pdf" TargetMode="External"/><Relationship Id="rId4" Type="http://schemas.openxmlformats.org/officeDocument/2006/relationships/hyperlink" Target="https://www.google.com/url?sa=t&amp;source=web&amp;rct=j&amp;opi=89978449&amp;url=https://esavjetovanja.gov.hr/ECon/Slicing/GetDocx/5697&amp;ved=2ahUKEwiX8bmXyPuFAxUFQPEDHf-NDB0QFnoECCoQAQ&amp;usg=AOvVaw00Sk1pqt-e_-wctillWK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994ec7c-155a-4944-aa8f-b9e600a751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5390CE76278940BE2D197BBEA6D058" ma:contentTypeVersion="18" ma:contentTypeDescription="Stvaranje novog dokumenta." ma:contentTypeScope="" ma:versionID="ddc25d80349f3a4a5ed239e77297fca5">
  <xsd:schema xmlns:xsd="http://www.w3.org/2001/XMLSchema" xmlns:xs="http://www.w3.org/2001/XMLSchema" xmlns:p="http://schemas.microsoft.com/office/2006/metadata/properties" xmlns:ns3="94c7a3dd-4aa4-40ec-96de-390940cfdd7b" xmlns:ns4="1994ec7c-155a-4944-aa8f-b9e600a7518c" targetNamespace="http://schemas.microsoft.com/office/2006/metadata/properties" ma:root="true" ma:fieldsID="6dbfbbf3b0e91633903b506e13997d93" ns3:_="" ns4:_="">
    <xsd:import namespace="94c7a3dd-4aa4-40ec-96de-390940cfdd7b"/>
    <xsd:import namespace="1994ec7c-155a-4944-aa8f-b9e600a751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7a3dd-4aa4-40ec-96de-390940cfdd7b"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SharingHintHash" ma:index="10" nillable="true" ma:displayName="Raspršivanje savjeta za zajedničko korišt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4ec7c-155a-4944-aa8f-b9e600a751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118A-9653-46F5-822D-7CB29328D2F1}">
  <ds:schemaRefs>
    <ds:schemaRef ds:uri="http://schemas.microsoft.com/sharepoint/v3/contenttype/forms"/>
  </ds:schemaRefs>
</ds:datastoreItem>
</file>

<file path=customXml/itemProps2.xml><?xml version="1.0" encoding="utf-8"?>
<ds:datastoreItem xmlns:ds="http://schemas.openxmlformats.org/officeDocument/2006/customXml" ds:itemID="{2F9BA60C-DDFF-4D0A-A8DD-33DB3E2DFB5C}">
  <ds:schemaRefs>
    <ds:schemaRef ds:uri="http://schemas.microsoft.com/office/2006/metadata/properties"/>
    <ds:schemaRef ds:uri="http://schemas.microsoft.com/office/infopath/2007/PartnerControls"/>
    <ds:schemaRef ds:uri="1994ec7c-155a-4944-aa8f-b9e600a7518c"/>
  </ds:schemaRefs>
</ds:datastoreItem>
</file>

<file path=customXml/itemProps3.xml><?xml version="1.0" encoding="utf-8"?>
<ds:datastoreItem xmlns:ds="http://schemas.openxmlformats.org/officeDocument/2006/customXml" ds:itemID="{A7642203-5F9F-43F2-A2B4-6EEE5243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7a3dd-4aa4-40ec-96de-390940cfdd7b"/>
    <ds:schemaRef ds:uri="1994ec7c-155a-4944-aa8f-b9e600a75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E9492-9620-48A0-9A4D-14F24CC4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7458</Words>
  <Characters>42514</Characters>
  <Application>Microsoft Office Word</Application>
  <DocSecurity>0</DocSecurity>
  <Lines>354</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dc:creator>
  <cp:lastModifiedBy>Karolina Matuško</cp:lastModifiedBy>
  <cp:revision>4</cp:revision>
  <cp:lastPrinted>2024-06-10T07:40:00Z</cp:lastPrinted>
  <dcterms:created xsi:type="dcterms:W3CDTF">2024-09-11T13:12:00Z</dcterms:created>
  <dcterms:modified xsi:type="dcterms:W3CDTF">2024-09-12T07:22:00Z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0x010100475390CE76278940BE2D197BBEA6D058</vt:lpwstr>
  </property>
</Properties>
</file>