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7536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279AFF6D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0B90608D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3CD4C316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494CEFDE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0F3160AF" w14:textId="77777777" w:rsidTr="002C0367">
        <w:trPr>
          <w:trHeight w:val="881"/>
        </w:trPr>
        <w:tc>
          <w:tcPr>
            <w:tcW w:w="9016" w:type="dxa"/>
            <w:gridSpan w:val="2"/>
          </w:tcPr>
          <w:p w14:paraId="4A56996A" w14:textId="77777777"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3B0146">
              <w:rPr>
                <w:rFonts w:ascii="Arial" w:hAnsi="Arial" w:cs="Arial"/>
                <w:b/>
              </w:rPr>
              <w:t xml:space="preserve"> </w:t>
            </w:r>
          </w:p>
          <w:p w14:paraId="0045C208" w14:textId="62F27041" w:rsidR="003B0146" w:rsidRPr="003B0146" w:rsidRDefault="003B0146" w:rsidP="002C0367">
            <w:pPr>
              <w:rPr>
                <w:rFonts w:ascii="Arial" w:hAnsi="Arial" w:cs="Arial"/>
                <w:bCs/>
              </w:rPr>
            </w:pPr>
            <w:r w:rsidRPr="003B0146">
              <w:rPr>
                <w:rFonts w:ascii="Arial" w:hAnsi="Arial" w:cs="Arial"/>
                <w:bCs/>
              </w:rPr>
              <w:t xml:space="preserve">Odluka o </w:t>
            </w:r>
            <w:r w:rsidR="00A45A1D">
              <w:rPr>
                <w:rFonts w:ascii="Arial" w:hAnsi="Arial" w:cs="Arial"/>
                <w:bCs/>
              </w:rPr>
              <w:t xml:space="preserve">programu </w:t>
            </w:r>
            <w:r w:rsidRPr="003B0146">
              <w:rPr>
                <w:rFonts w:ascii="Arial" w:hAnsi="Arial" w:cs="Arial"/>
                <w:bCs/>
              </w:rPr>
              <w:t>mjera</w:t>
            </w:r>
            <w:r w:rsidR="00A45A1D">
              <w:rPr>
                <w:rFonts w:ascii="Arial" w:hAnsi="Arial" w:cs="Arial"/>
                <w:bCs/>
              </w:rPr>
              <w:t xml:space="preserve"> </w:t>
            </w:r>
            <w:r w:rsidRPr="003B0146">
              <w:rPr>
                <w:rFonts w:ascii="Arial" w:hAnsi="Arial" w:cs="Arial"/>
                <w:bCs/>
              </w:rPr>
              <w:t>za poticanje rješavanja stambenog pitanja na području Grada Dubrovnika</w:t>
            </w:r>
          </w:p>
        </w:tc>
      </w:tr>
      <w:tr w:rsidR="002C0367" w:rsidRPr="00E374EF" w14:paraId="43F949C0" w14:textId="77777777" w:rsidTr="002C0367">
        <w:trPr>
          <w:trHeight w:val="983"/>
        </w:trPr>
        <w:tc>
          <w:tcPr>
            <w:tcW w:w="9016" w:type="dxa"/>
            <w:gridSpan w:val="2"/>
          </w:tcPr>
          <w:p w14:paraId="12E1ACA0" w14:textId="77777777" w:rsidR="003B0146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</w:t>
            </w:r>
          </w:p>
          <w:p w14:paraId="7456E0C1" w14:textId="15F27E3D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Upravni odjel z</w:t>
            </w:r>
            <w:r w:rsidR="003B0146">
              <w:rPr>
                <w:rFonts w:ascii="Arial" w:hAnsi="Arial" w:cs="Arial"/>
              </w:rPr>
              <w:t>a poslove gradonačelnika</w:t>
            </w:r>
          </w:p>
        </w:tc>
      </w:tr>
      <w:tr w:rsidR="0068400F" w:rsidRPr="00E374EF" w14:paraId="34FE777E" w14:textId="77777777" w:rsidTr="002C0367">
        <w:tc>
          <w:tcPr>
            <w:tcW w:w="4531" w:type="dxa"/>
          </w:tcPr>
          <w:p w14:paraId="4D8F1D8C" w14:textId="4F8108CF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3B0146">
              <w:rPr>
                <w:rFonts w:ascii="Arial" w:hAnsi="Arial" w:cs="Arial"/>
              </w:rPr>
              <w:t>29. svibnja 2023.</w:t>
            </w:r>
          </w:p>
          <w:p w14:paraId="066D52B0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2B09E0B6" w14:textId="0DB5B8D3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Završetak savjetovanja:</w:t>
            </w:r>
            <w:r w:rsidR="003B0146">
              <w:rPr>
                <w:rFonts w:ascii="Arial" w:hAnsi="Arial" w:cs="Arial"/>
                <w:b/>
              </w:rPr>
              <w:t xml:space="preserve"> </w:t>
            </w:r>
            <w:r w:rsidR="003B0146" w:rsidRPr="003B0146">
              <w:rPr>
                <w:rFonts w:ascii="Arial" w:hAnsi="Arial" w:cs="Arial"/>
                <w:bCs/>
              </w:rPr>
              <w:t>28. lipnja 2023.</w:t>
            </w:r>
          </w:p>
        </w:tc>
      </w:tr>
      <w:tr w:rsidR="0068400F" w:rsidRPr="00E374EF" w14:paraId="02C4C5B9" w14:textId="77777777" w:rsidTr="00746A0D">
        <w:tc>
          <w:tcPr>
            <w:tcW w:w="4531" w:type="dxa"/>
            <w:shd w:val="clear" w:color="auto" w:fill="E7E6E6" w:themeFill="background2"/>
          </w:tcPr>
          <w:p w14:paraId="213ADA4B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69D5279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315CBC7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4DB7480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0B52CE66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5A69EB83" w14:textId="77777777" w:rsidTr="00746A0D">
        <w:tc>
          <w:tcPr>
            <w:tcW w:w="4531" w:type="dxa"/>
            <w:shd w:val="clear" w:color="auto" w:fill="E7E6E6" w:themeFill="background2"/>
          </w:tcPr>
          <w:p w14:paraId="51E1F331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643B865A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5A9E1C96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EBB83ED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7AC10857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7102A6E6" w14:textId="77777777" w:rsidTr="00746A0D">
        <w:tc>
          <w:tcPr>
            <w:tcW w:w="4531" w:type="dxa"/>
            <w:shd w:val="clear" w:color="auto" w:fill="E7E6E6" w:themeFill="background2"/>
          </w:tcPr>
          <w:p w14:paraId="2C7CEED0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4FE25C7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3A01C581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5C2A6511" w14:textId="77777777" w:rsidTr="002C0367">
        <w:tc>
          <w:tcPr>
            <w:tcW w:w="4531" w:type="dxa"/>
          </w:tcPr>
          <w:p w14:paraId="0DC9B8DF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0EC60B79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5EB2C6DF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0B842F6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691B6CD0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6A2F64D3" w14:textId="77777777" w:rsidTr="002C0367">
        <w:tc>
          <w:tcPr>
            <w:tcW w:w="4531" w:type="dxa"/>
          </w:tcPr>
          <w:p w14:paraId="61742087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F10D5B3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03E31B2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A94986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71A88CD3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22FAB236" w14:textId="77777777" w:rsidTr="002C0367">
        <w:tc>
          <w:tcPr>
            <w:tcW w:w="4531" w:type="dxa"/>
          </w:tcPr>
          <w:p w14:paraId="373BDB54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0E59F5D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2C390828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19ABE413" w14:textId="77777777" w:rsidTr="00576DF1">
        <w:trPr>
          <w:trHeight w:val="983"/>
        </w:trPr>
        <w:tc>
          <w:tcPr>
            <w:tcW w:w="9016" w:type="dxa"/>
            <w:gridSpan w:val="2"/>
          </w:tcPr>
          <w:p w14:paraId="069386A1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64A08D20" w14:textId="0359646C"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3B0146"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 xml:space="preserve">mail adresu: </w:t>
            </w:r>
            <w:r w:rsidR="00A96BE8" w:rsidRPr="00A96BE8">
              <w:rPr>
                <w:rFonts w:ascii="Arial" w:hAnsi="Arial" w:cs="Arial"/>
              </w:rPr>
              <w:t>uogradonacelnika@dubrovnik.hr</w:t>
            </w:r>
            <w:r w:rsidR="00CA6B77">
              <w:rPr>
                <w:rFonts w:ascii="Arial" w:hAnsi="Arial" w:cs="Arial"/>
              </w:rPr>
              <w:t>, zaključno do</w:t>
            </w:r>
            <w:r w:rsidR="003B0146">
              <w:rPr>
                <w:rFonts w:ascii="Arial" w:hAnsi="Arial" w:cs="Arial"/>
              </w:rPr>
              <w:t xml:space="preserve"> 28. lipnja 2023. do 24 sata. </w:t>
            </w:r>
          </w:p>
          <w:p w14:paraId="7E52FF21" w14:textId="7178F690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si bit će razmotreni te prihvaćeni ili neprihvaćeni, uz obrazloženja koja će biti sastavni dio Izvješća o savjetovanju s javnošću. Izvješće će biti objavljeno</w:t>
            </w:r>
            <w:r w:rsidR="003B0146">
              <w:rPr>
                <w:rFonts w:ascii="Arial" w:hAnsi="Arial" w:cs="Arial"/>
              </w:rPr>
              <w:t xml:space="preserve"> </w:t>
            </w:r>
            <w:r w:rsidR="00361091">
              <w:rPr>
                <w:rFonts w:ascii="Arial" w:hAnsi="Arial" w:cs="Arial"/>
              </w:rPr>
              <w:t xml:space="preserve">u roku </w:t>
            </w:r>
            <w:r w:rsidR="003B0146">
              <w:rPr>
                <w:rFonts w:ascii="Arial" w:hAnsi="Arial" w:cs="Arial"/>
              </w:rPr>
              <w:t xml:space="preserve">60 dana </w:t>
            </w:r>
            <w:r>
              <w:rPr>
                <w:rFonts w:ascii="Arial" w:hAnsi="Arial" w:cs="Arial"/>
              </w:rPr>
              <w:t xml:space="preserve">na internetskoj stranici Grada Dubrovnika </w:t>
            </w:r>
            <w:hyperlink r:id="rId4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51129484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50D86BC9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72596F83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2C0367"/>
    <w:rsid w:val="00361091"/>
    <w:rsid w:val="003B0146"/>
    <w:rsid w:val="0068400F"/>
    <w:rsid w:val="00746A0D"/>
    <w:rsid w:val="007A5E21"/>
    <w:rsid w:val="00A45A1D"/>
    <w:rsid w:val="00A96BE8"/>
    <w:rsid w:val="00AE28D8"/>
    <w:rsid w:val="00B1266B"/>
    <w:rsid w:val="00CA6B77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63F2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Anita Korda</cp:lastModifiedBy>
  <cp:revision>2</cp:revision>
  <cp:lastPrinted>2023-05-26T12:53:00Z</cp:lastPrinted>
  <dcterms:created xsi:type="dcterms:W3CDTF">2023-05-29T08:57:00Z</dcterms:created>
  <dcterms:modified xsi:type="dcterms:W3CDTF">2023-05-29T08:57:00Z</dcterms:modified>
</cp:coreProperties>
</file>