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E1F4" w14:textId="3E9D104E" w:rsidR="00C60CDA" w:rsidRPr="009D1356" w:rsidRDefault="00216CAE" w:rsidP="00C60CDA">
      <w:pPr>
        <w:pStyle w:val="Bezproreda"/>
        <w:jc w:val="both"/>
        <w:rPr>
          <w:rFonts w:ascii="Arial" w:eastAsia="Courier New" w:hAnsi="Arial" w:cs="Arial"/>
        </w:rPr>
      </w:pPr>
      <w:r w:rsidRPr="00321BF4">
        <w:rPr>
          <w:rFonts w:ascii="Arial" w:hAnsi="Arial" w:cs="Arial"/>
        </w:rPr>
        <w:t xml:space="preserve">Na temelju članka 5. stavka 1. točke 6. i stavka 11. Zakona o sigurnosti prometa na cestama („Narodne novine“, broj 67/08., 48/10., </w:t>
      </w:r>
      <w:r w:rsidR="004E1E65">
        <w:rPr>
          <w:rFonts w:ascii="Arial" w:hAnsi="Arial" w:cs="Arial"/>
        </w:rPr>
        <w:t xml:space="preserve">74/11., </w:t>
      </w:r>
      <w:r w:rsidRPr="00321BF4">
        <w:rPr>
          <w:rFonts w:ascii="Arial" w:hAnsi="Arial" w:cs="Arial"/>
        </w:rPr>
        <w:t>80/13., 158/13., 92/14., 64/15</w:t>
      </w:r>
      <w:r w:rsidR="004E1E65">
        <w:rPr>
          <w:rFonts w:ascii="Arial" w:hAnsi="Arial" w:cs="Arial"/>
        </w:rPr>
        <w:t>., 108/17.,70/19., 42/20., 85/22. i 114/22.</w:t>
      </w:r>
      <w:r w:rsidRPr="00321BF4">
        <w:rPr>
          <w:rFonts w:ascii="Arial" w:hAnsi="Arial" w:cs="Arial"/>
        </w:rPr>
        <w:t>)</w:t>
      </w:r>
      <w:r w:rsidR="00AD41B7">
        <w:rPr>
          <w:rFonts w:ascii="Arial" w:hAnsi="Arial" w:cs="Arial"/>
        </w:rPr>
        <w:t>, članka 154. Odluke o komunalnom redu (“Službeni glasnik Grada Dubrovnika”, br. 12/20., 16/20., 1/21., 5/21., 16/21. i 10/22.) u vezi s člankom 104. stavkom 1. točkom 3. Zakona o komunalnom gospodarstvu (“Narodne novine”, broj: 68/18., 110/18. i 32/20.)</w:t>
      </w:r>
      <w:r w:rsidRPr="00321BF4">
        <w:rPr>
          <w:rFonts w:ascii="Arial" w:hAnsi="Arial" w:cs="Arial"/>
        </w:rPr>
        <w:t xml:space="preserve"> i članka 3</w:t>
      </w:r>
      <w:r w:rsidR="00076F11">
        <w:rPr>
          <w:rFonts w:ascii="Arial" w:hAnsi="Arial" w:cs="Arial"/>
        </w:rPr>
        <w:t>9</w:t>
      </w:r>
      <w:r w:rsidRPr="00321BF4">
        <w:rPr>
          <w:rFonts w:ascii="Arial" w:hAnsi="Arial" w:cs="Arial"/>
        </w:rPr>
        <w:t xml:space="preserve">. Statuta Grada Dubrovnika („Službeni glasnik Grada Dubrovnika“, broj </w:t>
      </w:r>
      <w:r w:rsidR="00076F11">
        <w:rPr>
          <w:rFonts w:ascii="Arial" w:hAnsi="Arial" w:cs="Arial"/>
        </w:rPr>
        <w:t>2/21.</w:t>
      </w:r>
      <w:r w:rsidRPr="00321BF4">
        <w:rPr>
          <w:rFonts w:ascii="Arial" w:hAnsi="Arial" w:cs="Arial"/>
        </w:rPr>
        <w:t xml:space="preserve">), uz prethodnu suglasnost Ministarstva unutarnjih poslova, Broj: </w:t>
      </w:r>
      <w:r w:rsidR="004E1E65">
        <w:rPr>
          <w:rFonts w:ascii="Arial" w:hAnsi="Arial" w:cs="Arial"/>
        </w:rPr>
        <w:t>________________</w:t>
      </w:r>
      <w:r w:rsidRPr="00321BF4">
        <w:rPr>
          <w:rFonts w:ascii="Arial" w:hAnsi="Arial" w:cs="Arial"/>
        </w:rPr>
        <w:t xml:space="preserve"> od </w:t>
      </w:r>
      <w:r w:rsidR="004E1E65">
        <w:rPr>
          <w:rFonts w:ascii="Arial" w:hAnsi="Arial" w:cs="Arial"/>
        </w:rPr>
        <w:t>_______________</w:t>
      </w:r>
      <w:r w:rsidRPr="00321BF4">
        <w:rPr>
          <w:rFonts w:ascii="Arial" w:hAnsi="Arial" w:cs="Arial"/>
        </w:rPr>
        <w:t xml:space="preserve">, Gradsko vijeće Grada Dubrovnika na </w:t>
      </w:r>
      <w:r w:rsidR="004E1E65">
        <w:rPr>
          <w:rFonts w:ascii="Arial" w:hAnsi="Arial" w:cs="Arial"/>
        </w:rPr>
        <w:t>___</w:t>
      </w:r>
      <w:r w:rsidRPr="00321BF4">
        <w:rPr>
          <w:rFonts w:ascii="Arial" w:hAnsi="Arial" w:cs="Arial"/>
        </w:rPr>
        <w:t xml:space="preserve"> sjednici, održanoj </w:t>
      </w:r>
      <w:r w:rsidR="004E1E65">
        <w:rPr>
          <w:rFonts w:ascii="Arial" w:hAnsi="Arial" w:cs="Arial"/>
        </w:rPr>
        <w:t>________________ 2023.</w:t>
      </w:r>
      <w:r w:rsidRPr="00321BF4">
        <w:rPr>
          <w:rFonts w:ascii="Arial" w:hAnsi="Arial" w:cs="Arial"/>
        </w:rPr>
        <w:t>, donijelo je</w:t>
      </w:r>
    </w:p>
    <w:p w14:paraId="7AB5144B" w14:textId="77777777" w:rsidR="00C60CDA" w:rsidRPr="009D1356" w:rsidRDefault="00C60CDA" w:rsidP="00C60CDA">
      <w:pPr>
        <w:rPr>
          <w:rFonts w:ascii="Arial" w:hAnsi="Arial" w:cs="Arial"/>
          <w:sz w:val="22"/>
          <w:szCs w:val="22"/>
        </w:rPr>
      </w:pPr>
    </w:p>
    <w:p w14:paraId="0FD88C77" w14:textId="77777777" w:rsidR="00C60CDA" w:rsidRDefault="00C60CDA" w:rsidP="00C60CDA">
      <w:pPr>
        <w:autoSpaceDE w:val="0"/>
        <w:spacing w:line="240" w:lineRule="atLeast"/>
        <w:jc w:val="center"/>
        <w:rPr>
          <w:rFonts w:ascii="Arial" w:hAnsi="Arial" w:cs="Arial"/>
          <w:b/>
          <w:bCs/>
          <w:sz w:val="22"/>
          <w:szCs w:val="22"/>
        </w:rPr>
      </w:pPr>
    </w:p>
    <w:p w14:paraId="01917798" w14:textId="2A876544" w:rsidR="004E1E65" w:rsidRPr="004E1E65" w:rsidRDefault="004E1E65" w:rsidP="004E1E65">
      <w:pPr>
        <w:pStyle w:val="Naslov1"/>
        <w:spacing w:line="240" w:lineRule="auto"/>
        <w:ind w:right="3248"/>
        <w:jc w:val="center"/>
        <w:rPr>
          <w:rFonts w:ascii="Arial" w:hAnsi="Arial" w:cs="Arial"/>
          <w:sz w:val="22"/>
          <w:szCs w:val="22"/>
        </w:rPr>
      </w:pPr>
      <w:r w:rsidRPr="004E1E65">
        <w:rPr>
          <w:rFonts w:ascii="Arial" w:hAnsi="Arial" w:cs="Arial"/>
          <w:sz w:val="22"/>
          <w:szCs w:val="22"/>
        </w:rPr>
        <w:t xml:space="preserve">O D L U K </w:t>
      </w:r>
      <w:r w:rsidR="00550C44">
        <w:rPr>
          <w:rFonts w:ascii="Arial" w:hAnsi="Arial" w:cs="Arial"/>
          <w:sz w:val="22"/>
          <w:szCs w:val="22"/>
        </w:rPr>
        <w:t>U</w:t>
      </w:r>
    </w:p>
    <w:p w14:paraId="21B17C70" w14:textId="29AF7D80" w:rsidR="00C60CDA" w:rsidRPr="004E1E65" w:rsidRDefault="0094371A" w:rsidP="004E1E65">
      <w:pPr>
        <w:autoSpaceDE w:val="0"/>
        <w:spacing w:line="240" w:lineRule="atLeast"/>
        <w:jc w:val="center"/>
        <w:rPr>
          <w:rFonts w:ascii="Arial" w:hAnsi="Arial" w:cs="Arial"/>
          <w:b/>
          <w:bCs/>
          <w:sz w:val="22"/>
          <w:szCs w:val="22"/>
        </w:rPr>
      </w:pPr>
      <w:r w:rsidRPr="00550C44">
        <w:rPr>
          <w:rFonts w:ascii="Arial" w:hAnsi="Arial" w:cs="Arial"/>
          <w:b/>
          <w:sz w:val="22"/>
          <w:szCs w:val="22"/>
        </w:rPr>
        <w:t xml:space="preserve">o javnim parkiralištima na području </w:t>
      </w:r>
      <w:r w:rsidR="004E1E65" w:rsidRPr="0094371A">
        <w:rPr>
          <w:rFonts w:ascii="Arial" w:hAnsi="Arial" w:cs="Arial"/>
          <w:b/>
          <w:sz w:val="22"/>
          <w:szCs w:val="22"/>
        </w:rPr>
        <w:t>Grad</w:t>
      </w:r>
      <w:r w:rsidRPr="0094371A">
        <w:rPr>
          <w:rFonts w:ascii="Arial" w:hAnsi="Arial" w:cs="Arial"/>
          <w:b/>
          <w:sz w:val="22"/>
          <w:szCs w:val="22"/>
        </w:rPr>
        <w:t>a</w:t>
      </w:r>
      <w:r w:rsidR="004E1E65" w:rsidRPr="004E1E65">
        <w:rPr>
          <w:rFonts w:ascii="Arial" w:hAnsi="Arial" w:cs="Arial"/>
          <w:b/>
          <w:sz w:val="22"/>
          <w:szCs w:val="22"/>
        </w:rPr>
        <w:t xml:space="preserve"> Dubrovnik</w:t>
      </w:r>
      <w:r>
        <w:rPr>
          <w:rFonts w:ascii="Arial" w:hAnsi="Arial" w:cs="Arial"/>
          <w:b/>
          <w:sz w:val="22"/>
          <w:szCs w:val="22"/>
        </w:rPr>
        <w:t>a</w:t>
      </w:r>
    </w:p>
    <w:p w14:paraId="58B826AB" w14:textId="77777777" w:rsidR="00C60CDA" w:rsidRDefault="00C60CDA" w:rsidP="007A6062">
      <w:pPr>
        <w:autoSpaceDE w:val="0"/>
        <w:spacing w:line="240" w:lineRule="atLeast"/>
        <w:rPr>
          <w:rFonts w:ascii="Arial" w:hAnsi="Arial" w:cs="Arial"/>
          <w:b/>
          <w:bCs/>
          <w:sz w:val="22"/>
          <w:szCs w:val="22"/>
        </w:rPr>
      </w:pPr>
    </w:p>
    <w:p w14:paraId="57B5AD08" w14:textId="77777777" w:rsidR="00645B5F" w:rsidRPr="00321BF4" w:rsidRDefault="00645B5F" w:rsidP="00C60CDA">
      <w:pPr>
        <w:pStyle w:val="Bezproreda"/>
        <w:jc w:val="center"/>
        <w:rPr>
          <w:rFonts w:ascii="Arial" w:hAnsi="Arial" w:cs="Arial"/>
          <w:b/>
        </w:rPr>
      </w:pPr>
    </w:p>
    <w:p w14:paraId="0863F808" w14:textId="439A4CCE" w:rsidR="00645B5F" w:rsidRPr="00C16B7B" w:rsidRDefault="00C60CDA" w:rsidP="00C60CDA">
      <w:pPr>
        <w:pStyle w:val="Bezproreda"/>
        <w:jc w:val="center"/>
        <w:rPr>
          <w:rFonts w:ascii="Arial" w:hAnsi="Arial" w:cs="Arial"/>
          <w:b/>
        </w:rPr>
      </w:pPr>
      <w:r w:rsidRPr="00C16B7B">
        <w:rPr>
          <w:rFonts w:ascii="Arial" w:hAnsi="Arial" w:cs="Arial"/>
          <w:b/>
        </w:rPr>
        <w:t>Članak 1.</w:t>
      </w:r>
    </w:p>
    <w:p w14:paraId="45F103FF" w14:textId="77777777" w:rsidR="00C60CDA" w:rsidRPr="00321BF4" w:rsidRDefault="00C60CDA" w:rsidP="00C16B7B">
      <w:pPr>
        <w:pStyle w:val="Bezproreda"/>
        <w:rPr>
          <w:rFonts w:ascii="Arial" w:hAnsi="Arial" w:cs="Arial"/>
        </w:rPr>
      </w:pPr>
    </w:p>
    <w:p w14:paraId="08403ABF" w14:textId="3CDEC96F" w:rsidR="00E152A7" w:rsidRDefault="00C60CDA" w:rsidP="00C60CDA">
      <w:pPr>
        <w:pStyle w:val="Bezproreda"/>
        <w:jc w:val="both"/>
        <w:rPr>
          <w:rFonts w:ascii="Arial" w:hAnsi="Arial" w:cs="Arial"/>
        </w:rPr>
      </w:pPr>
      <w:r w:rsidRPr="00321BF4">
        <w:rPr>
          <w:rFonts w:ascii="Arial" w:hAnsi="Arial" w:cs="Arial"/>
        </w:rPr>
        <w:t xml:space="preserve">Ovom se </w:t>
      </w:r>
      <w:r w:rsidR="00135F6F">
        <w:rPr>
          <w:rFonts w:ascii="Arial" w:hAnsi="Arial" w:cs="Arial"/>
        </w:rPr>
        <w:t>O</w:t>
      </w:r>
      <w:r w:rsidRPr="00321BF4">
        <w:rPr>
          <w:rFonts w:ascii="Arial" w:hAnsi="Arial" w:cs="Arial"/>
        </w:rPr>
        <w:t>dlukom</w:t>
      </w:r>
      <w:r w:rsidR="0094371A" w:rsidRPr="0094371A">
        <w:t xml:space="preserve"> </w:t>
      </w:r>
      <w:r w:rsidR="0094371A" w:rsidRPr="0094371A">
        <w:rPr>
          <w:rFonts w:ascii="Arial" w:hAnsi="Arial" w:cs="Arial"/>
        </w:rPr>
        <w:t>o javnim parkiralištima na području Grada Dubrovnik</w:t>
      </w:r>
      <w:r w:rsidR="0094371A">
        <w:rPr>
          <w:rFonts w:ascii="Arial" w:hAnsi="Arial" w:cs="Arial"/>
        </w:rPr>
        <w:t>a</w:t>
      </w:r>
      <w:r w:rsidRPr="00321BF4">
        <w:rPr>
          <w:rFonts w:ascii="Arial" w:hAnsi="Arial" w:cs="Arial"/>
        </w:rPr>
        <w:t xml:space="preserve"> (dalje u tekstu: „Odluka“) određuj</w:t>
      </w:r>
      <w:r w:rsidR="00C60C66">
        <w:rPr>
          <w:rFonts w:ascii="Arial" w:hAnsi="Arial" w:cs="Arial"/>
        </w:rPr>
        <w:t xml:space="preserve">e </w:t>
      </w:r>
      <w:r w:rsidR="00E152A7">
        <w:rPr>
          <w:rFonts w:ascii="Arial" w:hAnsi="Arial" w:cs="Arial"/>
        </w:rPr>
        <w:t>povjeravanj</w:t>
      </w:r>
      <w:r w:rsidR="00C60C66">
        <w:rPr>
          <w:rFonts w:ascii="Arial" w:hAnsi="Arial" w:cs="Arial"/>
        </w:rPr>
        <w:t>e</w:t>
      </w:r>
      <w:r w:rsidR="00E152A7">
        <w:rPr>
          <w:rFonts w:ascii="Arial" w:hAnsi="Arial" w:cs="Arial"/>
        </w:rPr>
        <w:t xml:space="preserve"> obavljanja uslužne komunalne djelatnosti </w:t>
      </w:r>
      <w:r w:rsidR="00C60C66">
        <w:rPr>
          <w:rFonts w:ascii="Arial" w:hAnsi="Arial" w:cs="Arial"/>
        </w:rPr>
        <w:t xml:space="preserve">usluge </w:t>
      </w:r>
      <w:r w:rsidR="00E152A7">
        <w:rPr>
          <w:rFonts w:ascii="Arial" w:hAnsi="Arial" w:cs="Arial"/>
        </w:rPr>
        <w:t xml:space="preserve">parkiranja te </w:t>
      </w:r>
      <w:r w:rsidR="00C60C66">
        <w:rPr>
          <w:rFonts w:ascii="Arial" w:hAnsi="Arial" w:cs="Arial"/>
        </w:rPr>
        <w:t xml:space="preserve">uređuju </w:t>
      </w:r>
      <w:r w:rsidR="00506A22" w:rsidRPr="00506A22">
        <w:rPr>
          <w:rFonts w:ascii="Arial" w:hAnsi="Arial" w:cs="Arial"/>
        </w:rPr>
        <w:t>uvjet</w:t>
      </w:r>
      <w:r w:rsidR="00C60C66">
        <w:rPr>
          <w:rFonts w:ascii="Arial" w:hAnsi="Arial" w:cs="Arial"/>
        </w:rPr>
        <w:t xml:space="preserve">i </w:t>
      </w:r>
      <w:r w:rsidR="00506A22" w:rsidRPr="00506A22">
        <w:rPr>
          <w:rFonts w:ascii="Arial" w:hAnsi="Arial" w:cs="Arial"/>
        </w:rPr>
        <w:t>korištenja javnih parkirališta, nerazvrstanih cesta i drugih površina javne namjene za parkiranje vozila</w:t>
      </w:r>
      <w:r w:rsidR="00E152A7">
        <w:rPr>
          <w:rFonts w:ascii="Arial" w:hAnsi="Arial" w:cs="Arial"/>
        </w:rPr>
        <w:t>.</w:t>
      </w:r>
    </w:p>
    <w:p w14:paraId="253F5EDC" w14:textId="77777777" w:rsidR="00C60CDA" w:rsidRDefault="00C60CDA" w:rsidP="00C60CDA">
      <w:pPr>
        <w:pStyle w:val="Bezproreda"/>
        <w:jc w:val="both"/>
        <w:rPr>
          <w:rFonts w:ascii="Arial" w:hAnsi="Arial" w:cs="Arial"/>
        </w:rPr>
      </w:pPr>
    </w:p>
    <w:p w14:paraId="0B26E389" w14:textId="77777777" w:rsidR="00C60CDA" w:rsidRPr="007517A7" w:rsidRDefault="00C60CDA" w:rsidP="00C60CDA">
      <w:pPr>
        <w:pStyle w:val="Bezproreda"/>
        <w:jc w:val="both"/>
        <w:rPr>
          <w:rFonts w:ascii="Arial" w:hAnsi="Arial" w:cs="Arial"/>
        </w:rPr>
      </w:pPr>
      <w:r w:rsidRPr="007517A7">
        <w:rPr>
          <w:rFonts w:ascii="Arial" w:eastAsiaTheme="minorHAnsi" w:hAnsi="Arial" w:cs="Arial"/>
          <w:lang w:eastAsia="en-US"/>
        </w:rPr>
        <w:t xml:space="preserve">Prometni elaborat </w:t>
      </w:r>
      <w:r w:rsidR="004333C5" w:rsidRPr="007517A7">
        <w:rPr>
          <w:rFonts w:ascii="Arial" w:eastAsiaTheme="minorHAnsi" w:hAnsi="Arial" w:cs="Arial"/>
          <w:lang w:eastAsia="en-US"/>
        </w:rPr>
        <w:t>________________</w:t>
      </w:r>
      <w:r w:rsidRPr="007517A7">
        <w:rPr>
          <w:rFonts w:ascii="Arial" w:eastAsiaTheme="minorHAnsi" w:hAnsi="Arial" w:cs="Arial"/>
          <w:lang w:eastAsia="en-US"/>
        </w:rPr>
        <w:t xml:space="preserve">, iz </w:t>
      </w:r>
      <w:r w:rsidR="004333C5" w:rsidRPr="007517A7">
        <w:rPr>
          <w:rFonts w:ascii="Arial" w:eastAsiaTheme="minorHAnsi" w:hAnsi="Arial" w:cs="Arial"/>
          <w:lang w:eastAsia="en-US"/>
        </w:rPr>
        <w:t>_______</w:t>
      </w:r>
      <w:r w:rsidRPr="007517A7">
        <w:rPr>
          <w:rFonts w:ascii="Arial" w:eastAsiaTheme="minorHAnsi" w:hAnsi="Arial" w:cs="Arial"/>
          <w:lang w:eastAsia="en-US"/>
        </w:rPr>
        <w:t xml:space="preserve"> 20</w:t>
      </w:r>
      <w:r w:rsidR="004333C5" w:rsidRPr="007517A7">
        <w:rPr>
          <w:rFonts w:ascii="Arial" w:eastAsiaTheme="minorHAnsi" w:hAnsi="Arial" w:cs="Arial"/>
          <w:lang w:eastAsia="en-US"/>
        </w:rPr>
        <w:t>23.</w:t>
      </w:r>
      <w:r w:rsidRPr="007517A7">
        <w:rPr>
          <w:rFonts w:ascii="Arial" w:eastAsiaTheme="minorHAnsi" w:hAnsi="Arial" w:cs="Arial"/>
          <w:lang w:eastAsia="en-US"/>
        </w:rPr>
        <w:t xml:space="preserve"> godine čini sastavni dio ove</w:t>
      </w:r>
      <w:r w:rsidR="004333C5" w:rsidRPr="007517A7">
        <w:rPr>
          <w:rFonts w:ascii="Arial" w:eastAsiaTheme="minorHAnsi" w:hAnsi="Arial" w:cs="Arial"/>
          <w:lang w:eastAsia="en-US"/>
        </w:rPr>
        <w:t xml:space="preserve"> </w:t>
      </w:r>
      <w:r w:rsidRPr="007517A7">
        <w:rPr>
          <w:rFonts w:ascii="Arial" w:eastAsiaTheme="minorHAnsi" w:hAnsi="Arial" w:cs="Arial"/>
          <w:lang w:eastAsia="en-US"/>
        </w:rPr>
        <w:t>Odluke.</w:t>
      </w:r>
    </w:p>
    <w:p w14:paraId="53234F83" w14:textId="77777777" w:rsidR="007A0FCA" w:rsidRPr="00321BF4" w:rsidRDefault="007A0FCA" w:rsidP="007A0FCA">
      <w:pPr>
        <w:pStyle w:val="Bezproreda"/>
        <w:rPr>
          <w:rFonts w:ascii="Arial" w:hAnsi="Arial" w:cs="Arial"/>
        </w:rPr>
      </w:pPr>
    </w:p>
    <w:p w14:paraId="3B694414" w14:textId="77777777" w:rsidR="00614B94" w:rsidRDefault="00614B94" w:rsidP="00C16B7B">
      <w:pPr>
        <w:pStyle w:val="Bezproreda"/>
        <w:rPr>
          <w:rFonts w:ascii="Arial" w:hAnsi="Arial" w:cs="Arial"/>
        </w:rPr>
      </w:pPr>
    </w:p>
    <w:p w14:paraId="506586CF" w14:textId="5AAE9FA6"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E152A7" w:rsidRPr="00C16B7B">
        <w:rPr>
          <w:rFonts w:ascii="Arial" w:hAnsi="Arial" w:cs="Arial"/>
          <w:b/>
          <w:bCs/>
        </w:rPr>
        <w:t>2</w:t>
      </w:r>
      <w:r w:rsidRPr="00C16B7B">
        <w:rPr>
          <w:rFonts w:ascii="Arial" w:hAnsi="Arial" w:cs="Arial"/>
          <w:b/>
          <w:bCs/>
        </w:rPr>
        <w:t>.</w:t>
      </w:r>
    </w:p>
    <w:p w14:paraId="61F1A158" w14:textId="77777777" w:rsidR="00AF1285" w:rsidRDefault="00AF1285" w:rsidP="00C60CDA">
      <w:pPr>
        <w:pStyle w:val="Bezproreda"/>
        <w:jc w:val="center"/>
        <w:rPr>
          <w:rFonts w:ascii="Arial" w:hAnsi="Arial" w:cs="Arial"/>
        </w:rPr>
      </w:pPr>
    </w:p>
    <w:p w14:paraId="0DC78743" w14:textId="76E378DD" w:rsidR="00AF1285" w:rsidRPr="00321BF4" w:rsidRDefault="00AF1285" w:rsidP="00AF1285">
      <w:pPr>
        <w:pStyle w:val="Bezproreda"/>
        <w:jc w:val="both"/>
        <w:rPr>
          <w:rFonts w:ascii="Arial" w:hAnsi="Arial" w:cs="Arial"/>
        </w:rPr>
      </w:pPr>
      <w:r>
        <w:rPr>
          <w:rFonts w:ascii="Arial" w:hAnsi="Arial" w:cs="Arial"/>
        </w:rPr>
        <w:t>Pod uslugama parkiranja na uređenim javnim po</w:t>
      </w:r>
      <w:r w:rsidR="00AC355E">
        <w:rPr>
          <w:rFonts w:ascii="Arial" w:hAnsi="Arial" w:cs="Arial"/>
        </w:rPr>
        <w:t>v</w:t>
      </w:r>
      <w:r>
        <w:rPr>
          <w:rFonts w:ascii="Arial" w:hAnsi="Arial" w:cs="Arial"/>
        </w:rPr>
        <w:t xml:space="preserve">ršinama </w:t>
      </w:r>
      <w:r w:rsidR="00C60C66">
        <w:rPr>
          <w:rFonts w:ascii="Arial" w:hAnsi="Arial" w:cs="Arial"/>
        </w:rPr>
        <w:t xml:space="preserve">kao uslužnom komunalnom djelatnošću </w:t>
      </w:r>
      <w:r>
        <w:rPr>
          <w:rFonts w:ascii="Arial" w:hAnsi="Arial" w:cs="Arial"/>
        </w:rPr>
        <w:t xml:space="preserve">podrazumijeva se upravljanje tim površinama, </w:t>
      </w:r>
      <w:r w:rsidRPr="00466452">
        <w:rPr>
          <w:rFonts w:ascii="Arial" w:hAnsi="Arial" w:cs="Arial"/>
        </w:rPr>
        <w:t xml:space="preserve">njihovo održavanje, naplata i kontrola </w:t>
      </w:r>
      <w:r w:rsidR="00BE0587">
        <w:rPr>
          <w:rFonts w:ascii="Arial" w:hAnsi="Arial" w:cs="Arial"/>
        </w:rPr>
        <w:t xml:space="preserve">naplate </w:t>
      </w:r>
      <w:r w:rsidRPr="00466452">
        <w:rPr>
          <w:rFonts w:ascii="Arial" w:hAnsi="Arial" w:cs="Arial"/>
        </w:rPr>
        <w:t>parkiranja i drugi poslovi s tim u vezi te obavljanje nadzora i premještanje parkiranih vozila na površinama javne namjene sukladno posebnim propisi</w:t>
      </w:r>
      <w:r w:rsidR="00466452">
        <w:rPr>
          <w:rFonts w:ascii="Arial" w:hAnsi="Arial" w:cs="Arial"/>
        </w:rPr>
        <w:t xml:space="preserve">ma. </w:t>
      </w:r>
    </w:p>
    <w:p w14:paraId="3A9CC419" w14:textId="77777777" w:rsidR="00C60CDA" w:rsidRPr="00321BF4" w:rsidRDefault="00C60CDA" w:rsidP="00C60CDA">
      <w:pPr>
        <w:pStyle w:val="Bezproreda"/>
        <w:jc w:val="center"/>
        <w:rPr>
          <w:rFonts w:ascii="Arial" w:hAnsi="Arial" w:cs="Arial"/>
        </w:rPr>
      </w:pPr>
    </w:p>
    <w:p w14:paraId="4F593DA3" w14:textId="4F307C46" w:rsidR="00C60C66" w:rsidRDefault="00C60C66" w:rsidP="00C60CDA">
      <w:pPr>
        <w:pStyle w:val="Bezproreda"/>
        <w:jc w:val="both"/>
        <w:rPr>
          <w:rStyle w:val="Naglaeno"/>
          <w:rFonts w:ascii="Arial" w:hAnsi="Arial" w:cs="Arial"/>
          <w:b w:val="0"/>
        </w:rPr>
      </w:pPr>
      <w:r>
        <w:rPr>
          <w:rStyle w:val="Naglaeno"/>
          <w:rFonts w:ascii="Arial" w:hAnsi="Arial" w:cs="Arial"/>
          <w:b w:val="0"/>
        </w:rPr>
        <w:t xml:space="preserve">Uslužna komunalna djelatnost iz stavka 1) ovoga članka povjerava se </w:t>
      </w:r>
      <w:r w:rsidR="00C60CDA" w:rsidRPr="00321BF4">
        <w:rPr>
          <w:rStyle w:val="Naglaeno"/>
          <w:rFonts w:ascii="Arial" w:hAnsi="Arial" w:cs="Arial"/>
          <w:b w:val="0"/>
        </w:rPr>
        <w:t>trgovačko</w:t>
      </w:r>
      <w:r>
        <w:rPr>
          <w:rStyle w:val="Naglaeno"/>
          <w:rFonts w:ascii="Arial" w:hAnsi="Arial" w:cs="Arial"/>
          <w:b w:val="0"/>
        </w:rPr>
        <w:t>m</w:t>
      </w:r>
      <w:r w:rsidR="00C60CDA" w:rsidRPr="00321BF4">
        <w:rPr>
          <w:rStyle w:val="Naglaeno"/>
          <w:rFonts w:ascii="Arial" w:hAnsi="Arial" w:cs="Arial"/>
          <w:b w:val="0"/>
        </w:rPr>
        <w:t xml:space="preserve"> društv</w:t>
      </w:r>
      <w:r>
        <w:rPr>
          <w:rStyle w:val="Naglaeno"/>
          <w:rFonts w:ascii="Arial" w:hAnsi="Arial" w:cs="Arial"/>
          <w:b w:val="0"/>
        </w:rPr>
        <w:t>u</w:t>
      </w:r>
      <w:r w:rsidR="00C60CDA" w:rsidRPr="00321BF4">
        <w:rPr>
          <w:rStyle w:val="Naglaeno"/>
          <w:rFonts w:ascii="Arial" w:hAnsi="Arial" w:cs="Arial"/>
          <w:b w:val="0"/>
        </w:rPr>
        <w:t xml:space="preserve"> Sanitat Dubrovnik d.o.o.</w:t>
      </w:r>
      <w:r>
        <w:rPr>
          <w:rStyle w:val="Naglaeno"/>
          <w:rFonts w:ascii="Arial" w:hAnsi="Arial" w:cs="Arial"/>
          <w:b w:val="0"/>
        </w:rPr>
        <w:t>, Dubrovnik,</w:t>
      </w:r>
      <w:r w:rsidR="00C60CDA" w:rsidRPr="00321BF4">
        <w:rPr>
          <w:rStyle w:val="Naglaeno"/>
          <w:rFonts w:ascii="Arial" w:hAnsi="Arial" w:cs="Arial"/>
          <w:b w:val="0"/>
        </w:rPr>
        <w:t xml:space="preserve"> </w:t>
      </w:r>
      <w:r w:rsidRPr="00C60C66">
        <w:rPr>
          <w:rStyle w:val="Naglaeno"/>
          <w:rFonts w:ascii="Arial" w:hAnsi="Arial" w:cs="Arial"/>
          <w:b w:val="0"/>
        </w:rPr>
        <w:t xml:space="preserve">Ul. Marka </w:t>
      </w:r>
      <w:proofErr w:type="spellStart"/>
      <w:r w:rsidRPr="00C60C66">
        <w:rPr>
          <w:rStyle w:val="Naglaeno"/>
          <w:rFonts w:ascii="Arial" w:hAnsi="Arial" w:cs="Arial"/>
          <w:b w:val="0"/>
        </w:rPr>
        <w:t>Marojice</w:t>
      </w:r>
      <w:proofErr w:type="spellEnd"/>
      <w:r w:rsidRPr="00C60C66">
        <w:rPr>
          <w:rStyle w:val="Naglaeno"/>
          <w:rFonts w:ascii="Arial" w:hAnsi="Arial" w:cs="Arial"/>
          <w:b w:val="0"/>
        </w:rPr>
        <w:t xml:space="preserve"> 5,</w:t>
      </w:r>
      <w:r>
        <w:rPr>
          <w:rStyle w:val="Naglaeno"/>
          <w:rFonts w:ascii="Arial" w:hAnsi="Arial" w:cs="Arial"/>
          <w:b w:val="0"/>
        </w:rPr>
        <w:t xml:space="preserve"> OIB</w:t>
      </w:r>
      <w:r w:rsidRPr="00C60C66">
        <w:rPr>
          <w:rStyle w:val="Naglaeno"/>
          <w:rFonts w:ascii="Arial" w:hAnsi="Arial" w:cs="Arial"/>
          <w:b w:val="0"/>
        </w:rPr>
        <w:t xml:space="preserve"> </w:t>
      </w:r>
      <w:r w:rsidRPr="00C60C66">
        <w:rPr>
          <w:rStyle w:val="Naglaeno"/>
          <w:rFonts w:ascii="Arial" w:hAnsi="Arial" w:cs="Arial"/>
          <w:b w:val="0"/>
        </w:rPr>
        <w:t xml:space="preserve">99080716453 </w:t>
      </w:r>
      <w:r w:rsidR="00C60CDA" w:rsidRPr="00321BF4">
        <w:rPr>
          <w:rStyle w:val="Naglaeno"/>
          <w:rFonts w:ascii="Arial" w:hAnsi="Arial" w:cs="Arial"/>
          <w:b w:val="0"/>
        </w:rPr>
        <w:t xml:space="preserve">(u daljnjem tekstu: </w:t>
      </w:r>
      <w:r>
        <w:rPr>
          <w:rStyle w:val="Naglaeno"/>
          <w:rFonts w:ascii="Arial" w:hAnsi="Arial" w:cs="Arial"/>
          <w:b w:val="0"/>
        </w:rPr>
        <w:t>„</w:t>
      </w:r>
      <w:r>
        <w:rPr>
          <w:rFonts w:ascii="Arial" w:hAnsi="Arial" w:cs="Arial"/>
          <w:bCs/>
        </w:rPr>
        <w:t>Isporučitelj komunalne usluge</w:t>
      </w:r>
      <w:r w:rsidR="00C60CDA" w:rsidRPr="00321BF4">
        <w:rPr>
          <w:rStyle w:val="Naglaeno"/>
          <w:rFonts w:ascii="Arial" w:hAnsi="Arial" w:cs="Arial"/>
          <w:b w:val="0"/>
        </w:rPr>
        <w:t>“)</w:t>
      </w:r>
      <w:r>
        <w:rPr>
          <w:rStyle w:val="Naglaeno"/>
          <w:rFonts w:ascii="Arial" w:hAnsi="Arial" w:cs="Arial"/>
          <w:b w:val="0"/>
        </w:rPr>
        <w:t>, na neodređeno vrijeme.</w:t>
      </w:r>
    </w:p>
    <w:p w14:paraId="0016E3EE" w14:textId="77777777" w:rsidR="00C60C66" w:rsidRDefault="00C60C66" w:rsidP="00C60CDA">
      <w:pPr>
        <w:pStyle w:val="Bezproreda"/>
        <w:jc w:val="both"/>
        <w:rPr>
          <w:rStyle w:val="Naglaeno"/>
          <w:rFonts w:ascii="Arial" w:hAnsi="Arial" w:cs="Arial"/>
          <w:b w:val="0"/>
        </w:rPr>
      </w:pPr>
    </w:p>
    <w:p w14:paraId="4420FC0D" w14:textId="6F303627" w:rsidR="00973972" w:rsidRDefault="00C60C66" w:rsidP="00C60CDA">
      <w:pPr>
        <w:pStyle w:val="Bezproreda"/>
        <w:jc w:val="both"/>
        <w:rPr>
          <w:rStyle w:val="Naglaeno"/>
          <w:rFonts w:ascii="Arial" w:hAnsi="Arial" w:cs="Arial"/>
          <w:b w:val="0"/>
        </w:rPr>
      </w:pPr>
      <w:r>
        <w:rPr>
          <w:rStyle w:val="Naglaeno"/>
          <w:rFonts w:ascii="Arial" w:hAnsi="Arial" w:cs="Arial"/>
          <w:b w:val="0"/>
        </w:rPr>
        <w:t xml:space="preserve">Isporučitelj komunalne usluge </w:t>
      </w:r>
      <w:r w:rsidR="00973972">
        <w:rPr>
          <w:rStyle w:val="Naglaeno"/>
          <w:rFonts w:ascii="Arial" w:hAnsi="Arial" w:cs="Arial"/>
          <w:b w:val="0"/>
        </w:rPr>
        <w:t xml:space="preserve">dužan je </w:t>
      </w:r>
      <w:r>
        <w:rPr>
          <w:rStyle w:val="Naglaeno"/>
          <w:rFonts w:ascii="Arial" w:hAnsi="Arial" w:cs="Arial"/>
          <w:b w:val="0"/>
        </w:rPr>
        <w:t>uslužnu komunalnu djelatnost usluge parkiranja na uređenim javnim površinama</w:t>
      </w:r>
      <w:r w:rsidR="00C60CDA" w:rsidRPr="00321BF4">
        <w:rPr>
          <w:rStyle w:val="Naglaeno"/>
          <w:rFonts w:ascii="Arial" w:hAnsi="Arial" w:cs="Arial"/>
          <w:b w:val="0"/>
        </w:rPr>
        <w:t xml:space="preserve"> </w:t>
      </w:r>
      <w:r w:rsidR="00973972">
        <w:rPr>
          <w:rStyle w:val="Naglaeno"/>
          <w:rFonts w:ascii="Arial" w:hAnsi="Arial" w:cs="Arial"/>
          <w:b w:val="0"/>
        </w:rPr>
        <w:t>obavljati u skladu:</w:t>
      </w:r>
    </w:p>
    <w:p w14:paraId="0DE61E66" w14:textId="0FA0BE0F" w:rsidR="00973972" w:rsidRDefault="00C60CDA" w:rsidP="00C16B7B">
      <w:pPr>
        <w:pStyle w:val="Bezproreda"/>
        <w:numPr>
          <w:ilvl w:val="0"/>
          <w:numId w:val="23"/>
        </w:numPr>
        <w:jc w:val="both"/>
        <w:rPr>
          <w:rStyle w:val="Naglaeno"/>
          <w:rFonts w:ascii="Arial" w:hAnsi="Arial" w:cs="Arial"/>
          <w:b w:val="0"/>
        </w:rPr>
      </w:pPr>
      <w:r w:rsidRPr="00321BF4">
        <w:rPr>
          <w:rStyle w:val="Naglaeno"/>
          <w:rFonts w:ascii="Arial" w:hAnsi="Arial" w:cs="Arial"/>
          <w:b w:val="0"/>
        </w:rPr>
        <w:t>s ovlastima iz ove Odluke te svi</w:t>
      </w:r>
      <w:r w:rsidR="00973972">
        <w:rPr>
          <w:rStyle w:val="Naglaeno"/>
          <w:rFonts w:ascii="Arial" w:hAnsi="Arial" w:cs="Arial"/>
          <w:b w:val="0"/>
        </w:rPr>
        <w:t>m</w:t>
      </w:r>
      <w:r w:rsidRPr="00321BF4">
        <w:rPr>
          <w:rStyle w:val="Naglaeno"/>
          <w:rFonts w:ascii="Arial" w:hAnsi="Arial" w:cs="Arial"/>
          <w:b w:val="0"/>
        </w:rPr>
        <w:t xml:space="preserve"> propisima koji uređuju obavljanje naveden</w:t>
      </w:r>
      <w:r w:rsidR="00973972">
        <w:rPr>
          <w:rStyle w:val="Naglaeno"/>
          <w:rFonts w:ascii="Arial" w:hAnsi="Arial" w:cs="Arial"/>
          <w:b w:val="0"/>
        </w:rPr>
        <w:t>e uslužne komunalne djelatnosti</w:t>
      </w:r>
      <w:r w:rsidR="00BE0587">
        <w:rPr>
          <w:rStyle w:val="Naglaeno"/>
          <w:rFonts w:ascii="Arial" w:hAnsi="Arial" w:cs="Arial"/>
          <w:b w:val="0"/>
        </w:rPr>
        <w:t>,</w:t>
      </w:r>
    </w:p>
    <w:p w14:paraId="58BB5B54" w14:textId="2167BBF6" w:rsidR="00973972" w:rsidRDefault="00973972" w:rsidP="00C16B7B">
      <w:pPr>
        <w:pStyle w:val="Bezproreda"/>
        <w:numPr>
          <w:ilvl w:val="0"/>
          <w:numId w:val="23"/>
        </w:numPr>
        <w:jc w:val="both"/>
        <w:rPr>
          <w:rStyle w:val="Naglaeno"/>
          <w:rFonts w:ascii="Arial" w:hAnsi="Arial" w:cs="Arial"/>
          <w:b w:val="0"/>
        </w:rPr>
      </w:pPr>
      <w:r>
        <w:rPr>
          <w:rStyle w:val="Naglaeno"/>
          <w:rFonts w:ascii="Arial" w:hAnsi="Arial" w:cs="Arial"/>
          <w:b w:val="0"/>
        </w:rPr>
        <w:t>s načelima komunalnog gospodarstva,</w:t>
      </w:r>
    </w:p>
    <w:p w14:paraId="5BC8E4F9" w14:textId="77777777" w:rsidR="00BE0587" w:rsidRDefault="00973972" w:rsidP="00C16B7B">
      <w:pPr>
        <w:pStyle w:val="Bezproreda"/>
        <w:numPr>
          <w:ilvl w:val="0"/>
          <w:numId w:val="23"/>
        </w:numPr>
        <w:jc w:val="both"/>
        <w:rPr>
          <w:rStyle w:val="Naglaeno"/>
          <w:rFonts w:ascii="Arial" w:hAnsi="Arial" w:cs="Arial"/>
          <w:b w:val="0"/>
        </w:rPr>
      </w:pPr>
      <w:r>
        <w:rPr>
          <w:rStyle w:val="Naglaeno"/>
          <w:rFonts w:ascii="Arial" w:hAnsi="Arial" w:cs="Arial"/>
          <w:b w:val="0"/>
        </w:rPr>
        <w:t xml:space="preserve">s odredbama sklopljenog ugovora s Gradom Dubrovnikom, </w:t>
      </w:r>
    </w:p>
    <w:p w14:paraId="2B1BB3BF" w14:textId="6DD553A5" w:rsidR="00C60CDA" w:rsidRDefault="00BE0587" w:rsidP="00C16B7B">
      <w:pPr>
        <w:pStyle w:val="Bezproreda"/>
        <w:numPr>
          <w:ilvl w:val="0"/>
          <w:numId w:val="23"/>
        </w:numPr>
        <w:jc w:val="both"/>
        <w:rPr>
          <w:rStyle w:val="Naglaeno"/>
          <w:rFonts w:ascii="Arial" w:hAnsi="Arial" w:cs="Arial"/>
          <w:b w:val="0"/>
        </w:rPr>
      </w:pPr>
      <w:r>
        <w:rPr>
          <w:rStyle w:val="Naglaeno"/>
          <w:rFonts w:ascii="Arial" w:hAnsi="Arial" w:cs="Arial"/>
          <w:b w:val="0"/>
        </w:rPr>
        <w:t xml:space="preserve">s pravilima struke, </w:t>
      </w:r>
      <w:r w:rsidR="00973972">
        <w:rPr>
          <w:rStyle w:val="Naglaeno"/>
          <w:rFonts w:ascii="Arial" w:hAnsi="Arial" w:cs="Arial"/>
          <w:b w:val="0"/>
        </w:rPr>
        <w:t>redovito, savjesno i s pozornošću dobrog gospodara</w:t>
      </w:r>
      <w:r w:rsidR="00C60CDA" w:rsidRPr="00321BF4">
        <w:rPr>
          <w:rStyle w:val="Naglaeno"/>
          <w:rFonts w:ascii="Arial" w:hAnsi="Arial" w:cs="Arial"/>
          <w:b w:val="0"/>
        </w:rPr>
        <w:t>.</w:t>
      </w:r>
    </w:p>
    <w:p w14:paraId="0EE4F485" w14:textId="0E36BD70" w:rsidR="00C60C66" w:rsidRDefault="00C60C66" w:rsidP="00C60CDA">
      <w:pPr>
        <w:pStyle w:val="Bezproreda"/>
        <w:jc w:val="both"/>
        <w:rPr>
          <w:rStyle w:val="Naglaeno"/>
          <w:rFonts w:ascii="Arial" w:hAnsi="Arial" w:cs="Arial"/>
          <w:b w:val="0"/>
        </w:rPr>
      </w:pPr>
    </w:p>
    <w:p w14:paraId="650E3379" w14:textId="381721F9" w:rsidR="00C60C66" w:rsidRDefault="00C60C66" w:rsidP="00C60CDA">
      <w:pPr>
        <w:pStyle w:val="Bezproreda"/>
        <w:jc w:val="both"/>
        <w:rPr>
          <w:rStyle w:val="Naglaeno"/>
          <w:rFonts w:ascii="Arial" w:hAnsi="Arial" w:cs="Arial"/>
          <w:b w:val="0"/>
        </w:rPr>
      </w:pPr>
      <w:r>
        <w:rPr>
          <w:rStyle w:val="Naglaeno"/>
          <w:rFonts w:ascii="Arial" w:hAnsi="Arial" w:cs="Arial"/>
          <w:b w:val="0"/>
        </w:rPr>
        <w:t xml:space="preserve">Grad Dubrovnik i Isporučitelj komunalne usluge sklapaju </w:t>
      </w:r>
      <w:r w:rsidR="00973972">
        <w:rPr>
          <w:rStyle w:val="Naglaeno"/>
          <w:rFonts w:ascii="Arial" w:hAnsi="Arial" w:cs="Arial"/>
          <w:b w:val="0"/>
        </w:rPr>
        <w:t xml:space="preserve">ugovor kojim uređuju međusobna prava i obveze glede obavljanja djelatnosti. </w:t>
      </w:r>
    </w:p>
    <w:p w14:paraId="2BE691CD" w14:textId="77777777" w:rsidR="00973972" w:rsidRDefault="00973972" w:rsidP="00C60CDA">
      <w:pPr>
        <w:pStyle w:val="Bezproreda"/>
        <w:jc w:val="both"/>
        <w:rPr>
          <w:rStyle w:val="Naglaeno"/>
          <w:rFonts w:ascii="Arial" w:hAnsi="Arial" w:cs="Arial"/>
          <w:b w:val="0"/>
        </w:rPr>
      </w:pPr>
    </w:p>
    <w:p w14:paraId="5EC62AEC" w14:textId="77777777" w:rsidR="00C60CDA" w:rsidRPr="00321BF4" w:rsidRDefault="00C60CDA" w:rsidP="00C60CDA">
      <w:pPr>
        <w:pStyle w:val="Bezproreda"/>
        <w:rPr>
          <w:rFonts w:ascii="Arial" w:hAnsi="Arial" w:cs="Arial"/>
        </w:rPr>
      </w:pPr>
    </w:p>
    <w:p w14:paraId="73699765" w14:textId="46F6098B"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973972" w:rsidRPr="00C16B7B">
        <w:rPr>
          <w:rFonts w:ascii="Arial" w:hAnsi="Arial" w:cs="Arial"/>
          <w:b/>
          <w:bCs/>
        </w:rPr>
        <w:t>3</w:t>
      </w:r>
      <w:r w:rsidRPr="00C16B7B">
        <w:rPr>
          <w:rFonts w:ascii="Arial" w:hAnsi="Arial" w:cs="Arial"/>
          <w:b/>
          <w:bCs/>
        </w:rPr>
        <w:t>.</w:t>
      </w:r>
    </w:p>
    <w:p w14:paraId="34E1F19B" w14:textId="77777777" w:rsidR="00C60CDA" w:rsidRPr="00321BF4" w:rsidRDefault="00C60CDA" w:rsidP="00C60CDA">
      <w:pPr>
        <w:pStyle w:val="Bezproreda"/>
        <w:jc w:val="both"/>
        <w:rPr>
          <w:rFonts w:ascii="Arial" w:hAnsi="Arial" w:cs="Arial"/>
        </w:rPr>
      </w:pPr>
    </w:p>
    <w:p w14:paraId="5AFEA125" w14:textId="63061157" w:rsidR="00C1571C" w:rsidRDefault="00C60C66" w:rsidP="00C60CDA">
      <w:pPr>
        <w:pStyle w:val="Bezproreda"/>
        <w:jc w:val="both"/>
        <w:rPr>
          <w:rStyle w:val="Naglaeno"/>
          <w:rFonts w:ascii="Arial" w:hAnsi="Arial" w:cs="Arial"/>
          <w:b w:val="0"/>
        </w:rPr>
      </w:pPr>
      <w:r>
        <w:rPr>
          <w:rFonts w:ascii="Arial" w:hAnsi="Arial" w:cs="Arial"/>
          <w:bCs/>
        </w:rPr>
        <w:t>Isporučitelj komunalne usluge</w:t>
      </w:r>
      <w:r w:rsidR="00C1571C">
        <w:rPr>
          <w:rStyle w:val="Naglaeno"/>
          <w:rFonts w:ascii="Arial" w:hAnsi="Arial" w:cs="Arial"/>
          <w:b w:val="0"/>
        </w:rPr>
        <w:t xml:space="preserve"> u svrhu obavljanja komunalne djelatnosti usluge parkiranja u skladu sa Zakonom o komunalnom gospodarstvu i propisima donesenim na temelju tog Zakona te u skladu s posebnim propisima</w:t>
      </w:r>
      <w:r w:rsidR="00B63C05">
        <w:rPr>
          <w:rStyle w:val="Naglaeno"/>
          <w:rFonts w:ascii="Arial" w:hAnsi="Arial" w:cs="Arial"/>
          <w:b w:val="0"/>
        </w:rPr>
        <w:t>, ovom Odlukom</w:t>
      </w:r>
      <w:r w:rsidR="00C1571C">
        <w:rPr>
          <w:rStyle w:val="Naglaeno"/>
          <w:rFonts w:ascii="Arial" w:hAnsi="Arial" w:cs="Arial"/>
          <w:b w:val="0"/>
        </w:rPr>
        <w:t xml:space="preserve"> i uz prethodnu suglasnost Gradskog vijeća Grada Dubrovnika donosi </w:t>
      </w:r>
      <w:r w:rsidR="004B2B5A">
        <w:rPr>
          <w:rFonts w:ascii="Arial" w:hAnsi="Arial" w:cs="Arial"/>
        </w:rPr>
        <w:t>o</w:t>
      </w:r>
      <w:r w:rsidR="005D4E12" w:rsidRPr="004346ED">
        <w:rPr>
          <w:rFonts w:ascii="Arial" w:hAnsi="Arial" w:cs="Arial"/>
        </w:rPr>
        <w:t xml:space="preserve">pće uvjete </w:t>
      </w:r>
      <w:r w:rsidR="004B2B5A">
        <w:rPr>
          <w:rFonts w:ascii="Arial" w:hAnsi="Arial" w:cs="Arial"/>
        </w:rPr>
        <w:t>kojim</w:t>
      </w:r>
      <w:r w:rsidR="006A279C">
        <w:rPr>
          <w:rFonts w:ascii="Arial" w:hAnsi="Arial" w:cs="Arial"/>
        </w:rPr>
        <w:t>a</w:t>
      </w:r>
      <w:r w:rsidR="004B2B5A">
        <w:rPr>
          <w:rFonts w:ascii="Arial" w:hAnsi="Arial" w:cs="Arial"/>
        </w:rPr>
        <w:t xml:space="preserve"> </w:t>
      </w:r>
      <w:r w:rsidR="00DC3528">
        <w:rPr>
          <w:rFonts w:ascii="Arial" w:hAnsi="Arial" w:cs="Arial"/>
        </w:rPr>
        <w:t xml:space="preserve">kao </w:t>
      </w:r>
      <w:r w:rsidR="004B2B5A">
        <w:rPr>
          <w:rFonts w:ascii="Arial" w:hAnsi="Arial" w:cs="Arial"/>
        </w:rPr>
        <w:t xml:space="preserve">isporučitelj </w:t>
      </w:r>
      <w:r w:rsidR="00DC3528">
        <w:rPr>
          <w:rFonts w:ascii="Arial" w:hAnsi="Arial" w:cs="Arial"/>
        </w:rPr>
        <w:t xml:space="preserve">komunalne </w:t>
      </w:r>
      <w:r w:rsidR="004B2B5A">
        <w:rPr>
          <w:rFonts w:ascii="Arial" w:hAnsi="Arial" w:cs="Arial"/>
        </w:rPr>
        <w:t>usluge utvrđuje</w:t>
      </w:r>
      <w:r w:rsidR="006A279C">
        <w:rPr>
          <w:rFonts w:ascii="Arial" w:hAnsi="Arial" w:cs="Arial"/>
        </w:rPr>
        <w:t xml:space="preserve"> uvjete pružanja odnosno korištenja komunalne usluge</w:t>
      </w:r>
      <w:r w:rsidR="00181FFF">
        <w:rPr>
          <w:rFonts w:ascii="Arial" w:hAnsi="Arial" w:cs="Arial"/>
        </w:rPr>
        <w:t xml:space="preserve"> parkiranja</w:t>
      </w:r>
      <w:r w:rsidR="006A279C">
        <w:rPr>
          <w:rFonts w:ascii="Arial" w:hAnsi="Arial" w:cs="Arial"/>
        </w:rPr>
        <w:t xml:space="preserve">, međusobna </w:t>
      </w:r>
      <w:r w:rsidR="006A279C">
        <w:rPr>
          <w:rFonts w:ascii="Arial" w:hAnsi="Arial" w:cs="Arial"/>
        </w:rPr>
        <w:lastRenderedPageBreak/>
        <w:t>prava i obveze isporučitelja i korisnika komun</w:t>
      </w:r>
      <w:r w:rsidR="00181FFF">
        <w:rPr>
          <w:rFonts w:ascii="Arial" w:hAnsi="Arial" w:cs="Arial"/>
        </w:rPr>
        <w:t>a</w:t>
      </w:r>
      <w:r w:rsidR="006A279C">
        <w:rPr>
          <w:rFonts w:ascii="Arial" w:hAnsi="Arial" w:cs="Arial"/>
        </w:rPr>
        <w:t>lne usluge</w:t>
      </w:r>
      <w:r w:rsidR="00181FFF">
        <w:rPr>
          <w:rFonts w:ascii="Arial" w:hAnsi="Arial" w:cs="Arial"/>
        </w:rPr>
        <w:t xml:space="preserve"> parkiranja</w:t>
      </w:r>
      <w:r w:rsidR="006A279C">
        <w:rPr>
          <w:rFonts w:ascii="Arial" w:hAnsi="Arial" w:cs="Arial"/>
        </w:rPr>
        <w:t xml:space="preserve"> i način mjerenja, obračuna i plaćanja isporučene komun</w:t>
      </w:r>
      <w:r w:rsidR="00181FFF">
        <w:rPr>
          <w:rFonts w:ascii="Arial" w:hAnsi="Arial" w:cs="Arial"/>
        </w:rPr>
        <w:t>a</w:t>
      </w:r>
      <w:r w:rsidR="006A279C">
        <w:rPr>
          <w:rFonts w:ascii="Arial" w:hAnsi="Arial" w:cs="Arial"/>
        </w:rPr>
        <w:t>lne usluge</w:t>
      </w:r>
      <w:r w:rsidR="00181FFF">
        <w:rPr>
          <w:rFonts w:ascii="Arial" w:hAnsi="Arial" w:cs="Arial"/>
        </w:rPr>
        <w:t xml:space="preserve"> parkiranja (dalje u tekstu: Opći uvjeti)</w:t>
      </w:r>
      <w:r w:rsidR="004B2B5A">
        <w:rPr>
          <w:rFonts w:ascii="Arial" w:hAnsi="Arial" w:cs="Arial"/>
        </w:rPr>
        <w:t xml:space="preserve"> </w:t>
      </w:r>
      <w:r w:rsidR="005D4E12" w:rsidRPr="004346ED">
        <w:rPr>
          <w:rFonts w:ascii="Arial" w:hAnsi="Arial" w:cs="Arial"/>
        </w:rPr>
        <w:t>na području Grada Dubrovnika</w:t>
      </w:r>
      <w:r w:rsidR="00C1571C" w:rsidRPr="0054774A">
        <w:rPr>
          <w:rStyle w:val="Naglaeno"/>
          <w:rFonts w:ascii="Arial" w:hAnsi="Arial" w:cs="Arial"/>
          <w:b w:val="0"/>
          <w:color w:val="FF0000"/>
        </w:rPr>
        <w:t xml:space="preserve"> </w:t>
      </w:r>
      <w:r w:rsidR="00C1571C">
        <w:rPr>
          <w:rStyle w:val="Naglaeno"/>
          <w:rFonts w:ascii="Arial" w:hAnsi="Arial" w:cs="Arial"/>
          <w:b w:val="0"/>
        </w:rPr>
        <w:t>i sklapa s korisnikom komunalne usluge ugovor o isporuci komunalne usluge parkiranja</w:t>
      </w:r>
      <w:r w:rsidR="00742F19">
        <w:rPr>
          <w:rStyle w:val="Naglaeno"/>
          <w:rFonts w:ascii="Arial" w:hAnsi="Arial" w:cs="Arial"/>
          <w:b w:val="0"/>
        </w:rPr>
        <w:t xml:space="preserve">, ako ovom Odlukom </w:t>
      </w:r>
      <w:r w:rsidR="000210B3">
        <w:rPr>
          <w:rStyle w:val="Naglaeno"/>
          <w:rFonts w:ascii="Arial" w:hAnsi="Arial" w:cs="Arial"/>
          <w:b w:val="0"/>
        </w:rPr>
        <w:t xml:space="preserve">i Općim uvjetima </w:t>
      </w:r>
      <w:r w:rsidR="00742F19">
        <w:rPr>
          <w:rStyle w:val="Naglaeno"/>
          <w:rFonts w:ascii="Arial" w:hAnsi="Arial" w:cs="Arial"/>
          <w:b w:val="0"/>
        </w:rPr>
        <w:t>nije drugačije određeno</w:t>
      </w:r>
      <w:r w:rsidR="00C1571C">
        <w:rPr>
          <w:rStyle w:val="Naglaeno"/>
          <w:rFonts w:ascii="Arial" w:hAnsi="Arial" w:cs="Arial"/>
          <w:b w:val="0"/>
        </w:rPr>
        <w:t>.</w:t>
      </w:r>
    </w:p>
    <w:p w14:paraId="75790079" w14:textId="77777777" w:rsidR="009F67B0" w:rsidRDefault="009F67B0" w:rsidP="00C60CDA">
      <w:pPr>
        <w:pStyle w:val="Bezproreda"/>
        <w:jc w:val="both"/>
        <w:rPr>
          <w:rStyle w:val="Naglaeno"/>
          <w:rFonts w:ascii="Arial" w:hAnsi="Arial" w:cs="Arial"/>
          <w:b w:val="0"/>
        </w:rPr>
      </w:pPr>
    </w:p>
    <w:p w14:paraId="3E1421B6" w14:textId="7AD43202" w:rsidR="009F67B0" w:rsidRDefault="00C60C66" w:rsidP="00C60CDA">
      <w:pPr>
        <w:pStyle w:val="Bezproreda"/>
        <w:jc w:val="both"/>
        <w:rPr>
          <w:rStyle w:val="Naglaeno"/>
          <w:rFonts w:ascii="Arial" w:hAnsi="Arial" w:cs="Arial"/>
          <w:b w:val="0"/>
        </w:rPr>
      </w:pPr>
      <w:r>
        <w:rPr>
          <w:rFonts w:ascii="Arial" w:hAnsi="Arial" w:cs="Arial"/>
          <w:bCs/>
        </w:rPr>
        <w:t>Isporučitelj komunalne usluge</w:t>
      </w:r>
      <w:r w:rsidR="0054774A">
        <w:rPr>
          <w:rStyle w:val="Naglaeno"/>
          <w:rFonts w:ascii="Arial" w:hAnsi="Arial" w:cs="Arial"/>
          <w:b w:val="0"/>
        </w:rPr>
        <w:t xml:space="preserve"> </w:t>
      </w:r>
      <w:r w:rsidR="009F67B0">
        <w:rPr>
          <w:rStyle w:val="Naglaeno"/>
          <w:rFonts w:ascii="Arial" w:hAnsi="Arial" w:cs="Arial"/>
          <w:b w:val="0"/>
        </w:rPr>
        <w:t xml:space="preserve">dužan je donijeti cjenik komunalnih usluga parkiranja </w:t>
      </w:r>
      <w:r w:rsidR="00990B60">
        <w:rPr>
          <w:rStyle w:val="Naglaeno"/>
          <w:rFonts w:ascii="Arial" w:hAnsi="Arial" w:cs="Arial"/>
          <w:b w:val="0"/>
        </w:rPr>
        <w:t>te za njega</w:t>
      </w:r>
      <w:r w:rsidR="00E776DC">
        <w:rPr>
          <w:rStyle w:val="Naglaeno"/>
          <w:rFonts w:ascii="Arial" w:hAnsi="Arial" w:cs="Arial"/>
          <w:b w:val="0"/>
        </w:rPr>
        <w:t>,</w:t>
      </w:r>
      <w:r w:rsidR="00990B60">
        <w:rPr>
          <w:rStyle w:val="Naglaeno"/>
          <w:rFonts w:ascii="Arial" w:hAnsi="Arial" w:cs="Arial"/>
          <w:b w:val="0"/>
        </w:rPr>
        <w:t xml:space="preserve"> kao i za svaku njegovu izmjenu ili dopunu</w:t>
      </w:r>
      <w:r w:rsidR="00E776DC">
        <w:rPr>
          <w:rStyle w:val="Naglaeno"/>
          <w:rFonts w:ascii="Arial" w:hAnsi="Arial" w:cs="Arial"/>
          <w:b w:val="0"/>
        </w:rPr>
        <w:t>,</w:t>
      </w:r>
      <w:r w:rsidR="00990B60">
        <w:rPr>
          <w:rStyle w:val="Naglaeno"/>
          <w:rFonts w:ascii="Arial" w:hAnsi="Arial" w:cs="Arial"/>
          <w:b w:val="0"/>
        </w:rPr>
        <w:t xml:space="preserve"> pribaviti</w:t>
      </w:r>
      <w:r w:rsidR="009F67B0">
        <w:rPr>
          <w:rStyle w:val="Naglaeno"/>
          <w:rFonts w:ascii="Arial" w:hAnsi="Arial" w:cs="Arial"/>
          <w:b w:val="0"/>
        </w:rPr>
        <w:t xml:space="preserve"> prethodnu suglasnost gradonačelnika</w:t>
      </w:r>
      <w:r w:rsidR="000210B3">
        <w:rPr>
          <w:rStyle w:val="Naglaeno"/>
          <w:rFonts w:ascii="Arial" w:hAnsi="Arial" w:cs="Arial"/>
          <w:b w:val="0"/>
        </w:rPr>
        <w:t xml:space="preserve"> Grada Dubrovnika</w:t>
      </w:r>
      <w:r w:rsidR="00990B60">
        <w:rPr>
          <w:rStyle w:val="Naglaeno"/>
          <w:rFonts w:ascii="Arial" w:hAnsi="Arial" w:cs="Arial"/>
          <w:b w:val="0"/>
        </w:rPr>
        <w:t>.</w:t>
      </w:r>
    </w:p>
    <w:p w14:paraId="255E116B" w14:textId="5303EF16" w:rsidR="00DC36A3" w:rsidRDefault="00DC36A3" w:rsidP="00C60CDA">
      <w:pPr>
        <w:pStyle w:val="Bezproreda"/>
        <w:jc w:val="both"/>
        <w:rPr>
          <w:rStyle w:val="Naglaeno"/>
          <w:rFonts w:ascii="Arial" w:hAnsi="Arial" w:cs="Arial"/>
          <w:b w:val="0"/>
        </w:rPr>
      </w:pPr>
    </w:p>
    <w:p w14:paraId="0FC183DD" w14:textId="77777777" w:rsidR="00C60CDA" w:rsidRPr="00321BF4" w:rsidRDefault="00C60CDA" w:rsidP="00C60CDA">
      <w:pPr>
        <w:pStyle w:val="Bezproreda"/>
        <w:jc w:val="center"/>
        <w:rPr>
          <w:rFonts w:ascii="Arial" w:hAnsi="Arial" w:cs="Arial"/>
        </w:rPr>
      </w:pPr>
    </w:p>
    <w:p w14:paraId="0DEC6CA9" w14:textId="2B098627"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645B5F" w:rsidRPr="00C16B7B">
        <w:rPr>
          <w:rFonts w:ascii="Arial" w:hAnsi="Arial" w:cs="Arial"/>
          <w:b/>
          <w:bCs/>
        </w:rPr>
        <w:t>4</w:t>
      </w:r>
      <w:r w:rsidRPr="00C16B7B">
        <w:rPr>
          <w:rFonts w:ascii="Arial" w:hAnsi="Arial" w:cs="Arial"/>
          <w:b/>
          <w:bCs/>
        </w:rPr>
        <w:t>.</w:t>
      </w:r>
    </w:p>
    <w:p w14:paraId="263A6306" w14:textId="77777777" w:rsidR="003D5D18" w:rsidRDefault="003D5D18" w:rsidP="003D5D18">
      <w:pPr>
        <w:pStyle w:val="Bezproreda"/>
        <w:jc w:val="both"/>
        <w:rPr>
          <w:rFonts w:ascii="Arial" w:hAnsi="Arial" w:cs="Arial"/>
        </w:rPr>
      </w:pPr>
    </w:p>
    <w:p w14:paraId="2C95474C" w14:textId="668F659F" w:rsidR="00C60CDA" w:rsidRPr="00321BF4" w:rsidRDefault="00C60CDA" w:rsidP="003D5D18">
      <w:pPr>
        <w:pStyle w:val="Bezproreda"/>
        <w:jc w:val="both"/>
        <w:rPr>
          <w:rFonts w:ascii="Arial" w:hAnsi="Arial" w:cs="Arial"/>
        </w:rPr>
      </w:pPr>
      <w:r w:rsidRPr="00321BF4">
        <w:rPr>
          <w:rFonts w:ascii="Arial" w:hAnsi="Arial" w:cs="Arial"/>
        </w:rPr>
        <w:t>Javna parkirališta mogu biti stalna ili privremena, ulična ili izvan</w:t>
      </w:r>
      <w:r w:rsidR="004A35E4">
        <w:rPr>
          <w:rFonts w:ascii="Arial" w:hAnsi="Arial" w:cs="Arial"/>
        </w:rPr>
        <w:t xml:space="preserve"> </w:t>
      </w:r>
      <w:r w:rsidRPr="00321BF4">
        <w:rPr>
          <w:rFonts w:ascii="Arial" w:hAnsi="Arial" w:cs="Arial"/>
        </w:rPr>
        <w:t>ulična</w:t>
      </w:r>
      <w:r w:rsidR="002B3EAE">
        <w:rPr>
          <w:rFonts w:ascii="Arial" w:hAnsi="Arial" w:cs="Arial"/>
        </w:rPr>
        <w:t>.</w:t>
      </w:r>
    </w:p>
    <w:p w14:paraId="75DCE9F3" w14:textId="77777777" w:rsidR="00C60CDA" w:rsidRPr="00321BF4" w:rsidRDefault="00C60CDA" w:rsidP="00C60CDA">
      <w:pPr>
        <w:pStyle w:val="Bezproreda"/>
        <w:jc w:val="both"/>
        <w:rPr>
          <w:rFonts w:ascii="Arial" w:hAnsi="Arial" w:cs="Arial"/>
        </w:rPr>
      </w:pPr>
    </w:p>
    <w:p w14:paraId="37080A16" w14:textId="77777777" w:rsidR="00C60CDA" w:rsidRPr="00321BF4" w:rsidRDefault="00C60CDA" w:rsidP="00C60CDA">
      <w:pPr>
        <w:pStyle w:val="Bezproreda"/>
        <w:jc w:val="both"/>
        <w:rPr>
          <w:rFonts w:ascii="Arial" w:hAnsi="Arial" w:cs="Arial"/>
        </w:rPr>
      </w:pPr>
      <w:r w:rsidRPr="00321BF4">
        <w:rPr>
          <w:rFonts w:ascii="Arial" w:hAnsi="Arial" w:cs="Arial"/>
        </w:rPr>
        <w:t>Stalna javna parkirališta su parkirališta na kojima se parkiranje naplaćuje tijekom cijele kalendarske godine.</w:t>
      </w:r>
    </w:p>
    <w:p w14:paraId="4A77BCBE" w14:textId="77777777" w:rsidR="00C60CDA" w:rsidRPr="00321BF4" w:rsidRDefault="00C60CDA" w:rsidP="00C60CDA">
      <w:pPr>
        <w:pStyle w:val="Bezproreda"/>
        <w:jc w:val="both"/>
        <w:rPr>
          <w:rFonts w:ascii="Arial" w:hAnsi="Arial" w:cs="Arial"/>
        </w:rPr>
      </w:pPr>
    </w:p>
    <w:p w14:paraId="6E909B30" w14:textId="77777777" w:rsidR="00C60CDA" w:rsidRPr="00321BF4" w:rsidRDefault="00C60CDA" w:rsidP="00C60CDA">
      <w:pPr>
        <w:pStyle w:val="Bezproreda"/>
        <w:jc w:val="both"/>
        <w:rPr>
          <w:rFonts w:ascii="Arial" w:hAnsi="Arial" w:cs="Arial"/>
        </w:rPr>
      </w:pPr>
      <w:r w:rsidRPr="00321BF4">
        <w:rPr>
          <w:rFonts w:ascii="Arial" w:hAnsi="Arial" w:cs="Arial"/>
        </w:rPr>
        <w:t xml:space="preserve">Privremena javna parkirališta </w:t>
      </w:r>
      <w:r w:rsidR="00325470">
        <w:rPr>
          <w:rFonts w:ascii="Arial" w:hAnsi="Arial" w:cs="Arial"/>
        </w:rPr>
        <w:t xml:space="preserve">su </w:t>
      </w:r>
      <w:r w:rsidRPr="00321BF4">
        <w:rPr>
          <w:rFonts w:ascii="Arial" w:hAnsi="Arial" w:cs="Arial"/>
        </w:rPr>
        <w:t>parkirališta na kojima se parkiranje naplaćuje tijekom privremene regulacije prometa, organizacije prigodnih manifestacija, priredbi i slično.</w:t>
      </w:r>
    </w:p>
    <w:p w14:paraId="3C9E7C4B" w14:textId="77777777" w:rsidR="00C60CDA" w:rsidRPr="00321BF4" w:rsidRDefault="00C60CDA" w:rsidP="00C60CDA">
      <w:pPr>
        <w:pStyle w:val="Bezproreda"/>
        <w:jc w:val="both"/>
        <w:rPr>
          <w:rFonts w:ascii="Arial" w:hAnsi="Arial" w:cs="Arial"/>
        </w:rPr>
      </w:pPr>
    </w:p>
    <w:p w14:paraId="27132CD4" w14:textId="77777777" w:rsidR="00C60CDA" w:rsidRPr="00321BF4" w:rsidRDefault="00C60CDA" w:rsidP="00C60CDA">
      <w:pPr>
        <w:pStyle w:val="Bezproreda"/>
        <w:jc w:val="both"/>
        <w:rPr>
          <w:rFonts w:ascii="Arial" w:hAnsi="Arial" w:cs="Arial"/>
        </w:rPr>
      </w:pPr>
      <w:r w:rsidRPr="00321BF4">
        <w:rPr>
          <w:rFonts w:ascii="Arial" w:hAnsi="Arial" w:cs="Arial"/>
        </w:rPr>
        <w:t xml:space="preserve">Ulična </w:t>
      </w:r>
      <w:r w:rsidR="00F90B54">
        <w:rPr>
          <w:rFonts w:ascii="Arial" w:hAnsi="Arial" w:cs="Arial"/>
        </w:rPr>
        <w:t xml:space="preserve">javna </w:t>
      </w:r>
      <w:r w:rsidRPr="00321BF4">
        <w:rPr>
          <w:rFonts w:ascii="Arial" w:hAnsi="Arial" w:cs="Arial"/>
        </w:rPr>
        <w:t>parkirališta su parkirališta posebno označena propisanom horizontalnom ili vertikalnom signalizacijom na kolniku i nogostupu na nerazvrstanim cestama u skladu s propisima o sigurnosti prometa te tehničkom dokumentacijom.</w:t>
      </w:r>
    </w:p>
    <w:p w14:paraId="25AB83DB" w14:textId="77777777" w:rsidR="00C60CDA" w:rsidRPr="00321BF4" w:rsidRDefault="00C60CDA" w:rsidP="00C60CDA">
      <w:pPr>
        <w:pStyle w:val="Bezproreda"/>
        <w:jc w:val="both"/>
        <w:rPr>
          <w:rFonts w:ascii="Arial" w:hAnsi="Arial" w:cs="Arial"/>
        </w:rPr>
      </w:pPr>
    </w:p>
    <w:p w14:paraId="3FEE1CEF" w14:textId="2F3E310B" w:rsidR="00C60CDA" w:rsidRDefault="00C60CDA" w:rsidP="00C60CDA">
      <w:pPr>
        <w:pStyle w:val="Bezproreda"/>
        <w:jc w:val="both"/>
        <w:rPr>
          <w:rFonts w:ascii="Arial" w:hAnsi="Arial" w:cs="Arial"/>
        </w:rPr>
      </w:pPr>
      <w:r w:rsidRPr="00321BF4">
        <w:rPr>
          <w:rFonts w:ascii="Arial" w:hAnsi="Arial" w:cs="Arial"/>
        </w:rPr>
        <w:t>Izvan</w:t>
      </w:r>
      <w:r w:rsidR="004A35E4">
        <w:rPr>
          <w:rFonts w:ascii="Arial" w:hAnsi="Arial" w:cs="Arial"/>
        </w:rPr>
        <w:t xml:space="preserve"> </w:t>
      </w:r>
      <w:r w:rsidRPr="00321BF4">
        <w:rPr>
          <w:rFonts w:ascii="Arial" w:hAnsi="Arial" w:cs="Arial"/>
        </w:rPr>
        <w:t xml:space="preserve">ulična javna parkirališta su parkirališta koja se nalaze izvan kolnika, a označena su propisanom vertikalnom </w:t>
      </w:r>
      <w:r w:rsidRPr="00321BF4">
        <w:rPr>
          <w:rFonts w:ascii="Arial" w:hAnsi="Arial" w:cs="Arial"/>
          <w:color w:val="000000"/>
        </w:rPr>
        <w:t>ili</w:t>
      </w:r>
      <w:r w:rsidRPr="00321BF4">
        <w:rPr>
          <w:rFonts w:ascii="Arial" w:hAnsi="Arial" w:cs="Arial"/>
          <w:color w:val="FF0000"/>
        </w:rPr>
        <w:t xml:space="preserve"> </w:t>
      </w:r>
      <w:r w:rsidRPr="00321BF4">
        <w:rPr>
          <w:rFonts w:ascii="Arial" w:hAnsi="Arial" w:cs="Arial"/>
        </w:rPr>
        <w:t xml:space="preserve">horizontalnom signalizacijom u skladu s ovom odlukom i prostorno su definirana posebnim projektom. </w:t>
      </w:r>
    </w:p>
    <w:p w14:paraId="7FEC34C8" w14:textId="77777777" w:rsidR="003D5D18" w:rsidRDefault="003D5D18" w:rsidP="00C60CDA">
      <w:pPr>
        <w:pStyle w:val="Bezproreda"/>
        <w:jc w:val="both"/>
        <w:rPr>
          <w:rFonts w:ascii="Arial" w:hAnsi="Arial" w:cs="Arial"/>
        </w:rPr>
      </w:pPr>
    </w:p>
    <w:p w14:paraId="2EDD709A" w14:textId="5A286E21" w:rsidR="003D5D18" w:rsidRPr="003D5D18" w:rsidRDefault="003D5D18" w:rsidP="003D5D18">
      <w:pPr>
        <w:pStyle w:val="Bezproreda"/>
        <w:jc w:val="both"/>
        <w:rPr>
          <w:rFonts w:ascii="Arial" w:hAnsi="Arial" w:cs="Arial"/>
        </w:rPr>
      </w:pPr>
      <w:r w:rsidRPr="003D5D18">
        <w:rPr>
          <w:rFonts w:ascii="Arial" w:hAnsi="Arial" w:cs="Arial"/>
        </w:rPr>
        <w:t>Javno parkiralište može biti</w:t>
      </w:r>
      <w:r>
        <w:rPr>
          <w:rFonts w:ascii="Arial" w:hAnsi="Arial" w:cs="Arial"/>
        </w:rPr>
        <w:t xml:space="preserve"> </w:t>
      </w:r>
      <w:r w:rsidRPr="003D5D18">
        <w:rPr>
          <w:rFonts w:ascii="Arial" w:hAnsi="Arial" w:cs="Arial"/>
        </w:rPr>
        <w:t>uređeno kao otvoreno ili zatvoreno javno parkiralište</w:t>
      </w:r>
      <w:r>
        <w:rPr>
          <w:rFonts w:ascii="Arial" w:hAnsi="Arial" w:cs="Arial"/>
        </w:rPr>
        <w:t>.</w:t>
      </w:r>
    </w:p>
    <w:p w14:paraId="565DE5F7" w14:textId="77777777" w:rsidR="003D5D18" w:rsidRDefault="003D5D18" w:rsidP="003D5D18">
      <w:pPr>
        <w:pStyle w:val="Bezproreda"/>
        <w:jc w:val="both"/>
        <w:rPr>
          <w:rFonts w:ascii="Arial" w:hAnsi="Arial" w:cs="Arial"/>
        </w:rPr>
      </w:pPr>
    </w:p>
    <w:p w14:paraId="6B4C0F17" w14:textId="77777777" w:rsidR="003D5D18" w:rsidRDefault="003D5D18" w:rsidP="003D5D18">
      <w:pPr>
        <w:pStyle w:val="Bezproreda"/>
        <w:jc w:val="both"/>
        <w:rPr>
          <w:rFonts w:ascii="Arial" w:hAnsi="Arial" w:cs="Arial"/>
        </w:rPr>
      </w:pPr>
      <w:r w:rsidRPr="003D5D18">
        <w:rPr>
          <w:rFonts w:ascii="Arial" w:hAnsi="Arial" w:cs="Arial"/>
        </w:rPr>
        <w:t>Otvoreno javno parkiralište je parkiralište bez automatske i poluautomatske kontrole</w:t>
      </w:r>
      <w:r>
        <w:rPr>
          <w:rFonts w:ascii="Arial" w:hAnsi="Arial" w:cs="Arial"/>
        </w:rPr>
        <w:t xml:space="preserve"> </w:t>
      </w:r>
      <w:r w:rsidRPr="003D5D18">
        <w:rPr>
          <w:rFonts w:ascii="Arial" w:hAnsi="Arial" w:cs="Arial"/>
        </w:rPr>
        <w:t>ulaza i izlaza.</w:t>
      </w:r>
    </w:p>
    <w:p w14:paraId="5FEBE7CE" w14:textId="77777777" w:rsidR="003D5D18" w:rsidRDefault="003D5D18" w:rsidP="003D5D18">
      <w:pPr>
        <w:pStyle w:val="Bezproreda"/>
        <w:jc w:val="both"/>
        <w:rPr>
          <w:rFonts w:ascii="Arial" w:hAnsi="Arial" w:cs="Arial"/>
        </w:rPr>
      </w:pPr>
    </w:p>
    <w:p w14:paraId="7828ACD0" w14:textId="00FFDD2F" w:rsidR="003D5D18" w:rsidRDefault="003D5D18" w:rsidP="003D5D18">
      <w:pPr>
        <w:pStyle w:val="Bezproreda"/>
        <w:jc w:val="both"/>
        <w:rPr>
          <w:rFonts w:ascii="Arial" w:hAnsi="Arial" w:cs="Arial"/>
        </w:rPr>
      </w:pPr>
      <w:r w:rsidRPr="003D5D18">
        <w:rPr>
          <w:rFonts w:ascii="Arial" w:hAnsi="Arial" w:cs="Arial"/>
        </w:rPr>
        <w:t>Zatvoreno javno parkiralište je parkiralište sa automatskom i poluautomatskom</w:t>
      </w:r>
      <w:r>
        <w:rPr>
          <w:rFonts w:ascii="Arial" w:hAnsi="Arial" w:cs="Arial"/>
        </w:rPr>
        <w:t xml:space="preserve"> </w:t>
      </w:r>
      <w:r w:rsidRPr="003D5D18">
        <w:rPr>
          <w:rFonts w:ascii="Arial" w:hAnsi="Arial" w:cs="Arial"/>
        </w:rPr>
        <w:t>kontrolom ulaza i izlaza odnosno kontrolom ulaza i izlaza putem ovlaštene osobe</w:t>
      </w:r>
      <w:r>
        <w:rPr>
          <w:rFonts w:ascii="Arial" w:hAnsi="Arial" w:cs="Arial"/>
        </w:rPr>
        <w:t xml:space="preserve"> </w:t>
      </w:r>
      <w:r w:rsidR="00645B5F">
        <w:rPr>
          <w:rFonts w:ascii="Arial" w:hAnsi="Arial" w:cs="Arial"/>
        </w:rPr>
        <w:t>Isporučitelja komunalne usluge.</w:t>
      </w:r>
    </w:p>
    <w:p w14:paraId="4AE2E75A" w14:textId="77777777" w:rsidR="003D5D18" w:rsidRPr="00C16B7B" w:rsidRDefault="003D5D18" w:rsidP="00C60CDA">
      <w:pPr>
        <w:pStyle w:val="Bezproreda"/>
        <w:jc w:val="both"/>
        <w:rPr>
          <w:rFonts w:ascii="Arial" w:hAnsi="Arial" w:cs="Arial"/>
          <w:b/>
          <w:bCs/>
          <w:u w:val="single"/>
        </w:rPr>
      </w:pPr>
    </w:p>
    <w:p w14:paraId="491EF772" w14:textId="3036F796"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645B5F" w:rsidRPr="00C16B7B">
        <w:rPr>
          <w:rFonts w:ascii="Arial" w:hAnsi="Arial" w:cs="Arial"/>
          <w:b/>
          <w:bCs/>
        </w:rPr>
        <w:t>5</w:t>
      </w:r>
      <w:r w:rsidRPr="00C16B7B">
        <w:rPr>
          <w:rFonts w:ascii="Arial" w:hAnsi="Arial" w:cs="Arial"/>
          <w:b/>
          <w:bCs/>
        </w:rPr>
        <w:t>.</w:t>
      </w:r>
    </w:p>
    <w:p w14:paraId="4407BEA2" w14:textId="77777777" w:rsidR="00C60CDA" w:rsidRPr="00C16B7B" w:rsidRDefault="00C60CDA" w:rsidP="00C60CDA">
      <w:pPr>
        <w:pStyle w:val="Bezproreda"/>
        <w:jc w:val="both"/>
        <w:rPr>
          <w:rFonts w:ascii="Arial" w:hAnsi="Arial" w:cs="Arial"/>
          <w:b/>
          <w:bCs/>
        </w:rPr>
      </w:pPr>
    </w:p>
    <w:p w14:paraId="78292E1B" w14:textId="77777777" w:rsidR="00C60CDA" w:rsidRPr="00321BF4" w:rsidRDefault="00C60CDA" w:rsidP="00C60CDA">
      <w:pPr>
        <w:pStyle w:val="Bezproreda"/>
        <w:jc w:val="both"/>
        <w:rPr>
          <w:rStyle w:val="Naglaeno"/>
          <w:rFonts w:ascii="Arial" w:hAnsi="Arial" w:cs="Arial"/>
          <w:b w:val="0"/>
        </w:rPr>
      </w:pPr>
      <w:r w:rsidRPr="00321BF4">
        <w:rPr>
          <w:rStyle w:val="Naglaeno"/>
          <w:rFonts w:ascii="Arial" w:hAnsi="Arial" w:cs="Arial"/>
          <w:b w:val="0"/>
        </w:rPr>
        <w:t>Parkiranje na javnom parkiralištu s naplatom može biti s ograničenim ili neograničenim vremenom trajanja parkiranja.</w:t>
      </w:r>
    </w:p>
    <w:p w14:paraId="1404F2D0" w14:textId="77777777" w:rsidR="00C60CDA" w:rsidRPr="00321BF4" w:rsidRDefault="00C60CDA" w:rsidP="005342F2">
      <w:pPr>
        <w:pStyle w:val="Bezproreda"/>
        <w:rPr>
          <w:rFonts w:ascii="Arial" w:hAnsi="Arial" w:cs="Arial"/>
          <w:b/>
        </w:rPr>
      </w:pPr>
    </w:p>
    <w:p w14:paraId="1CE3C632" w14:textId="1C9EF155"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B63C05" w:rsidRPr="00C16B7B">
        <w:rPr>
          <w:rFonts w:ascii="Arial" w:hAnsi="Arial" w:cs="Arial"/>
          <w:b/>
          <w:bCs/>
        </w:rPr>
        <w:t>6</w:t>
      </w:r>
      <w:r w:rsidRPr="00C16B7B">
        <w:rPr>
          <w:rFonts w:ascii="Arial" w:hAnsi="Arial" w:cs="Arial"/>
          <w:b/>
          <w:bCs/>
        </w:rPr>
        <w:t>.</w:t>
      </w:r>
    </w:p>
    <w:p w14:paraId="69371B38" w14:textId="77777777" w:rsidR="002246D1" w:rsidRDefault="002246D1" w:rsidP="00C60CDA">
      <w:pPr>
        <w:pStyle w:val="Bezproreda"/>
        <w:jc w:val="center"/>
        <w:rPr>
          <w:rFonts w:ascii="Arial" w:hAnsi="Arial" w:cs="Arial"/>
        </w:rPr>
      </w:pPr>
    </w:p>
    <w:p w14:paraId="021C0FE2" w14:textId="77777777" w:rsidR="00C60CDA" w:rsidRPr="00321BF4" w:rsidRDefault="00C60CDA" w:rsidP="00C60CDA">
      <w:pPr>
        <w:pStyle w:val="Bezproreda"/>
        <w:jc w:val="both"/>
        <w:rPr>
          <w:rFonts w:ascii="Arial" w:hAnsi="Arial" w:cs="Arial"/>
        </w:rPr>
      </w:pPr>
      <w:r w:rsidRPr="00321BF4">
        <w:rPr>
          <w:rFonts w:ascii="Arial" w:hAnsi="Arial" w:cs="Arial"/>
        </w:rPr>
        <w:t>Javna parkirališta moraju imati oznaku parkirališne zone, dopuštenog trajanja parkiranja, vremena naplate parkiranja, visinu naknade za parkiranje i načinu naplate parkiranja.</w:t>
      </w:r>
    </w:p>
    <w:p w14:paraId="099A1118" w14:textId="77777777" w:rsidR="00C60CDA" w:rsidRPr="00321BF4" w:rsidRDefault="00C60CDA" w:rsidP="00C60CDA">
      <w:pPr>
        <w:pStyle w:val="Bezproreda"/>
        <w:jc w:val="both"/>
        <w:rPr>
          <w:rFonts w:ascii="Arial" w:hAnsi="Arial" w:cs="Arial"/>
        </w:rPr>
      </w:pPr>
    </w:p>
    <w:p w14:paraId="768E7DD7" w14:textId="0E59D8C1" w:rsidR="00C60CDA" w:rsidRDefault="00C60CDA" w:rsidP="00C60CDA">
      <w:pPr>
        <w:pStyle w:val="Bezproreda"/>
        <w:jc w:val="both"/>
        <w:rPr>
          <w:rFonts w:ascii="Arial" w:eastAsiaTheme="minorHAnsi" w:hAnsi="Arial" w:cs="Arial"/>
          <w:lang w:eastAsia="en-US"/>
        </w:rPr>
      </w:pPr>
      <w:r w:rsidRPr="003B76F4">
        <w:rPr>
          <w:rFonts w:ascii="Arial" w:eastAsiaTheme="minorHAnsi" w:hAnsi="Arial" w:cs="Arial"/>
          <w:lang w:eastAsia="en-US"/>
        </w:rPr>
        <w:t>Javna parkirališta s naplatom moraju biti označena prometnom signalizacijom u skladu s propisima o sigurnosti prometa na cestama i s važećim podzakonskim propisom kojim se propisuje namjena, vrsta, značenje, oblik, boja, dimenzije, karakteristike i postavljanje prometnih znakova, signalizacije i opreme na cestama, koje se koriste za cestovni promet.</w:t>
      </w:r>
      <w:r w:rsidR="00E27E3E">
        <w:rPr>
          <w:rFonts w:ascii="Arial" w:eastAsiaTheme="minorHAnsi" w:hAnsi="Arial" w:cs="Arial"/>
          <w:lang w:eastAsia="en-US"/>
        </w:rPr>
        <w:t xml:space="preserve"> </w:t>
      </w:r>
      <w:r w:rsidR="00E27E3E" w:rsidRPr="00E27E3E">
        <w:rPr>
          <w:rFonts w:ascii="Arial" w:eastAsiaTheme="minorHAnsi" w:hAnsi="Arial" w:cs="Arial"/>
          <w:lang w:eastAsia="en-US"/>
        </w:rPr>
        <w:t>Ako to zakonom nije drugačije propisano parkirališno mjesto na javnim parkiralištima označava se bijelom horizontalnom signalizacijom.</w:t>
      </w:r>
    </w:p>
    <w:p w14:paraId="3B8ED5BB" w14:textId="0D679BCC" w:rsidR="003844CB" w:rsidRDefault="003844CB" w:rsidP="007A6062">
      <w:pPr>
        <w:pStyle w:val="Bezproreda"/>
        <w:rPr>
          <w:rFonts w:ascii="Arial" w:hAnsi="Arial" w:cs="Arial"/>
        </w:rPr>
      </w:pPr>
    </w:p>
    <w:p w14:paraId="5AD0AB36" w14:textId="77777777" w:rsidR="001E0640" w:rsidRDefault="001E0640" w:rsidP="007A6062">
      <w:pPr>
        <w:pStyle w:val="Bezproreda"/>
        <w:rPr>
          <w:rFonts w:ascii="Arial" w:hAnsi="Arial" w:cs="Arial"/>
        </w:rPr>
      </w:pPr>
    </w:p>
    <w:p w14:paraId="652BAD70" w14:textId="06F6A2E3" w:rsidR="00C60CDA" w:rsidRPr="00C16B7B" w:rsidRDefault="00C60CDA" w:rsidP="00C60CDA">
      <w:pPr>
        <w:pStyle w:val="Bezproreda"/>
        <w:jc w:val="center"/>
        <w:rPr>
          <w:rFonts w:ascii="Arial" w:hAnsi="Arial" w:cs="Arial"/>
          <w:b/>
          <w:bCs/>
        </w:rPr>
      </w:pPr>
      <w:r w:rsidRPr="00C16B7B">
        <w:rPr>
          <w:rFonts w:ascii="Arial" w:hAnsi="Arial" w:cs="Arial"/>
          <w:b/>
          <w:bCs/>
        </w:rPr>
        <w:lastRenderedPageBreak/>
        <w:t xml:space="preserve">Članak </w:t>
      </w:r>
      <w:r w:rsidR="00B63C05" w:rsidRPr="00C16B7B">
        <w:rPr>
          <w:rFonts w:ascii="Arial" w:hAnsi="Arial" w:cs="Arial"/>
          <w:b/>
          <w:bCs/>
        </w:rPr>
        <w:t>7</w:t>
      </w:r>
      <w:r w:rsidRPr="00C16B7B">
        <w:rPr>
          <w:rFonts w:ascii="Arial" w:hAnsi="Arial" w:cs="Arial"/>
          <w:b/>
          <w:bCs/>
        </w:rPr>
        <w:t>.</w:t>
      </w:r>
    </w:p>
    <w:p w14:paraId="57A99620" w14:textId="77777777" w:rsidR="00C60CDA" w:rsidRPr="00321BF4" w:rsidRDefault="00C60CDA" w:rsidP="00C60CDA">
      <w:pPr>
        <w:pStyle w:val="Bezproreda"/>
        <w:jc w:val="center"/>
        <w:rPr>
          <w:rFonts w:ascii="Arial" w:hAnsi="Arial" w:cs="Arial"/>
        </w:rPr>
      </w:pPr>
    </w:p>
    <w:p w14:paraId="1FF12DCE" w14:textId="3ED38667" w:rsidR="00C60CDA" w:rsidRPr="00321BF4" w:rsidRDefault="00C60CDA" w:rsidP="00C60CDA">
      <w:pPr>
        <w:jc w:val="both"/>
        <w:rPr>
          <w:rFonts w:ascii="Arial" w:hAnsi="Arial" w:cs="Arial"/>
          <w:sz w:val="22"/>
          <w:szCs w:val="22"/>
        </w:rPr>
      </w:pPr>
      <w:r w:rsidRPr="00321BF4">
        <w:rPr>
          <w:rFonts w:ascii="Arial" w:hAnsi="Arial" w:cs="Arial"/>
          <w:sz w:val="22"/>
          <w:szCs w:val="22"/>
        </w:rPr>
        <w:t>Javna parkirališta s naplatom svrstavaju se u pet</w:t>
      </w:r>
      <w:r w:rsidRPr="00321BF4">
        <w:rPr>
          <w:rFonts w:ascii="Arial" w:hAnsi="Arial" w:cs="Arial"/>
          <w:color w:val="FF0000"/>
          <w:sz w:val="22"/>
          <w:szCs w:val="22"/>
        </w:rPr>
        <w:t xml:space="preserve"> </w:t>
      </w:r>
      <w:r w:rsidRPr="00321BF4">
        <w:rPr>
          <w:rFonts w:ascii="Arial" w:hAnsi="Arial" w:cs="Arial"/>
          <w:sz w:val="22"/>
          <w:szCs w:val="22"/>
        </w:rPr>
        <w:t xml:space="preserve">parkirališnih zona. </w:t>
      </w:r>
    </w:p>
    <w:p w14:paraId="01124FFA" w14:textId="77777777" w:rsidR="00323472" w:rsidRDefault="00323472" w:rsidP="00C60CDA">
      <w:pPr>
        <w:jc w:val="both"/>
        <w:rPr>
          <w:rFonts w:ascii="Arial" w:hAnsi="Arial" w:cs="Arial"/>
          <w:sz w:val="22"/>
          <w:szCs w:val="22"/>
        </w:rPr>
      </w:pPr>
    </w:p>
    <w:p w14:paraId="3BD037D1" w14:textId="6F14A3ED" w:rsidR="00323472" w:rsidRDefault="00C60CDA" w:rsidP="00C60CDA">
      <w:pPr>
        <w:jc w:val="both"/>
        <w:rPr>
          <w:rFonts w:ascii="Arial" w:hAnsi="Arial" w:cs="Arial"/>
          <w:sz w:val="22"/>
          <w:szCs w:val="22"/>
        </w:rPr>
      </w:pPr>
      <w:r w:rsidRPr="00321BF4">
        <w:rPr>
          <w:rFonts w:ascii="Arial" w:hAnsi="Arial" w:cs="Arial"/>
          <w:sz w:val="22"/>
          <w:szCs w:val="22"/>
        </w:rPr>
        <w:t>Oznak</w:t>
      </w:r>
      <w:r w:rsidR="00EA1B21">
        <w:rPr>
          <w:rFonts w:ascii="Arial" w:hAnsi="Arial" w:cs="Arial"/>
          <w:sz w:val="22"/>
          <w:szCs w:val="22"/>
        </w:rPr>
        <w:t>a</w:t>
      </w:r>
      <w:r w:rsidRPr="00321BF4">
        <w:rPr>
          <w:rFonts w:ascii="Arial" w:hAnsi="Arial" w:cs="Arial"/>
          <w:sz w:val="22"/>
          <w:szCs w:val="22"/>
        </w:rPr>
        <w:t xml:space="preserve"> za</w:t>
      </w:r>
      <w:r w:rsidR="00323472">
        <w:rPr>
          <w:rFonts w:ascii="Arial" w:hAnsi="Arial" w:cs="Arial"/>
          <w:sz w:val="22"/>
          <w:szCs w:val="22"/>
        </w:rPr>
        <w:t>:</w:t>
      </w:r>
    </w:p>
    <w:p w14:paraId="50C78522" w14:textId="77777777" w:rsidR="00B63C05" w:rsidRDefault="00B63C05" w:rsidP="00C60CDA">
      <w:pPr>
        <w:jc w:val="both"/>
        <w:rPr>
          <w:rFonts w:ascii="Arial" w:hAnsi="Arial" w:cs="Arial"/>
          <w:sz w:val="22"/>
          <w:szCs w:val="22"/>
        </w:rPr>
      </w:pPr>
    </w:p>
    <w:p w14:paraId="42E92C43" w14:textId="740E1E14" w:rsidR="00323472" w:rsidRPr="00C16B7B" w:rsidRDefault="00B63C05" w:rsidP="00C16B7B">
      <w:pPr>
        <w:pStyle w:val="Odlomakpopisa"/>
        <w:numPr>
          <w:ilvl w:val="0"/>
          <w:numId w:val="24"/>
        </w:numPr>
        <w:jc w:val="both"/>
        <w:rPr>
          <w:rFonts w:ascii="Arial" w:hAnsi="Arial" w:cs="Arial"/>
          <w:sz w:val="22"/>
          <w:szCs w:val="22"/>
        </w:rPr>
      </w:pPr>
      <w:r>
        <w:rPr>
          <w:rFonts w:ascii="Arial" w:hAnsi="Arial" w:cs="Arial"/>
          <w:sz w:val="22"/>
          <w:szCs w:val="22"/>
        </w:rPr>
        <w:t xml:space="preserve"> 0. </w:t>
      </w:r>
      <w:r w:rsidR="00C60CDA" w:rsidRPr="00C16B7B">
        <w:rPr>
          <w:rFonts w:ascii="Arial" w:hAnsi="Arial" w:cs="Arial"/>
          <w:sz w:val="22"/>
          <w:szCs w:val="22"/>
        </w:rPr>
        <w:t xml:space="preserve">zonu je crvene boje, </w:t>
      </w:r>
    </w:p>
    <w:p w14:paraId="5ACEF641" w14:textId="23ACE8E9" w:rsidR="00323472" w:rsidRPr="00C16B7B" w:rsidRDefault="00B63C05" w:rsidP="00C16B7B">
      <w:pPr>
        <w:pStyle w:val="Odlomakpopisa"/>
        <w:numPr>
          <w:ilvl w:val="0"/>
          <w:numId w:val="24"/>
        </w:numPr>
        <w:jc w:val="both"/>
        <w:rPr>
          <w:rFonts w:ascii="Arial" w:hAnsi="Arial" w:cs="Arial"/>
          <w:sz w:val="22"/>
          <w:szCs w:val="22"/>
        </w:rPr>
      </w:pPr>
      <w:r>
        <w:rPr>
          <w:rFonts w:ascii="Arial" w:hAnsi="Arial" w:cs="Arial"/>
          <w:sz w:val="22"/>
          <w:szCs w:val="22"/>
        </w:rPr>
        <w:t xml:space="preserve"> 1</w:t>
      </w:r>
      <w:r w:rsidR="00C60CDA" w:rsidRPr="00C16B7B">
        <w:rPr>
          <w:rFonts w:ascii="Arial" w:hAnsi="Arial" w:cs="Arial"/>
          <w:sz w:val="22"/>
          <w:szCs w:val="22"/>
        </w:rPr>
        <w:t>.</w:t>
      </w:r>
      <w:r>
        <w:rPr>
          <w:rFonts w:ascii="Arial" w:hAnsi="Arial" w:cs="Arial"/>
          <w:sz w:val="22"/>
          <w:szCs w:val="22"/>
        </w:rPr>
        <w:t xml:space="preserve"> </w:t>
      </w:r>
      <w:r w:rsidR="00C60CDA" w:rsidRPr="00C16B7B">
        <w:rPr>
          <w:rFonts w:ascii="Arial" w:hAnsi="Arial" w:cs="Arial"/>
          <w:sz w:val="22"/>
          <w:szCs w:val="22"/>
        </w:rPr>
        <w:t xml:space="preserve">zonu je ljubičaste boje, </w:t>
      </w:r>
    </w:p>
    <w:p w14:paraId="6E2ADCB3" w14:textId="51968582" w:rsidR="00323472" w:rsidRPr="00C16B7B" w:rsidRDefault="00C60CDA" w:rsidP="00C16B7B">
      <w:pPr>
        <w:pStyle w:val="Odlomakpopisa"/>
        <w:numPr>
          <w:ilvl w:val="0"/>
          <w:numId w:val="24"/>
        </w:numPr>
        <w:jc w:val="both"/>
        <w:rPr>
          <w:rFonts w:ascii="Arial" w:hAnsi="Arial" w:cs="Arial"/>
          <w:sz w:val="22"/>
          <w:szCs w:val="22"/>
        </w:rPr>
      </w:pPr>
      <w:r w:rsidRPr="00C16B7B">
        <w:rPr>
          <w:rFonts w:ascii="Arial" w:hAnsi="Arial" w:cs="Arial"/>
          <w:sz w:val="22"/>
          <w:szCs w:val="22"/>
        </w:rPr>
        <w:t xml:space="preserve"> </w:t>
      </w:r>
      <w:r w:rsidR="00B63C05">
        <w:rPr>
          <w:rFonts w:ascii="Arial" w:hAnsi="Arial" w:cs="Arial"/>
          <w:sz w:val="22"/>
          <w:szCs w:val="22"/>
        </w:rPr>
        <w:t>2</w:t>
      </w:r>
      <w:r w:rsidRPr="00C16B7B">
        <w:rPr>
          <w:rFonts w:ascii="Arial" w:hAnsi="Arial" w:cs="Arial"/>
          <w:sz w:val="22"/>
          <w:szCs w:val="22"/>
        </w:rPr>
        <w:t xml:space="preserve">. zonu je zelene boje, </w:t>
      </w:r>
    </w:p>
    <w:p w14:paraId="274E8A80" w14:textId="2C22137B" w:rsidR="00323472" w:rsidRPr="00C16B7B" w:rsidRDefault="00C60CDA" w:rsidP="00C16B7B">
      <w:pPr>
        <w:pStyle w:val="Odlomakpopisa"/>
        <w:numPr>
          <w:ilvl w:val="0"/>
          <w:numId w:val="24"/>
        </w:numPr>
        <w:jc w:val="both"/>
        <w:rPr>
          <w:rFonts w:ascii="Arial" w:hAnsi="Arial" w:cs="Arial"/>
          <w:sz w:val="22"/>
          <w:szCs w:val="22"/>
        </w:rPr>
      </w:pPr>
      <w:r w:rsidRPr="00C16B7B">
        <w:rPr>
          <w:rFonts w:ascii="Arial" w:hAnsi="Arial" w:cs="Arial"/>
          <w:sz w:val="22"/>
          <w:szCs w:val="22"/>
        </w:rPr>
        <w:t xml:space="preserve"> </w:t>
      </w:r>
      <w:r w:rsidR="00B63C05">
        <w:rPr>
          <w:rFonts w:ascii="Arial" w:hAnsi="Arial" w:cs="Arial"/>
          <w:sz w:val="22"/>
          <w:szCs w:val="22"/>
        </w:rPr>
        <w:t>3</w:t>
      </w:r>
      <w:r w:rsidRPr="00C16B7B">
        <w:rPr>
          <w:rFonts w:ascii="Arial" w:hAnsi="Arial" w:cs="Arial"/>
          <w:sz w:val="22"/>
          <w:szCs w:val="22"/>
        </w:rPr>
        <w:t xml:space="preserve">. zonu je žute boje, </w:t>
      </w:r>
    </w:p>
    <w:p w14:paraId="02770C0F" w14:textId="121645F9" w:rsidR="00C60CDA" w:rsidRPr="00C16B7B" w:rsidRDefault="00C60CDA" w:rsidP="00C16B7B">
      <w:pPr>
        <w:pStyle w:val="Odlomakpopisa"/>
        <w:numPr>
          <w:ilvl w:val="0"/>
          <w:numId w:val="24"/>
        </w:numPr>
        <w:jc w:val="both"/>
        <w:rPr>
          <w:rFonts w:ascii="Arial" w:hAnsi="Arial" w:cs="Arial"/>
          <w:sz w:val="22"/>
          <w:szCs w:val="22"/>
        </w:rPr>
      </w:pPr>
      <w:r w:rsidRPr="00C16B7B">
        <w:rPr>
          <w:rFonts w:ascii="Arial" w:hAnsi="Arial" w:cs="Arial"/>
          <w:sz w:val="22"/>
          <w:szCs w:val="22"/>
        </w:rPr>
        <w:t xml:space="preserve"> </w:t>
      </w:r>
      <w:r w:rsidR="00B63C05">
        <w:rPr>
          <w:rFonts w:ascii="Arial" w:hAnsi="Arial" w:cs="Arial"/>
          <w:sz w:val="22"/>
          <w:szCs w:val="22"/>
        </w:rPr>
        <w:t>4</w:t>
      </w:r>
      <w:r w:rsidRPr="00C16B7B">
        <w:rPr>
          <w:rFonts w:ascii="Arial" w:hAnsi="Arial" w:cs="Arial"/>
          <w:sz w:val="22"/>
          <w:szCs w:val="22"/>
        </w:rPr>
        <w:t xml:space="preserve">. zonu je plave boje. </w:t>
      </w:r>
    </w:p>
    <w:p w14:paraId="2C165538" w14:textId="3F953607" w:rsidR="00C60CDA" w:rsidRDefault="00C60CDA" w:rsidP="00C60CDA">
      <w:pPr>
        <w:pStyle w:val="Bezproreda"/>
        <w:rPr>
          <w:rFonts w:ascii="Arial" w:hAnsi="Arial" w:cs="Arial"/>
        </w:rPr>
      </w:pPr>
    </w:p>
    <w:p w14:paraId="5A46734C" w14:textId="77777777" w:rsidR="00B63C05" w:rsidRPr="00321BF4" w:rsidRDefault="00B63C05" w:rsidP="00C60CDA">
      <w:pPr>
        <w:pStyle w:val="Bezproreda"/>
        <w:rPr>
          <w:rFonts w:ascii="Arial" w:hAnsi="Arial" w:cs="Arial"/>
        </w:rPr>
      </w:pPr>
    </w:p>
    <w:p w14:paraId="6FD020E8" w14:textId="0882C344" w:rsidR="00101DAC" w:rsidRPr="00C16B7B" w:rsidRDefault="00101DAC" w:rsidP="00101DAC">
      <w:pPr>
        <w:pStyle w:val="Bezproreda"/>
        <w:jc w:val="center"/>
        <w:rPr>
          <w:rFonts w:ascii="Arial" w:hAnsi="Arial" w:cs="Arial"/>
          <w:b/>
          <w:bCs/>
        </w:rPr>
      </w:pPr>
      <w:r w:rsidRPr="00C16B7B">
        <w:rPr>
          <w:rFonts w:ascii="Arial" w:hAnsi="Arial" w:cs="Arial"/>
          <w:b/>
          <w:bCs/>
        </w:rPr>
        <w:t xml:space="preserve">Članak </w:t>
      </w:r>
      <w:r w:rsidR="00B63C05" w:rsidRPr="00C16B7B">
        <w:rPr>
          <w:rFonts w:ascii="Arial" w:hAnsi="Arial" w:cs="Arial"/>
          <w:b/>
          <w:bCs/>
        </w:rPr>
        <w:t>8</w:t>
      </w:r>
      <w:r w:rsidRPr="00C16B7B">
        <w:rPr>
          <w:rFonts w:ascii="Arial" w:hAnsi="Arial" w:cs="Arial"/>
          <w:b/>
          <w:bCs/>
        </w:rPr>
        <w:t>.</w:t>
      </w:r>
    </w:p>
    <w:p w14:paraId="1E8B53C7" w14:textId="77777777" w:rsidR="00C60CDA" w:rsidRPr="00321BF4" w:rsidRDefault="00C60CDA" w:rsidP="00C60CDA">
      <w:pPr>
        <w:pStyle w:val="Bezproreda"/>
        <w:jc w:val="center"/>
        <w:rPr>
          <w:rFonts w:ascii="Arial" w:hAnsi="Arial" w:cs="Arial"/>
        </w:rPr>
      </w:pPr>
    </w:p>
    <w:p w14:paraId="6219B78E" w14:textId="16F975C3" w:rsidR="00C60CDA" w:rsidRPr="00321BF4" w:rsidRDefault="00C60CDA" w:rsidP="00C60CDA">
      <w:pPr>
        <w:jc w:val="both"/>
        <w:rPr>
          <w:rFonts w:ascii="Arial" w:hAnsi="Arial" w:cs="Arial"/>
          <w:sz w:val="22"/>
          <w:szCs w:val="22"/>
        </w:rPr>
      </w:pPr>
      <w:r w:rsidRPr="00321BF4">
        <w:rPr>
          <w:rFonts w:ascii="Arial" w:hAnsi="Arial" w:cs="Arial"/>
          <w:b/>
          <w:sz w:val="22"/>
          <w:szCs w:val="22"/>
        </w:rPr>
        <w:t>Zona 0</w:t>
      </w:r>
      <w:r w:rsidR="00B63C05">
        <w:rPr>
          <w:rFonts w:ascii="Arial" w:hAnsi="Arial" w:cs="Arial"/>
          <w:b/>
          <w:sz w:val="22"/>
          <w:szCs w:val="22"/>
        </w:rPr>
        <w:t>.</w:t>
      </w:r>
      <w:r w:rsidRPr="00321BF4">
        <w:rPr>
          <w:rFonts w:ascii="Arial" w:hAnsi="Arial" w:cs="Arial"/>
          <w:b/>
          <w:sz w:val="22"/>
          <w:szCs w:val="22"/>
        </w:rPr>
        <w:t xml:space="preserve"> (crvena) – 708200  </w:t>
      </w:r>
      <w:r w:rsidRPr="00321BF4">
        <w:rPr>
          <w:rFonts w:ascii="Arial" w:hAnsi="Arial" w:cs="Arial"/>
          <w:sz w:val="22"/>
          <w:szCs w:val="22"/>
        </w:rPr>
        <w:t>obuhvaća sljedeće područje:</w:t>
      </w:r>
    </w:p>
    <w:p w14:paraId="0FA3C09E" w14:textId="77777777" w:rsidR="00C60CDA" w:rsidRPr="00321BF4" w:rsidRDefault="00C60CDA" w:rsidP="00C60CDA">
      <w:pPr>
        <w:jc w:val="both"/>
        <w:rPr>
          <w:rFonts w:ascii="Arial" w:hAnsi="Arial" w:cs="Arial"/>
          <w:sz w:val="22"/>
          <w:szCs w:val="22"/>
        </w:rPr>
      </w:pPr>
    </w:p>
    <w:p w14:paraId="182134CF" w14:textId="40934271" w:rsidR="00C60CDA" w:rsidRPr="00321BF4" w:rsidRDefault="00EA1B21" w:rsidP="00C60CDA">
      <w:pPr>
        <w:jc w:val="both"/>
        <w:rPr>
          <w:rFonts w:ascii="Arial" w:hAnsi="Arial" w:cs="Arial"/>
          <w:sz w:val="22"/>
          <w:szCs w:val="22"/>
        </w:rPr>
      </w:pPr>
      <w:r>
        <w:rPr>
          <w:rFonts w:ascii="Arial" w:hAnsi="Arial" w:cs="Arial"/>
          <w:i/>
          <w:sz w:val="22"/>
          <w:szCs w:val="22"/>
        </w:rPr>
        <w:t>i</w:t>
      </w:r>
      <w:r w:rsidR="00C60CDA" w:rsidRPr="00321BF4">
        <w:rPr>
          <w:rFonts w:ascii="Arial" w:hAnsi="Arial" w:cs="Arial"/>
          <w:i/>
          <w:sz w:val="22"/>
          <w:szCs w:val="22"/>
        </w:rPr>
        <w:t>zvan</w:t>
      </w:r>
      <w:r w:rsidR="004A35E4">
        <w:rPr>
          <w:rFonts w:ascii="Arial" w:hAnsi="Arial" w:cs="Arial"/>
          <w:i/>
          <w:sz w:val="22"/>
          <w:szCs w:val="22"/>
        </w:rPr>
        <w:t xml:space="preserve"> </w:t>
      </w:r>
      <w:r w:rsidR="00C60CDA" w:rsidRPr="00321BF4">
        <w:rPr>
          <w:rFonts w:ascii="Arial" w:hAnsi="Arial" w:cs="Arial"/>
          <w:i/>
          <w:sz w:val="22"/>
          <w:szCs w:val="22"/>
        </w:rPr>
        <w:t>ulična parkirališta:</w:t>
      </w:r>
      <w:r w:rsidR="00C60CDA" w:rsidRPr="00321BF4">
        <w:rPr>
          <w:rFonts w:ascii="Arial" w:hAnsi="Arial" w:cs="Arial"/>
          <w:sz w:val="22"/>
          <w:szCs w:val="22"/>
        </w:rPr>
        <w:t xml:space="preserve"> Iza Grada (parkiralište Pile);</w:t>
      </w:r>
    </w:p>
    <w:p w14:paraId="4CF3A0A5" w14:textId="77777777" w:rsidR="00C60CDA" w:rsidRPr="00321BF4" w:rsidRDefault="00C60CDA" w:rsidP="00C60CDA">
      <w:pPr>
        <w:jc w:val="both"/>
        <w:rPr>
          <w:rFonts w:ascii="Arial" w:hAnsi="Arial" w:cs="Arial"/>
          <w:sz w:val="22"/>
          <w:szCs w:val="22"/>
        </w:rPr>
      </w:pPr>
    </w:p>
    <w:p w14:paraId="3966C3AA" w14:textId="77777777" w:rsidR="00C60CDA" w:rsidRPr="00321BF4" w:rsidRDefault="00C60CDA" w:rsidP="00C60CDA">
      <w:pPr>
        <w:jc w:val="both"/>
        <w:rPr>
          <w:rFonts w:ascii="Arial" w:hAnsi="Arial" w:cs="Arial"/>
          <w:sz w:val="22"/>
          <w:szCs w:val="22"/>
        </w:rPr>
      </w:pPr>
      <w:r w:rsidRPr="00321BF4">
        <w:rPr>
          <w:rFonts w:ascii="Arial" w:hAnsi="Arial" w:cs="Arial"/>
          <w:i/>
          <w:sz w:val="22"/>
          <w:szCs w:val="22"/>
        </w:rPr>
        <w:t>ulična parkirališta:</w:t>
      </w:r>
      <w:r w:rsidRPr="00321BF4">
        <w:rPr>
          <w:rFonts w:ascii="Arial" w:hAnsi="Arial" w:cs="Arial"/>
          <w:sz w:val="22"/>
          <w:szCs w:val="22"/>
        </w:rPr>
        <w:t xml:space="preserve"> Ulica Branitelja Dubrovnika (južna strana na dijelu od k.br 19 do k.br 23). </w:t>
      </w:r>
    </w:p>
    <w:p w14:paraId="366D35E9" w14:textId="6417A449" w:rsidR="00C60CDA" w:rsidRDefault="00C60CDA" w:rsidP="00C60CDA">
      <w:pPr>
        <w:jc w:val="both"/>
        <w:rPr>
          <w:rFonts w:ascii="Arial" w:hAnsi="Arial" w:cs="Arial"/>
          <w:sz w:val="22"/>
          <w:szCs w:val="22"/>
        </w:rPr>
      </w:pPr>
    </w:p>
    <w:p w14:paraId="7A06834C" w14:textId="77777777" w:rsidR="00B63C05" w:rsidRPr="00321BF4" w:rsidRDefault="00B63C05" w:rsidP="00C60CDA">
      <w:pPr>
        <w:jc w:val="both"/>
        <w:rPr>
          <w:rFonts w:ascii="Arial" w:hAnsi="Arial" w:cs="Arial"/>
          <w:sz w:val="22"/>
          <w:szCs w:val="22"/>
        </w:rPr>
      </w:pPr>
    </w:p>
    <w:p w14:paraId="16BA0DBA" w14:textId="484F1FF0" w:rsidR="00C60CDA" w:rsidRPr="00321BF4" w:rsidRDefault="00C60CDA" w:rsidP="00C60CDA">
      <w:pPr>
        <w:jc w:val="both"/>
        <w:rPr>
          <w:rFonts w:ascii="Arial" w:hAnsi="Arial" w:cs="Arial"/>
          <w:sz w:val="22"/>
          <w:szCs w:val="22"/>
        </w:rPr>
      </w:pPr>
      <w:r w:rsidRPr="00321BF4">
        <w:rPr>
          <w:rFonts w:ascii="Arial" w:hAnsi="Arial" w:cs="Arial"/>
          <w:b/>
          <w:bCs/>
          <w:sz w:val="22"/>
          <w:szCs w:val="22"/>
        </w:rPr>
        <w:t>Zona 1</w:t>
      </w:r>
      <w:r w:rsidR="00B63C05">
        <w:rPr>
          <w:rFonts w:ascii="Arial" w:hAnsi="Arial" w:cs="Arial"/>
          <w:b/>
          <w:bCs/>
          <w:sz w:val="22"/>
          <w:szCs w:val="22"/>
        </w:rPr>
        <w:t>.</w:t>
      </w:r>
      <w:r w:rsidRPr="00321BF4">
        <w:rPr>
          <w:rFonts w:ascii="Arial" w:hAnsi="Arial" w:cs="Arial"/>
          <w:b/>
          <w:bCs/>
          <w:sz w:val="22"/>
          <w:szCs w:val="22"/>
        </w:rPr>
        <w:t xml:space="preserve"> (ljubičasta) – 708201 (poslovna zona) </w:t>
      </w:r>
      <w:r w:rsidRPr="00321BF4">
        <w:rPr>
          <w:rFonts w:ascii="Arial" w:hAnsi="Arial" w:cs="Arial"/>
          <w:sz w:val="22"/>
          <w:szCs w:val="22"/>
        </w:rPr>
        <w:t>obuhvaća sljedeće područje:</w:t>
      </w:r>
      <w:r w:rsidR="00B63C05">
        <w:rPr>
          <w:rFonts w:ascii="Arial" w:hAnsi="Arial" w:cs="Arial"/>
          <w:sz w:val="22"/>
          <w:szCs w:val="22"/>
        </w:rPr>
        <w:t xml:space="preserve"> </w:t>
      </w:r>
    </w:p>
    <w:p w14:paraId="7AAD697D" w14:textId="77777777" w:rsidR="00C60CDA" w:rsidRPr="00321BF4" w:rsidRDefault="00C60CDA" w:rsidP="00C60CDA">
      <w:pPr>
        <w:jc w:val="both"/>
        <w:rPr>
          <w:rFonts w:ascii="Arial" w:hAnsi="Arial" w:cs="Arial"/>
          <w:sz w:val="22"/>
          <w:szCs w:val="22"/>
        </w:rPr>
      </w:pPr>
    </w:p>
    <w:p w14:paraId="69B4E734" w14:textId="77777777" w:rsidR="00C60CDA" w:rsidRPr="00321BF4" w:rsidRDefault="00C60CDA" w:rsidP="009C5874">
      <w:pPr>
        <w:pStyle w:val="Bezproreda"/>
        <w:ind w:left="426" w:hanging="426"/>
        <w:jc w:val="both"/>
        <w:rPr>
          <w:rFonts w:ascii="Arial" w:hAnsi="Arial" w:cs="Arial"/>
        </w:rPr>
      </w:pPr>
      <w:r w:rsidRPr="00321BF4">
        <w:rPr>
          <w:rFonts w:ascii="Arial" w:hAnsi="Arial" w:cs="Arial"/>
          <w:i/>
        </w:rPr>
        <w:t xml:space="preserve">ulična parkirališta: </w:t>
      </w:r>
      <w:r w:rsidRPr="00321BF4">
        <w:rPr>
          <w:rFonts w:ascii="Arial" w:hAnsi="Arial" w:cs="Arial"/>
        </w:rPr>
        <w:t xml:space="preserve">Dr Ante Starčevića, (sjeverna strana od k.br. 16 do k.br 20 i južna strana od k.br 7 do k.br 11), Vukovarska (parkiralište nasuprot k.br 14, te južna strana ulice na dijelu od k.br 17 do k.br. </w:t>
      </w:r>
      <w:r w:rsidR="00686A53">
        <w:rPr>
          <w:rFonts w:ascii="Arial" w:hAnsi="Arial" w:cs="Arial"/>
        </w:rPr>
        <w:t>2</w:t>
      </w:r>
      <w:r w:rsidRPr="00321BF4">
        <w:rPr>
          <w:rFonts w:ascii="Arial" w:hAnsi="Arial" w:cs="Arial"/>
        </w:rPr>
        <w:t>1), Vukovarska spojna (zapadna strana od spoja s ulicom Dr. Ante Starčevića do k.br 15 i istočna strana ulice na dijelu od spoja s ulicom Dr. Ante Starčevića do spoja s Vukovarskom ulicom), Obala Stjepana Radića (sjeverna strana parking prostor kod k.br. 21, te dio ulice kod k.br. 26, južna strana ulice od k.br 26 do k.br 36 kao i dio bivše autobusne stanice - južno od parka</w:t>
      </w:r>
      <w:r w:rsidR="00365DD9">
        <w:rPr>
          <w:rFonts w:ascii="Arial" w:hAnsi="Arial" w:cs="Arial"/>
        </w:rPr>
        <w:t xml:space="preserve"> te parkiralište</w:t>
      </w:r>
      <w:r w:rsidR="003E4413">
        <w:rPr>
          <w:rFonts w:ascii="Arial" w:hAnsi="Arial" w:cs="Arial"/>
        </w:rPr>
        <w:t xml:space="preserve"> nasuprot Jadrolinije</w:t>
      </w:r>
      <w:r w:rsidRPr="00321BF4">
        <w:rPr>
          <w:rFonts w:ascii="Arial" w:hAnsi="Arial" w:cs="Arial"/>
        </w:rPr>
        <w:t xml:space="preserve">), Nikole Tesle ( parking uz robnu kuću </w:t>
      </w:r>
      <w:proofErr w:type="spellStart"/>
      <w:r w:rsidRPr="00321BF4">
        <w:rPr>
          <w:rFonts w:ascii="Arial" w:hAnsi="Arial" w:cs="Arial"/>
        </w:rPr>
        <w:t>Minčeta</w:t>
      </w:r>
      <w:proofErr w:type="spellEnd"/>
      <w:r w:rsidRPr="00321BF4">
        <w:rPr>
          <w:rFonts w:ascii="Arial" w:hAnsi="Arial" w:cs="Arial"/>
        </w:rPr>
        <w:t xml:space="preserve"> od spojne ceste iza zgrade </w:t>
      </w:r>
      <w:proofErr w:type="spellStart"/>
      <w:r w:rsidRPr="00321BF4">
        <w:rPr>
          <w:rFonts w:ascii="Arial" w:hAnsi="Arial" w:cs="Arial"/>
        </w:rPr>
        <w:t>Grawe</w:t>
      </w:r>
      <w:proofErr w:type="spellEnd"/>
      <w:r w:rsidRPr="00321BF4">
        <w:rPr>
          <w:rFonts w:ascii="Arial" w:hAnsi="Arial" w:cs="Arial"/>
        </w:rPr>
        <w:t xml:space="preserve"> do spoja s ulicom Ante Starčevića)</w:t>
      </w:r>
    </w:p>
    <w:p w14:paraId="5C16AD66" w14:textId="07E395DD" w:rsidR="00C60CDA" w:rsidRDefault="00C60CDA" w:rsidP="00C60CDA">
      <w:pPr>
        <w:pStyle w:val="Bezproreda"/>
        <w:jc w:val="both"/>
        <w:rPr>
          <w:rFonts w:ascii="Arial" w:hAnsi="Arial" w:cs="Arial"/>
        </w:rPr>
      </w:pPr>
    </w:p>
    <w:p w14:paraId="40F8F204" w14:textId="77777777" w:rsidR="00B63C05" w:rsidRPr="00321BF4" w:rsidRDefault="00B63C05" w:rsidP="00C60CDA">
      <w:pPr>
        <w:pStyle w:val="Bezproreda"/>
        <w:jc w:val="both"/>
        <w:rPr>
          <w:rFonts w:ascii="Arial" w:hAnsi="Arial" w:cs="Arial"/>
        </w:rPr>
      </w:pPr>
    </w:p>
    <w:p w14:paraId="6D071764" w14:textId="62E587EA" w:rsidR="00C60CDA" w:rsidRPr="00321BF4" w:rsidRDefault="00C60CDA" w:rsidP="00C60CDA">
      <w:pPr>
        <w:widowControl w:val="0"/>
        <w:jc w:val="both"/>
        <w:rPr>
          <w:rFonts w:ascii="Arial" w:hAnsi="Arial" w:cs="Arial"/>
          <w:sz w:val="22"/>
          <w:szCs w:val="22"/>
        </w:rPr>
      </w:pPr>
      <w:r w:rsidRPr="00321BF4">
        <w:rPr>
          <w:rFonts w:ascii="Arial" w:hAnsi="Arial" w:cs="Arial"/>
          <w:b/>
          <w:sz w:val="22"/>
          <w:szCs w:val="22"/>
        </w:rPr>
        <w:t>Zona 2</w:t>
      </w:r>
      <w:r w:rsidR="00B63C05">
        <w:rPr>
          <w:rFonts w:ascii="Arial" w:hAnsi="Arial" w:cs="Arial"/>
          <w:b/>
          <w:sz w:val="22"/>
          <w:szCs w:val="22"/>
        </w:rPr>
        <w:t>.</w:t>
      </w:r>
      <w:r w:rsidRPr="00321BF4">
        <w:rPr>
          <w:rFonts w:ascii="Arial" w:hAnsi="Arial" w:cs="Arial"/>
          <w:b/>
          <w:sz w:val="22"/>
          <w:szCs w:val="22"/>
        </w:rPr>
        <w:t xml:space="preserve"> (zelena) – 708202 </w:t>
      </w:r>
      <w:r w:rsidRPr="00321BF4">
        <w:rPr>
          <w:rFonts w:ascii="Arial" w:hAnsi="Arial" w:cs="Arial"/>
          <w:sz w:val="22"/>
          <w:szCs w:val="22"/>
        </w:rPr>
        <w:t>obuhvaća sljedeće područje:</w:t>
      </w:r>
    </w:p>
    <w:p w14:paraId="44194267" w14:textId="77777777" w:rsidR="00C60CDA" w:rsidRPr="00321BF4" w:rsidRDefault="00C60CDA" w:rsidP="00C60CDA">
      <w:pPr>
        <w:numPr>
          <w:ilvl w:val="0"/>
          <w:numId w:val="1"/>
        </w:numPr>
        <w:jc w:val="both"/>
        <w:rPr>
          <w:rFonts w:ascii="Arial" w:hAnsi="Arial" w:cs="Arial"/>
          <w:sz w:val="22"/>
          <w:szCs w:val="22"/>
        </w:rPr>
      </w:pPr>
    </w:p>
    <w:p w14:paraId="181532A0" w14:textId="77777777" w:rsidR="00C60CDA" w:rsidRPr="00321BF4" w:rsidRDefault="00C60CDA" w:rsidP="00C60CDA">
      <w:pPr>
        <w:numPr>
          <w:ilvl w:val="0"/>
          <w:numId w:val="1"/>
        </w:numPr>
        <w:jc w:val="both"/>
        <w:rPr>
          <w:rFonts w:ascii="Arial" w:hAnsi="Arial" w:cs="Arial"/>
          <w:sz w:val="22"/>
          <w:szCs w:val="22"/>
        </w:rPr>
      </w:pPr>
      <w:r w:rsidRPr="00321BF4">
        <w:rPr>
          <w:rFonts w:ascii="Arial" w:hAnsi="Arial" w:cs="Arial"/>
          <w:i/>
          <w:sz w:val="22"/>
          <w:szCs w:val="22"/>
        </w:rPr>
        <w:t>izvan</w:t>
      </w:r>
      <w:r w:rsidR="00457305">
        <w:rPr>
          <w:rFonts w:ascii="Arial" w:hAnsi="Arial" w:cs="Arial"/>
          <w:i/>
          <w:sz w:val="22"/>
          <w:szCs w:val="22"/>
        </w:rPr>
        <w:t xml:space="preserve"> </w:t>
      </w:r>
      <w:r w:rsidRPr="00321BF4">
        <w:rPr>
          <w:rFonts w:ascii="Arial" w:hAnsi="Arial" w:cs="Arial"/>
          <w:i/>
          <w:sz w:val="22"/>
          <w:szCs w:val="22"/>
        </w:rPr>
        <w:t xml:space="preserve">ulična parkirališta: </w:t>
      </w:r>
      <w:r w:rsidRPr="00321BF4">
        <w:rPr>
          <w:rFonts w:ascii="Arial" w:hAnsi="Arial" w:cs="Arial"/>
          <w:sz w:val="22"/>
          <w:szCs w:val="22"/>
        </w:rPr>
        <w:t>Tenis-Tabor,</w:t>
      </w:r>
      <w:r>
        <w:rPr>
          <w:rFonts w:ascii="Arial" w:hAnsi="Arial" w:cs="Arial"/>
          <w:sz w:val="22"/>
          <w:szCs w:val="22"/>
        </w:rPr>
        <w:t xml:space="preserve"> </w:t>
      </w:r>
      <w:proofErr w:type="spellStart"/>
      <w:r w:rsidRPr="00321BF4">
        <w:rPr>
          <w:rFonts w:ascii="Arial" w:hAnsi="Arial" w:cs="Arial"/>
          <w:sz w:val="22"/>
          <w:szCs w:val="22"/>
        </w:rPr>
        <w:t>Kolorina</w:t>
      </w:r>
      <w:proofErr w:type="spellEnd"/>
      <w:r>
        <w:rPr>
          <w:rFonts w:ascii="Arial" w:hAnsi="Arial" w:cs="Arial"/>
          <w:sz w:val="22"/>
          <w:szCs w:val="22"/>
        </w:rPr>
        <w:t xml:space="preserve">, ispod tvrđave </w:t>
      </w:r>
      <w:proofErr w:type="spellStart"/>
      <w:r>
        <w:rPr>
          <w:rFonts w:ascii="Arial" w:hAnsi="Arial" w:cs="Arial"/>
          <w:sz w:val="22"/>
          <w:szCs w:val="22"/>
        </w:rPr>
        <w:t>Minčeta</w:t>
      </w:r>
      <w:proofErr w:type="spellEnd"/>
      <w:r>
        <w:rPr>
          <w:rFonts w:ascii="Arial" w:hAnsi="Arial" w:cs="Arial"/>
          <w:sz w:val="22"/>
          <w:szCs w:val="22"/>
        </w:rPr>
        <w:t xml:space="preserve">, Žičara-gornji plato i </w:t>
      </w:r>
      <w:bookmarkStart w:id="0" w:name="_Hlk131174304"/>
      <w:r>
        <w:rPr>
          <w:rFonts w:ascii="Arial" w:hAnsi="Arial" w:cs="Arial"/>
          <w:sz w:val="22"/>
          <w:szCs w:val="22"/>
        </w:rPr>
        <w:t>Žičara-donji plato</w:t>
      </w:r>
      <w:bookmarkEnd w:id="0"/>
      <w:r w:rsidRPr="00321BF4">
        <w:rPr>
          <w:rFonts w:ascii="Arial" w:hAnsi="Arial" w:cs="Arial"/>
          <w:sz w:val="22"/>
          <w:szCs w:val="22"/>
        </w:rPr>
        <w:t>.</w:t>
      </w:r>
    </w:p>
    <w:p w14:paraId="0043E95D" w14:textId="77777777" w:rsidR="00C60CDA" w:rsidRPr="00321BF4" w:rsidRDefault="00C60CDA" w:rsidP="00C60CDA">
      <w:pPr>
        <w:widowControl w:val="0"/>
        <w:numPr>
          <w:ilvl w:val="0"/>
          <w:numId w:val="1"/>
        </w:numPr>
        <w:ind w:left="750" w:firstLine="0"/>
        <w:jc w:val="both"/>
        <w:rPr>
          <w:rFonts w:ascii="Arial" w:hAnsi="Arial" w:cs="Arial"/>
          <w:sz w:val="22"/>
          <w:szCs w:val="22"/>
        </w:rPr>
      </w:pPr>
    </w:p>
    <w:p w14:paraId="485C41F7" w14:textId="77777777" w:rsidR="00C60CDA" w:rsidRPr="00321BF4" w:rsidRDefault="00C60CDA" w:rsidP="00C60CDA">
      <w:pPr>
        <w:widowControl w:val="0"/>
        <w:numPr>
          <w:ilvl w:val="0"/>
          <w:numId w:val="1"/>
        </w:numPr>
        <w:tabs>
          <w:tab w:val="left" w:pos="2002"/>
        </w:tabs>
        <w:jc w:val="both"/>
        <w:rPr>
          <w:rFonts w:ascii="Arial" w:hAnsi="Arial" w:cs="Arial"/>
          <w:sz w:val="22"/>
          <w:szCs w:val="22"/>
        </w:rPr>
      </w:pPr>
      <w:r w:rsidRPr="00321BF4">
        <w:rPr>
          <w:rFonts w:ascii="Arial" w:hAnsi="Arial" w:cs="Arial"/>
          <w:i/>
          <w:sz w:val="22"/>
          <w:szCs w:val="22"/>
        </w:rPr>
        <w:t>ulična parkirališta:</w:t>
      </w:r>
      <w:r w:rsidRPr="00321BF4">
        <w:rPr>
          <w:rFonts w:ascii="Arial" w:hAnsi="Arial" w:cs="Arial"/>
          <w:sz w:val="22"/>
          <w:szCs w:val="22"/>
        </w:rPr>
        <w:t xml:space="preserve"> Ulica Branitelja Dubrovnika (sjeverna strana od raskrižja Dom zdravlja do k.br. 2 ) Zagrebačka (sjeverna strana dio od k.br 4 do Strme ulice, od k.br. 28 dok.br 34, te dio od k.br. </w:t>
      </w:r>
      <w:r>
        <w:rPr>
          <w:rFonts w:ascii="Arial" w:hAnsi="Arial" w:cs="Arial"/>
          <w:sz w:val="22"/>
          <w:szCs w:val="22"/>
        </w:rPr>
        <w:t>38A</w:t>
      </w:r>
      <w:r w:rsidRPr="00321BF4">
        <w:rPr>
          <w:rFonts w:ascii="Arial" w:hAnsi="Arial" w:cs="Arial"/>
          <w:sz w:val="22"/>
          <w:szCs w:val="22"/>
        </w:rPr>
        <w:t xml:space="preserve"> do k.br 50), Marija Perića (parking na sjevernoj strani spoj s Zagrebačkom ulicom, te parking na južnoj strani od spoja s Zagrebačkom ulicom do k.br 2), Petra Krešimira IV (sjeverna strana od k.br 9 do k.br 11, od k.br 17 do k.br 55, odnosno do spoja s ulicom Dubrovačkog odreda, te dio ulice od k.br 42 do autobusnog stajališta na Viktoriji), Frana Supila (sjeverna strana parking uz zgradu Gimnazije, te dio od k.br 9 do k.br 15, od Župske ulice do k.br 41, i od k.br 47 do k.br 55, južna strana ulice</w:t>
      </w:r>
      <w:r w:rsidR="003E4413">
        <w:rPr>
          <w:rFonts w:ascii="Arial" w:hAnsi="Arial" w:cs="Arial"/>
          <w:sz w:val="22"/>
          <w:szCs w:val="22"/>
        </w:rPr>
        <w:t xml:space="preserve"> dio od k.br 1 do k.br 3,</w:t>
      </w:r>
      <w:r w:rsidRPr="00321BF4">
        <w:rPr>
          <w:rFonts w:ascii="Arial" w:hAnsi="Arial" w:cs="Arial"/>
          <w:sz w:val="22"/>
          <w:szCs w:val="22"/>
        </w:rPr>
        <w:t xml:space="preserve"> dio od k.br 11 do k.br 15 i </w:t>
      </w:r>
      <w:r w:rsidR="003E4413">
        <w:rPr>
          <w:rFonts w:ascii="Arial" w:hAnsi="Arial" w:cs="Arial"/>
          <w:sz w:val="22"/>
          <w:szCs w:val="22"/>
        </w:rPr>
        <w:t xml:space="preserve">dio </w:t>
      </w:r>
      <w:r w:rsidRPr="00321BF4">
        <w:rPr>
          <w:rFonts w:ascii="Arial" w:hAnsi="Arial" w:cs="Arial"/>
          <w:sz w:val="22"/>
          <w:szCs w:val="22"/>
        </w:rPr>
        <w:t>od k.br 19 do k.br 21), Vlaha Bukovca (parkiralište kod crkve), Iza Grada (sjeverna strana ulice dio od ulaza Ploče do autobusne stanice prije parkinga Žičara, te od parkinga Žičara do spojne ceste Zagrebačka - Iza grada, i južna strana ulice dio ulaza u parking Žičara pa do ulaza u parking Tenis), Don Frana Bulića (sjeverna i južna strana kod k.br 4, te istočna strana kod ulaza u park Gradac).</w:t>
      </w:r>
    </w:p>
    <w:p w14:paraId="165B8EE1" w14:textId="27307681" w:rsidR="00C60CDA" w:rsidRDefault="00C60CDA" w:rsidP="002702E8">
      <w:pPr>
        <w:widowControl w:val="0"/>
        <w:tabs>
          <w:tab w:val="left" w:pos="2002"/>
        </w:tabs>
        <w:jc w:val="both"/>
        <w:rPr>
          <w:rFonts w:ascii="Arial" w:hAnsi="Arial" w:cs="Arial"/>
          <w:sz w:val="22"/>
          <w:szCs w:val="22"/>
        </w:rPr>
      </w:pPr>
    </w:p>
    <w:p w14:paraId="093EFC5F" w14:textId="77777777" w:rsidR="00B63C05" w:rsidRPr="00321BF4" w:rsidRDefault="00B63C05" w:rsidP="00C16B7B">
      <w:pPr>
        <w:widowControl w:val="0"/>
        <w:tabs>
          <w:tab w:val="left" w:pos="2002"/>
        </w:tabs>
        <w:jc w:val="both"/>
        <w:rPr>
          <w:rFonts w:ascii="Arial" w:hAnsi="Arial" w:cs="Arial"/>
          <w:sz w:val="22"/>
          <w:szCs w:val="22"/>
        </w:rPr>
      </w:pPr>
    </w:p>
    <w:p w14:paraId="5185100D" w14:textId="7355127A" w:rsidR="00C60CDA" w:rsidRPr="00321BF4" w:rsidRDefault="00C60CDA" w:rsidP="00C60CDA">
      <w:pPr>
        <w:widowControl w:val="0"/>
        <w:numPr>
          <w:ilvl w:val="0"/>
          <w:numId w:val="1"/>
        </w:numPr>
        <w:tabs>
          <w:tab w:val="left" w:pos="2002"/>
        </w:tabs>
        <w:jc w:val="both"/>
        <w:rPr>
          <w:rFonts w:ascii="Arial" w:hAnsi="Arial" w:cs="Arial"/>
          <w:sz w:val="22"/>
          <w:szCs w:val="22"/>
        </w:rPr>
      </w:pPr>
      <w:r w:rsidRPr="00321BF4">
        <w:rPr>
          <w:rFonts w:ascii="Arial" w:hAnsi="Arial" w:cs="Arial"/>
          <w:b/>
          <w:bCs/>
          <w:sz w:val="22"/>
          <w:szCs w:val="22"/>
        </w:rPr>
        <w:t>Zona 3</w:t>
      </w:r>
      <w:r w:rsidR="00B63C05">
        <w:rPr>
          <w:rFonts w:ascii="Arial" w:hAnsi="Arial" w:cs="Arial"/>
          <w:b/>
          <w:bCs/>
          <w:sz w:val="22"/>
          <w:szCs w:val="22"/>
        </w:rPr>
        <w:t>.</w:t>
      </w:r>
      <w:r w:rsidRPr="00321BF4">
        <w:rPr>
          <w:rFonts w:ascii="Arial" w:hAnsi="Arial" w:cs="Arial"/>
          <w:b/>
          <w:bCs/>
          <w:sz w:val="22"/>
          <w:szCs w:val="22"/>
        </w:rPr>
        <w:t xml:space="preserve"> (žuta) - 708203 </w:t>
      </w:r>
      <w:r w:rsidRPr="00321BF4">
        <w:rPr>
          <w:rFonts w:ascii="Arial" w:hAnsi="Arial" w:cs="Arial"/>
          <w:sz w:val="22"/>
          <w:szCs w:val="22"/>
        </w:rPr>
        <w:t>obuhvaća sljedeće područje:</w:t>
      </w:r>
    </w:p>
    <w:p w14:paraId="78C5930B" w14:textId="77777777" w:rsidR="00C60CDA" w:rsidRPr="00321BF4" w:rsidRDefault="00C60CDA" w:rsidP="00C60CDA">
      <w:pPr>
        <w:widowControl w:val="0"/>
        <w:numPr>
          <w:ilvl w:val="5"/>
          <w:numId w:val="1"/>
        </w:numPr>
        <w:ind w:left="750" w:firstLine="0"/>
        <w:jc w:val="both"/>
        <w:rPr>
          <w:rFonts w:ascii="Arial" w:hAnsi="Arial" w:cs="Arial"/>
          <w:b/>
          <w:bCs/>
          <w:sz w:val="22"/>
          <w:szCs w:val="22"/>
        </w:rPr>
      </w:pPr>
    </w:p>
    <w:p w14:paraId="4EA70268" w14:textId="5D7FBA56" w:rsidR="00C60CDA" w:rsidRPr="00321BF4" w:rsidRDefault="009C5874" w:rsidP="009C5874">
      <w:pPr>
        <w:widowControl w:val="0"/>
        <w:ind w:left="426" w:hanging="426"/>
        <w:jc w:val="both"/>
        <w:rPr>
          <w:rFonts w:ascii="Arial" w:hAnsi="Arial" w:cs="Arial"/>
          <w:bCs/>
          <w:sz w:val="22"/>
          <w:szCs w:val="22"/>
        </w:rPr>
      </w:pPr>
      <w:r>
        <w:rPr>
          <w:rFonts w:ascii="Arial" w:hAnsi="Arial" w:cs="Arial"/>
          <w:i/>
          <w:sz w:val="22"/>
          <w:szCs w:val="22"/>
        </w:rPr>
        <w:t>i</w:t>
      </w:r>
      <w:r w:rsidR="00C60CDA" w:rsidRPr="00321BF4">
        <w:rPr>
          <w:rFonts w:ascii="Arial" w:hAnsi="Arial" w:cs="Arial"/>
          <w:i/>
          <w:sz w:val="22"/>
          <w:szCs w:val="22"/>
        </w:rPr>
        <w:t>zvan</w:t>
      </w:r>
      <w:r w:rsidR="00457305">
        <w:rPr>
          <w:rFonts w:ascii="Arial" w:hAnsi="Arial" w:cs="Arial"/>
          <w:i/>
          <w:sz w:val="22"/>
          <w:szCs w:val="22"/>
        </w:rPr>
        <w:t xml:space="preserve"> </w:t>
      </w:r>
      <w:r w:rsidR="00C60CDA" w:rsidRPr="00321BF4">
        <w:rPr>
          <w:rFonts w:ascii="Arial" w:hAnsi="Arial" w:cs="Arial"/>
          <w:i/>
          <w:sz w:val="22"/>
          <w:szCs w:val="22"/>
        </w:rPr>
        <w:t>ulična parkirališta:</w:t>
      </w:r>
      <w:r w:rsidR="00C60CDA" w:rsidRPr="00321BF4">
        <w:rPr>
          <w:rFonts w:ascii="Arial" w:hAnsi="Arial" w:cs="Arial"/>
          <w:sz w:val="22"/>
          <w:szCs w:val="22"/>
        </w:rPr>
        <w:t xml:space="preserve"> parkiralište uz Šetalište Kralja Zvonimira, </w:t>
      </w:r>
      <w:r w:rsidR="00C60CDA" w:rsidRPr="00321BF4">
        <w:rPr>
          <w:rFonts w:ascii="Arial" w:hAnsi="Arial" w:cs="Arial"/>
          <w:bCs/>
          <w:sz w:val="22"/>
          <w:szCs w:val="22"/>
        </w:rPr>
        <w:t xml:space="preserve">parkiralište </w:t>
      </w:r>
      <w:r w:rsidR="00C60CDA" w:rsidRPr="00321BF4">
        <w:rPr>
          <w:rFonts w:ascii="Arial" w:hAnsi="Arial" w:cs="Arial"/>
          <w:bCs/>
          <w:color w:val="000000"/>
          <w:sz w:val="22"/>
          <w:szCs w:val="22"/>
        </w:rPr>
        <w:t>uz ulicu Iva Dulčića kod k.br 12,</w:t>
      </w:r>
      <w:r w:rsidR="00C60CDA" w:rsidRPr="00321BF4">
        <w:rPr>
          <w:rFonts w:ascii="Arial" w:hAnsi="Arial" w:cs="Arial"/>
          <w:color w:val="000000"/>
          <w:sz w:val="22"/>
          <w:szCs w:val="22"/>
        </w:rPr>
        <w:t xml:space="preserve"> </w:t>
      </w:r>
      <w:r w:rsidR="00C60CDA" w:rsidRPr="00321BF4">
        <w:rPr>
          <w:rFonts w:ascii="Arial" w:hAnsi="Arial" w:cs="Arial"/>
          <w:sz w:val="22"/>
          <w:szCs w:val="22"/>
        </w:rPr>
        <w:t xml:space="preserve">parkiralište uz dječje igralište u ulici Josipa Kosora, parkiralište ispod igrališta na </w:t>
      </w:r>
      <w:proofErr w:type="spellStart"/>
      <w:r w:rsidR="00C60CDA" w:rsidRPr="00321BF4">
        <w:rPr>
          <w:rFonts w:ascii="Arial" w:hAnsi="Arial" w:cs="Arial"/>
          <w:sz w:val="22"/>
          <w:szCs w:val="22"/>
        </w:rPr>
        <w:t>Montovjerni</w:t>
      </w:r>
      <w:proofErr w:type="spellEnd"/>
      <w:r w:rsidR="00C60CDA" w:rsidRPr="00321BF4">
        <w:rPr>
          <w:rFonts w:ascii="Arial" w:hAnsi="Arial" w:cs="Arial"/>
          <w:sz w:val="22"/>
          <w:szCs w:val="22"/>
        </w:rPr>
        <w:t xml:space="preserve">, parkiralište ispod nadvožnjaka na Splitskom putu, novo parkiralište u ulici </w:t>
      </w:r>
      <w:r w:rsidR="00C60CDA">
        <w:rPr>
          <w:rFonts w:ascii="Arial" w:hAnsi="Arial" w:cs="Arial"/>
          <w:sz w:val="22"/>
          <w:szCs w:val="22"/>
        </w:rPr>
        <w:t>generala Janka Bobetka</w:t>
      </w:r>
      <w:r w:rsidR="00C60CDA" w:rsidRPr="00321BF4">
        <w:rPr>
          <w:rFonts w:ascii="Arial" w:hAnsi="Arial" w:cs="Arial"/>
          <w:sz w:val="22"/>
          <w:szCs w:val="22"/>
        </w:rPr>
        <w:t xml:space="preserve"> (između </w:t>
      </w:r>
      <w:proofErr w:type="spellStart"/>
      <w:r w:rsidR="00C60CDA" w:rsidRPr="00321BF4">
        <w:rPr>
          <w:rFonts w:ascii="Arial" w:hAnsi="Arial" w:cs="Arial"/>
          <w:sz w:val="22"/>
          <w:szCs w:val="22"/>
        </w:rPr>
        <w:t>Čilipske</w:t>
      </w:r>
      <w:proofErr w:type="spellEnd"/>
      <w:r w:rsidR="00C60CDA" w:rsidRPr="00321BF4">
        <w:rPr>
          <w:rFonts w:ascii="Arial" w:hAnsi="Arial" w:cs="Arial"/>
          <w:sz w:val="22"/>
          <w:szCs w:val="22"/>
        </w:rPr>
        <w:t xml:space="preserve"> i </w:t>
      </w:r>
      <w:proofErr w:type="spellStart"/>
      <w:r w:rsidR="00C60CDA" w:rsidRPr="00321BF4">
        <w:rPr>
          <w:rFonts w:ascii="Arial" w:hAnsi="Arial" w:cs="Arial"/>
          <w:sz w:val="22"/>
          <w:szCs w:val="22"/>
        </w:rPr>
        <w:t>Rožatske</w:t>
      </w:r>
      <w:proofErr w:type="spellEnd"/>
      <w:r w:rsidR="00C60CDA" w:rsidRPr="00321BF4">
        <w:rPr>
          <w:rFonts w:ascii="Arial" w:hAnsi="Arial" w:cs="Arial"/>
          <w:sz w:val="22"/>
          <w:szCs w:val="22"/>
        </w:rPr>
        <w:t xml:space="preserve"> ulice),  parkiralište uz zgradu "Solidarnosti"  na dijelu između k.br 29 i k.br 33 ulice Iva Vojnovića i dijelu između k.br 2 i k.br 4 ulice Josipa Kosora,  parkiralište kod područne škole </w:t>
      </w:r>
      <w:proofErr w:type="spellStart"/>
      <w:r w:rsidR="00C60CDA" w:rsidRPr="00321BF4">
        <w:rPr>
          <w:rFonts w:ascii="Arial" w:hAnsi="Arial" w:cs="Arial"/>
          <w:sz w:val="22"/>
          <w:szCs w:val="22"/>
        </w:rPr>
        <w:t>Montovjerna</w:t>
      </w:r>
      <w:proofErr w:type="spellEnd"/>
      <w:r w:rsidR="00C60CDA" w:rsidRPr="00321BF4">
        <w:rPr>
          <w:rFonts w:ascii="Arial" w:hAnsi="Arial" w:cs="Arial"/>
          <w:sz w:val="22"/>
          <w:szCs w:val="22"/>
        </w:rPr>
        <w:t xml:space="preserve">, </w:t>
      </w:r>
      <w:r w:rsidR="00C60CDA" w:rsidRPr="00321BF4">
        <w:rPr>
          <w:rFonts w:ascii="Arial" w:hAnsi="Arial" w:cs="Arial"/>
          <w:bCs/>
          <w:sz w:val="22"/>
          <w:szCs w:val="22"/>
        </w:rPr>
        <w:t xml:space="preserve"> parkiralište uz nogometno igralište Lapad na dijelu nasuprot k.br 3 i k.br 5 ulice Ivana Meštrovića),  parkiralište između ulice Kneza Domagoja i Eugena Kumičića</w:t>
      </w:r>
    </w:p>
    <w:p w14:paraId="781441E5" w14:textId="77777777" w:rsidR="00C60CDA" w:rsidRPr="00321BF4" w:rsidRDefault="00C60CDA" w:rsidP="00C60CDA">
      <w:pPr>
        <w:widowControl w:val="0"/>
        <w:numPr>
          <w:ilvl w:val="0"/>
          <w:numId w:val="1"/>
        </w:numPr>
        <w:ind w:left="750" w:firstLine="0"/>
        <w:jc w:val="both"/>
        <w:rPr>
          <w:rFonts w:ascii="Arial" w:hAnsi="Arial" w:cs="Arial"/>
          <w:sz w:val="22"/>
          <w:szCs w:val="22"/>
        </w:rPr>
      </w:pPr>
    </w:p>
    <w:p w14:paraId="3C30E088" w14:textId="77777777" w:rsidR="00C60CDA" w:rsidRPr="00321BF4" w:rsidRDefault="00C60CDA" w:rsidP="00C60CDA">
      <w:pPr>
        <w:widowControl w:val="0"/>
        <w:numPr>
          <w:ilvl w:val="0"/>
          <w:numId w:val="1"/>
        </w:numPr>
        <w:jc w:val="both"/>
        <w:rPr>
          <w:rFonts w:ascii="Arial" w:hAnsi="Arial" w:cs="Arial"/>
          <w:sz w:val="22"/>
          <w:szCs w:val="22"/>
        </w:rPr>
      </w:pPr>
      <w:r w:rsidRPr="00321BF4">
        <w:rPr>
          <w:rFonts w:ascii="Arial" w:hAnsi="Arial" w:cs="Arial"/>
          <w:i/>
          <w:sz w:val="22"/>
          <w:szCs w:val="22"/>
        </w:rPr>
        <w:t>ulična parkirališta:</w:t>
      </w:r>
      <w:r w:rsidRPr="00321BF4">
        <w:rPr>
          <w:rFonts w:ascii="Arial" w:hAnsi="Arial" w:cs="Arial"/>
          <w:sz w:val="22"/>
          <w:szCs w:val="22"/>
        </w:rPr>
        <w:t xml:space="preserve"> Nikole Tesle sjeverna strana od k.br 3 do k.br 14 i južna strana od k.br 10</w:t>
      </w:r>
    </w:p>
    <w:p w14:paraId="3A22A270" w14:textId="77777777" w:rsidR="00C60CDA" w:rsidRPr="00831F7D" w:rsidRDefault="00C60CDA" w:rsidP="009C5874">
      <w:pPr>
        <w:widowControl w:val="0"/>
        <w:numPr>
          <w:ilvl w:val="0"/>
          <w:numId w:val="1"/>
        </w:numPr>
        <w:tabs>
          <w:tab w:val="clear" w:pos="0"/>
        </w:tabs>
        <w:ind w:left="426" w:firstLine="0"/>
        <w:jc w:val="both"/>
        <w:rPr>
          <w:rFonts w:ascii="Arial" w:hAnsi="Arial" w:cs="Arial"/>
          <w:sz w:val="22"/>
          <w:szCs w:val="22"/>
        </w:rPr>
      </w:pPr>
      <w:r w:rsidRPr="00321BF4">
        <w:rPr>
          <w:rFonts w:ascii="Arial" w:hAnsi="Arial" w:cs="Arial"/>
          <w:sz w:val="22"/>
          <w:szCs w:val="22"/>
        </w:rPr>
        <w:t xml:space="preserve">do k.br 14), Obala Pape Ivana Pavla Drugog (južna strana od k.br 9 do k.br 15), Andrije Hebranga (sjeverna strana dio uz k.br 118, te dio 50 m sjeverno od spoja s ulicom Ivana Gorana Kovačića pa do k.br 130, južna strana 30 m zapadno od spoja s </w:t>
      </w:r>
      <w:proofErr w:type="spellStart"/>
      <w:r w:rsidRPr="00321BF4">
        <w:rPr>
          <w:rFonts w:ascii="Arial" w:hAnsi="Arial" w:cs="Arial"/>
          <w:sz w:val="22"/>
          <w:szCs w:val="22"/>
        </w:rPr>
        <w:t>Pridvorskom</w:t>
      </w:r>
      <w:proofErr w:type="spellEnd"/>
      <w:r w:rsidRPr="00321BF4">
        <w:rPr>
          <w:rFonts w:ascii="Arial" w:hAnsi="Arial" w:cs="Arial"/>
          <w:sz w:val="22"/>
          <w:szCs w:val="22"/>
        </w:rPr>
        <w:t xml:space="preserve"> ulicom pa do k.br </w:t>
      </w:r>
      <w:r>
        <w:rPr>
          <w:rFonts w:ascii="Arial" w:hAnsi="Arial" w:cs="Arial"/>
          <w:sz w:val="22"/>
          <w:szCs w:val="22"/>
        </w:rPr>
        <w:t>5</w:t>
      </w:r>
      <w:r w:rsidRPr="00321BF4">
        <w:rPr>
          <w:rFonts w:ascii="Arial" w:hAnsi="Arial" w:cs="Arial"/>
          <w:sz w:val="22"/>
          <w:szCs w:val="22"/>
        </w:rPr>
        <w:t xml:space="preserve">, parkiralište nasuprot spoja sa Sinjskom ulicom, parkiralište uz k.br 53 i 53a, i parkiralište iznad OŠ Gruž), Kralja Tomislava (sjeverna i južna strana na potezu od k.br 2 do k.br </w:t>
      </w:r>
      <w:r w:rsidR="00E4117A">
        <w:rPr>
          <w:rFonts w:ascii="Arial" w:hAnsi="Arial" w:cs="Arial"/>
          <w:sz w:val="22"/>
          <w:szCs w:val="22"/>
        </w:rPr>
        <w:t>11</w:t>
      </w:r>
      <w:r w:rsidRPr="00321BF4">
        <w:rPr>
          <w:rFonts w:ascii="Arial" w:hAnsi="Arial" w:cs="Arial"/>
          <w:sz w:val="22"/>
          <w:szCs w:val="22"/>
        </w:rPr>
        <w:t xml:space="preserve">, Iva Vojnovića (sjeverna strana od Kotorske ulice do k.br 26 i od spoja s ulicom Marka </w:t>
      </w:r>
      <w:proofErr w:type="spellStart"/>
      <w:r w:rsidRPr="00321BF4">
        <w:rPr>
          <w:rFonts w:ascii="Arial" w:hAnsi="Arial" w:cs="Arial"/>
          <w:sz w:val="22"/>
          <w:szCs w:val="22"/>
        </w:rPr>
        <w:t>Marojice</w:t>
      </w:r>
      <w:proofErr w:type="spellEnd"/>
      <w:r w:rsidRPr="00321BF4">
        <w:rPr>
          <w:rFonts w:ascii="Arial" w:hAnsi="Arial" w:cs="Arial"/>
          <w:sz w:val="22"/>
          <w:szCs w:val="22"/>
        </w:rPr>
        <w:t xml:space="preserve"> do k.br 74, južna strana od Kotorske do k.br 11a, od k.br 23 do k.br 83), Pera </w:t>
      </w:r>
      <w:proofErr w:type="spellStart"/>
      <w:r w:rsidRPr="00321BF4">
        <w:rPr>
          <w:rFonts w:ascii="Arial" w:hAnsi="Arial" w:cs="Arial"/>
          <w:sz w:val="22"/>
          <w:szCs w:val="22"/>
        </w:rPr>
        <w:t>Čingrije</w:t>
      </w:r>
      <w:proofErr w:type="spellEnd"/>
      <w:r w:rsidRPr="00321BF4">
        <w:rPr>
          <w:rFonts w:ascii="Arial" w:hAnsi="Arial" w:cs="Arial"/>
          <w:sz w:val="22"/>
          <w:szCs w:val="22"/>
        </w:rPr>
        <w:t xml:space="preserve"> (južna strana od spoja s ulicom </w:t>
      </w:r>
      <w:proofErr w:type="spellStart"/>
      <w:r w:rsidRPr="00321BF4">
        <w:rPr>
          <w:rFonts w:ascii="Arial" w:hAnsi="Arial" w:cs="Arial"/>
          <w:sz w:val="22"/>
          <w:szCs w:val="22"/>
        </w:rPr>
        <w:t>Lieicheinsteinov</w:t>
      </w:r>
      <w:proofErr w:type="spellEnd"/>
      <w:r w:rsidRPr="00321BF4">
        <w:rPr>
          <w:rFonts w:ascii="Arial" w:hAnsi="Arial" w:cs="Arial"/>
          <w:sz w:val="22"/>
          <w:szCs w:val="22"/>
        </w:rPr>
        <w:t xml:space="preserve"> put od k.br 3), Vladimira Nazora (južna strana kod k.br 1), Između tri crkve</w:t>
      </w:r>
      <w:r w:rsidRPr="00321BF4">
        <w:rPr>
          <w:rFonts w:ascii="Arial" w:hAnsi="Arial" w:cs="Arial"/>
          <w:bCs/>
          <w:sz w:val="22"/>
          <w:szCs w:val="22"/>
        </w:rPr>
        <w:t xml:space="preserve">, Uz </w:t>
      </w:r>
      <w:proofErr w:type="spellStart"/>
      <w:r w:rsidRPr="00321BF4">
        <w:rPr>
          <w:rFonts w:ascii="Arial" w:hAnsi="Arial" w:cs="Arial"/>
          <w:bCs/>
          <w:sz w:val="22"/>
          <w:szCs w:val="22"/>
        </w:rPr>
        <w:t>Batalu</w:t>
      </w:r>
      <w:proofErr w:type="spellEnd"/>
      <w:r w:rsidRPr="00321BF4">
        <w:rPr>
          <w:rFonts w:ascii="Arial" w:hAnsi="Arial" w:cs="Arial"/>
          <w:bCs/>
          <w:sz w:val="22"/>
          <w:szCs w:val="22"/>
        </w:rPr>
        <w:t xml:space="preserve"> (južni dio od k.br 1 do k.br 25 i od k.br 28 do k.br 34), Miljenka </w:t>
      </w:r>
      <w:proofErr w:type="spellStart"/>
      <w:r w:rsidRPr="00321BF4">
        <w:rPr>
          <w:rFonts w:ascii="Arial" w:hAnsi="Arial" w:cs="Arial"/>
          <w:bCs/>
          <w:sz w:val="22"/>
          <w:szCs w:val="22"/>
        </w:rPr>
        <w:t>Bratoša</w:t>
      </w:r>
      <w:proofErr w:type="spellEnd"/>
      <w:r w:rsidRPr="00321BF4">
        <w:rPr>
          <w:rFonts w:ascii="Arial" w:hAnsi="Arial" w:cs="Arial"/>
          <w:bCs/>
          <w:sz w:val="22"/>
          <w:szCs w:val="22"/>
        </w:rPr>
        <w:t xml:space="preserve"> (južna strana od spoja s Ivana Zajca do k.br 3 i od k.br 5 do spoja s ulicom Kneza Domagoja), Žrtava s </w:t>
      </w:r>
      <w:proofErr w:type="spellStart"/>
      <w:r w:rsidRPr="00321BF4">
        <w:rPr>
          <w:rFonts w:ascii="Arial" w:hAnsi="Arial" w:cs="Arial"/>
          <w:bCs/>
          <w:sz w:val="22"/>
          <w:szCs w:val="22"/>
        </w:rPr>
        <w:t>Dakse</w:t>
      </w:r>
      <w:proofErr w:type="spellEnd"/>
      <w:r w:rsidRPr="00321BF4">
        <w:rPr>
          <w:rFonts w:ascii="Arial" w:hAnsi="Arial" w:cs="Arial"/>
          <w:bCs/>
          <w:sz w:val="22"/>
          <w:szCs w:val="22"/>
        </w:rPr>
        <w:t xml:space="preserve"> (sjeverna strana od k.br 22 do zgrade „Ingra“),  </w:t>
      </w:r>
      <w:proofErr w:type="spellStart"/>
      <w:r w:rsidRPr="00321BF4">
        <w:rPr>
          <w:rFonts w:ascii="Arial" w:hAnsi="Arial" w:cs="Arial"/>
          <w:bCs/>
          <w:sz w:val="22"/>
          <w:szCs w:val="22"/>
        </w:rPr>
        <w:t>Masarykov</w:t>
      </w:r>
      <w:proofErr w:type="spellEnd"/>
      <w:r w:rsidRPr="00321BF4">
        <w:rPr>
          <w:rFonts w:ascii="Arial" w:hAnsi="Arial" w:cs="Arial"/>
          <w:bCs/>
          <w:sz w:val="22"/>
          <w:szCs w:val="22"/>
        </w:rPr>
        <w:t xml:space="preserve"> put (zapadna strana od Šetališta kralja Zvonimira do ulice Žrtava s </w:t>
      </w:r>
      <w:proofErr w:type="spellStart"/>
      <w:r w:rsidRPr="00321BF4">
        <w:rPr>
          <w:rFonts w:ascii="Arial" w:hAnsi="Arial" w:cs="Arial"/>
          <w:bCs/>
          <w:sz w:val="22"/>
          <w:szCs w:val="22"/>
        </w:rPr>
        <w:t>Dakse</w:t>
      </w:r>
      <w:proofErr w:type="spellEnd"/>
      <w:r w:rsidRPr="00321BF4">
        <w:rPr>
          <w:rFonts w:ascii="Arial" w:hAnsi="Arial" w:cs="Arial"/>
          <w:bCs/>
          <w:sz w:val="22"/>
          <w:szCs w:val="22"/>
        </w:rPr>
        <w:t>)</w:t>
      </w:r>
      <w:r w:rsidRPr="00321BF4">
        <w:rPr>
          <w:rFonts w:ascii="Arial" w:hAnsi="Arial" w:cs="Arial"/>
          <w:sz w:val="22"/>
          <w:szCs w:val="22"/>
        </w:rPr>
        <w:t xml:space="preserve">, </w:t>
      </w:r>
      <w:r w:rsidRPr="00321BF4">
        <w:rPr>
          <w:rFonts w:ascii="Arial" w:hAnsi="Arial" w:cs="Arial"/>
          <w:bCs/>
          <w:sz w:val="22"/>
          <w:szCs w:val="22"/>
        </w:rPr>
        <w:t>Kneza Branimira (južna strana od k.br. 33 do k.br. 51), Bana Jelačića (južna strana od</w:t>
      </w:r>
      <w:r>
        <w:rPr>
          <w:rFonts w:ascii="Arial" w:hAnsi="Arial" w:cs="Arial"/>
          <w:bCs/>
          <w:sz w:val="22"/>
          <w:szCs w:val="22"/>
        </w:rPr>
        <w:t xml:space="preserve"> </w:t>
      </w:r>
      <w:r w:rsidRPr="00321BF4">
        <w:rPr>
          <w:rFonts w:ascii="Arial" w:hAnsi="Arial" w:cs="Arial"/>
          <w:bCs/>
          <w:sz w:val="22"/>
          <w:szCs w:val="22"/>
        </w:rPr>
        <w:t>k.br</w:t>
      </w:r>
      <w:r>
        <w:rPr>
          <w:rFonts w:ascii="Arial" w:hAnsi="Arial" w:cs="Arial"/>
          <w:bCs/>
          <w:sz w:val="22"/>
          <w:szCs w:val="22"/>
        </w:rPr>
        <w:t xml:space="preserve"> 7 do 9, te od</w:t>
      </w:r>
      <w:r w:rsidRPr="00321BF4">
        <w:rPr>
          <w:rFonts w:ascii="Arial" w:hAnsi="Arial" w:cs="Arial"/>
          <w:bCs/>
          <w:sz w:val="22"/>
          <w:szCs w:val="22"/>
        </w:rPr>
        <w:t xml:space="preserve"> k.br 55 do 59), Od Svetog Mihajla (parking kod k.br 37a) , </w:t>
      </w:r>
      <w:proofErr w:type="spellStart"/>
      <w:r w:rsidRPr="00321BF4">
        <w:rPr>
          <w:rFonts w:ascii="Arial" w:hAnsi="Arial" w:cs="Arial"/>
          <w:bCs/>
          <w:sz w:val="22"/>
          <w:szCs w:val="22"/>
        </w:rPr>
        <w:t>Lapadska</w:t>
      </w:r>
      <w:proofErr w:type="spellEnd"/>
      <w:r w:rsidRPr="00321BF4">
        <w:rPr>
          <w:rFonts w:ascii="Arial" w:hAnsi="Arial" w:cs="Arial"/>
          <w:bCs/>
          <w:sz w:val="22"/>
          <w:szCs w:val="22"/>
        </w:rPr>
        <w:t xml:space="preserve"> obala (južna strana od k.br 4. do k.br 6</w:t>
      </w:r>
      <w:r w:rsidRPr="000B7C1A">
        <w:rPr>
          <w:rFonts w:ascii="Arial" w:hAnsi="Arial" w:cs="Arial"/>
          <w:bCs/>
          <w:sz w:val="22"/>
          <w:szCs w:val="22"/>
        </w:rPr>
        <w:t xml:space="preserve">), </w:t>
      </w:r>
      <w:r w:rsidR="000B7C1A" w:rsidRPr="000B7C1A">
        <w:rPr>
          <w:rFonts w:ascii="Arial" w:hAnsi="Arial" w:cs="Arial"/>
          <w:sz w:val="22"/>
          <w:szCs w:val="22"/>
        </w:rPr>
        <w:t>Iva Dulčića (između k.br 136 i k.br 140),</w:t>
      </w:r>
      <w:r w:rsidR="008C53A1">
        <w:rPr>
          <w:rFonts w:ascii="Arial" w:hAnsi="Arial" w:cs="Arial"/>
          <w:sz w:val="22"/>
          <w:szCs w:val="22"/>
        </w:rPr>
        <w:t xml:space="preserve"> </w:t>
      </w:r>
      <w:r w:rsidRPr="00321BF4">
        <w:rPr>
          <w:rFonts w:ascii="Arial" w:hAnsi="Arial" w:cs="Arial"/>
          <w:bCs/>
          <w:sz w:val="22"/>
          <w:szCs w:val="22"/>
        </w:rPr>
        <w:t xml:space="preserve">Vatroslava Lisinskog (južna strana od k.br 2 do k.br 6), Ivana Zajca (istočna strana od spoja s </w:t>
      </w:r>
      <w:proofErr w:type="spellStart"/>
      <w:r w:rsidRPr="00321BF4">
        <w:rPr>
          <w:rFonts w:ascii="Arial" w:hAnsi="Arial" w:cs="Arial"/>
          <w:bCs/>
          <w:sz w:val="22"/>
          <w:szCs w:val="22"/>
        </w:rPr>
        <w:t>Lapadskom</w:t>
      </w:r>
      <w:proofErr w:type="spellEnd"/>
      <w:r w:rsidRPr="00321BF4">
        <w:rPr>
          <w:rFonts w:ascii="Arial" w:hAnsi="Arial" w:cs="Arial"/>
          <w:bCs/>
          <w:sz w:val="22"/>
          <w:szCs w:val="22"/>
        </w:rPr>
        <w:t xml:space="preserve"> obalom do k.br 4), Put od Republike (zapadna strana od spoja s Vukovarskom ulicom pa u dužini od 40 metara južno), Mihajla Hamzića (sjeverna strana od k.br 3 do k.br 9) i Kardinala Stepinca (južna strana od k.br 27 do k.br 3),</w:t>
      </w:r>
      <w:r w:rsidRPr="00321BF4">
        <w:rPr>
          <w:rFonts w:ascii="Arial" w:hAnsi="Arial" w:cs="Arial"/>
          <w:sz w:val="22"/>
          <w:szCs w:val="22"/>
        </w:rPr>
        <w:t xml:space="preserve"> </w:t>
      </w:r>
      <w:r>
        <w:rPr>
          <w:rFonts w:ascii="Arial" w:hAnsi="Arial" w:cs="Arial"/>
          <w:sz w:val="22"/>
          <w:szCs w:val="22"/>
        </w:rPr>
        <w:t>Ulica branitelja Dubrovnika (sjeverna strana od raskrižja Dom zdravlja do k.br.2</w:t>
      </w:r>
      <w:r w:rsidRPr="00831F7D">
        <w:rPr>
          <w:rFonts w:ascii="Arial" w:hAnsi="Arial" w:cs="Arial"/>
          <w:sz w:val="22"/>
          <w:szCs w:val="22"/>
        </w:rPr>
        <w:t xml:space="preserve">), </w:t>
      </w:r>
      <w:r w:rsidRPr="00831F7D">
        <w:rPr>
          <w:rFonts w:ascii="Arial" w:eastAsiaTheme="minorHAnsi" w:hAnsi="Arial" w:cs="Arial"/>
          <w:sz w:val="22"/>
          <w:szCs w:val="22"/>
          <w:lang w:eastAsia="en-US"/>
        </w:rPr>
        <w:t xml:space="preserve">ulica </w:t>
      </w:r>
      <w:proofErr w:type="spellStart"/>
      <w:r w:rsidRPr="00831F7D">
        <w:rPr>
          <w:rFonts w:ascii="Arial" w:eastAsiaTheme="minorHAnsi" w:hAnsi="Arial" w:cs="Arial"/>
          <w:sz w:val="22"/>
          <w:szCs w:val="22"/>
          <w:lang w:eastAsia="en-US"/>
        </w:rPr>
        <w:t>Liechtensteinov</w:t>
      </w:r>
      <w:proofErr w:type="spellEnd"/>
      <w:r w:rsidRPr="00831F7D">
        <w:rPr>
          <w:rFonts w:ascii="Arial" w:eastAsiaTheme="minorHAnsi" w:hAnsi="Arial" w:cs="Arial"/>
          <w:sz w:val="22"/>
          <w:szCs w:val="22"/>
          <w:lang w:eastAsia="en-US"/>
        </w:rPr>
        <w:t xml:space="preserve"> put ispred k.br. 3., ulica dr. Ante Šercera od raskrižja s ulicom Antun Kazali do raskrižja s ulicom fra Filipa Grabovca, te ulica Obala Ante Starčevića u naselju Zaton.</w:t>
      </w:r>
    </w:p>
    <w:p w14:paraId="5DBE8524" w14:textId="77777777" w:rsidR="00C60CDA" w:rsidRPr="00321BF4" w:rsidRDefault="00C60CDA" w:rsidP="00C16B7B">
      <w:pPr>
        <w:jc w:val="both"/>
        <w:rPr>
          <w:rFonts w:ascii="Arial" w:hAnsi="Arial" w:cs="Arial"/>
          <w:i/>
          <w:sz w:val="22"/>
          <w:szCs w:val="22"/>
          <w:shd w:val="clear" w:color="auto" w:fill="C0C0C0"/>
        </w:rPr>
      </w:pPr>
    </w:p>
    <w:p w14:paraId="7106A9D7" w14:textId="0F9F1136" w:rsidR="00C60CDA" w:rsidRPr="00321BF4" w:rsidRDefault="00C60CDA" w:rsidP="00C60CDA">
      <w:pPr>
        <w:numPr>
          <w:ilvl w:val="0"/>
          <w:numId w:val="1"/>
        </w:numPr>
        <w:jc w:val="both"/>
        <w:rPr>
          <w:rFonts w:ascii="Arial" w:hAnsi="Arial" w:cs="Arial"/>
          <w:sz w:val="22"/>
          <w:szCs w:val="22"/>
        </w:rPr>
      </w:pPr>
      <w:r w:rsidRPr="00321BF4">
        <w:rPr>
          <w:rFonts w:ascii="Arial" w:hAnsi="Arial" w:cs="Arial"/>
          <w:b/>
          <w:sz w:val="22"/>
          <w:szCs w:val="22"/>
        </w:rPr>
        <w:t>Zona 4 (plava)</w:t>
      </w:r>
      <w:r w:rsidRPr="00321BF4">
        <w:rPr>
          <w:rFonts w:ascii="Arial" w:hAnsi="Arial" w:cs="Arial"/>
          <w:sz w:val="22"/>
          <w:szCs w:val="22"/>
        </w:rPr>
        <w:t xml:space="preserve"> obuhvaća sljedeće područje:</w:t>
      </w:r>
    </w:p>
    <w:p w14:paraId="27AE8F4C" w14:textId="77777777" w:rsidR="00C60CDA" w:rsidRPr="00321BF4" w:rsidRDefault="00C60CDA" w:rsidP="00C60CDA">
      <w:pPr>
        <w:ind w:left="432"/>
        <w:jc w:val="both"/>
        <w:rPr>
          <w:rFonts w:ascii="Arial" w:hAnsi="Arial" w:cs="Arial"/>
          <w:sz w:val="22"/>
          <w:szCs w:val="22"/>
        </w:rPr>
      </w:pPr>
    </w:p>
    <w:p w14:paraId="6EBC298D" w14:textId="72FDDA60" w:rsidR="00C60CDA" w:rsidRPr="00321BF4" w:rsidRDefault="009C5874" w:rsidP="00C60CDA">
      <w:pPr>
        <w:numPr>
          <w:ilvl w:val="0"/>
          <w:numId w:val="1"/>
        </w:numPr>
        <w:jc w:val="both"/>
        <w:rPr>
          <w:rFonts w:ascii="Arial" w:hAnsi="Arial" w:cs="Arial"/>
          <w:sz w:val="22"/>
          <w:szCs w:val="22"/>
        </w:rPr>
      </w:pPr>
      <w:r>
        <w:rPr>
          <w:rFonts w:ascii="Arial" w:hAnsi="Arial" w:cs="Arial"/>
          <w:i/>
          <w:sz w:val="22"/>
          <w:szCs w:val="22"/>
        </w:rPr>
        <w:t>i</w:t>
      </w:r>
      <w:r w:rsidR="00C60CDA" w:rsidRPr="00321BF4">
        <w:rPr>
          <w:rFonts w:ascii="Arial" w:hAnsi="Arial" w:cs="Arial"/>
          <w:i/>
          <w:sz w:val="22"/>
          <w:szCs w:val="22"/>
        </w:rPr>
        <w:t>zvan</w:t>
      </w:r>
      <w:r w:rsidR="00457305">
        <w:rPr>
          <w:rFonts w:ascii="Arial" w:hAnsi="Arial" w:cs="Arial"/>
          <w:i/>
          <w:sz w:val="22"/>
          <w:szCs w:val="22"/>
        </w:rPr>
        <w:t xml:space="preserve"> </w:t>
      </w:r>
      <w:r w:rsidR="00C60CDA" w:rsidRPr="00321BF4">
        <w:rPr>
          <w:rFonts w:ascii="Arial" w:hAnsi="Arial" w:cs="Arial"/>
          <w:i/>
          <w:sz w:val="22"/>
          <w:szCs w:val="22"/>
        </w:rPr>
        <w:t xml:space="preserve">ulično parkiralište: </w:t>
      </w:r>
      <w:r w:rsidR="00C60CDA" w:rsidRPr="00321BF4">
        <w:rPr>
          <w:rFonts w:ascii="Arial" w:hAnsi="Arial" w:cs="Arial"/>
          <w:sz w:val="22"/>
          <w:szCs w:val="22"/>
        </w:rPr>
        <w:t>Gradac</w:t>
      </w:r>
    </w:p>
    <w:p w14:paraId="43930959" w14:textId="379155BD" w:rsidR="00C60CDA" w:rsidRDefault="00C60CDA" w:rsidP="00C60CDA">
      <w:pPr>
        <w:jc w:val="both"/>
        <w:rPr>
          <w:rFonts w:ascii="Arial" w:hAnsi="Arial" w:cs="Arial"/>
          <w:sz w:val="22"/>
          <w:szCs w:val="22"/>
        </w:rPr>
      </w:pPr>
    </w:p>
    <w:p w14:paraId="5D92F2D3" w14:textId="77777777" w:rsidR="002702E8" w:rsidRPr="00321BF4" w:rsidRDefault="002702E8" w:rsidP="00C60CDA">
      <w:pPr>
        <w:jc w:val="both"/>
        <w:rPr>
          <w:rFonts w:ascii="Arial" w:hAnsi="Arial" w:cs="Arial"/>
          <w:sz w:val="22"/>
          <w:szCs w:val="22"/>
        </w:rPr>
      </w:pPr>
    </w:p>
    <w:p w14:paraId="7ADA705F" w14:textId="6B84B321" w:rsidR="00C60CDA" w:rsidRPr="00C16B7B" w:rsidRDefault="00C60CDA" w:rsidP="00C60CDA">
      <w:pPr>
        <w:pStyle w:val="Bezproreda"/>
        <w:ind w:left="432"/>
        <w:jc w:val="center"/>
        <w:rPr>
          <w:rFonts w:ascii="Arial" w:hAnsi="Arial" w:cs="Arial"/>
          <w:b/>
          <w:bCs/>
        </w:rPr>
      </w:pPr>
      <w:r w:rsidRPr="00C16B7B">
        <w:rPr>
          <w:rFonts w:ascii="Arial" w:hAnsi="Arial" w:cs="Arial"/>
          <w:b/>
          <w:bCs/>
        </w:rPr>
        <w:t xml:space="preserve">Članak </w:t>
      </w:r>
      <w:r w:rsidR="002702E8" w:rsidRPr="00C16B7B">
        <w:rPr>
          <w:rFonts w:ascii="Arial" w:hAnsi="Arial" w:cs="Arial"/>
          <w:b/>
          <w:bCs/>
        </w:rPr>
        <w:t>9</w:t>
      </w:r>
      <w:r w:rsidRPr="00C16B7B">
        <w:rPr>
          <w:rFonts w:ascii="Arial" w:hAnsi="Arial" w:cs="Arial"/>
          <w:b/>
          <w:bCs/>
        </w:rPr>
        <w:t>.</w:t>
      </w:r>
    </w:p>
    <w:p w14:paraId="2915F2EF" w14:textId="77777777" w:rsidR="00C60CDA" w:rsidRPr="00321BF4" w:rsidRDefault="00C60CDA" w:rsidP="00C60CDA">
      <w:pPr>
        <w:pStyle w:val="Bezproreda"/>
        <w:jc w:val="both"/>
        <w:rPr>
          <w:rFonts w:ascii="Arial" w:hAnsi="Arial" w:cs="Arial"/>
          <w:b/>
        </w:rPr>
      </w:pPr>
    </w:p>
    <w:p w14:paraId="4A158F91" w14:textId="06E8CC13" w:rsidR="00C60CDA" w:rsidRDefault="00C60CDA" w:rsidP="00C60CDA">
      <w:pPr>
        <w:pStyle w:val="Bezproreda"/>
        <w:jc w:val="both"/>
        <w:rPr>
          <w:rFonts w:ascii="Arial" w:hAnsi="Arial" w:cs="Arial"/>
          <w:color w:val="000000"/>
        </w:rPr>
      </w:pPr>
      <w:r w:rsidRPr="00321BF4">
        <w:rPr>
          <w:rFonts w:ascii="Arial" w:hAnsi="Arial" w:cs="Arial"/>
        </w:rPr>
        <w:t xml:space="preserve">Sukladno odredbama Zakona o sigurnosti prometa na cestama </w:t>
      </w:r>
      <w:r w:rsidRPr="00321BF4">
        <w:rPr>
          <w:rFonts w:ascii="Arial" w:hAnsi="Arial" w:cs="Arial"/>
          <w:color w:val="000000"/>
        </w:rPr>
        <w:t>na područjima iz čl</w:t>
      </w:r>
      <w:r w:rsidR="00BA5A39">
        <w:rPr>
          <w:rFonts w:ascii="Arial" w:hAnsi="Arial" w:cs="Arial"/>
          <w:color w:val="000000"/>
        </w:rPr>
        <w:t>anka</w:t>
      </w:r>
      <w:r w:rsidRPr="00321BF4">
        <w:rPr>
          <w:rFonts w:ascii="Arial" w:hAnsi="Arial" w:cs="Arial"/>
          <w:color w:val="000000"/>
        </w:rPr>
        <w:t xml:space="preserve"> </w:t>
      </w:r>
      <w:r w:rsidR="002702E8">
        <w:rPr>
          <w:rFonts w:ascii="Arial" w:hAnsi="Arial" w:cs="Arial"/>
          <w:color w:val="000000"/>
        </w:rPr>
        <w:t>8</w:t>
      </w:r>
      <w:r w:rsidRPr="00321BF4">
        <w:rPr>
          <w:rFonts w:ascii="Arial" w:hAnsi="Arial" w:cs="Arial"/>
          <w:color w:val="000000"/>
        </w:rPr>
        <w:t>. ove Odluke isključuju se površine:</w:t>
      </w:r>
    </w:p>
    <w:p w14:paraId="6F601920" w14:textId="77777777" w:rsidR="00415811" w:rsidRPr="00321BF4" w:rsidRDefault="00415811" w:rsidP="00C60CDA">
      <w:pPr>
        <w:pStyle w:val="Bezproreda"/>
        <w:jc w:val="both"/>
        <w:rPr>
          <w:rFonts w:ascii="Arial" w:hAnsi="Arial" w:cs="Arial"/>
          <w:color w:val="000000"/>
        </w:rPr>
      </w:pPr>
    </w:p>
    <w:p w14:paraId="3831983A" w14:textId="77777777" w:rsidR="00C60CDA" w:rsidRPr="00321BF4" w:rsidRDefault="00C60CDA" w:rsidP="00C60CDA">
      <w:pPr>
        <w:pStyle w:val="Bezproreda"/>
        <w:numPr>
          <w:ilvl w:val="2"/>
          <w:numId w:val="2"/>
        </w:numPr>
        <w:tabs>
          <w:tab w:val="clear" w:pos="1440"/>
        </w:tabs>
        <w:ind w:left="709" w:hanging="283"/>
        <w:jc w:val="both"/>
        <w:rPr>
          <w:rFonts w:ascii="Arial" w:hAnsi="Arial" w:cs="Arial"/>
          <w:color w:val="000000"/>
        </w:rPr>
      </w:pPr>
      <w:r w:rsidRPr="00321BF4">
        <w:rPr>
          <w:rFonts w:ascii="Arial" w:hAnsi="Arial" w:cs="Arial"/>
        </w:rPr>
        <w:t>na udaljenosti manjoj od pet (5) metara od pješačkog prijelaza;</w:t>
      </w:r>
    </w:p>
    <w:p w14:paraId="61A9A7C9" w14:textId="2BE9A7B5" w:rsidR="00C60CDA" w:rsidRPr="00321BF4" w:rsidRDefault="00C60CDA" w:rsidP="00C60CDA">
      <w:pPr>
        <w:pStyle w:val="Bezproreda"/>
        <w:numPr>
          <w:ilvl w:val="2"/>
          <w:numId w:val="2"/>
        </w:numPr>
        <w:tabs>
          <w:tab w:val="clear" w:pos="1440"/>
        </w:tabs>
        <w:ind w:left="709" w:hanging="283"/>
        <w:jc w:val="both"/>
        <w:rPr>
          <w:rFonts w:ascii="Arial" w:hAnsi="Arial" w:cs="Arial"/>
          <w:color w:val="000000"/>
        </w:rPr>
      </w:pPr>
      <w:r w:rsidRPr="00321BF4">
        <w:rPr>
          <w:rFonts w:ascii="Arial" w:hAnsi="Arial" w:cs="Arial"/>
        </w:rPr>
        <w:t>na raskrižju i na udaljenosti manjoj od pet (5) metara od najbližeg ruba poprečnog kolnika;</w:t>
      </w:r>
    </w:p>
    <w:p w14:paraId="4496A522" w14:textId="77777777" w:rsidR="00C60CDA" w:rsidRPr="00321BF4" w:rsidRDefault="00C60CDA" w:rsidP="00C60CDA">
      <w:pPr>
        <w:pStyle w:val="Bezproreda"/>
        <w:numPr>
          <w:ilvl w:val="2"/>
          <w:numId w:val="2"/>
        </w:numPr>
        <w:tabs>
          <w:tab w:val="clear" w:pos="1440"/>
        </w:tabs>
        <w:ind w:left="709" w:hanging="283"/>
        <w:jc w:val="both"/>
        <w:rPr>
          <w:rFonts w:ascii="Arial" w:hAnsi="Arial" w:cs="Arial"/>
          <w:color w:val="000000"/>
        </w:rPr>
      </w:pPr>
      <w:r w:rsidRPr="00321BF4">
        <w:rPr>
          <w:rFonts w:ascii="Arial" w:hAnsi="Arial" w:cs="Arial"/>
        </w:rPr>
        <w:t>na dijelu kolnika koji je kao stajalište za vozila javnog prijevoza putnika obilježen oznakama na kolniku ili prometnim znakom;</w:t>
      </w:r>
    </w:p>
    <w:p w14:paraId="77EAC71A" w14:textId="3DD38413" w:rsidR="002702E8" w:rsidRPr="00321BF4" w:rsidRDefault="00C60CDA" w:rsidP="00C60CDA">
      <w:pPr>
        <w:pStyle w:val="Bezproreda"/>
        <w:numPr>
          <w:ilvl w:val="2"/>
          <w:numId w:val="2"/>
        </w:numPr>
        <w:tabs>
          <w:tab w:val="clear" w:pos="1440"/>
        </w:tabs>
        <w:ind w:left="709" w:hanging="283"/>
        <w:jc w:val="both"/>
        <w:rPr>
          <w:rFonts w:ascii="Arial" w:hAnsi="Arial" w:cs="Arial"/>
          <w:color w:val="000000"/>
        </w:rPr>
      </w:pPr>
      <w:r w:rsidRPr="00321BF4">
        <w:rPr>
          <w:rFonts w:ascii="Arial" w:hAnsi="Arial" w:cs="Arial"/>
        </w:rPr>
        <w:t xml:space="preserve">ispred kolnog ulaza u zgradu, sklonište, dvorište ili garažu, iznad priključka na vodovodnu mrežu i ulaza u kanalizaciju ili drugu komunalnu mrežu te na mjestima </w:t>
      </w:r>
      <w:r w:rsidRPr="00321BF4">
        <w:rPr>
          <w:rFonts w:ascii="Arial" w:hAnsi="Arial" w:cs="Arial"/>
        </w:rPr>
        <w:lastRenderedPageBreak/>
        <w:t>rezerviranim za vozila opskrbe ili na mjestima namijenjenim za odlaganje kućnog otpada, ispred i na vatrogasnim i drugim komunalnim i javnim prolazima i prilazima;</w:t>
      </w:r>
    </w:p>
    <w:p w14:paraId="7A85399C" w14:textId="77777777" w:rsidR="002702E8" w:rsidRPr="00C16B7B" w:rsidRDefault="00C60CDA" w:rsidP="002702E8">
      <w:pPr>
        <w:pStyle w:val="Bezproreda"/>
        <w:numPr>
          <w:ilvl w:val="2"/>
          <w:numId w:val="2"/>
        </w:numPr>
        <w:tabs>
          <w:tab w:val="clear" w:pos="1440"/>
        </w:tabs>
        <w:ind w:left="709" w:hanging="283"/>
        <w:jc w:val="both"/>
        <w:rPr>
          <w:rFonts w:ascii="Arial" w:hAnsi="Arial" w:cs="Arial"/>
        </w:rPr>
      </w:pPr>
      <w:proofErr w:type="spellStart"/>
      <w:r w:rsidRPr="002702E8">
        <w:rPr>
          <w:rFonts w:ascii="Arial" w:hAnsi="Arial" w:cs="Arial"/>
        </w:rPr>
        <w:t>na</w:t>
      </w:r>
      <w:proofErr w:type="spellEnd"/>
      <w:r w:rsidRPr="002702E8">
        <w:rPr>
          <w:rFonts w:ascii="Arial" w:hAnsi="Arial" w:cs="Arial"/>
        </w:rPr>
        <w:t xml:space="preserve"> dijelu ceste gdje bi širina slobodnog prolaza od zaustavljenog ili parkiranog vozila do neisprekidane uzdužne crte na kolniku ili do neke zapreke na cesti bila manja od tri (3) metra, odnosno do suprotnog ruba kolnika manja od četiri (4) metra odnosno u krugu od tri (3) metra od posebnim oznakama na kolniku označenog podzemnog ili nadzemnog hidranta</w:t>
      </w:r>
      <w:r w:rsidR="002702E8">
        <w:t>,</w:t>
      </w:r>
    </w:p>
    <w:p w14:paraId="337E165B" w14:textId="767EA504" w:rsidR="002702E8" w:rsidRDefault="002702E8" w:rsidP="002702E8">
      <w:pPr>
        <w:pStyle w:val="Bezproreda"/>
        <w:numPr>
          <w:ilvl w:val="2"/>
          <w:numId w:val="2"/>
        </w:numPr>
        <w:tabs>
          <w:tab w:val="clear" w:pos="1440"/>
        </w:tabs>
        <w:ind w:left="709" w:hanging="283"/>
        <w:jc w:val="both"/>
        <w:rPr>
          <w:rFonts w:ascii="Arial" w:hAnsi="Arial" w:cs="Arial"/>
        </w:rPr>
      </w:pPr>
      <w:r w:rsidRPr="002702E8">
        <w:rPr>
          <w:rFonts w:ascii="Arial" w:hAnsi="Arial" w:cs="Arial"/>
        </w:rPr>
        <w:t>na mjestu na kojem bi vozilo zaklanjalo postavljeni prometni znak ili uređaj za davanje znakova prometnim svjetlima,</w:t>
      </w:r>
    </w:p>
    <w:p w14:paraId="50B37461" w14:textId="77777777" w:rsidR="002702E8" w:rsidRDefault="002702E8" w:rsidP="002702E8">
      <w:pPr>
        <w:pStyle w:val="Bezproreda"/>
        <w:numPr>
          <w:ilvl w:val="2"/>
          <w:numId w:val="2"/>
        </w:numPr>
        <w:tabs>
          <w:tab w:val="clear" w:pos="1440"/>
        </w:tabs>
        <w:ind w:left="709" w:hanging="283"/>
        <w:jc w:val="both"/>
        <w:rPr>
          <w:rFonts w:ascii="Arial" w:hAnsi="Arial" w:cs="Arial"/>
        </w:rPr>
      </w:pPr>
      <w:r w:rsidRPr="002702E8">
        <w:rPr>
          <w:rFonts w:ascii="Arial" w:hAnsi="Arial" w:cs="Arial"/>
        </w:rPr>
        <w:t>na nogostupu i pješačkoj zoni,</w:t>
      </w:r>
    </w:p>
    <w:p w14:paraId="46E5A8C0" w14:textId="62BEE711" w:rsidR="00C60CDA" w:rsidRPr="00C16B7B" w:rsidRDefault="002702E8" w:rsidP="00C16B7B">
      <w:pPr>
        <w:pStyle w:val="Bezproreda"/>
        <w:numPr>
          <w:ilvl w:val="2"/>
          <w:numId w:val="2"/>
        </w:numPr>
        <w:tabs>
          <w:tab w:val="clear" w:pos="1440"/>
        </w:tabs>
        <w:ind w:left="709" w:hanging="283"/>
        <w:jc w:val="both"/>
        <w:rPr>
          <w:rFonts w:ascii="Arial" w:hAnsi="Arial" w:cs="Arial"/>
        </w:rPr>
      </w:pPr>
      <w:r w:rsidRPr="002702E8">
        <w:rPr>
          <w:rFonts w:ascii="Arial" w:hAnsi="Arial" w:cs="Arial"/>
        </w:rPr>
        <w:t>na mjestu rezerviranom za parkiranje vozila osoba s invaliditetom.</w:t>
      </w:r>
    </w:p>
    <w:p w14:paraId="7387A257" w14:textId="73972E81" w:rsidR="00C60CDA" w:rsidRDefault="00C60CDA" w:rsidP="00C60CDA">
      <w:pPr>
        <w:pStyle w:val="Bezproreda"/>
        <w:ind w:left="426"/>
        <w:jc w:val="both"/>
        <w:rPr>
          <w:rFonts w:ascii="Arial" w:hAnsi="Arial" w:cs="Arial"/>
          <w:color w:val="000000"/>
        </w:rPr>
      </w:pPr>
    </w:p>
    <w:p w14:paraId="61588B5B" w14:textId="77777777" w:rsidR="00C60CDA" w:rsidRPr="00321BF4" w:rsidRDefault="00C60CDA" w:rsidP="00C60CDA">
      <w:pPr>
        <w:pStyle w:val="Bezproreda"/>
        <w:jc w:val="both"/>
        <w:rPr>
          <w:rFonts w:ascii="Arial" w:hAnsi="Arial" w:cs="Arial"/>
          <w:b/>
        </w:rPr>
      </w:pPr>
    </w:p>
    <w:p w14:paraId="1CE6FE26" w14:textId="15CE3AA5" w:rsidR="00FA40B0" w:rsidRPr="00C16B7B" w:rsidRDefault="00FA40B0" w:rsidP="00FA40B0">
      <w:pPr>
        <w:pStyle w:val="Bezproreda"/>
        <w:jc w:val="center"/>
        <w:rPr>
          <w:rFonts w:ascii="Arial" w:hAnsi="Arial" w:cs="Arial"/>
          <w:b/>
          <w:bCs/>
        </w:rPr>
      </w:pPr>
      <w:r w:rsidRPr="00C16B7B">
        <w:rPr>
          <w:rFonts w:ascii="Arial" w:hAnsi="Arial" w:cs="Arial"/>
          <w:b/>
          <w:bCs/>
        </w:rPr>
        <w:t>Članak 1</w:t>
      </w:r>
      <w:r w:rsidR="00415811" w:rsidRPr="00C16B7B">
        <w:rPr>
          <w:rFonts w:ascii="Arial" w:hAnsi="Arial" w:cs="Arial"/>
          <w:b/>
          <w:bCs/>
        </w:rPr>
        <w:t>0</w:t>
      </w:r>
      <w:r w:rsidRPr="00C16B7B">
        <w:rPr>
          <w:rFonts w:ascii="Arial" w:hAnsi="Arial" w:cs="Arial"/>
          <w:b/>
          <w:bCs/>
        </w:rPr>
        <w:t>.</w:t>
      </w:r>
    </w:p>
    <w:p w14:paraId="64B0B458" w14:textId="77777777" w:rsidR="00C60CDA" w:rsidRPr="00321BF4" w:rsidRDefault="00C60CDA" w:rsidP="00C60CDA">
      <w:pPr>
        <w:pStyle w:val="Bezproreda"/>
        <w:jc w:val="center"/>
        <w:rPr>
          <w:rFonts w:ascii="Arial" w:hAnsi="Arial" w:cs="Arial"/>
        </w:rPr>
      </w:pPr>
    </w:p>
    <w:p w14:paraId="6A038B2D" w14:textId="16FF0893" w:rsidR="00C60CDA" w:rsidRPr="00321BF4" w:rsidRDefault="00C60CDA" w:rsidP="00C60CDA">
      <w:pPr>
        <w:pStyle w:val="Bezproreda"/>
        <w:jc w:val="both"/>
        <w:rPr>
          <w:rFonts w:ascii="Arial" w:hAnsi="Arial" w:cs="Arial"/>
        </w:rPr>
      </w:pPr>
      <w:r w:rsidRPr="00321BF4">
        <w:rPr>
          <w:rFonts w:ascii="Arial" w:hAnsi="Arial" w:cs="Arial"/>
        </w:rPr>
        <w:t xml:space="preserve">Za korištenje javnih parkirališta </w:t>
      </w:r>
      <w:r w:rsidR="007A0FCA">
        <w:rPr>
          <w:rFonts w:ascii="Arial" w:hAnsi="Arial" w:cs="Arial"/>
        </w:rPr>
        <w:t xml:space="preserve">s naplatom </w:t>
      </w:r>
      <w:r w:rsidRPr="00321BF4">
        <w:rPr>
          <w:rFonts w:ascii="Arial" w:hAnsi="Arial" w:cs="Arial"/>
        </w:rPr>
        <w:t>korisnik mora imati valjanu parkirališnu kartu.</w:t>
      </w:r>
    </w:p>
    <w:p w14:paraId="24FF3D2D" w14:textId="77777777" w:rsidR="00C60CDA" w:rsidRPr="00321BF4" w:rsidRDefault="00C60CDA" w:rsidP="00C60CDA">
      <w:pPr>
        <w:pStyle w:val="Bezproreda"/>
        <w:jc w:val="both"/>
        <w:rPr>
          <w:rFonts w:ascii="Arial" w:hAnsi="Arial" w:cs="Arial"/>
        </w:rPr>
      </w:pPr>
    </w:p>
    <w:p w14:paraId="6EDABC8A" w14:textId="77777777" w:rsidR="00C60CDA" w:rsidRPr="00321BF4" w:rsidRDefault="00C60CDA" w:rsidP="00C60CDA">
      <w:pPr>
        <w:pStyle w:val="Bezproreda"/>
        <w:jc w:val="both"/>
        <w:rPr>
          <w:rFonts w:ascii="Arial" w:hAnsi="Arial" w:cs="Arial"/>
        </w:rPr>
      </w:pPr>
      <w:r w:rsidRPr="00321BF4">
        <w:rPr>
          <w:rFonts w:ascii="Arial" w:hAnsi="Arial" w:cs="Arial"/>
        </w:rPr>
        <w:t>Valjana parkirališna karta je ona karta koja je plaćena za:</w:t>
      </w:r>
    </w:p>
    <w:p w14:paraId="587FE820" w14:textId="77777777" w:rsidR="00C60CDA" w:rsidRPr="00321BF4" w:rsidRDefault="00C60CDA" w:rsidP="00C60CDA">
      <w:pPr>
        <w:pStyle w:val="Bezproreda"/>
        <w:numPr>
          <w:ilvl w:val="3"/>
          <w:numId w:val="2"/>
        </w:numPr>
        <w:tabs>
          <w:tab w:val="clear" w:pos="1800"/>
          <w:tab w:val="num" w:pos="709"/>
        </w:tabs>
        <w:ind w:left="709" w:hanging="283"/>
        <w:jc w:val="both"/>
        <w:rPr>
          <w:rFonts w:ascii="Arial" w:hAnsi="Arial" w:cs="Arial"/>
        </w:rPr>
      </w:pPr>
      <w:r w:rsidRPr="00321BF4">
        <w:rPr>
          <w:rFonts w:ascii="Arial" w:hAnsi="Arial" w:cs="Arial"/>
        </w:rPr>
        <w:t>parkirališnu zonu u kojoj se koristi usluga parkiranja;</w:t>
      </w:r>
    </w:p>
    <w:p w14:paraId="3DF90657" w14:textId="77777777" w:rsidR="00C60CDA" w:rsidRPr="00321BF4" w:rsidRDefault="00C60CDA" w:rsidP="00C60CDA">
      <w:pPr>
        <w:pStyle w:val="Bezproreda"/>
        <w:numPr>
          <w:ilvl w:val="3"/>
          <w:numId w:val="2"/>
        </w:numPr>
        <w:tabs>
          <w:tab w:val="clear" w:pos="1800"/>
          <w:tab w:val="num" w:pos="709"/>
        </w:tabs>
        <w:ind w:left="709" w:hanging="283"/>
        <w:jc w:val="both"/>
        <w:rPr>
          <w:rFonts w:ascii="Arial" w:hAnsi="Arial" w:cs="Arial"/>
        </w:rPr>
      </w:pPr>
      <w:r w:rsidRPr="00321BF4">
        <w:rPr>
          <w:rFonts w:ascii="Arial" w:hAnsi="Arial" w:cs="Arial"/>
        </w:rPr>
        <w:t>vrijeme korištenja parkiranja, odnosno za razdoblje na koje je sklopljen ugovor o korištenju javne parkirališne površine;</w:t>
      </w:r>
    </w:p>
    <w:p w14:paraId="157514F8" w14:textId="77777777" w:rsidR="00C60CDA" w:rsidRDefault="00C60CDA" w:rsidP="00C60CDA">
      <w:pPr>
        <w:pStyle w:val="Bezproreda"/>
        <w:numPr>
          <w:ilvl w:val="3"/>
          <w:numId w:val="2"/>
        </w:numPr>
        <w:tabs>
          <w:tab w:val="clear" w:pos="1800"/>
          <w:tab w:val="num" w:pos="709"/>
        </w:tabs>
        <w:ind w:left="709" w:hanging="283"/>
        <w:jc w:val="both"/>
        <w:rPr>
          <w:rFonts w:ascii="Arial" w:hAnsi="Arial" w:cs="Arial"/>
        </w:rPr>
      </w:pPr>
      <w:r w:rsidRPr="00321BF4">
        <w:rPr>
          <w:rFonts w:ascii="Arial" w:hAnsi="Arial" w:cs="Arial"/>
        </w:rPr>
        <w:t>vozilo registarske oznake koja je ispisana na karti, kada se karta kupuje za određeno vozilo.</w:t>
      </w:r>
    </w:p>
    <w:p w14:paraId="2E7CC4FD" w14:textId="77777777" w:rsidR="00415811" w:rsidRDefault="00415811" w:rsidP="00315875">
      <w:pPr>
        <w:pStyle w:val="Bezproreda"/>
        <w:jc w:val="both"/>
        <w:rPr>
          <w:rFonts w:ascii="Arial" w:hAnsi="Arial" w:cs="Arial"/>
        </w:rPr>
      </w:pPr>
    </w:p>
    <w:p w14:paraId="4062BC16" w14:textId="446D41A9" w:rsidR="00415811" w:rsidRPr="00321BF4" w:rsidRDefault="00415811" w:rsidP="00C16B7B">
      <w:pPr>
        <w:pStyle w:val="Bezproreda"/>
        <w:jc w:val="both"/>
        <w:rPr>
          <w:rFonts w:ascii="Arial" w:hAnsi="Arial" w:cs="Arial"/>
        </w:rPr>
      </w:pPr>
      <w:r w:rsidRPr="00321BF4">
        <w:rPr>
          <w:rFonts w:ascii="Arial" w:hAnsi="Arial" w:cs="Arial"/>
        </w:rPr>
        <w:t>Parkirališna karta se može izdati u materijaliziranom i nematerijaliziranom obliku.</w:t>
      </w:r>
    </w:p>
    <w:p w14:paraId="26D67F78" w14:textId="77777777" w:rsidR="00415811" w:rsidRPr="00321BF4" w:rsidRDefault="00415811" w:rsidP="00C16B7B">
      <w:pPr>
        <w:pStyle w:val="Bezproreda"/>
        <w:ind w:left="720"/>
        <w:jc w:val="both"/>
        <w:rPr>
          <w:rFonts w:ascii="Arial" w:hAnsi="Arial" w:cs="Arial"/>
        </w:rPr>
      </w:pPr>
    </w:p>
    <w:p w14:paraId="0DE4F284" w14:textId="77777777" w:rsidR="00415811" w:rsidRPr="00321BF4" w:rsidRDefault="00415811" w:rsidP="00C16B7B">
      <w:pPr>
        <w:pStyle w:val="Bezproreda"/>
        <w:jc w:val="both"/>
        <w:rPr>
          <w:rFonts w:ascii="Arial" w:hAnsi="Arial" w:cs="Arial"/>
        </w:rPr>
      </w:pPr>
      <w:r w:rsidRPr="00321BF4">
        <w:rPr>
          <w:rFonts w:ascii="Arial" w:hAnsi="Arial" w:cs="Arial"/>
        </w:rPr>
        <w:t>Materijalizirana karta izdaje se na papiru ili drugom odgovarajućem mediju.</w:t>
      </w:r>
    </w:p>
    <w:p w14:paraId="23387637" w14:textId="77777777" w:rsidR="00415811" w:rsidRPr="00321BF4" w:rsidRDefault="00415811" w:rsidP="00C16B7B">
      <w:pPr>
        <w:pStyle w:val="Bezproreda"/>
        <w:ind w:left="720"/>
        <w:jc w:val="both"/>
        <w:rPr>
          <w:rFonts w:ascii="Arial" w:hAnsi="Arial" w:cs="Arial"/>
        </w:rPr>
      </w:pPr>
    </w:p>
    <w:p w14:paraId="70AD0DBF" w14:textId="72377342" w:rsidR="00415811" w:rsidRPr="00321BF4" w:rsidRDefault="00415811" w:rsidP="00C16B7B">
      <w:pPr>
        <w:pStyle w:val="Bezproreda"/>
        <w:jc w:val="both"/>
        <w:rPr>
          <w:rFonts w:ascii="Arial" w:hAnsi="Arial" w:cs="Arial"/>
        </w:rPr>
      </w:pPr>
      <w:r w:rsidRPr="00321BF4">
        <w:rPr>
          <w:rFonts w:ascii="Arial" w:hAnsi="Arial" w:cs="Arial"/>
        </w:rPr>
        <w:t>Nematerijalizirana karta izdaje se kao potvrda u elektroničkom obliku.</w:t>
      </w:r>
    </w:p>
    <w:p w14:paraId="5410FDFF" w14:textId="77777777" w:rsidR="00415811" w:rsidRDefault="00415811" w:rsidP="00315875">
      <w:pPr>
        <w:pStyle w:val="Bezproreda"/>
        <w:jc w:val="both"/>
        <w:rPr>
          <w:rFonts w:ascii="Arial" w:hAnsi="Arial" w:cs="Arial"/>
        </w:rPr>
      </w:pPr>
    </w:p>
    <w:p w14:paraId="47B22E02" w14:textId="3EF37683" w:rsidR="00FA40B0" w:rsidRDefault="00415811" w:rsidP="00315875">
      <w:pPr>
        <w:pStyle w:val="Bezproreda"/>
        <w:jc w:val="both"/>
        <w:rPr>
          <w:rFonts w:ascii="Arial" w:hAnsi="Arial" w:cs="Arial"/>
        </w:rPr>
      </w:pPr>
      <w:r w:rsidRPr="00415811">
        <w:rPr>
          <w:rFonts w:ascii="Arial" w:hAnsi="Arial" w:cs="Arial"/>
        </w:rPr>
        <w:t>Parkirališna karta izdaje se kao satna, višesatna, dnevna, tjedna, mjesečna i godišnja karta za određenu parkirališnu zonu</w:t>
      </w:r>
      <w:r w:rsidR="00723E09">
        <w:rPr>
          <w:rFonts w:ascii="Arial" w:hAnsi="Arial" w:cs="Arial"/>
        </w:rPr>
        <w:t xml:space="preserve">, sukladno </w:t>
      </w:r>
      <w:r>
        <w:rPr>
          <w:rFonts w:ascii="Arial" w:hAnsi="Arial" w:cs="Arial"/>
        </w:rPr>
        <w:t>Općim uvjetima</w:t>
      </w:r>
      <w:r w:rsidR="00723E09">
        <w:rPr>
          <w:rFonts w:ascii="Arial" w:hAnsi="Arial" w:cs="Arial"/>
        </w:rPr>
        <w:t xml:space="preserve"> Isporučitelja komunalne usluge</w:t>
      </w:r>
      <w:r w:rsidRPr="00415811">
        <w:rPr>
          <w:rFonts w:ascii="Arial" w:hAnsi="Arial" w:cs="Arial"/>
        </w:rPr>
        <w:t>.</w:t>
      </w:r>
    </w:p>
    <w:p w14:paraId="0EB7C3A3" w14:textId="77777777" w:rsidR="00C60CDA" w:rsidRPr="00321BF4" w:rsidRDefault="00C60CDA" w:rsidP="00C60CDA">
      <w:pPr>
        <w:pStyle w:val="Bezproreda"/>
        <w:jc w:val="both"/>
        <w:rPr>
          <w:rFonts w:ascii="Arial" w:hAnsi="Arial" w:cs="Arial"/>
        </w:rPr>
      </w:pPr>
    </w:p>
    <w:p w14:paraId="3AD8ED17" w14:textId="669F9291" w:rsidR="00C60CDA" w:rsidRPr="00321BF4" w:rsidRDefault="00C60CDA" w:rsidP="00C60CDA">
      <w:pPr>
        <w:pStyle w:val="Bezproreda"/>
        <w:jc w:val="both"/>
        <w:rPr>
          <w:rFonts w:ascii="Arial" w:hAnsi="Arial" w:cs="Arial"/>
        </w:rPr>
      </w:pPr>
      <w:r w:rsidRPr="00321BF4">
        <w:rPr>
          <w:rFonts w:ascii="Arial" w:hAnsi="Arial" w:cs="Arial"/>
        </w:rPr>
        <w:t xml:space="preserve">Izgled i sadržaj parkirališnih karata za parkiranje na javnim parkiralištima </w:t>
      </w:r>
      <w:r w:rsidR="007A0FCA">
        <w:rPr>
          <w:rFonts w:ascii="Arial" w:hAnsi="Arial" w:cs="Arial"/>
        </w:rPr>
        <w:t xml:space="preserve">s naplatom </w:t>
      </w:r>
      <w:r w:rsidRPr="00321BF4">
        <w:rPr>
          <w:rFonts w:ascii="Arial" w:hAnsi="Arial" w:cs="Arial"/>
        </w:rPr>
        <w:t xml:space="preserve">određuje </w:t>
      </w:r>
      <w:r w:rsidR="00C60C66">
        <w:rPr>
          <w:rFonts w:ascii="Arial" w:hAnsi="Arial" w:cs="Arial"/>
          <w:bCs/>
        </w:rPr>
        <w:t>Isporučitelj komunalne usluge</w:t>
      </w:r>
      <w:r w:rsidRPr="00321BF4">
        <w:rPr>
          <w:rFonts w:ascii="Arial" w:hAnsi="Arial" w:cs="Arial"/>
        </w:rPr>
        <w:t xml:space="preserve"> uz suglasnost upravnog odjela nadležnog za promet.</w:t>
      </w:r>
    </w:p>
    <w:p w14:paraId="2F0C5546" w14:textId="4FDF2ED7" w:rsidR="00C60CDA" w:rsidRDefault="00C60CDA" w:rsidP="00C60CDA">
      <w:pPr>
        <w:pStyle w:val="Bezproreda"/>
        <w:jc w:val="both"/>
        <w:rPr>
          <w:rFonts w:ascii="Arial" w:hAnsi="Arial" w:cs="Arial"/>
        </w:rPr>
      </w:pPr>
    </w:p>
    <w:p w14:paraId="5060C3EE" w14:textId="77777777" w:rsidR="00C60CDA" w:rsidRDefault="00C60CDA" w:rsidP="00C60CDA">
      <w:pPr>
        <w:widowControl w:val="0"/>
        <w:jc w:val="center"/>
        <w:rPr>
          <w:rFonts w:ascii="Arial" w:hAnsi="Arial" w:cs="Arial"/>
          <w:sz w:val="22"/>
          <w:szCs w:val="22"/>
        </w:rPr>
      </w:pPr>
    </w:p>
    <w:p w14:paraId="2B496BA3" w14:textId="319A7914" w:rsidR="00C60CDA" w:rsidRPr="00C16B7B" w:rsidRDefault="00C60CDA" w:rsidP="00C60CDA">
      <w:pPr>
        <w:widowControl w:val="0"/>
        <w:jc w:val="center"/>
        <w:rPr>
          <w:rFonts w:ascii="Arial" w:hAnsi="Arial" w:cs="Arial"/>
          <w:b/>
          <w:bCs/>
          <w:sz w:val="22"/>
          <w:szCs w:val="22"/>
        </w:rPr>
      </w:pPr>
      <w:r w:rsidRPr="00C16B7B">
        <w:rPr>
          <w:rFonts w:ascii="Arial" w:hAnsi="Arial" w:cs="Arial"/>
          <w:b/>
          <w:bCs/>
          <w:sz w:val="22"/>
          <w:szCs w:val="22"/>
        </w:rPr>
        <w:t xml:space="preserve">Članak </w:t>
      </w:r>
      <w:r w:rsidR="00723E09" w:rsidRPr="00C16B7B">
        <w:rPr>
          <w:rFonts w:ascii="Arial" w:hAnsi="Arial" w:cs="Arial"/>
          <w:b/>
          <w:bCs/>
          <w:sz w:val="22"/>
          <w:szCs w:val="22"/>
        </w:rPr>
        <w:t>11</w:t>
      </w:r>
      <w:r w:rsidRPr="00C16B7B">
        <w:rPr>
          <w:rFonts w:ascii="Arial" w:hAnsi="Arial" w:cs="Arial"/>
          <w:b/>
          <w:bCs/>
          <w:sz w:val="22"/>
          <w:szCs w:val="22"/>
        </w:rPr>
        <w:t>.</w:t>
      </w:r>
    </w:p>
    <w:p w14:paraId="3AB30E74" w14:textId="77777777" w:rsidR="00C60CDA" w:rsidRPr="00321BF4" w:rsidRDefault="00C60CDA" w:rsidP="00C60CDA">
      <w:pPr>
        <w:widowControl w:val="0"/>
        <w:jc w:val="both"/>
        <w:rPr>
          <w:rFonts w:ascii="Arial" w:hAnsi="Arial" w:cs="Arial"/>
          <w:sz w:val="22"/>
          <w:szCs w:val="22"/>
        </w:rPr>
      </w:pPr>
    </w:p>
    <w:p w14:paraId="023E4180" w14:textId="77777777" w:rsidR="00C60CDA" w:rsidRPr="00321BF4" w:rsidRDefault="00C60CDA" w:rsidP="00C60CDA">
      <w:pPr>
        <w:widowControl w:val="0"/>
        <w:jc w:val="both"/>
        <w:rPr>
          <w:rFonts w:ascii="Arial" w:hAnsi="Arial" w:cs="Arial"/>
          <w:sz w:val="22"/>
          <w:szCs w:val="22"/>
        </w:rPr>
      </w:pPr>
      <w:r w:rsidRPr="00321BF4">
        <w:rPr>
          <w:rFonts w:ascii="Arial" w:hAnsi="Arial" w:cs="Arial"/>
          <w:sz w:val="22"/>
          <w:szCs w:val="22"/>
        </w:rPr>
        <w:t>Za parkiranje na javnim parkiralištima plaća se naknada:</w:t>
      </w:r>
    </w:p>
    <w:p w14:paraId="2963784F" w14:textId="77777777" w:rsidR="00C60CDA" w:rsidRPr="00321BF4" w:rsidRDefault="00C60CDA" w:rsidP="00C60CDA">
      <w:pPr>
        <w:widowControl w:val="0"/>
        <w:jc w:val="both"/>
        <w:rPr>
          <w:rFonts w:ascii="Arial" w:hAnsi="Arial" w:cs="Arial"/>
          <w:sz w:val="22"/>
          <w:szCs w:val="22"/>
        </w:rPr>
      </w:pPr>
    </w:p>
    <w:p w14:paraId="680B3A01" w14:textId="04E83E50" w:rsidR="00C60CDA" w:rsidRPr="00321BF4" w:rsidRDefault="00C60CDA" w:rsidP="00C60CDA">
      <w:pPr>
        <w:pStyle w:val="Odlomakpopisa"/>
        <w:widowControl w:val="0"/>
        <w:numPr>
          <w:ilvl w:val="0"/>
          <w:numId w:val="12"/>
        </w:numPr>
        <w:jc w:val="both"/>
        <w:rPr>
          <w:rFonts w:ascii="Arial" w:hAnsi="Arial" w:cs="Arial"/>
          <w:sz w:val="22"/>
          <w:szCs w:val="22"/>
        </w:rPr>
      </w:pPr>
      <w:r w:rsidRPr="00321BF4">
        <w:rPr>
          <w:rFonts w:ascii="Arial" w:hAnsi="Arial" w:cs="Arial"/>
          <w:sz w:val="22"/>
          <w:szCs w:val="22"/>
        </w:rPr>
        <w:t>u 0. zoni svakim danom od 0:00 do 24:00</w:t>
      </w:r>
      <w:r w:rsidR="00723E09">
        <w:rPr>
          <w:rFonts w:ascii="Arial" w:hAnsi="Arial" w:cs="Arial"/>
          <w:sz w:val="22"/>
          <w:szCs w:val="22"/>
        </w:rPr>
        <w:t xml:space="preserve"> sata</w:t>
      </w:r>
      <w:r w:rsidRPr="00321BF4">
        <w:rPr>
          <w:rFonts w:ascii="Arial" w:hAnsi="Arial" w:cs="Arial"/>
          <w:sz w:val="22"/>
          <w:szCs w:val="22"/>
        </w:rPr>
        <w:t>;</w:t>
      </w:r>
    </w:p>
    <w:p w14:paraId="11BD17E6" w14:textId="7A4F1FFD" w:rsidR="00C60CDA" w:rsidRPr="00321BF4" w:rsidRDefault="00C60CDA" w:rsidP="00C60CDA">
      <w:pPr>
        <w:pStyle w:val="Odlomakpopisa"/>
        <w:widowControl w:val="0"/>
        <w:numPr>
          <w:ilvl w:val="0"/>
          <w:numId w:val="12"/>
        </w:numPr>
        <w:jc w:val="both"/>
        <w:rPr>
          <w:rFonts w:ascii="Arial" w:hAnsi="Arial" w:cs="Arial"/>
          <w:sz w:val="22"/>
          <w:szCs w:val="22"/>
        </w:rPr>
      </w:pPr>
      <w:r w:rsidRPr="00321BF4">
        <w:rPr>
          <w:rFonts w:ascii="Arial" w:hAnsi="Arial" w:cs="Arial"/>
          <w:sz w:val="22"/>
          <w:szCs w:val="22"/>
        </w:rPr>
        <w:t>u 1. zoni (poslovna zona) svakim danom od 06:00 do 22:00</w:t>
      </w:r>
      <w:r w:rsidR="00723E09">
        <w:rPr>
          <w:rFonts w:ascii="Arial" w:hAnsi="Arial" w:cs="Arial"/>
          <w:sz w:val="22"/>
          <w:szCs w:val="22"/>
        </w:rPr>
        <w:t xml:space="preserve"> sata</w:t>
      </w:r>
      <w:r w:rsidRPr="00321BF4">
        <w:rPr>
          <w:rFonts w:ascii="Arial" w:hAnsi="Arial" w:cs="Arial"/>
          <w:sz w:val="22"/>
          <w:szCs w:val="22"/>
        </w:rPr>
        <w:t>;</w:t>
      </w:r>
    </w:p>
    <w:p w14:paraId="1E4A9CBC" w14:textId="2C240A0B" w:rsidR="00C60CDA" w:rsidRPr="008A5950" w:rsidRDefault="00C60CDA" w:rsidP="00C60CDA">
      <w:pPr>
        <w:pStyle w:val="Odlomakpopisa"/>
        <w:widowControl w:val="0"/>
        <w:numPr>
          <w:ilvl w:val="0"/>
          <w:numId w:val="12"/>
        </w:numPr>
        <w:jc w:val="both"/>
        <w:rPr>
          <w:rFonts w:ascii="Arial" w:hAnsi="Arial" w:cs="Arial"/>
          <w:iCs/>
          <w:sz w:val="22"/>
          <w:szCs w:val="22"/>
        </w:rPr>
      </w:pPr>
      <w:r w:rsidRPr="009B107B">
        <w:rPr>
          <w:rFonts w:ascii="Arial" w:eastAsiaTheme="minorHAnsi" w:hAnsi="Arial" w:cs="Arial"/>
          <w:iCs/>
          <w:sz w:val="22"/>
          <w:szCs w:val="22"/>
          <w:lang w:eastAsia="en-US"/>
        </w:rPr>
        <w:t>u 2. zoni svakim danom od 06:00 do 02:00</w:t>
      </w:r>
      <w:r w:rsidR="00723E09">
        <w:rPr>
          <w:rFonts w:ascii="Arial" w:eastAsiaTheme="minorHAnsi" w:hAnsi="Arial" w:cs="Arial"/>
          <w:iCs/>
          <w:sz w:val="22"/>
          <w:szCs w:val="22"/>
          <w:lang w:eastAsia="en-US"/>
        </w:rPr>
        <w:t xml:space="preserve"> sata</w:t>
      </w:r>
      <w:r w:rsidRPr="009B107B">
        <w:rPr>
          <w:rFonts w:ascii="Arial" w:eastAsiaTheme="minorHAnsi" w:hAnsi="Arial" w:cs="Arial"/>
          <w:iCs/>
          <w:sz w:val="22"/>
          <w:szCs w:val="22"/>
          <w:lang w:eastAsia="en-US"/>
        </w:rPr>
        <w:t>, a na izvan</w:t>
      </w:r>
      <w:r w:rsidR="008E36B9">
        <w:rPr>
          <w:rFonts w:ascii="Arial" w:eastAsiaTheme="minorHAnsi" w:hAnsi="Arial" w:cs="Arial"/>
          <w:iCs/>
          <w:sz w:val="22"/>
          <w:szCs w:val="22"/>
          <w:lang w:eastAsia="en-US"/>
        </w:rPr>
        <w:t xml:space="preserve"> </w:t>
      </w:r>
      <w:r w:rsidRPr="009B107B">
        <w:rPr>
          <w:rFonts w:ascii="Arial" w:eastAsiaTheme="minorHAnsi" w:hAnsi="Arial" w:cs="Arial"/>
          <w:iCs/>
          <w:sz w:val="22"/>
          <w:szCs w:val="22"/>
          <w:lang w:eastAsia="en-US"/>
        </w:rPr>
        <w:t xml:space="preserve">uličnom parkiralištu Žičara-donji </w:t>
      </w:r>
      <w:r w:rsidRPr="008A5950">
        <w:rPr>
          <w:rFonts w:ascii="Arial" w:eastAsiaTheme="minorHAnsi" w:hAnsi="Arial" w:cs="Arial"/>
          <w:iCs/>
          <w:sz w:val="22"/>
          <w:szCs w:val="22"/>
          <w:lang w:eastAsia="en-US"/>
        </w:rPr>
        <w:t>plato svakim danom od 00:00-24:00</w:t>
      </w:r>
      <w:r w:rsidR="00723E09">
        <w:rPr>
          <w:rFonts w:ascii="Arial" w:eastAsiaTheme="minorHAnsi" w:hAnsi="Arial" w:cs="Arial"/>
          <w:iCs/>
          <w:sz w:val="22"/>
          <w:szCs w:val="22"/>
          <w:lang w:eastAsia="en-US"/>
        </w:rPr>
        <w:t xml:space="preserve"> sata</w:t>
      </w:r>
      <w:r w:rsidRPr="008A5950">
        <w:rPr>
          <w:rFonts w:ascii="Arial" w:hAnsi="Arial" w:cs="Arial"/>
          <w:iCs/>
          <w:sz w:val="22"/>
          <w:szCs w:val="22"/>
        </w:rPr>
        <w:t>;</w:t>
      </w:r>
    </w:p>
    <w:p w14:paraId="2F6BAB65" w14:textId="4956EC98" w:rsidR="00C60CDA" w:rsidRPr="00161FC9" w:rsidRDefault="00C60CDA" w:rsidP="00C60CDA">
      <w:pPr>
        <w:pStyle w:val="Odlomakpopisa"/>
        <w:widowControl w:val="0"/>
        <w:numPr>
          <w:ilvl w:val="0"/>
          <w:numId w:val="12"/>
        </w:numPr>
        <w:jc w:val="both"/>
        <w:rPr>
          <w:rFonts w:ascii="Arial" w:hAnsi="Arial" w:cs="Arial"/>
          <w:sz w:val="22"/>
          <w:szCs w:val="22"/>
        </w:rPr>
      </w:pPr>
      <w:r w:rsidRPr="00321BF4">
        <w:rPr>
          <w:rFonts w:ascii="Arial" w:hAnsi="Arial" w:cs="Arial"/>
          <w:sz w:val="22"/>
          <w:szCs w:val="22"/>
        </w:rPr>
        <w:t xml:space="preserve">u 3. zoni svakim danom </w:t>
      </w:r>
      <w:r w:rsidRPr="00161FC9">
        <w:rPr>
          <w:rFonts w:ascii="Arial" w:hAnsi="Arial" w:cs="Arial"/>
          <w:sz w:val="22"/>
          <w:szCs w:val="22"/>
        </w:rPr>
        <w:t>od 06:00 do 22:00</w:t>
      </w:r>
      <w:r w:rsidR="00723E09">
        <w:rPr>
          <w:rFonts w:ascii="Arial" w:hAnsi="Arial" w:cs="Arial"/>
          <w:sz w:val="22"/>
          <w:szCs w:val="22"/>
        </w:rPr>
        <w:t xml:space="preserve"> sata</w:t>
      </w:r>
      <w:r w:rsidRPr="00161FC9">
        <w:rPr>
          <w:rFonts w:ascii="Arial" w:hAnsi="Arial" w:cs="Arial"/>
          <w:sz w:val="22"/>
          <w:szCs w:val="22"/>
        </w:rPr>
        <w:t>;</w:t>
      </w:r>
    </w:p>
    <w:p w14:paraId="509B0606" w14:textId="7DA203B6" w:rsidR="00C60CDA" w:rsidRPr="00161FC9" w:rsidRDefault="00C60CDA" w:rsidP="00C60CDA">
      <w:pPr>
        <w:pStyle w:val="Odlomakpopisa"/>
        <w:widowControl w:val="0"/>
        <w:numPr>
          <w:ilvl w:val="0"/>
          <w:numId w:val="12"/>
        </w:numPr>
        <w:jc w:val="both"/>
        <w:rPr>
          <w:rFonts w:ascii="Arial" w:hAnsi="Arial" w:cs="Arial"/>
          <w:sz w:val="22"/>
          <w:szCs w:val="22"/>
        </w:rPr>
      </w:pPr>
      <w:r w:rsidRPr="00161FC9">
        <w:rPr>
          <w:rFonts w:ascii="Arial" w:hAnsi="Arial" w:cs="Arial"/>
          <w:sz w:val="22"/>
          <w:szCs w:val="22"/>
        </w:rPr>
        <w:t>u 4. zoni svakim danom od 00:00 do 24:00</w:t>
      </w:r>
      <w:r w:rsidR="00723E09">
        <w:rPr>
          <w:rFonts w:ascii="Arial" w:hAnsi="Arial" w:cs="Arial"/>
          <w:sz w:val="22"/>
          <w:szCs w:val="22"/>
        </w:rPr>
        <w:t xml:space="preserve"> sata</w:t>
      </w:r>
      <w:r w:rsidRPr="00161FC9">
        <w:rPr>
          <w:rFonts w:ascii="Arial" w:hAnsi="Arial" w:cs="Arial"/>
          <w:sz w:val="22"/>
          <w:szCs w:val="22"/>
        </w:rPr>
        <w:t>.</w:t>
      </w:r>
    </w:p>
    <w:p w14:paraId="0E4A1CC4" w14:textId="6B913C8D" w:rsidR="00230FC7" w:rsidRDefault="00230FC7" w:rsidP="007A6062">
      <w:pPr>
        <w:pStyle w:val="Bezproreda"/>
        <w:rPr>
          <w:rFonts w:ascii="Arial" w:hAnsi="Arial" w:cs="Arial"/>
        </w:rPr>
      </w:pPr>
    </w:p>
    <w:p w14:paraId="3DCCDD51" w14:textId="77777777" w:rsidR="007A6062" w:rsidRDefault="007A6062" w:rsidP="007A6062">
      <w:pPr>
        <w:pStyle w:val="Bezproreda"/>
        <w:rPr>
          <w:rFonts w:ascii="Arial" w:hAnsi="Arial" w:cs="Arial"/>
          <w:b/>
          <w:bCs/>
        </w:rPr>
      </w:pPr>
    </w:p>
    <w:p w14:paraId="708AC39E" w14:textId="77777777" w:rsidR="00230FC7" w:rsidRPr="00C16B7B" w:rsidRDefault="00230FC7" w:rsidP="00C60CDA">
      <w:pPr>
        <w:pStyle w:val="Bezproreda"/>
        <w:jc w:val="center"/>
        <w:rPr>
          <w:rFonts w:ascii="Arial" w:hAnsi="Arial" w:cs="Arial"/>
          <w:b/>
          <w:bCs/>
        </w:rPr>
      </w:pPr>
    </w:p>
    <w:p w14:paraId="42BBCC33" w14:textId="32532345"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723E09" w:rsidRPr="00C16B7B">
        <w:rPr>
          <w:rFonts w:ascii="Arial" w:hAnsi="Arial" w:cs="Arial"/>
          <w:b/>
          <w:bCs/>
        </w:rPr>
        <w:t>12</w:t>
      </w:r>
      <w:r w:rsidRPr="00C16B7B">
        <w:rPr>
          <w:rFonts w:ascii="Arial" w:hAnsi="Arial" w:cs="Arial"/>
          <w:b/>
          <w:bCs/>
        </w:rPr>
        <w:t>.</w:t>
      </w:r>
    </w:p>
    <w:p w14:paraId="76CC3961" w14:textId="77777777" w:rsidR="00161FC9" w:rsidRPr="00C16B7B" w:rsidRDefault="00161FC9" w:rsidP="00C60CDA">
      <w:pPr>
        <w:pStyle w:val="Bezproreda"/>
        <w:jc w:val="center"/>
        <w:rPr>
          <w:rFonts w:ascii="Arial" w:hAnsi="Arial" w:cs="Arial"/>
          <w:b/>
          <w:bCs/>
        </w:rPr>
      </w:pPr>
    </w:p>
    <w:p w14:paraId="215A9CD1" w14:textId="3A7CD639" w:rsidR="00723E09" w:rsidRDefault="00161FC9" w:rsidP="008B1425">
      <w:pPr>
        <w:pStyle w:val="Bezproreda"/>
        <w:jc w:val="both"/>
        <w:rPr>
          <w:rFonts w:ascii="Arial" w:hAnsi="Arial" w:cs="Arial"/>
        </w:rPr>
      </w:pPr>
      <w:r w:rsidRPr="005342F2">
        <w:rPr>
          <w:rFonts w:ascii="Arial" w:hAnsi="Arial" w:cs="Arial"/>
        </w:rPr>
        <w:t xml:space="preserve">Za korištenje javnih parkirališta pod povlaštenim uvjetima </w:t>
      </w:r>
      <w:r w:rsidR="00C60C66">
        <w:rPr>
          <w:rFonts w:ascii="Arial" w:hAnsi="Arial" w:cs="Arial"/>
        </w:rPr>
        <w:t>Isporučitelj komunalne usluge</w:t>
      </w:r>
      <w:r>
        <w:rPr>
          <w:rFonts w:ascii="Arial" w:hAnsi="Arial" w:cs="Arial"/>
        </w:rPr>
        <w:t xml:space="preserve"> </w:t>
      </w:r>
      <w:r w:rsidRPr="005342F2">
        <w:rPr>
          <w:rFonts w:ascii="Arial" w:hAnsi="Arial" w:cs="Arial"/>
        </w:rPr>
        <w:t>izdaje povlaštenu parkirnu kartu (u daljnjem tekstu: povlaštena karta)</w:t>
      </w:r>
      <w:r w:rsidR="00723E09">
        <w:rPr>
          <w:rFonts w:ascii="Arial" w:hAnsi="Arial" w:cs="Arial"/>
        </w:rPr>
        <w:t xml:space="preserve"> sukladno Općim uvjetima.</w:t>
      </w:r>
    </w:p>
    <w:p w14:paraId="60359ED2" w14:textId="77777777" w:rsidR="00723E09" w:rsidRDefault="00723E09" w:rsidP="008B1425">
      <w:pPr>
        <w:pStyle w:val="Bezproreda"/>
        <w:jc w:val="both"/>
        <w:rPr>
          <w:rFonts w:ascii="Arial" w:hAnsi="Arial" w:cs="Arial"/>
        </w:rPr>
      </w:pPr>
    </w:p>
    <w:p w14:paraId="46C0DF90" w14:textId="5C48850B" w:rsidR="00161FC9" w:rsidRDefault="00737F60" w:rsidP="008B1425">
      <w:pPr>
        <w:pStyle w:val="Bezproreda"/>
        <w:jc w:val="both"/>
        <w:rPr>
          <w:rFonts w:ascii="Arial" w:hAnsi="Arial" w:cs="Arial"/>
        </w:rPr>
      </w:pPr>
      <w:r w:rsidRPr="00737F60">
        <w:rPr>
          <w:rFonts w:ascii="Arial" w:hAnsi="Arial" w:cs="Arial"/>
        </w:rPr>
        <w:lastRenderedPageBreak/>
        <w:t>Uvjet</w:t>
      </w:r>
      <w:r>
        <w:rPr>
          <w:rFonts w:ascii="Arial" w:hAnsi="Arial" w:cs="Arial"/>
        </w:rPr>
        <w:t>e</w:t>
      </w:r>
      <w:r w:rsidRPr="00737F60">
        <w:rPr>
          <w:rFonts w:ascii="Arial" w:hAnsi="Arial" w:cs="Arial"/>
        </w:rPr>
        <w:t xml:space="preserve"> za stjecanje i korištenje, kao i postupak izdavanja povlaštene karte detaljnije </w:t>
      </w:r>
      <w:r>
        <w:rPr>
          <w:rFonts w:ascii="Arial" w:hAnsi="Arial" w:cs="Arial"/>
        </w:rPr>
        <w:t xml:space="preserve">uređuje </w:t>
      </w:r>
      <w:r w:rsidR="00723E09">
        <w:rPr>
          <w:rFonts w:ascii="Arial" w:hAnsi="Arial" w:cs="Arial"/>
        </w:rPr>
        <w:t xml:space="preserve">Isporučitelj komunalne usluge u Općim uvjetima </w:t>
      </w:r>
      <w:r w:rsidR="00310F32">
        <w:rPr>
          <w:rFonts w:ascii="Arial" w:hAnsi="Arial" w:cs="Arial"/>
        </w:rPr>
        <w:t>polazeći od javnog interesa</w:t>
      </w:r>
      <w:r>
        <w:rPr>
          <w:rFonts w:ascii="Arial" w:hAnsi="Arial" w:cs="Arial"/>
        </w:rPr>
        <w:t>,</w:t>
      </w:r>
      <w:r w:rsidR="00310F32">
        <w:rPr>
          <w:rFonts w:ascii="Arial" w:hAnsi="Arial" w:cs="Arial"/>
        </w:rPr>
        <w:t xml:space="preserve"> </w:t>
      </w:r>
      <w:r w:rsidRPr="00737F60">
        <w:rPr>
          <w:rFonts w:ascii="Arial" w:hAnsi="Arial" w:cs="Arial"/>
        </w:rPr>
        <w:t>objektivnog i razumnog opravdanja</w:t>
      </w:r>
      <w:r w:rsidRPr="00737F60">
        <w:rPr>
          <w:rFonts w:ascii="Arial" w:hAnsi="Arial" w:cs="Arial"/>
        </w:rPr>
        <w:t xml:space="preserve"> </w:t>
      </w:r>
      <w:r>
        <w:rPr>
          <w:rFonts w:ascii="Arial" w:hAnsi="Arial" w:cs="Arial"/>
        </w:rPr>
        <w:t>odnosno</w:t>
      </w:r>
      <w:r w:rsidR="00310F32">
        <w:rPr>
          <w:rFonts w:ascii="Arial" w:hAnsi="Arial" w:cs="Arial"/>
        </w:rPr>
        <w:t xml:space="preserve"> legitimnog cilja koji se time postiž</w:t>
      </w:r>
      <w:r>
        <w:rPr>
          <w:rFonts w:ascii="Arial" w:hAnsi="Arial" w:cs="Arial"/>
        </w:rPr>
        <w:t>e</w:t>
      </w:r>
      <w:r w:rsidR="00310F32">
        <w:rPr>
          <w:rFonts w:ascii="Arial" w:hAnsi="Arial" w:cs="Arial"/>
        </w:rPr>
        <w:t>.</w:t>
      </w:r>
      <w:r w:rsidRPr="00737F60">
        <w:t xml:space="preserve"> </w:t>
      </w:r>
    </w:p>
    <w:p w14:paraId="1E97767B" w14:textId="77777777" w:rsidR="00161FC9" w:rsidRDefault="00161FC9" w:rsidP="00C16B7B">
      <w:pPr>
        <w:pStyle w:val="Bezproreda"/>
        <w:rPr>
          <w:rFonts w:ascii="Arial" w:hAnsi="Arial" w:cs="Arial"/>
        </w:rPr>
      </w:pPr>
    </w:p>
    <w:p w14:paraId="03F06E52" w14:textId="1288101E" w:rsidR="00161FC9" w:rsidRDefault="00161FC9" w:rsidP="008B1425">
      <w:pPr>
        <w:pStyle w:val="Bezproreda"/>
        <w:jc w:val="both"/>
        <w:rPr>
          <w:rFonts w:ascii="Arial" w:hAnsi="Arial" w:cs="Arial"/>
        </w:rPr>
      </w:pPr>
      <w:r w:rsidRPr="005342F2">
        <w:rPr>
          <w:rFonts w:ascii="Arial" w:hAnsi="Arial" w:cs="Arial"/>
        </w:rPr>
        <w:t xml:space="preserve">Javna parkirališta za koja se može kupiti povlaštena karta određuje </w:t>
      </w:r>
      <w:r w:rsidR="00723E09">
        <w:rPr>
          <w:rFonts w:ascii="Arial" w:hAnsi="Arial" w:cs="Arial"/>
        </w:rPr>
        <w:t>Isporučitelj komunalne usluge.</w:t>
      </w:r>
    </w:p>
    <w:p w14:paraId="279785F5" w14:textId="77533C12" w:rsidR="00161FC9" w:rsidRDefault="00161FC9" w:rsidP="008B1425">
      <w:pPr>
        <w:pStyle w:val="Bezproreda"/>
        <w:jc w:val="both"/>
        <w:rPr>
          <w:rFonts w:ascii="Arial" w:hAnsi="Arial" w:cs="Arial"/>
        </w:rPr>
      </w:pPr>
    </w:p>
    <w:p w14:paraId="4F3481F6" w14:textId="77777777" w:rsidR="007A6062" w:rsidRDefault="007A6062" w:rsidP="008B1425">
      <w:pPr>
        <w:pStyle w:val="Bezproreda"/>
        <w:jc w:val="both"/>
        <w:rPr>
          <w:rFonts w:ascii="Arial" w:hAnsi="Arial" w:cs="Arial"/>
        </w:rPr>
      </w:pPr>
    </w:p>
    <w:p w14:paraId="0CDDA39A" w14:textId="08DF1017" w:rsidR="00161FC9" w:rsidRPr="00C16B7B" w:rsidRDefault="00161FC9" w:rsidP="002348F0">
      <w:pPr>
        <w:pStyle w:val="Bezproreda"/>
        <w:jc w:val="center"/>
        <w:rPr>
          <w:rFonts w:ascii="Arial" w:hAnsi="Arial" w:cs="Arial"/>
          <w:b/>
          <w:bCs/>
        </w:rPr>
      </w:pPr>
      <w:r w:rsidRPr="00C16B7B">
        <w:rPr>
          <w:rFonts w:ascii="Arial" w:hAnsi="Arial" w:cs="Arial"/>
          <w:b/>
          <w:bCs/>
        </w:rPr>
        <w:t xml:space="preserve">Članak </w:t>
      </w:r>
      <w:r w:rsidR="00723E09" w:rsidRPr="00C16B7B">
        <w:rPr>
          <w:rFonts w:ascii="Arial" w:hAnsi="Arial" w:cs="Arial"/>
          <w:b/>
          <w:bCs/>
        </w:rPr>
        <w:t>1</w:t>
      </w:r>
      <w:r w:rsidR="00737F60">
        <w:rPr>
          <w:rFonts w:ascii="Arial" w:hAnsi="Arial" w:cs="Arial"/>
          <w:b/>
          <w:bCs/>
        </w:rPr>
        <w:t>3</w:t>
      </w:r>
      <w:r w:rsidRPr="00C16B7B">
        <w:rPr>
          <w:rFonts w:ascii="Arial" w:hAnsi="Arial" w:cs="Arial"/>
          <w:b/>
          <w:bCs/>
        </w:rPr>
        <w:t>.</w:t>
      </w:r>
    </w:p>
    <w:p w14:paraId="541FCFDC" w14:textId="77777777" w:rsidR="00B23FC1" w:rsidRPr="008A0C45" w:rsidRDefault="00B23FC1" w:rsidP="00B23FC1">
      <w:pPr>
        <w:suppressAutoHyphens w:val="0"/>
        <w:jc w:val="both"/>
        <w:rPr>
          <w:rFonts w:ascii="Arial" w:eastAsiaTheme="minorHAnsi" w:hAnsi="Arial" w:cs="Arial"/>
          <w:sz w:val="22"/>
          <w:szCs w:val="22"/>
          <w:lang w:eastAsia="en-US"/>
        </w:rPr>
      </w:pPr>
      <w:r w:rsidRPr="008A0C45">
        <w:rPr>
          <w:rFonts w:ascii="Arial" w:eastAsiaTheme="minorHAnsi" w:hAnsi="Arial" w:cs="Arial"/>
          <w:sz w:val="22"/>
          <w:szCs w:val="22"/>
          <w:lang w:eastAsia="en-US"/>
        </w:rPr>
        <w:t>Parkiranje u zoni 2 (zelena) na:</w:t>
      </w:r>
    </w:p>
    <w:p w14:paraId="63760AAE" w14:textId="77777777" w:rsidR="00B23FC1" w:rsidRPr="008A0C45" w:rsidRDefault="00B23FC1" w:rsidP="00B23FC1">
      <w:pPr>
        <w:numPr>
          <w:ilvl w:val="0"/>
          <w:numId w:val="10"/>
        </w:numPr>
        <w:suppressAutoHyphens w:val="0"/>
        <w:spacing w:after="160" w:line="259" w:lineRule="auto"/>
        <w:jc w:val="both"/>
        <w:rPr>
          <w:rFonts w:ascii="Arial" w:eastAsiaTheme="minorHAnsi" w:hAnsi="Arial" w:cs="Arial"/>
          <w:sz w:val="22"/>
          <w:szCs w:val="22"/>
          <w:lang w:eastAsia="en-US"/>
        </w:rPr>
      </w:pPr>
      <w:r w:rsidRPr="008A0C45">
        <w:rPr>
          <w:rFonts w:ascii="Arial" w:eastAsiaTheme="minorHAnsi" w:hAnsi="Arial" w:cs="Arial"/>
          <w:sz w:val="22"/>
          <w:szCs w:val="22"/>
          <w:lang w:eastAsia="en-US"/>
        </w:rPr>
        <w:t>uličnim parkiralištima u ulicama Zagrebačka (sjeverna strana dio od k.br 4 do Strme ulice, od k.br. 28 do k.br 34, te dio od k.br. 40 do k.br 50), Marija Perića (parking na sjevernoj strani spoj s Zagrebačkom ulicom, te parking na južnoj strani od spoja s Zagrebačkom ulicom do k.br 2), Petra Krešimira IV (sjeverna strana od k.br 9 do k.br 11, od k.br 17 do k.br 55, odnosno do spoja s ulicom Dubrovačkog odreda, te dio ulice od k.br 42 do autobusnog stajališta na Viktoriji), Frana Supila (sjeverna strana parking uz zgradu Gimnazije, te dio od k.br 9 do k.br 15, od Župske ulice do k.br 41, i od k.br 47 do k.br 55, južna strana ulice dio od k.br 11 do k.br 15 i od k.br 19 do k.br 21), Iza Grada (sjeverna strana ulice dio od ulaza Ploče do autobusne stanice prije parkinga Žičara, te od parkinga Žičara do spojne ceste Zagrebačka - Iza Grada, i južna strana ulice dio ulaza u parking Žičara pa do ulaza u parking Tenis), Don Frana Bulića (sjeverna i južna strana kod k.br 4, te istočna strana kod ulaza u park Gradac)</w:t>
      </w:r>
    </w:p>
    <w:p w14:paraId="4284944C" w14:textId="77777777" w:rsidR="00B23FC1" w:rsidRDefault="00B23FC1" w:rsidP="00B23FC1">
      <w:pPr>
        <w:numPr>
          <w:ilvl w:val="0"/>
          <w:numId w:val="10"/>
        </w:numPr>
        <w:suppressAutoHyphens w:val="0"/>
        <w:spacing w:after="160" w:line="259" w:lineRule="auto"/>
        <w:jc w:val="both"/>
        <w:rPr>
          <w:rFonts w:ascii="Arial" w:eastAsiaTheme="minorHAnsi" w:hAnsi="Arial" w:cs="Arial"/>
          <w:sz w:val="22"/>
          <w:szCs w:val="22"/>
          <w:lang w:eastAsia="en-US"/>
        </w:rPr>
      </w:pPr>
      <w:r w:rsidRPr="008A0C45">
        <w:rPr>
          <w:rFonts w:ascii="Arial" w:eastAsiaTheme="minorHAnsi" w:hAnsi="Arial" w:cs="Arial"/>
          <w:sz w:val="22"/>
          <w:szCs w:val="22"/>
          <w:lang w:eastAsia="en-US"/>
        </w:rPr>
        <w:t>izvan</w:t>
      </w:r>
      <w:r>
        <w:rPr>
          <w:rFonts w:ascii="Arial" w:eastAsiaTheme="minorHAnsi" w:hAnsi="Arial" w:cs="Arial"/>
          <w:sz w:val="22"/>
          <w:szCs w:val="22"/>
          <w:lang w:eastAsia="en-US"/>
        </w:rPr>
        <w:t xml:space="preserve"> </w:t>
      </w:r>
      <w:r w:rsidRPr="008A0C45">
        <w:rPr>
          <w:rFonts w:ascii="Arial" w:eastAsiaTheme="minorHAnsi" w:hAnsi="Arial" w:cs="Arial"/>
          <w:sz w:val="22"/>
          <w:szCs w:val="22"/>
          <w:lang w:eastAsia="en-US"/>
        </w:rPr>
        <w:t xml:space="preserve">uličnim parkiralištima: Tenis -Tabor, </w:t>
      </w:r>
      <w:proofErr w:type="spellStart"/>
      <w:r w:rsidRPr="008A0C45">
        <w:rPr>
          <w:rFonts w:ascii="Arial" w:eastAsiaTheme="minorHAnsi" w:hAnsi="Arial" w:cs="Arial"/>
          <w:sz w:val="22"/>
          <w:szCs w:val="22"/>
          <w:lang w:eastAsia="en-US"/>
        </w:rPr>
        <w:t>Kolorina</w:t>
      </w:r>
      <w:proofErr w:type="spellEnd"/>
      <w:r w:rsidRPr="008A0C45">
        <w:rPr>
          <w:rFonts w:ascii="Arial" w:eastAsiaTheme="minorHAnsi" w:hAnsi="Arial" w:cs="Arial"/>
          <w:sz w:val="22"/>
          <w:szCs w:val="22"/>
          <w:lang w:eastAsia="en-US"/>
        </w:rPr>
        <w:t xml:space="preserve"> i Žičara -</w:t>
      </w:r>
      <w:r>
        <w:rPr>
          <w:rFonts w:ascii="Arial" w:eastAsiaTheme="minorHAnsi" w:hAnsi="Arial" w:cs="Arial"/>
          <w:sz w:val="22"/>
          <w:szCs w:val="22"/>
          <w:lang w:eastAsia="en-US"/>
        </w:rPr>
        <w:t xml:space="preserve"> </w:t>
      </w:r>
      <w:r w:rsidRPr="008A0C45">
        <w:rPr>
          <w:rFonts w:ascii="Arial" w:eastAsiaTheme="minorHAnsi" w:hAnsi="Arial" w:cs="Arial"/>
          <w:sz w:val="22"/>
          <w:szCs w:val="22"/>
          <w:lang w:eastAsia="en-US"/>
        </w:rPr>
        <w:t>gornji plato</w:t>
      </w:r>
      <w:r>
        <w:rPr>
          <w:rFonts w:ascii="Arial" w:eastAsiaTheme="minorHAnsi" w:hAnsi="Arial" w:cs="Arial"/>
          <w:sz w:val="22"/>
          <w:szCs w:val="22"/>
          <w:lang w:eastAsia="en-US"/>
        </w:rPr>
        <w:t xml:space="preserve"> </w:t>
      </w:r>
    </w:p>
    <w:p w14:paraId="7339EE57" w14:textId="2CFBA563" w:rsidR="00B23FC1" w:rsidRPr="008A0C45" w:rsidRDefault="00B23FC1" w:rsidP="00B23FC1">
      <w:pPr>
        <w:suppressAutoHyphens w:val="0"/>
        <w:spacing w:after="160" w:line="259" w:lineRule="auto"/>
        <w:ind w:left="360"/>
        <w:jc w:val="both"/>
        <w:rPr>
          <w:rFonts w:ascii="Arial" w:eastAsiaTheme="minorHAnsi" w:hAnsi="Arial" w:cs="Arial"/>
          <w:sz w:val="22"/>
          <w:szCs w:val="22"/>
          <w:lang w:eastAsia="en-US"/>
        </w:rPr>
      </w:pPr>
      <w:r>
        <w:rPr>
          <w:rFonts w:ascii="Arial" w:eastAsiaTheme="minorHAnsi" w:hAnsi="Arial" w:cs="Arial"/>
          <w:sz w:val="22"/>
          <w:szCs w:val="22"/>
          <w:lang w:eastAsia="en-US"/>
        </w:rPr>
        <w:t>moguće</w:t>
      </w:r>
      <w:r w:rsidRPr="008A0C45">
        <w:rPr>
          <w:rFonts w:ascii="Arial" w:eastAsiaTheme="minorHAnsi" w:hAnsi="Arial" w:cs="Arial"/>
          <w:sz w:val="22"/>
          <w:szCs w:val="22"/>
          <w:lang w:eastAsia="en-US"/>
        </w:rPr>
        <w:t xml:space="preserve"> je isključivo korisni</w:t>
      </w:r>
      <w:r w:rsidR="00AB256D">
        <w:rPr>
          <w:rFonts w:ascii="Arial" w:eastAsiaTheme="minorHAnsi" w:hAnsi="Arial" w:cs="Arial"/>
          <w:sz w:val="22"/>
          <w:szCs w:val="22"/>
          <w:lang w:eastAsia="en-US"/>
        </w:rPr>
        <w:t>cima</w:t>
      </w:r>
      <w:r w:rsidRPr="008A0C45">
        <w:rPr>
          <w:rFonts w:ascii="Arial" w:eastAsiaTheme="minorHAnsi" w:hAnsi="Arial" w:cs="Arial"/>
          <w:sz w:val="22"/>
          <w:szCs w:val="22"/>
          <w:lang w:eastAsia="en-US"/>
        </w:rPr>
        <w:t xml:space="preserve"> povlaštenih karata za:</w:t>
      </w:r>
    </w:p>
    <w:p w14:paraId="10796B6E" w14:textId="77777777" w:rsidR="00B23FC1" w:rsidRPr="008A0C45" w:rsidRDefault="00B23FC1" w:rsidP="00B23FC1">
      <w:pPr>
        <w:numPr>
          <w:ilvl w:val="0"/>
          <w:numId w:val="9"/>
        </w:numPr>
        <w:suppressAutoHyphens w:val="0"/>
        <w:spacing w:line="259" w:lineRule="auto"/>
        <w:ind w:left="993" w:hanging="567"/>
        <w:jc w:val="both"/>
        <w:rPr>
          <w:rFonts w:ascii="Arial" w:eastAsiaTheme="minorHAnsi" w:hAnsi="Arial" w:cs="Arial"/>
          <w:iCs/>
          <w:sz w:val="22"/>
          <w:szCs w:val="22"/>
          <w:lang w:eastAsia="en-US"/>
        </w:rPr>
      </w:pPr>
      <w:r w:rsidRPr="008A0C45">
        <w:rPr>
          <w:rFonts w:ascii="Arial" w:eastAsiaTheme="minorHAnsi" w:hAnsi="Arial" w:cs="Arial"/>
          <w:iCs/>
          <w:sz w:val="22"/>
          <w:szCs w:val="22"/>
          <w:lang w:eastAsia="en-US"/>
        </w:rPr>
        <w:t>1., 2. i 3. zonu</w:t>
      </w:r>
    </w:p>
    <w:p w14:paraId="1D1B1D20" w14:textId="77777777" w:rsidR="00B23FC1" w:rsidRPr="008A0C45" w:rsidRDefault="00B23FC1" w:rsidP="00B23FC1">
      <w:pPr>
        <w:numPr>
          <w:ilvl w:val="0"/>
          <w:numId w:val="9"/>
        </w:numPr>
        <w:suppressAutoHyphens w:val="0"/>
        <w:spacing w:line="259" w:lineRule="auto"/>
        <w:ind w:left="993" w:hanging="567"/>
        <w:jc w:val="both"/>
        <w:rPr>
          <w:rFonts w:ascii="Arial" w:eastAsiaTheme="minorHAnsi" w:hAnsi="Arial" w:cs="Arial"/>
          <w:iCs/>
          <w:sz w:val="22"/>
          <w:szCs w:val="22"/>
          <w:lang w:eastAsia="en-US"/>
        </w:rPr>
      </w:pPr>
      <w:r w:rsidRPr="008A0C45">
        <w:rPr>
          <w:rFonts w:ascii="Arial" w:eastAsiaTheme="minorHAnsi" w:hAnsi="Arial" w:cs="Arial"/>
          <w:iCs/>
          <w:sz w:val="22"/>
          <w:szCs w:val="22"/>
          <w:lang w:eastAsia="en-US"/>
        </w:rPr>
        <w:t>2. i 3. zonu</w:t>
      </w:r>
    </w:p>
    <w:p w14:paraId="34391703" w14:textId="77777777" w:rsidR="00B23FC1" w:rsidRPr="008A0C45" w:rsidRDefault="00B23FC1" w:rsidP="00B23FC1">
      <w:pPr>
        <w:numPr>
          <w:ilvl w:val="0"/>
          <w:numId w:val="9"/>
        </w:numPr>
        <w:suppressAutoHyphens w:val="0"/>
        <w:spacing w:line="259" w:lineRule="auto"/>
        <w:ind w:left="993" w:hanging="567"/>
        <w:jc w:val="both"/>
        <w:rPr>
          <w:rFonts w:ascii="Arial" w:eastAsiaTheme="minorHAnsi" w:hAnsi="Arial" w:cs="Arial"/>
          <w:iCs/>
          <w:sz w:val="22"/>
          <w:szCs w:val="22"/>
          <w:lang w:eastAsia="en-US"/>
        </w:rPr>
      </w:pPr>
      <w:r w:rsidRPr="008A0C45">
        <w:rPr>
          <w:rFonts w:ascii="Arial" w:eastAsiaTheme="minorHAnsi" w:hAnsi="Arial" w:cs="Arial"/>
          <w:iCs/>
          <w:sz w:val="22"/>
          <w:szCs w:val="22"/>
          <w:lang w:eastAsia="en-US"/>
        </w:rPr>
        <w:t>2. zonu.</w:t>
      </w:r>
    </w:p>
    <w:p w14:paraId="0D34A562" w14:textId="77777777" w:rsidR="00B23FC1" w:rsidRPr="00321BF4" w:rsidRDefault="00B23FC1" w:rsidP="00B23FC1">
      <w:pPr>
        <w:pStyle w:val="Bezproreda"/>
        <w:jc w:val="both"/>
        <w:rPr>
          <w:rFonts w:ascii="Arial" w:hAnsi="Arial" w:cs="Arial"/>
        </w:rPr>
      </w:pPr>
    </w:p>
    <w:p w14:paraId="37B96B88" w14:textId="12BFAC6A" w:rsidR="00B23FC1" w:rsidRPr="00C16B7B" w:rsidRDefault="00B23FC1" w:rsidP="00B23FC1">
      <w:pPr>
        <w:suppressAutoHyphens w:val="0"/>
        <w:jc w:val="both"/>
        <w:rPr>
          <w:rFonts w:ascii="Arial" w:eastAsiaTheme="minorHAnsi" w:hAnsi="Arial" w:cs="Arial"/>
          <w:iCs/>
          <w:sz w:val="22"/>
          <w:szCs w:val="22"/>
          <w:lang w:eastAsia="en-US"/>
        </w:rPr>
      </w:pPr>
      <w:r w:rsidRPr="00C16B7B">
        <w:rPr>
          <w:rFonts w:ascii="Arial" w:eastAsiaTheme="minorHAnsi" w:hAnsi="Arial" w:cs="Arial"/>
          <w:iCs/>
          <w:sz w:val="22"/>
          <w:szCs w:val="22"/>
          <w:lang w:eastAsia="en-US"/>
        </w:rPr>
        <w:t>Parkiranje u zoni 4</w:t>
      </w:r>
      <w:r w:rsidR="000276B1">
        <w:rPr>
          <w:rFonts w:ascii="Arial" w:eastAsiaTheme="minorHAnsi" w:hAnsi="Arial" w:cs="Arial"/>
          <w:iCs/>
          <w:sz w:val="22"/>
          <w:szCs w:val="22"/>
          <w:lang w:eastAsia="en-US"/>
        </w:rPr>
        <w:t>.</w:t>
      </w:r>
      <w:r w:rsidRPr="00C16B7B">
        <w:rPr>
          <w:rFonts w:ascii="Arial" w:eastAsiaTheme="minorHAnsi" w:hAnsi="Arial" w:cs="Arial"/>
          <w:iCs/>
          <w:sz w:val="22"/>
          <w:szCs w:val="22"/>
          <w:lang w:eastAsia="en-US"/>
        </w:rPr>
        <w:t xml:space="preserve"> (javno parkiralište Gradac) moguće je isključivo uz korištenje valjane povlaštene karte za 1., 2. i 3. zonu i 2. i 3. zonu.</w:t>
      </w:r>
    </w:p>
    <w:p w14:paraId="5F5F0C75" w14:textId="77777777" w:rsidR="00B23FC1" w:rsidRDefault="00B23FC1" w:rsidP="00B23FC1">
      <w:pPr>
        <w:pStyle w:val="Bezproreda"/>
        <w:jc w:val="both"/>
        <w:rPr>
          <w:rFonts w:ascii="Arial" w:hAnsi="Arial" w:cs="Arial"/>
          <w:color w:val="FF0000"/>
        </w:rPr>
      </w:pPr>
    </w:p>
    <w:p w14:paraId="2914FEF8" w14:textId="43AE6530" w:rsidR="000276B1" w:rsidRDefault="000276B1" w:rsidP="000276B1">
      <w:pPr>
        <w:pStyle w:val="Bezproreda"/>
        <w:jc w:val="both"/>
        <w:rPr>
          <w:rFonts w:ascii="Arial" w:hAnsi="Arial" w:cs="Arial"/>
        </w:rPr>
      </w:pPr>
      <w:r>
        <w:rPr>
          <w:rFonts w:ascii="Arial" w:hAnsi="Arial" w:cs="Arial"/>
        </w:rPr>
        <w:t>Parkiranje protivno stavcima 1. i 2. ovoga članka, odnosno bez valjane povlaštene karte</w:t>
      </w:r>
      <w:r w:rsidRPr="00737F60">
        <w:rPr>
          <w:rFonts w:ascii="Arial" w:hAnsi="Arial" w:cs="Arial"/>
        </w:rPr>
        <w:t xml:space="preserve"> </w:t>
      </w:r>
      <w:r>
        <w:rPr>
          <w:rFonts w:ascii="Arial" w:hAnsi="Arial" w:cs="Arial"/>
        </w:rPr>
        <w:t xml:space="preserve">za navedene zone, </w:t>
      </w:r>
      <w:r w:rsidR="00B71D53">
        <w:rPr>
          <w:rFonts w:ascii="Arial" w:hAnsi="Arial" w:cs="Arial"/>
        </w:rPr>
        <w:t xml:space="preserve">uređeno je Općim uvjetima </w:t>
      </w:r>
      <w:r>
        <w:rPr>
          <w:rFonts w:ascii="Arial" w:hAnsi="Arial" w:cs="Arial"/>
        </w:rPr>
        <w:t>Isporučitelj</w:t>
      </w:r>
      <w:r w:rsidR="00B71D53">
        <w:rPr>
          <w:rFonts w:ascii="Arial" w:hAnsi="Arial" w:cs="Arial"/>
        </w:rPr>
        <w:t>a</w:t>
      </w:r>
      <w:r>
        <w:rPr>
          <w:rFonts w:ascii="Arial" w:hAnsi="Arial" w:cs="Arial"/>
        </w:rPr>
        <w:t xml:space="preserve"> komunalne usluge</w:t>
      </w:r>
      <w:r>
        <w:rPr>
          <w:rFonts w:ascii="Arial" w:hAnsi="Arial" w:cs="Arial"/>
        </w:rPr>
        <w:t>.</w:t>
      </w:r>
      <w:r w:rsidRPr="00737F60">
        <w:t xml:space="preserve"> </w:t>
      </w:r>
    </w:p>
    <w:p w14:paraId="258640B8" w14:textId="77777777" w:rsidR="000276B1" w:rsidRDefault="000276B1" w:rsidP="000276B1">
      <w:pPr>
        <w:pStyle w:val="Bezproreda"/>
        <w:rPr>
          <w:rFonts w:ascii="Arial" w:hAnsi="Arial" w:cs="Arial"/>
        </w:rPr>
      </w:pPr>
    </w:p>
    <w:p w14:paraId="1D742E5B" w14:textId="77777777" w:rsidR="00B23FC1" w:rsidRDefault="00B23FC1" w:rsidP="00B23FC1">
      <w:pPr>
        <w:pStyle w:val="Bezproreda"/>
        <w:jc w:val="both"/>
        <w:rPr>
          <w:rFonts w:ascii="Arial" w:hAnsi="Arial" w:cs="Arial"/>
        </w:rPr>
      </w:pPr>
    </w:p>
    <w:p w14:paraId="3B126F16" w14:textId="4089C34D" w:rsidR="00B23FC1" w:rsidRPr="00C16B7B" w:rsidRDefault="00B23FC1" w:rsidP="00C16B7B">
      <w:pPr>
        <w:pStyle w:val="Bezproreda"/>
        <w:jc w:val="center"/>
        <w:rPr>
          <w:rFonts w:ascii="Arial" w:hAnsi="Arial" w:cs="Arial"/>
          <w:b/>
          <w:bCs/>
        </w:rPr>
      </w:pPr>
      <w:r w:rsidRPr="00C16B7B">
        <w:rPr>
          <w:rFonts w:ascii="Arial" w:hAnsi="Arial" w:cs="Arial"/>
          <w:b/>
          <w:bCs/>
        </w:rPr>
        <w:t>Članak 1</w:t>
      </w:r>
      <w:r w:rsidR="00BD5ED5" w:rsidRPr="00C16B7B">
        <w:rPr>
          <w:rFonts w:ascii="Arial" w:hAnsi="Arial" w:cs="Arial"/>
          <w:b/>
          <w:bCs/>
        </w:rPr>
        <w:t>4</w:t>
      </w:r>
      <w:r w:rsidRPr="00C16B7B">
        <w:rPr>
          <w:rFonts w:ascii="Arial" w:hAnsi="Arial" w:cs="Arial"/>
          <w:b/>
          <w:bCs/>
        </w:rPr>
        <w:t>.</w:t>
      </w:r>
    </w:p>
    <w:p w14:paraId="6903204F" w14:textId="77777777" w:rsidR="00BD5ED5" w:rsidRPr="00321BF4" w:rsidRDefault="00BD5ED5" w:rsidP="00BD5ED5">
      <w:pPr>
        <w:pStyle w:val="Bezproreda"/>
        <w:jc w:val="center"/>
        <w:rPr>
          <w:rFonts w:ascii="Arial" w:hAnsi="Arial" w:cs="Arial"/>
        </w:rPr>
      </w:pPr>
    </w:p>
    <w:p w14:paraId="0BB7A394" w14:textId="77777777" w:rsidR="00BD5ED5" w:rsidRPr="00432608" w:rsidRDefault="00BD5ED5" w:rsidP="00BD5ED5">
      <w:pPr>
        <w:pStyle w:val="Bezproreda"/>
        <w:jc w:val="both"/>
        <w:rPr>
          <w:rFonts w:ascii="Arial" w:hAnsi="Arial" w:cs="Arial"/>
        </w:rPr>
      </w:pPr>
      <w:r w:rsidRPr="00DB54E1">
        <w:rPr>
          <w:rFonts w:ascii="Arial" w:hAnsi="Arial" w:cs="Arial"/>
        </w:rPr>
        <w:t>R</w:t>
      </w:r>
      <w:r w:rsidRPr="00432608">
        <w:rPr>
          <w:rFonts w:ascii="Arial" w:hAnsi="Arial" w:cs="Arial"/>
        </w:rPr>
        <w:t>e</w:t>
      </w:r>
      <w:r w:rsidRPr="00535F1B">
        <w:rPr>
          <w:rFonts w:ascii="Arial" w:hAnsi="Arial" w:cs="Arial"/>
        </w:rPr>
        <w:t>zervira</w:t>
      </w:r>
      <w:r>
        <w:rPr>
          <w:rFonts w:ascii="Arial" w:hAnsi="Arial" w:cs="Arial"/>
        </w:rPr>
        <w:t>na</w:t>
      </w:r>
      <w:r w:rsidRPr="00535F1B">
        <w:rPr>
          <w:rFonts w:ascii="Arial" w:hAnsi="Arial" w:cs="Arial"/>
        </w:rPr>
        <w:t xml:space="preserve"> </w:t>
      </w:r>
      <w:r w:rsidRPr="00432608">
        <w:rPr>
          <w:rFonts w:ascii="Arial" w:hAnsi="Arial" w:cs="Arial"/>
        </w:rPr>
        <w:t>parkirališna mjesta odobravaju se s ciljem</w:t>
      </w:r>
      <w:r w:rsidRPr="00DB54E1">
        <w:rPr>
          <w:rFonts w:ascii="Arial" w:hAnsi="Arial" w:cs="Arial"/>
        </w:rPr>
        <w:t xml:space="preserve"> </w:t>
      </w:r>
      <w:r w:rsidRPr="00432608">
        <w:rPr>
          <w:rFonts w:ascii="Arial" w:hAnsi="Arial" w:cs="Arial"/>
        </w:rPr>
        <w:t>zadovoljavanja javnog interesa</w:t>
      </w:r>
      <w:r w:rsidRPr="00DB54E1">
        <w:rPr>
          <w:rFonts w:ascii="Arial" w:hAnsi="Arial" w:cs="Arial"/>
        </w:rPr>
        <w:t xml:space="preserve"> </w:t>
      </w:r>
      <w:r w:rsidRPr="00432608">
        <w:rPr>
          <w:rFonts w:ascii="Arial" w:hAnsi="Arial" w:cs="Arial"/>
        </w:rPr>
        <w:t>u smislu organizacije prometa u mirovanju, smanjenja onečišćenja zraka i emisije stakleničkih plinova, uklanjanja što većeg broja osobnih automobila sa samog kolnika na kojem se odvija promet i isti zagušuje, posljedičnim povećanjem mobilnosti i osiguravanja protočnosti te sigurnosti prometa na području Grada Dubrovnika, osobito područja oko povijesne jezgre Grada Dubrovnika,</w:t>
      </w:r>
      <w:r w:rsidRPr="00DB54E1">
        <w:rPr>
          <w:rFonts w:ascii="Arial" w:hAnsi="Arial" w:cs="Arial"/>
        </w:rPr>
        <w:t xml:space="preserve"> i to</w:t>
      </w:r>
      <w:r w:rsidRPr="00432608">
        <w:rPr>
          <w:rFonts w:ascii="Arial" w:hAnsi="Arial" w:cs="Arial"/>
        </w:rPr>
        <w:t>:</w:t>
      </w:r>
    </w:p>
    <w:p w14:paraId="1F0B1971" w14:textId="77777777" w:rsidR="00BD5ED5" w:rsidRPr="00432608" w:rsidRDefault="00BD5ED5" w:rsidP="00BD5ED5">
      <w:pPr>
        <w:pStyle w:val="Bezproreda"/>
        <w:jc w:val="both"/>
        <w:rPr>
          <w:rFonts w:ascii="Arial" w:hAnsi="Arial" w:cs="Arial"/>
        </w:rPr>
      </w:pPr>
    </w:p>
    <w:p w14:paraId="07DBD221" w14:textId="77777777" w:rsidR="00BD5ED5" w:rsidRDefault="00BD5ED5" w:rsidP="00BD5ED5">
      <w:pPr>
        <w:pStyle w:val="Bezproreda"/>
        <w:numPr>
          <w:ilvl w:val="0"/>
          <w:numId w:val="21"/>
        </w:numPr>
        <w:jc w:val="both"/>
        <w:rPr>
          <w:rFonts w:ascii="Arial" w:hAnsi="Arial" w:cs="Arial"/>
        </w:rPr>
      </w:pPr>
      <w:r w:rsidRPr="00432608">
        <w:rPr>
          <w:rFonts w:ascii="Arial" w:hAnsi="Arial" w:cs="Arial"/>
        </w:rPr>
        <w:t>tijelima državne uprave i drugim državnim tijelima, tijelima je</w:t>
      </w:r>
      <w:r w:rsidRPr="00D14D2C">
        <w:rPr>
          <w:rFonts w:ascii="Arial" w:hAnsi="Arial" w:cs="Arial"/>
        </w:rPr>
        <w:t>dinica lokalne i područne (regionalne) samouprave, pravn</w:t>
      </w:r>
      <w:r>
        <w:rPr>
          <w:rFonts w:ascii="Arial" w:hAnsi="Arial" w:cs="Arial"/>
        </w:rPr>
        <w:t>im</w:t>
      </w:r>
      <w:r w:rsidRPr="00D14D2C">
        <w:rPr>
          <w:rFonts w:ascii="Arial" w:hAnsi="Arial" w:cs="Arial"/>
        </w:rPr>
        <w:t xml:space="preserve"> osob</w:t>
      </w:r>
      <w:r>
        <w:rPr>
          <w:rFonts w:ascii="Arial" w:hAnsi="Arial" w:cs="Arial"/>
        </w:rPr>
        <w:t>ama</w:t>
      </w:r>
      <w:r w:rsidRPr="00D14D2C">
        <w:rPr>
          <w:rFonts w:ascii="Arial" w:hAnsi="Arial" w:cs="Arial"/>
        </w:rPr>
        <w:t xml:space="preserve"> koje imaju javne ovlasti</w:t>
      </w:r>
      <w:r>
        <w:rPr>
          <w:rFonts w:ascii="Arial" w:hAnsi="Arial" w:cs="Arial"/>
        </w:rPr>
        <w:t xml:space="preserve">, obnašaju javnu vlast odnosno imaju javne funkcije ili obavljaju javnu službu – </w:t>
      </w:r>
      <w:r w:rsidRPr="00C469F2">
        <w:rPr>
          <w:rFonts w:ascii="Arial" w:hAnsi="Arial" w:cs="Arial"/>
        </w:rPr>
        <w:t>od značaja za Republiku Hrvatsku i Grad Dubrovnik,</w:t>
      </w:r>
      <w:r>
        <w:rPr>
          <w:rFonts w:ascii="Arial" w:hAnsi="Arial" w:cs="Arial"/>
        </w:rPr>
        <w:t xml:space="preserve"> </w:t>
      </w:r>
    </w:p>
    <w:p w14:paraId="1718F9CF" w14:textId="77777777" w:rsidR="00BD5ED5" w:rsidRDefault="00BD5ED5" w:rsidP="00BD5ED5">
      <w:pPr>
        <w:pStyle w:val="Bezproreda"/>
        <w:ind w:left="720"/>
        <w:jc w:val="both"/>
        <w:rPr>
          <w:rFonts w:ascii="Arial" w:hAnsi="Arial" w:cs="Arial"/>
        </w:rPr>
      </w:pPr>
    </w:p>
    <w:p w14:paraId="3434280E" w14:textId="77777777" w:rsidR="00BD5ED5" w:rsidRPr="00BD5ED5" w:rsidRDefault="00BD5ED5" w:rsidP="00BD5ED5">
      <w:pPr>
        <w:pStyle w:val="Bezproreda"/>
        <w:numPr>
          <w:ilvl w:val="0"/>
          <w:numId w:val="21"/>
        </w:numPr>
        <w:jc w:val="both"/>
        <w:rPr>
          <w:rFonts w:ascii="Arial" w:hAnsi="Arial" w:cs="Arial"/>
        </w:rPr>
      </w:pPr>
      <w:r>
        <w:rPr>
          <w:rFonts w:ascii="Arial" w:hAnsi="Arial" w:cs="Arial"/>
        </w:rPr>
        <w:t>p</w:t>
      </w:r>
      <w:r w:rsidRPr="00C469F2">
        <w:rPr>
          <w:rFonts w:ascii="Arial" w:hAnsi="Arial" w:cs="Arial"/>
        </w:rPr>
        <w:t>ravn</w:t>
      </w:r>
      <w:r>
        <w:rPr>
          <w:rFonts w:ascii="Arial" w:hAnsi="Arial" w:cs="Arial"/>
        </w:rPr>
        <w:t>im</w:t>
      </w:r>
      <w:r w:rsidRPr="00C469F2">
        <w:rPr>
          <w:rFonts w:ascii="Arial" w:hAnsi="Arial" w:cs="Arial"/>
        </w:rPr>
        <w:t xml:space="preserve"> i</w:t>
      </w:r>
      <w:r>
        <w:rPr>
          <w:rFonts w:ascii="Arial" w:hAnsi="Arial" w:cs="Arial"/>
        </w:rPr>
        <w:t>li</w:t>
      </w:r>
      <w:r w:rsidRPr="00C469F2">
        <w:rPr>
          <w:rFonts w:ascii="Arial" w:hAnsi="Arial" w:cs="Arial"/>
        </w:rPr>
        <w:t xml:space="preserve"> fizičk</w:t>
      </w:r>
      <w:r>
        <w:rPr>
          <w:rFonts w:ascii="Arial" w:hAnsi="Arial" w:cs="Arial"/>
        </w:rPr>
        <w:t>im osobama-obrtnicima</w:t>
      </w:r>
      <w:r w:rsidRPr="00C469F2">
        <w:rPr>
          <w:rFonts w:ascii="Arial" w:hAnsi="Arial" w:cs="Arial"/>
        </w:rPr>
        <w:t xml:space="preserve"> </w:t>
      </w:r>
      <w:r>
        <w:rPr>
          <w:rFonts w:ascii="Arial" w:hAnsi="Arial" w:cs="Arial"/>
        </w:rPr>
        <w:t xml:space="preserve">odnosno osobama koje obavljaju registriranu samostalnu djelatnost, </w:t>
      </w:r>
      <w:r w:rsidRPr="00BD5ED5">
        <w:rPr>
          <w:rFonts w:ascii="Arial" w:hAnsi="Arial" w:cs="Arial"/>
        </w:rPr>
        <w:t xml:space="preserve">koji imaju sjedište ili koriste poslovni prostor u neposrednoj </w:t>
      </w:r>
      <w:r w:rsidRPr="00BD5ED5">
        <w:rPr>
          <w:rFonts w:ascii="Arial" w:hAnsi="Arial" w:cs="Arial"/>
        </w:rPr>
        <w:lastRenderedPageBreak/>
        <w:t xml:space="preserve">blizini parkirališnog mjesta –  </w:t>
      </w:r>
      <w:r w:rsidRPr="00C16B7B">
        <w:rPr>
          <w:rFonts w:ascii="Arial" w:eastAsiaTheme="minorHAnsi" w:hAnsi="Arial" w:cs="Arial"/>
          <w:lang w:eastAsia="en-US"/>
        </w:rPr>
        <w:t xml:space="preserve">u kojem obavljaju djelatnost, za koje Grad Dubrovnik ocijeni da postoji legitiman cilj, </w:t>
      </w:r>
      <w:r w:rsidRPr="00BD5ED5">
        <w:rPr>
          <w:rFonts w:ascii="Arial" w:eastAsiaTheme="minorHAnsi" w:hAnsi="Arial" w:cs="Arial"/>
          <w:lang w:eastAsia="en-US"/>
        </w:rPr>
        <w:t xml:space="preserve"> </w:t>
      </w:r>
      <w:r w:rsidRPr="00BD5ED5">
        <w:rPr>
          <w:rFonts w:ascii="Arial" w:hAnsi="Arial" w:cs="Arial"/>
        </w:rPr>
        <w:t xml:space="preserve">  </w:t>
      </w:r>
    </w:p>
    <w:p w14:paraId="4FF18138" w14:textId="77777777" w:rsidR="00BD5ED5" w:rsidRDefault="00BD5ED5" w:rsidP="00BD5ED5">
      <w:pPr>
        <w:pStyle w:val="Bezproreda"/>
        <w:ind w:left="720"/>
        <w:jc w:val="both"/>
        <w:rPr>
          <w:rFonts w:ascii="Arial" w:hAnsi="Arial" w:cs="Arial"/>
        </w:rPr>
      </w:pPr>
    </w:p>
    <w:p w14:paraId="7EF71CE7" w14:textId="77777777" w:rsidR="00BD5ED5" w:rsidRDefault="00BD5ED5" w:rsidP="00BD5ED5">
      <w:pPr>
        <w:pStyle w:val="Bezproreda"/>
        <w:numPr>
          <w:ilvl w:val="0"/>
          <w:numId w:val="21"/>
        </w:numPr>
        <w:jc w:val="both"/>
        <w:rPr>
          <w:rFonts w:ascii="Arial" w:hAnsi="Arial" w:cs="Arial"/>
        </w:rPr>
      </w:pPr>
      <w:r>
        <w:rPr>
          <w:rFonts w:ascii="Arial" w:hAnsi="Arial" w:cs="Arial"/>
        </w:rPr>
        <w:t>p</w:t>
      </w:r>
      <w:r w:rsidRPr="00C469F2">
        <w:rPr>
          <w:rFonts w:ascii="Arial" w:hAnsi="Arial" w:cs="Arial"/>
        </w:rPr>
        <w:t xml:space="preserve">ravnim osobama ili fizičkim osobama-obrtnicima koji obavljaju djelatnost </w:t>
      </w:r>
      <w:r w:rsidRPr="00C16B7B">
        <w:rPr>
          <w:rFonts w:ascii="Arial" w:hAnsi="Arial" w:cs="Arial"/>
          <w:i/>
          <w:iCs/>
        </w:rPr>
        <w:t xml:space="preserve">car </w:t>
      </w:r>
      <w:proofErr w:type="spellStart"/>
      <w:r w:rsidRPr="00C16B7B">
        <w:rPr>
          <w:rFonts w:ascii="Arial" w:hAnsi="Arial" w:cs="Arial"/>
          <w:i/>
          <w:iCs/>
        </w:rPr>
        <w:t>sharinga</w:t>
      </w:r>
      <w:proofErr w:type="spellEnd"/>
      <w:r w:rsidRPr="00C469F2">
        <w:rPr>
          <w:rFonts w:ascii="Arial" w:hAnsi="Arial" w:cs="Arial"/>
        </w:rPr>
        <w:t xml:space="preserve"> (zajedničko korištenje </w:t>
      </w:r>
      <w:r>
        <w:rPr>
          <w:rFonts w:ascii="Arial" w:hAnsi="Arial" w:cs="Arial"/>
        </w:rPr>
        <w:t xml:space="preserve">električnih </w:t>
      </w:r>
      <w:r w:rsidRPr="00C469F2">
        <w:rPr>
          <w:rFonts w:ascii="Arial" w:hAnsi="Arial" w:cs="Arial"/>
        </w:rPr>
        <w:t>automobila) na području Grada Dubrovnika</w:t>
      </w:r>
      <w:r>
        <w:rPr>
          <w:rFonts w:ascii="Arial" w:hAnsi="Arial" w:cs="Arial"/>
        </w:rPr>
        <w:t>,</w:t>
      </w:r>
    </w:p>
    <w:p w14:paraId="691CC8C5" w14:textId="77777777" w:rsidR="00BD5ED5" w:rsidRDefault="00BD5ED5" w:rsidP="00BD5ED5">
      <w:pPr>
        <w:pStyle w:val="Bezproreda"/>
        <w:ind w:left="720"/>
        <w:jc w:val="both"/>
        <w:rPr>
          <w:rFonts w:ascii="Arial" w:hAnsi="Arial" w:cs="Arial"/>
        </w:rPr>
      </w:pPr>
    </w:p>
    <w:p w14:paraId="104F1B57" w14:textId="36AACF8D" w:rsidR="00BD5ED5" w:rsidRPr="0047692B" w:rsidRDefault="00BD5ED5" w:rsidP="00BD5ED5">
      <w:pPr>
        <w:pStyle w:val="Bezproreda"/>
        <w:numPr>
          <w:ilvl w:val="0"/>
          <w:numId w:val="21"/>
        </w:numPr>
        <w:jc w:val="both"/>
        <w:rPr>
          <w:rFonts w:ascii="Arial" w:hAnsi="Arial" w:cs="Arial"/>
        </w:rPr>
      </w:pPr>
      <w:r w:rsidRPr="00C16B7B">
        <w:rPr>
          <w:rFonts w:ascii="Arial" w:eastAsiaTheme="minorHAnsi" w:hAnsi="Arial" w:cs="Arial"/>
          <w:lang w:eastAsia="en-US"/>
        </w:rPr>
        <w:t xml:space="preserve">pravnim ili fizičkim osobama-obrtnicima vezano uz određenu vrstu djelatnosti za koju Grad Dubrovnik ocijeni da postoji legitiman cilj </w:t>
      </w:r>
      <w:r w:rsidRPr="0047692B">
        <w:rPr>
          <w:rFonts w:ascii="Arial" w:eastAsiaTheme="minorHAnsi" w:hAnsi="Arial" w:cs="Arial"/>
          <w:lang w:eastAsia="en-US"/>
        </w:rPr>
        <w:t xml:space="preserve"> </w:t>
      </w:r>
      <w:r w:rsidRPr="0047692B">
        <w:rPr>
          <w:rFonts w:ascii="Arial" w:hAnsi="Arial" w:cs="Arial"/>
        </w:rPr>
        <w:t xml:space="preserve"> </w:t>
      </w:r>
    </w:p>
    <w:p w14:paraId="51E926CB" w14:textId="77777777" w:rsidR="00BD5ED5" w:rsidRPr="0047692B" w:rsidRDefault="00BD5ED5" w:rsidP="00C16B7B">
      <w:pPr>
        <w:pStyle w:val="Bezproreda"/>
        <w:ind w:left="720"/>
        <w:jc w:val="both"/>
        <w:rPr>
          <w:rFonts w:ascii="Arial" w:hAnsi="Arial" w:cs="Arial"/>
        </w:rPr>
      </w:pPr>
    </w:p>
    <w:p w14:paraId="45D8900D" w14:textId="77777777" w:rsidR="00BD5ED5" w:rsidRPr="0047692B" w:rsidRDefault="00BD5ED5" w:rsidP="00BD5ED5">
      <w:pPr>
        <w:pStyle w:val="Bezproreda"/>
        <w:numPr>
          <w:ilvl w:val="0"/>
          <w:numId w:val="21"/>
        </w:numPr>
        <w:jc w:val="both"/>
        <w:rPr>
          <w:rFonts w:ascii="Arial" w:hAnsi="Arial" w:cs="Arial"/>
        </w:rPr>
      </w:pPr>
      <w:r w:rsidRPr="0047692B">
        <w:rPr>
          <w:rFonts w:ascii="Arial" w:hAnsi="Arial" w:cs="Arial"/>
        </w:rPr>
        <w:t>kratkoročnog omogućavanja parkirališnih mjesta određenim p</w:t>
      </w:r>
      <w:r w:rsidRPr="00C16B7B">
        <w:rPr>
          <w:rFonts w:ascii="Arial" w:eastAsiaTheme="minorHAnsi" w:hAnsi="Arial" w:cs="Arial"/>
          <w:lang w:eastAsia="en-US"/>
        </w:rPr>
        <w:t xml:space="preserve">ravnim ili fizičkim osobama-obrtnicima u svrhu obavljanja određene djelatnosti za koju Grad Dubrovnik ocijeni da postoji legitiman cilj, na temelju podnesenog obrazloženog zahtjeva. </w:t>
      </w:r>
    </w:p>
    <w:p w14:paraId="201B2C73" w14:textId="77777777" w:rsidR="00BD5ED5" w:rsidRPr="0047692B" w:rsidRDefault="00BD5ED5" w:rsidP="00BD5ED5">
      <w:pPr>
        <w:pStyle w:val="Bezproreda"/>
        <w:ind w:left="720"/>
        <w:jc w:val="both"/>
        <w:rPr>
          <w:rFonts w:ascii="Arial" w:hAnsi="Arial" w:cs="Arial"/>
        </w:rPr>
      </w:pPr>
    </w:p>
    <w:p w14:paraId="4D84F691" w14:textId="60CDE3EC" w:rsidR="00BD5ED5" w:rsidRDefault="00BD5ED5" w:rsidP="00BD5ED5">
      <w:pPr>
        <w:pStyle w:val="Bezproreda"/>
        <w:jc w:val="both"/>
        <w:rPr>
          <w:rFonts w:ascii="Arial" w:hAnsi="Arial" w:cs="Arial"/>
        </w:rPr>
      </w:pPr>
      <w:r w:rsidRPr="0047692B">
        <w:rPr>
          <w:rFonts w:ascii="Arial" w:hAnsi="Arial" w:cs="Arial"/>
        </w:rPr>
        <w:t xml:space="preserve">Izuzev u slučajevima iz stavka 1, </w:t>
      </w:r>
      <w:r w:rsidR="00315875" w:rsidRPr="0047692B">
        <w:rPr>
          <w:rFonts w:ascii="Arial" w:hAnsi="Arial" w:cs="Arial"/>
        </w:rPr>
        <w:t>točka</w:t>
      </w:r>
      <w:r w:rsidRPr="0047692B">
        <w:rPr>
          <w:rFonts w:ascii="Arial" w:hAnsi="Arial" w:cs="Arial"/>
        </w:rPr>
        <w:t xml:space="preserve"> (5) ovoga članka, rezervirana parkirališna mjesta odobrava rješenjem upravni odjel nadležan za promet na zahtjev korisnika ili putem javnog natječaja na rok od najmanje dvanaest (12) mjeseci.</w:t>
      </w:r>
    </w:p>
    <w:p w14:paraId="00F3FAC3" w14:textId="77777777" w:rsidR="00BD5ED5" w:rsidRDefault="00BD5ED5" w:rsidP="00BD5ED5">
      <w:pPr>
        <w:pStyle w:val="Bezproreda"/>
        <w:jc w:val="both"/>
        <w:rPr>
          <w:rFonts w:ascii="Arial" w:hAnsi="Arial" w:cs="Arial"/>
        </w:rPr>
      </w:pPr>
    </w:p>
    <w:p w14:paraId="2AE7B567" w14:textId="154052B0" w:rsidR="00BD5ED5" w:rsidRPr="00535F1B" w:rsidRDefault="00BD5ED5" w:rsidP="00BD5ED5">
      <w:pPr>
        <w:pStyle w:val="Bezproreda"/>
        <w:jc w:val="both"/>
        <w:rPr>
          <w:rFonts w:ascii="Arial" w:hAnsi="Arial" w:cs="Arial"/>
        </w:rPr>
      </w:pPr>
      <w:r>
        <w:rPr>
          <w:rFonts w:ascii="Arial" w:hAnsi="Arial" w:cs="Arial"/>
        </w:rPr>
        <w:t xml:space="preserve">U slučaju iz stavka 1, </w:t>
      </w:r>
      <w:r w:rsidR="00315875">
        <w:rPr>
          <w:rFonts w:ascii="Arial" w:hAnsi="Arial" w:cs="Arial"/>
        </w:rPr>
        <w:t>točka</w:t>
      </w:r>
      <w:r>
        <w:rPr>
          <w:rFonts w:ascii="Arial" w:hAnsi="Arial" w:cs="Arial"/>
        </w:rPr>
        <w:t xml:space="preserve"> (5) ovoga članka rezervirana parkirališna mjesta odobrava rješenjem upravni odjel nadležan za promet na zahtjev korisnika na rok kojeg upravni odjel ocijeni da odgovara ostvarenju svrhe podnesenog zahtjeva.</w:t>
      </w:r>
    </w:p>
    <w:p w14:paraId="1626EA7E" w14:textId="77777777" w:rsidR="00BD5ED5" w:rsidRPr="00AE4D61" w:rsidRDefault="00BD5ED5" w:rsidP="00BD5ED5">
      <w:pPr>
        <w:pStyle w:val="Bezproreda"/>
        <w:jc w:val="both"/>
        <w:rPr>
          <w:rFonts w:ascii="Arial" w:hAnsi="Arial" w:cs="Arial"/>
          <w:color w:val="FF0000"/>
        </w:rPr>
      </w:pPr>
    </w:p>
    <w:p w14:paraId="6DFE99FB" w14:textId="77777777" w:rsidR="00BD5ED5" w:rsidRPr="00894DE3" w:rsidRDefault="00BD5ED5" w:rsidP="00BD5ED5">
      <w:pPr>
        <w:pStyle w:val="Bezproreda"/>
        <w:jc w:val="both"/>
        <w:rPr>
          <w:rFonts w:ascii="Arial" w:hAnsi="Arial" w:cs="Arial"/>
          <w:iCs/>
        </w:rPr>
      </w:pPr>
      <w:r w:rsidRPr="00894DE3">
        <w:rPr>
          <w:rFonts w:ascii="Arial" w:eastAsiaTheme="minorHAnsi" w:hAnsi="Arial" w:cs="Arial"/>
          <w:iCs/>
          <w:lang w:eastAsia="en-US"/>
        </w:rPr>
        <w:t xml:space="preserve">Rješenje </w:t>
      </w:r>
      <w:r w:rsidRPr="00894DE3">
        <w:rPr>
          <w:rFonts w:ascii="Arial" w:hAnsi="Arial" w:cs="Arial"/>
        </w:rPr>
        <w:t>upravnog odjela nadležnog za promet</w:t>
      </w:r>
      <w:r w:rsidRPr="00894DE3">
        <w:rPr>
          <w:rFonts w:ascii="Arial" w:eastAsiaTheme="minorHAnsi" w:hAnsi="Arial" w:cs="Arial"/>
          <w:iCs/>
          <w:lang w:eastAsia="en-US"/>
        </w:rPr>
        <w:t xml:space="preserve"> kojim se odobrava korištenje rezerviranog parkirališnog mjesta će se ukinuti u slučaju promjene ili ukidanja područja iz zona na kojima je omogućeno korištenje rezerviranih parkirališnih mjesta.</w:t>
      </w:r>
    </w:p>
    <w:p w14:paraId="5B662F33" w14:textId="77777777" w:rsidR="00BD5ED5" w:rsidRPr="00321BF4" w:rsidRDefault="00BD5ED5" w:rsidP="00BD5ED5">
      <w:pPr>
        <w:pStyle w:val="Bezproreda"/>
        <w:jc w:val="both"/>
        <w:rPr>
          <w:rFonts w:ascii="Arial" w:hAnsi="Arial" w:cs="Arial"/>
        </w:rPr>
      </w:pPr>
    </w:p>
    <w:p w14:paraId="7A2DA73E" w14:textId="5421E3D1" w:rsidR="00BD5ED5" w:rsidRPr="00321BF4" w:rsidRDefault="00BD5ED5" w:rsidP="00BD5ED5">
      <w:pPr>
        <w:pStyle w:val="Bezproreda"/>
        <w:jc w:val="both"/>
        <w:rPr>
          <w:rFonts w:ascii="Arial" w:hAnsi="Arial" w:cs="Arial"/>
        </w:rPr>
      </w:pPr>
      <w:r w:rsidRPr="00321BF4">
        <w:rPr>
          <w:rFonts w:ascii="Arial" w:hAnsi="Arial" w:cs="Arial"/>
        </w:rPr>
        <w:t xml:space="preserve">Na zahtjev korisnika rok iz stavka </w:t>
      </w:r>
      <w:r w:rsidR="00E54311">
        <w:rPr>
          <w:rFonts w:ascii="Arial" w:hAnsi="Arial" w:cs="Arial"/>
        </w:rPr>
        <w:t>2</w:t>
      </w:r>
      <w:r w:rsidRPr="00321BF4">
        <w:rPr>
          <w:rFonts w:ascii="Arial" w:hAnsi="Arial" w:cs="Arial"/>
        </w:rPr>
        <w:t>. ovoga članka može se produžiti.</w:t>
      </w:r>
    </w:p>
    <w:p w14:paraId="4475EF0F" w14:textId="77777777" w:rsidR="00BD5ED5" w:rsidRPr="00321BF4" w:rsidRDefault="00BD5ED5" w:rsidP="00BD5ED5">
      <w:pPr>
        <w:pStyle w:val="Bezproreda"/>
        <w:jc w:val="both"/>
        <w:rPr>
          <w:rFonts w:ascii="Arial" w:hAnsi="Arial" w:cs="Arial"/>
        </w:rPr>
      </w:pPr>
    </w:p>
    <w:p w14:paraId="7B60DDE6" w14:textId="6B0DA6C6" w:rsidR="00BD5ED5" w:rsidRPr="00321BF4" w:rsidRDefault="00BD5ED5" w:rsidP="00BD5ED5">
      <w:pPr>
        <w:pStyle w:val="Bezproreda"/>
        <w:jc w:val="both"/>
        <w:rPr>
          <w:rFonts w:ascii="Arial" w:hAnsi="Arial" w:cs="Arial"/>
        </w:rPr>
      </w:pPr>
      <w:r w:rsidRPr="00321BF4">
        <w:rPr>
          <w:rFonts w:ascii="Arial" w:hAnsi="Arial" w:cs="Arial"/>
        </w:rPr>
        <w:t>Korisnik rezerviranog parkirališnog mjesta s</w:t>
      </w:r>
      <w:r>
        <w:rPr>
          <w:rFonts w:ascii="Arial" w:hAnsi="Arial" w:cs="Arial"/>
        </w:rPr>
        <w:t xml:space="preserve"> Isporučiteljem komunalne usluge </w:t>
      </w:r>
      <w:r w:rsidRPr="00321BF4">
        <w:rPr>
          <w:rFonts w:ascii="Arial" w:hAnsi="Arial" w:cs="Arial"/>
        </w:rPr>
        <w:t xml:space="preserve">sklapa ugovor o zakupu rezerviranog parkirališnog mjesta nakon čega </w:t>
      </w:r>
      <w:r>
        <w:rPr>
          <w:rStyle w:val="Naglaeno"/>
          <w:rFonts w:ascii="Arial" w:hAnsi="Arial" w:cs="Arial"/>
          <w:b w:val="0"/>
        </w:rPr>
        <w:t>Isporučitelj komunalne usluge</w:t>
      </w:r>
      <w:r w:rsidRPr="00321BF4">
        <w:rPr>
          <w:rFonts w:ascii="Arial" w:hAnsi="Arial" w:cs="Arial"/>
        </w:rPr>
        <w:t xml:space="preserve"> označava rezervirano parkirališno mjesto o trošku korisnika.</w:t>
      </w:r>
    </w:p>
    <w:p w14:paraId="4E2DBD62" w14:textId="77777777" w:rsidR="00BD5ED5" w:rsidRPr="00321BF4" w:rsidRDefault="00BD5ED5" w:rsidP="00BD5ED5">
      <w:pPr>
        <w:pStyle w:val="Bezproreda"/>
        <w:jc w:val="both"/>
        <w:rPr>
          <w:rFonts w:ascii="Arial" w:hAnsi="Arial" w:cs="Arial"/>
        </w:rPr>
      </w:pPr>
    </w:p>
    <w:p w14:paraId="4BC74A1E" w14:textId="2E9413D9" w:rsidR="00BD5ED5" w:rsidRPr="00321BF4" w:rsidRDefault="00BD5ED5" w:rsidP="00BD5ED5">
      <w:pPr>
        <w:pStyle w:val="Bezproreda"/>
        <w:jc w:val="both"/>
        <w:rPr>
          <w:rFonts w:ascii="Arial" w:hAnsi="Arial" w:cs="Arial"/>
        </w:rPr>
      </w:pPr>
      <w:r w:rsidRPr="00321BF4">
        <w:rPr>
          <w:rFonts w:ascii="Arial" w:hAnsi="Arial" w:cs="Arial"/>
        </w:rPr>
        <w:t xml:space="preserve">Ugovor o zakupu iz stavka </w:t>
      </w:r>
      <w:r>
        <w:rPr>
          <w:rFonts w:ascii="Arial" w:hAnsi="Arial" w:cs="Arial"/>
        </w:rPr>
        <w:t>6</w:t>
      </w:r>
      <w:r w:rsidRPr="00321BF4">
        <w:rPr>
          <w:rFonts w:ascii="Arial" w:hAnsi="Arial" w:cs="Arial"/>
        </w:rPr>
        <w:t xml:space="preserve">. ovog članka sklapa se na razdoblje od najmanje </w:t>
      </w:r>
      <w:r>
        <w:rPr>
          <w:rFonts w:ascii="Arial" w:hAnsi="Arial" w:cs="Arial"/>
        </w:rPr>
        <w:t>dvana</w:t>
      </w:r>
      <w:r w:rsidRPr="00321BF4">
        <w:rPr>
          <w:rFonts w:ascii="Arial" w:hAnsi="Arial" w:cs="Arial"/>
        </w:rPr>
        <w:t>est (</w:t>
      </w:r>
      <w:r>
        <w:rPr>
          <w:rFonts w:ascii="Arial" w:hAnsi="Arial" w:cs="Arial"/>
        </w:rPr>
        <w:t>12</w:t>
      </w:r>
      <w:r w:rsidRPr="00321BF4">
        <w:rPr>
          <w:rFonts w:ascii="Arial" w:hAnsi="Arial" w:cs="Arial"/>
        </w:rPr>
        <w:t>)  mjeseci</w:t>
      </w:r>
      <w:r>
        <w:rPr>
          <w:rFonts w:ascii="Arial" w:hAnsi="Arial" w:cs="Arial"/>
        </w:rPr>
        <w:t xml:space="preserve">, izuzev u </w:t>
      </w:r>
      <w:r w:rsidRPr="0041780D">
        <w:rPr>
          <w:rFonts w:ascii="Arial" w:hAnsi="Arial" w:cs="Arial"/>
        </w:rPr>
        <w:t xml:space="preserve">slučaju iz stavka 1, </w:t>
      </w:r>
      <w:r w:rsidR="00315875">
        <w:rPr>
          <w:rFonts w:ascii="Arial" w:hAnsi="Arial" w:cs="Arial"/>
        </w:rPr>
        <w:t>točka</w:t>
      </w:r>
      <w:r w:rsidRPr="0041780D">
        <w:rPr>
          <w:rFonts w:ascii="Arial" w:hAnsi="Arial" w:cs="Arial"/>
        </w:rPr>
        <w:t xml:space="preserve"> (5) ovoga članka</w:t>
      </w:r>
      <w:r w:rsidRPr="00321BF4">
        <w:rPr>
          <w:rFonts w:ascii="Arial" w:hAnsi="Arial" w:cs="Arial"/>
        </w:rPr>
        <w:t>.</w:t>
      </w:r>
    </w:p>
    <w:p w14:paraId="377341DB" w14:textId="77777777" w:rsidR="00BD5ED5" w:rsidRPr="00321BF4" w:rsidRDefault="00BD5ED5" w:rsidP="00BD5ED5">
      <w:pPr>
        <w:pStyle w:val="Bezproreda"/>
        <w:jc w:val="both"/>
        <w:rPr>
          <w:rFonts w:ascii="Arial" w:hAnsi="Arial" w:cs="Arial"/>
        </w:rPr>
      </w:pPr>
    </w:p>
    <w:p w14:paraId="5BB24A0B" w14:textId="332D9BF3" w:rsidR="00BD5ED5" w:rsidRPr="00A74C11" w:rsidRDefault="00BD5ED5" w:rsidP="00BD5ED5">
      <w:pPr>
        <w:pStyle w:val="Bezproreda"/>
        <w:jc w:val="both"/>
        <w:rPr>
          <w:rFonts w:ascii="Arial" w:hAnsi="Arial" w:cs="Arial"/>
          <w:iCs/>
        </w:rPr>
      </w:pPr>
      <w:r w:rsidRPr="00DB54E1">
        <w:rPr>
          <w:rFonts w:ascii="Arial" w:eastAsia="SimSun" w:hAnsi="Arial" w:cs="Arial"/>
          <w:iCs/>
          <w:kern w:val="1"/>
          <w:lang w:eastAsia="hi-IN" w:bidi="hi-IN"/>
        </w:rPr>
        <w:t xml:space="preserve">Polazeći od općepoznate činjenice da su javna parkirališta malobrojna u odnosu na brojnost motornih vozila u prometu, da se u pravilu nalaze na mjestima gdje je povećan protok motornih vozila i potreba za kraćim zadržavanjem, iz kojih razloga su na nekim od javnih parkirališta uvedena i vremenska ograničenja u trajanju od nekoliko sati nakon kojih nije moguće ponovno u istom danu ili uzastopno koristiti uslugu parkiranja vozila, to u svrhu </w:t>
      </w:r>
      <w:proofErr w:type="spellStart"/>
      <w:r w:rsidRPr="00DB54E1">
        <w:rPr>
          <w:rFonts w:ascii="Arial" w:eastAsia="SimSun" w:hAnsi="Arial" w:cs="Arial"/>
          <w:iCs/>
          <w:kern w:val="1"/>
          <w:lang w:eastAsia="hi-IN" w:bidi="hi-IN"/>
        </w:rPr>
        <w:t>srazmjera</w:t>
      </w:r>
      <w:proofErr w:type="spellEnd"/>
      <w:r w:rsidRPr="00DB54E1">
        <w:rPr>
          <w:rFonts w:ascii="Arial" w:eastAsia="SimSun" w:hAnsi="Arial" w:cs="Arial"/>
          <w:iCs/>
          <w:kern w:val="1"/>
          <w:lang w:eastAsia="hi-IN" w:bidi="hi-IN"/>
        </w:rPr>
        <w:t xml:space="preserve"> posebnih potreba brojnih korisnika rezerviranih parkirališnih mjesta i ostalih korisnika broj odobrenih rezerviranih parkirališnih mjesta u jednoj parkirališnoj zoni može biti najviše do 10% od ukupnog broja parkirališnih mjesta u toj zoni. U prethodno navedeni postotak ne uračunava se izvan ulično parkiralište ispod tvrđave </w:t>
      </w:r>
      <w:proofErr w:type="spellStart"/>
      <w:r w:rsidRPr="00DB54E1">
        <w:rPr>
          <w:rFonts w:ascii="Arial" w:eastAsia="SimSun" w:hAnsi="Arial" w:cs="Arial"/>
          <w:iCs/>
          <w:kern w:val="1"/>
          <w:lang w:eastAsia="hi-IN" w:bidi="hi-IN"/>
        </w:rPr>
        <w:t>Minčeta</w:t>
      </w:r>
      <w:proofErr w:type="spellEnd"/>
      <w:r w:rsidRPr="00DB54E1">
        <w:rPr>
          <w:rFonts w:ascii="Arial" w:eastAsia="SimSun" w:hAnsi="Arial" w:cs="Arial"/>
          <w:iCs/>
          <w:kern w:val="1"/>
          <w:lang w:eastAsia="hi-IN" w:bidi="hi-IN"/>
        </w:rPr>
        <w:t xml:space="preserve"> u zoni 2</w:t>
      </w:r>
      <w:r w:rsidR="00315875">
        <w:rPr>
          <w:rFonts w:ascii="Arial" w:eastAsia="SimSun" w:hAnsi="Arial" w:cs="Arial"/>
          <w:iCs/>
          <w:kern w:val="1"/>
          <w:lang w:eastAsia="hi-IN" w:bidi="hi-IN"/>
        </w:rPr>
        <w:t>.</w:t>
      </w:r>
      <w:r w:rsidRPr="00DB54E1">
        <w:rPr>
          <w:rFonts w:ascii="Arial" w:eastAsia="SimSun" w:hAnsi="Arial" w:cs="Arial"/>
          <w:iCs/>
          <w:kern w:val="1"/>
          <w:lang w:eastAsia="hi-IN" w:bidi="hi-IN"/>
        </w:rPr>
        <w:t xml:space="preserve"> (zelena).</w:t>
      </w:r>
    </w:p>
    <w:p w14:paraId="61CF7FE1" w14:textId="77777777" w:rsidR="00BD5ED5" w:rsidRDefault="00BD5ED5" w:rsidP="00BD5ED5">
      <w:pPr>
        <w:pStyle w:val="Bezproreda"/>
        <w:jc w:val="both"/>
        <w:rPr>
          <w:rFonts w:ascii="Arial" w:hAnsi="Arial" w:cs="Arial"/>
        </w:rPr>
      </w:pPr>
    </w:p>
    <w:p w14:paraId="7069CC8D" w14:textId="77777777" w:rsidR="00BD5ED5" w:rsidRPr="00321BF4" w:rsidRDefault="00BD5ED5" w:rsidP="00BD5ED5">
      <w:pPr>
        <w:pStyle w:val="Bezproreda"/>
        <w:jc w:val="both"/>
        <w:rPr>
          <w:rFonts w:ascii="Arial" w:hAnsi="Arial" w:cs="Arial"/>
        </w:rPr>
      </w:pPr>
    </w:p>
    <w:p w14:paraId="25D93A0E" w14:textId="264CEDEB" w:rsidR="00BD5ED5" w:rsidRPr="00C16B7B" w:rsidRDefault="00BD5ED5" w:rsidP="00BD5ED5">
      <w:pPr>
        <w:pStyle w:val="Bezproreda"/>
        <w:jc w:val="center"/>
        <w:rPr>
          <w:rFonts w:ascii="Arial" w:hAnsi="Arial" w:cs="Arial"/>
          <w:b/>
          <w:bCs/>
        </w:rPr>
      </w:pPr>
      <w:r w:rsidRPr="00C16B7B">
        <w:rPr>
          <w:rFonts w:ascii="Arial" w:hAnsi="Arial" w:cs="Arial"/>
          <w:b/>
          <w:bCs/>
        </w:rPr>
        <w:t>Članak 1</w:t>
      </w:r>
      <w:r w:rsidR="00315875" w:rsidRPr="00C16B7B">
        <w:rPr>
          <w:rFonts w:ascii="Arial" w:hAnsi="Arial" w:cs="Arial"/>
          <w:b/>
          <w:bCs/>
        </w:rPr>
        <w:t>5</w:t>
      </w:r>
      <w:r w:rsidRPr="00C16B7B">
        <w:rPr>
          <w:rFonts w:ascii="Arial" w:hAnsi="Arial" w:cs="Arial"/>
          <w:b/>
          <w:bCs/>
        </w:rPr>
        <w:t>.</w:t>
      </w:r>
    </w:p>
    <w:p w14:paraId="42E9038E" w14:textId="77777777" w:rsidR="00315875" w:rsidRPr="00C16B7B" w:rsidRDefault="00315875" w:rsidP="00315875">
      <w:pPr>
        <w:widowControl w:val="0"/>
        <w:ind w:left="183"/>
        <w:jc w:val="both"/>
        <w:rPr>
          <w:rFonts w:ascii="Arial" w:hAnsi="Arial" w:cs="Arial"/>
          <w:b/>
          <w:bCs/>
          <w:sz w:val="22"/>
          <w:szCs w:val="22"/>
        </w:rPr>
      </w:pPr>
    </w:p>
    <w:p w14:paraId="003A3EB9" w14:textId="77777777" w:rsidR="00315875" w:rsidRPr="00321BF4" w:rsidRDefault="00315875" w:rsidP="00315875">
      <w:pPr>
        <w:widowControl w:val="0"/>
        <w:jc w:val="both"/>
        <w:rPr>
          <w:rFonts w:ascii="Arial" w:hAnsi="Arial" w:cs="Arial"/>
          <w:sz w:val="22"/>
          <w:szCs w:val="22"/>
        </w:rPr>
      </w:pPr>
      <w:r w:rsidRPr="00321BF4">
        <w:rPr>
          <w:rFonts w:ascii="Arial" w:hAnsi="Arial" w:cs="Arial"/>
          <w:sz w:val="22"/>
          <w:szCs w:val="22"/>
        </w:rPr>
        <w:t>Zone za utvrđivanje visine naknade za rezervirana parkirališna mjesta označene su kao zone A, B i C</w:t>
      </w:r>
      <w:r>
        <w:rPr>
          <w:rFonts w:ascii="Arial" w:hAnsi="Arial" w:cs="Arial"/>
          <w:sz w:val="22"/>
          <w:szCs w:val="22"/>
        </w:rPr>
        <w:t>.</w:t>
      </w:r>
    </w:p>
    <w:p w14:paraId="5584F468" w14:textId="77777777" w:rsidR="00315875" w:rsidRPr="00321BF4" w:rsidRDefault="00315875" w:rsidP="00315875">
      <w:pPr>
        <w:jc w:val="both"/>
        <w:rPr>
          <w:rFonts w:ascii="Arial" w:hAnsi="Arial" w:cs="Arial"/>
          <w:b/>
          <w:sz w:val="22"/>
          <w:szCs w:val="22"/>
        </w:rPr>
      </w:pPr>
    </w:p>
    <w:p w14:paraId="68A11245" w14:textId="77777777" w:rsidR="00315875" w:rsidRPr="00321BF4" w:rsidRDefault="00315875" w:rsidP="00315875">
      <w:pPr>
        <w:jc w:val="both"/>
        <w:rPr>
          <w:rFonts w:ascii="Arial" w:hAnsi="Arial" w:cs="Arial"/>
          <w:sz w:val="22"/>
          <w:szCs w:val="22"/>
        </w:rPr>
      </w:pPr>
      <w:r w:rsidRPr="00321BF4">
        <w:rPr>
          <w:rFonts w:ascii="Arial" w:hAnsi="Arial" w:cs="Arial"/>
          <w:b/>
          <w:sz w:val="22"/>
          <w:szCs w:val="22"/>
        </w:rPr>
        <w:t xml:space="preserve">Zona A </w:t>
      </w:r>
      <w:r w:rsidRPr="00321BF4">
        <w:rPr>
          <w:rFonts w:ascii="Arial" w:hAnsi="Arial" w:cs="Arial"/>
          <w:sz w:val="22"/>
          <w:szCs w:val="22"/>
        </w:rPr>
        <w:t>obuhvaća sljedeće područje:</w:t>
      </w:r>
    </w:p>
    <w:p w14:paraId="0646DD27" w14:textId="77777777" w:rsidR="00315875" w:rsidRPr="00E50706" w:rsidRDefault="00315875" w:rsidP="00315875">
      <w:pPr>
        <w:jc w:val="both"/>
        <w:rPr>
          <w:rFonts w:ascii="Arial" w:hAnsi="Arial" w:cs="Arial"/>
          <w:iCs/>
          <w:sz w:val="22"/>
          <w:szCs w:val="22"/>
        </w:rPr>
      </w:pPr>
      <w:r w:rsidRPr="00C16B7B">
        <w:rPr>
          <w:rFonts w:ascii="Arial" w:hAnsi="Arial" w:cs="Arial"/>
          <w:i/>
          <w:sz w:val="22"/>
          <w:szCs w:val="22"/>
        </w:rPr>
        <w:t>Izvan ulična parkirališta:</w:t>
      </w:r>
      <w:r w:rsidRPr="00E50706">
        <w:rPr>
          <w:rFonts w:ascii="Arial" w:hAnsi="Arial" w:cs="Arial"/>
          <w:iCs/>
          <w:sz w:val="22"/>
          <w:szCs w:val="22"/>
        </w:rPr>
        <w:t xml:space="preserve"> Tenis-Tabor,</w:t>
      </w:r>
      <w:r>
        <w:rPr>
          <w:rFonts w:ascii="Arial" w:hAnsi="Arial" w:cs="Arial"/>
          <w:iCs/>
          <w:sz w:val="22"/>
          <w:szCs w:val="22"/>
        </w:rPr>
        <w:t xml:space="preserve"> </w:t>
      </w:r>
      <w:r w:rsidRPr="00E50706">
        <w:rPr>
          <w:rFonts w:ascii="Arial" w:hAnsi="Arial" w:cs="Arial"/>
          <w:iCs/>
          <w:sz w:val="22"/>
          <w:szCs w:val="22"/>
        </w:rPr>
        <w:t xml:space="preserve">Žičara-gornji plato i Žičara-donji plato </w:t>
      </w:r>
      <w:proofErr w:type="spellStart"/>
      <w:r w:rsidRPr="00E50706">
        <w:rPr>
          <w:rFonts w:ascii="Arial" w:hAnsi="Arial" w:cs="Arial"/>
          <w:iCs/>
          <w:sz w:val="22"/>
          <w:szCs w:val="22"/>
        </w:rPr>
        <w:t>Kolorina</w:t>
      </w:r>
      <w:proofErr w:type="spellEnd"/>
      <w:r w:rsidRPr="00E50706">
        <w:rPr>
          <w:rFonts w:ascii="Arial" w:hAnsi="Arial" w:cs="Arial"/>
          <w:iCs/>
          <w:sz w:val="22"/>
          <w:szCs w:val="22"/>
        </w:rPr>
        <w:t>,</w:t>
      </w:r>
      <w:r>
        <w:rPr>
          <w:rFonts w:ascii="Arial" w:hAnsi="Arial" w:cs="Arial"/>
          <w:iCs/>
          <w:sz w:val="22"/>
          <w:szCs w:val="22"/>
        </w:rPr>
        <w:t xml:space="preserve"> ispod tvrđave </w:t>
      </w:r>
      <w:proofErr w:type="spellStart"/>
      <w:r>
        <w:rPr>
          <w:rFonts w:ascii="Arial" w:hAnsi="Arial" w:cs="Arial"/>
          <w:iCs/>
          <w:sz w:val="22"/>
          <w:szCs w:val="22"/>
        </w:rPr>
        <w:t>Minčeta</w:t>
      </w:r>
      <w:proofErr w:type="spellEnd"/>
    </w:p>
    <w:p w14:paraId="679ECCD9" w14:textId="77777777" w:rsidR="00315875" w:rsidRPr="00E50706" w:rsidRDefault="00315875" w:rsidP="00315875">
      <w:pPr>
        <w:spacing w:line="100" w:lineRule="atLeast"/>
        <w:jc w:val="both"/>
        <w:rPr>
          <w:rFonts w:ascii="Arial" w:hAnsi="Arial" w:cs="Arial"/>
          <w:iCs/>
          <w:sz w:val="22"/>
          <w:szCs w:val="22"/>
        </w:rPr>
      </w:pPr>
    </w:p>
    <w:p w14:paraId="52259D10" w14:textId="77777777" w:rsidR="00315875" w:rsidRPr="00E50706" w:rsidRDefault="00315875" w:rsidP="00315875">
      <w:pPr>
        <w:spacing w:line="100" w:lineRule="atLeast"/>
        <w:jc w:val="both"/>
        <w:rPr>
          <w:rFonts w:ascii="Arial" w:hAnsi="Arial" w:cs="Arial"/>
          <w:iCs/>
          <w:sz w:val="22"/>
          <w:szCs w:val="22"/>
        </w:rPr>
      </w:pPr>
      <w:r w:rsidRPr="00C16B7B">
        <w:rPr>
          <w:rFonts w:ascii="Arial" w:hAnsi="Arial" w:cs="Arial"/>
          <w:i/>
          <w:sz w:val="22"/>
          <w:szCs w:val="22"/>
        </w:rPr>
        <w:lastRenderedPageBreak/>
        <w:t>Ulična parkirališta:</w:t>
      </w:r>
      <w:r w:rsidRPr="00E50706">
        <w:rPr>
          <w:rFonts w:ascii="Arial" w:hAnsi="Arial" w:cs="Arial"/>
          <w:iCs/>
          <w:sz w:val="22"/>
          <w:szCs w:val="22"/>
        </w:rPr>
        <w:t xml:space="preserve"> ulice Zagrebačka, Marija Perića, Petra Krešimira IV, Frana Supila, Vlaha Bukovca, Iza Grada, Don Frana Bulića</w:t>
      </w:r>
      <w:r>
        <w:rPr>
          <w:rFonts w:ascii="Arial" w:hAnsi="Arial" w:cs="Arial"/>
          <w:iCs/>
          <w:sz w:val="22"/>
          <w:szCs w:val="22"/>
        </w:rPr>
        <w:t>, Vukovarska (uz bazen) i Obala Stjepana Radića (nasuprot Jadrolinije)</w:t>
      </w:r>
    </w:p>
    <w:p w14:paraId="08074ECD" w14:textId="77777777" w:rsidR="00315875" w:rsidRPr="00321BF4" w:rsidRDefault="00315875" w:rsidP="00315875">
      <w:pPr>
        <w:widowControl w:val="0"/>
        <w:tabs>
          <w:tab w:val="left" w:pos="360"/>
        </w:tabs>
        <w:jc w:val="both"/>
        <w:rPr>
          <w:rFonts w:ascii="Arial" w:hAnsi="Arial" w:cs="Arial"/>
          <w:sz w:val="22"/>
          <w:szCs w:val="22"/>
        </w:rPr>
      </w:pPr>
    </w:p>
    <w:p w14:paraId="1B66B5BD" w14:textId="77777777" w:rsidR="00315875" w:rsidRPr="00321BF4" w:rsidRDefault="00315875" w:rsidP="00315875">
      <w:pPr>
        <w:widowControl w:val="0"/>
        <w:tabs>
          <w:tab w:val="left" w:pos="360"/>
        </w:tabs>
        <w:jc w:val="both"/>
        <w:rPr>
          <w:rFonts w:ascii="Arial" w:hAnsi="Arial" w:cs="Arial"/>
          <w:bCs/>
          <w:sz w:val="22"/>
          <w:szCs w:val="22"/>
        </w:rPr>
      </w:pPr>
      <w:r w:rsidRPr="00321BF4">
        <w:rPr>
          <w:rFonts w:ascii="Arial" w:hAnsi="Arial" w:cs="Arial"/>
          <w:b/>
          <w:bCs/>
          <w:sz w:val="22"/>
          <w:szCs w:val="22"/>
        </w:rPr>
        <w:t xml:space="preserve">Zona B </w:t>
      </w:r>
      <w:r w:rsidRPr="00321BF4">
        <w:rPr>
          <w:rFonts w:ascii="Arial" w:hAnsi="Arial" w:cs="Arial"/>
          <w:bCs/>
          <w:sz w:val="22"/>
          <w:szCs w:val="22"/>
        </w:rPr>
        <w:t>obuhvaća sljedeće područje:</w:t>
      </w:r>
    </w:p>
    <w:p w14:paraId="4E56CE07" w14:textId="77777777" w:rsidR="00315875" w:rsidRPr="00321BF4" w:rsidRDefault="00315875" w:rsidP="00315875">
      <w:pPr>
        <w:widowControl w:val="0"/>
        <w:jc w:val="both"/>
        <w:rPr>
          <w:rFonts w:ascii="Arial" w:hAnsi="Arial" w:cs="Arial"/>
          <w:sz w:val="22"/>
          <w:szCs w:val="22"/>
        </w:rPr>
      </w:pPr>
    </w:p>
    <w:p w14:paraId="732ACF7C" w14:textId="77777777" w:rsidR="00315875" w:rsidRPr="00E50706" w:rsidRDefault="00315875" w:rsidP="00315875">
      <w:pPr>
        <w:widowControl w:val="0"/>
        <w:jc w:val="both"/>
        <w:rPr>
          <w:rFonts w:ascii="Arial" w:hAnsi="Arial" w:cs="Arial"/>
          <w:bCs/>
          <w:iCs/>
          <w:sz w:val="22"/>
          <w:szCs w:val="22"/>
        </w:rPr>
      </w:pPr>
      <w:r w:rsidRPr="00C16B7B">
        <w:rPr>
          <w:rFonts w:ascii="Arial" w:hAnsi="Arial" w:cs="Arial"/>
          <w:i/>
          <w:sz w:val="22"/>
          <w:szCs w:val="22"/>
        </w:rPr>
        <w:t>Izvan ulična parkirališta</w:t>
      </w:r>
      <w:r w:rsidRPr="00E50706">
        <w:rPr>
          <w:rFonts w:ascii="Arial" w:hAnsi="Arial" w:cs="Arial"/>
          <w:iCs/>
          <w:sz w:val="22"/>
          <w:szCs w:val="22"/>
        </w:rPr>
        <w:t xml:space="preserve">: parkiralište uz Šetalište Kralja Zvonimira, parkiralište uz dječje igralište u ulici Josipa Kosora, parkiralište ispod igrališta na </w:t>
      </w:r>
      <w:proofErr w:type="spellStart"/>
      <w:r w:rsidRPr="00E50706">
        <w:rPr>
          <w:rFonts w:ascii="Arial" w:hAnsi="Arial" w:cs="Arial"/>
          <w:iCs/>
          <w:sz w:val="22"/>
          <w:szCs w:val="22"/>
        </w:rPr>
        <w:t>Montovjerni</w:t>
      </w:r>
      <w:proofErr w:type="spellEnd"/>
      <w:r w:rsidRPr="00E50706">
        <w:rPr>
          <w:rFonts w:ascii="Arial" w:hAnsi="Arial" w:cs="Arial"/>
          <w:iCs/>
          <w:sz w:val="22"/>
          <w:szCs w:val="22"/>
        </w:rPr>
        <w:t xml:space="preserve">, parkiralište ispod nadvožnjaka na Splitskom putu, novo parkiralište u ulici </w:t>
      </w:r>
      <w:r>
        <w:rPr>
          <w:rFonts w:ascii="Arial" w:hAnsi="Arial" w:cs="Arial"/>
          <w:iCs/>
          <w:sz w:val="22"/>
          <w:szCs w:val="22"/>
        </w:rPr>
        <w:t>generala Janka Bobetka</w:t>
      </w:r>
      <w:r w:rsidRPr="00E50706">
        <w:rPr>
          <w:rFonts w:ascii="Arial" w:hAnsi="Arial" w:cs="Arial"/>
          <w:iCs/>
          <w:sz w:val="22"/>
          <w:szCs w:val="22"/>
        </w:rPr>
        <w:t xml:space="preserve"> (između </w:t>
      </w:r>
      <w:proofErr w:type="spellStart"/>
      <w:r w:rsidRPr="00E50706">
        <w:rPr>
          <w:rFonts w:ascii="Arial" w:hAnsi="Arial" w:cs="Arial"/>
          <w:iCs/>
          <w:sz w:val="22"/>
          <w:szCs w:val="22"/>
        </w:rPr>
        <w:t>Čilipske</w:t>
      </w:r>
      <w:proofErr w:type="spellEnd"/>
      <w:r w:rsidRPr="00E50706">
        <w:rPr>
          <w:rFonts w:ascii="Arial" w:hAnsi="Arial" w:cs="Arial"/>
          <w:iCs/>
          <w:sz w:val="22"/>
          <w:szCs w:val="22"/>
        </w:rPr>
        <w:t xml:space="preserve"> i </w:t>
      </w:r>
      <w:proofErr w:type="spellStart"/>
      <w:r w:rsidRPr="00E50706">
        <w:rPr>
          <w:rFonts w:ascii="Arial" w:hAnsi="Arial" w:cs="Arial"/>
          <w:iCs/>
          <w:sz w:val="22"/>
          <w:szCs w:val="22"/>
        </w:rPr>
        <w:t>Rožatske</w:t>
      </w:r>
      <w:proofErr w:type="spellEnd"/>
      <w:r w:rsidRPr="00E50706">
        <w:rPr>
          <w:rFonts w:ascii="Arial" w:hAnsi="Arial" w:cs="Arial"/>
          <w:iCs/>
          <w:sz w:val="22"/>
          <w:szCs w:val="22"/>
        </w:rPr>
        <w:t xml:space="preserve"> ulice), parkiralište uz zgradu „Solidarnosti“, parkiralište kod područne škole </w:t>
      </w:r>
      <w:proofErr w:type="spellStart"/>
      <w:r w:rsidRPr="00E50706">
        <w:rPr>
          <w:rFonts w:ascii="Arial" w:hAnsi="Arial" w:cs="Arial"/>
          <w:iCs/>
          <w:sz w:val="22"/>
          <w:szCs w:val="22"/>
        </w:rPr>
        <w:t>Montovjerna</w:t>
      </w:r>
      <w:proofErr w:type="spellEnd"/>
      <w:r w:rsidRPr="00E50706">
        <w:rPr>
          <w:rFonts w:ascii="Arial" w:hAnsi="Arial" w:cs="Arial"/>
          <w:iCs/>
          <w:sz w:val="22"/>
          <w:szCs w:val="22"/>
        </w:rPr>
        <w:t xml:space="preserve">, </w:t>
      </w:r>
      <w:r w:rsidRPr="00E50706">
        <w:rPr>
          <w:rFonts w:ascii="Arial" w:hAnsi="Arial" w:cs="Arial"/>
          <w:bCs/>
          <w:iCs/>
          <w:sz w:val="22"/>
          <w:szCs w:val="22"/>
        </w:rPr>
        <w:t xml:space="preserve"> parkiralište uz nogometno igralište Lapad, parkiralište </w:t>
      </w:r>
      <w:r w:rsidRPr="00E50706">
        <w:rPr>
          <w:rFonts w:ascii="Arial" w:hAnsi="Arial" w:cs="Arial"/>
          <w:bCs/>
          <w:iCs/>
          <w:color w:val="000000"/>
          <w:sz w:val="22"/>
          <w:szCs w:val="22"/>
        </w:rPr>
        <w:t>uz ulicu Iva Dulčića kod k.br 12</w:t>
      </w:r>
      <w:r w:rsidRPr="00E50706">
        <w:rPr>
          <w:rFonts w:ascii="Arial" w:hAnsi="Arial" w:cs="Arial"/>
          <w:bCs/>
          <w:iCs/>
          <w:sz w:val="22"/>
          <w:szCs w:val="22"/>
        </w:rPr>
        <w:t>,  parkiralište između ulice Kneza Domagoja i Eugena Kumičića.</w:t>
      </w:r>
    </w:p>
    <w:p w14:paraId="4C66CC4B" w14:textId="77777777" w:rsidR="00315875" w:rsidRPr="00E50706" w:rsidRDefault="00315875" w:rsidP="00315875">
      <w:pPr>
        <w:widowControl w:val="0"/>
        <w:jc w:val="both"/>
        <w:rPr>
          <w:rFonts w:ascii="Arial" w:hAnsi="Arial" w:cs="Arial"/>
          <w:iCs/>
          <w:sz w:val="22"/>
          <w:szCs w:val="22"/>
        </w:rPr>
      </w:pPr>
    </w:p>
    <w:p w14:paraId="1EB84A04" w14:textId="77777777" w:rsidR="00315875" w:rsidRPr="00321BF4" w:rsidRDefault="00315875" w:rsidP="00315875">
      <w:pPr>
        <w:widowControl w:val="0"/>
        <w:jc w:val="both"/>
        <w:rPr>
          <w:rFonts w:ascii="Arial" w:hAnsi="Arial" w:cs="Arial"/>
          <w:bCs/>
          <w:sz w:val="22"/>
          <w:szCs w:val="22"/>
        </w:rPr>
      </w:pPr>
      <w:r w:rsidRPr="00C16B7B">
        <w:rPr>
          <w:rFonts w:ascii="Arial" w:hAnsi="Arial" w:cs="Arial"/>
          <w:i/>
          <w:sz w:val="22"/>
          <w:szCs w:val="22"/>
        </w:rPr>
        <w:t>Ulična parkirališta:</w:t>
      </w:r>
      <w:r w:rsidRPr="00E50706">
        <w:rPr>
          <w:rFonts w:ascii="Arial" w:hAnsi="Arial" w:cs="Arial"/>
          <w:iCs/>
          <w:sz w:val="22"/>
          <w:szCs w:val="22"/>
        </w:rPr>
        <w:t xml:space="preserve"> ulice </w:t>
      </w:r>
      <w:r w:rsidRPr="00E50706">
        <w:rPr>
          <w:rFonts w:ascii="Arial" w:hAnsi="Arial" w:cs="Arial"/>
          <w:bCs/>
          <w:iCs/>
          <w:sz w:val="22"/>
          <w:szCs w:val="22"/>
        </w:rPr>
        <w:t>Nikole Tesle sjeverna strana od k.br 3 do k.br 14 i južna strana od k.br</w:t>
      </w:r>
      <w:r w:rsidRPr="00321BF4">
        <w:rPr>
          <w:rFonts w:ascii="Arial" w:hAnsi="Arial" w:cs="Arial"/>
          <w:bCs/>
          <w:sz w:val="22"/>
          <w:szCs w:val="22"/>
        </w:rPr>
        <w:t xml:space="preserve"> 10 do k.br 14, Obala Pape Ivana Pavla Drugog, Andrije Hebranga, Kralja Tomislava, Iva Vojnovića, Pera </w:t>
      </w:r>
      <w:proofErr w:type="spellStart"/>
      <w:r w:rsidRPr="00321BF4">
        <w:rPr>
          <w:rFonts w:ascii="Arial" w:hAnsi="Arial" w:cs="Arial"/>
          <w:bCs/>
          <w:sz w:val="22"/>
          <w:szCs w:val="22"/>
        </w:rPr>
        <w:t>Čingrije</w:t>
      </w:r>
      <w:proofErr w:type="spellEnd"/>
      <w:r w:rsidRPr="00321BF4">
        <w:rPr>
          <w:rFonts w:ascii="Arial" w:hAnsi="Arial" w:cs="Arial"/>
          <w:bCs/>
          <w:sz w:val="22"/>
          <w:szCs w:val="22"/>
        </w:rPr>
        <w:t xml:space="preserve">, Vladimira Nazora, Između tri crkve, Uz </w:t>
      </w:r>
      <w:proofErr w:type="spellStart"/>
      <w:r w:rsidRPr="00321BF4">
        <w:rPr>
          <w:rFonts w:ascii="Arial" w:hAnsi="Arial" w:cs="Arial"/>
          <w:bCs/>
          <w:sz w:val="22"/>
          <w:szCs w:val="22"/>
        </w:rPr>
        <w:t>Batalu</w:t>
      </w:r>
      <w:proofErr w:type="spellEnd"/>
      <w:r w:rsidRPr="00321BF4">
        <w:rPr>
          <w:rFonts w:ascii="Arial" w:hAnsi="Arial" w:cs="Arial"/>
          <w:bCs/>
          <w:sz w:val="22"/>
          <w:szCs w:val="22"/>
        </w:rPr>
        <w:t xml:space="preserve">, Miljenka </w:t>
      </w:r>
      <w:proofErr w:type="spellStart"/>
      <w:r w:rsidRPr="00321BF4">
        <w:rPr>
          <w:rFonts w:ascii="Arial" w:hAnsi="Arial" w:cs="Arial"/>
          <w:bCs/>
          <w:sz w:val="22"/>
          <w:szCs w:val="22"/>
        </w:rPr>
        <w:t>Bratoša</w:t>
      </w:r>
      <w:proofErr w:type="spellEnd"/>
      <w:r w:rsidRPr="00321BF4">
        <w:rPr>
          <w:rFonts w:ascii="Arial" w:hAnsi="Arial" w:cs="Arial"/>
          <w:bCs/>
          <w:sz w:val="22"/>
          <w:szCs w:val="22"/>
        </w:rPr>
        <w:t xml:space="preserve">, Žrtava s </w:t>
      </w:r>
      <w:proofErr w:type="spellStart"/>
      <w:r w:rsidRPr="00321BF4">
        <w:rPr>
          <w:rFonts w:ascii="Arial" w:hAnsi="Arial" w:cs="Arial"/>
          <w:bCs/>
          <w:sz w:val="22"/>
          <w:szCs w:val="22"/>
        </w:rPr>
        <w:t>Dakse</w:t>
      </w:r>
      <w:proofErr w:type="spellEnd"/>
      <w:r w:rsidRPr="00321BF4">
        <w:rPr>
          <w:rFonts w:ascii="Arial" w:hAnsi="Arial" w:cs="Arial"/>
          <w:bCs/>
          <w:sz w:val="22"/>
          <w:szCs w:val="22"/>
        </w:rPr>
        <w:t xml:space="preserve">,  </w:t>
      </w:r>
      <w:proofErr w:type="spellStart"/>
      <w:r w:rsidRPr="00321BF4">
        <w:rPr>
          <w:rFonts w:ascii="Arial" w:hAnsi="Arial" w:cs="Arial"/>
          <w:bCs/>
          <w:sz w:val="22"/>
          <w:szCs w:val="22"/>
        </w:rPr>
        <w:t>Masarykov</w:t>
      </w:r>
      <w:proofErr w:type="spellEnd"/>
      <w:r w:rsidRPr="00321BF4">
        <w:rPr>
          <w:rFonts w:ascii="Arial" w:hAnsi="Arial" w:cs="Arial"/>
          <w:bCs/>
          <w:sz w:val="22"/>
          <w:szCs w:val="22"/>
        </w:rPr>
        <w:t xml:space="preserve"> put, Kneza Branimira (južna strana od k.br.33 do k.br. 51) , Bana Jelačića (južna strana od k.br</w:t>
      </w:r>
      <w:r>
        <w:rPr>
          <w:rFonts w:ascii="Arial" w:hAnsi="Arial" w:cs="Arial"/>
          <w:bCs/>
          <w:sz w:val="22"/>
          <w:szCs w:val="22"/>
        </w:rPr>
        <w:t>.</w:t>
      </w:r>
      <w:r w:rsidRPr="00321BF4">
        <w:rPr>
          <w:rFonts w:ascii="Arial" w:hAnsi="Arial" w:cs="Arial"/>
          <w:bCs/>
          <w:sz w:val="22"/>
          <w:szCs w:val="22"/>
        </w:rPr>
        <w:t xml:space="preserve"> 5</w:t>
      </w:r>
      <w:r>
        <w:rPr>
          <w:rFonts w:ascii="Arial" w:hAnsi="Arial" w:cs="Arial"/>
          <w:bCs/>
          <w:sz w:val="22"/>
          <w:szCs w:val="22"/>
        </w:rPr>
        <w:t>9</w:t>
      </w:r>
      <w:r w:rsidRPr="00321BF4">
        <w:rPr>
          <w:rFonts w:ascii="Arial" w:hAnsi="Arial" w:cs="Arial"/>
          <w:bCs/>
          <w:sz w:val="22"/>
          <w:szCs w:val="22"/>
        </w:rPr>
        <w:t xml:space="preserve"> do </w:t>
      </w:r>
      <w:r>
        <w:rPr>
          <w:rFonts w:ascii="Arial" w:hAnsi="Arial" w:cs="Arial"/>
          <w:bCs/>
          <w:sz w:val="22"/>
          <w:szCs w:val="22"/>
        </w:rPr>
        <w:t>71</w:t>
      </w:r>
      <w:r w:rsidRPr="00321BF4">
        <w:rPr>
          <w:rFonts w:ascii="Arial" w:hAnsi="Arial" w:cs="Arial"/>
          <w:bCs/>
          <w:sz w:val="22"/>
          <w:szCs w:val="22"/>
        </w:rPr>
        <w:t xml:space="preserve">), </w:t>
      </w:r>
      <w:proofErr w:type="spellStart"/>
      <w:r w:rsidRPr="00321BF4">
        <w:rPr>
          <w:rFonts w:ascii="Arial" w:hAnsi="Arial" w:cs="Arial"/>
          <w:bCs/>
          <w:sz w:val="22"/>
          <w:szCs w:val="22"/>
        </w:rPr>
        <w:t>Lapadska</w:t>
      </w:r>
      <w:proofErr w:type="spellEnd"/>
      <w:r w:rsidRPr="00321BF4">
        <w:rPr>
          <w:rFonts w:ascii="Arial" w:hAnsi="Arial" w:cs="Arial"/>
          <w:bCs/>
          <w:sz w:val="22"/>
          <w:szCs w:val="22"/>
        </w:rPr>
        <w:t xml:space="preserve"> obala, Vatroslava Lisinskog, Ivana Zajca, Put od Republike, Mihajla Hamzića, Kardinala Stepinca, Dr. Vladka Mačeka, parkiralište između ulice Kneza Domagoja i Eugena Kumičića</w:t>
      </w:r>
      <w:r>
        <w:rPr>
          <w:rFonts w:ascii="Arial" w:hAnsi="Arial" w:cs="Arial"/>
          <w:bCs/>
          <w:sz w:val="22"/>
          <w:szCs w:val="22"/>
        </w:rPr>
        <w:t>.</w:t>
      </w:r>
    </w:p>
    <w:p w14:paraId="1EFC3D18" w14:textId="77777777" w:rsidR="00315875" w:rsidRPr="00321BF4" w:rsidRDefault="00315875" w:rsidP="00315875">
      <w:pPr>
        <w:widowControl w:val="0"/>
        <w:ind w:left="701"/>
        <w:rPr>
          <w:rFonts w:ascii="Arial" w:hAnsi="Arial" w:cs="Arial"/>
          <w:b/>
          <w:bCs/>
          <w:sz w:val="22"/>
          <w:szCs w:val="22"/>
        </w:rPr>
      </w:pPr>
    </w:p>
    <w:p w14:paraId="4DC079B1" w14:textId="0381220F" w:rsidR="00315875" w:rsidRDefault="00315875" w:rsidP="00C16B7B">
      <w:pPr>
        <w:widowControl w:val="0"/>
        <w:jc w:val="both"/>
        <w:rPr>
          <w:rFonts w:ascii="Arial" w:hAnsi="Arial" w:cs="Arial"/>
          <w:bCs/>
          <w:sz w:val="22"/>
          <w:szCs w:val="22"/>
        </w:rPr>
      </w:pPr>
      <w:r w:rsidRPr="00321BF4">
        <w:rPr>
          <w:rFonts w:ascii="Arial" w:hAnsi="Arial" w:cs="Arial"/>
          <w:b/>
          <w:bCs/>
          <w:sz w:val="22"/>
          <w:szCs w:val="22"/>
        </w:rPr>
        <w:t xml:space="preserve">Zona C </w:t>
      </w:r>
      <w:r w:rsidRPr="00321BF4">
        <w:rPr>
          <w:rFonts w:ascii="Arial" w:hAnsi="Arial" w:cs="Arial"/>
          <w:bCs/>
          <w:sz w:val="22"/>
          <w:szCs w:val="22"/>
        </w:rPr>
        <w:t>obuhvaća javne površine kojima upravlja Grad Dubrovnik na kojima se parkiranje ne naplaćuje.</w:t>
      </w:r>
    </w:p>
    <w:p w14:paraId="6C094913" w14:textId="2C6AAB49" w:rsidR="00315875" w:rsidRDefault="00315875" w:rsidP="00315875">
      <w:pPr>
        <w:widowControl w:val="0"/>
        <w:rPr>
          <w:rFonts w:ascii="Arial" w:eastAsia="SimSun" w:hAnsi="Arial" w:cs="Arial"/>
          <w:iCs/>
          <w:kern w:val="1"/>
          <w:sz w:val="22"/>
          <w:szCs w:val="22"/>
          <w:lang w:eastAsia="hi-IN" w:bidi="hi-IN"/>
        </w:rPr>
      </w:pPr>
    </w:p>
    <w:p w14:paraId="1339DF19" w14:textId="77777777" w:rsidR="007A6062" w:rsidRDefault="007A6062" w:rsidP="00315875">
      <w:pPr>
        <w:widowControl w:val="0"/>
        <w:rPr>
          <w:rFonts w:ascii="Arial" w:eastAsia="SimSun" w:hAnsi="Arial" w:cs="Arial"/>
          <w:iCs/>
          <w:kern w:val="1"/>
          <w:sz w:val="22"/>
          <w:szCs w:val="22"/>
          <w:lang w:eastAsia="hi-IN" w:bidi="hi-IN"/>
        </w:rPr>
      </w:pPr>
    </w:p>
    <w:p w14:paraId="3B454C92" w14:textId="0BD26D62" w:rsidR="00315875" w:rsidRPr="00C16B7B" w:rsidRDefault="00315875" w:rsidP="00315875">
      <w:pPr>
        <w:widowControl w:val="0"/>
        <w:jc w:val="center"/>
        <w:rPr>
          <w:rFonts w:ascii="Arial" w:hAnsi="Arial" w:cs="Arial"/>
          <w:b/>
          <w:bCs/>
          <w:sz w:val="22"/>
          <w:szCs w:val="22"/>
        </w:rPr>
      </w:pPr>
      <w:r w:rsidRPr="00C16B7B">
        <w:rPr>
          <w:rFonts w:ascii="Arial" w:hAnsi="Arial" w:cs="Arial"/>
          <w:b/>
          <w:bCs/>
          <w:sz w:val="22"/>
          <w:szCs w:val="22"/>
        </w:rPr>
        <w:t>Članak 1</w:t>
      </w:r>
      <w:r w:rsidRPr="00C16B7B">
        <w:rPr>
          <w:rFonts w:ascii="Arial" w:hAnsi="Arial" w:cs="Arial"/>
          <w:b/>
          <w:bCs/>
          <w:sz w:val="22"/>
          <w:szCs w:val="22"/>
        </w:rPr>
        <w:t>6</w:t>
      </w:r>
      <w:r w:rsidRPr="00C16B7B">
        <w:rPr>
          <w:rFonts w:ascii="Arial" w:hAnsi="Arial" w:cs="Arial"/>
          <w:b/>
          <w:bCs/>
          <w:sz w:val="22"/>
          <w:szCs w:val="22"/>
        </w:rPr>
        <w:t>.</w:t>
      </w:r>
    </w:p>
    <w:p w14:paraId="6C9761D1" w14:textId="77777777" w:rsidR="00315875" w:rsidRPr="004C68F6" w:rsidRDefault="00315875" w:rsidP="00315875">
      <w:pPr>
        <w:widowControl w:val="0"/>
        <w:rPr>
          <w:rFonts w:ascii="Arial" w:hAnsi="Arial" w:cs="Arial"/>
          <w:bCs/>
          <w:iCs/>
          <w:sz w:val="22"/>
          <w:szCs w:val="22"/>
        </w:rPr>
      </w:pPr>
    </w:p>
    <w:p w14:paraId="06907488" w14:textId="2815E8F1" w:rsidR="00315875" w:rsidRDefault="00315875" w:rsidP="00315875">
      <w:pPr>
        <w:widowControl w:val="0"/>
        <w:jc w:val="both"/>
        <w:rPr>
          <w:rFonts w:ascii="Arial" w:eastAsia="SimSun" w:hAnsi="Arial" w:cs="Arial"/>
          <w:iCs/>
          <w:kern w:val="1"/>
          <w:sz w:val="22"/>
          <w:szCs w:val="22"/>
          <w:lang w:eastAsia="hi-IN" w:bidi="hi-IN"/>
        </w:rPr>
      </w:pPr>
      <w:r w:rsidRPr="00C16B7B">
        <w:rPr>
          <w:rFonts w:ascii="Arial" w:eastAsia="SimSun" w:hAnsi="Arial" w:cs="Arial"/>
          <w:i/>
          <w:kern w:val="1"/>
          <w:sz w:val="22"/>
          <w:szCs w:val="22"/>
          <w:lang w:eastAsia="hi-IN" w:bidi="hi-IN"/>
        </w:rPr>
        <w:t>Izvan ulično parkiralište</w:t>
      </w:r>
      <w:r w:rsidRPr="00163AC8">
        <w:rPr>
          <w:rFonts w:ascii="Arial" w:eastAsia="SimSun" w:hAnsi="Arial" w:cs="Arial"/>
          <w:iCs/>
          <w:kern w:val="1"/>
          <w:sz w:val="22"/>
          <w:szCs w:val="22"/>
          <w:lang w:eastAsia="hi-IN" w:bidi="hi-IN"/>
        </w:rPr>
        <w:t xml:space="preserve"> ispod tvrđave </w:t>
      </w:r>
      <w:proofErr w:type="spellStart"/>
      <w:r w:rsidRPr="00163AC8">
        <w:rPr>
          <w:rFonts w:ascii="Arial" w:eastAsia="SimSun" w:hAnsi="Arial" w:cs="Arial"/>
          <w:iCs/>
          <w:kern w:val="1"/>
          <w:sz w:val="22"/>
          <w:szCs w:val="22"/>
          <w:lang w:eastAsia="hi-IN" w:bidi="hi-IN"/>
        </w:rPr>
        <w:t>Minčeta</w:t>
      </w:r>
      <w:proofErr w:type="spellEnd"/>
      <w:r>
        <w:rPr>
          <w:rFonts w:ascii="Arial" w:eastAsia="SimSun" w:hAnsi="Arial" w:cs="Arial"/>
          <w:iCs/>
          <w:kern w:val="1"/>
          <w:sz w:val="22"/>
          <w:szCs w:val="22"/>
          <w:lang w:eastAsia="hi-IN" w:bidi="hi-IN"/>
        </w:rPr>
        <w:t xml:space="preserve"> te ulična parkirališta u ulicama Frana Supila (između k.br. 1 i 3), Obali Stjepana Radića (nasuprot Jadrolinije) i Vukovarska (uz bazen) u </w:t>
      </w:r>
      <w:r w:rsidRPr="00163AC8">
        <w:rPr>
          <w:rFonts w:ascii="Arial" w:eastAsia="SimSun" w:hAnsi="Arial" w:cs="Arial"/>
          <w:iCs/>
          <w:kern w:val="1"/>
          <w:sz w:val="22"/>
          <w:szCs w:val="22"/>
          <w:lang w:eastAsia="hi-IN" w:bidi="hi-IN"/>
        </w:rPr>
        <w:t xml:space="preserve"> Zon</w:t>
      </w:r>
      <w:r>
        <w:rPr>
          <w:rFonts w:ascii="Arial" w:eastAsia="SimSun" w:hAnsi="Arial" w:cs="Arial"/>
          <w:iCs/>
          <w:kern w:val="1"/>
          <w:sz w:val="22"/>
          <w:szCs w:val="22"/>
          <w:lang w:eastAsia="hi-IN" w:bidi="hi-IN"/>
        </w:rPr>
        <w:t>i</w:t>
      </w:r>
      <w:r w:rsidRPr="00163AC8">
        <w:rPr>
          <w:rFonts w:ascii="Arial" w:eastAsia="SimSun" w:hAnsi="Arial" w:cs="Arial"/>
          <w:iCs/>
          <w:kern w:val="1"/>
          <w:sz w:val="22"/>
          <w:szCs w:val="22"/>
          <w:lang w:eastAsia="hi-IN" w:bidi="hi-IN"/>
        </w:rPr>
        <w:t xml:space="preserve"> </w:t>
      </w:r>
      <w:r>
        <w:rPr>
          <w:rFonts w:ascii="Arial" w:eastAsia="SimSun" w:hAnsi="Arial" w:cs="Arial"/>
          <w:iCs/>
          <w:kern w:val="1"/>
          <w:sz w:val="22"/>
          <w:szCs w:val="22"/>
          <w:lang w:eastAsia="hi-IN" w:bidi="hi-IN"/>
        </w:rPr>
        <w:t>A te ulična parkirališta</w:t>
      </w:r>
      <w:r w:rsidRPr="00163AC8">
        <w:rPr>
          <w:rFonts w:ascii="Arial" w:eastAsia="SimSun" w:hAnsi="Arial" w:cs="Arial"/>
          <w:iCs/>
          <w:kern w:val="1"/>
          <w:sz w:val="22"/>
          <w:szCs w:val="22"/>
          <w:lang w:eastAsia="hi-IN" w:bidi="hi-IN"/>
        </w:rPr>
        <w:t xml:space="preserve"> </w:t>
      </w:r>
      <w:r>
        <w:rPr>
          <w:rFonts w:ascii="Arial" w:eastAsia="SimSun" w:hAnsi="Arial" w:cs="Arial"/>
          <w:iCs/>
          <w:kern w:val="1"/>
          <w:sz w:val="22"/>
          <w:szCs w:val="22"/>
          <w:lang w:eastAsia="hi-IN" w:bidi="hi-IN"/>
        </w:rPr>
        <w:t xml:space="preserve">u ulicama Iva Vojnovića (uz izvan ulični parking kod zgrada Solidarnosti) i Kralja Tomislava (uz centar DOC) u Zoni B </w:t>
      </w:r>
      <w:r w:rsidRPr="00163AC8">
        <w:rPr>
          <w:rFonts w:ascii="Arial" w:eastAsia="SimSun" w:hAnsi="Arial" w:cs="Arial"/>
          <w:iCs/>
          <w:kern w:val="1"/>
          <w:sz w:val="22"/>
          <w:szCs w:val="22"/>
          <w:lang w:eastAsia="hi-IN" w:bidi="hi-IN"/>
        </w:rPr>
        <w:t>može se dodijeliti isključivo korisnicima iz članka 1</w:t>
      </w:r>
      <w:r>
        <w:rPr>
          <w:rFonts w:ascii="Arial" w:eastAsia="SimSun" w:hAnsi="Arial" w:cs="Arial"/>
          <w:iCs/>
          <w:kern w:val="1"/>
          <w:sz w:val="22"/>
          <w:szCs w:val="22"/>
          <w:lang w:eastAsia="hi-IN" w:bidi="hi-IN"/>
        </w:rPr>
        <w:t>4</w:t>
      </w:r>
      <w:r w:rsidRPr="00163AC8">
        <w:rPr>
          <w:rFonts w:ascii="Arial" w:eastAsia="SimSun" w:hAnsi="Arial" w:cs="Arial"/>
          <w:iCs/>
          <w:kern w:val="1"/>
          <w:sz w:val="22"/>
          <w:szCs w:val="22"/>
          <w:lang w:eastAsia="hi-IN" w:bidi="hi-IN"/>
        </w:rPr>
        <w:t>.</w:t>
      </w:r>
      <w:r>
        <w:rPr>
          <w:rFonts w:ascii="Arial" w:eastAsia="SimSun" w:hAnsi="Arial" w:cs="Arial"/>
          <w:iCs/>
          <w:kern w:val="1"/>
          <w:sz w:val="22"/>
          <w:szCs w:val="22"/>
          <w:lang w:eastAsia="hi-IN" w:bidi="hi-IN"/>
        </w:rPr>
        <w:t xml:space="preserve"> stavak 1. </w:t>
      </w:r>
      <w:r w:rsidRPr="00163AC8">
        <w:rPr>
          <w:rFonts w:ascii="Arial" w:eastAsia="SimSun" w:hAnsi="Arial" w:cs="Arial"/>
          <w:iCs/>
          <w:kern w:val="1"/>
          <w:sz w:val="22"/>
          <w:szCs w:val="22"/>
          <w:lang w:eastAsia="hi-IN" w:bidi="hi-IN"/>
        </w:rPr>
        <w:t xml:space="preserve"> točke </w:t>
      </w:r>
      <w:r>
        <w:rPr>
          <w:rFonts w:ascii="Arial" w:eastAsia="SimSun" w:hAnsi="Arial" w:cs="Arial"/>
          <w:iCs/>
          <w:kern w:val="1"/>
          <w:sz w:val="22"/>
          <w:szCs w:val="22"/>
          <w:lang w:eastAsia="hi-IN" w:bidi="hi-IN"/>
        </w:rPr>
        <w:t>(</w:t>
      </w:r>
      <w:r w:rsidRPr="00163AC8">
        <w:rPr>
          <w:rFonts w:ascii="Arial" w:eastAsia="SimSun" w:hAnsi="Arial" w:cs="Arial"/>
          <w:iCs/>
          <w:kern w:val="1"/>
          <w:sz w:val="22"/>
          <w:szCs w:val="22"/>
          <w:lang w:eastAsia="hi-IN" w:bidi="hi-IN"/>
        </w:rPr>
        <w:t>4</w:t>
      </w:r>
      <w:r>
        <w:rPr>
          <w:rFonts w:ascii="Arial" w:eastAsia="SimSun" w:hAnsi="Arial" w:cs="Arial"/>
          <w:iCs/>
          <w:kern w:val="1"/>
          <w:sz w:val="22"/>
          <w:szCs w:val="22"/>
          <w:lang w:eastAsia="hi-IN" w:bidi="hi-IN"/>
        </w:rPr>
        <w:t>)</w:t>
      </w:r>
      <w:r w:rsidRPr="00163AC8">
        <w:rPr>
          <w:rFonts w:ascii="Arial" w:eastAsia="SimSun" w:hAnsi="Arial" w:cs="Arial"/>
          <w:iCs/>
          <w:kern w:val="1"/>
          <w:sz w:val="22"/>
          <w:szCs w:val="22"/>
          <w:lang w:eastAsia="hi-IN" w:bidi="hi-IN"/>
        </w:rPr>
        <w:t xml:space="preserve"> ove Odluke.</w:t>
      </w:r>
    </w:p>
    <w:p w14:paraId="6ED34491" w14:textId="77777777" w:rsidR="00315875" w:rsidRDefault="00315875" w:rsidP="00315875">
      <w:pPr>
        <w:widowControl w:val="0"/>
        <w:jc w:val="both"/>
        <w:rPr>
          <w:rFonts w:ascii="Arial" w:eastAsia="SimSun" w:hAnsi="Arial" w:cs="Arial"/>
          <w:iCs/>
          <w:kern w:val="1"/>
          <w:sz w:val="22"/>
          <w:szCs w:val="22"/>
          <w:lang w:eastAsia="hi-IN" w:bidi="hi-IN"/>
        </w:rPr>
      </w:pPr>
    </w:p>
    <w:p w14:paraId="39FA7399" w14:textId="3DF62AF4" w:rsidR="00315875" w:rsidRPr="00FE284D" w:rsidRDefault="00315875" w:rsidP="00315875">
      <w:pPr>
        <w:widowControl w:val="0"/>
        <w:jc w:val="both"/>
        <w:rPr>
          <w:rFonts w:ascii="Arial" w:hAnsi="Arial" w:cs="Arial"/>
          <w:bCs/>
          <w:sz w:val="22"/>
          <w:szCs w:val="22"/>
        </w:rPr>
      </w:pPr>
      <w:r w:rsidRPr="00FE284D">
        <w:rPr>
          <w:rFonts w:ascii="Arial" w:eastAsiaTheme="minorHAnsi" w:hAnsi="Arial" w:cs="Arial"/>
          <w:sz w:val="22"/>
          <w:szCs w:val="22"/>
          <w:lang w:eastAsia="en-US"/>
        </w:rPr>
        <w:t>Na izvan</w:t>
      </w:r>
      <w:r>
        <w:rPr>
          <w:rFonts w:ascii="Arial" w:eastAsiaTheme="minorHAnsi" w:hAnsi="Arial" w:cs="Arial"/>
          <w:sz w:val="22"/>
          <w:szCs w:val="22"/>
          <w:lang w:eastAsia="en-US"/>
        </w:rPr>
        <w:t xml:space="preserve"> </w:t>
      </w:r>
      <w:r w:rsidRPr="00FE284D">
        <w:rPr>
          <w:rFonts w:ascii="Arial" w:eastAsiaTheme="minorHAnsi" w:hAnsi="Arial" w:cs="Arial"/>
          <w:sz w:val="22"/>
          <w:szCs w:val="22"/>
          <w:lang w:eastAsia="en-US"/>
        </w:rPr>
        <w:t>uličnom parkiralištu Tenis-Tabor i uličnim parkiralištima u ulicama Frana Supila i Iza Grada u zoni A rezervirana parkirališna mjesta se ne mogu odobriti korisnicima iz članka 1</w:t>
      </w:r>
      <w:r>
        <w:rPr>
          <w:rFonts w:ascii="Arial" w:eastAsiaTheme="minorHAnsi" w:hAnsi="Arial" w:cs="Arial"/>
          <w:sz w:val="22"/>
          <w:szCs w:val="22"/>
          <w:lang w:eastAsia="en-US"/>
        </w:rPr>
        <w:t>4</w:t>
      </w:r>
      <w:r w:rsidRPr="00FE284D">
        <w:rPr>
          <w:rFonts w:ascii="Arial" w:eastAsiaTheme="minorHAnsi" w:hAnsi="Arial" w:cs="Arial"/>
          <w:sz w:val="22"/>
          <w:szCs w:val="22"/>
          <w:lang w:eastAsia="en-US"/>
        </w:rPr>
        <w:t>.</w:t>
      </w:r>
      <w:r>
        <w:rPr>
          <w:rFonts w:ascii="Arial" w:eastAsiaTheme="minorHAnsi" w:hAnsi="Arial" w:cs="Arial"/>
          <w:sz w:val="22"/>
          <w:szCs w:val="22"/>
          <w:lang w:eastAsia="en-US"/>
        </w:rPr>
        <w:t xml:space="preserve"> stavak 1.</w:t>
      </w:r>
      <w:r w:rsidRPr="00FE284D">
        <w:rPr>
          <w:rFonts w:ascii="Arial" w:eastAsiaTheme="minorHAnsi" w:hAnsi="Arial" w:cs="Arial"/>
          <w:sz w:val="22"/>
          <w:szCs w:val="22"/>
          <w:lang w:eastAsia="en-US"/>
        </w:rPr>
        <w:t xml:space="preserve"> točke </w:t>
      </w:r>
      <w:r>
        <w:rPr>
          <w:rFonts w:ascii="Arial" w:eastAsiaTheme="minorHAnsi" w:hAnsi="Arial" w:cs="Arial"/>
          <w:sz w:val="22"/>
          <w:szCs w:val="22"/>
          <w:lang w:eastAsia="en-US"/>
        </w:rPr>
        <w:t>(</w:t>
      </w:r>
      <w:r w:rsidRPr="00FE284D">
        <w:rPr>
          <w:rFonts w:ascii="Arial" w:eastAsiaTheme="minorHAnsi" w:hAnsi="Arial" w:cs="Arial"/>
          <w:sz w:val="22"/>
          <w:szCs w:val="22"/>
          <w:lang w:eastAsia="en-US"/>
        </w:rPr>
        <w:t>2</w:t>
      </w:r>
      <w:r>
        <w:rPr>
          <w:rFonts w:ascii="Arial" w:eastAsiaTheme="minorHAnsi" w:hAnsi="Arial" w:cs="Arial"/>
          <w:sz w:val="22"/>
          <w:szCs w:val="22"/>
          <w:lang w:eastAsia="en-US"/>
        </w:rPr>
        <w:t>)</w:t>
      </w:r>
      <w:r w:rsidRPr="00FE284D">
        <w:rPr>
          <w:rFonts w:ascii="Arial" w:eastAsiaTheme="minorHAnsi" w:hAnsi="Arial" w:cs="Arial"/>
          <w:sz w:val="22"/>
          <w:szCs w:val="22"/>
          <w:lang w:eastAsia="en-US"/>
        </w:rPr>
        <w:t xml:space="preserve"> ove Odluke.</w:t>
      </w:r>
    </w:p>
    <w:p w14:paraId="58319769" w14:textId="704A1F7A" w:rsidR="00315875" w:rsidRDefault="00315875" w:rsidP="00315875">
      <w:pPr>
        <w:widowControl w:val="0"/>
        <w:jc w:val="center"/>
        <w:rPr>
          <w:rFonts w:ascii="Arial" w:hAnsi="Arial" w:cs="Arial"/>
          <w:bCs/>
          <w:sz w:val="22"/>
          <w:szCs w:val="22"/>
        </w:rPr>
      </w:pPr>
    </w:p>
    <w:p w14:paraId="66A68D52" w14:textId="77777777" w:rsidR="00315875" w:rsidRDefault="00315875" w:rsidP="00315875">
      <w:pPr>
        <w:widowControl w:val="0"/>
        <w:jc w:val="center"/>
        <w:rPr>
          <w:rFonts w:ascii="Arial" w:hAnsi="Arial" w:cs="Arial"/>
          <w:bCs/>
          <w:sz w:val="22"/>
          <w:szCs w:val="22"/>
        </w:rPr>
      </w:pPr>
    </w:p>
    <w:p w14:paraId="370F4525" w14:textId="249F49D0" w:rsidR="00315875" w:rsidRPr="00DB54E1" w:rsidRDefault="00315875" w:rsidP="00315875">
      <w:pPr>
        <w:widowControl w:val="0"/>
        <w:jc w:val="center"/>
        <w:rPr>
          <w:rFonts w:ascii="Arial" w:hAnsi="Arial" w:cs="Arial"/>
          <w:b/>
          <w:bCs/>
          <w:sz w:val="22"/>
          <w:szCs w:val="22"/>
        </w:rPr>
      </w:pPr>
      <w:r w:rsidRPr="00DB54E1">
        <w:rPr>
          <w:rFonts w:ascii="Arial" w:hAnsi="Arial" w:cs="Arial"/>
          <w:b/>
          <w:bCs/>
          <w:sz w:val="22"/>
          <w:szCs w:val="22"/>
        </w:rPr>
        <w:t>Članak 1</w:t>
      </w:r>
      <w:r>
        <w:rPr>
          <w:rFonts w:ascii="Arial" w:hAnsi="Arial" w:cs="Arial"/>
          <w:b/>
          <w:bCs/>
          <w:sz w:val="22"/>
          <w:szCs w:val="22"/>
        </w:rPr>
        <w:t>7</w:t>
      </w:r>
      <w:r w:rsidRPr="00DB54E1">
        <w:rPr>
          <w:rFonts w:ascii="Arial" w:hAnsi="Arial" w:cs="Arial"/>
          <w:b/>
          <w:bCs/>
          <w:sz w:val="22"/>
          <w:szCs w:val="22"/>
        </w:rPr>
        <w:t>.</w:t>
      </w:r>
    </w:p>
    <w:p w14:paraId="5FDC6139" w14:textId="77777777" w:rsidR="00315875" w:rsidRPr="004C68F6" w:rsidRDefault="00315875" w:rsidP="00315875">
      <w:pPr>
        <w:widowControl w:val="0"/>
        <w:rPr>
          <w:rFonts w:ascii="Arial" w:hAnsi="Arial" w:cs="Arial"/>
          <w:bCs/>
          <w:iCs/>
          <w:sz w:val="22"/>
          <w:szCs w:val="22"/>
        </w:rPr>
      </w:pPr>
    </w:p>
    <w:p w14:paraId="4532FC0B" w14:textId="0B8D429B" w:rsidR="00315875" w:rsidRPr="00321BF4" w:rsidRDefault="00315875" w:rsidP="00315875">
      <w:pPr>
        <w:widowControl w:val="0"/>
        <w:jc w:val="both"/>
        <w:rPr>
          <w:rFonts w:ascii="Arial" w:hAnsi="Arial" w:cs="Arial"/>
          <w:bCs/>
          <w:sz w:val="22"/>
          <w:szCs w:val="22"/>
        </w:rPr>
      </w:pPr>
      <w:r>
        <w:rPr>
          <w:rFonts w:ascii="Arial" w:hAnsi="Arial" w:cs="Arial"/>
          <w:bCs/>
          <w:sz w:val="22"/>
          <w:szCs w:val="22"/>
        </w:rPr>
        <w:t>Visinu mjesečne naknade za korisnike rezerviranih parkirališnih mjesta iz članka 1</w:t>
      </w:r>
      <w:r>
        <w:rPr>
          <w:rFonts w:ascii="Arial" w:hAnsi="Arial" w:cs="Arial"/>
          <w:bCs/>
          <w:sz w:val="22"/>
          <w:szCs w:val="22"/>
        </w:rPr>
        <w:t>4</w:t>
      </w:r>
      <w:r>
        <w:rPr>
          <w:rFonts w:ascii="Arial" w:hAnsi="Arial" w:cs="Arial"/>
          <w:bCs/>
          <w:sz w:val="22"/>
          <w:szCs w:val="22"/>
        </w:rPr>
        <w:t xml:space="preserve">. stavak 1. točke </w:t>
      </w:r>
      <w:r w:rsidR="00E54311">
        <w:rPr>
          <w:rFonts w:ascii="Arial" w:hAnsi="Arial" w:cs="Arial"/>
          <w:bCs/>
          <w:sz w:val="22"/>
          <w:szCs w:val="22"/>
        </w:rPr>
        <w:t>(</w:t>
      </w:r>
      <w:r>
        <w:rPr>
          <w:rFonts w:ascii="Arial" w:hAnsi="Arial" w:cs="Arial"/>
          <w:bCs/>
          <w:sz w:val="22"/>
          <w:szCs w:val="22"/>
        </w:rPr>
        <w:t>1</w:t>
      </w:r>
      <w:r w:rsidR="00E54311">
        <w:rPr>
          <w:rFonts w:ascii="Arial" w:hAnsi="Arial" w:cs="Arial"/>
          <w:bCs/>
          <w:sz w:val="22"/>
          <w:szCs w:val="22"/>
        </w:rPr>
        <w:t>), (</w:t>
      </w:r>
      <w:r>
        <w:rPr>
          <w:rFonts w:ascii="Arial" w:hAnsi="Arial" w:cs="Arial"/>
          <w:bCs/>
          <w:sz w:val="22"/>
          <w:szCs w:val="22"/>
        </w:rPr>
        <w:t>2</w:t>
      </w:r>
      <w:r w:rsidR="00E54311">
        <w:rPr>
          <w:rFonts w:ascii="Arial" w:hAnsi="Arial" w:cs="Arial"/>
          <w:bCs/>
          <w:sz w:val="22"/>
          <w:szCs w:val="22"/>
        </w:rPr>
        <w:t>) i (5)</w:t>
      </w:r>
      <w:r>
        <w:rPr>
          <w:rFonts w:ascii="Arial" w:hAnsi="Arial" w:cs="Arial"/>
          <w:bCs/>
          <w:sz w:val="22"/>
          <w:szCs w:val="22"/>
        </w:rPr>
        <w:t xml:space="preserve"> utvrđuje </w:t>
      </w:r>
      <w:r>
        <w:rPr>
          <w:rFonts w:ascii="Arial" w:hAnsi="Arial" w:cs="Arial"/>
          <w:bCs/>
          <w:sz w:val="22"/>
          <w:szCs w:val="22"/>
        </w:rPr>
        <w:t>Isporučitelj komunalne usluge</w:t>
      </w:r>
      <w:r>
        <w:rPr>
          <w:rFonts w:ascii="Arial" w:hAnsi="Arial" w:cs="Arial"/>
          <w:bCs/>
          <w:sz w:val="22"/>
          <w:szCs w:val="22"/>
        </w:rPr>
        <w:t>.</w:t>
      </w:r>
    </w:p>
    <w:p w14:paraId="4FFC089D" w14:textId="77777777" w:rsidR="00315875" w:rsidRPr="00321BF4" w:rsidRDefault="00315875" w:rsidP="00315875">
      <w:pPr>
        <w:widowControl w:val="0"/>
        <w:jc w:val="center"/>
        <w:rPr>
          <w:rFonts w:ascii="Arial" w:hAnsi="Arial" w:cs="Arial"/>
          <w:b/>
          <w:bCs/>
          <w:sz w:val="22"/>
          <w:szCs w:val="22"/>
        </w:rPr>
      </w:pPr>
    </w:p>
    <w:p w14:paraId="12E347FA" w14:textId="00163EED" w:rsidR="00315875" w:rsidRPr="009423F4" w:rsidRDefault="00315875" w:rsidP="00315875">
      <w:pPr>
        <w:pStyle w:val="Bezproreda"/>
        <w:jc w:val="both"/>
        <w:rPr>
          <w:rFonts w:ascii="Arial" w:hAnsi="Arial" w:cs="Arial"/>
          <w:bCs/>
          <w:iCs/>
        </w:rPr>
      </w:pPr>
      <w:r w:rsidRPr="009423F4">
        <w:rPr>
          <w:rFonts w:ascii="Arial" w:eastAsiaTheme="minorHAnsi" w:hAnsi="Arial" w:cs="Arial"/>
          <w:iCs/>
          <w:lang w:eastAsia="en-US"/>
        </w:rPr>
        <w:t xml:space="preserve">Iznimno od odredbe stavka 1. ovog članka u osobito opravdanim slučajevima pojedinim institucijama od značaja za Republiku Hrvatsku i Grad Dubrovnik može se odobriti korištenje rezerviranih parkirališnih mjesta bez plaćanja naknade, osim na </w:t>
      </w:r>
      <w:proofErr w:type="spellStart"/>
      <w:r w:rsidRPr="009423F4">
        <w:rPr>
          <w:rFonts w:ascii="Arial" w:eastAsiaTheme="minorHAnsi" w:hAnsi="Arial" w:cs="Arial"/>
          <w:iCs/>
          <w:lang w:eastAsia="en-US"/>
        </w:rPr>
        <w:t>izvanuličnom</w:t>
      </w:r>
      <w:proofErr w:type="spellEnd"/>
      <w:r w:rsidRPr="009423F4">
        <w:rPr>
          <w:rFonts w:ascii="Arial" w:eastAsiaTheme="minorHAnsi" w:hAnsi="Arial" w:cs="Arial"/>
          <w:iCs/>
          <w:lang w:eastAsia="en-US"/>
        </w:rPr>
        <w:t xml:space="preserve"> parkiralištu Tenis -Tabor i uličnom parkiralištu Iza Grada u zoni A iz članka 1</w:t>
      </w:r>
      <w:r w:rsidR="0011495B">
        <w:rPr>
          <w:rFonts w:ascii="Arial" w:eastAsiaTheme="minorHAnsi" w:hAnsi="Arial" w:cs="Arial"/>
          <w:iCs/>
          <w:lang w:eastAsia="en-US"/>
        </w:rPr>
        <w:t>5</w:t>
      </w:r>
      <w:r w:rsidRPr="009423F4">
        <w:rPr>
          <w:rFonts w:ascii="Arial" w:eastAsiaTheme="minorHAnsi" w:hAnsi="Arial" w:cs="Arial"/>
          <w:iCs/>
          <w:lang w:eastAsia="en-US"/>
        </w:rPr>
        <w:t>. stavak 2. ove Odluke.</w:t>
      </w:r>
    </w:p>
    <w:p w14:paraId="344D0C9A" w14:textId="77777777" w:rsidR="00315875" w:rsidRPr="00C32345" w:rsidRDefault="00315875" w:rsidP="00315875">
      <w:pPr>
        <w:pStyle w:val="Bezproreda"/>
        <w:jc w:val="both"/>
        <w:rPr>
          <w:rFonts w:ascii="Arial" w:hAnsi="Arial" w:cs="Arial"/>
          <w:bCs/>
          <w:color w:val="FF0000"/>
        </w:rPr>
      </w:pPr>
    </w:p>
    <w:p w14:paraId="0AE92E10" w14:textId="7078CC1B" w:rsidR="00315875" w:rsidRPr="009A51DC" w:rsidRDefault="00315875" w:rsidP="00315875">
      <w:pPr>
        <w:pStyle w:val="Bezproreda"/>
        <w:jc w:val="both"/>
        <w:rPr>
          <w:rFonts w:ascii="Arial" w:hAnsi="Arial" w:cs="Arial"/>
        </w:rPr>
      </w:pPr>
      <w:r w:rsidRPr="009A51DC">
        <w:rPr>
          <w:rFonts w:ascii="Arial" w:hAnsi="Arial" w:cs="Arial"/>
        </w:rPr>
        <w:t xml:space="preserve">Rješenje o odobrenju iz stavka </w:t>
      </w:r>
      <w:r>
        <w:rPr>
          <w:rFonts w:ascii="Arial" w:hAnsi="Arial" w:cs="Arial"/>
        </w:rPr>
        <w:t>2</w:t>
      </w:r>
      <w:r w:rsidRPr="009A51DC">
        <w:rPr>
          <w:rFonts w:ascii="Arial" w:hAnsi="Arial" w:cs="Arial"/>
        </w:rPr>
        <w:t>. ovog članka donosi upravni odjel nadležan za promet po zahtjevu korisnika.</w:t>
      </w:r>
    </w:p>
    <w:p w14:paraId="2E98E58B" w14:textId="77777777" w:rsidR="00315875" w:rsidRPr="009A51DC" w:rsidRDefault="00315875" w:rsidP="00315875">
      <w:pPr>
        <w:pStyle w:val="Bezproreda"/>
        <w:jc w:val="both"/>
        <w:rPr>
          <w:rFonts w:ascii="Arial" w:hAnsi="Arial" w:cs="Arial"/>
        </w:rPr>
      </w:pPr>
    </w:p>
    <w:p w14:paraId="3AAAD525" w14:textId="77777777" w:rsidR="00315875" w:rsidRPr="009A51DC" w:rsidRDefault="00315875" w:rsidP="00315875">
      <w:pPr>
        <w:pStyle w:val="Bezproreda"/>
        <w:jc w:val="both"/>
        <w:rPr>
          <w:rFonts w:ascii="Arial" w:hAnsi="Arial" w:cs="Arial"/>
        </w:rPr>
      </w:pPr>
      <w:r w:rsidRPr="009A51DC">
        <w:rPr>
          <w:rFonts w:ascii="Arial" w:hAnsi="Arial" w:cs="Arial"/>
        </w:rPr>
        <w:t xml:space="preserve">Rješenje iz stavka </w:t>
      </w:r>
      <w:r>
        <w:rPr>
          <w:rFonts w:ascii="Arial" w:hAnsi="Arial" w:cs="Arial"/>
        </w:rPr>
        <w:t>3</w:t>
      </w:r>
      <w:r w:rsidRPr="009A51DC">
        <w:rPr>
          <w:rFonts w:ascii="Arial" w:hAnsi="Arial" w:cs="Arial"/>
        </w:rPr>
        <w:t>. ovog članka mora biti posebno obrazloženo.</w:t>
      </w:r>
    </w:p>
    <w:p w14:paraId="46BFC981" w14:textId="2E3071D0" w:rsidR="00315875" w:rsidRDefault="00315875" w:rsidP="00315875">
      <w:pPr>
        <w:suppressAutoHyphens w:val="0"/>
        <w:jc w:val="both"/>
        <w:rPr>
          <w:rFonts w:ascii="Arial" w:eastAsiaTheme="minorHAnsi" w:hAnsi="Arial" w:cs="Arial"/>
          <w:sz w:val="22"/>
          <w:szCs w:val="22"/>
          <w:lang w:eastAsia="en-US"/>
        </w:rPr>
      </w:pPr>
    </w:p>
    <w:p w14:paraId="138B0717" w14:textId="579BBE9E" w:rsidR="007A6062" w:rsidRDefault="007A6062" w:rsidP="00315875">
      <w:pPr>
        <w:suppressAutoHyphens w:val="0"/>
        <w:jc w:val="both"/>
        <w:rPr>
          <w:rFonts w:ascii="Arial" w:eastAsiaTheme="minorHAnsi" w:hAnsi="Arial" w:cs="Arial"/>
          <w:sz w:val="22"/>
          <w:szCs w:val="22"/>
          <w:lang w:eastAsia="en-US"/>
        </w:rPr>
      </w:pPr>
    </w:p>
    <w:p w14:paraId="0CEC9542" w14:textId="6B26C0FE" w:rsidR="007A6062" w:rsidRDefault="007A6062" w:rsidP="00315875">
      <w:pPr>
        <w:suppressAutoHyphens w:val="0"/>
        <w:jc w:val="both"/>
        <w:rPr>
          <w:rFonts w:ascii="Arial" w:eastAsiaTheme="minorHAnsi" w:hAnsi="Arial" w:cs="Arial"/>
          <w:sz w:val="22"/>
          <w:szCs w:val="22"/>
          <w:lang w:eastAsia="en-US"/>
        </w:rPr>
      </w:pPr>
    </w:p>
    <w:p w14:paraId="48C6BD12" w14:textId="77777777" w:rsidR="007A6062" w:rsidRDefault="007A6062" w:rsidP="00315875">
      <w:pPr>
        <w:suppressAutoHyphens w:val="0"/>
        <w:jc w:val="both"/>
        <w:rPr>
          <w:rFonts w:ascii="Arial" w:eastAsiaTheme="minorHAnsi" w:hAnsi="Arial" w:cs="Arial"/>
          <w:sz w:val="22"/>
          <w:szCs w:val="22"/>
          <w:lang w:eastAsia="en-US"/>
        </w:rPr>
      </w:pPr>
    </w:p>
    <w:p w14:paraId="179ADE05" w14:textId="41906A7E" w:rsidR="00C60CDA" w:rsidRPr="00321BF4" w:rsidRDefault="00315875" w:rsidP="00C16B7B">
      <w:pPr>
        <w:suppressAutoHyphens w:val="0"/>
        <w:jc w:val="both"/>
      </w:pPr>
      <w:r w:rsidRPr="00321BF4">
        <w:rPr>
          <w:rFonts w:ascii="Arial" w:eastAsiaTheme="minorHAnsi" w:hAnsi="Arial" w:cs="Arial"/>
          <w:sz w:val="22"/>
          <w:szCs w:val="22"/>
          <w:lang w:eastAsia="en-US"/>
        </w:rPr>
        <w:t>Način, uvjeti za stjecanje prava na korištenje, broj, lokacije i cijene rezerviranih parkirališnih mjesta na području Grada Dubrovnika koje mogu koristiti osobe iz članka 1</w:t>
      </w:r>
      <w:r>
        <w:rPr>
          <w:rFonts w:ascii="Arial" w:eastAsiaTheme="minorHAnsi" w:hAnsi="Arial" w:cs="Arial"/>
          <w:sz w:val="22"/>
          <w:szCs w:val="22"/>
          <w:lang w:eastAsia="en-US"/>
        </w:rPr>
        <w:t>4</w:t>
      </w:r>
      <w:r w:rsidRPr="00321BF4">
        <w:rPr>
          <w:rFonts w:ascii="Arial" w:eastAsiaTheme="minorHAnsi" w:hAnsi="Arial" w:cs="Arial"/>
          <w:sz w:val="22"/>
          <w:szCs w:val="22"/>
          <w:lang w:eastAsia="en-US"/>
        </w:rPr>
        <w:t xml:space="preserve">. </w:t>
      </w:r>
      <w:r>
        <w:rPr>
          <w:rFonts w:ascii="Arial" w:hAnsi="Arial" w:cs="Arial"/>
          <w:bCs/>
          <w:sz w:val="22"/>
          <w:szCs w:val="22"/>
        </w:rPr>
        <w:t xml:space="preserve">stavak 1. </w:t>
      </w:r>
      <w:r w:rsidRPr="00321BF4">
        <w:rPr>
          <w:rFonts w:ascii="Arial" w:eastAsiaTheme="minorHAnsi" w:hAnsi="Arial" w:cs="Arial"/>
          <w:sz w:val="22"/>
          <w:szCs w:val="22"/>
          <w:lang w:eastAsia="en-US"/>
        </w:rPr>
        <w:t xml:space="preserve">točka </w:t>
      </w:r>
      <w:r>
        <w:rPr>
          <w:rFonts w:ascii="Arial" w:eastAsiaTheme="minorHAnsi" w:hAnsi="Arial" w:cs="Arial"/>
          <w:sz w:val="22"/>
          <w:szCs w:val="22"/>
          <w:lang w:eastAsia="en-US"/>
        </w:rPr>
        <w:t>(</w:t>
      </w:r>
      <w:r w:rsidRPr="00321BF4">
        <w:rPr>
          <w:rFonts w:ascii="Arial" w:eastAsiaTheme="minorHAnsi" w:hAnsi="Arial" w:cs="Arial"/>
          <w:sz w:val="22"/>
          <w:szCs w:val="22"/>
          <w:lang w:eastAsia="en-US"/>
        </w:rPr>
        <w:t>3</w:t>
      </w:r>
      <w:r>
        <w:rPr>
          <w:rFonts w:ascii="Arial" w:eastAsiaTheme="minorHAnsi" w:hAnsi="Arial" w:cs="Arial"/>
          <w:sz w:val="22"/>
          <w:szCs w:val="22"/>
          <w:lang w:eastAsia="en-US"/>
        </w:rPr>
        <w:t>)</w:t>
      </w:r>
      <w:r>
        <w:rPr>
          <w:rFonts w:ascii="Arial" w:eastAsiaTheme="minorHAnsi" w:hAnsi="Arial" w:cs="Arial"/>
          <w:sz w:val="22"/>
          <w:szCs w:val="22"/>
          <w:lang w:eastAsia="en-US"/>
        </w:rPr>
        <w:t xml:space="preserve"> i </w:t>
      </w:r>
      <w:r>
        <w:rPr>
          <w:rFonts w:ascii="Arial" w:eastAsiaTheme="minorHAnsi" w:hAnsi="Arial" w:cs="Arial"/>
          <w:sz w:val="22"/>
          <w:szCs w:val="22"/>
          <w:lang w:eastAsia="en-US"/>
        </w:rPr>
        <w:t>(</w:t>
      </w:r>
      <w:r>
        <w:rPr>
          <w:rFonts w:ascii="Arial" w:eastAsiaTheme="minorHAnsi" w:hAnsi="Arial" w:cs="Arial"/>
          <w:sz w:val="22"/>
          <w:szCs w:val="22"/>
          <w:lang w:eastAsia="en-US"/>
        </w:rPr>
        <w:t>4</w:t>
      </w:r>
      <w:r>
        <w:rPr>
          <w:rFonts w:ascii="Arial" w:eastAsiaTheme="minorHAnsi" w:hAnsi="Arial" w:cs="Arial"/>
          <w:sz w:val="22"/>
          <w:szCs w:val="22"/>
          <w:lang w:eastAsia="en-US"/>
        </w:rPr>
        <w:t>)</w:t>
      </w:r>
      <w:r w:rsidRPr="00321BF4">
        <w:rPr>
          <w:rFonts w:ascii="Arial" w:eastAsiaTheme="minorHAnsi" w:hAnsi="Arial" w:cs="Arial"/>
          <w:sz w:val="22"/>
          <w:szCs w:val="22"/>
          <w:lang w:eastAsia="en-US"/>
        </w:rPr>
        <w:t xml:space="preserve"> Odluke urediti će se posebn</w:t>
      </w:r>
      <w:r>
        <w:rPr>
          <w:rFonts w:ascii="Arial" w:eastAsiaTheme="minorHAnsi" w:hAnsi="Arial" w:cs="Arial"/>
          <w:sz w:val="22"/>
          <w:szCs w:val="22"/>
          <w:lang w:eastAsia="en-US"/>
        </w:rPr>
        <w:t>i</w:t>
      </w:r>
      <w:r w:rsidRPr="00321BF4">
        <w:rPr>
          <w:rFonts w:ascii="Arial" w:eastAsiaTheme="minorHAnsi" w:hAnsi="Arial" w:cs="Arial"/>
          <w:sz w:val="22"/>
          <w:szCs w:val="22"/>
          <w:lang w:eastAsia="en-US"/>
        </w:rPr>
        <w:t>m Odluk</w:t>
      </w:r>
      <w:r>
        <w:rPr>
          <w:rFonts w:ascii="Arial" w:eastAsiaTheme="minorHAnsi" w:hAnsi="Arial" w:cs="Arial"/>
          <w:sz w:val="22"/>
          <w:szCs w:val="22"/>
          <w:lang w:eastAsia="en-US"/>
        </w:rPr>
        <w:t>a</w:t>
      </w:r>
      <w:r w:rsidRPr="00321BF4">
        <w:rPr>
          <w:rFonts w:ascii="Arial" w:eastAsiaTheme="minorHAnsi" w:hAnsi="Arial" w:cs="Arial"/>
          <w:sz w:val="22"/>
          <w:szCs w:val="22"/>
          <w:lang w:eastAsia="en-US"/>
        </w:rPr>
        <w:t>m</w:t>
      </w:r>
      <w:r>
        <w:rPr>
          <w:rFonts w:ascii="Arial" w:eastAsiaTheme="minorHAnsi" w:hAnsi="Arial" w:cs="Arial"/>
          <w:sz w:val="22"/>
          <w:szCs w:val="22"/>
          <w:lang w:eastAsia="en-US"/>
        </w:rPr>
        <w:t>a</w:t>
      </w:r>
      <w:r w:rsidRPr="00321BF4">
        <w:rPr>
          <w:rFonts w:ascii="Arial" w:eastAsiaTheme="minorHAnsi" w:hAnsi="Arial" w:cs="Arial"/>
          <w:sz w:val="22"/>
          <w:szCs w:val="22"/>
          <w:lang w:eastAsia="en-US"/>
        </w:rPr>
        <w:t xml:space="preserve">.  </w:t>
      </w:r>
    </w:p>
    <w:p w14:paraId="2B441E3D" w14:textId="77777777" w:rsidR="00C60CDA" w:rsidRPr="00321BF4" w:rsidRDefault="00C60CDA" w:rsidP="00C60CDA">
      <w:pPr>
        <w:pStyle w:val="Bezproreda"/>
        <w:jc w:val="both"/>
        <w:rPr>
          <w:rStyle w:val="Naglaeno"/>
          <w:rFonts w:ascii="Arial" w:hAnsi="Arial" w:cs="Arial"/>
          <w:b w:val="0"/>
        </w:rPr>
      </w:pPr>
    </w:p>
    <w:p w14:paraId="717920AE" w14:textId="77777777" w:rsidR="0011495B" w:rsidRPr="0011495B" w:rsidRDefault="0011495B" w:rsidP="00C60CDA">
      <w:pPr>
        <w:pStyle w:val="Bezproreda"/>
        <w:jc w:val="center"/>
        <w:rPr>
          <w:rFonts w:ascii="Arial" w:hAnsi="Arial" w:cs="Arial"/>
          <w:b/>
          <w:bCs/>
        </w:rPr>
      </w:pPr>
    </w:p>
    <w:p w14:paraId="42981D27" w14:textId="420277DA"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11495B" w:rsidRPr="00C16B7B">
        <w:rPr>
          <w:rFonts w:ascii="Arial" w:hAnsi="Arial" w:cs="Arial"/>
          <w:b/>
          <w:bCs/>
        </w:rPr>
        <w:t>18</w:t>
      </w:r>
      <w:r w:rsidRPr="00C16B7B">
        <w:rPr>
          <w:rFonts w:ascii="Arial" w:hAnsi="Arial" w:cs="Arial"/>
          <w:b/>
          <w:bCs/>
        </w:rPr>
        <w:t>.</w:t>
      </w:r>
    </w:p>
    <w:p w14:paraId="60A34AF7" w14:textId="77777777" w:rsidR="00C60CDA" w:rsidRPr="00321BF4" w:rsidRDefault="00C60CDA" w:rsidP="00C60CDA">
      <w:pPr>
        <w:pStyle w:val="Bezproreda"/>
        <w:jc w:val="center"/>
        <w:rPr>
          <w:rFonts w:ascii="Arial" w:hAnsi="Arial" w:cs="Arial"/>
        </w:rPr>
      </w:pPr>
    </w:p>
    <w:p w14:paraId="5FB572C1" w14:textId="7EEEEF87" w:rsidR="001E0640" w:rsidRPr="001E0640" w:rsidRDefault="001E0640" w:rsidP="001E0640">
      <w:pPr>
        <w:pStyle w:val="Bezproreda"/>
        <w:jc w:val="both"/>
        <w:rPr>
          <w:rFonts w:ascii="Arial" w:hAnsi="Arial" w:cs="Arial"/>
        </w:rPr>
      </w:pPr>
      <w:r w:rsidRPr="001E0640">
        <w:rPr>
          <w:rFonts w:ascii="Arial" w:hAnsi="Arial" w:cs="Arial"/>
        </w:rPr>
        <w:t>Na javnim parkiralištima na posebno obilježenim mjestima rezerviranim za parkiranje vozila osoba s invaliditetom,</w:t>
      </w:r>
      <w:r>
        <w:rPr>
          <w:rFonts w:ascii="Arial" w:hAnsi="Arial" w:cs="Arial"/>
        </w:rPr>
        <w:t xml:space="preserve"> </w:t>
      </w:r>
      <w:r w:rsidRPr="001E0640">
        <w:rPr>
          <w:rFonts w:ascii="Arial" w:hAnsi="Arial" w:cs="Arial"/>
        </w:rPr>
        <w:t>osobe s invaliditetom koje na vozilu imaju istaknut važeći znak pristupačnosti iz članka 40. Zakona</w:t>
      </w:r>
      <w:r>
        <w:rPr>
          <w:rFonts w:ascii="Arial" w:hAnsi="Arial" w:cs="Arial"/>
        </w:rPr>
        <w:t xml:space="preserve"> </w:t>
      </w:r>
      <w:r w:rsidRPr="001E0640">
        <w:rPr>
          <w:rFonts w:ascii="Arial" w:hAnsi="Arial" w:cs="Arial"/>
        </w:rPr>
        <w:t>sukladno propisima o sigurnosti prometa na cestama  imaju pravo parkirati bez plaćanja naknade.</w:t>
      </w:r>
    </w:p>
    <w:p w14:paraId="4F0034F9" w14:textId="77777777" w:rsidR="001E0640" w:rsidRPr="001E0640" w:rsidRDefault="001E0640" w:rsidP="001E0640">
      <w:pPr>
        <w:pStyle w:val="Bezproreda"/>
        <w:jc w:val="both"/>
        <w:rPr>
          <w:rFonts w:ascii="Arial" w:hAnsi="Arial" w:cs="Arial"/>
        </w:rPr>
      </w:pPr>
    </w:p>
    <w:p w14:paraId="55FD0CA6" w14:textId="47394A26" w:rsidR="001E0640" w:rsidRPr="001E0640" w:rsidRDefault="001E0640" w:rsidP="001E0640">
      <w:pPr>
        <w:pStyle w:val="Bezproreda"/>
        <w:jc w:val="both"/>
        <w:rPr>
          <w:rFonts w:ascii="Arial" w:hAnsi="Arial" w:cs="Arial"/>
        </w:rPr>
      </w:pPr>
      <w:r w:rsidRPr="001E0640">
        <w:rPr>
          <w:rFonts w:ascii="Arial" w:hAnsi="Arial" w:cs="Arial"/>
        </w:rPr>
        <w:t>Na javnim parkiralištima u parkirališnim zonama koja nisu posebno obilježena kao mjesta rezervirana za parkiranje vozila osoba s invaliditetom, osobe s invaliditetom koje na vozilu imaju istaknut važeći znak pristupačnosti imaju pravo parkirati po povlaštenim uvjetima uz korištenje povlaštene parkirališne karte sukladno Općim uvjetima.</w:t>
      </w:r>
    </w:p>
    <w:p w14:paraId="59B9C8F3" w14:textId="22064B5B" w:rsidR="001E0640" w:rsidRDefault="001E0640" w:rsidP="00C60CDA">
      <w:pPr>
        <w:pStyle w:val="Bezproreda"/>
        <w:jc w:val="both"/>
        <w:rPr>
          <w:rFonts w:ascii="Arial" w:hAnsi="Arial" w:cs="Arial"/>
        </w:rPr>
      </w:pPr>
    </w:p>
    <w:p w14:paraId="6685B8C0" w14:textId="77777777" w:rsidR="001E0640" w:rsidRDefault="001E0640" w:rsidP="00C60CDA">
      <w:pPr>
        <w:pStyle w:val="Bezproreda"/>
        <w:jc w:val="both"/>
        <w:rPr>
          <w:rFonts w:ascii="Arial" w:hAnsi="Arial" w:cs="Arial"/>
        </w:rPr>
      </w:pPr>
    </w:p>
    <w:p w14:paraId="5DC2F155" w14:textId="48B6A5E0" w:rsidR="001E0640" w:rsidRPr="00C16B7B" w:rsidRDefault="001E0640" w:rsidP="001E0640">
      <w:pPr>
        <w:pStyle w:val="Bezproreda"/>
        <w:jc w:val="center"/>
        <w:rPr>
          <w:rFonts w:ascii="Arial" w:hAnsi="Arial" w:cs="Arial"/>
          <w:b/>
          <w:bCs/>
        </w:rPr>
      </w:pPr>
      <w:r w:rsidRPr="00C16B7B">
        <w:rPr>
          <w:rFonts w:ascii="Arial" w:hAnsi="Arial" w:cs="Arial"/>
          <w:b/>
          <w:bCs/>
        </w:rPr>
        <w:t>Članak 1</w:t>
      </w:r>
      <w:r>
        <w:rPr>
          <w:rFonts w:ascii="Arial" w:hAnsi="Arial" w:cs="Arial"/>
          <w:b/>
          <w:bCs/>
        </w:rPr>
        <w:t>9</w:t>
      </w:r>
      <w:r w:rsidRPr="00C16B7B">
        <w:rPr>
          <w:rFonts w:ascii="Arial" w:hAnsi="Arial" w:cs="Arial"/>
          <w:b/>
          <w:bCs/>
        </w:rPr>
        <w:t>.</w:t>
      </w:r>
    </w:p>
    <w:p w14:paraId="225B0CA1" w14:textId="77777777" w:rsidR="001E0640" w:rsidRDefault="001E0640" w:rsidP="00C60CDA">
      <w:pPr>
        <w:pStyle w:val="Bezproreda"/>
        <w:jc w:val="both"/>
        <w:rPr>
          <w:rFonts w:ascii="Arial" w:hAnsi="Arial" w:cs="Arial"/>
        </w:rPr>
      </w:pPr>
    </w:p>
    <w:p w14:paraId="737FD1D9" w14:textId="475EFEA0" w:rsidR="00C60CDA" w:rsidRPr="00321BF4" w:rsidRDefault="00C60CDA" w:rsidP="00C60CDA">
      <w:pPr>
        <w:pStyle w:val="Bezproreda"/>
        <w:jc w:val="both"/>
        <w:rPr>
          <w:rFonts w:ascii="Arial" w:hAnsi="Arial" w:cs="Arial"/>
        </w:rPr>
      </w:pPr>
      <w:r w:rsidRPr="00321BF4">
        <w:rPr>
          <w:rFonts w:ascii="Arial" w:hAnsi="Arial" w:cs="Arial"/>
        </w:rPr>
        <w:t xml:space="preserve">Nadzor nad parkiranjem vozila na javnim parkirališnim površinama obavlja ovlaštena osoba </w:t>
      </w:r>
      <w:r w:rsidR="000276B1">
        <w:rPr>
          <w:rFonts w:ascii="Arial" w:hAnsi="Arial" w:cs="Arial"/>
        </w:rPr>
        <w:t>Isporučitelj komunalne usluge</w:t>
      </w:r>
      <w:r w:rsidRPr="00321BF4">
        <w:rPr>
          <w:rFonts w:ascii="Arial" w:hAnsi="Arial" w:cs="Arial"/>
        </w:rPr>
        <w:t>.</w:t>
      </w:r>
    </w:p>
    <w:p w14:paraId="07D624A9" w14:textId="0B502B7E" w:rsidR="0011495B" w:rsidRDefault="0011495B" w:rsidP="00C60CDA">
      <w:pPr>
        <w:pStyle w:val="Bezproreda"/>
        <w:jc w:val="both"/>
        <w:rPr>
          <w:rFonts w:ascii="Arial" w:hAnsi="Arial" w:cs="Arial"/>
          <w:b/>
          <w:bCs/>
        </w:rPr>
      </w:pPr>
    </w:p>
    <w:p w14:paraId="1DA12CFC" w14:textId="77777777" w:rsidR="007A6062" w:rsidRPr="00C16B7B" w:rsidRDefault="007A6062" w:rsidP="00C60CDA">
      <w:pPr>
        <w:pStyle w:val="Bezproreda"/>
        <w:jc w:val="both"/>
        <w:rPr>
          <w:rFonts w:ascii="Arial" w:hAnsi="Arial" w:cs="Arial"/>
          <w:b/>
          <w:bCs/>
        </w:rPr>
      </w:pPr>
    </w:p>
    <w:p w14:paraId="389BADFB" w14:textId="0B78E9FA"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1E0640">
        <w:rPr>
          <w:rFonts w:ascii="Arial" w:hAnsi="Arial" w:cs="Arial"/>
          <w:b/>
          <w:bCs/>
        </w:rPr>
        <w:t>20</w:t>
      </w:r>
      <w:r w:rsidRPr="00C16B7B">
        <w:rPr>
          <w:rFonts w:ascii="Arial" w:hAnsi="Arial" w:cs="Arial"/>
          <w:b/>
          <w:bCs/>
        </w:rPr>
        <w:t>.</w:t>
      </w:r>
    </w:p>
    <w:p w14:paraId="0CA69B18" w14:textId="77777777" w:rsidR="001E0640" w:rsidRPr="00321BF4" w:rsidRDefault="001E0640" w:rsidP="001E0640">
      <w:pPr>
        <w:pStyle w:val="Bezproreda"/>
        <w:rPr>
          <w:rFonts w:ascii="Arial" w:hAnsi="Arial" w:cs="Arial"/>
        </w:rPr>
      </w:pPr>
    </w:p>
    <w:p w14:paraId="37B5DDFD" w14:textId="3F073586" w:rsidR="0011495B" w:rsidRDefault="0011495B" w:rsidP="00C60CDA">
      <w:pPr>
        <w:pStyle w:val="Bezproreda"/>
        <w:jc w:val="both"/>
        <w:rPr>
          <w:rFonts w:ascii="Arial" w:hAnsi="Arial" w:cs="Arial"/>
        </w:rPr>
      </w:pPr>
      <w:r w:rsidRPr="0011495B">
        <w:rPr>
          <w:rFonts w:ascii="Arial" w:hAnsi="Arial" w:cs="Arial"/>
        </w:rPr>
        <w:t>Postupci započeti po Odlu</w:t>
      </w:r>
      <w:r>
        <w:rPr>
          <w:rFonts w:ascii="Arial" w:hAnsi="Arial" w:cs="Arial"/>
        </w:rPr>
        <w:t>ci</w:t>
      </w:r>
      <w:r w:rsidRPr="0011495B">
        <w:rPr>
          <w:rFonts w:ascii="Arial" w:hAnsi="Arial" w:cs="Arial"/>
        </w:rPr>
        <w:t xml:space="preserve"> o organizaciji i načinu naplate i kontrole parkiranja u Gradu Dubrovniku (“Službeni glasnik Grada Dubrovnika”, broj 11/15., 15/17., 16/17., 2/18., 14/18., 1/19., 6/19., 6/20., 16/20., 5/21. i 4/23.) do dana stupanja na snagu ov</w:t>
      </w:r>
      <w:r>
        <w:rPr>
          <w:rFonts w:ascii="Arial" w:hAnsi="Arial" w:cs="Arial"/>
        </w:rPr>
        <w:t>e Odluke</w:t>
      </w:r>
      <w:r w:rsidRPr="0011495B">
        <w:rPr>
          <w:rFonts w:ascii="Arial" w:hAnsi="Arial" w:cs="Arial"/>
        </w:rPr>
        <w:t xml:space="preserve"> dovršit će se prema odredbama t</w:t>
      </w:r>
      <w:r>
        <w:rPr>
          <w:rFonts w:ascii="Arial" w:hAnsi="Arial" w:cs="Arial"/>
        </w:rPr>
        <w:t>e Odluke</w:t>
      </w:r>
      <w:r w:rsidRPr="0011495B">
        <w:rPr>
          <w:rFonts w:ascii="Arial" w:hAnsi="Arial" w:cs="Arial"/>
        </w:rPr>
        <w:t>.</w:t>
      </w:r>
    </w:p>
    <w:p w14:paraId="425CF157" w14:textId="77777777" w:rsidR="00066B14" w:rsidRDefault="00066B14" w:rsidP="00C60CDA">
      <w:pPr>
        <w:pStyle w:val="Bezproreda"/>
        <w:jc w:val="both"/>
        <w:rPr>
          <w:rFonts w:ascii="Arial" w:hAnsi="Arial" w:cs="Arial"/>
        </w:rPr>
      </w:pPr>
    </w:p>
    <w:p w14:paraId="0C0F9171" w14:textId="77777777" w:rsidR="00066B14" w:rsidRDefault="00066B14" w:rsidP="00C60CDA">
      <w:pPr>
        <w:pStyle w:val="Bezproreda"/>
        <w:jc w:val="both"/>
        <w:rPr>
          <w:rFonts w:ascii="Arial" w:hAnsi="Arial" w:cs="Arial"/>
        </w:rPr>
      </w:pPr>
      <w:r>
        <w:rPr>
          <w:rFonts w:ascii="Arial" w:hAnsi="Arial" w:cs="Arial"/>
        </w:rPr>
        <w:t xml:space="preserve">Sva prava koja su ostvarena </w:t>
      </w:r>
      <w:r w:rsidRPr="00066B14">
        <w:rPr>
          <w:rFonts w:ascii="Arial" w:hAnsi="Arial" w:cs="Arial"/>
        </w:rPr>
        <w:t>po Odluci o organizaciji i načinu naplate i kontrole parkiranja u Gradu Dubrovniku (“Službeni glasnik Grada Dubrovnika”, broj 11/15., 15/17., 16/17., 2/18., 14/18., 1/19., 6/19., 6/20., 16/20., 5/21. i 4/23.)</w:t>
      </w:r>
      <w:r>
        <w:rPr>
          <w:rFonts w:ascii="Arial" w:hAnsi="Arial" w:cs="Arial"/>
        </w:rPr>
        <w:t xml:space="preserve"> vrijede do njihova isteka</w:t>
      </w:r>
      <w:r w:rsidRPr="00066B14">
        <w:rPr>
          <w:rFonts w:ascii="Arial" w:hAnsi="Arial" w:cs="Arial"/>
        </w:rPr>
        <w:t>.</w:t>
      </w:r>
    </w:p>
    <w:p w14:paraId="0E9FB82D" w14:textId="77777777" w:rsidR="00066B14" w:rsidRDefault="00066B14" w:rsidP="00C60CDA">
      <w:pPr>
        <w:pStyle w:val="Bezproreda"/>
        <w:jc w:val="both"/>
        <w:rPr>
          <w:rFonts w:ascii="Arial" w:hAnsi="Arial" w:cs="Arial"/>
        </w:rPr>
      </w:pPr>
    </w:p>
    <w:p w14:paraId="7DAB98C8" w14:textId="77777777" w:rsidR="00066B14" w:rsidRDefault="00066B14" w:rsidP="00066B14">
      <w:pPr>
        <w:pStyle w:val="Bezproreda"/>
        <w:jc w:val="center"/>
        <w:rPr>
          <w:rFonts w:ascii="Arial" w:hAnsi="Arial" w:cs="Arial"/>
        </w:rPr>
      </w:pPr>
    </w:p>
    <w:p w14:paraId="3B11386D" w14:textId="0AF0F45B" w:rsidR="00066B14" w:rsidRPr="00DB54E1" w:rsidRDefault="00066B14" w:rsidP="00066B14">
      <w:pPr>
        <w:pStyle w:val="Bezproreda"/>
        <w:jc w:val="center"/>
        <w:rPr>
          <w:rFonts w:ascii="Arial" w:hAnsi="Arial" w:cs="Arial"/>
          <w:b/>
          <w:bCs/>
        </w:rPr>
      </w:pPr>
      <w:r w:rsidRPr="00DB54E1">
        <w:rPr>
          <w:rFonts w:ascii="Arial" w:hAnsi="Arial" w:cs="Arial"/>
          <w:b/>
          <w:bCs/>
        </w:rPr>
        <w:t xml:space="preserve">Članak </w:t>
      </w:r>
      <w:r>
        <w:rPr>
          <w:rFonts w:ascii="Arial" w:hAnsi="Arial" w:cs="Arial"/>
          <w:b/>
          <w:bCs/>
        </w:rPr>
        <w:t>2</w:t>
      </w:r>
      <w:r>
        <w:rPr>
          <w:rFonts w:ascii="Arial" w:hAnsi="Arial" w:cs="Arial"/>
          <w:b/>
          <w:bCs/>
        </w:rPr>
        <w:t>1</w:t>
      </w:r>
      <w:r w:rsidRPr="00DB54E1">
        <w:rPr>
          <w:rFonts w:ascii="Arial" w:hAnsi="Arial" w:cs="Arial"/>
          <w:b/>
          <w:bCs/>
        </w:rPr>
        <w:t>.</w:t>
      </w:r>
    </w:p>
    <w:p w14:paraId="44CDFFBE" w14:textId="77777777" w:rsidR="00066B14" w:rsidRPr="00321BF4" w:rsidRDefault="00066B14" w:rsidP="00C16B7B">
      <w:pPr>
        <w:pStyle w:val="Bezproreda"/>
        <w:rPr>
          <w:rFonts w:ascii="Arial" w:hAnsi="Arial" w:cs="Arial"/>
        </w:rPr>
      </w:pPr>
    </w:p>
    <w:p w14:paraId="2DD8EAB3" w14:textId="77777777" w:rsidR="00066B14" w:rsidRPr="00321BF4" w:rsidRDefault="00066B14" w:rsidP="00066B14">
      <w:pPr>
        <w:pStyle w:val="Bezproreda"/>
        <w:jc w:val="both"/>
        <w:rPr>
          <w:rFonts w:ascii="Arial" w:hAnsi="Arial" w:cs="Arial"/>
        </w:rPr>
      </w:pPr>
      <w:r w:rsidRPr="00321BF4">
        <w:rPr>
          <w:rFonts w:ascii="Arial" w:hAnsi="Arial" w:cs="Arial"/>
        </w:rPr>
        <w:t xml:space="preserve">Stupanjem na snagu ove Odluke prestaje vrijediti Odluka o organizaciji i načinu naplate i kontrole parkiranja u Gradu Dubrovniku </w:t>
      </w:r>
      <w:r>
        <w:rPr>
          <w:rFonts w:ascii="Arial" w:hAnsi="Arial" w:cs="Arial"/>
        </w:rPr>
        <w:t>(“Službeni glasnik Grada Dubrovnika”, broj 11/15., 15/17., 16/17., 2/18., 14/18., 1/19., 6/19., 6/20., 16/20., 5/21. i 4/23.)</w:t>
      </w:r>
      <w:r w:rsidRPr="00321BF4">
        <w:rPr>
          <w:rFonts w:ascii="Arial" w:hAnsi="Arial" w:cs="Arial"/>
        </w:rPr>
        <w:t xml:space="preserve">. </w:t>
      </w:r>
    </w:p>
    <w:p w14:paraId="75B0A439" w14:textId="77777777" w:rsidR="00066B14" w:rsidRDefault="00066B14" w:rsidP="00066B14">
      <w:pPr>
        <w:ind w:left="4956"/>
        <w:rPr>
          <w:rFonts w:ascii="Arial" w:hAnsi="Arial" w:cs="Arial"/>
        </w:rPr>
      </w:pPr>
    </w:p>
    <w:p w14:paraId="63ACB6AA" w14:textId="77777777" w:rsidR="00C60CDA" w:rsidRPr="00321BF4" w:rsidRDefault="00C60CDA" w:rsidP="00C60CDA">
      <w:pPr>
        <w:pStyle w:val="Bezproreda"/>
        <w:jc w:val="both"/>
        <w:rPr>
          <w:rFonts w:ascii="Arial" w:hAnsi="Arial" w:cs="Arial"/>
        </w:rPr>
      </w:pPr>
    </w:p>
    <w:p w14:paraId="73E880BB" w14:textId="655CE31D" w:rsidR="00C60CDA" w:rsidRPr="00C16B7B" w:rsidRDefault="00C60CDA" w:rsidP="00C60CDA">
      <w:pPr>
        <w:pStyle w:val="Bezproreda"/>
        <w:jc w:val="center"/>
        <w:rPr>
          <w:rFonts w:ascii="Arial" w:hAnsi="Arial" w:cs="Arial"/>
          <w:b/>
          <w:bCs/>
        </w:rPr>
      </w:pPr>
      <w:r w:rsidRPr="00C16B7B">
        <w:rPr>
          <w:rFonts w:ascii="Arial" w:hAnsi="Arial" w:cs="Arial"/>
          <w:b/>
          <w:bCs/>
        </w:rPr>
        <w:t xml:space="preserve">Članak </w:t>
      </w:r>
      <w:r w:rsidR="00066B14" w:rsidRPr="00C16B7B">
        <w:rPr>
          <w:rFonts w:ascii="Arial" w:hAnsi="Arial" w:cs="Arial"/>
          <w:b/>
          <w:bCs/>
        </w:rPr>
        <w:t>22</w:t>
      </w:r>
      <w:r w:rsidRPr="00C16B7B">
        <w:rPr>
          <w:rFonts w:ascii="Arial" w:hAnsi="Arial" w:cs="Arial"/>
          <w:b/>
          <w:bCs/>
        </w:rPr>
        <w:t>.</w:t>
      </w:r>
    </w:p>
    <w:p w14:paraId="1A16885B" w14:textId="77777777" w:rsidR="00066B14" w:rsidRPr="00321BF4" w:rsidRDefault="00066B14" w:rsidP="00066B14">
      <w:pPr>
        <w:pStyle w:val="Bezproreda"/>
        <w:jc w:val="center"/>
        <w:rPr>
          <w:rFonts w:ascii="Arial" w:hAnsi="Arial" w:cs="Arial"/>
        </w:rPr>
      </w:pPr>
    </w:p>
    <w:p w14:paraId="6D79CFC4" w14:textId="77777777" w:rsidR="00066B14" w:rsidRPr="00321BF4" w:rsidRDefault="00066B14" w:rsidP="00066B14">
      <w:pPr>
        <w:pStyle w:val="Bezproreda"/>
        <w:jc w:val="both"/>
        <w:rPr>
          <w:rFonts w:ascii="Arial" w:hAnsi="Arial" w:cs="Arial"/>
        </w:rPr>
      </w:pPr>
      <w:r w:rsidRPr="00321BF4">
        <w:rPr>
          <w:rFonts w:ascii="Arial" w:hAnsi="Arial" w:cs="Arial"/>
        </w:rPr>
        <w:t xml:space="preserve">Ova Odluka stupa na snagu </w:t>
      </w:r>
      <w:r>
        <w:rPr>
          <w:rFonts w:ascii="Arial" w:hAnsi="Arial" w:cs="Arial"/>
        </w:rPr>
        <w:t xml:space="preserve">osmog </w:t>
      </w:r>
      <w:r w:rsidRPr="00321BF4">
        <w:rPr>
          <w:rFonts w:ascii="Arial" w:hAnsi="Arial" w:cs="Arial"/>
        </w:rPr>
        <w:t>dan</w:t>
      </w:r>
      <w:r>
        <w:rPr>
          <w:rFonts w:ascii="Arial" w:hAnsi="Arial" w:cs="Arial"/>
        </w:rPr>
        <w:t>a od dana</w:t>
      </w:r>
      <w:r w:rsidRPr="00321BF4">
        <w:rPr>
          <w:rFonts w:ascii="Arial" w:hAnsi="Arial" w:cs="Arial"/>
        </w:rPr>
        <w:t xml:space="preserve"> objave u „Službenom glasniku Grada Dubrovnika“</w:t>
      </w:r>
      <w:r>
        <w:rPr>
          <w:rFonts w:ascii="Arial" w:hAnsi="Arial" w:cs="Arial"/>
        </w:rPr>
        <w:t>.</w:t>
      </w:r>
    </w:p>
    <w:p w14:paraId="752481B2" w14:textId="77777777" w:rsidR="00066B14" w:rsidRPr="00321BF4" w:rsidRDefault="00066B14" w:rsidP="00066B14">
      <w:pPr>
        <w:pStyle w:val="Bezproreda"/>
        <w:jc w:val="both"/>
        <w:rPr>
          <w:rFonts w:ascii="Arial" w:hAnsi="Arial" w:cs="Arial"/>
        </w:rPr>
      </w:pPr>
    </w:p>
    <w:p w14:paraId="5E95F1A0" w14:textId="77777777" w:rsidR="0047692B" w:rsidRDefault="0047692B" w:rsidP="006D123D">
      <w:pPr>
        <w:ind w:left="4956"/>
        <w:rPr>
          <w:rFonts w:ascii="Arial" w:hAnsi="Arial" w:cs="Arial"/>
          <w:sz w:val="22"/>
          <w:szCs w:val="22"/>
        </w:rPr>
      </w:pPr>
    </w:p>
    <w:p w14:paraId="0EA846C1" w14:textId="77777777" w:rsidR="001E5856" w:rsidRDefault="001E5856" w:rsidP="00C16B7B">
      <w:pPr>
        <w:rPr>
          <w:rFonts w:ascii="Arial" w:hAnsi="Arial" w:cs="Arial"/>
          <w:sz w:val="22"/>
          <w:szCs w:val="22"/>
        </w:rPr>
      </w:pPr>
    </w:p>
    <w:p w14:paraId="68AF0F63" w14:textId="77777777" w:rsidR="006D123D" w:rsidRPr="006D123D" w:rsidRDefault="006D123D" w:rsidP="006D123D">
      <w:pPr>
        <w:ind w:left="4956"/>
        <w:rPr>
          <w:rFonts w:ascii="Arial" w:hAnsi="Arial" w:cs="Arial"/>
          <w:sz w:val="22"/>
          <w:szCs w:val="22"/>
        </w:rPr>
      </w:pPr>
      <w:r w:rsidRPr="006D123D">
        <w:rPr>
          <w:rFonts w:ascii="Arial" w:hAnsi="Arial" w:cs="Arial"/>
          <w:sz w:val="22"/>
          <w:szCs w:val="22"/>
        </w:rPr>
        <w:t>Predsjednik Gradskog vijeća</w:t>
      </w:r>
    </w:p>
    <w:p w14:paraId="1EEE286D" w14:textId="77777777" w:rsidR="006D123D" w:rsidRPr="006D123D" w:rsidRDefault="006D123D" w:rsidP="006D123D">
      <w:pPr>
        <w:rPr>
          <w:rFonts w:ascii="Arial" w:hAnsi="Arial" w:cs="Arial"/>
          <w:sz w:val="22"/>
          <w:szCs w:val="22"/>
        </w:rPr>
      </w:pPr>
      <w:r w:rsidRPr="006D123D">
        <w:rPr>
          <w:rFonts w:ascii="Arial" w:hAnsi="Arial" w:cs="Arial"/>
          <w:sz w:val="22"/>
          <w:szCs w:val="22"/>
        </w:rPr>
        <w:t xml:space="preserve">                                                                                    mr.sc. Marko Potrebica</w:t>
      </w:r>
    </w:p>
    <w:p w14:paraId="3191A0CF" w14:textId="77777777" w:rsidR="006D123D" w:rsidRPr="006D123D" w:rsidRDefault="006D123D" w:rsidP="006D123D">
      <w:pPr>
        <w:rPr>
          <w:rFonts w:ascii="Arial" w:hAnsi="Arial" w:cs="Arial"/>
          <w:sz w:val="22"/>
          <w:szCs w:val="22"/>
        </w:rPr>
      </w:pPr>
    </w:p>
    <w:p w14:paraId="3AD2FC6B" w14:textId="77777777" w:rsidR="006D123D" w:rsidRPr="006D123D" w:rsidRDefault="006D123D" w:rsidP="006D123D">
      <w:pPr>
        <w:rPr>
          <w:rFonts w:ascii="Arial" w:hAnsi="Arial" w:cs="Arial"/>
          <w:sz w:val="22"/>
          <w:szCs w:val="22"/>
        </w:rPr>
      </w:pPr>
    </w:p>
    <w:p w14:paraId="4B2A58D5" w14:textId="77777777" w:rsidR="006D123D" w:rsidRPr="006D123D" w:rsidRDefault="006D123D" w:rsidP="006D123D">
      <w:pPr>
        <w:rPr>
          <w:rFonts w:ascii="Arial" w:hAnsi="Arial" w:cs="Arial"/>
          <w:sz w:val="22"/>
          <w:szCs w:val="22"/>
        </w:rPr>
      </w:pPr>
    </w:p>
    <w:p w14:paraId="329EB38E" w14:textId="77777777" w:rsidR="006D123D" w:rsidRPr="006D123D" w:rsidRDefault="006D123D" w:rsidP="006D123D">
      <w:pPr>
        <w:rPr>
          <w:rFonts w:ascii="Arial" w:hAnsi="Arial" w:cs="Arial"/>
          <w:sz w:val="22"/>
          <w:szCs w:val="22"/>
        </w:rPr>
      </w:pPr>
    </w:p>
    <w:p w14:paraId="0D5B0FB4" w14:textId="77777777" w:rsidR="006D123D" w:rsidRPr="006D123D" w:rsidRDefault="006D123D" w:rsidP="006D123D">
      <w:pPr>
        <w:rPr>
          <w:rFonts w:ascii="Arial" w:hAnsi="Arial" w:cs="Arial"/>
          <w:sz w:val="22"/>
          <w:szCs w:val="22"/>
        </w:rPr>
      </w:pPr>
    </w:p>
    <w:p w14:paraId="797619F2" w14:textId="77777777" w:rsidR="006D123D" w:rsidRPr="006D123D" w:rsidRDefault="006D123D" w:rsidP="006D123D">
      <w:pPr>
        <w:rPr>
          <w:rFonts w:ascii="Arial" w:hAnsi="Arial" w:cs="Arial"/>
          <w:sz w:val="22"/>
          <w:szCs w:val="22"/>
        </w:rPr>
      </w:pPr>
    </w:p>
    <w:p w14:paraId="42CE438A" w14:textId="77777777" w:rsidR="006D123D" w:rsidRPr="006D123D" w:rsidRDefault="006D123D" w:rsidP="006D123D">
      <w:pPr>
        <w:rPr>
          <w:rFonts w:ascii="Arial" w:hAnsi="Arial" w:cs="Arial"/>
          <w:sz w:val="22"/>
          <w:szCs w:val="22"/>
        </w:rPr>
      </w:pPr>
      <w:r w:rsidRPr="006D123D">
        <w:rPr>
          <w:rFonts w:ascii="Arial" w:hAnsi="Arial" w:cs="Arial"/>
          <w:sz w:val="22"/>
          <w:szCs w:val="22"/>
        </w:rPr>
        <w:t>KLASA:</w:t>
      </w:r>
    </w:p>
    <w:p w14:paraId="7E01CAE3" w14:textId="77777777" w:rsidR="006D123D" w:rsidRPr="006D123D" w:rsidRDefault="006D123D" w:rsidP="006D123D">
      <w:pPr>
        <w:rPr>
          <w:rFonts w:ascii="Arial" w:hAnsi="Arial" w:cs="Arial"/>
          <w:sz w:val="22"/>
          <w:szCs w:val="22"/>
        </w:rPr>
      </w:pPr>
      <w:r w:rsidRPr="006D123D">
        <w:rPr>
          <w:rFonts w:ascii="Arial" w:hAnsi="Arial" w:cs="Arial"/>
          <w:sz w:val="22"/>
          <w:szCs w:val="22"/>
        </w:rPr>
        <w:t>URBROJ:</w:t>
      </w:r>
    </w:p>
    <w:p w14:paraId="25D16ACA" w14:textId="77777777" w:rsidR="006D123D" w:rsidRPr="006D123D" w:rsidRDefault="006D123D" w:rsidP="006D123D">
      <w:pPr>
        <w:rPr>
          <w:sz w:val="22"/>
          <w:szCs w:val="22"/>
        </w:rPr>
      </w:pPr>
      <w:r w:rsidRPr="006D123D">
        <w:rPr>
          <w:rFonts w:ascii="Arial" w:hAnsi="Arial" w:cs="Arial"/>
          <w:sz w:val="22"/>
          <w:szCs w:val="22"/>
        </w:rPr>
        <w:t>Dubrovnik, _______________.</w:t>
      </w:r>
    </w:p>
    <w:p w14:paraId="59783FA5" w14:textId="55F08739" w:rsidR="00645B5F" w:rsidRDefault="00645B5F" w:rsidP="00645B5F">
      <w:pPr>
        <w:pStyle w:val="Bezproreda"/>
        <w:jc w:val="both"/>
        <w:rPr>
          <w:rFonts w:ascii="Arial" w:hAnsi="Arial" w:cs="Arial"/>
          <w:color w:val="FF0000"/>
        </w:rPr>
      </w:pPr>
    </w:p>
    <w:p w14:paraId="07806E80" w14:textId="77777777" w:rsidR="00BD5ED5" w:rsidRPr="00321BF4" w:rsidRDefault="00BD5ED5" w:rsidP="00645B5F">
      <w:pPr>
        <w:pStyle w:val="Bezproreda"/>
        <w:jc w:val="both"/>
        <w:rPr>
          <w:rFonts w:ascii="Arial" w:hAnsi="Arial" w:cs="Arial"/>
          <w:color w:val="FF0000"/>
        </w:rPr>
      </w:pPr>
    </w:p>
    <w:p w14:paraId="66A492BE" w14:textId="77777777" w:rsidR="00DD4236" w:rsidRDefault="00DD4236"/>
    <w:sectPr w:rsidR="00DD4236" w:rsidSect="0075595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9659" w14:textId="77777777" w:rsidR="0063018A" w:rsidRDefault="0063018A" w:rsidP="009C77A1">
      <w:r>
        <w:separator/>
      </w:r>
    </w:p>
  </w:endnote>
  <w:endnote w:type="continuationSeparator" w:id="0">
    <w:p w14:paraId="355DF8CE" w14:textId="77777777" w:rsidR="0063018A" w:rsidRDefault="0063018A" w:rsidP="009C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A7CE" w14:textId="77777777" w:rsidR="0063018A" w:rsidRDefault="0063018A" w:rsidP="009C77A1">
      <w:r>
        <w:separator/>
      </w:r>
    </w:p>
  </w:footnote>
  <w:footnote w:type="continuationSeparator" w:id="0">
    <w:p w14:paraId="737A0552" w14:textId="77777777" w:rsidR="0063018A" w:rsidRDefault="0063018A" w:rsidP="009C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Times New Roman" w:hAnsi="Times New Roman" w:cs="Open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08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5397BD3"/>
    <w:multiLevelType w:val="hybridMultilevel"/>
    <w:tmpl w:val="0656550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486B92"/>
    <w:multiLevelType w:val="hybridMultilevel"/>
    <w:tmpl w:val="749CF1D4"/>
    <w:lvl w:ilvl="0" w:tplc="AD1238E6">
      <w:numFmt w:val="bullet"/>
      <w:lvlText w:val="―"/>
      <w:lvlJc w:val="left"/>
      <w:pPr>
        <w:ind w:left="420" w:hanging="360"/>
      </w:pPr>
      <w:rPr>
        <w:rFonts w:ascii="Calibri" w:eastAsia="Times New Roman" w:hAnsi="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0F7E74A2"/>
    <w:multiLevelType w:val="hybridMultilevel"/>
    <w:tmpl w:val="09DA3E70"/>
    <w:lvl w:ilvl="0" w:tplc="5B96FD96">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0" w15:restartNumberingAfterBreak="0">
    <w:nsid w:val="112164D1"/>
    <w:multiLevelType w:val="hybridMultilevel"/>
    <w:tmpl w:val="11FC6356"/>
    <w:lvl w:ilvl="0" w:tplc="E1A2A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24C4F"/>
    <w:multiLevelType w:val="hybridMultilevel"/>
    <w:tmpl w:val="5830A8DA"/>
    <w:lvl w:ilvl="0" w:tplc="367217EE">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E42364"/>
    <w:multiLevelType w:val="hybridMultilevel"/>
    <w:tmpl w:val="BD307840"/>
    <w:lvl w:ilvl="0" w:tplc="BBC2A83E">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1DB67BF3"/>
    <w:multiLevelType w:val="hybridMultilevel"/>
    <w:tmpl w:val="D91A6CF6"/>
    <w:lvl w:ilvl="0" w:tplc="CB109F9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972B8"/>
    <w:multiLevelType w:val="hybridMultilevel"/>
    <w:tmpl w:val="A526275A"/>
    <w:lvl w:ilvl="0" w:tplc="081C9BE6">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96F2FB9"/>
    <w:multiLevelType w:val="hybridMultilevel"/>
    <w:tmpl w:val="5956C03E"/>
    <w:lvl w:ilvl="0" w:tplc="AD1238E6">
      <w:numFmt w:val="bullet"/>
      <w:lvlText w:val="―"/>
      <w:lvlJc w:val="left"/>
      <w:pPr>
        <w:ind w:left="2650" w:hanging="360"/>
      </w:pPr>
      <w:rPr>
        <w:rFonts w:ascii="Calibri" w:eastAsia="Times New Roman" w:hAnsi="Calibri" w:hint="default"/>
      </w:rPr>
    </w:lvl>
    <w:lvl w:ilvl="1" w:tplc="041A0003" w:tentative="1">
      <w:start w:val="1"/>
      <w:numFmt w:val="bullet"/>
      <w:lvlText w:val="o"/>
      <w:lvlJc w:val="left"/>
      <w:pPr>
        <w:ind w:left="3370" w:hanging="360"/>
      </w:pPr>
      <w:rPr>
        <w:rFonts w:ascii="Courier New" w:hAnsi="Courier New" w:cs="Courier New" w:hint="default"/>
      </w:rPr>
    </w:lvl>
    <w:lvl w:ilvl="2" w:tplc="041A0005" w:tentative="1">
      <w:start w:val="1"/>
      <w:numFmt w:val="bullet"/>
      <w:lvlText w:val=""/>
      <w:lvlJc w:val="left"/>
      <w:pPr>
        <w:ind w:left="4090" w:hanging="360"/>
      </w:pPr>
      <w:rPr>
        <w:rFonts w:ascii="Wingdings" w:hAnsi="Wingdings" w:hint="default"/>
      </w:rPr>
    </w:lvl>
    <w:lvl w:ilvl="3" w:tplc="041A0001" w:tentative="1">
      <w:start w:val="1"/>
      <w:numFmt w:val="bullet"/>
      <w:lvlText w:val=""/>
      <w:lvlJc w:val="left"/>
      <w:pPr>
        <w:ind w:left="4810" w:hanging="360"/>
      </w:pPr>
      <w:rPr>
        <w:rFonts w:ascii="Symbol" w:hAnsi="Symbol" w:hint="default"/>
      </w:rPr>
    </w:lvl>
    <w:lvl w:ilvl="4" w:tplc="041A0003" w:tentative="1">
      <w:start w:val="1"/>
      <w:numFmt w:val="bullet"/>
      <w:lvlText w:val="o"/>
      <w:lvlJc w:val="left"/>
      <w:pPr>
        <w:ind w:left="5530" w:hanging="360"/>
      </w:pPr>
      <w:rPr>
        <w:rFonts w:ascii="Courier New" w:hAnsi="Courier New" w:cs="Courier New" w:hint="default"/>
      </w:rPr>
    </w:lvl>
    <w:lvl w:ilvl="5" w:tplc="041A0005" w:tentative="1">
      <w:start w:val="1"/>
      <w:numFmt w:val="bullet"/>
      <w:lvlText w:val=""/>
      <w:lvlJc w:val="left"/>
      <w:pPr>
        <w:ind w:left="6250" w:hanging="360"/>
      </w:pPr>
      <w:rPr>
        <w:rFonts w:ascii="Wingdings" w:hAnsi="Wingdings" w:hint="default"/>
      </w:rPr>
    </w:lvl>
    <w:lvl w:ilvl="6" w:tplc="041A0001" w:tentative="1">
      <w:start w:val="1"/>
      <w:numFmt w:val="bullet"/>
      <w:lvlText w:val=""/>
      <w:lvlJc w:val="left"/>
      <w:pPr>
        <w:ind w:left="6970" w:hanging="360"/>
      </w:pPr>
      <w:rPr>
        <w:rFonts w:ascii="Symbol" w:hAnsi="Symbol" w:hint="default"/>
      </w:rPr>
    </w:lvl>
    <w:lvl w:ilvl="7" w:tplc="041A0003" w:tentative="1">
      <w:start w:val="1"/>
      <w:numFmt w:val="bullet"/>
      <w:lvlText w:val="o"/>
      <w:lvlJc w:val="left"/>
      <w:pPr>
        <w:ind w:left="7690" w:hanging="360"/>
      </w:pPr>
      <w:rPr>
        <w:rFonts w:ascii="Courier New" w:hAnsi="Courier New" w:cs="Courier New" w:hint="default"/>
      </w:rPr>
    </w:lvl>
    <w:lvl w:ilvl="8" w:tplc="041A0005" w:tentative="1">
      <w:start w:val="1"/>
      <w:numFmt w:val="bullet"/>
      <w:lvlText w:val=""/>
      <w:lvlJc w:val="left"/>
      <w:pPr>
        <w:ind w:left="8410" w:hanging="360"/>
      </w:pPr>
      <w:rPr>
        <w:rFonts w:ascii="Wingdings" w:hAnsi="Wingdings" w:hint="default"/>
      </w:rPr>
    </w:lvl>
  </w:abstractNum>
  <w:abstractNum w:abstractNumId="16" w15:restartNumberingAfterBreak="0">
    <w:nsid w:val="2E467478"/>
    <w:multiLevelType w:val="hybridMultilevel"/>
    <w:tmpl w:val="CFB86746"/>
    <w:lvl w:ilvl="0" w:tplc="367217EE">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C52325"/>
    <w:multiLevelType w:val="hybridMultilevel"/>
    <w:tmpl w:val="43DA635C"/>
    <w:lvl w:ilvl="0" w:tplc="AA6ECDEA">
      <w:start w:val="1"/>
      <w:numFmt w:val="decimal"/>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355E09"/>
    <w:multiLevelType w:val="hybridMultilevel"/>
    <w:tmpl w:val="A11AF952"/>
    <w:lvl w:ilvl="0" w:tplc="32EAADA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00848"/>
    <w:multiLevelType w:val="hybridMultilevel"/>
    <w:tmpl w:val="C388AF4E"/>
    <w:lvl w:ilvl="0" w:tplc="F8940DE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386E04"/>
    <w:multiLevelType w:val="hybridMultilevel"/>
    <w:tmpl w:val="A150F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E70407"/>
    <w:multiLevelType w:val="hybridMultilevel"/>
    <w:tmpl w:val="9DD80934"/>
    <w:lvl w:ilvl="0" w:tplc="E87A4CEE">
      <w:numFmt w:val="bullet"/>
      <w:lvlText w:val="-"/>
      <w:lvlJc w:val="left"/>
      <w:pPr>
        <w:ind w:left="720" w:hanging="360"/>
      </w:pPr>
      <w:rPr>
        <w:rFonts w:ascii="Arial" w:eastAsia="TimesNew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855D31"/>
    <w:multiLevelType w:val="hybridMultilevel"/>
    <w:tmpl w:val="F5E4F108"/>
    <w:lvl w:ilvl="0" w:tplc="081C9BE6">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71E350D3"/>
    <w:multiLevelType w:val="hybridMultilevel"/>
    <w:tmpl w:val="582CE642"/>
    <w:lvl w:ilvl="0" w:tplc="081C9BE6">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25E5A47"/>
    <w:multiLevelType w:val="hybridMultilevel"/>
    <w:tmpl w:val="106073BE"/>
    <w:lvl w:ilvl="0" w:tplc="26D876C0">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61242933">
    <w:abstractNumId w:val="0"/>
  </w:num>
  <w:num w:numId="2" w16cid:durableId="756485899">
    <w:abstractNumId w:val="1"/>
  </w:num>
  <w:num w:numId="3" w16cid:durableId="1826319357">
    <w:abstractNumId w:val="2"/>
  </w:num>
  <w:num w:numId="4" w16cid:durableId="476722338">
    <w:abstractNumId w:val="3"/>
  </w:num>
  <w:num w:numId="5" w16cid:durableId="264726139">
    <w:abstractNumId w:val="4"/>
  </w:num>
  <w:num w:numId="6" w16cid:durableId="1328559165">
    <w:abstractNumId w:val="5"/>
  </w:num>
  <w:num w:numId="7" w16cid:durableId="1429934400">
    <w:abstractNumId w:val="6"/>
  </w:num>
  <w:num w:numId="8" w16cid:durableId="515971611">
    <w:abstractNumId w:val="13"/>
  </w:num>
  <w:num w:numId="9" w16cid:durableId="2101556797">
    <w:abstractNumId w:val="15"/>
  </w:num>
  <w:num w:numId="10" w16cid:durableId="400568875">
    <w:abstractNumId w:val="7"/>
  </w:num>
  <w:num w:numId="11" w16cid:durableId="692997515">
    <w:abstractNumId w:val="8"/>
  </w:num>
  <w:num w:numId="12" w16cid:durableId="1210921865">
    <w:abstractNumId w:val="19"/>
  </w:num>
  <w:num w:numId="13" w16cid:durableId="655033015">
    <w:abstractNumId w:val="21"/>
  </w:num>
  <w:num w:numId="14" w16cid:durableId="1105081467">
    <w:abstractNumId w:val="23"/>
  </w:num>
  <w:num w:numId="15" w16cid:durableId="1399547724">
    <w:abstractNumId w:val="14"/>
  </w:num>
  <w:num w:numId="16" w16cid:durableId="1707027635">
    <w:abstractNumId w:val="22"/>
  </w:num>
  <w:num w:numId="17" w16cid:durableId="1941982412">
    <w:abstractNumId w:val="12"/>
  </w:num>
  <w:num w:numId="18" w16cid:durableId="2060549315">
    <w:abstractNumId w:val="24"/>
  </w:num>
  <w:num w:numId="19" w16cid:durableId="329215231">
    <w:abstractNumId w:val="10"/>
  </w:num>
  <w:num w:numId="20" w16cid:durableId="434525328">
    <w:abstractNumId w:val="18"/>
  </w:num>
  <w:num w:numId="21" w16cid:durableId="97414071">
    <w:abstractNumId w:val="17"/>
  </w:num>
  <w:num w:numId="22" w16cid:durableId="1778215634">
    <w:abstractNumId w:val="20"/>
  </w:num>
  <w:num w:numId="23" w16cid:durableId="436214866">
    <w:abstractNumId w:val="11"/>
  </w:num>
  <w:num w:numId="24" w16cid:durableId="1851212718">
    <w:abstractNumId w:val="16"/>
  </w:num>
  <w:num w:numId="25" w16cid:durableId="1373460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DA"/>
    <w:rsid w:val="00005F85"/>
    <w:rsid w:val="00010DA7"/>
    <w:rsid w:val="00016836"/>
    <w:rsid w:val="0001719C"/>
    <w:rsid w:val="000210B3"/>
    <w:rsid w:val="000276B1"/>
    <w:rsid w:val="00050E5C"/>
    <w:rsid w:val="0005671B"/>
    <w:rsid w:val="000567EB"/>
    <w:rsid w:val="000612DF"/>
    <w:rsid w:val="00066B14"/>
    <w:rsid w:val="00076F11"/>
    <w:rsid w:val="00093B95"/>
    <w:rsid w:val="000B7C1A"/>
    <w:rsid w:val="000D5349"/>
    <w:rsid w:val="000E1C21"/>
    <w:rsid w:val="000E2317"/>
    <w:rsid w:val="000F2FA6"/>
    <w:rsid w:val="00101DAC"/>
    <w:rsid w:val="00104215"/>
    <w:rsid w:val="00110CA3"/>
    <w:rsid w:val="0011495B"/>
    <w:rsid w:val="00116318"/>
    <w:rsid w:val="00117042"/>
    <w:rsid w:val="00122B3A"/>
    <w:rsid w:val="00134FEF"/>
    <w:rsid w:val="00135F6F"/>
    <w:rsid w:val="0013786F"/>
    <w:rsid w:val="0015749C"/>
    <w:rsid w:val="00161FC9"/>
    <w:rsid w:val="00173383"/>
    <w:rsid w:val="00181FFF"/>
    <w:rsid w:val="001963D1"/>
    <w:rsid w:val="001A4C48"/>
    <w:rsid w:val="001A7011"/>
    <w:rsid w:val="001B163F"/>
    <w:rsid w:val="001C23B7"/>
    <w:rsid w:val="001E007D"/>
    <w:rsid w:val="001E0640"/>
    <w:rsid w:val="001E5541"/>
    <w:rsid w:val="001E5856"/>
    <w:rsid w:val="001E7F5F"/>
    <w:rsid w:val="001F1A31"/>
    <w:rsid w:val="001F1EC4"/>
    <w:rsid w:val="00215915"/>
    <w:rsid w:val="00216CAE"/>
    <w:rsid w:val="002246D1"/>
    <w:rsid w:val="00230FC7"/>
    <w:rsid w:val="00234209"/>
    <w:rsid w:val="002348F0"/>
    <w:rsid w:val="00251AD7"/>
    <w:rsid w:val="00263562"/>
    <w:rsid w:val="002702E8"/>
    <w:rsid w:val="0027574F"/>
    <w:rsid w:val="00287DAE"/>
    <w:rsid w:val="00290F5F"/>
    <w:rsid w:val="00291C88"/>
    <w:rsid w:val="00297CA7"/>
    <w:rsid w:val="002B3EAE"/>
    <w:rsid w:val="002C75F3"/>
    <w:rsid w:val="002D2D2A"/>
    <w:rsid w:val="002D2E8D"/>
    <w:rsid w:val="002D653E"/>
    <w:rsid w:val="002D68C2"/>
    <w:rsid w:val="002D7CD3"/>
    <w:rsid w:val="002F057F"/>
    <w:rsid w:val="002F3729"/>
    <w:rsid w:val="003024C5"/>
    <w:rsid w:val="00303AFA"/>
    <w:rsid w:val="00305169"/>
    <w:rsid w:val="00305D7A"/>
    <w:rsid w:val="00306FEF"/>
    <w:rsid w:val="00310F32"/>
    <w:rsid w:val="003149EC"/>
    <w:rsid w:val="00315875"/>
    <w:rsid w:val="00323472"/>
    <w:rsid w:val="00325470"/>
    <w:rsid w:val="0034100E"/>
    <w:rsid w:val="00346808"/>
    <w:rsid w:val="00365DD9"/>
    <w:rsid w:val="003727DD"/>
    <w:rsid w:val="003844CB"/>
    <w:rsid w:val="003861B5"/>
    <w:rsid w:val="003B6820"/>
    <w:rsid w:val="003C1532"/>
    <w:rsid w:val="003D5D18"/>
    <w:rsid w:val="003E4413"/>
    <w:rsid w:val="004118F2"/>
    <w:rsid w:val="0041284B"/>
    <w:rsid w:val="00415811"/>
    <w:rsid w:val="0041780D"/>
    <w:rsid w:val="004239B6"/>
    <w:rsid w:val="0043229B"/>
    <w:rsid w:val="00432608"/>
    <w:rsid w:val="004333C5"/>
    <w:rsid w:val="00433754"/>
    <w:rsid w:val="004346ED"/>
    <w:rsid w:val="0043487F"/>
    <w:rsid w:val="004506B3"/>
    <w:rsid w:val="00457305"/>
    <w:rsid w:val="00460FB2"/>
    <w:rsid w:val="00466452"/>
    <w:rsid w:val="00472049"/>
    <w:rsid w:val="00474D7B"/>
    <w:rsid w:val="0047692B"/>
    <w:rsid w:val="00477F17"/>
    <w:rsid w:val="00493D4C"/>
    <w:rsid w:val="004A35E4"/>
    <w:rsid w:val="004A4631"/>
    <w:rsid w:val="004A55EA"/>
    <w:rsid w:val="004A5CD5"/>
    <w:rsid w:val="004B2B5A"/>
    <w:rsid w:val="004B4233"/>
    <w:rsid w:val="004B682D"/>
    <w:rsid w:val="004C052B"/>
    <w:rsid w:val="004D7EDB"/>
    <w:rsid w:val="004E1E65"/>
    <w:rsid w:val="004E282A"/>
    <w:rsid w:val="004E3FE7"/>
    <w:rsid w:val="004F5DB8"/>
    <w:rsid w:val="004F62A5"/>
    <w:rsid w:val="00505F7F"/>
    <w:rsid w:val="00506A22"/>
    <w:rsid w:val="0051537D"/>
    <w:rsid w:val="0051784E"/>
    <w:rsid w:val="00521E6B"/>
    <w:rsid w:val="0053131A"/>
    <w:rsid w:val="005342F2"/>
    <w:rsid w:val="00535F1B"/>
    <w:rsid w:val="005362DB"/>
    <w:rsid w:val="0054774A"/>
    <w:rsid w:val="00550C44"/>
    <w:rsid w:val="00555145"/>
    <w:rsid w:val="00574A01"/>
    <w:rsid w:val="00575C5D"/>
    <w:rsid w:val="00575DC7"/>
    <w:rsid w:val="0057791C"/>
    <w:rsid w:val="00581E35"/>
    <w:rsid w:val="00594539"/>
    <w:rsid w:val="005D4E12"/>
    <w:rsid w:val="005E62B8"/>
    <w:rsid w:val="00601161"/>
    <w:rsid w:val="00602226"/>
    <w:rsid w:val="00612A0E"/>
    <w:rsid w:val="00614B94"/>
    <w:rsid w:val="00616AFF"/>
    <w:rsid w:val="00622E7B"/>
    <w:rsid w:val="00624353"/>
    <w:rsid w:val="0063018A"/>
    <w:rsid w:val="00631258"/>
    <w:rsid w:val="006371D3"/>
    <w:rsid w:val="00640CF4"/>
    <w:rsid w:val="00643349"/>
    <w:rsid w:val="00645B5F"/>
    <w:rsid w:val="00656C47"/>
    <w:rsid w:val="00686A53"/>
    <w:rsid w:val="0069466C"/>
    <w:rsid w:val="006A279C"/>
    <w:rsid w:val="006A57C2"/>
    <w:rsid w:val="006B476C"/>
    <w:rsid w:val="006D123D"/>
    <w:rsid w:val="006D5BB7"/>
    <w:rsid w:val="006E52E8"/>
    <w:rsid w:val="006E61C2"/>
    <w:rsid w:val="006F5FBF"/>
    <w:rsid w:val="006F7460"/>
    <w:rsid w:val="006F76C1"/>
    <w:rsid w:val="007043FC"/>
    <w:rsid w:val="00723D48"/>
    <w:rsid w:val="00723E09"/>
    <w:rsid w:val="00736458"/>
    <w:rsid w:val="00737F60"/>
    <w:rsid w:val="007420CF"/>
    <w:rsid w:val="00742F19"/>
    <w:rsid w:val="007517A7"/>
    <w:rsid w:val="00755958"/>
    <w:rsid w:val="00762334"/>
    <w:rsid w:val="007A0FCA"/>
    <w:rsid w:val="007A270E"/>
    <w:rsid w:val="007A6062"/>
    <w:rsid w:val="007B1E08"/>
    <w:rsid w:val="007B782D"/>
    <w:rsid w:val="007C6B74"/>
    <w:rsid w:val="007D3093"/>
    <w:rsid w:val="007D324E"/>
    <w:rsid w:val="007D4DAB"/>
    <w:rsid w:val="007D5C9F"/>
    <w:rsid w:val="007E0A7F"/>
    <w:rsid w:val="007E45A9"/>
    <w:rsid w:val="007F21FB"/>
    <w:rsid w:val="007F4E84"/>
    <w:rsid w:val="008033DA"/>
    <w:rsid w:val="00805F4B"/>
    <w:rsid w:val="00806A11"/>
    <w:rsid w:val="00806E1A"/>
    <w:rsid w:val="00811F17"/>
    <w:rsid w:val="008228F1"/>
    <w:rsid w:val="00844473"/>
    <w:rsid w:val="00856D44"/>
    <w:rsid w:val="00865B89"/>
    <w:rsid w:val="00871C69"/>
    <w:rsid w:val="00871F35"/>
    <w:rsid w:val="00880FCE"/>
    <w:rsid w:val="00894DE3"/>
    <w:rsid w:val="008A768E"/>
    <w:rsid w:val="008B1425"/>
    <w:rsid w:val="008C53A1"/>
    <w:rsid w:val="008C71FF"/>
    <w:rsid w:val="008C761E"/>
    <w:rsid w:val="008D2D72"/>
    <w:rsid w:val="008E36B9"/>
    <w:rsid w:val="008F35CA"/>
    <w:rsid w:val="0090675E"/>
    <w:rsid w:val="00907521"/>
    <w:rsid w:val="00920477"/>
    <w:rsid w:val="00926E7B"/>
    <w:rsid w:val="009423F4"/>
    <w:rsid w:val="0094371A"/>
    <w:rsid w:val="00945793"/>
    <w:rsid w:val="00967870"/>
    <w:rsid w:val="00973972"/>
    <w:rsid w:val="00981B99"/>
    <w:rsid w:val="009870D5"/>
    <w:rsid w:val="00987D01"/>
    <w:rsid w:val="00990B60"/>
    <w:rsid w:val="009A51DC"/>
    <w:rsid w:val="009B314D"/>
    <w:rsid w:val="009B4770"/>
    <w:rsid w:val="009C0482"/>
    <w:rsid w:val="009C5874"/>
    <w:rsid w:val="009C77A1"/>
    <w:rsid w:val="009D2F8B"/>
    <w:rsid w:val="009D4570"/>
    <w:rsid w:val="009D65D7"/>
    <w:rsid w:val="009F2254"/>
    <w:rsid w:val="009F67B0"/>
    <w:rsid w:val="00A13914"/>
    <w:rsid w:val="00A14264"/>
    <w:rsid w:val="00A163C7"/>
    <w:rsid w:val="00A251B2"/>
    <w:rsid w:val="00A30E22"/>
    <w:rsid w:val="00A35B92"/>
    <w:rsid w:val="00A37D0A"/>
    <w:rsid w:val="00A479AB"/>
    <w:rsid w:val="00A70656"/>
    <w:rsid w:val="00A74A53"/>
    <w:rsid w:val="00A9776A"/>
    <w:rsid w:val="00AA2614"/>
    <w:rsid w:val="00AA2AF2"/>
    <w:rsid w:val="00AB256D"/>
    <w:rsid w:val="00AC355E"/>
    <w:rsid w:val="00AD3712"/>
    <w:rsid w:val="00AD41B7"/>
    <w:rsid w:val="00AD7FCE"/>
    <w:rsid w:val="00AE4D61"/>
    <w:rsid w:val="00AF1285"/>
    <w:rsid w:val="00AF3407"/>
    <w:rsid w:val="00B04E30"/>
    <w:rsid w:val="00B23FC1"/>
    <w:rsid w:val="00B3260A"/>
    <w:rsid w:val="00B410F5"/>
    <w:rsid w:val="00B63C05"/>
    <w:rsid w:val="00B657AE"/>
    <w:rsid w:val="00B664F7"/>
    <w:rsid w:val="00B706BD"/>
    <w:rsid w:val="00B70A2F"/>
    <w:rsid w:val="00B70ACC"/>
    <w:rsid w:val="00B71D53"/>
    <w:rsid w:val="00B83D5D"/>
    <w:rsid w:val="00B942B9"/>
    <w:rsid w:val="00BA5A39"/>
    <w:rsid w:val="00BC21F5"/>
    <w:rsid w:val="00BC4046"/>
    <w:rsid w:val="00BC47F7"/>
    <w:rsid w:val="00BD3752"/>
    <w:rsid w:val="00BD5ED5"/>
    <w:rsid w:val="00BE0587"/>
    <w:rsid w:val="00BE519F"/>
    <w:rsid w:val="00BF7770"/>
    <w:rsid w:val="00C1571C"/>
    <w:rsid w:val="00C16B7B"/>
    <w:rsid w:val="00C32345"/>
    <w:rsid w:val="00C36409"/>
    <w:rsid w:val="00C44E4C"/>
    <w:rsid w:val="00C469F2"/>
    <w:rsid w:val="00C53E11"/>
    <w:rsid w:val="00C60C66"/>
    <w:rsid w:val="00C60CDA"/>
    <w:rsid w:val="00C725DB"/>
    <w:rsid w:val="00C81BBD"/>
    <w:rsid w:val="00C8284F"/>
    <w:rsid w:val="00C960CA"/>
    <w:rsid w:val="00C96812"/>
    <w:rsid w:val="00CA487A"/>
    <w:rsid w:val="00CD7DB8"/>
    <w:rsid w:val="00CF16D3"/>
    <w:rsid w:val="00CF71C1"/>
    <w:rsid w:val="00D024CB"/>
    <w:rsid w:val="00D14D2C"/>
    <w:rsid w:val="00D373DE"/>
    <w:rsid w:val="00D510EE"/>
    <w:rsid w:val="00D557DC"/>
    <w:rsid w:val="00D604FF"/>
    <w:rsid w:val="00D74214"/>
    <w:rsid w:val="00D76576"/>
    <w:rsid w:val="00D87565"/>
    <w:rsid w:val="00D915C3"/>
    <w:rsid w:val="00DA04B0"/>
    <w:rsid w:val="00DB37AA"/>
    <w:rsid w:val="00DC3528"/>
    <w:rsid w:val="00DC36A3"/>
    <w:rsid w:val="00DD03F5"/>
    <w:rsid w:val="00DD0C48"/>
    <w:rsid w:val="00DD29C9"/>
    <w:rsid w:val="00DD4236"/>
    <w:rsid w:val="00DD6741"/>
    <w:rsid w:val="00DF2EC9"/>
    <w:rsid w:val="00E00202"/>
    <w:rsid w:val="00E152A7"/>
    <w:rsid w:val="00E166D7"/>
    <w:rsid w:val="00E16D13"/>
    <w:rsid w:val="00E25173"/>
    <w:rsid w:val="00E25624"/>
    <w:rsid w:val="00E2713B"/>
    <w:rsid w:val="00E27E3E"/>
    <w:rsid w:val="00E4117A"/>
    <w:rsid w:val="00E42B1B"/>
    <w:rsid w:val="00E535EE"/>
    <w:rsid w:val="00E54311"/>
    <w:rsid w:val="00E65729"/>
    <w:rsid w:val="00E65914"/>
    <w:rsid w:val="00E776DC"/>
    <w:rsid w:val="00E81DEA"/>
    <w:rsid w:val="00E8462C"/>
    <w:rsid w:val="00EA1B21"/>
    <w:rsid w:val="00EA5342"/>
    <w:rsid w:val="00EA7AA3"/>
    <w:rsid w:val="00EB166C"/>
    <w:rsid w:val="00EB78DC"/>
    <w:rsid w:val="00EE2232"/>
    <w:rsid w:val="00F009AE"/>
    <w:rsid w:val="00F04824"/>
    <w:rsid w:val="00F07A00"/>
    <w:rsid w:val="00F11F53"/>
    <w:rsid w:val="00F135FC"/>
    <w:rsid w:val="00F16D4B"/>
    <w:rsid w:val="00F368FC"/>
    <w:rsid w:val="00F37A72"/>
    <w:rsid w:val="00F71824"/>
    <w:rsid w:val="00F740CE"/>
    <w:rsid w:val="00F765C6"/>
    <w:rsid w:val="00F76666"/>
    <w:rsid w:val="00F85D24"/>
    <w:rsid w:val="00F87C2E"/>
    <w:rsid w:val="00F90B54"/>
    <w:rsid w:val="00FA2EF1"/>
    <w:rsid w:val="00FA40B0"/>
    <w:rsid w:val="00FB3D81"/>
    <w:rsid w:val="00FB400F"/>
    <w:rsid w:val="00FC6314"/>
    <w:rsid w:val="00FC6CA1"/>
    <w:rsid w:val="00FC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2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CDA"/>
    <w:pPr>
      <w:suppressAutoHyphens/>
      <w:spacing w:after="0" w:line="240" w:lineRule="auto"/>
    </w:pPr>
    <w:rPr>
      <w:rFonts w:ascii="Times New Roman" w:eastAsia="Times New Roman" w:hAnsi="Times New Roman" w:cs="Calibri"/>
      <w:kern w:val="0"/>
      <w:sz w:val="24"/>
      <w:szCs w:val="24"/>
      <w:lang w:val="hr-HR" w:eastAsia="ar-SA"/>
      <w14:ligatures w14:val="none"/>
    </w:rPr>
  </w:style>
  <w:style w:type="paragraph" w:styleId="Naslov1">
    <w:name w:val="heading 1"/>
    <w:basedOn w:val="Normal"/>
    <w:link w:val="Naslov1Char"/>
    <w:uiPriority w:val="1"/>
    <w:qFormat/>
    <w:rsid w:val="00C60CDA"/>
    <w:pPr>
      <w:widowControl w:val="0"/>
      <w:suppressAutoHyphens w:val="0"/>
      <w:autoSpaceDE w:val="0"/>
      <w:autoSpaceDN w:val="0"/>
      <w:spacing w:line="274" w:lineRule="exact"/>
      <w:ind w:left="3208"/>
      <w:outlineLvl w:val="0"/>
    </w:pPr>
    <w:rPr>
      <w:rFonts w:ascii="Cambria" w:hAnsi="Cambria" w:cs="Times New Roman"/>
      <w:b/>
      <w:bCs/>
      <w:kern w:val="1"/>
      <w:sz w:val="32"/>
      <w:szCs w:val="32"/>
      <w:lang w:eastAsia="en-US"/>
    </w:rPr>
  </w:style>
  <w:style w:type="paragraph" w:styleId="Naslov4">
    <w:name w:val="heading 4"/>
    <w:basedOn w:val="Normal"/>
    <w:next w:val="Normal"/>
    <w:link w:val="Naslov4Char"/>
    <w:uiPriority w:val="9"/>
    <w:semiHidden/>
    <w:unhideWhenUsed/>
    <w:qFormat/>
    <w:rsid w:val="007D324E"/>
    <w:pPr>
      <w:keepNext/>
      <w:keepLines/>
      <w:spacing w:before="200"/>
      <w:outlineLvl w:val="3"/>
    </w:pPr>
    <w:rPr>
      <w:rFonts w:asciiTheme="majorHAnsi" w:eastAsiaTheme="majorEastAsia" w:hAnsiTheme="majorHAnsi" w:cstheme="majorBidi"/>
      <w:b/>
      <w:bCs/>
      <w:i/>
      <w:iCs/>
      <w:color w:val="4472C4"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C60CDA"/>
    <w:rPr>
      <w:rFonts w:ascii="Cambria" w:eastAsia="Times New Roman" w:hAnsi="Cambria" w:cs="Times New Roman"/>
      <w:b/>
      <w:bCs/>
      <w:kern w:val="1"/>
      <w:sz w:val="32"/>
      <w:szCs w:val="32"/>
      <w:lang w:val="hr-HR"/>
      <w14:ligatures w14:val="none"/>
    </w:rPr>
  </w:style>
  <w:style w:type="character" w:styleId="Naglaeno">
    <w:name w:val="Strong"/>
    <w:qFormat/>
    <w:rsid w:val="00C60CDA"/>
    <w:rPr>
      <w:b/>
      <w:bCs/>
      <w:spacing w:val="0"/>
    </w:rPr>
  </w:style>
  <w:style w:type="paragraph" w:styleId="Bezproreda">
    <w:name w:val="No Spacing"/>
    <w:uiPriority w:val="1"/>
    <w:qFormat/>
    <w:rsid w:val="00C60CDA"/>
    <w:pPr>
      <w:suppressAutoHyphens/>
      <w:spacing w:after="0" w:line="240" w:lineRule="auto"/>
    </w:pPr>
    <w:rPr>
      <w:rFonts w:ascii="Calibri" w:eastAsia="Calibri" w:hAnsi="Calibri" w:cs="Calibri"/>
      <w:kern w:val="0"/>
      <w:lang w:val="hr-HR" w:eastAsia="ar-SA"/>
      <w14:ligatures w14:val="none"/>
    </w:rPr>
  </w:style>
  <w:style w:type="paragraph" w:styleId="Odlomakpopisa">
    <w:name w:val="List Paragraph"/>
    <w:basedOn w:val="Normal"/>
    <w:uiPriority w:val="34"/>
    <w:qFormat/>
    <w:rsid w:val="00C60CDA"/>
    <w:pPr>
      <w:ind w:left="720"/>
    </w:pPr>
  </w:style>
  <w:style w:type="paragraph" w:customStyle="1" w:styleId="Sadrajitablice">
    <w:name w:val="Sadržaji tablice"/>
    <w:basedOn w:val="Normal"/>
    <w:rsid w:val="00C60CDA"/>
    <w:pPr>
      <w:suppressLineNumbers/>
    </w:pPr>
  </w:style>
  <w:style w:type="character" w:customStyle="1" w:styleId="Heading1Char1">
    <w:name w:val="Heading 1 Char1"/>
    <w:basedOn w:val="Zadanifontodlomka"/>
    <w:uiPriority w:val="9"/>
    <w:rsid w:val="00C60CDA"/>
    <w:rPr>
      <w:rFonts w:asciiTheme="majorHAnsi" w:eastAsiaTheme="majorEastAsia" w:hAnsiTheme="majorHAnsi" w:cstheme="majorBidi"/>
      <w:color w:val="2F5496" w:themeColor="accent1" w:themeShade="BF"/>
      <w:sz w:val="32"/>
      <w:szCs w:val="32"/>
      <w:lang w:val="hr-HR" w:eastAsia="ar-SA"/>
    </w:rPr>
  </w:style>
  <w:style w:type="paragraph" w:customStyle="1" w:styleId="Textbody">
    <w:name w:val="Text body"/>
    <w:basedOn w:val="Normal"/>
    <w:rsid w:val="00C60CDA"/>
    <w:pPr>
      <w:spacing w:after="120"/>
      <w:textAlignment w:val="baseline"/>
    </w:pPr>
    <w:rPr>
      <w:rFonts w:ascii="Calibri" w:eastAsia="Arial" w:hAnsi="Calibri"/>
      <w:kern w:val="1"/>
      <w:sz w:val="20"/>
      <w:szCs w:val="20"/>
    </w:rPr>
  </w:style>
  <w:style w:type="paragraph" w:styleId="Tijeloteksta">
    <w:name w:val="Body Text"/>
    <w:basedOn w:val="Normal"/>
    <w:link w:val="TijelotekstaChar"/>
    <w:uiPriority w:val="1"/>
    <w:unhideWhenUsed/>
    <w:qFormat/>
    <w:rsid w:val="00C60CDA"/>
    <w:pPr>
      <w:widowControl w:val="0"/>
      <w:suppressAutoHyphens w:val="0"/>
      <w:autoSpaceDE w:val="0"/>
      <w:autoSpaceDN w:val="0"/>
      <w:ind w:left="116" w:firstLine="707"/>
    </w:pPr>
    <w:rPr>
      <w:rFonts w:cs="Times New Roman"/>
      <w:lang w:eastAsia="hr-HR" w:bidi="hr-HR"/>
    </w:rPr>
  </w:style>
  <w:style w:type="character" w:customStyle="1" w:styleId="TijelotekstaChar">
    <w:name w:val="Tijelo teksta Char"/>
    <w:basedOn w:val="Zadanifontodlomka"/>
    <w:link w:val="Tijeloteksta"/>
    <w:uiPriority w:val="1"/>
    <w:rsid w:val="00C60CDA"/>
    <w:rPr>
      <w:rFonts w:ascii="Times New Roman" w:eastAsia="Times New Roman" w:hAnsi="Times New Roman" w:cs="Times New Roman"/>
      <w:kern w:val="0"/>
      <w:sz w:val="24"/>
      <w:szCs w:val="24"/>
      <w:lang w:val="hr-HR" w:eastAsia="hr-HR" w:bidi="hr-HR"/>
      <w14:ligatures w14:val="none"/>
    </w:rPr>
  </w:style>
  <w:style w:type="paragraph" w:styleId="Revizija">
    <w:name w:val="Revision"/>
    <w:hidden/>
    <w:uiPriority w:val="99"/>
    <w:semiHidden/>
    <w:rsid w:val="00AC355E"/>
    <w:pPr>
      <w:spacing w:after="0" w:line="240" w:lineRule="auto"/>
    </w:pPr>
    <w:rPr>
      <w:rFonts w:ascii="Times New Roman" w:eastAsia="Times New Roman" w:hAnsi="Times New Roman" w:cs="Calibri"/>
      <w:kern w:val="0"/>
      <w:sz w:val="24"/>
      <w:szCs w:val="24"/>
      <w:lang w:val="hr-HR" w:eastAsia="ar-SA"/>
      <w14:ligatures w14:val="none"/>
    </w:rPr>
  </w:style>
  <w:style w:type="character" w:styleId="Referencakomentara">
    <w:name w:val="annotation reference"/>
    <w:basedOn w:val="Zadanifontodlomka"/>
    <w:uiPriority w:val="99"/>
    <w:semiHidden/>
    <w:unhideWhenUsed/>
    <w:rsid w:val="003844CB"/>
    <w:rPr>
      <w:sz w:val="16"/>
      <w:szCs w:val="16"/>
    </w:rPr>
  </w:style>
  <w:style w:type="paragraph" w:styleId="Tekstkomentara">
    <w:name w:val="annotation text"/>
    <w:basedOn w:val="Normal"/>
    <w:link w:val="TekstkomentaraChar"/>
    <w:uiPriority w:val="99"/>
    <w:unhideWhenUsed/>
    <w:rsid w:val="003844CB"/>
    <w:rPr>
      <w:sz w:val="20"/>
      <w:szCs w:val="20"/>
    </w:rPr>
  </w:style>
  <w:style w:type="character" w:customStyle="1" w:styleId="TekstkomentaraChar">
    <w:name w:val="Tekst komentara Char"/>
    <w:basedOn w:val="Zadanifontodlomka"/>
    <w:link w:val="Tekstkomentara"/>
    <w:uiPriority w:val="99"/>
    <w:rsid w:val="003844CB"/>
    <w:rPr>
      <w:rFonts w:ascii="Times New Roman" w:eastAsia="Times New Roman" w:hAnsi="Times New Roman" w:cs="Calibri"/>
      <w:kern w:val="0"/>
      <w:sz w:val="20"/>
      <w:szCs w:val="20"/>
      <w:lang w:val="hr-HR" w:eastAsia="ar-SA"/>
      <w14:ligatures w14:val="none"/>
    </w:rPr>
  </w:style>
  <w:style w:type="paragraph" w:styleId="Predmetkomentara">
    <w:name w:val="annotation subject"/>
    <w:basedOn w:val="Tekstkomentara"/>
    <w:next w:val="Tekstkomentara"/>
    <w:link w:val="PredmetkomentaraChar"/>
    <w:uiPriority w:val="99"/>
    <w:semiHidden/>
    <w:unhideWhenUsed/>
    <w:rsid w:val="003844CB"/>
    <w:rPr>
      <w:b/>
      <w:bCs/>
    </w:rPr>
  </w:style>
  <w:style w:type="character" w:customStyle="1" w:styleId="PredmetkomentaraChar">
    <w:name w:val="Predmet komentara Char"/>
    <w:basedOn w:val="TekstkomentaraChar"/>
    <w:link w:val="Predmetkomentara"/>
    <w:uiPriority w:val="99"/>
    <w:semiHidden/>
    <w:rsid w:val="003844CB"/>
    <w:rPr>
      <w:rFonts w:ascii="Times New Roman" w:eastAsia="Times New Roman" w:hAnsi="Times New Roman" w:cs="Calibri"/>
      <w:b/>
      <w:bCs/>
      <w:kern w:val="0"/>
      <w:sz w:val="20"/>
      <w:szCs w:val="20"/>
      <w:lang w:val="hr-HR" w:eastAsia="ar-SA"/>
      <w14:ligatures w14:val="none"/>
    </w:rPr>
  </w:style>
  <w:style w:type="paragraph" w:styleId="Tekstbalonia">
    <w:name w:val="Balloon Text"/>
    <w:basedOn w:val="Normal"/>
    <w:link w:val="TekstbaloniaChar"/>
    <w:uiPriority w:val="99"/>
    <w:semiHidden/>
    <w:unhideWhenUsed/>
    <w:rsid w:val="007D4DAB"/>
    <w:rPr>
      <w:rFonts w:ascii="Tahoma" w:hAnsi="Tahoma" w:cs="Tahoma"/>
      <w:sz w:val="16"/>
      <w:szCs w:val="16"/>
    </w:rPr>
  </w:style>
  <w:style w:type="character" w:customStyle="1" w:styleId="TekstbaloniaChar">
    <w:name w:val="Tekst balončića Char"/>
    <w:basedOn w:val="Zadanifontodlomka"/>
    <w:link w:val="Tekstbalonia"/>
    <w:uiPriority w:val="99"/>
    <w:semiHidden/>
    <w:rsid w:val="007D4DAB"/>
    <w:rPr>
      <w:rFonts w:ascii="Tahoma" w:eastAsia="Times New Roman" w:hAnsi="Tahoma" w:cs="Tahoma"/>
      <w:kern w:val="0"/>
      <w:sz w:val="16"/>
      <w:szCs w:val="16"/>
      <w:lang w:val="hr-HR" w:eastAsia="ar-SA"/>
      <w14:ligatures w14:val="none"/>
    </w:rPr>
  </w:style>
  <w:style w:type="character" w:customStyle="1" w:styleId="preformatted-text">
    <w:name w:val="preformatted-text"/>
    <w:basedOn w:val="Zadanifontodlomka"/>
    <w:rsid w:val="0041284B"/>
  </w:style>
  <w:style w:type="paragraph" w:styleId="StandardWeb">
    <w:name w:val="Normal (Web)"/>
    <w:basedOn w:val="Normal"/>
    <w:uiPriority w:val="99"/>
    <w:semiHidden/>
    <w:unhideWhenUsed/>
    <w:rsid w:val="00844473"/>
    <w:pPr>
      <w:suppressAutoHyphens w:val="0"/>
      <w:spacing w:before="100" w:beforeAutospacing="1" w:after="100" w:afterAutospacing="1"/>
    </w:pPr>
    <w:rPr>
      <w:rFonts w:cs="Times New Roman"/>
      <w:lang w:val="en-US" w:eastAsia="en-US"/>
    </w:rPr>
  </w:style>
  <w:style w:type="character" w:customStyle="1" w:styleId="Naslov4Char">
    <w:name w:val="Naslov 4 Char"/>
    <w:basedOn w:val="Zadanifontodlomka"/>
    <w:link w:val="Naslov4"/>
    <w:uiPriority w:val="9"/>
    <w:semiHidden/>
    <w:rsid w:val="007D324E"/>
    <w:rPr>
      <w:rFonts w:asciiTheme="majorHAnsi" w:eastAsiaTheme="majorEastAsia" w:hAnsiTheme="majorHAnsi" w:cstheme="majorBidi"/>
      <w:b/>
      <w:bCs/>
      <w:i/>
      <w:iCs/>
      <w:color w:val="4472C4" w:themeColor="accent1"/>
      <w:kern w:val="0"/>
      <w:sz w:val="24"/>
      <w:szCs w:val="24"/>
      <w:lang w:val="hr-HR" w:eastAsia="ar-SA"/>
      <w14:ligatures w14:val="none"/>
    </w:rPr>
  </w:style>
  <w:style w:type="character" w:styleId="Hiperveza">
    <w:name w:val="Hyperlink"/>
    <w:basedOn w:val="Zadanifontodlomka"/>
    <w:uiPriority w:val="99"/>
    <w:semiHidden/>
    <w:unhideWhenUsed/>
    <w:rsid w:val="007D324E"/>
    <w:rPr>
      <w:color w:val="0000FF"/>
      <w:u w:val="single"/>
    </w:rPr>
  </w:style>
  <w:style w:type="paragraph" w:styleId="Zaglavlje">
    <w:name w:val="header"/>
    <w:basedOn w:val="Normal"/>
    <w:link w:val="ZaglavljeChar"/>
    <w:uiPriority w:val="99"/>
    <w:unhideWhenUsed/>
    <w:rsid w:val="009C77A1"/>
    <w:pPr>
      <w:tabs>
        <w:tab w:val="center" w:pos="4513"/>
        <w:tab w:val="right" w:pos="9026"/>
      </w:tabs>
    </w:pPr>
  </w:style>
  <w:style w:type="character" w:customStyle="1" w:styleId="ZaglavljeChar">
    <w:name w:val="Zaglavlje Char"/>
    <w:basedOn w:val="Zadanifontodlomka"/>
    <w:link w:val="Zaglavlje"/>
    <w:uiPriority w:val="99"/>
    <w:rsid w:val="009C77A1"/>
    <w:rPr>
      <w:rFonts w:ascii="Times New Roman" w:eastAsia="Times New Roman" w:hAnsi="Times New Roman" w:cs="Calibri"/>
      <w:kern w:val="0"/>
      <w:sz w:val="24"/>
      <w:szCs w:val="24"/>
      <w:lang w:val="hr-HR" w:eastAsia="ar-SA"/>
      <w14:ligatures w14:val="none"/>
    </w:rPr>
  </w:style>
  <w:style w:type="paragraph" w:styleId="Podnoje">
    <w:name w:val="footer"/>
    <w:basedOn w:val="Normal"/>
    <w:link w:val="PodnojeChar"/>
    <w:uiPriority w:val="99"/>
    <w:unhideWhenUsed/>
    <w:rsid w:val="009C77A1"/>
    <w:pPr>
      <w:tabs>
        <w:tab w:val="center" w:pos="4513"/>
        <w:tab w:val="right" w:pos="9026"/>
      </w:tabs>
    </w:pPr>
  </w:style>
  <w:style w:type="character" w:customStyle="1" w:styleId="PodnojeChar">
    <w:name w:val="Podnožje Char"/>
    <w:basedOn w:val="Zadanifontodlomka"/>
    <w:link w:val="Podnoje"/>
    <w:uiPriority w:val="99"/>
    <w:rsid w:val="009C77A1"/>
    <w:rPr>
      <w:rFonts w:ascii="Times New Roman" w:eastAsia="Times New Roman" w:hAnsi="Times New Roman" w:cs="Calibri"/>
      <w:kern w:val="0"/>
      <w:sz w:val="24"/>
      <w:szCs w:val="24"/>
      <w:lang w:val="hr-HR"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850">
      <w:bodyDiv w:val="1"/>
      <w:marLeft w:val="0"/>
      <w:marRight w:val="0"/>
      <w:marTop w:val="0"/>
      <w:marBottom w:val="0"/>
      <w:divBdr>
        <w:top w:val="none" w:sz="0" w:space="0" w:color="auto"/>
        <w:left w:val="none" w:sz="0" w:space="0" w:color="auto"/>
        <w:bottom w:val="none" w:sz="0" w:space="0" w:color="auto"/>
        <w:right w:val="none" w:sz="0" w:space="0" w:color="auto"/>
      </w:divBdr>
    </w:div>
    <w:div w:id="1146314710">
      <w:bodyDiv w:val="1"/>
      <w:marLeft w:val="0"/>
      <w:marRight w:val="0"/>
      <w:marTop w:val="0"/>
      <w:marBottom w:val="0"/>
      <w:divBdr>
        <w:top w:val="none" w:sz="0" w:space="0" w:color="auto"/>
        <w:left w:val="none" w:sz="0" w:space="0" w:color="auto"/>
        <w:bottom w:val="none" w:sz="0" w:space="0" w:color="auto"/>
        <w:right w:val="none" w:sz="0" w:space="0" w:color="auto"/>
      </w:divBdr>
    </w:div>
    <w:div w:id="1671366744">
      <w:bodyDiv w:val="1"/>
      <w:marLeft w:val="0"/>
      <w:marRight w:val="0"/>
      <w:marTop w:val="0"/>
      <w:marBottom w:val="0"/>
      <w:divBdr>
        <w:top w:val="none" w:sz="0" w:space="0" w:color="auto"/>
        <w:left w:val="none" w:sz="0" w:space="0" w:color="auto"/>
        <w:bottom w:val="none" w:sz="0" w:space="0" w:color="auto"/>
        <w:right w:val="none" w:sz="0" w:space="0" w:color="auto"/>
      </w:divBdr>
    </w:div>
    <w:div w:id="1828983078">
      <w:bodyDiv w:val="1"/>
      <w:marLeft w:val="0"/>
      <w:marRight w:val="0"/>
      <w:marTop w:val="0"/>
      <w:marBottom w:val="0"/>
      <w:divBdr>
        <w:top w:val="none" w:sz="0" w:space="0" w:color="auto"/>
        <w:left w:val="none" w:sz="0" w:space="0" w:color="auto"/>
        <w:bottom w:val="none" w:sz="0" w:space="0" w:color="auto"/>
        <w:right w:val="none" w:sz="0" w:space="0" w:color="auto"/>
      </w:divBdr>
    </w:div>
    <w:div w:id="1864173114">
      <w:bodyDiv w:val="1"/>
      <w:marLeft w:val="0"/>
      <w:marRight w:val="0"/>
      <w:marTop w:val="0"/>
      <w:marBottom w:val="0"/>
      <w:divBdr>
        <w:top w:val="none" w:sz="0" w:space="0" w:color="auto"/>
        <w:left w:val="none" w:sz="0" w:space="0" w:color="auto"/>
        <w:bottom w:val="none" w:sz="0" w:space="0" w:color="auto"/>
        <w:right w:val="none" w:sz="0" w:space="0" w:color="auto"/>
      </w:divBdr>
    </w:div>
    <w:div w:id="1957131885">
      <w:bodyDiv w:val="1"/>
      <w:marLeft w:val="0"/>
      <w:marRight w:val="0"/>
      <w:marTop w:val="0"/>
      <w:marBottom w:val="0"/>
      <w:divBdr>
        <w:top w:val="none" w:sz="0" w:space="0" w:color="auto"/>
        <w:left w:val="none" w:sz="0" w:space="0" w:color="auto"/>
        <w:bottom w:val="none" w:sz="0" w:space="0" w:color="auto"/>
        <w:right w:val="none" w:sz="0" w:space="0" w:color="auto"/>
      </w:divBdr>
    </w:div>
    <w:div w:id="20759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D256-A5BE-44C5-9521-EC45D6C8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3680</Words>
  <Characters>20981</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2023-04-18T19:31:00Z</dcterms:created>
  <dcterms:modified xsi:type="dcterms:W3CDTF">2023-04-18T19:31:00Z</dcterms:modified>
</cp:coreProperties>
</file>