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5ABF" w14:textId="77777777" w:rsidR="0035719F" w:rsidRDefault="0035719F"/>
    <w:tbl>
      <w:tblPr>
        <w:tblW w:w="95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421"/>
      </w:tblGrid>
      <w:tr w:rsidR="0035719F" w14:paraId="17AABDCC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393D" w14:textId="77777777" w:rsidR="0035719F" w:rsidRDefault="0035719F">
            <w:pPr>
              <w:spacing w:after="0"/>
              <w:jc w:val="center"/>
              <w:rPr>
                <w:rFonts w:ascii="Arial" w:eastAsia="Times New Roman" w:hAnsi="Arial" w:cs="Arial"/>
                <w:lang w:val="en-US" w:eastAsia="hr-HR"/>
              </w:rPr>
            </w:pPr>
          </w:p>
          <w:p w14:paraId="2172A98F" w14:textId="77777777" w:rsidR="0035719F" w:rsidRDefault="0035719F">
            <w:pPr>
              <w:spacing w:after="0"/>
              <w:jc w:val="center"/>
              <w:rPr>
                <w:rFonts w:ascii="Arial" w:eastAsia="Times New Roman" w:hAnsi="Arial" w:cs="Arial"/>
                <w:lang w:val="en-US" w:eastAsia="hr-HR"/>
              </w:rPr>
            </w:pPr>
          </w:p>
          <w:p w14:paraId="46DFA8F8" w14:textId="77777777" w:rsidR="0035719F" w:rsidRDefault="00000000">
            <w:pPr>
              <w:spacing w:after="0"/>
              <w:jc w:val="center"/>
            </w:pPr>
            <w:r>
              <w:rPr>
                <w:rStyle w:val="Zadanifontodlomka"/>
                <w:rFonts w:ascii="Arial" w:eastAsia="Times New Roman" w:hAnsi="Arial" w:cs="Arial"/>
                <w:lang w:val="en-US" w:eastAsia="hr-HR"/>
              </w:rPr>
              <w:t xml:space="preserve"> 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 IZVJEŠĆE O PROVEDENOM SAVJETOVANJU</w:t>
            </w:r>
          </w:p>
          <w:p w14:paraId="0D61F9A7" w14:textId="77777777" w:rsidR="0035719F" w:rsidRDefault="0000000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 SA ZAINTERESIRANOM JAVNOŠĆU</w:t>
            </w:r>
          </w:p>
          <w:p w14:paraId="02B3410E" w14:textId="77777777" w:rsidR="0035719F" w:rsidRDefault="0035719F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31D37135" w14:textId="77777777" w:rsidR="0035719F" w:rsidRDefault="0035719F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5719F" w14:paraId="39ED3955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06CA" w14:textId="77777777" w:rsidR="0035719F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Naziv akta/dokumenta za koji je provedeno savjetovanje: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3865" w14:textId="77777777" w:rsidR="0035719F" w:rsidRDefault="00000000">
            <w:pPr>
              <w:spacing w:after="0"/>
              <w:jc w:val="both"/>
            </w:pPr>
            <w:r>
              <w:rPr>
                <w:rStyle w:val="Zadanifontodlomka"/>
                <w:rFonts w:ascii="Arial" w:eastAsia="Times New Roman" w:hAnsi="Arial" w:cs="Arial"/>
              </w:rPr>
              <w:t>Pravilnik o naknadama za prometovanje prijevoznim sredstvima unutar pješačkih zona</w:t>
            </w:r>
          </w:p>
        </w:tc>
      </w:tr>
      <w:tr w:rsidR="0035719F" w14:paraId="1707A6C9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4606" w14:textId="77777777" w:rsidR="0035719F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tijela nadležnog za izradu nacrta / provedbu savjetovanja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2D58" w14:textId="77777777" w:rsidR="0035719F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Grad Dubrovnik</w:t>
            </w:r>
          </w:p>
          <w:p w14:paraId="40BC68A7" w14:textId="77777777" w:rsidR="0035719F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Upravni odjel za komunalne djelatnosti, promet i mjesnu samoupravu</w:t>
            </w:r>
          </w:p>
        </w:tc>
      </w:tr>
      <w:tr w:rsidR="0035719F" w14:paraId="7443E179" w14:textId="77777777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37E0" w14:textId="77777777" w:rsidR="0035719F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Cilj i glavne teme savjetovanja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5175" w14:textId="77777777" w:rsidR="0035719F" w:rsidRDefault="00000000">
            <w:pPr>
              <w:pStyle w:val="xxmsonormal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Cilj savjetovanja je uključivanje zainteresirane javnosti te dobivanje povratnih informacija na predložene odredbe Pravilnika o naknadama za prometovanje prijevoznim sredstvima unutar pješačkih zona</w:t>
            </w:r>
          </w:p>
        </w:tc>
      </w:tr>
      <w:tr w:rsidR="0035719F" w14:paraId="7B165A4B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D56B" w14:textId="77777777" w:rsidR="0035719F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Objava dokumenta za savjetovanje</w:t>
            </w:r>
          </w:p>
          <w:p w14:paraId="58614A74" w14:textId="77777777" w:rsidR="0035719F" w:rsidRDefault="0035719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233A" w14:textId="77777777" w:rsidR="0035719F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Poveznica na objavljeno savjetovanje</w:t>
            </w:r>
          </w:p>
          <w:p w14:paraId="60BE2ECD" w14:textId="77777777" w:rsidR="0035719F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https://www.dubrovnik.hr/savjetovanje-s-javnoscu</w:t>
            </w:r>
          </w:p>
        </w:tc>
      </w:tr>
      <w:tr w:rsidR="0035719F" w14:paraId="0AEF0106" w14:textId="77777777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D7B3" w14:textId="77777777" w:rsidR="0035719F" w:rsidRDefault="0035719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5369A998" w14:textId="77777777" w:rsidR="0035719F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Razdoblje provedbe savjetovanja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1592" w14:textId="77777777" w:rsidR="0035719F" w:rsidRDefault="0035719F">
            <w:pPr>
              <w:spacing w:after="0"/>
              <w:jc w:val="both"/>
            </w:pPr>
          </w:p>
          <w:p w14:paraId="59F44459" w14:textId="77777777" w:rsidR="0035719F" w:rsidRDefault="00000000">
            <w:pPr>
              <w:spacing w:after="0"/>
              <w:jc w:val="both"/>
            </w:pPr>
            <w:r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>Internetsko savjetovanje sa zainteresiranom javnošću provedeno je u razdoblju od 22. veljače do 23. ožujka 2023.</w:t>
            </w:r>
          </w:p>
        </w:tc>
      </w:tr>
      <w:tr w:rsidR="0035719F" w14:paraId="7D8D803F" w14:textId="77777777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6EBDE" w14:textId="77777777" w:rsidR="0035719F" w:rsidRDefault="0035719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3A936F54" w14:textId="77777777" w:rsidR="0035719F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Pregled osnovnih pokazatelja uključenosti savjetovanja s javnošću</w:t>
            </w:r>
          </w:p>
          <w:p w14:paraId="4522AE86" w14:textId="77777777" w:rsidR="0035719F" w:rsidRDefault="0035719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2FAE" w14:textId="77777777" w:rsidR="0035719F" w:rsidRDefault="0035719F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0FC820B9" w14:textId="77777777" w:rsidR="0035719F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 postupku javnog savjetovanja pristiglo je ukupno 3 prijedloga odnosno mišljenja od strane tri dionika. Obzirom na dionike od ukupnog broja, u savjetovanju s javnošću sudjelovalo je: 1 fizička osoba – obrtnik i 2 pravne osobe – trgovačka društva. </w:t>
            </w:r>
          </w:p>
          <w:p w14:paraId="0B9C0C03" w14:textId="77777777" w:rsidR="0035719F" w:rsidRDefault="00000000">
            <w:pPr>
              <w:spacing w:after="0"/>
              <w:jc w:val="both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Od ukupno podnesenih prijedloga i mišljenja pristiglo je 3 načelna prijedloga na nacrt Pravilnika o </w:t>
            </w:r>
            <w:r>
              <w:rPr>
                <w:rStyle w:val="Zadanifontodlomka"/>
                <w:rFonts w:ascii="Arial" w:eastAsia="Times New Roman" w:hAnsi="Arial" w:cs="Arial"/>
              </w:rPr>
              <w:t>naknadama za prometovanje prijevoznim sredstvima unutar pješačkih zona.</w:t>
            </w:r>
          </w:p>
          <w:p w14:paraId="7C858868" w14:textId="77777777" w:rsidR="0035719F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 postupku pregleda i analize pristiglih prijedloga  prihvaćen je 1  prijedlog, a 2 prijedloga nisu prihvaćena.</w:t>
            </w:r>
          </w:p>
          <w:p w14:paraId="29CEFC43" w14:textId="77777777" w:rsidR="0035719F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 nastavku tablice slijedi popis dionika, njihovi prijedlozi i odluke o prihvaćanju odnosno neprihvaćanju.</w:t>
            </w:r>
          </w:p>
          <w:p w14:paraId="04B06132" w14:textId="77777777" w:rsidR="0035719F" w:rsidRDefault="0035719F">
            <w:pPr>
              <w:spacing w:after="0"/>
              <w:jc w:val="both"/>
            </w:pPr>
          </w:p>
        </w:tc>
      </w:tr>
    </w:tbl>
    <w:p w14:paraId="387DDCDC" w14:textId="77777777" w:rsidR="0035719F" w:rsidRDefault="0035719F">
      <w:pPr>
        <w:spacing w:after="0"/>
        <w:rPr>
          <w:vanish/>
        </w:rPr>
      </w:pPr>
    </w:p>
    <w:tbl>
      <w:tblPr>
        <w:tblW w:w="954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991"/>
        <w:gridCol w:w="1170"/>
        <w:gridCol w:w="4050"/>
        <w:gridCol w:w="1620"/>
      </w:tblGrid>
      <w:tr w:rsidR="0035719F" w14:paraId="767FEF2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B405" w14:textId="77777777" w:rsidR="0035719F" w:rsidRDefault="0000000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Redni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broj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0453" w14:textId="77777777" w:rsidR="0035719F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Naziv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dionika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pojedinac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organizacija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institucija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  <w:p w14:paraId="12BBBC32" w14:textId="77777777" w:rsidR="0035719F" w:rsidRDefault="0035719F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F8E0D" w14:textId="77777777" w:rsidR="0035719F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Članak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koji se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odnosi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mišljenje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primjedba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načelni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</w:p>
          <w:p w14:paraId="066951EE" w14:textId="77777777" w:rsidR="0035719F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Mišljenje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primjedba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nacrt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pravilnika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DCB3" w14:textId="77777777" w:rsidR="0035719F" w:rsidRDefault="0000000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Tekst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primjedbe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prijedloga</w:t>
            </w:r>
            <w:proofErr w:type="spellEnd"/>
          </w:p>
          <w:p w14:paraId="64B76C35" w14:textId="77777777" w:rsidR="0035719F" w:rsidRDefault="003571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F1B65" w14:textId="77777777" w:rsidR="0035719F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Prihvaćanje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neprihvaćanje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primjedbe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prijedloga</w:t>
            </w:r>
            <w:proofErr w:type="spellEnd"/>
          </w:p>
          <w:p w14:paraId="1D8AF259" w14:textId="77777777" w:rsidR="0035719F" w:rsidRDefault="0035719F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5719F" w14:paraId="47B2D6CD" w14:textId="77777777">
        <w:tblPrEx>
          <w:tblCellMar>
            <w:top w:w="0" w:type="dxa"/>
            <w:bottom w:w="0" w:type="dxa"/>
          </w:tblCellMar>
        </w:tblPrEx>
        <w:trPr>
          <w:trHeight w:val="4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E5E4" w14:textId="77777777" w:rsidR="0035719F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1.</w:t>
            </w:r>
          </w:p>
          <w:p w14:paraId="14AE282F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78484A12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084E7AD2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45CA7B84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03F15DC2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5DA6970B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5AFD6A58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46E59AA5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716A7C43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1D2E0BC1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0A85B6DF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46C52EA0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159A9103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65B9CE3E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242A1C88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7E95587B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6709" w14:textId="77777777" w:rsidR="0035719F" w:rsidRDefault="0000000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SPLIT- TRANSFER</w:t>
            </w:r>
          </w:p>
          <w:p w14:paraId="6D2DA3F3" w14:textId="77777777" w:rsidR="0035719F" w:rsidRDefault="0000000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Obrt</w:t>
            </w:r>
            <w:proofErr w:type="spellEnd"/>
          </w:p>
          <w:p w14:paraId="0AF79FC3" w14:textId="77777777" w:rsidR="0035719F" w:rsidRDefault="0000000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vl.Mikel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Žuvela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A054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A1F7" w14:textId="77777777" w:rsidR="0035719F" w:rsidRDefault="0035719F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13B14658" w14:textId="77777777" w:rsidR="0035719F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Javljam se u ime svog obrta kojem je primarna djelatnost Povremeni prijevoz putnika 8+1 (49.39), registriranog u Splitu, licencirana na teritoriju Republike Hrvatske. Molim da se omogući prolazak do Starog grada u svrhu iskrcaja / ukrcaja putnika, a koji transfer imaju ugovoren od strane klijenta ili agencije. </w:t>
            </w:r>
          </w:p>
          <w:p w14:paraId="12E447A2" w14:textId="77777777" w:rsidR="0035719F" w:rsidRDefault="0000000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Također molim prilagodbu aplikacije za rezervaciju termina u kojoj bi bilo moguće bukirati jedan termin (za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prikup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ili iskrcaj).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C507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4B3F79B4" w14:textId="77777777" w:rsidR="0035719F" w:rsidRDefault="00000000">
            <w:pPr>
              <w:spacing w:after="0"/>
            </w:pPr>
            <w:r>
              <w:rPr>
                <w:rStyle w:val="Zadanifontodlomka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 </w:t>
            </w:r>
            <w:r>
              <w:rPr>
                <w:rStyle w:val="Zadanifontodlomka"/>
                <w:rFonts w:ascii="Arial" w:hAnsi="Arial" w:cs="Arial"/>
                <w:color w:val="000000"/>
                <w:sz w:val="20"/>
                <w:szCs w:val="20"/>
              </w:rPr>
              <w:t>prihvaća</w:t>
            </w:r>
            <w:r>
              <w:rPr>
                <w:rStyle w:val="Zadanifontodlomka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se.</w:t>
            </w:r>
          </w:p>
          <w:p w14:paraId="5D2CD843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1C71756F" w14:textId="77777777" w:rsidR="0035719F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Prijevoz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putnika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mogućnost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prolaza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Starog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grada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predmet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Pravilnika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naknadama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prometovanje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prijevoznim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sredstvima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unutar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pješačkih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zona.</w:t>
            </w:r>
          </w:p>
        </w:tc>
      </w:tr>
      <w:tr w:rsidR="0035719F" w14:paraId="3C6CBEF7" w14:textId="7777777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4825" w14:textId="77777777" w:rsidR="0035719F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8CD4" w14:textId="77777777" w:rsidR="0035719F" w:rsidRDefault="0035719F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299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93"/>
            </w:tblGrid>
            <w:tr w:rsidR="0035719F" w14:paraId="6B05D35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86"/>
              </w:trPr>
              <w:tc>
                <w:tcPr>
                  <w:tcW w:w="299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2959B" w14:textId="77777777" w:rsidR="0035719F" w:rsidRDefault="00000000">
                  <w:pPr>
                    <w:pStyle w:val="Default"/>
                  </w:pPr>
                  <w:r>
                    <w:rPr>
                      <w:rStyle w:val="Zadanifontodlomk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Zadanifontodlomka"/>
                      <w:bCs/>
                      <w:sz w:val="20"/>
                      <w:szCs w:val="20"/>
                    </w:rPr>
                    <w:t>VODA-SERVIS</w:t>
                  </w:r>
                </w:p>
                <w:p w14:paraId="15E22710" w14:textId="77777777" w:rsidR="0035719F" w:rsidRDefault="00000000">
                  <w:pPr>
                    <w:pStyle w:val="Default"/>
                  </w:pPr>
                  <w:r>
                    <w:rPr>
                      <w:rStyle w:val="Zadanifontodlomka"/>
                      <w:bCs/>
                      <w:sz w:val="20"/>
                      <w:szCs w:val="20"/>
                    </w:rPr>
                    <w:t xml:space="preserve"> VLAHO d.o.o. </w:t>
                  </w:r>
                </w:p>
                <w:p w14:paraId="20015CCB" w14:textId="77777777" w:rsidR="0035719F" w:rsidRDefault="00000000">
                  <w:pPr>
                    <w:pStyle w:val="Default"/>
                  </w:pPr>
                  <w:proofErr w:type="spellStart"/>
                  <w:r>
                    <w:rPr>
                      <w:rStyle w:val="Zadanifontodlomka"/>
                      <w:bCs/>
                      <w:sz w:val="20"/>
                      <w:szCs w:val="20"/>
                    </w:rPr>
                    <w:t>Zastolje</w:t>
                  </w:r>
                  <w:proofErr w:type="spellEnd"/>
                  <w:r>
                    <w:rPr>
                      <w:rStyle w:val="Zadanifontodlomka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Style w:val="Zadanifontodlomka"/>
                      <w:bCs/>
                      <w:sz w:val="20"/>
                      <w:szCs w:val="20"/>
                    </w:rPr>
                    <w:t>Dobruša</w:t>
                  </w:r>
                  <w:proofErr w:type="spellEnd"/>
                  <w:r>
                    <w:rPr>
                      <w:rStyle w:val="Zadanifontodlomka"/>
                      <w:bCs/>
                      <w:sz w:val="20"/>
                      <w:szCs w:val="20"/>
                    </w:rPr>
                    <w:t xml:space="preserve"> 2 </w:t>
                  </w:r>
                </w:p>
                <w:p w14:paraId="6F519243" w14:textId="77777777" w:rsidR="0035719F" w:rsidRDefault="00000000">
                  <w:pPr>
                    <w:pStyle w:val="Default"/>
                  </w:pPr>
                  <w:r>
                    <w:rPr>
                      <w:rStyle w:val="Zadanifontodlomka"/>
                      <w:bCs/>
                      <w:sz w:val="20"/>
                      <w:szCs w:val="20"/>
                    </w:rPr>
                    <w:t xml:space="preserve">20216 DUBRAVKA </w:t>
                  </w:r>
                </w:p>
                <w:p w14:paraId="27650F39" w14:textId="77777777" w:rsidR="0035719F" w:rsidRDefault="00000000">
                  <w:pPr>
                    <w:pStyle w:val="Default"/>
                  </w:pPr>
                  <w:r>
                    <w:rPr>
                      <w:rStyle w:val="Zadanifontodlomka"/>
                      <w:bCs/>
                      <w:sz w:val="20"/>
                      <w:szCs w:val="20"/>
                    </w:rPr>
                    <w:t>OIB 88770197228</w:t>
                  </w:r>
                  <w:r>
                    <w:rPr>
                      <w:rStyle w:val="Zadanifontodlomk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989EEC6" w14:textId="77777777" w:rsidR="0035719F" w:rsidRDefault="0000000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voditelj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općih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</w:t>
            </w:r>
          </w:p>
          <w:p w14:paraId="1B99FC12" w14:textId="77777777" w:rsidR="0035719F" w:rsidRDefault="0000000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poslova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    </w:t>
            </w:r>
          </w:p>
          <w:p w14:paraId="7D6805B8" w14:textId="77777777" w:rsidR="0035719F" w:rsidRDefault="0000000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Meri Car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531D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4F55" w14:textId="77777777" w:rsidR="0035719F" w:rsidRDefault="0035719F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582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27"/>
            </w:tblGrid>
            <w:tr w:rsidR="0035719F" w14:paraId="3216A0C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89"/>
              </w:trPr>
              <w:tc>
                <w:tcPr>
                  <w:tcW w:w="5827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D5AE1" w14:textId="77777777" w:rsidR="0035719F" w:rsidRDefault="0000000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Tvrtka VODA-SERVIS VLAHO d.o.o. se </w:t>
                  </w:r>
                </w:p>
                <w:p w14:paraId="34942BE7" w14:textId="77777777" w:rsidR="0035719F" w:rsidRDefault="0000000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bavi hitnim intervencijama odčepljivanja i</w:t>
                  </w:r>
                </w:p>
                <w:p w14:paraId="3364FF4E" w14:textId="77777777" w:rsidR="0035719F" w:rsidRDefault="0000000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čišćenja kanalizacije i odvodnje i</w:t>
                  </w:r>
                </w:p>
                <w:p w14:paraId="44A32AA1" w14:textId="77777777" w:rsidR="0035719F" w:rsidRDefault="0000000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izbacivanja fekalnog otpada 0/24h,</w:t>
                  </w:r>
                </w:p>
                <w:p w14:paraId="42A72D6B" w14:textId="77777777" w:rsidR="0035719F" w:rsidRDefault="0000000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7 dana u tjednu. Zbog specifičnosti naše </w:t>
                  </w:r>
                </w:p>
                <w:p w14:paraId="22862DED" w14:textId="77777777" w:rsidR="0035719F" w:rsidRDefault="0000000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djelatnosti, ovim putem molimo da se tvrtka</w:t>
                  </w:r>
                </w:p>
                <w:p w14:paraId="109C9E97" w14:textId="77777777" w:rsidR="0035719F" w:rsidRDefault="0000000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VODA-SERVIS VLAHO d.o.o. uvrsti u </w:t>
                  </w:r>
                </w:p>
                <w:p w14:paraId="637CB0E3" w14:textId="77777777" w:rsidR="0035719F" w:rsidRDefault="0000000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žurne službe koje imaju dozvolu za </w:t>
                  </w:r>
                </w:p>
                <w:p w14:paraId="419AF0D9" w14:textId="77777777" w:rsidR="0035719F" w:rsidRDefault="0000000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neometan ulazak vozilom u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Povjesnu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jezgru</w:t>
                  </w:r>
                </w:p>
                <w:p w14:paraId="70167C63" w14:textId="77777777" w:rsidR="0035719F" w:rsidRDefault="0000000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Grada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Dubrvonika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i Šetalište kralja </w:t>
                  </w:r>
                </w:p>
                <w:p w14:paraId="29AECDB7" w14:textId="77777777" w:rsidR="0035719F" w:rsidRDefault="00000000">
                  <w:pPr>
                    <w:pStyle w:val="Default"/>
                  </w:pPr>
                  <w:r>
                    <w:rPr>
                      <w:rStyle w:val="Zadanifontodlomka"/>
                      <w:bCs/>
                      <w:sz w:val="20"/>
                      <w:szCs w:val="20"/>
                    </w:rPr>
                    <w:t xml:space="preserve">Zvonimira. </w:t>
                  </w:r>
                </w:p>
              </w:tc>
            </w:tr>
          </w:tbl>
          <w:p w14:paraId="2921B33A" w14:textId="77777777" w:rsidR="0035719F" w:rsidRDefault="0035719F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8ADF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5D0D3579" w14:textId="77777777" w:rsidR="0035719F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Prihvaća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5EC94017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69ACAA17" w14:textId="77777777" w:rsidR="0035719F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članku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4.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stavku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Pravilnika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naknadama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prometovanje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prijevoznim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sredstvima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unutar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pješačkih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zona,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riječi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“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pošte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” 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pravilnika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će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dodati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vozila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odčepljivanje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čičćenje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kanalizacije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”.</w:t>
            </w:r>
            <w:proofErr w:type="gramEnd"/>
          </w:p>
          <w:p w14:paraId="2006183D" w14:textId="77777777" w:rsidR="0035719F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slučajevima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začepljenja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kanalizacijskog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sustava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potrebno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žurno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reagirati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to 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cilju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zaštite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prostora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javnih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površina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nečišćenja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zaštite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zdravlja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ljudi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sprečavanja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zaraze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24DC9482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3D3A097B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768A8DBF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5719F" w14:paraId="5CDCDFAC" w14:textId="7777777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D6D5" w14:textId="77777777" w:rsidR="0035719F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3.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7FB2" w14:textId="77777777" w:rsidR="0035719F" w:rsidRDefault="0035719F">
            <w:pPr>
              <w:widowControl w:val="0"/>
              <w:autoSpaceDE w:val="0"/>
              <w:spacing w:after="0" w:line="242" w:lineRule="atLeast"/>
              <w:rPr>
                <w:rFonts w:ascii="Arial" w:hAnsi="Arial" w:cs="Arial"/>
                <w:lang w:val="en"/>
              </w:rPr>
            </w:pPr>
          </w:p>
          <w:p w14:paraId="2C4BB318" w14:textId="77777777" w:rsidR="0035719F" w:rsidRDefault="00000000">
            <w:pPr>
              <w:widowControl w:val="0"/>
              <w:autoSpaceDE w:val="0"/>
              <w:spacing w:after="0" w:line="242" w:lineRule="atLeast"/>
            </w:pPr>
            <w:r>
              <w:rPr>
                <w:rStyle w:val="Zadanifontodlomka"/>
                <w:rFonts w:ascii="Arial" w:hAnsi="Arial" w:cs="Arial"/>
                <w:lang w:val="en"/>
              </w:rPr>
              <w:t>BA</w:t>
            </w:r>
            <w:r>
              <w:rPr>
                <w:rStyle w:val="Zadanifontodlomka"/>
                <w:rFonts w:ascii="Arial" w:hAnsi="Arial" w:cs="Arial"/>
              </w:rPr>
              <w:t>-</w:t>
            </w:r>
            <w:r>
              <w:rPr>
                <w:rStyle w:val="Zadanifontodlomka"/>
                <w:rFonts w:ascii="Arial" w:hAnsi="Arial" w:cs="Arial"/>
                <w:lang w:val="en"/>
              </w:rPr>
              <w:t>COM TRGOVINA D.O.O.</w:t>
            </w:r>
          </w:p>
          <w:p w14:paraId="6F227AFB" w14:textId="77777777" w:rsidR="0035719F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</w:t>
            </w:r>
          </w:p>
          <w:p w14:paraId="18D4D22B" w14:textId="77777777" w:rsidR="0035719F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Đani Babić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6D26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271F" w14:textId="77777777" w:rsidR="0035719F" w:rsidRDefault="0035719F">
            <w:pPr>
              <w:widowControl w:val="0"/>
              <w:autoSpaceDE w:val="0"/>
              <w:spacing w:after="0"/>
              <w:rPr>
                <w:rFonts w:cs="Calibri"/>
              </w:rPr>
            </w:pPr>
          </w:p>
          <w:p w14:paraId="07F87B59" w14:textId="77777777" w:rsidR="0035719F" w:rsidRDefault="00000000">
            <w:pPr>
              <w:widowControl w:val="0"/>
              <w:autoSpaceDE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Obzirom na količinu robe koja svakodnevno ulazi u Stari grad, neophodno je da se omogući ulazak i subotom. Jer </w:t>
            </w:r>
            <w:proofErr w:type="spellStart"/>
            <w:r>
              <w:rPr>
                <w:rFonts w:cs="Calibri"/>
              </w:rPr>
              <w:t>izostavljenjem</w:t>
            </w:r>
            <w:proofErr w:type="spellEnd"/>
            <w:r>
              <w:rPr>
                <w:rFonts w:cs="Calibri"/>
              </w:rPr>
              <w:t xml:space="preserve"> subote, dobivamo veći broj auta ostalim danima. </w:t>
            </w:r>
          </w:p>
          <w:p w14:paraId="62A0C9D1" w14:textId="77777777" w:rsidR="0035719F" w:rsidRDefault="00000000">
            <w:pPr>
              <w:widowControl w:val="0"/>
              <w:autoSpaceDE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Količina robe se ne može smanjiti.</w:t>
            </w:r>
          </w:p>
          <w:p w14:paraId="4D6B3183" w14:textId="77777777" w:rsidR="0035719F" w:rsidRDefault="00000000">
            <w:pPr>
              <w:widowControl w:val="0"/>
              <w:autoSpaceDE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Zasigurno bi svima bilo lakše da nam se to omogući, od ugostitelja do nas dobavljača.</w:t>
            </w:r>
          </w:p>
          <w:p w14:paraId="24575F95" w14:textId="77777777" w:rsidR="0035719F" w:rsidRDefault="00000000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posao bi se zasigurno odvijao urednije.</w:t>
            </w:r>
          </w:p>
          <w:p w14:paraId="46FAADAC" w14:textId="77777777" w:rsidR="0035719F" w:rsidRDefault="00000000">
            <w:pPr>
              <w:pStyle w:val="Default"/>
            </w:pPr>
            <w:r>
              <w:rPr>
                <w:rStyle w:val="Zadanifontodlomka"/>
                <w:rFonts w:ascii="Calibri" w:hAnsi="Calibri" w:cs="Calibri"/>
              </w:rPr>
              <w:t xml:space="preserve">Cijene bi se trebale </w:t>
            </w:r>
            <w:proofErr w:type="spellStart"/>
            <w:r>
              <w:rPr>
                <w:rStyle w:val="Zadanifontodlomka"/>
                <w:rFonts w:ascii="Calibri" w:hAnsi="Calibri" w:cs="Calibri"/>
              </w:rPr>
              <w:t>mjenjati</w:t>
            </w:r>
            <w:proofErr w:type="spellEnd"/>
            <w:r>
              <w:rPr>
                <w:rStyle w:val="Zadanifontodlomka"/>
                <w:rFonts w:ascii="Calibri" w:hAnsi="Calibri" w:cs="Calibri"/>
              </w:rPr>
              <w:t xml:space="preserve"> početkom godine, dok se poslovi dogovaraju. Ovako imamo dodatan trošak, koji nismo planirali.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7175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123E6468" w14:textId="77777777" w:rsidR="0035719F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prihvaća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se.</w:t>
            </w:r>
          </w:p>
          <w:p w14:paraId="7E9EA785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278D8CEF" w14:textId="77777777" w:rsidR="0035719F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Subota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prometovanja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obuhvaćena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predloženim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Pravilnikom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bi se 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danu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vikenda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izbjegle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gužbe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dostavu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roba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unutar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pješačke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zone,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Povijesne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jezgre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grada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prometuju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elekrovučna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vozila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kariči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7C646AC9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3361A98A" w14:textId="77777777" w:rsidR="0035719F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Visina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naknade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prometovanje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unutar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pješačkih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zona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većina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predloženih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naknada,u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ovom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Pravilnika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ostala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nepromjenjena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neki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iznosi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naknada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članku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4.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Pravilnika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smanjeni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44B1EB2C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7897E13B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75A88400" w14:textId="77777777" w:rsidR="0035719F" w:rsidRDefault="003571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07DA413" w14:textId="77777777" w:rsidR="0035719F" w:rsidRDefault="0035719F">
      <w:pPr>
        <w:spacing w:after="0"/>
        <w:rPr>
          <w:vanish/>
        </w:rPr>
      </w:pPr>
    </w:p>
    <w:tbl>
      <w:tblPr>
        <w:tblW w:w="95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016"/>
        <w:gridCol w:w="3405"/>
      </w:tblGrid>
      <w:tr w:rsidR="0035719F" w14:paraId="429E6640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3789" w14:textId="77777777" w:rsidR="0035719F" w:rsidRDefault="00000000">
            <w:pPr>
              <w:spacing w:after="0"/>
              <w:textAlignment w:val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Troškovi provedenog savjetovanja</w:t>
            </w:r>
          </w:p>
        </w:tc>
        <w:tc>
          <w:tcPr>
            <w:tcW w:w="6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32F2" w14:textId="77777777" w:rsidR="0035719F" w:rsidRDefault="00000000">
            <w:pPr>
              <w:spacing w:after="0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Provedba internetskog  savjetovanja nije iskazivala dodatne financijske troškove.</w:t>
            </w:r>
          </w:p>
        </w:tc>
      </w:tr>
      <w:tr w:rsidR="0035719F" w14:paraId="117F0B69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7426" w14:textId="77777777" w:rsidR="0035719F" w:rsidRDefault="00000000">
            <w:pPr>
              <w:spacing w:after="0"/>
              <w:textAlignment w:val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Tko je i kada izradio izvješće o provedenom savjetovanju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B9E9" w14:textId="77777777" w:rsidR="0035719F" w:rsidRDefault="00000000">
            <w:pPr>
              <w:spacing w:after="0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Ime i prezime:</w:t>
            </w:r>
          </w:p>
          <w:p w14:paraId="39B9ECE5" w14:textId="77777777" w:rsidR="0035719F" w:rsidRDefault="0035719F">
            <w:pPr>
              <w:spacing w:after="0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2CC1F172" w14:textId="77777777" w:rsidR="0035719F" w:rsidRDefault="00000000">
            <w:pPr>
              <w:spacing w:after="0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Marita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Daničić, dipl.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iur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  <w:p w14:paraId="27587D9B" w14:textId="77777777" w:rsidR="0035719F" w:rsidRDefault="00000000">
            <w:pPr>
              <w:spacing w:after="0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Viši savjetnik, specijalist</w:t>
            </w:r>
          </w:p>
          <w:p w14:paraId="08D758F6" w14:textId="77777777" w:rsidR="0035719F" w:rsidRDefault="0035719F">
            <w:pPr>
              <w:spacing w:after="0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8AF1" w14:textId="77777777" w:rsidR="0035719F" w:rsidRDefault="00000000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Datum:</w:t>
            </w:r>
          </w:p>
          <w:p w14:paraId="6CEB1484" w14:textId="77777777" w:rsidR="0035719F" w:rsidRDefault="00000000">
            <w:pPr>
              <w:spacing w:after="0"/>
              <w:ind w:left="36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travanj 2023.</w:t>
            </w:r>
          </w:p>
        </w:tc>
      </w:tr>
    </w:tbl>
    <w:p w14:paraId="51E56D92" w14:textId="77777777" w:rsidR="0035719F" w:rsidRDefault="0035719F">
      <w:pPr>
        <w:rPr>
          <w:rFonts w:ascii="Arial" w:hAnsi="Arial" w:cs="Arial"/>
          <w:sz w:val="20"/>
          <w:szCs w:val="20"/>
        </w:rPr>
      </w:pPr>
    </w:p>
    <w:sectPr w:rsidR="0035719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1D7E" w14:textId="77777777" w:rsidR="00530714" w:rsidRDefault="00530714">
      <w:pPr>
        <w:spacing w:after="0"/>
      </w:pPr>
      <w:r>
        <w:separator/>
      </w:r>
    </w:p>
  </w:endnote>
  <w:endnote w:type="continuationSeparator" w:id="0">
    <w:p w14:paraId="5E8D0162" w14:textId="77777777" w:rsidR="00530714" w:rsidRDefault="005307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2E51" w14:textId="77777777" w:rsidR="00530714" w:rsidRDefault="0053071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CEC6FD" w14:textId="77777777" w:rsidR="00530714" w:rsidRDefault="005307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719F"/>
    <w:rsid w:val="0035719F"/>
    <w:rsid w:val="00505E08"/>
    <w:rsid w:val="0053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BAE4"/>
  <w15:docId w15:val="{E677B4A4-C6DB-4286-9079-FD5C57DC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Bezproreda">
    <w:name w:val="Bez proreda"/>
    <w:pPr>
      <w:suppressAutoHyphens/>
      <w:spacing w:after="0"/>
    </w:pPr>
    <w:rPr>
      <w:rFonts w:ascii="Arial" w:hAnsi="Arial"/>
    </w:rPr>
  </w:style>
  <w:style w:type="character" w:customStyle="1" w:styleId="Istaknuto">
    <w:name w:val="Istaknuto"/>
    <w:rPr>
      <w:i/>
      <w:iCs/>
    </w:rPr>
  </w:style>
  <w:style w:type="paragraph" w:customStyle="1" w:styleId="xxmsonormal">
    <w:name w:val="x_xmsonormal"/>
    <w:basedOn w:val="Normal"/>
    <w:pPr>
      <w:spacing w:after="0"/>
    </w:pPr>
    <w:rPr>
      <w:rFonts w:cs="Calibri"/>
      <w:lang w:eastAsia="hr-HR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Tekstbalonia">
    <w:name w:val="Tekst balončića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Daničić</dc:creator>
  <dc:description/>
  <cp:lastModifiedBy>Petar Kotlar</cp:lastModifiedBy>
  <cp:revision>2</cp:revision>
  <cp:lastPrinted>2023-04-07T08:58:00Z</cp:lastPrinted>
  <dcterms:created xsi:type="dcterms:W3CDTF">2023-04-17T10:06:00Z</dcterms:created>
  <dcterms:modified xsi:type="dcterms:W3CDTF">2023-04-17T10:06:00Z</dcterms:modified>
</cp:coreProperties>
</file>