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2E0C0" w14:textId="77777777" w:rsidR="0068400F" w:rsidRPr="00E374EF" w:rsidRDefault="0068400F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68400F" w:rsidRPr="00E374EF" w14:paraId="5E25EAEE" w14:textId="77777777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15A4D3C2" w14:textId="77777777"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6F5C812E" w14:textId="77777777"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14:paraId="4AD4BB65" w14:textId="77777777"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14:paraId="30C29388" w14:textId="77777777" w:rsidTr="002C0367">
        <w:trPr>
          <w:trHeight w:val="881"/>
        </w:trPr>
        <w:tc>
          <w:tcPr>
            <w:tcW w:w="9016" w:type="dxa"/>
            <w:gridSpan w:val="2"/>
          </w:tcPr>
          <w:p w14:paraId="4B9F1ECE" w14:textId="77777777" w:rsidR="002C0367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</w:p>
          <w:p w14:paraId="6FB2931C" w14:textId="44D91FF1" w:rsidR="00A23A15" w:rsidRPr="00E374EF" w:rsidRDefault="00B5646F" w:rsidP="002C03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Godišnji plan upravljanja pomorskim dobrom na području Grada Dubrovnika za </w:t>
            </w:r>
            <w:proofErr w:type="spellStart"/>
            <w:r>
              <w:rPr>
                <w:rFonts w:ascii="Arial" w:hAnsi="Arial" w:cs="Arial"/>
                <w:b/>
              </w:rPr>
              <w:t>2021</w:t>
            </w:r>
            <w:proofErr w:type="spellEnd"/>
            <w:r>
              <w:rPr>
                <w:rFonts w:ascii="Arial" w:hAnsi="Arial" w:cs="Arial"/>
                <w:b/>
              </w:rPr>
              <w:t xml:space="preserve">. g. </w:t>
            </w:r>
          </w:p>
        </w:tc>
      </w:tr>
      <w:tr w:rsidR="002C0367" w:rsidRPr="00E374EF" w14:paraId="7F0975A5" w14:textId="77777777" w:rsidTr="002C0367">
        <w:trPr>
          <w:trHeight w:val="983"/>
        </w:trPr>
        <w:tc>
          <w:tcPr>
            <w:tcW w:w="9016" w:type="dxa"/>
            <w:gridSpan w:val="2"/>
          </w:tcPr>
          <w:p w14:paraId="33A293B6" w14:textId="0390C354" w:rsidR="002C0367" w:rsidRPr="00E374EF" w:rsidRDefault="002C0367" w:rsidP="00B5646F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Pr="00E374EF">
              <w:rPr>
                <w:rFonts w:ascii="Arial" w:hAnsi="Arial" w:cs="Arial"/>
              </w:rPr>
              <w:t>Grad Dubrovnik, Upravni odjel za</w:t>
            </w:r>
            <w:r w:rsidR="00A23A15">
              <w:rPr>
                <w:rFonts w:ascii="Arial" w:hAnsi="Arial" w:cs="Arial"/>
              </w:rPr>
              <w:t xml:space="preserve"> </w:t>
            </w:r>
            <w:r w:rsidR="00B5646F">
              <w:rPr>
                <w:rFonts w:ascii="Arial" w:hAnsi="Arial" w:cs="Arial"/>
              </w:rPr>
              <w:t>turizam, gospodarstvo i more</w:t>
            </w:r>
            <w:r w:rsidR="00A23A15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70AC235E" w14:textId="77777777" w:rsidTr="00080E51">
        <w:tc>
          <w:tcPr>
            <w:tcW w:w="4390" w:type="dxa"/>
          </w:tcPr>
          <w:p w14:paraId="28F3348D" w14:textId="4C820580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>Početak savjetovanja:</w:t>
            </w:r>
            <w:r w:rsidRPr="00E374EF">
              <w:rPr>
                <w:rFonts w:ascii="Arial" w:hAnsi="Arial" w:cs="Arial"/>
              </w:rPr>
              <w:t xml:space="preserve"> </w:t>
            </w:r>
            <w:proofErr w:type="spellStart"/>
            <w:r w:rsidR="007A4DED">
              <w:rPr>
                <w:rFonts w:ascii="Arial" w:hAnsi="Arial" w:cs="Arial"/>
              </w:rPr>
              <w:t>1</w:t>
            </w:r>
            <w:r w:rsidR="00B5646F">
              <w:rPr>
                <w:rFonts w:ascii="Arial" w:hAnsi="Arial" w:cs="Arial"/>
              </w:rPr>
              <w:t>5</w:t>
            </w:r>
            <w:proofErr w:type="spellEnd"/>
            <w:r w:rsidRPr="00A23A15">
              <w:rPr>
                <w:rFonts w:ascii="Arial" w:hAnsi="Arial" w:cs="Arial"/>
              </w:rPr>
              <w:t xml:space="preserve">. </w:t>
            </w:r>
            <w:r w:rsidR="00B5646F">
              <w:rPr>
                <w:rFonts w:ascii="Arial" w:hAnsi="Arial" w:cs="Arial"/>
              </w:rPr>
              <w:t>prosinca</w:t>
            </w:r>
            <w:r w:rsidRPr="00A23A15">
              <w:rPr>
                <w:rFonts w:ascii="Arial" w:hAnsi="Arial" w:cs="Arial"/>
              </w:rPr>
              <w:t xml:space="preserve"> </w:t>
            </w:r>
            <w:proofErr w:type="spellStart"/>
            <w:r w:rsidRPr="00A23A15">
              <w:rPr>
                <w:rFonts w:ascii="Arial" w:hAnsi="Arial" w:cs="Arial"/>
              </w:rPr>
              <w:t>20</w:t>
            </w:r>
            <w:r w:rsidR="00A23A15">
              <w:rPr>
                <w:rFonts w:ascii="Arial" w:hAnsi="Arial" w:cs="Arial"/>
              </w:rPr>
              <w:t>20</w:t>
            </w:r>
            <w:proofErr w:type="spellEnd"/>
            <w:r w:rsidRPr="00A23A15">
              <w:rPr>
                <w:rFonts w:ascii="Arial" w:hAnsi="Arial" w:cs="Arial"/>
              </w:rPr>
              <w:t>.</w:t>
            </w:r>
          </w:p>
          <w:p w14:paraId="1533D792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00E1C76C" w14:textId="76B2198B" w:rsidR="0068400F" w:rsidRPr="00E374EF" w:rsidRDefault="002C0367" w:rsidP="002C0367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 xml:space="preserve">Završetak savjetovanja: </w:t>
            </w:r>
            <w:proofErr w:type="spellStart"/>
            <w:r w:rsidR="007A4DED" w:rsidRPr="007A4DED">
              <w:rPr>
                <w:rFonts w:ascii="Arial" w:hAnsi="Arial" w:cs="Arial"/>
                <w:bCs/>
              </w:rPr>
              <w:t>1</w:t>
            </w:r>
            <w:r w:rsidR="00B5646F">
              <w:rPr>
                <w:rFonts w:ascii="Arial" w:hAnsi="Arial" w:cs="Arial"/>
                <w:bCs/>
              </w:rPr>
              <w:t>5</w:t>
            </w:r>
            <w:proofErr w:type="spellEnd"/>
            <w:r w:rsidRPr="007A4DED">
              <w:rPr>
                <w:rFonts w:ascii="Arial" w:hAnsi="Arial" w:cs="Arial"/>
                <w:bCs/>
              </w:rPr>
              <w:t>.</w:t>
            </w:r>
            <w:r w:rsidRPr="00A23A15">
              <w:rPr>
                <w:rFonts w:ascii="Arial" w:hAnsi="Arial" w:cs="Arial"/>
                <w:bCs/>
              </w:rPr>
              <w:t xml:space="preserve"> </w:t>
            </w:r>
            <w:r w:rsidR="00B5646F">
              <w:rPr>
                <w:rFonts w:ascii="Arial" w:hAnsi="Arial" w:cs="Arial"/>
                <w:bCs/>
              </w:rPr>
              <w:t>siječnja</w:t>
            </w:r>
            <w:r w:rsidRPr="00A23A1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23A15">
              <w:rPr>
                <w:rFonts w:ascii="Arial" w:hAnsi="Arial" w:cs="Arial"/>
                <w:bCs/>
              </w:rPr>
              <w:t>20</w:t>
            </w:r>
            <w:r w:rsidR="00B5646F">
              <w:rPr>
                <w:rFonts w:ascii="Arial" w:hAnsi="Arial" w:cs="Arial"/>
                <w:bCs/>
              </w:rPr>
              <w:t>21</w:t>
            </w:r>
            <w:proofErr w:type="spellEnd"/>
            <w:r w:rsidRPr="00A23A15">
              <w:rPr>
                <w:rFonts w:ascii="Arial" w:hAnsi="Arial" w:cs="Arial"/>
              </w:rPr>
              <w:t>.</w:t>
            </w:r>
          </w:p>
        </w:tc>
      </w:tr>
      <w:tr w:rsidR="0068400F" w:rsidRPr="00E374EF" w14:paraId="7CEA3866" w14:textId="77777777" w:rsidTr="00080E51">
        <w:tc>
          <w:tcPr>
            <w:tcW w:w="4390" w:type="dxa"/>
            <w:shd w:val="clear" w:color="auto" w:fill="E7E6E6" w:themeFill="background2"/>
          </w:tcPr>
          <w:p w14:paraId="16D5C2A4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  <w:p w14:paraId="2198C567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7CD9C041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48B17486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  <w:p w14:paraId="5AD01CB5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792D7260" w14:textId="77777777" w:rsidTr="00080E51">
        <w:tc>
          <w:tcPr>
            <w:tcW w:w="4390" w:type="dxa"/>
            <w:shd w:val="clear" w:color="auto" w:fill="E7E6E6" w:themeFill="background2"/>
          </w:tcPr>
          <w:p w14:paraId="4082896E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6ADF1BD9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0C3C3A56" w14:textId="77777777"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14:paraId="7D96BB4C" w14:textId="77777777"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1A9C4C72" w14:textId="77777777"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14:paraId="461FAB0A" w14:textId="77777777" w:rsidTr="00080E51">
        <w:tc>
          <w:tcPr>
            <w:tcW w:w="4390" w:type="dxa"/>
            <w:shd w:val="clear" w:color="auto" w:fill="E7E6E6" w:themeFill="background2"/>
          </w:tcPr>
          <w:p w14:paraId="5F89B938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41938C5C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547C784B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4B3A790E" w14:textId="77777777" w:rsidTr="00080E51">
        <w:tc>
          <w:tcPr>
            <w:tcW w:w="4390" w:type="dxa"/>
          </w:tcPr>
          <w:p w14:paraId="47F177A6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1587ED0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14:paraId="1A9DEC15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3776ABBC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5EA7176C" w14:textId="77777777"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14:paraId="3667695A" w14:textId="77777777" w:rsidTr="00080E51">
        <w:tc>
          <w:tcPr>
            <w:tcW w:w="4390" w:type="dxa"/>
          </w:tcPr>
          <w:p w14:paraId="1D42DA5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28BFF82E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14:paraId="67A0C0B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1D0F3688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6BABBC65" w14:textId="77777777"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0852098E" w14:textId="77777777" w:rsidTr="00080E51">
        <w:tc>
          <w:tcPr>
            <w:tcW w:w="4390" w:type="dxa"/>
          </w:tcPr>
          <w:p w14:paraId="38416282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14:paraId="3F6CF3A3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51CB88F5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14:paraId="354F37DC" w14:textId="77777777" w:rsidTr="00576DF1">
        <w:trPr>
          <w:trHeight w:val="983"/>
        </w:trPr>
        <w:tc>
          <w:tcPr>
            <w:tcW w:w="9016" w:type="dxa"/>
            <w:gridSpan w:val="2"/>
          </w:tcPr>
          <w:p w14:paraId="4E454B4D" w14:textId="77777777"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14:paraId="4581B254" w14:textId="148D3F45" w:rsidR="00080E51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Popunjeni obrazac dostaviti na e</w:t>
            </w:r>
            <w:r w:rsidR="00925DBF">
              <w:rPr>
                <w:rFonts w:ascii="Arial" w:hAnsi="Arial" w:cs="Arial"/>
              </w:rPr>
              <w:t>-</w:t>
            </w:r>
            <w:r w:rsidRPr="00E374EF">
              <w:rPr>
                <w:rFonts w:ascii="Arial" w:hAnsi="Arial" w:cs="Arial"/>
              </w:rPr>
              <w:t>mail adresu</w:t>
            </w:r>
            <w:r w:rsidRPr="007A4DED">
              <w:rPr>
                <w:rFonts w:ascii="Arial" w:hAnsi="Arial" w:cs="Arial"/>
              </w:rPr>
              <w:t xml:space="preserve">: </w:t>
            </w:r>
            <w:proofErr w:type="spellStart"/>
            <w:r w:rsidR="00B5646F">
              <w:rPr>
                <w:rFonts w:ascii="Arial" w:hAnsi="Arial" w:cs="Arial"/>
              </w:rPr>
              <w:t>jdadic</w:t>
            </w:r>
            <w:proofErr w:type="spellEnd"/>
            <w:r w:rsidR="00B5646F">
              <w:rPr>
                <w:rFonts w:ascii="Arial" w:hAnsi="Arial" w:cs="Arial"/>
              </w:rPr>
              <w:t>@</w:t>
            </w:r>
            <w:proofErr w:type="spellStart"/>
            <w:r w:rsidR="00B5646F">
              <w:rPr>
                <w:rFonts w:ascii="Arial" w:hAnsi="Arial" w:cs="Arial"/>
              </w:rPr>
              <w:t>dubrovnik.hr</w:t>
            </w:r>
            <w:proofErr w:type="spellEnd"/>
            <w:r w:rsidR="00080E51">
              <w:rPr>
                <w:rStyle w:val="Hiperveza"/>
                <w:rFonts w:ascii="Arial" w:hAnsi="Arial" w:cs="Arial"/>
              </w:rPr>
              <w:t>,</w:t>
            </w:r>
            <w:r w:rsidR="00CA6B77">
              <w:rPr>
                <w:rFonts w:ascii="Arial" w:hAnsi="Arial" w:cs="Arial"/>
              </w:rPr>
              <w:t xml:space="preserve"> </w:t>
            </w:r>
          </w:p>
          <w:p w14:paraId="5366A416" w14:textId="62036961" w:rsidR="00E374EF" w:rsidRPr="00B1266B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zaključno do </w:t>
            </w:r>
            <w:proofErr w:type="spellStart"/>
            <w:r w:rsidR="007A4DED" w:rsidRPr="007A4DED">
              <w:rPr>
                <w:rFonts w:ascii="Arial" w:hAnsi="Arial" w:cs="Arial"/>
                <w:b/>
                <w:bCs/>
              </w:rPr>
              <w:t>1</w:t>
            </w:r>
            <w:r w:rsidR="00B5646F">
              <w:rPr>
                <w:rFonts w:ascii="Arial" w:hAnsi="Arial" w:cs="Arial"/>
                <w:b/>
                <w:bCs/>
              </w:rPr>
              <w:t>5</w:t>
            </w:r>
            <w:proofErr w:type="spellEnd"/>
            <w:r w:rsidRPr="007A4DED">
              <w:rPr>
                <w:rFonts w:ascii="Arial" w:hAnsi="Arial" w:cs="Arial"/>
                <w:b/>
                <w:bCs/>
              </w:rPr>
              <w:t>.</w:t>
            </w:r>
            <w:r w:rsidRPr="00A23A15">
              <w:rPr>
                <w:rFonts w:ascii="Arial" w:hAnsi="Arial" w:cs="Arial"/>
                <w:b/>
              </w:rPr>
              <w:t xml:space="preserve"> </w:t>
            </w:r>
            <w:r w:rsidR="00B5646F">
              <w:rPr>
                <w:rFonts w:ascii="Arial" w:hAnsi="Arial" w:cs="Arial"/>
                <w:b/>
              </w:rPr>
              <w:t>siječnja</w:t>
            </w:r>
            <w:r w:rsidR="007A4DE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23A15">
              <w:rPr>
                <w:rFonts w:ascii="Arial" w:hAnsi="Arial" w:cs="Arial"/>
                <w:b/>
              </w:rPr>
              <w:t>20</w:t>
            </w:r>
            <w:r w:rsidR="00B5646F">
              <w:rPr>
                <w:rFonts w:ascii="Arial" w:hAnsi="Arial" w:cs="Arial"/>
                <w:b/>
              </w:rPr>
              <w:t>21</w:t>
            </w:r>
            <w:bookmarkStart w:id="1" w:name="_GoBack"/>
            <w:bookmarkEnd w:id="1"/>
            <w:proofErr w:type="spellEnd"/>
            <w:r w:rsidRPr="00A23A15">
              <w:rPr>
                <w:rFonts w:ascii="Arial" w:hAnsi="Arial" w:cs="Arial"/>
                <w:b/>
              </w:rPr>
              <w:t xml:space="preserve">. do </w:t>
            </w:r>
            <w:proofErr w:type="spellStart"/>
            <w:r w:rsidRPr="00A23A15">
              <w:rPr>
                <w:rFonts w:ascii="Arial" w:hAnsi="Arial" w:cs="Arial"/>
                <w:b/>
              </w:rPr>
              <w:t>12</w:t>
            </w:r>
            <w:proofErr w:type="spellEnd"/>
            <w:r w:rsidRPr="00A23A15">
              <w:rPr>
                <w:rFonts w:ascii="Arial" w:hAnsi="Arial" w:cs="Arial"/>
                <w:b/>
              </w:rPr>
              <w:t xml:space="preserve"> sati!</w:t>
            </w:r>
          </w:p>
          <w:p w14:paraId="23B1B50A" w14:textId="554FFF26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si bit će razmotreni te prihvaćeni ili neprihvaćeni, uz obrazloženja koja će biti sastavni dio Izvješća o savjetovanju s javnošću. Izvješće će biti objavljeno na internetskoj stranici Grada Dubrovnika </w:t>
            </w:r>
            <w:hyperlink r:id="rId5" w:history="1">
              <w:proofErr w:type="spellStart"/>
              <w:r w:rsidRPr="0018307A">
                <w:rPr>
                  <w:rStyle w:val="Hiperveza"/>
                  <w:rFonts w:ascii="Arial" w:hAnsi="Arial" w:cs="Arial"/>
                </w:rPr>
                <w:t>https</w:t>
              </w:r>
              <w:proofErr w:type="spellEnd"/>
              <w:r w:rsidRPr="0018307A">
                <w:rPr>
                  <w:rStyle w:val="Hiperveza"/>
                  <w:rFonts w:ascii="Arial" w:hAnsi="Arial" w:cs="Arial"/>
                </w:rPr>
                <w:t>://www.dubrovnik.hr/savjetovanje-s-</w:t>
              </w:r>
              <w:proofErr w:type="spellStart"/>
              <w:r w:rsidRPr="0018307A">
                <w:rPr>
                  <w:rStyle w:val="Hiperveza"/>
                  <w:rFonts w:ascii="Arial" w:hAnsi="Arial" w:cs="Arial"/>
                </w:rPr>
                <w:t>javnoscu</w:t>
              </w:r>
              <w:proofErr w:type="spellEnd"/>
            </w:hyperlink>
            <w:r>
              <w:rPr>
                <w:rFonts w:ascii="Arial" w:hAnsi="Arial" w:cs="Arial"/>
              </w:rPr>
              <w:t>.</w:t>
            </w:r>
          </w:p>
          <w:p w14:paraId="737AFA53" w14:textId="77777777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14:paraId="4FE23D1C" w14:textId="77777777"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14:paraId="3B1EC0D9" w14:textId="77777777"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0F"/>
    <w:rsid w:val="00080E51"/>
    <w:rsid w:val="002420AA"/>
    <w:rsid w:val="002C0367"/>
    <w:rsid w:val="003570D5"/>
    <w:rsid w:val="0068400F"/>
    <w:rsid w:val="00746A0D"/>
    <w:rsid w:val="007A4DED"/>
    <w:rsid w:val="007A5E21"/>
    <w:rsid w:val="00925DBF"/>
    <w:rsid w:val="00957C81"/>
    <w:rsid w:val="00A23A15"/>
    <w:rsid w:val="00AE28D8"/>
    <w:rsid w:val="00B1266B"/>
    <w:rsid w:val="00B5646F"/>
    <w:rsid w:val="00CA6B77"/>
    <w:rsid w:val="00E374EF"/>
    <w:rsid w:val="00E6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8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A6B7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ubrovnik.hr/savjetovanje-s-javnos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Aksić Vitković</dc:creator>
  <cp:lastModifiedBy>Jelena Dadić</cp:lastModifiedBy>
  <cp:revision>2</cp:revision>
  <dcterms:created xsi:type="dcterms:W3CDTF">2020-12-15T10:33:00Z</dcterms:created>
  <dcterms:modified xsi:type="dcterms:W3CDTF">2020-12-15T10:33:00Z</dcterms:modified>
</cp:coreProperties>
</file>