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7FB" w:rsidRPr="000D37FB" w:rsidRDefault="000D37FB" w:rsidP="000D37FB">
      <w:pPr>
        <w:spacing w:after="0"/>
        <w:rPr>
          <w:rFonts w:ascii="Arial" w:eastAsia="Calibri" w:hAnsi="Arial" w:cs="Arial"/>
        </w:rPr>
      </w:pPr>
      <w:r w:rsidRPr="000D37FB">
        <w:rPr>
          <w:rFonts w:ascii="Arial" w:eastAsia="Calibri" w:hAnsi="Arial" w:cs="Arial"/>
        </w:rPr>
        <w:t xml:space="preserve">                                       </w:t>
      </w:r>
      <w:r w:rsidRPr="000D37FB">
        <w:rPr>
          <w:rFonts w:ascii="Arial" w:eastAsia="Calibri" w:hAnsi="Arial" w:cs="Arial"/>
        </w:rPr>
        <w:object w:dxaOrig="106" w:dyaOrig="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;mso-position-horizontal-relative:page;mso-position-vertical-relative:page" o:ole="">
            <v:imagedata r:id="rId5" o:title=""/>
          </v:shape>
          <o:OLEObject Type="Embed" ProgID="CDraw5" ShapeID="_x0000_i1025" DrawAspect="Content" ObjectID="_1633520990" r:id="rId6">
            <o:FieldCodes>\* MERGEFORMAT</o:FieldCodes>
          </o:OLEObject>
        </w:object>
      </w:r>
    </w:p>
    <w:p w:rsidR="000D37FB" w:rsidRPr="000D37FB" w:rsidRDefault="000D37FB" w:rsidP="000D37FB">
      <w:pPr>
        <w:spacing w:after="0"/>
        <w:rPr>
          <w:rFonts w:ascii="Arial" w:eastAsia="Calibri" w:hAnsi="Arial" w:cs="Arial"/>
        </w:rPr>
      </w:pPr>
      <w:r w:rsidRPr="000D37FB">
        <w:rPr>
          <w:rFonts w:ascii="Arial" w:eastAsia="Calibri" w:hAnsi="Arial" w:cs="Arial"/>
        </w:rPr>
        <w:t xml:space="preserve">                        REPUBLIKA HRVATSKA</w:t>
      </w:r>
    </w:p>
    <w:p w:rsidR="000D37FB" w:rsidRPr="000D37FB" w:rsidRDefault="000D37FB" w:rsidP="000D37FB">
      <w:pPr>
        <w:spacing w:after="0"/>
        <w:rPr>
          <w:rFonts w:ascii="Arial" w:eastAsia="Calibri" w:hAnsi="Arial" w:cs="Arial"/>
        </w:rPr>
      </w:pPr>
      <w:r w:rsidRPr="000D37FB">
        <w:rPr>
          <w:rFonts w:ascii="Arial" w:eastAsia="Calibri" w:hAnsi="Arial" w:cs="Arial"/>
        </w:rPr>
        <w:tab/>
        <w:t>DUBROVAČKO NERETVANSKA ŽUPANIJA</w:t>
      </w:r>
    </w:p>
    <w:p w:rsidR="000D37FB" w:rsidRPr="000D37FB" w:rsidRDefault="000D37FB" w:rsidP="000D37FB">
      <w:pPr>
        <w:spacing w:after="0"/>
        <w:rPr>
          <w:rFonts w:ascii="Arial" w:eastAsia="Calibri" w:hAnsi="Arial" w:cs="Arial"/>
          <w:b/>
        </w:rPr>
      </w:pPr>
      <w:r w:rsidRPr="000D37FB">
        <w:rPr>
          <w:rFonts w:ascii="Arial" w:eastAsia="Calibri" w:hAnsi="Arial" w:cs="Arial"/>
          <w:b/>
        </w:rPr>
        <w:tab/>
        <w:t xml:space="preserve">             GRAD DUBROVNIK</w:t>
      </w:r>
    </w:p>
    <w:p w:rsidR="000D37FB" w:rsidRPr="000D37FB" w:rsidRDefault="000D37FB" w:rsidP="000D37FB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0D37FB" w:rsidRPr="000D37FB" w:rsidRDefault="000D37FB" w:rsidP="000D37FB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0D37FB">
        <w:rPr>
          <w:rFonts w:ascii="Arial" w:eastAsia="Times New Roman" w:hAnsi="Arial" w:cs="Arial"/>
          <w:b/>
          <w:lang w:eastAsia="hr-HR"/>
        </w:rPr>
        <w:t>G r a d o n a č e l n i k</w:t>
      </w:r>
    </w:p>
    <w:p w:rsidR="000D37FB" w:rsidRPr="000D37FB" w:rsidRDefault="000D37FB" w:rsidP="000D37FB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D37FB" w:rsidRPr="000D37FB" w:rsidRDefault="000D37FB" w:rsidP="000D37FB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D37FB">
        <w:rPr>
          <w:rFonts w:ascii="Arial" w:eastAsia="Times New Roman" w:hAnsi="Arial" w:cs="Arial"/>
          <w:lang w:eastAsia="hr-HR"/>
        </w:rPr>
        <w:t xml:space="preserve">KLASA: </w:t>
      </w:r>
      <w:r>
        <w:rPr>
          <w:rFonts w:ascii="Arial" w:eastAsia="Times New Roman" w:hAnsi="Arial" w:cs="Arial"/>
          <w:lang w:eastAsia="hr-HR"/>
        </w:rPr>
        <w:t>711-02/07-01/065</w:t>
      </w:r>
    </w:p>
    <w:p w:rsidR="000D37FB" w:rsidRPr="000D37FB" w:rsidRDefault="000D37FB" w:rsidP="000D37FB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D37FB">
        <w:rPr>
          <w:rFonts w:ascii="Arial" w:eastAsia="Times New Roman" w:hAnsi="Arial" w:cs="Arial"/>
          <w:lang w:eastAsia="hr-HR"/>
        </w:rPr>
        <w:t>URBROJ: 2117/01-01-19-</w:t>
      </w:r>
      <w:r>
        <w:rPr>
          <w:rFonts w:ascii="Arial" w:eastAsia="Times New Roman" w:hAnsi="Arial" w:cs="Arial"/>
          <w:lang w:eastAsia="hr-HR"/>
        </w:rPr>
        <w:t>25</w:t>
      </w:r>
    </w:p>
    <w:p w:rsidR="000D37FB" w:rsidRPr="000D37FB" w:rsidRDefault="000D37FB" w:rsidP="000D37FB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0D37FB">
        <w:rPr>
          <w:rFonts w:ascii="Arial" w:eastAsia="Times New Roman" w:hAnsi="Arial" w:cs="Arial"/>
          <w:lang w:eastAsia="hr-HR"/>
        </w:rPr>
        <w:t xml:space="preserve">Dubrovnik, </w:t>
      </w:r>
      <w:r>
        <w:rPr>
          <w:rFonts w:ascii="Arial" w:eastAsia="Times New Roman" w:hAnsi="Arial" w:cs="Arial"/>
          <w:lang w:eastAsia="hr-HR"/>
        </w:rPr>
        <w:t>2</w:t>
      </w:r>
      <w:r w:rsidR="00B7106B">
        <w:rPr>
          <w:rFonts w:ascii="Arial" w:eastAsia="Times New Roman" w:hAnsi="Arial" w:cs="Arial"/>
          <w:lang w:eastAsia="hr-HR"/>
        </w:rPr>
        <w:t>5</w:t>
      </w:r>
      <w:r w:rsidRPr="000D37FB">
        <w:rPr>
          <w:rFonts w:ascii="Arial" w:eastAsia="Times New Roman" w:hAnsi="Arial" w:cs="Arial"/>
          <w:lang w:eastAsia="hr-HR"/>
        </w:rPr>
        <w:t xml:space="preserve">. </w:t>
      </w:r>
      <w:r>
        <w:rPr>
          <w:rFonts w:ascii="Arial" w:eastAsia="Times New Roman" w:hAnsi="Arial" w:cs="Arial"/>
          <w:lang w:eastAsia="hr-HR"/>
        </w:rPr>
        <w:t>listopada</w:t>
      </w:r>
      <w:r w:rsidRPr="000D37FB">
        <w:rPr>
          <w:rFonts w:ascii="Arial" w:eastAsia="Times New Roman" w:hAnsi="Arial" w:cs="Arial"/>
          <w:lang w:eastAsia="hr-HR"/>
        </w:rPr>
        <w:t xml:space="preserve">  2019.</w:t>
      </w:r>
    </w:p>
    <w:p w:rsidR="000D37FB" w:rsidRPr="000D37FB" w:rsidRDefault="000D37FB" w:rsidP="000D37FB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D37FB" w:rsidRPr="000D37FB" w:rsidRDefault="000D37FB" w:rsidP="000D37FB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0D37FB" w:rsidRPr="000D37FB" w:rsidRDefault="000D37FB" w:rsidP="000D37FB">
      <w:pPr>
        <w:spacing w:after="200" w:line="276" w:lineRule="auto"/>
        <w:jc w:val="both"/>
        <w:rPr>
          <w:rFonts w:ascii="Arial" w:eastAsia="Times New Roman" w:hAnsi="Arial" w:cs="Times New Roman"/>
          <w:color w:val="000000"/>
        </w:rPr>
      </w:pPr>
      <w:r w:rsidRPr="000D37FB">
        <w:rPr>
          <w:rFonts w:ascii="Arial" w:eastAsia="Times New Roman" w:hAnsi="Arial" w:cs="Times New Roman"/>
          <w:color w:val="000000"/>
        </w:rPr>
        <w:t xml:space="preserve">Na temelju članka 48. Zakona o lokalnoj i područnoj (regionalnoj) samoupravi («Narodne novine», broj 33/01, 60/01, 129/05, 109/07, 125/08, 36/09, 150/11, 144/12, i 19/13-pročišćeni tekst) i članka 41.Statuta Grada Dubrovnika ("Službeni glasnik Grada Dubrovnika", broj 4/09, 6/10, 3/11, 14/12, 5/13 i 6/13 - pročišćeni tekst), Gradonačelnik Grada Dubrovnika donio je </w:t>
      </w:r>
    </w:p>
    <w:p w:rsidR="000D37FB" w:rsidRDefault="000D37FB" w:rsidP="000D37FB">
      <w:pPr>
        <w:spacing w:after="200" w:line="276" w:lineRule="auto"/>
        <w:jc w:val="center"/>
        <w:rPr>
          <w:rFonts w:ascii="Arial" w:eastAsia="Times New Roman" w:hAnsi="Arial" w:cs="Times New Roman"/>
          <w:b/>
        </w:rPr>
      </w:pPr>
    </w:p>
    <w:p w:rsidR="000D37FB" w:rsidRPr="000D37FB" w:rsidRDefault="000D37FB" w:rsidP="000D37FB">
      <w:pPr>
        <w:spacing w:after="200" w:line="276" w:lineRule="auto"/>
        <w:jc w:val="center"/>
        <w:rPr>
          <w:rFonts w:ascii="Arial" w:eastAsia="Times New Roman" w:hAnsi="Arial" w:cs="Times New Roman"/>
          <w:b/>
        </w:rPr>
      </w:pPr>
      <w:r w:rsidRPr="000D37FB">
        <w:rPr>
          <w:rFonts w:ascii="Arial" w:eastAsia="Times New Roman" w:hAnsi="Arial" w:cs="Times New Roman"/>
          <w:b/>
        </w:rPr>
        <w:t>Z A K LJ U Č A K</w:t>
      </w:r>
    </w:p>
    <w:p w:rsidR="004F6489" w:rsidRPr="004F6489" w:rsidRDefault="004F6489" w:rsidP="000D37F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F6489">
        <w:rPr>
          <w:rFonts w:ascii="Arial" w:eastAsia="Times New Roman" w:hAnsi="Arial" w:cs="Arial"/>
        </w:rPr>
        <w:t xml:space="preserve">Utvrđuje se Prijedlog zaključka o sklapanju Ugovora </w:t>
      </w:r>
      <w:r w:rsidR="000D37FB" w:rsidRPr="004F6489">
        <w:rPr>
          <w:rFonts w:ascii="Arial" w:eastAsia="Times New Roman" w:hAnsi="Arial" w:cs="Arial"/>
        </w:rPr>
        <w:t xml:space="preserve">o najmu stana </w:t>
      </w:r>
      <w:bookmarkStart w:id="0" w:name="_Hlk496690084"/>
      <w:r>
        <w:rPr>
          <w:rFonts w:ascii="Arial" w:hAnsi="Arial" w:cs="Arial"/>
        </w:rPr>
        <w:t xml:space="preserve">sa slobodno ugovorenom najamninom sa Ivom </w:t>
      </w:r>
      <w:proofErr w:type="spellStart"/>
      <w:r>
        <w:rPr>
          <w:rFonts w:ascii="Arial" w:hAnsi="Arial" w:cs="Arial"/>
        </w:rPr>
        <w:t>Bu</w:t>
      </w:r>
      <w:r w:rsidR="000B037F">
        <w:rPr>
          <w:rFonts w:ascii="Arial" w:hAnsi="Arial" w:cs="Arial"/>
        </w:rPr>
        <w:t>š</w:t>
      </w:r>
      <w:r>
        <w:rPr>
          <w:rFonts w:ascii="Arial" w:hAnsi="Arial" w:cs="Arial"/>
        </w:rPr>
        <w:t>ljem</w:t>
      </w:r>
      <w:proofErr w:type="spellEnd"/>
      <w:r w:rsidRPr="004F6489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i dostavlja Gradskom vijeću na raspravu i odlučivanje.</w:t>
      </w:r>
    </w:p>
    <w:p w:rsidR="004F6489" w:rsidRPr="004F6489" w:rsidRDefault="004F6489" w:rsidP="004F6489">
      <w:pPr>
        <w:spacing w:after="0" w:line="240" w:lineRule="auto"/>
        <w:ind w:left="720"/>
        <w:jc w:val="both"/>
        <w:rPr>
          <w:rFonts w:ascii="Arial" w:eastAsia="Times New Roman" w:hAnsi="Arial" w:cs="Arial"/>
        </w:rPr>
      </w:pPr>
    </w:p>
    <w:p w:rsidR="004F6489" w:rsidRDefault="004F6489" w:rsidP="000D37F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Izvjestitelj o ovom predmetu bit će gradonačelnik Grada Dubrovnika Mato Franković.</w:t>
      </w:r>
    </w:p>
    <w:bookmarkEnd w:id="0"/>
    <w:p w:rsidR="000D37FB" w:rsidRPr="000D37FB" w:rsidRDefault="000D37FB" w:rsidP="000D37FB">
      <w:pPr>
        <w:spacing w:after="0" w:line="240" w:lineRule="auto"/>
        <w:rPr>
          <w:rFonts w:ascii="Arial" w:eastAsia="Times New Roman" w:hAnsi="Arial" w:cs="Arial"/>
        </w:rPr>
      </w:pPr>
      <w:r w:rsidRPr="000D37FB">
        <w:rPr>
          <w:rFonts w:ascii="Arial" w:eastAsia="Times New Roman" w:hAnsi="Arial" w:cs="Arial"/>
        </w:rPr>
        <w:t xml:space="preserve">                                                                  </w:t>
      </w:r>
    </w:p>
    <w:p w:rsidR="000D37FB" w:rsidRPr="000D37FB" w:rsidRDefault="000D37FB" w:rsidP="000D37FB">
      <w:pPr>
        <w:spacing w:after="0" w:line="240" w:lineRule="auto"/>
        <w:rPr>
          <w:rFonts w:ascii="Arial" w:eastAsia="Times New Roman" w:hAnsi="Arial" w:cs="Arial"/>
        </w:rPr>
      </w:pPr>
    </w:p>
    <w:p w:rsidR="000D37FB" w:rsidRDefault="000D37FB" w:rsidP="000D37FB">
      <w:pPr>
        <w:spacing w:after="0" w:line="240" w:lineRule="auto"/>
        <w:ind w:left="5664" w:firstLine="708"/>
        <w:rPr>
          <w:rFonts w:ascii="Arial" w:eastAsia="Times New Roman" w:hAnsi="Arial" w:cs="Arial"/>
        </w:rPr>
      </w:pPr>
      <w:r w:rsidRPr="000D37FB">
        <w:rPr>
          <w:rFonts w:ascii="Arial" w:eastAsia="Times New Roman" w:hAnsi="Arial" w:cs="Arial"/>
        </w:rPr>
        <w:t xml:space="preserve">   Gradonačelnik</w:t>
      </w:r>
    </w:p>
    <w:p w:rsidR="000D37FB" w:rsidRPr="000D37FB" w:rsidRDefault="000D37FB" w:rsidP="000D37FB">
      <w:pPr>
        <w:spacing w:after="0" w:line="240" w:lineRule="auto"/>
        <w:rPr>
          <w:rFonts w:ascii="Arial" w:eastAsia="Times New Roman" w:hAnsi="Arial" w:cs="Arial"/>
        </w:rPr>
      </w:pPr>
      <w:r w:rsidRPr="000D37FB">
        <w:rPr>
          <w:rFonts w:ascii="Arial" w:eastAsia="Times New Roman" w:hAnsi="Arial" w:cs="Arial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</w:rPr>
        <w:t xml:space="preserve">      </w:t>
      </w:r>
      <w:r w:rsidRPr="000D37FB">
        <w:rPr>
          <w:rFonts w:ascii="Arial" w:eastAsia="Times New Roman" w:hAnsi="Arial" w:cs="Arial"/>
        </w:rPr>
        <w:t xml:space="preserve">  Mato Franković</w:t>
      </w:r>
    </w:p>
    <w:p w:rsidR="000D37FB" w:rsidRPr="000D37FB" w:rsidRDefault="000D37FB" w:rsidP="000D37FB">
      <w:pPr>
        <w:spacing w:after="200" w:line="276" w:lineRule="auto"/>
        <w:rPr>
          <w:rFonts w:ascii="Arial" w:eastAsia="Times New Roman" w:hAnsi="Arial" w:cs="Times New Roman"/>
        </w:rPr>
      </w:pPr>
    </w:p>
    <w:p w:rsidR="000D37FB" w:rsidRDefault="000D37FB" w:rsidP="000D37FB">
      <w:pPr>
        <w:spacing w:after="200" w:line="276" w:lineRule="auto"/>
        <w:rPr>
          <w:rFonts w:ascii="Arial" w:eastAsia="Times New Roman" w:hAnsi="Arial" w:cs="Times New Roman"/>
        </w:rPr>
      </w:pPr>
    </w:p>
    <w:p w:rsidR="004F6489" w:rsidRDefault="004F6489" w:rsidP="000D37FB">
      <w:pPr>
        <w:spacing w:after="200" w:line="276" w:lineRule="auto"/>
        <w:rPr>
          <w:rFonts w:ascii="Arial" w:eastAsia="Times New Roman" w:hAnsi="Arial" w:cs="Times New Roman"/>
        </w:rPr>
      </w:pPr>
    </w:p>
    <w:p w:rsidR="000D37FB" w:rsidRPr="000D37FB" w:rsidRDefault="000D37FB" w:rsidP="000D37FB">
      <w:pPr>
        <w:spacing w:after="200" w:line="276" w:lineRule="auto"/>
        <w:rPr>
          <w:rFonts w:ascii="Arial" w:eastAsia="Times New Roman" w:hAnsi="Arial" w:cs="Times New Roman"/>
        </w:rPr>
      </w:pPr>
      <w:r w:rsidRPr="000D37FB">
        <w:rPr>
          <w:rFonts w:ascii="Arial" w:eastAsia="Times New Roman" w:hAnsi="Arial" w:cs="Times New Roman"/>
        </w:rPr>
        <w:t>DOSTAVITI:</w:t>
      </w:r>
    </w:p>
    <w:p w:rsidR="000D37FB" w:rsidRPr="000D37FB" w:rsidRDefault="000D37FB" w:rsidP="000D37F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Times New Roman"/>
        </w:rPr>
      </w:pPr>
      <w:r w:rsidRPr="000D37FB">
        <w:rPr>
          <w:rFonts w:ascii="Arial" w:eastAsia="Times New Roman" w:hAnsi="Arial" w:cs="Times New Roman"/>
        </w:rPr>
        <w:t>Gradsko vijeće Grada Dubrovnika, ovdje</w:t>
      </w:r>
    </w:p>
    <w:p w:rsidR="000D37FB" w:rsidRPr="000D37FB" w:rsidRDefault="000D37FB" w:rsidP="000D37F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" w:hAnsi="Arial" w:cs="Times New Roman"/>
          <w:lang w:eastAsia="ar-SA"/>
        </w:rPr>
      </w:pPr>
      <w:r w:rsidRPr="000D37FB">
        <w:rPr>
          <w:rFonts w:ascii="Arial" w:eastAsia="Arial" w:hAnsi="Arial" w:cs="Times New Roman"/>
          <w:lang w:eastAsia="ar-SA"/>
        </w:rPr>
        <w:t>Upravni odjel za gospodarenje gradskom imovinom, ovdje</w:t>
      </w:r>
    </w:p>
    <w:p w:rsidR="000D37FB" w:rsidRPr="000D37FB" w:rsidRDefault="000D37FB" w:rsidP="000D37F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" w:hAnsi="Arial" w:cs="Times New Roman"/>
          <w:lang w:eastAsia="ar-SA"/>
        </w:rPr>
      </w:pPr>
      <w:r w:rsidRPr="000D37FB">
        <w:rPr>
          <w:rFonts w:ascii="Arial" w:eastAsia="Arial" w:hAnsi="Arial" w:cs="Times New Roman"/>
          <w:lang w:eastAsia="ar-SA"/>
        </w:rPr>
        <w:t>Upravni odjel za poslove gradonačelnika, ovdje</w:t>
      </w:r>
    </w:p>
    <w:p w:rsidR="000D37FB" w:rsidRPr="000D37FB" w:rsidRDefault="000D37FB" w:rsidP="000D37F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" w:hAnsi="Arial" w:cs="Times New Roman"/>
          <w:lang w:eastAsia="ar-SA"/>
        </w:rPr>
      </w:pPr>
      <w:r w:rsidRPr="000D37FB">
        <w:rPr>
          <w:rFonts w:ascii="Arial" w:eastAsia="Arial" w:hAnsi="Arial" w:cs="Times New Roman"/>
          <w:lang w:eastAsia="ar-SA"/>
        </w:rPr>
        <w:t>Pismohrana</w:t>
      </w:r>
    </w:p>
    <w:p w:rsidR="000D37FB" w:rsidRDefault="000D37FB"/>
    <w:p w:rsidR="000B037F" w:rsidRDefault="000B037F"/>
    <w:p w:rsidR="000B037F" w:rsidRDefault="000B037F"/>
    <w:p w:rsidR="000B037F" w:rsidRDefault="000B037F"/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</w:t>
      </w:r>
      <w:r>
        <w:rPr>
          <w:rFonts w:ascii="Arial" w:hAnsi="Arial" w:cs="Arial"/>
        </w:rPr>
        <w:object w:dxaOrig="825" w:dyaOrig="1005">
          <v:shape id="_x0000_i1026" type="#_x0000_t75" style="width:41.25pt;height:50.25pt;mso-position-horizontal-relative:page;mso-position-vertical-relative:page" o:ole="">
            <v:imagedata r:id="rId5" o:title=""/>
          </v:shape>
          <o:OLEObject Type="Embed" ProgID="CDraw5" ShapeID="_x0000_i1026" DrawAspect="Content" ObjectID="_1633520991" r:id="rId7">
            <o:FieldCodes>\* MERGEFORMAT</o:FieldCodes>
          </o:OLEObject>
        </w:objec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REPUBLIKA HRVATSKA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DUBROVAČKO NERETVANSKA ŽUPANIJA</w:t>
      </w: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GRAD DUBROVNIK</w:t>
      </w:r>
      <w:bookmarkStart w:id="1" w:name="_GoBack"/>
      <w:bookmarkEnd w:id="1"/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Upravni odjel za gospodarenje </w:t>
      </w: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gradskom imovinom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711-02/07-01/065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2117/01-04-19-24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Dubrovnik, 25. listopada  2019. godine</w:t>
      </w:r>
      <w:bookmarkStart w:id="2" w:name="_Hlk496689420"/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Upravni odjel za poslove gradonačelnika</w:t>
      </w: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n/p Gradonačelnika</w:t>
      </w:r>
    </w:p>
    <w:p w:rsidR="000B037F" w:rsidRDefault="000B037F" w:rsidP="000B037F">
      <w:pPr>
        <w:numPr>
          <w:ilvl w:val="0"/>
          <w:numId w:val="4"/>
        </w:numPr>
        <w:spacing w:after="0" w:line="25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ovdje</w:t>
      </w:r>
      <w:bookmarkEnd w:id="2"/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Predmet: - Prijedlog  zaključka o sklapanju Ugovora o najmu stana sa slobodno   </w:t>
      </w: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ugovorenom najamninom sa Ivom </w:t>
      </w:r>
      <w:proofErr w:type="spellStart"/>
      <w:r>
        <w:rPr>
          <w:rFonts w:ascii="Arial" w:hAnsi="Arial" w:cs="Arial"/>
          <w:b/>
        </w:rPr>
        <w:t>Bušljem</w:t>
      </w:r>
      <w:proofErr w:type="spellEnd"/>
      <w:r>
        <w:rPr>
          <w:rFonts w:ascii="Arial" w:hAnsi="Arial" w:cs="Arial"/>
          <w:b/>
        </w:rPr>
        <w:t>;</w:t>
      </w: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Uvidom u verificirani e-izvadak Zemljišnoknjižnog odjela Općinskog suda u Dubrovniku utvrđeno je da je Grad Dubrovnik je na adresi Ilije Sarake 7  upisan na preostali dio nekretnine zemljišnoknjižne oznake </w:t>
      </w:r>
      <w:proofErr w:type="spellStart"/>
      <w:r>
        <w:rPr>
          <w:rFonts w:ascii="Arial" w:hAnsi="Arial" w:cs="Arial"/>
          <w:bCs/>
        </w:rPr>
        <w:t>čest.zgr</w:t>
      </w:r>
      <w:proofErr w:type="spellEnd"/>
      <w:r>
        <w:rPr>
          <w:rFonts w:ascii="Arial" w:hAnsi="Arial" w:cs="Arial"/>
          <w:bCs/>
        </w:rPr>
        <w:t>. 936 k.o. Dubrovnik izuzev opisanih etaža. U preostalom dijelu zgrade nalazi se stan u potkrovlju zgrade, ukupne površine 115,02 m2 u odnosu na koju je u tijeku postupak povrata pred nadležnim tijelom, temeljem Zakona o naknadi za imovinu oduzetu za vrijeme jugoslavenske komunističke vladavine (NN 92/96, 39/99, 42/99, 92/99, 43/00, 131/00, 27/01, 34/01, 65/01, 118/01, 80/02, 81/02) pod Klasom: UP/I-943-01/15-94.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Dubrovačka biskupija je sklopila s Gradom Dubrovnikom dana 03. studenog 2017. godine Ugovor o davanju nekretnine na korištenje bez plaćanja naknade Klasa: 947-01/07-01/065 </w:t>
      </w:r>
      <w:proofErr w:type="spellStart"/>
      <w:r>
        <w:rPr>
          <w:rFonts w:ascii="Arial" w:hAnsi="Arial" w:cs="Arial"/>
          <w:bCs/>
        </w:rPr>
        <w:t>Urbroj</w:t>
      </w:r>
      <w:proofErr w:type="spellEnd"/>
      <w:r>
        <w:rPr>
          <w:rFonts w:ascii="Arial" w:hAnsi="Arial" w:cs="Arial"/>
          <w:bCs/>
        </w:rPr>
        <w:t>: 2117/01-01-17-20 , kojim je Gradu Dubrovniku ustupljena  zgrada u ulici Ilije Sarake  7, isključivo za potrebe organiziranja škole.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potkrovlju predmetne zgrade, ukupne površine 115,02 m2, smješten je Ivo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>
        <w:rPr>
          <w:rFonts w:ascii="Arial" w:hAnsi="Arial" w:cs="Arial"/>
          <w:bCs/>
        </w:rPr>
        <w:t xml:space="preserve"> bez valjane pravne osnove protiv kojeg je pokrenut ovršni postupak pred Općinskim sudom u Dubrovniku radi </w:t>
      </w:r>
      <w:proofErr w:type="spellStart"/>
      <w:r>
        <w:rPr>
          <w:rFonts w:ascii="Arial" w:hAnsi="Arial" w:cs="Arial"/>
          <w:bCs/>
        </w:rPr>
        <w:t>ispražnjenja</w:t>
      </w:r>
      <w:proofErr w:type="spellEnd"/>
      <w:r>
        <w:rPr>
          <w:rFonts w:ascii="Arial" w:hAnsi="Arial" w:cs="Arial"/>
          <w:bCs/>
        </w:rPr>
        <w:t xml:space="preserve"> i predaje nekretnine u neposredan posjed ovrhovoditelju pod Posl.br. : </w:t>
      </w:r>
      <w:proofErr w:type="spellStart"/>
      <w:r>
        <w:rPr>
          <w:rFonts w:ascii="Arial" w:hAnsi="Arial" w:cs="Arial"/>
          <w:bCs/>
        </w:rPr>
        <w:t>Ref</w:t>
      </w:r>
      <w:proofErr w:type="spellEnd"/>
      <w:r>
        <w:rPr>
          <w:rFonts w:ascii="Arial" w:hAnsi="Arial" w:cs="Arial"/>
          <w:bCs/>
        </w:rPr>
        <w:t xml:space="preserve"> 38: Ovr-158/2018-3.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odnosu na navedeno Ivo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>
        <w:rPr>
          <w:rFonts w:ascii="Arial" w:hAnsi="Arial" w:cs="Arial"/>
          <w:bCs/>
        </w:rPr>
        <w:t xml:space="preserve"> pokrenuo je tužbu pred Općinskim sudom u Dubrovniku  radi proglašenja ovrhe nedopuštenom pod Posl.br. 9 P-840/18.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Ujedno uvidom u financijsku karticu dana 25. listopada 2019. godine prema Ivu </w:t>
      </w:r>
      <w:proofErr w:type="spellStart"/>
      <w:r>
        <w:rPr>
          <w:rFonts w:ascii="Arial" w:hAnsi="Arial" w:cs="Arial"/>
          <w:bCs/>
        </w:rPr>
        <w:t>Bušlju</w:t>
      </w:r>
      <w:proofErr w:type="spellEnd"/>
      <w:r>
        <w:rPr>
          <w:rFonts w:ascii="Arial" w:hAnsi="Arial" w:cs="Arial"/>
          <w:bCs/>
        </w:rPr>
        <w:t xml:space="preserve"> postoji dug u iznosu od  322.852,55 kn (slovima : tristo dvadeset dvije tisuće osamsto  pedeset dvije kune i pedeset i pet lipa) na ime naknade za korištenje stana bez valjane pravne osnove te da su  svezi  dijela tog duga u iznosu od 301.376,91 kuna pokrenuti postupci pred Općinskim sudom u Dubrovniku pod Posl.br. P.524/10, Povrv-212/2013, </w:t>
      </w:r>
      <w:proofErr w:type="spellStart"/>
      <w:r>
        <w:rPr>
          <w:rFonts w:ascii="Arial" w:hAnsi="Arial" w:cs="Arial"/>
          <w:bCs/>
        </w:rPr>
        <w:t>Povrv</w:t>
      </w:r>
      <w:proofErr w:type="spellEnd"/>
      <w:r>
        <w:rPr>
          <w:rFonts w:ascii="Arial" w:hAnsi="Arial" w:cs="Arial"/>
          <w:bCs/>
        </w:rPr>
        <w:t xml:space="preserve"> 338/18 i Povrv-95/2019, </w:t>
      </w:r>
      <w:r>
        <w:rPr>
          <w:rFonts w:ascii="Arial" w:hAnsi="Arial" w:cs="Arial"/>
          <w:bCs/>
        </w:rPr>
        <w:lastRenderedPageBreak/>
        <w:t>kao i da su stranke suglasne da ukupni dug koji nije utužen iznosi 21.476,00 kn (slovima: dvadeset jednu tisuću četiristo sedamdeset i šest kuna).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Naknadnim premjeravanjem stana od strane ovlaštenog sudskog vještaka građevine Pava </w:t>
      </w:r>
      <w:proofErr w:type="spellStart"/>
      <w:r>
        <w:rPr>
          <w:rFonts w:ascii="Arial" w:hAnsi="Arial" w:cs="Arial"/>
          <w:bCs/>
        </w:rPr>
        <w:t>Dabrovića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dipl.ing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građ</w:t>
      </w:r>
      <w:proofErr w:type="spellEnd"/>
      <w:r>
        <w:rPr>
          <w:rFonts w:ascii="Arial" w:hAnsi="Arial" w:cs="Arial"/>
          <w:bCs/>
        </w:rPr>
        <w:t xml:space="preserve">. utvrđeno je da tlocrtna površina stana iznosi 89,89 m2, čime bi ukupni dug Iva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>
        <w:rPr>
          <w:rFonts w:ascii="Arial" w:hAnsi="Arial" w:cs="Arial"/>
          <w:bCs/>
        </w:rPr>
        <w:t xml:space="preserve"> iznosio </w:t>
      </w:r>
      <w:bookmarkStart w:id="3" w:name="_Hlk22885656"/>
      <w:r>
        <w:rPr>
          <w:rFonts w:ascii="Arial" w:hAnsi="Arial" w:cs="Arial"/>
          <w:bCs/>
        </w:rPr>
        <w:t xml:space="preserve">250.737,13 </w:t>
      </w:r>
      <w:bookmarkEnd w:id="3"/>
      <w:r>
        <w:rPr>
          <w:rFonts w:ascii="Arial" w:hAnsi="Arial" w:cs="Arial"/>
          <w:bCs/>
        </w:rPr>
        <w:t>kn (slovima: dvjesto pedeset tisuća sedamsto trideset sedam kuna i trinaest lipa), a ne 322.852,55  kuna.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bookmarkStart w:id="4" w:name="_Hlk17370705"/>
      <w:r>
        <w:rPr>
          <w:rFonts w:ascii="Arial" w:hAnsi="Arial" w:cs="Arial"/>
          <w:bCs/>
        </w:rPr>
        <w:t xml:space="preserve">Grad Dubrovnik je vlasnik stana u Dubrovniku na adresi </w:t>
      </w:r>
      <w:proofErr w:type="spellStart"/>
      <w:r>
        <w:rPr>
          <w:rFonts w:ascii="Arial" w:hAnsi="Arial" w:cs="Arial"/>
          <w:bCs/>
        </w:rPr>
        <w:t>Antuninska</w:t>
      </w:r>
      <w:proofErr w:type="spellEnd"/>
      <w:r>
        <w:rPr>
          <w:rFonts w:ascii="Arial" w:hAnsi="Arial" w:cs="Arial"/>
          <w:bCs/>
        </w:rPr>
        <w:t xml:space="preserve"> 11, katastarske oznake </w:t>
      </w:r>
      <w:proofErr w:type="spellStart"/>
      <w:r>
        <w:rPr>
          <w:rFonts w:ascii="Arial" w:hAnsi="Arial" w:cs="Arial"/>
          <w:bCs/>
        </w:rPr>
        <w:t>čest.zgr</w:t>
      </w:r>
      <w:proofErr w:type="spellEnd"/>
      <w:r>
        <w:rPr>
          <w:rFonts w:ascii="Arial" w:hAnsi="Arial" w:cs="Arial"/>
          <w:bCs/>
        </w:rPr>
        <w:t>. 2144 i 2145 sve  k.o. Dubrovnik, ukupne površine 54,00m2</w:t>
      </w:r>
      <w:bookmarkEnd w:id="4"/>
      <w:r>
        <w:rPr>
          <w:rFonts w:ascii="Arial" w:hAnsi="Arial" w:cs="Arial"/>
          <w:bCs/>
        </w:rPr>
        <w:t>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Grad Dubrovnik se obvezao o svom trošku adaptirati predmetni stan na adresi </w:t>
      </w:r>
      <w:proofErr w:type="spellStart"/>
      <w:r>
        <w:rPr>
          <w:rFonts w:ascii="Arial" w:hAnsi="Arial" w:cs="Arial"/>
          <w:bCs/>
        </w:rPr>
        <w:t>Antuninska</w:t>
      </w:r>
      <w:proofErr w:type="spellEnd"/>
      <w:r>
        <w:rPr>
          <w:rFonts w:ascii="Arial" w:hAnsi="Arial" w:cs="Arial"/>
          <w:bCs/>
        </w:rPr>
        <w:t xml:space="preserve"> 11, a sve kako bi isti bio pogodan za stanovanje u koji bi uselio Ivo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>
        <w:rPr>
          <w:rFonts w:ascii="Arial" w:hAnsi="Arial" w:cs="Arial"/>
          <w:bCs/>
        </w:rPr>
        <w:t xml:space="preserve"> zajedno sa suprugom</w:t>
      </w:r>
      <w:r w:rsidR="00DB43AF">
        <w:rPr>
          <w:rFonts w:ascii="Arial" w:hAnsi="Arial" w:cs="Arial"/>
          <w:bCs/>
        </w:rPr>
        <w:t xml:space="preserve"> i punicom.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Dodjela stana  Ivu </w:t>
      </w:r>
      <w:proofErr w:type="spellStart"/>
      <w:r>
        <w:rPr>
          <w:rFonts w:ascii="Arial" w:hAnsi="Arial" w:cs="Arial"/>
          <w:bCs/>
        </w:rPr>
        <w:t>Bušlji</w:t>
      </w:r>
      <w:proofErr w:type="spellEnd"/>
      <w:r>
        <w:rPr>
          <w:rFonts w:ascii="Arial" w:hAnsi="Arial" w:cs="Arial"/>
          <w:bCs/>
        </w:rPr>
        <w:t xml:space="preserve"> na adresi </w:t>
      </w:r>
      <w:proofErr w:type="spellStart"/>
      <w:r>
        <w:rPr>
          <w:rFonts w:ascii="Arial" w:hAnsi="Arial" w:cs="Arial"/>
          <w:bCs/>
        </w:rPr>
        <w:t>Antuninska</w:t>
      </w:r>
      <w:proofErr w:type="spellEnd"/>
      <w:r>
        <w:rPr>
          <w:rFonts w:ascii="Arial" w:hAnsi="Arial" w:cs="Arial"/>
          <w:bCs/>
        </w:rPr>
        <w:t xml:space="preserve"> 11 je moguća istodobno, tek uz uvjet da Ivo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>
        <w:rPr>
          <w:rFonts w:ascii="Arial" w:hAnsi="Arial" w:cs="Arial"/>
          <w:bCs/>
        </w:rPr>
        <w:t xml:space="preserve"> u cijelosti podmiri utvrđeno dugovanje u iznosu od 250.737,13 kn (slovima: dvjesto pedeset tisuća sedamsto trideset sedam kuna i trinaest lipa), dostavi potvrdu o uplati te istodobno uz uvjet  da Ivo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>
        <w:rPr>
          <w:rFonts w:ascii="Arial" w:hAnsi="Arial" w:cs="Arial"/>
          <w:bCs/>
        </w:rPr>
        <w:t xml:space="preserve"> stan na adresi Ilije Sarake 7 isprazni od osoba i stvari te nesmetano omogući Gradu Dubrovniku ulazak u posjed, a o čemu će se sastaviti zapisnik.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Namjera Grada Dubrovnika je navedenu zgradu na adresi Ilije Sarake 7 adaptirati i urediti kako bi u njoj ponovno bila škola, kao što je to uostalom bilo u njenoj povijesti. Naime u prvoj polovici 20. stoljeća palača je adaptirana za potrebe Ženske osnovne škole u Dubrovniku. Nakon drugog svjetskog rata zgrada se koristi za javnu i društvenu namjenu.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Osnovna škola Marina Getaldića trenutno djeluje na dvije adrese, odnosno viši razredi ( od 5. do 8. razreda) smješteni su u zgradi gimnazije čime im je onemogućeno dostizanje školskih standarda </w:t>
      </w:r>
      <w:proofErr w:type="spellStart"/>
      <w:r>
        <w:rPr>
          <w:rFonts w:ascii="Arial" w:hAnsi="Arial" w:cs="Arial"/>
          <w:bCs/>
        </w:rPr>
        <w:t>jednosmjenske</w:t>
      </w:r>
      <w:proofErr w:type="spellEnd"/>
      <w:r>
        <w:rPr>
          <w:rFonts w:ascii="Arial" w:hAnsi="Arial" w:cs="Arial"/>
          <w:bCs/>
        </w:rPr>
        <w:t xml:space="preserve"> nastave.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Adaptacija i uređenje predmetne zgrade u ulici Ilije Sarake 7 je od općeg društvenog interesa za Grad Dubrovnik. Navedeni stan Gradu Dubrovniku je prijeko potreban jer postoji neodgodiva društvena potreba za istim. Projektom adaptacije i uređenja zgrade u ulici Ilije Sarake 7 omogućilo bi se uvođenje nastave u jednoj smjeni u OŠ Marina Getaldića, ali ujedno i u Gimnaziji Dubrovnik. Osnovnoškolsko obrazovanje je obvezno za svu djecu, a Grad Dubrovnik kao osnivač osnovne škole dužan je osigurati obrazovanje svim građanima.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Radi navedenog, Grad Dubrovnik je odlučio, sukladno članku  7. Odluke o najmu stanova u vlasništvu Grada Dubrovnika,  stan na adresi </w:t>
      </w:r>
      <w:proofErr w:type="spellStart"/>
      <w:r>
        <w:rPr>
          <w:rFonts w:ascii="Arial" w:hAnsi="Arial" w:cs="Arial"/>
          <w:bCs/>
        </w:rPr>
        <w:t>Antuninska</w:t>
      </w:r>
      <w:proofErr w:type="spellEnd"/>
      <w:r>
        <w:rPr>
          <w:rFonts w:ascii="Arial" w:hAnsi="Arial" w:cs="Arial"/>
          <w:bCs/>
        </w:rPr>
        <w:t xml:space="preserve"> 11, površine 54,00 m2,  katastarske oznake </w:t>
      </w:r>
      <w:proofErr w:type="spellStart"/>
      <w:r>
        <w:rPr>
          <w:rFonts w:ascii="Arial" w:hAnsi="Arial" w:cs="Arial"/>
          <w:bCs/>
        </w:rPr>
        <w:t>čest.zgr</w:t>
      </w:r>
      <w:proofErr w:type="spellEnd"/>
      <w:r>
        <w:rPr>
          <w:rFonts w:ascii="Arial" w:hAnsi="Arial" w:cs="Arial"/>
          <w:bCs/>
        </w:rPr>
        <w:t xml:space="preserve">. 2144 i 2145 sve k.o. Dubrovnik  dati u najam  za života Iva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 w:rsidR="00DB43A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njegove supru</w:t>
      </w:r>
      <w:r w:rsidR="00DB43AF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e</w:t>
      </w:r>
      <w:r w:rsidR="00DB43AF">
        <w:rPr>
          <w:rFonts w:ascii="Arial" w:hAnsi="Arial" w:cs="Arial"/>
          <w:bCs/>
        </w:rPr>
        <w:t xml:space="preserve"> i punice</w:t>
      </w:r>
      <w:r>
        <w:rPr>
          <w:rFonts w:ascii="Arial" w:hAnsi="Arial" w:cs="Arial"/>
          <w:bCs/>
        </w:rPr>
        <w:t xml:space="preserve"> uz uvjet da podmiri navedeno dugovanje te istodobno uz uvjet  da preda Gradu Dubrovniku u posjed stan na adresi Ilije Sarake 7.  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Slijedom naprijed navedenog, a temeljem čl. 48. Zakona o lokalnoj i područnoj (regionalnoj) samoupravi («Narodne novine», broj 33/01., 129/05., 109/07., 125/08. i 36/09.) , članka 41. Statuta Grada Dubrovnika ("Službeni glasnik Grada Dubrovnika", broj 4/09., 6/10, 3/11., 14/12., 5/13. i 6/13.-pročišćeni tekst), Odluke o najmu stanova u vlasništvu Grada Dubrovnika ( „Službeni glasnik Grada Dubrovnika“, br. 8/2016),  predlaže se Gradonačelniku donijeti slijedeći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0B037F" w:rsidRDefault="000B037F" w:rsidP="000B037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K LJ U Č A K</w:t>
      </w: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</w:p>
    <w:p w:rsidR="000B037F" w:rsidRPr="000B037F" w:rsidRDefault="000B037F" w:rsidP="000B037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B037F">
        <w:rPr>
          <w:rFonts w:ascii="Arial" w:eastAsia="Times New Roman" w:hAnsi="Arial" w:cs="Arial"/>
        </w:rPr>
        <w:t xml:space="preserve">Utvrđuje se Prijedlog zaključka o sklapanju Ugovora o najmu stana </w:t>
      </w:r>
      <w:r w:rsidRPr="000B037F">
        <w:rPr>
          <w:rFonts w:ascii="Arial" w:hAnsi="Arial" w:cs="Arial"/>
        </w:rPr>
        <w:t xml:space="preserve">sa slobodno ugovorenom najamninom sa Ivom </w:t>
      </w:r>
      <w:proofErr w:type="spellStart"/>
      <w:r w:rsidRPr="000B037F">
        <w:rPr>
          <w:rFonts w:ascii="Arial" w:hAnsi="Arial" w:cs="Arial"/>
        </w:rPr>
        <w:t>Bu</w:t>
      </w:r>
      <w:r>
        <w:rPr>
          <w:rFonts w:ascii="Arial" w:hAnsi="Arial" w:cs="Arial"/>
        </w:rPr>
        <w:t>š</w:t>
      </w:r>
      <w:r w:rsidRPr="000B037F">
        <w:rPr>
          <w:rFonts w:ascii="Arial" w:hAnsi="Arial" w:cs="Arial"/>
        </w:rPr>
        <w:t>ljem</w:t>
      </w:r>
      <w:proofErr w:type="spellEnd"/>
      <w:r w:rsidRPr="000B037F">
        <w:rPr>
          <w:rFonts w:ascii="Arial" w:eastAsia="Times New Roman" w:hAnsi="Arial" w:cs="Arial"/>
          <w:bCs/>
        </w:rPr>
        <w:t xml:space="preserve"> i dostavlja Gradskom vijeću na raspravu i odlučivanje.</w:t>
      </w:r>
    </w:p>
    <w:p w:rsidR="000B037F" w:rsidRPr="000B037F" w:rsidRDefault="000B037F" w:rsidP="000B037F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0B037F" w:rsidRPr="000B037F" w:rsidRDefault="000B037F" w:rsidP="000B037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B037F">
        <w:rPr>
          <w:rFonts w:ascii="Arial" w:eastAsia="Times New Roman" w:hAnsi="Arial" w:cs="Arial"/>
        </w:rPr>
        <w:t>Izvjestitelj o ovom predmetu bit će gradonačelnik Grada Dubrovnika Mato Franković.</w:t>
      </w:r>
    </w:p>
    <w:p w:rsidR="000B037F" w:rsidRPr="000D37FB" w:rsidRDefault="000B037F" w:rsidP="000B037F">
      <w:pPr>
        <w:spacing w:after="0" w:line="240" w:lineRule="auto"/>
        <w:rPr>
          <w:rFonts w:ascii="Arial" w:eastAsia="Times New Roman" w:hAnsi="Arial" w:cs="Arial"/>
        </w:rPr>
      </w:pPr>
      <w:r w:rsidRPr="000D37FB">
        <w:rPr>
          <w:rFonts w:ascii="Arial" w:eastAsia="Times New Roman" w:hAnsi="Arial" w:cs="Arial"/>
        </w:rPr>
        <w:t xml:space="preserve">                                                                  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 poštovanjem,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Pročelnik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>
        <w:rPr>
          <w:rFonts w:ascii="Arial" w:hAnsi="Arial" w:cs="Arial"/>
        </w:rPr>
        <w:t xml:space="preserve">Zdenko Medović, </w:t>
      </w:r>
      <w:proofErr w:type="spellStart"/>
      <w:r>
        <w:rPr>
          <w:rFonts w:ascii="Arial" w:hAnsi="Arial" w:cs="Arial"/>
        </w:rPr>
        <w:t>dipl.iur</w:t>
      </w:r>
      <w:proofErr w:type="spellEnd"/>
      <w:r>
        <w:rPr>
          <w:rFonts w:ascii="Arial" w:hAnsi="Arial" w:cs="Arial"/>
        </w:rPr>
        <w:t>.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bookmarkStart w:id="5" w:name="_Hlk496689208"/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Privitci:</w:t>
      </w:r>
    </w:p>
    <w:p w:rsidR="000B037F" w:rsidRDefault="000B037F" w:rsidP="000B037F">
      <w:pPr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Tekst Zaključka Gradonačelnika o utvrđivanju Prijedloga zaključka o sklapanju Ugovora o najmu stana sa slobodno ugovorenom najamninom sa Ivom </w:t>
      </w:r>
      <w:proofErr w:type="spellStart"/>
      <w:r>
        <w:rPr>
          <w:rFonts w:ascii="Arial" w:hAnsi="Arial" w:cs="Arial"/>
        </w:rPr>
        <w:t>Bušljom</w:t>
      </w:r>
      <w:proofErr w:type="spellEnd"/>
      <w:r>
        <w:rPr>
          <w:rFonts w:ascii="Arial" w:hAnsi="Arial" w:cs="Arial"/>
        </w:rPr>
        <w:t xml:space="preserve">  i dostava Gradskom vijeću na raspravu i donošenje;</w:t>
      </w:r>
    </w:p>
    <w:p w:rsidR="000B037F" w:rsidRDefault="000B037F" w:rsidP="000B037F">
      <w:pPr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Tekst Zaključka Gradskog vijeća Grada Dubrovnika o Sklapanju Ugovora o najmu stana sa slobodno ugovorenom najamninom sa Ivom </w:t>
      </w:r>
      <w:proofErr w:type="spellStart"/>
      <w:r>
        <w:rPr>
          <w:rFonts w:ascii="Arial" w:hAnsi="Arial" w:cs="Arial"/>
        </w:rPr>
        <w:t>Bušljom</w:t>
      </w:r>
      <w:proofErr w:type="spellEnd"/>
      <w:r>
        <w:rPr>
          <w:rFonts w:ascii="Arial" w:hAnsi="Arial" w:cs="Arial"/>
        </w:rPr>
        <w:t>;</w:t>
      </w:r>
    </w:p>
    <w:p w:rsidR="000B037F" w:rsidRDefault="000B037F" w:rsidP="000B037F">
      <w:pPr>
        <w:numPr>
          <w:ilvl w:val="0"/>
          <w:numId w:val="6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Prijedlog teksta Ugovora o najmu stana sa slobodno ugovorenom najamninom;</w:t>
      </w:r>
    </w:p>
    <w:p w:rsidR="000B037F" w:rsidRDefault="000B037F" w:rsidP="000B037F">
      <w:pPr>
        <w:spacing w:after="0"/>
        <w:jc w:val="both"/>
        <w:rPr>
          <w:rFonts w:ascii="Arial" w:hAnsi="Arial" w:cs="Arial"/>
          <w:lang w:val="en-US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0B037F" w:rsidRDefault="000B037F" w:rsidP="000B037F">
      <w:pPr>
        <w:numPr>
          <w:ilvl w:val="3"/>
          <w:numId w:val="6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Naslov, ovdje</w:t>
      </w:r>
    </w:p>
    <w:p w:rsidR="000B037F" w:rsidRDefault="000B037F" w:rsidP="000B037F">
      <w:pPr>
        <w:numPr>
          <w:ilvl w:val="3"/>
          <w:numId w:val="6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Evidencija, ovdje</w:t>
      </w:r>
    </w:p>
    <w:p w:rsidR="000B037F" w:rsidRDefault="000B037F" w:rsidP="000B037F">
      <w:pPr>
        <w:numPr>
          <w:ilvl w:val="3"/>
          <w:numId w:val="6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Pismohrana, ovdje</w:t>
      </w:r>
    </w:p>
    <w:bookmarkEnd w:id="5"/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Gradsko vijeće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Ur.br: 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Dubrovnik,  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čl. 19. i 35. Zakona o lokalnoj i područnoj ( regionalnoj ) samoupravi ( "Narodne 109/07 novine", broj: 33/01., 60/01., 129/05.,  36/09., 125/08., 36/09., 150/11., 144/12 i 19/13. ), čl. 16 i 32. Statuta Grada Dubrovnika ( "Službeni glasnik Grada Dubrovnika", broj: 4/09., 6/10.,3/11., 14/12., 5/13. i 6/13. - pročišćeni tekst ), Gradsko vijeće Grada Dubrovnika </w:t>
      </w:r>
      <w:proofErr w:type="spellStart"/>
      <w:r>
        <w:rPr>
          <w:rFonts w:ascii="Arial" w:hAnsi="Arial" w:cs="Arial"/>
        </w:rPr>
        <w:t>na___sjednici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održanoj___donijelo</w:t>
      </w:r>
      <w:proofErr w:type="spellEnd"/>
      <w:r>
        <w:rPr>
          <w:rFonts w:ascii="Arial" w:hAnsi="Arial" w:cs="Arial"/>
        </w:rPr>
        <w:t xml:space="preserve"> je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</w:p>
    <w:p w:rsidR="000B037F" w:rsidRDefault="000B037F" w:rsidP="000B037F">
      <w:pPr>
        <w:spacing w:after="0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 A K LJ U Č A K</w:t>
      </w:r>
    </w:p>
    <w:p w:rsidR="000B037F" w:rsidRDefault="000B037F" w:rsidP="000B037F">
      <w:pPr>
        <w:spacing w:after="0"/>
        <w:jc w:val="both"/>
        <w:rPr>
          <w:rFonts w:ascii="Arial" w:hAnsi="Arial" w:cs="Arial"/>
          <w:b/>
          <w:iCs/>
        </w:rPr>
      </w:pPr>
    </w:p>
    <w:p w:rsidR="000B037F" w:rsidRDefault="000B037F" w:rsidP="000B037F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Grad Dubrovnik zaključit će Ugovor o najmu stana za života Iva </w:t>
      </w:r>
      <w:proofErr w:type="spellStart"/>
      <w:r>
        <w:rPr>
          <w:rFonts w:ascii="Arial" w:hAnsi="Arial" w:cs="Arial"/>
          <w:iCs/>
        </w:rPr>
        <w:t>Bušlje</w:t>
      </w:r>
      <w:proofErr w:type="spellEnd"/>
      <w:r>
        <w:rPr>
          <w:rFonts w:ascii="Arial" w:hAnsi="Arial" w:cs="Arial"/>
          <w:iCs/>
        </w:rPr>
        <w:t xml:space="preserve">, njegove supruge Maje </w:t>
      </w:r>
      <w:proofErr w:type="spellStart"/>
      <w:r>
        <w:rPr>
          <w:rFonts w:ascii="Arial" w:hAnsi="Arial" w:cs="Arial"/>
          <w:iCs/>
        </w:rPr>
        <w:t>Bušlje</w:t>
      </w:r>
      <w:proofErr w:type="spellEnd"/>
      <w:r>
        <w:rPr>
          <w:rFonts w:ascii="Arial" w:hAnsi="Arial" w:cs="Arial"/>
          <w:iCs/>
        </w:rPr>
        <w:t xml:space="preserve"> i punice Marije Slade u Dubrovniku na adresi </w:t>
      </w:r>
      <w:proofErr w:type="spellStart"/>
      <w:r>
        <w:rPr>
          <w:rFonts w:ascii="Arial" w:hAnsi="Arial" w:cs="Arial"/>
          <w:iCs/>
        </w:rPr>
        <w:t>Antuninska</w:t>
      </w:r>
      <w:proofErr w:type="spellEnd"/>
      <w:r>
        <w:rPr>
          <w:rFonts w:ascii="Arial" w:hAnsi="Arial" w:cs="Arial"/>
          <w:iCs/>
        </w:rPr>
        <w:t xml:space="preserve"> 11, površine 54,00 m2, katastarske oznake </w:t>
      </w:r>
      <w:proofErr w:type="spellStart"/>
      <w:r>
        <w:rPr>
          <w:rFonts w:ascii="Arial" w:hAnsi="Arial" w:cs="Arial"/>
          <w:iCs/>
        </w:rPr>
        <w:t>čest.zgr</w:t>
      </w:r>
      <w:proofErr w:type="spellEnd"/>
      <w:r>
        <w:rPr>
          <w:rFonts w:ascii="Arial" w:hAnsi="Arial" w:cs="Arial"/>
          <w:iCs/>
        </w:rPr>
        <w:t xml:space="preserve">. 2144 i 2145 sve k.o. Dubrovnik,  uz uvjet da Ivo </w:t>
      </w:r>
      <w:proofErr w:type="spellStart"/>
      <w:r>
        <w:rPr>
          <w:rFonts w:ascii="Arial" w:hAnsi="Arial" w:cs="Arial"/>
          <w:iCs/>
        </w:rPr>
        <w:t>Bušlje</w:t>
      </w:r>
      <w:proofErr w:type="spellEnd"/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bCs/>
          <w:iCs/>
        </w:rPr>
        <w:t>podmiri utvrđeno dugovanje u iznosu od 250.737,13 kn (slovima: dvjesto pedeset tisuća sedamsto trideset sedam kuna i trinaest lipa), dostavi potvrdu o uplati te istodobno uz uvjet da  stan na adresi Ilije Sarake 7, isprazni od osoba i stvari te nesmetano omogući Gradu Dubrovniku ulazak u posjed.</w:t>
      </w:r>
    </w:p>
    <w:p w:rsidR="000B037F" w:rsidRDefault="000B037F" w:rsidP="000B037F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 xml:space="preserve">Grad Dubrovnik se obvezuje o svom trošku adaptirati stan na adresi </w:t>
      </w:r>
      <w:proofErr w:type="spellStart"/>
      <w:r>
        <w:rPr>
          <w:rFonts w:ascii="Arial" w:hAnsi="Arial" w:cs="Arial"/>
          <w:bCs/>
          <w:iCs/>
        </w:rPr>
        <w:t>Antuninska</w:t>
      </w:r>
      <w:proofErr w:type="spellEnd"/>
      <w:r>
        <w:rPr>
          <w:rFonts w:ascii="Arial" w:hAnsi="Arial" w:cs="Arial"/>
          <w:bCs/>
          <w:iCs/>
        </w:rPr>
        <w:t xml:space="preserve"> 11, a sve kako bi u isti uselio Ivo </w:t>
      </w:r>
      <w:proofErr w:type="spellStart"/>
      <w:r>
        <w:rPr>
          <w:rFonts w:ascii="Arial" w:hAnsi="Arial" w:cs="Arial"/>
          <w:bCs/>
          <w:iCs/>
        </w:rPr>
        <w:t>Bušlje</w:t>
      </w:r>
      <w:proofErr w:type="spellEnd"/>
      <w:r>
        <w:rPr>
          <w:rFonts w:ascii="Arial" w:hAnsi="Arial" w:cs="Arial"/>
          <w:bCs/>
          <w:iCs/>
        </w:rPr>
        <w:t xml:space="preserve"> zajedno sa suprugom Majom </w:t>
      </w:r>
      <w:proofErr w:type="spellStart"/>
      <w:r>
        <w:rPr>
          <w:rFonts w:ascii="Arial" w:hAnsi="Arial" w:cs="Arial"/>
          <w:bCs/>
          <w:iCs/>
        </w:rPr>
        <w:t>Bušlje</w:t>
      </w:r>
      <w:proofErr w:type="spellEnd"/>
      <w:r>
        <w:rPr>
          <w:rFonts w:ascii="Arial" w:hAnsi="Arial" w:cs="Arial"/>
          <w:bCs/>
          <w:iCs/>
        </w:rPr>
        <w:t xml:space="preserve"> i punicom Marijom Slade.</w:t>
      </w:r>
    </w:p>
    <w:p w:rsidR="000B037F" w:rsidRDefault="000B037F" w:rsidP="000B037F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Ukoliko Ivo </w:t>
      </w:r>
      <w:proofErr w:type="spellStart"/>
      <w:r>
        <w:rPr>
          <w:rFonts w:ascii="Arial" w:hAnsi="Arial" w:cs="Arial"/>
          <w:iCs/>
        </w:rPr>
        <w:t>Bušlje</w:t>
      </w:r>
      <w:proofErr w:type="spellEnd"/>
      <w:r>
        <w:rPr>
          <w:rFonts w:ascii="Arial" w:hAnsi="Arial" w:cs="Arial"/>
          <w:iCs/>
        </w:rPr>
        <w:t xml:space="preserve"> ispuni navedene uvjete, ovlašćuje se Gradonačelnik Grada Dubrovnika potpisati Ugovor o najmu stana sa  slobodno ugovorenom najamninom sa Ivom </w:t>
      </w:r>
      <w:proofErr w:type="spellStart"/>
      <w:r>
        <w:rPr>
          <w:rFonts w:ascii="Arial" w:hAnsi="Arial" w:cs="Arial"/>
          <w:iCs/>
        </w:rPr>
        <w:t>Bušljem</w:t>
      </w:r>
      <w:proofErr w:type="spellEnd"/>
      <w:r>
        <w:rPr>
          <w:rFonts w:ascii="Arial" w:hAnsi="Arial" w:cs="Arial"/>
          <w:iCs/>
        </w:rPr>
        <w:t xml:space="preserve"> . </w:t>
      </w:r>
    </w:p>
    <w:p w:rsidR="000B037F" w:rsidRDefault="000B037F" w:rsidP="000B037F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Ukoliko Ivo </w:t>
      </w:r>
      <w:proofErr w:type="spellStart"/>
      <w:r>
        <w:rPr>
          <w:rFonts w:ascii="Arial" w:hAnsi="Arial" w:cs="Arial"/>
          <w:iCs/>
        </w:rPr>
        <w:t>Bušlje</w:t>
      </w:r>
      <w:proofErr w:type="spellEnd"/>
      <w:r>
        <w:rPr>
          <w:rFonts w:ascii="Arial" w:hAnsi="Arial" w:cs="Arial"/>
          <w:iCs/>
        </w:rPr>
        <w:t xml:space="preserve"> ne ispuni navedene uvjete u roku od 60 dana od donošenja ovog Zaključka, ovaj Zaključak ne proizvodi pravne učinke.</w:t>
      </w:r>
    </w:p>
    <w:p w:rsidR="000B037F" w:rsidRDefault="000B037F" w:rsidP="000B037F">
      <w:pPr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Prijedlog teksta Ugovora čini sastavni dio ovog Zaključka.</w:t>
      </w:r>
    </w:p>
    <w:p w:rsidR="000B037F" w:rsidRDefault="000B037F" w:rsidP="000B037F">
      <w:pPr>
        <w:spacing w:after="0"/>
        <w:jc w:val="both"/>
        <w:rPr>
          <w:rFonts w:ascii="Arial" w:hAnsi="Arial" w:cs="Arial"/>
          <w:i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i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iCs/>
        </w:rPr>
      </w:pPr>
    </w:p>
    <w:p w:rsidR="000B037F" w:rsidRDefault="000B037F" w:rsidP="000B037F">
      <w:pPr>
        <w:spacing w:after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 b r a z l o ž e n j e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Uvidom u verificirani e-izvadak Zemljišnoknjižnog odjela Općinskog suda u Dubrovniku utvrđeno je da je Grad Dubrovnik je na adresi Ilije Sarake 7  upisan na preostali dio nekretnine zemljišnoknjižne oznake </w:t>
      </w:r>
      <w:proofErr w:type="spellStart"/>
      <w:r>
        <w:rPr>
          <w:rFonts w:ascii="Arial" w:hAnsi="Arial" w:cs="Arial"/>
          <w:bCs/>
        </w:rPr>
        <w:t>čest.zgr</w:t>
      </w:r>
      <w:proofErr w:type="spellEnd"/>
      <w:r>
        <w:rPr>
          <w:rFonts w:ascii="Arial" w:hAnsi="Arial" w:cs="Arial"/>
          <w:bCs/>
        </w:rPr>
        <w:t>. 936 k.o. Dubrovnik izuzev opisanih etaža. U preostalom dijelu zgrade nalazi se stan u potkrovlju zgrade, ukupne površine 115,02 m2 u odnosu na koju je u tijeku postupak povrata pred nadležnim tijelom, temeljem Zakona o naknadi za imovinu oduzetu za vrijeme jugoslavenske komunističke vladavine (NN 92/96, 39/99, 42/99, 92/99, 43/00, 131/00, 27/01, 34/01, 65/01, 118/01, 80/02, 81/02) pod Klasom: UP/I-943-01/15-94.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Dubrovačka biskupija je sklopila s Gradom Dubrovnikom dana 03. studenog 2017. godine Ugovor o davanju nekretnine na korištenje bez plaćanja naknade Klasa: 947-01/07-01/065 </w:t>
      </w:r>
      <w:proofErr w:type="spellStart"/>
      <w:r>
        <w:rPr>
          <w:rFonts w:ascii="Arial" w:hAnsi="Arial" w:cs="Arial"/>
          <w:bCs/>
        </w:rPr>
        <w:t>Urbroj</w:t>
      </w:r>
      <w:proofErr w:type="spellEnd"/>
      <w:r>
        <w:rPr>
          <w:rFonts w:ascii="Arial" w:hAnsi="Arial" w:cs="Arial"/>
          <w:bCs/>
        </w:rPr>
        <w:t>: 2117/01-01-17-20 , kojim je Gradu Dubrovniku ustupljena  zgrada u ulici Ilije Sarake  7, isključivo za potrebe organiziranja škole.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potkrovlju predmetne zgrade, ukupne površine 115,02 m2, smješten je Ivo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>
        <w:rPr>
          <w:rFonts w:ascii="Arial" w:hAnsi="Arial" w:cs="Arial"/>
          <w:bCs/>
        </w:rPr>
        <w:t xml:space="preserve"> bez valjane pravne osnove protiv kojeg je pokrenut ovršni postupak pred Općinskim sudom u Dubrovniku radi </w:t>
      </w:r>
      <w:proofErr w:type="spellStart"/>
      <w:r>
        <w:rPr>
          <w:rFonts w:ascii="Arial" w:hAnsi="Arial" w:cs="Arial"/>
          <w:bCs/>
        </w:rPr>
        <w:t>ispražnjenja</w:t>
      </w:r>
      <w:proofErr w:type="spellEnd"/>
      <w:r>
        <w:rPr>
          <w:rFonts w:ascii="Arial" w:hAnsi="Arial" w:cs="Arial"/>
          <w:bCs/>
        </w:rPr>
        <w:t xml:space="preserve"> i predaje nekretnine u neposredan posjed ovrhovoditelju pod Posl.br. : </w:t>
      </w:r>
      <w:proofErr w:type="spellStart"/>
      <w:r>
        <w:rPr>
          <w:rFonts w:ascii="Arial" w:hAnsi="Arial" w:cs="Arial"/>
          <w:bCs/>
        </w:rPr>
        <w:t>Ref</w:t>
      </w:r>
      <w:proofErr w:type="spellEnd"/>
      <w:r>
        <w:rPr>
          <w:rFonts w:ascii="Arial" w:hAnsi="Arial" w:cs="Arial"/>
          <w:bCs/>
        </w:rPr>
        <w:t xml:space="preserve"> 38: Ovr-158/2018-3.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 odnosu na navedeno Ivo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>
        <w:rPr>
          <w:rFonts w:ascii="Arial" w:hAnsi="Arial" w:cs="Arial"/>
          <w:bCs/>
        </w:rPr>
        <w:t xml:space="preserve"> pokrenuo je tužbu pred Općinskim sudom u Dubrovniku  radi proglašenja ovrhe nedopuštenom pod Posl.br. 9 P-840/18.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Ujedno uvidom u financijsku karticu dana 25. listopada 2019. godine prema Ivu </w:t>
      </w:r>
      <w:proofErr w:type="spellStart"/>
      <w:r>
        <w:rPr>
          <w:rFonts w:ascii="Arial" w:hAnsi="Arial" w:cs="Arial"/>
          <w:bCs/>
        </w:rPr>
        <w:t>Bušlju</w:t>
      </w:r>
      <w:proofErr w:type="spellEnd"/>
      <w:r>
        <w:rPr>
          <w:rFonts w:ascii="Arial" w:hAnsi="Arial" w:cs="Arial"/>
          <w:bCs/>
        </w:rPr>
        <w:t xml:space="preserve"> postoji dug u iznosu od  322.852,55 kn (slovima : tristo dvadeset dvije tisuće osamsto  pedeset dvije kune i pedeset i pet lipa) na ime naknade za korištenje stana bez valjane pravne osnove te da su  svezi  dijela tog duga u iznosu od 301.376,91 kuna pokrenuti postupci pred Općinskim sudom u Dubrovniku pod Posl.br. P.524/10, Povrv-212/2013, </w:t>
      </w:r>
      <w:proofErr w:type="spellStart"/>
      <w:r>
        <w:rPr>
          <w:rFonts w:ascii="Arial" w:hAnsi="Arial" w:cs="Arial"/>
          <w:bCs/>
        </w:rPr>
        <w:t>Povrv</w:t>
      </w:r>
      <w:proofErr w:type="spellEnd"/>
      <w:r>
        <w:rPr>
          <w:rFonts w:ascii="Arial" w:hAnsi="Arial" w:cs="Arial"/>
          <w:bCs/>
        </w:rPr>
        <w:t xml:space="preserve"> 338/18 i Povrv-95/2019, kao i da su stranke suglasne da ukupni dug koji nije utužen iznosi 21.476,00 kn (slovima: dvadeset jednu tisuću četiristo sedamdeset i šest kuna).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Naknadnim premjeravanjem stana od strane ovlaštenog sudskog vještaka građevine Pava </w:t>
      </w:r>
      <w:proofErr w:type="spellStart"/>
      <w:r>
        <w:rPr>
          <w:rFonts w:ascii="Arial" w:hAnsi="Arial" w:cs="Arial"/>
          <w:bCs/>
        </w:rPr>
        <w:t>Dabrovića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dipl.ing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građ</w:t>
      </w:r>
      <w:proofErr w:type="spellEnd"/>
      <w:r>
        <w:rPr>
          <w:rFonts w:ascii="Arial" w:hAnsi="Arial" w:cs="Arial"/>
          <w:bCs/>
        </w:rPr>
        <w:t xml:space="preserve">. utvrđeno je da tlocrtna površina stana iznosi 89,89 m2, čime bi ukupni dug Iva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>
        <w:rPr>
          <w:rFonts w:ascii="Arial" w:hAnsi="Arial" w:cs="Arial"/>
          <w:bCs/>
        </w:rPr>
        <w:t xml:space="preserve"> iznosio 250.737,13 kn (slovima: dvjesto pedeset tisuća sedamsto trideset sedam kuna i trinaest lipa), a ne 322.852,55  kuna.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Grad Dubrovnik je vlasnik stana u Dubrovniku na adresi </w:t>
      </w:r>
      <w:proofErr w:type="spellStart"/>
      <w:r>
        <w:rPr>
          <w:rFonts w:ascii="Arial" w:hAnsi="Arial" w:cs="Arial"/>
          <w:bCs/>
        </w:rPr>
        <w:t>Antuninska</w:t>
      </w:r>
      <w:proofErr w:type="spellEnd"/>
      <w:r>
        <w:rPr>
          <w:rFonts w:ascii="Arial" w:hAnsi="Arial" w:cs="Arial"/>
          <w:bCs/>
        </w:rPr>
        <w:t xml:space="preserve"> 11, katastarske oznake </w:t>
      </w:r>
      <w:proofErr w:type="spellStart"/>
      <w:r>
        <w:rPr>
          <w:rFonts w:ascii="Arial" w:hAnsi="Arial" w:cs="Arial"/>
          <w:bCs/>
        </w:rPr>
        <w:t>čest.zgr</w:t>
      </w:r>
      <w:proofErr w:type="spellEnd"/>
      <w:r>
        <w:rPr>
          <w:rFonts w:ascii="Arial" w:hAnsi="Arial" w:cs="Arial"/>
          <w:bCs/>
        </w:rPr>
        <w:t>. 2144 i 2145 sve  k.o. Dubrovnik, ukupne površine 54,00m2.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Grad Dubrovnik se obvezao o svom trošku adaptirati predmetni stan na adresi </w:t>
      </w:r>
      <w:proofErr w:type="spellStart"/>
      <w:r>
        <w:rPr>
          <w:rFonts w:ascii="Arial" w:hAnsi="Arial" w:cs="Arial"/>
          <w:bCs/>
        </w:rPr>
        <w:t>Antuninska</w:t>
      </w:r>
      <w:proofErr w:type="spellEnd"/>
      <w:r>
        <w:rPr>
          <w:rFonts w:ascii="Arial" w:hAnsi="Arial" w:cs="Arial"/>
          <w:bCs/>
        </w:rPr>
        <w:t xml:space="preserve"> 11, a sve kako bi isti bio pogodan za stanovanje u koji bi uselio Ivo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>
        <w:rPr>
          <w:rFonts w:ascii="Arial" w:hAnsi="Arial" w:cs="Arial"/>
          <w:bCs/>
        </w:rPr>
        <w:t xml:space="preserve"> zajedno sa suprugom i punicom.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Dodjela stana  Ivu </w:t>
      </w:r>
      <w:proofErr w:type="spellStart"/>
      <w:r>
        <w:rPr>
          <w:rFonts w:ascii="Arial" w:hAnsi="Arial" w:cs="Arial"/>
          <w:bCs/>
        </w:rPr>
        <w:t>Bušlji</w:t>
      </w:r>
      <w:proofErr w:type="spellEnd"/>
      <w:r>
        <w:rPr>
          <w:rFonts w:ascii="Arial" w:hAnsi="Arial" w:cs="Arial"/>
          <w:bCs/>
        </w:rPr>
        <w:t xml:space="preserve"> na adresi </w:t>
      </w:r>
      <w:proofErr w:type="spellStart"/>
      <w:r>
        <w:rPr>
          <w:rFonts w:ascii="Arial" w:hAnsi="Arial" w:cs="Arial"/>
          <w:bCs/>
        </w:rPr>
        <w:t>Antuninska</w:t>
      </w:r>
      <w:proofErr w:type="spellEnd"/>
      <w:r>
        <w:rPr>
          <w:rFonts w:ascii="Arial" w:hAnsi="Arial" w:cs="Arial"/>
          <w:bCs/>
        </w:rPr>
        <w:t xml:space="preserve"> 11 je moguća istodobno, tek uz uvjet da Ivo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>
        <w:rPr>
          <w:rFonts w:ascii="Arial" w:hAnsi="Arial" w:cs="Arial"/>
          <w:bCs/>
        </w:rPr>
        <w:t xml:space="preserve"> u cijelosti podmiri utvrđeno dugovanje u iznosu od 250.737,13 kn (slovima: dvjesto pedeset tisuća sedamsto trideset sedam kuna i trinaest lipa), dostavi potvrdu o uplati te istodobno uz uvjet  da Ivo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>
        <w:rPr>
          <w:rFonts w:ascii="Arial" w:hAnsi="Arial" w:cs="Arial"/>
          <w:bCs/>
        </w:rPr>
        <w:t xml:space="preserve"> stan na adresi Ilije Sarake 7 isprazni od osoba i stvari te nesmetano omogući Gradu Dubrovniku ulazak u posjed, a o čemu će se sastaviti zapisnik.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Namjera Grada Dubrovnika je navedenu zgradu na adresi Ilije Sarake 7 adaptirati i urediti kako bi u njoj ponovno bila škola, kao što je to uostalom bilo u njenoj povijesti. Naime u prvoj polovici 20. stoljeća palača je adaptirana za potrebe Ženske osnovne škole u Dubrovniku. Nakon drugog svjetskog rata zgrada se koristi za javnu i društvenu namjenu.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Osnovna škola Marina Getaldića trenutno djeluje na dvije adrese, odnosno viši razredi ( od 5. do 8. razreda) smješteni su u zgradi gimnazije čime im je onemogućeno dostizanje školskih standarda </w:t>
      </w:r>
      <w:proofErr w:type="spellStart"/>
      <w:r>
        <w:rPr>
          <w:rFonts w:ascii="Arial" w:hAnsi="Arial" w:cs="Arial"/>
          <w:bCs/>
        </w:rPr>
        <w:t>jednosmjenske</w:t>
      </w:r>
      <w:proofErr w:type="spellEnd"/>
      <w:r>
        <w:rPr>
          <w:rFonts w:ascii="Arial" w:hAnsi="Arial" w:cs="Arial"/>
          <w:bCs/>
        </w:rPr>
        <w:t xml:space="preserve"> nastave.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Adaptacija i uređenje predmetne zgrade u ulici Ilije Sarake 7 je od općeg društvenog interesa za Grad Dubrovnik. Navedeni stan Gradu Dubrovniku je prijeko potreban jer postoji neodgodiva društvena potreba za istim. Projektom adaptacije i uređenja zgrade u ulici Ilije </w:t>
      </w:r>
      <w:r>
        <w:rPr>
          <w:rFonts w:ascii="Arial" w:hAnsi="Arial" w:cs="Arial"/>
          <w:bCs/>
        </w:rPr>
        <w:lastRenderedPageBreak/>
        <w:t>Sarake 7 omogućilo bi se uvođenje nastave u jednoj smjeni u OŠ Marina Getaldića, ali ujedno i u Gimnaziji Dubrovnik. Osnovnoškolsko obrazovanje je obvezno za svu djecu, a Grad Dubrovnik kao osnivač osnovne škole dužan je osigurati obrazovanje svim građanima.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Radi navedenog, Grad Dubrovnik je odlučio, sukladno članku  7. Odluke o najmu stanova u vlasništvu Grada Dubrovnika,  stan na adresi </w:t>
      </w:r>
      <w:proofErr w:type="spellStart"/>
      <w:r>
        <w:rPr>
          <w:rFonts w:ascii="Arial" w:hAnsi="Arial" w:cs="Arial"/>
          <w:bCs/>
        </w:rPr>
        <w:t>Antuninska</w:t>
      </w:r>
      <w:proofErr w:type="spellEnd"/>
      <w:r>
        <w:rPr>
          <w:rFonts w:ascii="Arial" w:hAnsi="Arial" w:cs="Arial"/>
          <w:bCs/>
        </w:rPr>
        <w:t xml:space="preserve"> 11, površine 54,00 m2,  katastarske oznake </w:t>
      </w:r>
      <w:proofErr w:type="spellStart"/>
      <w:r>
        <w:rPr>
          <w:rFonts w:ascii="Arial" w:hAnsi="Arial" w:cs="Arial"/>
          <w:bCs/>
        </w:rPr>
        <w:t>čest.zgr</w:t>
      </w:r>
      <w:proofErr w:type="spellEnd"/>
      <w:r>
        <w:rPr>
          <w:rFonts w:ascii="Arial" w:hAnsi="Arial" w:cs="Arial"/>
          <w:bCs/>
        </w:rPr>
        <w:t xml:space="preserve">. 2144 i 2145 sve k.o. Dubrovnik  dati u najam  za života Iva </w:t>
      </w:r>
      <w:proofErr w:type="spellStart"/>
      <w:r>
        <w:rPr>
          <w:rFonts w:ascii="Arial" w:hAnsi="Arial" w:cs="Arial"/>
          <w:bCs/>
        </w:rPr>
        <w:t>Bušlje</w:t>
      </w:r>
      <w:proofErr w:type="spellEnd"/>
      <w:r w:rsidR="00AC5F6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njegove supru</w:t>
      </w:r>
      <w:r w:rsidR="00AC5F60">
        <w:rPr>
          <w:rFonts w:ascii="Arial" w:hAnsi="Arial" w:cs="Arial"/>
          <w:bCs/>
        </w:rPr>
        <w:t>ge i punice</w:t>
      </w:r>
      <w:r>
        <w:rPr>
          <w:rFonts w:ascii="Arial" w:hAnsi="Arial" w:cs="Arial"/>
          <w:bCs/>
        </w:rPr>
        <w:t xml:space="preserve"> uz uvjet da podmiri navedeno dugovanje te istodobno uz uvjet  da preda Gradu Dubrovniku u posjed stan na adresi Ilije Sarake 7.  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Slijedom naprijed navedenog, a temeljem čl. 48. Zakona o lokalnoj i područnoj (regionalnoj) samoupravi («Narodne novine», broj 33/01., 129/05., 109/07., 125/08. i 36/09.) , članka 41. Statuta Grada Dubrovnika ("Službeni glasnik Grada Dubrovnika", broj 4/09., 6/10, 3/11., 14/12., 5/13. i 6/13.-pročišćeni tekst), Odluke o najmu stanova u vlasništvu Grada Dubrovnika ( „Službeni glasnik Grada Dubrovnika“, br. 8/2016),  predlaže se Gradonačelniku donijeti slijedeći</w:t>
      </w:r>
    </w:p>
    <w:p w:rsidR="000B037F" w:rsidRDefault="000B037F" w:rsidP="000B037F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/>
          <w:bCs/>
        </w:rPr>
        <w:t xml:space="preserve">                                          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 xml:space="preserve">Slijedom navedenoga riješeno je kao u izreci ovog </w:t>
      </w:r>
      <w:r>
        <w:rPr>
          <w:rFonts w:ascii="Arial" w:hAnsi="Arial" w:cs="Arial"/>
        </w:rPr>
        <w:t>Zaključka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lang w:val="x-none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Predsjednik Gradskog vijeća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</w:t>
      </w:r>
      <w:r>
        <w:rPr>
          <w:rFonts w:ascii="Arial" w:hAnsi="Arial" w:cs="Arial"/>
        </w:rPr>
        <w:t xml:space="preserve">           Marko Potrebica  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bookmarkStart w:id="6" w:name="_Hlk500162584"/>
      <w:r w:rsidRPr="00B33B46">
        <w:rPr>
          <w:rFonts w:ascii="Arial" w:hAnsi="Arial" w:cs="Arial"/>
          <w:b/>
          <w:bCs/>
        </w:rPr>
        <w:t>Grad Dubrovnik,</w:t>
      </w:r>
      <w:r w:rsidRPr="00B33B46">
        <w:rPr>
          <w:rFonts w:ascii="Arial" w:hAnsi="Arial" w:cs="Arial"/>
        </w:rPr>
        <w:t xml:space="preserve"> OIB:21712494719, Pred Dvorom 1, Dubrovnik kojega zastupa Gradonačelnik Mato Franković, kao davatelj stana  ( u daljnjem tekstu: </w:t>
      </w:r>
      <w:r w:rsidRPr="00B33B46">
        <w:rPr>
          <w:rFonts w:ascii="Arial" w:hAnsi="Arial" w:cs="Arial"/>
          <w:b/>
        </w:rPr>
        <w:t>najmodavac</w:t>
      </w:r>
      <w:r w:rsidRPr="00B33B46">
        <w:rPr>
          <w:rFonts w:ascii="Arial" w:hAnsi="Arial" w:cs="Arial"/>
        </w:rPr>
        <w:t>)</w:t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</w:r>
      <w:r w:rsidRPr="00B33B46">
        <w:rPr>
          <w:rFonts w:ascii="Arial" w:hAnsi="Arial" w:cs="Arial"/>
        </w:rPr>
        <w:softHyphen/>
        <w:t>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 xml:space="preserve"> i--------------------------------------------------------------------------------------------------------------------------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-------------------------------------------------------------------------------------------------------------------------</w:t>
      </w:r>
      <w:r>
        <w:rPr>
          <w:rFonts w:ascii="Arial" w:hAnsi="Arial" w:cs="Arial"/>
        </w:rPr>
        <w:t xml:space="preserve">Ivo </w:t>
      </w:r>
      <w:proofErr w:type="spellStart"/>
      <w:r>
        <w:rPr>
          <w:rFonts w:ascii="Arial" w:hAnsi="Arial" w:cs="Arial"/>
        </w:rPr>
        <w:t>Bušlje</w:t>
      </w:r>
      <w:proofErr w:type="spellEnd"/>
      <w:r w:rsidRPr="00B33B46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Antuninska</w:t>
      </w:r>
      <w:proofErr w:type="spellEnd"/>
      <w:r>
        <w:rPr>
          <w:rFonts w:ascii="Arial" w:hAnsi="Arial" w:cs="Arial"/>
        </w:rPr>
        <w:t xml:space="preserve"> 11, </w:t>
      </w:r>
      <w:r w:rsidRPr="00B33B46">
        <w:rPr>
          <w:rFonts w:ascii="Arial" w:hAnsi="Arial" w:cs="Arial"/>
        </w:rPr>
        <w:t xml:space="preserve">OIB: </w:t>
      </w:r>
      <w:r>
        <w:rPr>
          <w:rFonts w:ascii="Arial" w:hAnsi="Arial" w:cs="Arial"/>
        </w:rPr>
        <w:t>42532795217</w:t>
      </w:r>
      <w:r w:rsidRPr="00B33B46">
        <w:rPr>
          <w:rFonts w:ascii="Arial" w:hAnsi="Arial" w:cs="Arial"/>
        </w:rPr>
        <w:t xml:space="preserve"> kao najmoprimac (u daljnjem tekstu: </w:t>
      </w:r>
      <w:r w:rsidRPr="00B33B46">
        <w:rPr>
          <w:rFonts w:ascii="Arial" w:hAnsi="Arial" w:cs="Arial"/>
          <w:b/>
          <w:bCs/>
        </w:rPr>
        <w:t>najmoprimac</w:t>
      </w:r>
      <w:r w:rsidRPr="00B33B4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12873">
        <w:rPr>
          <w:rFonts w:ascii="Arial" w:hAnsi="Arial" w:cs="Arial"/>
          <w:bCs/>
        </w:rPr>
        <w:t xml:space="preserve">na temelju Zaključka </w:t>
      </w:r>
      <w:r>
        <w:rPr>
          <w:rFonts w:ascii="Arial" w:hAnsi="Arial" w:cs="Arial"/>
          <w:bCs/>
        </w:rPr>
        <w:t xml:space="preserve">                                           </w:t>
      </w:r>
      <w:r w:rsidRPr="00B33B46">
        <w:rPr>
          <w:rFonts w:ascii="Arial" w:hAnsi="Arial" w:cs="Arial"/>
        </w:rPr>
        <w:t>zaključuju sljedeći------------------------------------------------------------------------------------------------------------------------------------------</w:t>
      </w:r>
    </w:p>
    <w:bookmarkEnd w:id="6"/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  <w:b/>
          <w:bCs/>
        </w:rPr>
      </w:pPr>
      <w:r w:rsidRPr="00B33B46">
        <w:rPr>
          <w:rFonts w:ascii="Arial" w:hAnsi="Arial" w:cs="Arial"/>
          <w:bCs/>
        </w:rPr>
        <w:t>------------------------------------------------</w:t>
      </w:r>
      <w:r>
        <w:rPr>
          <w:rFonts w:ascii="Arial" w:hAnsi="Arial" w:cs="Arial"/>
          <w:bCs/>
        </w:rPr>
        <w:t xml:space="preserve">  </w:t>
      </w:r>
      <w:r w:rsidRPr="00B33B46">
        <w:rPr>
          <w:rFonts w:ascii="Arial" w:hAnsi="Arial" w:cs="Arial"/>
          <w:b/>
          <w:bCs/>
        </w:rPr>
        <w:t>U G O V O R</w:t>
      </w:r>
      <w:r w:rsidRPr="00B33B46">
        <w:rPr>
          <w:rFonts w:ascii="Arial" w:hAnsi="Arial" w:cs="Arial"/>
          <w:bCs/>
        </w:rPr>
        <w:t>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  <w:b/>
          <w:bCs/>
        </w:rPr>
      </w:pPr>
      <w:r w:rsidRPr="00B33B46">
        <w:rPr>
          <w:rFonts w:ascii="Arial" w:hAnsi="Arial" w:cs="Arial"/>
          <w:bCs/>
        </w:rPr>
        <w:t>-------------------</w:t>
      </w:r>
      <w:r w:rsidRPr="00B33B46">
        <w:rPr>
          <w:rFonts w:ascii="Arial" w:hAnsi="Arial" w:cs="Arial"/>
          <w:b/>
          <w:bCs/>
        </w:rPr>
        <w:t>O   NAJMU STANA SA SLOBODNO UGOVORENOM NAJAMNINOM</w:t>
      </w:r>
      <w:r w:rsidRPr="00B33B46">
        <w:rPr>
          <w:rFonts w:ascii="Arial" w:hAnsi="Arial" w:cs="Arial"/>
          <w:bCs/>
        </w:rPr>
        <w:t>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 xml:space="preserve">-------------------------------------------------------Članak 1.--------------------------------------------------------           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Ugovorne strane sporazumno utvrđuju da je predmet ovog ugovora stan u vlasništvu Grada Dubrovnika  na adres</w:t>
      </w: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Antuninska</w:t>
      </w:r>
      <w:proofErr w:type="spellEnd"/>
      <w:r>
        <w:rPr>
          <w:rFonts w:ascii="Arial" w:hAnsi="Arial" w:cs="Arial"/>
        </w:rPr>
        <w:t xml:space="preserve"> 11</w:t>
      </w:r>
      <w:r w:rsidRPr="00B33B46">
        <w:rPr>
          <w:rFonts w:ascii="Arial" w:hAnsi="Arial" w:cs="Arial"/>
        </w:rPr>
        <w:t xml:space="preserve">, Dubrovnik čija je ukupna površina </w:t>
      </w:r>
      <w:r>
        <w:rPr>
          <w:rFonts w:ascii="Arial" w:hAnsi="Arial" w:cs="Arial"/>
        </w:rPr>
        <w:t>54</w:t>
      </w:r>
      <w:r w:rsidRPr="00B33B46">
        <w:rPr>
          <w:rFonts w:ascii="Arial" w:hAnsi="Arial" w:cs="Arial"/>
        </w:rPr>
        <w:t xml:space="preserve">,00 m2, katastarske oznake </w:t>
      </w:r>
      <w:proofErr w:type="spellStart"/>
      <w:r w:rsidRPr="00B33B46">
        <w:rPr>
          <w:rFonts w:ascii="Arial" w:hAnsi="Arial" w:cs="Arial"/>
        </w:rPr>
        <w:t>čest.zgr</w:t>
      </w:r>
      <w:proofErr w:type="spellEnd"/>
      <w:r w:rsidRPr="00B33B4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2144 i 2145 sve </w:t>
      </w:r>
      <w:r w:rsidRPr="00B33B46">
        <w:rPr>
          <w:rFonts w:ascii="Arial" w:hAnsi="Arial" w:cs="Arial"/>
        </w:rPr>
        <w:t xml:space="preserve"> k.o. </w:t>
      </w:r>
      <w:r>
        <w:rPr>
          <w:rFonts w:ascii="Arial" w:hAnsi="Arial" w:cs="Arial"/>
        </w:rPr>
        <w:t>Dubrovnik</w:t>
      </w:r>
      <w:r w:rsidRPr="00B33B46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---------------------------------------------------------------------------------------------------------------------------------------------------------------------------------------------------------------------------------------------Članak 2.-------------------------------------------------------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Najmoprimac se ima pravo koristiti zajedničkim prostorijama i uređajima u zgradi kao i zemljištem koje služi za redovitu uporabu zgrade.-------------------------------------------------------------------------------------------------------------------------------------------------------------------------------------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</w:t>
      </w:r>
      <w:r>
        <w:rPr>
          <w:rFonts w:ascii="Arial" w:hAnsi="Arial" w:cs="Arial"/>
        </w:rPr>
        <w:t xml:space="preserve"> </w:t>
      </w:r>
      <w:r w:rsidRPr="00B33B46">
        <w:rPr>
          <w:rFonts w:ascii="Arial" w:hAnsi="Arial" w:cs="Arial"/>
        </w:rPr>
        <w:t>Članak 3.---------------------------------------------------------- 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Najmodavac daje najmoprimcu stan u najam iz članka 1. ovog ugovora (dalje: stan) uz slobodno ugovorenu najamninu sukladno Pravilniku o određivanju obveznika plaćanja i o uvjetima i mjerilima za  utvrđivanje slobodno ugovorene najamnine za korištenjem stanom u vlasništvu Grada Dubrovnika i naknade glede koristi od uporabe stanova u vlasništvu Grada Dubrovnika bez valjane pravne osnove („Službeni glasnik Grada Dubrovnika“, broj 11/2016).----------------------------------------------------------------------------------------------------------------------------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 xml:space="preserve">Slobodno ugovorena najamnina ( u daljnjem tekstu : najamnina)  iz st. 1.ovog članka iznosi </w:t>
      </w:r>
      <w:r>
        <w:rPr>
          <w:rFonts w:ascii="Arial" w:hAnsi="Arial" w:cs="Arial"/>
        </w:rPr>
        <w:t>810</w:t>
      </w:r>
      <w:r w:rsidRPr="00B33B46">
        <w:rPr>
          <w:rFonts w:ascii="Arial" w:hAnsi="Arial" w:cs="Arial"/>
        </w:rPr>
        <w:t xml:space="preserve">,00 kn, počevši od 01. </w:t>
      </w:r>
      <w:r>
        <w:rPr>
          <w:rFonts w:ascii="Arial" w:hAnsi="Arial" w:cs="Arial"/>
        </w:rPr>
        <w:t xml:space="preserve">siječnja </w:t>
      </w:r>
      <w:r w:rsidRPr="00B33B46">
        <w:rPr>
          <w:rFonts w:ascii="Arial" w:hAnsi="Arial" w:cs="Arial"/>
        </w:rPr>
        <w:t xml:space="preserve">  20</w:t>
      </w:r>
      <w:r>
        <w:rPr>
          <w:rFonts w:ascii="Arial" w:hAnsi="Arial" w:cs="Arial"/>
        </w:rPr>
        <w:t>20</w:t>
      </w:r>
      <w:r w:rsidRPr="00B33B46">
        <w:rPr>
          <w:rFonts w:ascii="Arial" w:hAnsi="Arial" w:cs="Arial"/>
        </w:rPr>
        <w:t>. godine.------------------------------------------------------------------------------------------------------------------------------------------------------------------------------------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Najmoprimac je obvezan utvrđeni iznos najamnine za najam stana plaćati do 15-tog u mjesecu za tekući mjesec i to u korist Proračuna Grada u korist Proračuna Grada Dubrovnika na žiro-račun IBAN HR</w:t>
      </w:r>
      <w:r>
        <w:rPr>
          <w:rFonts w:ascii="Arial" w:hAnsi="Arial" w:cs="Arial"/>
        </w:rPr>
        <w:t>3524070001809800009</w:t>
      </w:r>
      <w:r w:rsidRPr="00B33B46">
        <w:rPr>
          <w:rFonts w:ascii="Arial" w:hAnsi="Arial" w:cs="Arial"/>
        </w:rPr>
        <w:t>, model : HR 24, te pozivom na broj 5835-</w:t>
      </w:r>
      <w:r>
        <w:rPr>
          <w:rFonts w:ascii="Arial" w:hAnsi="Arial" w:cs="Arial"/>
        </w:rPr>
        <w:t>0030022</w:t>
      </w:r>
      <w:r w:rsidRPr="00B33B46">
        <w:rPr>
          <w:rFonts w:ascii="Arial" w:hAnsi="Arial" w:cs="Arial"/>
        </w:rPr>
        <w:t xml:space="preserve"> -                          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23522</w:t>
      </w:r>
      <w:r w:rsidRPr="00B33B46">
        <w:rPr>
          <w:rFonts w:ascii="Arial" w:hAnsi="Arial" w:cs="Arial"/>
        </w:rPr>
        <w:t>------------------------------------------------------------------------------------------------------------------ 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Najmodavac zadržava pravo promjene utvrđenog iznosa najamnine u skladu s pozitivnim zakonskim propisima.-----------------------------------------------------------------------------------------------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------------------------------------------------Članak 4.------------------------------------------------------------------------------------------------------------------------------------------------------------------------------------------</w:t>
      </w:r>
    </w:p>
    <w:p w:rsidR="00AC5F60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Najmodavac se obvezuje pravovremeno izvijestiti najmoprimca o eventualnim promjenama iznosa najamnine, a najmoprimac se obvezuje redovito uplaćivati najamninu u visini zadnjeg utvrđenog iznosa i to kao predujam. U slučaju navedenih promjena najmoprimac se obvezuje uplatiti razliku, sukladno novo utvrđenom iznosu, sve u roku od 15 dana od dana primitka pismenog izračuna.------------------------------------------------------------------------------------------------- ---------------------------------------------------------------------------------------------------------------------------</w:t>
      </w:r>
    </w:p>
    <w:p w:rsidR="00AC5F60" w:rsidRDefault="00AC5F60" w:rsidP="00AC5F60">
      <w:pPr>
        <w:spacing w:after="0"/>
        <w:jc w:val="both"/>
        <w:rPr>
          <w:rFonts w:ascii="Arial" w:hAnsi="Arial" w:cs="Arial"/>
        </w:rPr>
      </w:pP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------------------------------------------------Članak 5.---------------------------------------------------------------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  <w:bCs/>
        </w:rPr>
      </w:pPr>
      <w:r w:rsidRPr="00B33B46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Zajedno s Ivom </w:t>
      </w:r>
      <w:proofErr w:type="spellStart"/>
      <w:r>
        <w:rPr>
          <w:rFonts w:ascii="Arial" w:hAnsi="Arial" w:cs="Arial"/>
        </w:rPr>
        <w:t>Bušljem</w:t>
      </w:r>
      <w:proofErr w:type="spellEnd"/>
      <w:r>
        <w:rPr>
          <w:rFonts w:ascii="Arial" w:hAnsi="Arial" w:cs="Arial"/>
        </w:rPr>
        <w:t xml:space="preserve"> stan može koristiti i član njegovog obiteljskog domaćinstva, supruga Maja </w:t>
      </w:r>
      <w:proofErr w:type="spellStart"/>
      <w:r>
        <w:rPr>
          <w:rFonts w:ascii="Arial" w:hAnsi="Arial" w:cs="Arial"/>
        </w:rPr>
        <w:t>Bušlje</w:t>
      </w:r>
      <w:proofErr w:type="spellEnd"/>
      <w:r>
        <w:rPr>
          <w:rFonts w:ascii="Arial" w:hAnsi="Arial" w:cs="Arial"/>
        </w:rPr>
        <w:t>, OIB: 01038681781 i punica Marija Slade, OIB:</w:t>
      </w:r>
      <w:r w:rsidRPr="00B33B46">
        <w:rPr>
          <w:rFonts w:ascii="Arial" w:hAnsi="Arial" w:cs="Arial"/>
        </w:rPr>
        <w:t>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---------------------------------------------------------------</w:t>
      </w:r>
    </w:p>
    <w:p w:rsidR="00AC5F60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------------------------------------------------Članak 6.--------------------------------------------------------------- 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Najmodavac  i najmoprimac zapisnički utvrđuju stanje u kojem se nalazi stan u vrijeme predaje.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Najmoprimac  prima stan iz članka 1. ovog ugovora u stanju pogodnom za stanovanje.---------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Najmoprimac  je dužan koristiti se stanom pažljivo, te ga čuvati od oštećenja.----------------------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Najmoprimac odgovara po općim propisima za štetu koju prouzroči u stanu ili na zajedničkim dijelovima i uređajima zgrade.-----------------------------------------------------------------------------------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Najmoprimac ne smije obavljati nikakve preinake u stanu i zajedničkim dijelovima i uređajima zgrade bez pisane suglasnosti najmodavca.-----------------------------------------------------------------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Troškove sitnih popravaka izazvane redovitom uporabom stana, kao i troškove same uporabe, snosi najmoprimac.-----------------------------------------------------------------------------------------------------------------------------------------------------------------------------------------------------------------------------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--------------------------------------------------Članak 7.-------------------------------------------------------------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AC5F60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Ov</w:t>
      </w:r>
      <w:r>
        <w:rPr>
          <w:rFonts w:ascii="Arial" w:hAnsi="Arial" w:cs="Arial"/>
        </w:rPr>
        <w:t xml:space="preserve">im </w:t>
      </w:r>
      <w:r w:rsidRPr="00B33B46">
        <w:rPr>
          <w:rFonts w:ascii="Arial" w:hAnsi="Arial" w:cs="Arial"/>
        </w:rPr>
        <w:t xml:space="preserve"> ugovor</w:t>
      </w:r>
      <w:r>
        <w:rPr>
          <w:rFonts w:ascii="Arial" w:hAnsi="Arial" w:cs="Arial"/>
        </w:rPr>
        <w:t>om</w:t>
      </w:r>
      <w:r w:rsidRPr="00B33B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daje se na korištenje stan za vrijeme života Iva  </w:t>
      </w:r>
      <w:proofErr w:type="spellStart"/>
      <w:r>
        <w:rPr>
          <w:rFonts w:ascii="Arial" w:hAnsi="Arial" w:cs="Arial"/>
        </w:rPr>
        <w:t>Bušlje</w:t>
      </w:r>
      <w:proofErr w:type="spellEnd"/>
      <w:r>
        <w:rPr>
          <w:rFonts w:ascii="Arial" w:hAnsi="Arial" w:cs="Arial"/>
        </w:rPr>
        <w:t>, njegove supruge i punice</w:t>
      </w:r>
      <w:r w:rsidRPr="00B33B46">
        <w:rPr>
          <w:rFonts w:ascii="Arial" w:hAnsi="Arial" w:cs="Arial"/>
        </w:rPr>
        <w:t>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Korištenje stana prestaje i temeljem otkaza iz razloga navedenih u članku 19. Zakona o najmu stanova. Otkaz se daje pismeno i predaje drugoj strani neposredno uz potpis ili poštom preporučeno.</w:t>
      </w:r>
      <w:r w:rsidRPr="00B33B46">
        <w:rPr>
          <w:rFonts w:ascii="Arial" w:hAnsi="Arial" w:cs="Arial"/>
        </w:rPr>
        <w:t>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----------------------------------------------------Članak 8.----------------------------------------------------------- ---------------------------------------------------------------------------------------------------------------------------</w:t>
      </w:r>
    </w:p>
    <w:p w:rsidR="00AC5F60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Uz ovim ugovorom utvrđenu najamninu, najmoprimac je dužan plaćati i sve ostale troškove u svezi stanovanja (komunalna naknada, struja, voda, čistoća i dr.), i to sve svakom od davatelja pojedine usluge.------------------------------------------------------------------------------------------------------</w:t>
      </w:r>
    </w:p>
    <w:p w:rsidR="00AC5F60" w:rsidRDefault="00AC5F60" w:rsidP="00AC5F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Najmoprimac može stan ili dio stana koristiti za stanovanje, ne može ga dati u podnajam, iznajmljivati turistima ili koristiti za obavljanje djelatnosti.-------------------------------------------------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------------------------------------------------------Članak 9.--------------------------------------------------------- 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Najmoprimac se obvezuje, u trenutku iseljenja, predati najmodavcu stan prazan od osoba i stvari u stanju u kojem ga je i primio, uzimajući u obzir promjene do kojih je došlo redovitom uporabom stana. ------------------------------------------------------------------------------------------------------------------------------------------------------------------------------------------------------------------------------- -------------------------------------------------------Članak 10.------------------------------------------------------ 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 xml:space="preserve">Ovaj Ugovor </w:t>
      </w:r>
      <w:proofErr w:type="spellStart"/>
      <w:r w:rsidRPr="00B33B46">
        <w:rPr>
          <w:rFonts w:ascii="Arial" w:hAnsi="Arial" w:cs="Arial"/>
        </w:rPr>
        <w:t>solemnizirat</w:t>
      </w:r>
      <w:proofErr w:type="spellEnd"/>
      <w:r w:rsidRPr="00B33B46">
        <w:rPr>
          <w:rFonts w:ascii="Arial" w:hAnsi="Arial" w:cs="Arial"/>
        </w:rPr>
        <w:t xml:space="preserve"> će javni bilježnik te će po </w:t>
      </w:r>
      <w:proofErr w:type="spellStart"/>
      <w:r w:rsidRPr="00B33B46">
        <w:rPr>
          <w:rFonts w:ascii="Arial" w:hAnsi="Arial" w:cs="Arial"/>
        </w:rPr>
        <w:t>solemnizaciji</w:t>
      </w:r>
      <w:proofErr w:type="spellEnd"/>
      <w:r w:rsidRPr="00B33B46">
        <w:rPr>
          <w:rFonts w:ascii="Arial" w:hAnsi="Arial" w:cs="Arial"/>
        </w:rPr>
        <w:t xml:space="preserve"> predstavljati ovršni naslov skladu s člankom 54. Zakona o javnom bilježništvu („Narodne novine“ br. 78/93., 29/94., 162/98., 16/07., 75/04.) i člankom 40. Odluke o najmu stanova u vlasništvu Grada Dubrovnika ( „Službeni glasnik Grada Dubrovnika“ br. 8/2016.) i članka 23. Ovršnog zakona („Narodne novine“ br. 112/12., 25/13., 93/14., 55/16., 73/17.) te drugim važećim propisima.------------------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 xml:space="preserve">Najmoprimac izričito i neopozivo izjavljuje, da se u slučaju dospjelosti obveze na predaju stana  kao i dospjelosti tražbine iz ovog ugovora,  ovaj Ugovor smatra ovršnom ispravom te da </w:t>
      </w:r>
      <w:r w:rsidRPr="00B33B46">
        <w:rPr>
          <w:rFonts w:ascii="Arial" w:hAnsi="Arial" w:cs="Arial"/>
        </w:rPr>
        <w:lastRenderedPageBreak/>
        <w:t>najmodavac može neposredno na temelju ovog ugovora zatražiti ovrhu na svim  predmetima ovrhe predviđenim Ovršnim zakonom radi naplate tražbina iz ovog Ugovora i neposredno provesti ovrhu radi ispražnjena i predaje stana po odredbama Ovršnog zakona.----------------------------------------------------------------------------------------------------------------------------------------------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Ugovorne strane su suglasne da najmodavac visinu i dospjelu tražbinu iz ovog Ugovora dokazuje  izvodom iz svojih poslovnih knjiga, sa pečatom i potpisom ovlaštene osobe, te da  javni bilježnik na temelju takve isprave i /ili izjave o raskidu s potvrdom otpreme stavi na ovaj Ugovor klauzulu ovršnosti--------------------------------------------------------------------------------------------------------------------------------------------------------------------------------------------------------------------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 xml:space="preserve">Ugovorne strane su suglasne da će Ugovor biti ovjerovljen i </w:t>
      </w:r>
      <w:proofErr w:type="spellStart"/>
      <w:r w:rsidRPr="00B33B46">
        <w:rPr>
          <w:rFonts w:ascii="Arial" w:hAnsi="Arial" w:cs="Arial"/>
        </w:rPr>
        <w:t>solemniziran</w:t>
      </w:r>
      <w:proofErr w:type="spellEnd"/>
      <w:r w:rsidRPr="00B33B46">
        <w:rPr>
          <w:rFonts w:ascii="Arial" w:hAnsi="Arial" w:cs="Arial"/>
        </w:rPr>
        <w:t xml:space="preserve"> kod javnog bilježnika na teret najmoprimca.--------------------------------------------------------------------------------------------------------------------------------------------------------------------------------------------------------------------------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-----------------------------------------------------Članak 11.-------------------------------------------------------- 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Nije dozvoljeno useliti u stan bez izvršene zapisničke primopredaje stana.-----------------------------------------------------------------------------------------------------------------------------------------------------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------------------------------------------------------Članak 12-----------------------------------------------------------------------------------------------------------------------------------------------------------------------------------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Ovaj ugovor stupa na snagu danom potpisa.--------------------------------------------------------------------------------------------------------------------------------------------------------------------------------------------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-------------------------------------------------------Članak 13.---------------------------------------------------------------------------------------------------------------------------------------------------------------------------------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U znaku pristanka na prava i obveze koje proistječu iz ovog ugovora ugovorne strane ga suglasno potpisuju.-------------------------------------------------------------------------------------------------- 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--------------------------------------------------------Članak 14.----------------------------------------------------- 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Ovaj ugovor sastavljen je u četiri (4) jednaka primjeraka, od kojih se jedan  (1) uručuje najmoprimcu, jedan (1) za potrebe ovjere kod javnog bilježnika, a dva (2) zadržava najmodavac.-------------------------------------------------------------------------------------------------------------------------------------------------------------------------------------------------------------------------------------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 xml:space="preserve">U Dubrovniku, </w:t>
      </w:r>
      <w:bookmarkStart w:id="7" w:name="_Hlk503779414"/>
      <w:r w:rsidRPr="00B33B46">
        <w:rPr>
          <w:rFonts w:ascii="Arial" w:hAnsi="Arial" w:cs="Arial"/>
        </w:rPr>
        <w:t>______________.</w:t>
      </w:r>
      <w:bookmarkEnd w:id="7"/>
      <w:r w:rsidRPr="00B33B46">
        <w:rPr>
          <w:rFonts w:ascii="Arial" w:hAnsi="Arial" w:cs="Arial"/>
        </w:rPr>
        <w:t>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  <w:bCs/>
        </w:rPr>
      </w:pPr>
      <w:r w:rsidRPr="00B33B46">
        <w:rPr>
          <w:rFonts w:ascii="Arial" w:hAnsi="Arial" w:cs="Arial"/>
          <w:b/>
          <w:bCs/>
        </w:rPr>
        <w:t>Najmodavac</w:t>
      </w:r>
      <w:r w:rsidRPr="00B33B46">
        <w:rPr>
          <w:rFonts w:ascii="Arial" w:hAnsi="Arial" w:cs="Arial"/>
          <w:bCs/>
        </w:rPr>
        <w:t>:-------------------------------------------------------------</w:t>
      </w:r>
      <w:r w:rsidRPr="00B33B46">
        <w:rPr>
          <w:rFonts w:ascii="Arial" w:hAnsi="Arial" w:cs="Arial"/>
          <w:b/>
          <w:bCs/>
        </w:rPr>
        <w:t>Najmoprimac</w:t>
      </w:r>
      <w:r w:rsidRPr="00B33B46">
        <w:rPr>
          <w:rFonts w:ascii="Arial" w:hAnsi="Arial" w:cs="Arial"/>
          <w:bCs/>
        </w:rPr>
        <w:t>:------------------------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  <w:bCs/>
        </w:rPr>
      </w:pPr>
      <w:r w:rsidRPr="00B33B46">
        <w:rPr>
          <w:rFonts w:ascii="Arial" w:hAnsi="Arial" w:cs="Arial"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  <w:b/>
          <w:bCs/>
        </w:rPr>
        <w:t>Gradonačelnik</w:t>
      </w:r>
      <w:r w:rsidRPr="00B33B46">
        <w:rPr>
          <w:rFonts w:ascii="Arial" w:hAnsi="Arial" w:cs="Arial"/>
          <w:bCs/>
        </w:rPr>
        <w:t>-----------------------------------------------------</w:t>
      </w:r>
      <w:r>
        <w:rPr>
          <w:rFonts w:ascii="Arial" w:hAnsi="Arial" w:cs="Arial"/>
        </w:rPr>
        <w:t>---------</w:t>
      </w:r>
      <w:r>
        <w:rPr>
          <w:rFonts w:ascii="Arial" w:hAnsi="Arial" w:cs="Arial"/>
          <w:b/>
          <w:bCs/>
        </w:rPr>
        <w:t xml:space="preserve"> Ivo </w:t>
      </w:r>
      <w:proofErr w:type="spellStart"/>
      <w:r>
        <w:rPr>
          <w:rFonts w:ascii="Arial" w:hAnsi="Arial" w:cs="Arial"/>
          <w:b/>
          <w:bCs/>
        </w:rPr>
        <w:t>Bušlje</w:t>
      </w:r>
      <w:proofErr w:type="spellEnd"/>
      <w:r>
        <w:rPr>
          <w:rFonts w:ascii="Arial" w:hAnsi="Arial" w:cs="Arial"/>
        </w:rPr>
        <w:t>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  <w:bCs/>
        </w:rPr>
      </w:pPr>
      <w:r w:rsidRPr="00B33B46">
        <w:rPr>
          <w:rFonts w:ascii="Arial" w:hAnsi="Arial" w:cs="Arial"/>
          <w:bCs/>
        </w:rPr>
        <w:t>--------------------------------------------------------------------------</w:t>
      </w:r>
      <w:r>
        <w:rPr>
          <w:rFonts w:ascii="Arial" w:hAnsi="Arial" w:cs="Arial"/>
          <w:bCs/>
        </w:rPr>
        <w:t>-------</w:t>
      </w:r>
      <w:r w:rsidRPr="00B33B46">
        <w:rPr>
          <w:rFonts w:ascii="Arial" w:hAnsi="Arial" w:cs="Arial"/>
        </w:rPr>
        <w:t>_____________.</w:t>
      </w:r>
      <w:r w:rsidRPr="00B33B46">
        <w:rPr>
          <w:rFonts w:ascii="Arial" w:hAnsi="Arial" w:cs="Arial"/>
          <w:bCs/>
        </w:rPr>
        <w:t>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  <w:b/>
          <w:bCs/>
        </w:rPr>
        <w:t>Mato Franković</w:t>
      </w:r>
      <w:r w:rsidRPr="00B33B46">
        <w:rPr>
          <w:rFonts w:ascii="Arial" w:hAnsi="Arial" w:cs="Arial"/>
          <w:bCs/>
        </w:rPr>
        <w:t>------------------------------------------------------------------------------------------------------</w:t>
      </w:r>
      <w:r w:rsidRPr="00B33B46">
        <w:rPr>
          <w:rFonts w:ascii="Arial" w:hAnsi="Arial" w:cs="Arial"/>
          <w:b/>
          <w:bCs/>
        </w:rPr>
        <w:t xml:space="preserve">                                                            </w:t>
      </w:r>
      <w:r w:rsidRPr="00B33B46">
        <w:rPr>
          <w:rFonts w:ascii="Arial" w:hAnsi="Arial" w:cs="Arial"/>
        </w:rPr>
        <w:t>______________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C5F60" w:rsidRPr="00B33B46" w:rsidRDefault="00AC5F60" w:rsidP="00AC5F60">
      <w:pPr>
        <w:spacing w:after="0"/>
        <w:jc w:val="both"/>
        <w:rPr>
          <w:rFonts w:ascii="Arial" w:hAnsi="Arial" w:cs="Arial"/>
        </w:rPr>
      </w:pPr>
      <w:r w:rsidRPr="00B33B46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>711-02/07-01/065</w:t>
      </w:r>
      <w:r w:rsidRPr="00B33B46">
        <w:rPr>
          <w:rFonts w:ascii="Arial" w:hAnsi="Arial" w:cs="Arial"/>
        </w:rPr>
        <w:t>-------------------------------------------------------------------------------------------</w:t>
      </w:r>
    </w:p>
    <w:p w:rsidR="00AC5F60" w:rsidRDefault="00AC5F60" w:rsidP="000B037F">
      <w:pPr>
        <w:spacing w:after="0"/>
        <w:jc w:val="both"/>
        <w:rPr>
          <w:rFonts w:ascii="Arial" w:hAnsi="Arial" w:cs="Arial"/>
        </w:rPr>
      </w:pPr>
      <w:proofErr w:type="spellStart"/>
      <w:r w:rsidRPr="00B33B46">
        <w:rPr>
          <w:rFonts w:ascii="Arial" w:hAnsi="Arial" w:cs="Arial"/>
        </w:rPr>
        <w:t>Urbroj</w:t>
      </w:r>
      <w:proofErr w:type="spellEnd"/>
      <w:r w:rsidRPr="00B33B46">
        <w:rPr>
          <w:rFonts w:ascii="Arial" w:hAnsi="Arial" w:cs="Arial"/>
        </w:rPr>
        <w:t>: 2117/01-01-19-</w:t>
      </w:r>
      <w:r>
        <w:rPr>
          <w:rFonts w:ascii="Arial" w:hAnsi="Arial" w:cs="Arial"/>
        </w:rPr>
        <w:t xml:space="preserve">26  </w:t>
      </w:r>
      <w:r w:rsidRPr="00B33B46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B037F" w:rsidRDefault="000B037F" w:rsidP="000B037F">
      <w:pPr>
        <w:spacing w:after="0"/>
        <w:jc w:val="both"/>
        <w:rPr>
          <w:rFonts w:ascii="Arial" w:hAnsi="Arial" w:cs="Arial"/>
        </w:rPr>
      </w:pPr>
    </w:p>
    <w:p w:rsidR="000B037F" w:rsidRDefault="000B037F"/>
    <w:sectPr w:rsidR="000B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24DCD"/>
    <w:multiLevelType w:val="hybridMultilevel"/>
    <w:tmpl w:val="AF306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71D9"/>
    <w:multiLevelType w:val="hybridMultilevel"/>
    <w:tmpl w:val="6338E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289F"/>
    <w:multiLevelType w:val="hybridMultilevel"/>
    <w:tmpl w:val="7AC8E9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E550B"/>
    <w:multiLevelType w:val="hybridMultilevel"/>
    <w:tmpl w:val="C5E20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6C0C"/>
    <w:multiLevelType w:val="hybridMultilevel"/>
    <w:tmpl w:val="FB76926E"/>
    <w:lvl w:ilvl="0" w:tplc="5F548A88">
      <w:numFmt w:val="bullet"/>
      <w:lvlText w:val="-"/>
      <w:lvlJc w:val="left"/>
      <w:pPr>
        <w:ind w:left="744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FB"/>
    <w:rsid w:val="000B037F"/>
    <w:rsid w:val="000D37FB"/>
    <w:rsid w:val="004F6489"/>
    <w:rsid w:val="007624C6"/>
    <w:rsid w:val="00AC5F60"/>
    <w:rsid w:val="00B7106B"/>
    <w:rsid w:val="00D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F1B0"/>
  <w15:chartTrackingRefBased/>
  <w15:docId w15:val="{8A08EB00-2615-440B-82C4-1E3B1E3F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kdimnic</dc:creator>
  <cp:keywords/>
  <dc:description/>
  <cp:lastModifiedBy>tajnvur</cp:lastModifiedBy>
  <cp:revision>5</cp:revision>
  <cp:lastPrinted>2019-10-25T13:02:00Z</cp:lastPrinted>
  <dcterms:created xsi:type="dcterms:W3CDTF">2019-10-25T12:41:00Z</dcterms:created>
  <dcterms:modified xsi:type="dcterms:W3CDTF">2019-10-25T13:03:00Z</dcterms:modified>
</cp:coreProperties>
</file>