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B55" w:rsidRDefault="00A72B55" w:rsidP="00A72B55">
      <w:pPr>
        <w:ind w:right="5528"/>
        <w:rPr>
          <w:i/>
          <w:iCs/>
          <w:sz w:val="24"/>
          <w:szCs w:val="24"/>
          <w:lang w:eastAsia="ar-SA"/>
        </w:rPr>
      </w:pPr>
      <w:r>
        <w:t xml:space="preserve">                          </w:t>
      </w:r>
      <w:r>
        <w:rPr>
          <w:noProof/>
        </w:rPr>
        <w:drawing>
          <wp:inline distT="0" distB="0" distL="0" distR="0">
            <wp:extent cx="5619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A72B55" w:rsidRDefault="00A72B55" w:rsidP="00A72B55">
      <w:pPr>
        <w:pStyle w:val="Heading2"/>
        <w:numPr>
          <w:ilvl w:val="1"/>
          <w:numId w:val="13"/>
        </w:numPr>
        <w:rPr>
          <w:b w:val="0"/>
          <w:iCs/>
        </w:rPr>
      </w:pPr>
      <w:r>
        <w:rPr>
          <w:b w:val="0"/>
          <w:iCs/>
        </w:rPr>
        <w:t xml:space="preserve">       R E P U B L I K A     H R V A T S K A </w:t>
      </w:r>
    </w:p>
    <w:p w:rsidR="00A72B55" w:rsidRDefault="00A72B55" w:rsidP="00A72B55">
      <w:pPr>
        <w:pStyle w:val="Heading2"/>
        <w:numPr>
          <w:ilvl w:val="1"/>
          <w:numId w:val="13"/>
        </w:numPr>
        <w:rPr>
          <w:b w:val="0"/>
          <w:iCs/>
        </w:rPr>
      </w:pPr>
      <w:r>
        <w:rPr>
          <w:b w:val="0"/>
          <w:iCs/>
        </w:rPr>
        <w:t>DUBROVAČKO - NERETVANSKA  ŽUPANIJA</w:t>
      </w:r>
    </w:p>
    <w:p w:rsidR="00A72B55" w:rsidRDefault="00A72B55" w:rsidP="00A72B55">
      <w:pPr>
        <w:pStyle w:val="Heading2"/>
        <w:numPr>
          <w:ilvl w:val="1"/>
          <w:numId w:val="13"/>
        </w:numPr>
      </w:pPr>
      <w:r>
        <w:rPr>
          <w:iCs/>
        </w:rPr>
        <w:t xml:space="preserve">            G R A D     </w:t>
      </w:r>
      <w:proofErr w:type="spellStart"/>
      <w:r>
        <w:rPr>
          <w:iCs/>
        </w:rPr>
        <w:t>D</w:t>
      </w:r>
      <w:proofErr w:type="spellEnd"/>
      <w:r>
        <w:rPr>
          <w:iCs/>
        </w:rPr>
        <w:t xml:space="preserve"> U B R O V N I K</w:t>
      </w:r>
    </w:p>
    <w:p w:rsidR="00A72B55" w:rsidRDefault="00A72B55" w:rsidP="00A72B55">
      <w:pPr>
        <w:spacing w:after="0" w:line="240" w:lineRule="auto"/>
        <w:rPr>
          <w:rFonts w:ascii="Arial" w:hAnsi="Arial" w:cs="Arial"/>
          <w:b/>
        </w:rPr>
      </w:pPr>
    </w:p>
    <w:p w:rsidR="00A72B55" w:rsidRDefault="00A72B55" w:rsidP="00A72B55">
      <w:pPr>
        <w:spacing w:after="0" w:line="240" w:lineRule="auto"/>
        <w:rPr>
          <w:rFonts w:ascii="Arial" w:hAnsi="Arial" w:cs="Arial"/>
          <w:b/>
          <w:lang w:eastAsia="hr-HR"/>
        </w:rPr>
      </w:pPr>
      <w:r>
        <w:rPr>
          <w:rFonts w:ascii="Arial" w:hAnsi="Arial" w:cs="Arial"/>
          <w:b/>
        </w:rPr>
        <w:t>G r a d o n a č e l n i k</w:t>
      </w:r>
    </w:p>
    <w:p w:rsidR="00A72B55" w:rsidRDefault="00A72B55" w:rsidP="00A72B55">
      <w:pPr>
        <w:spacing w:after="0" w:line="240" w:lineRule="auto"/>
        <w:rPr>
          <w:rFonts w:ascii="Arial" w:hAnsi="Arial" w:cs="Arial"/>
          <w:kern w:val="2"/>
          <w:lang w:eastAsia="ar-SA"/>
        </w:rPr>
      </w:pPr>
      <w:r>
        <w:rPr>
          <w:rFonts w:ascii="Arial" w:hAnsi="Arial" w:cs="Arial"/>
        </w:rPr>
        <w:t>KLASA: 940-01/19-01/109</w:t>
      </w:r>
    </w:p>
    <w:p w:rsidR="00A72B55" w:rsidRDefault="00A72B55" w:rsidP="00A72B55">
      <w:pPr>
        <w:spacing w:after="0" w:line="240" w:lineRule="auto"/>
        <w:rPr>
          <w:rFonts w:ascii="Arial" w:hAnsi="Arial" w:cs="Arial"/>
        </w:rPr>
      </w:pPr>
      <w:r>
        <w:rPr>
          <w:rFonts w:ascii="Arial" w:hAnsi="Arial" w:cs="Arial"/>
        </w:rPr>
        <w:t>URBROJ: 2117/01-01-19-05</w:t>
      </w:r>
    </w:p>
    <w:p w:rsidR="00A72B55" w:rsidRDefault="00A72B55" w:rsidP="00A72B55">
      <w:pPr>
        <w:spacing w:after="0" w:line="240" w:lineRule="auto"/>
        <w:rPr>
          <w:rFonts w:ascii="Arial" w:hAnsi="Arial" w:cs="Arial"/>
        </w:rPr>
      </w:pPr>
      <w:r>
        <w:rPr>
          <w:rFonts w:ascii="Arial" w:hAnsi="Arial" w:cs="Arial"/>
        </w:rPr>
        <w:t xml:space="preserve"> Dubrovnik, 9. rujna 2019.g.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72B55" w:rsidRDefault="00A72B55" w:rsidP="00A72B55">
      <w:pPr>
        <w:spacing w:after="0" w:line="240" w:lineRule="auto"/>
        <w:rPr>
          <w:rFonts w:ascii="Arial" w:hAnsi="Arial" w:cs="Arial"/>
          <w:b/>
        </w:rPr>
      </w:pPr>
    </w:p>
    <w:p w:rsidR="00A72B55" w:rsidRDefault="00A72B55" w:rsidP="00A72B55">
      <w:pPr>
        <w:pStyle w:val="ListParagraph"/>
        <w:spacing w:after="0" w:line="240" w:lineRule="auto"/>
        <w:jc w:val="both"/>
        <w:rPr>
          <w:rFonts w:ascii="Arial" w:hAnsi="Arial" w:cs="Arial"/>
        </w:rPr>
      </w:pPr>
      <w:r>
        <w:rPr>
          <w:rFonts w:ascii="Arial" w:hAnsi="Arial" w:cs="Arial"/>
        </w:rPr>
        <w:t xml:space="preserve">    </w:t>
      </w:r>
    </w:p>
    <w:p w:rsidR="00A72B55" w:rsidRDefault="00A72B55" w:rsidP="00A72B55">
      <w:pPr>
        <w:pStyle w:val="ListParagraph"/>
        <w:spacing w:after="0" w:line="240" w:lineRule="auto"/>
        <w:ind w:left="0"/>
        <w:jc w:val="both"/>
        <w:rPr>
          <w:rFonts w:ascii="Arial" w:hAnsi="Arial" w:cs="Arial"/>
        </w:rPr>
      </w:pPr>
      <w:r>
        <w:rPr>
          <w:rFonts w:ascii="Arial" w:hAnsi="Arial" w:cs="Arial"/>
        </w:rPr>
        <w:t>Na temelju članka. 48. Zakona o lokalnoj i područnoj ( regionalnoj ) samoupravi ( "Narodne novine", broj: 33/01, 60/01, 129/05, 109/07, 125/08, 36/09, 150/11, 144/12, 19/13,</w:t>
      </w:r>
      <w:r>
        <w:rPr>
          <w:rFonts w:ascii="Arial" w:hAnsi="Arial" w:cs="Arial"/>
          <w:color w:val="000000"/>
          <w:kern w:val="2"/>
          <w:lang w:eastAsia="ar-SA"/>
        </w:rPr>
        <w:t xml:space="preserve"> </w:t>
      </w:r>
      <w:hyperlink r:id="rId9" w:history="1">
        <w:r>
          <w:rPr>
            <w:rStyle w:val="Hyperlink"/>
            <w:rFonts w:ascii="Arial" w:hAnsi="Arial" w:cs="Arial"/>
          </w:rPr>
          <w:t>137/15</w:t>
        </w:r>
      </w:hyperlink>
      <w:r>
        <w:rPr>
          <w:rFonts w:ascii="Arial" w:hAnsi="Arial" w:cs="Arial"/>
        </w:rPr>
        <w:t xml:space="preserve">, </w:t>
      </w:r>
      <w:hyperlink r:id="rId10" w:tgtFrame="_blank" w:history="1">
        <w:r>
          <w:rPr>
            <w:rStyle w:val="Hyperlink"/>
            <w:rFonts w:ascii="Arial" w:hAnsi="Arial" w:cs="Arial"/>
          </w:rPr>
          <w:t>123/17</w:t>
        </w:r>
      </w:hyperlink>
      <w:r>
        <w:rPr>
          <w:rFonts w:ascii="Arial" w:hAnsi="Arial" w:cs="Arial"/>
        </w:rPr>
        <w:t xml:space="preserve"> - pročišćeni tekst), članka. 41. Statuta Grada Dubrovnika ( "Službeni glasnik Grada Dubrovnika", broj: 4/09, 6/10, 3/11, 14/12, 5/13 i 6/13 - pročišćeni tekst ) i članka 103. Zakona o cestama ( "Narodne novine", broj: 84/11., 22/13., 54/13., 148/13. i 92/14. ) Gradonačelnik Grada Dubrovnika donio je: </w:t>
      </w:r>
    </w:p>
    <w:p w:rsidR="00A72B55" w:rsidRDefault="00A72B55" w:rsidP="00A72B55">
      <w:pPr>
        <w:spacing w:after="0" w:line="240" w:lineRule="auto"/>
        <w:jc w:val="both"/>
        <w:rPr>
          <w:rFonts w:ascii="Arial" w:hAnsi="Arial" w:cs="Arial"/>
          <w:b/>
        </w:rPr>
      </w:pPr>
    </w:p>
    <w:p w:rsidR="00A72B55" w:rsidRDefault="00A72B55" w:rsidP="00A72B55">
      <w:pPr>
        <w:spacing w:after="0" w:line="240" w:lineRule="auto"/>
        <w:ind w:left="2832" w:firstLine="708"/>
        <w:jc w:val="both"/>
        <w:rPr>
          <w:rFonts w:ascii="Arial" w:hAnsi="Arial" w:cs="Arial"/>
          <w:b/>
        </w:rPr>
      </w:pPr>
    </w:p>
    <w:p w:rsidR="00A72B55" w:rsidRDefault="00A72B55" w:rsidP="00A72B55">
      <w:pPr>
        <w:spacing w:after="0" w:line="240" w:lineRule="auto"/>
        <w:ind w:left="2832" w:firstLine="708"/>
        <w:jc w:val="both"/>
        <w:rPr>
          <w:rFonts w:ascii="Arial" w:hAnsi="Arial" w:cs="Arial"/>
          <w:b/>
        </w:rPr>
      </w:pPr>
      <w:r>
        <w:rPr>
          <w:rFonts w:ascii="Arial" w:hAnsi="Arial" w:cs="Arial"/>
          <w:b/>
        </w:rPr>
        <w:t>Z A K LJ U Č A K</w:t>
      </w:r>
    </w:p>
    <w:p w:rsidR="00A72B55" w:rsidRDefault="00A72B55" w:rsidP="00A72B55">
      <w:pPr>
        <w:spacing w:after="0" w:line="240" w:lineRule="auto"/>
        <w:ind w:left="2832" w:firstLine="708"/>
        <w:jc w:val="both"/>
        <w:rPr>
          <w:rFonts w:ascii="Arial" w:hAnsi="Arial" w:cs="Arial"/>
          <w:b/>
        </w:rPr>
      </w:pPr>
    </w:p>
    <w:p w:rsidR="00A72B55" w:rsidRDefault="00A72B55" w:rsidP="00A72B55">
      <w:pPr>
        <w:spacing w:after="0" w:line="240" w:lineRule="auto"/>
        <w:ind w:right="288"/>
        <w:jc w:val="both"/>
        <w:rPr>
          <w:rFonts w:ascii="Arial" w:hAnsi="Arial" w:cs="Arial"/>
        </w:rPr>
      </w:pPr>
    </w:p>
    <w:p w:rsidR="00A72B55" w:rsidRDefault="00A72B55" w:rsidP="00A72B55">
      <w:pPr>
        <w:numPr>
          <w:ilvl w:val="0"/>
          <w:numId w:val="14"/>
        </w:numPr>
        <w:suppressAutoHyphens/>
        <w:spacing w:after="0" w:line="240" w:lineRule="auto"/>
        <w:jc w:val="both"/>
        <w:rPr>
          <w:rFonts w:ascii="Arial" w:hAnsi="Arial" w:cs="Arial"/>
          <w:color w:val="000000"/>
          <w:vertAlign w:val="superscript"/>
        </w:rPr>
      </w:pPr>
      <w:r>
        <w:rPr>
          <w:rFonts w:ascii="Arial" w:hAnsi="Arial" w:cs="Arial"/>
          <w:color w:val="000000"/>
        </w:rPr>
        <w:t xml:space="preserve">Utvrđuje se prijedlog zaključka o ukidanju statusa puta, odnosno javnog dobra u općoj uporabi za dio nekretnine katastarske oznake čest. </w:t>
      </w:r>
      <w:proofErr w:type="spellStart"/>
      <w:r>
        <w:rPr>
          <w:rFonts w:ascii="Arial" w:hAnsi="Arial" w:cs="Arial"/>
          <w:color w:val="000000"/>
        </w:rPr>
        <w:t>zem</w:t>
      </w:r>
      <w:proofErr w:type="spellEnd"/>
      <w:r>
        <w:rPr>
          <w:rFonts w:ascii="Arial" w:hAnsi="Arial" w:cs="Arial"/>
          <w:color w:val="000000"/>
        </w:rPr>
        <w:t>.</w:t>
      </w:r>
      <w:r>
        <w:rPr>
          <w:rFonts w:ascii="Arial" w:hAnsi="Arial" w:cs="Arial"/>
        </w:rPr>
        <w:t xml:space="preserve"> </w:t>
      </w:r>
      <w:r>
        <w:rPr>
          <w:rFonts w:ascii="Arial" w:hAnsi="Arial" w:cs="Arial"/>
          <w:color w:val="000000"/>
        </w:rPr>
        <w:t xml:space="preserve">948/3 k.o. </w:t>
      </w:r>
      <w:proofErr w:type="spellStart"/>
      <w:r>
        <w:rPr>
          <w:rFonts w:ascii="Arial" w:hAnsi="Arial" w:cs="Arial"/>
          <w:color w:val="000000"/>
        </w:rPr>
        <w:t>Obuljeno</w:t>
      </w:r>
      <w:proofErr w:type="spellEnd"/>
      <w:r>
        <w:rPr>
          <w:rFonts w:ascii="Arial" w:hAnsi="Arial" w:cs="Arial"/>
          <w:color w:val="000000"/>
        </w:rPr>
        <w:t xml:space="preserve"> u</w:t>
      </w:r>
      <w:r>
        <w:rPr>
          <w:rFonts w:ascii="Arial" w:hAnsi="Arial" w:cs="Arial"/>
          <w:color w:val="FF0000"/>
        </w:rPr>
        <w:t xml:space="preserve"> </w:t>
      </w:r>
      <w:r>
        <w:rPr>
          <w:rFonts w:ascii="Arial" w:hAnsi="Arial" w:cs="Arial"/>
          <w:color w:val="000000"/>
        </w:rPr>
        <w:t>površini od 14 m</w:t>
      </w:r>
      <w:r>
        <w:rPr>
          <w:rFonts w:ascii="Arial" w:hAnsi="Arial" w:cs="Arial"/>
          <w:color w:val="000000"/>
          <w:vertAlign w:val="superscript"/>
        </w:rPr>
        <w:t>2</w:t>
      </w:r>
      <w:r>
        <w:rPr>
          <w:rFonts w:ascii="Arial" w:hAnsi="Arial" w:cs="Arial"/>
          <w:color w:val="000000"/>
        </w:rPr>
        <w:t xml:space="preserve"> i dio čest. </w:t>
      </w:r>
      <w:proofErr w:type="spellStart"/>
      <w:r>
        <w:rPr>
          <w:rFonts w:ascii="Arial" w:hAnsi="Arial" w:cs="Arial"/>
          <w:color w:val="000000"/>
        </w:rPr>
        <w:t>zem</w:t>
      </w:r>
      <w:proofErr w:type="spellEnd"/>
      <w:r>
        <w:rPr>
          <w:rFonts w:ascii="Arial" w:hAnsi="Arial" w:cs="Arial"/>
          <w:color w:val="000000"/>
        </w:rPr>
        <w:t xml:space="preserve">. 944/3 k.o. </w:t>
      </w:r>
      <w:proofErr w:type="spellStart"/>
      <w:r>
        <w:rPr>
          <w:rFonts w:ascii="Arial" w:hAnsi="Arial" w:cs="Arial"/>
          <w:color w:val="000000"/>
        </w:rPr>
        <w:t>Obuljeno</w:t>
      </w:r>
      <w:proofErr w:type="spellEnd"/>
      <w:r>
        <w:rPr>
          <w:rFonts w:ascii="Arial" w:hAnsi="Arial" w:cs="Arial"/>
          <w:color w:val="000000"/>
        </w:rPr>
        <w:t xml:space="preserve"> u površini 1 m</w:t>
      </w:r>
      <w:r>
        <w:rPr>
          <w:rFonts w:ascii="Arial" w:hAnsi="Arial" w:cs="Arial"/>
          <w:color w:val="000000"/>
          <w:vertAlign w:val="superscript"/>
        </w:rPr>
        <w:t>2</w:t>
      </w:r>
      <w:r>
        <w:rPr>
          <w:rFonts w:ascii="Arial" w:hAnsi="Arial" w:cs="Arial"/>
        </w:rPr>
        <w:t xml:space="preserve"> </w:t>
      </w:r>
      <w:r>
        <w:rPr>
          <w:rFonts w:ascii="Arial" w:hAnsi="Arial" w:cs="Arial"/>
          <w:color w:val="000000"/>
        </w:rPr>
        <w:t xml:space="preserve"> sve kako je prikazano  na 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r>
        <w:rPr>
          <w:rFonts w:ascii="Arial" w:hAnsi="Arial" w:cs="Arial"/>
          <w:color w:val="FF0000"/>
        </w:rPr>
        <w:t xml:space="preserve"> </w:t>
      </w:r>
    </w:p>
    <w:p w:rsidR="00A72B55" w:rsidRDefault="00A72B55" w:rsidP="00A72B55">
      <w:pPr>
        <w:spacing w:after="0" w:line="240" w:lineRule="auto"/>
        <w:ind w:left="720"/>
        <w:jc w:val="both"/>
        <w:rPr>
          <w:rFonts w:ascii="Arial" w:hAnsi="Arial" w:cs="Arial"/>
          <w:color w:val="000000"/>
          <w:vertAlign w:val="superscript"/>
        </w:rPr>
      </w:pPr>
    </w:p>
    <w:p w:rsidR="00A72B55" w:rsidRDefault="00A72B55" w:rsidP="00A72B55">
      <w:pPr>
        <w:numPr>
          <w:ilvl w:val="0"/>
          <w:numId w:val="14"/>
        </w:numPr>
        <w:suppressAutoHyphens/>
        <w:spacing w:after="0" w:line="240" w:lineRule="auto"/>
        <w:jc w:val="both"/>
        <w:rPr>
          <w:rFonts w:ascii="Arial" w:hAnsi="Arial" w:cs="Arial"/>
        </w:rPr>
      </w:pPr>
      <w:r>
        <w:rPr>
          <w:rFonts w:ascii="Arial" w:hAnsi="Arial" w:cs="Arial"/>
        </w:rPr>
        <w:t xml:space="preserve">Izvjestitelj u ovom predmetu biti će Zdenko Medović, </w:t>
      </w:r>
      <w:proofErr w:type="spellStart"/>
      <w:r>
        <w:rPr>
          <w:rFonts w:ascii="Arial" w:hAnsi="Arial" w:cs="Arial"/>
        </w:rPr>
        <w:t>dipl.iur</w:t>
      </w:r>
      <w:proofErr w:type="spellEnd"/>
      <w:r>
        <w:rPr>
          <w:rFonts w:ascii="Arial" w:hAnsi="Arial" w:cs="Arial"/>
        </w:rPr>
        <w:t>., pročelnik Upravnog odjela za gospodarenje gradskom imovinom Grada Dubrovnika.</w:t>
      </w:r>
    </w:p>
    <w:p w:rsidR="00A72B55" w:rsidRDefault="00A72B55" w:rsidP="00A72B55">
      <w:pPr>
        <w:spacing w:after="0" w:line="240" w:lineRule="auto"/>
        <w:ind w:left="2832" w:firstLine="708"/>
        <w:jc w:val="both"/>
        <w:rPr>
          <w:rFonts w:ascii="Arial" w:hAnsi="Arial" w:cs="Arial"/>
          <w:b/>
        </w:rPr>
      </w:pPr>
    </w:p>
    <w:p w:rsidR="00A72B55" w:rsidRDefault="00A72B55" w:rsidP="00A72B55">
      <w:pPr>
        <w:spacing w:after="0" w:line="240" w:lineRule="auto"/>
        <w:ind w:left="2832" w:firstLine="708"/>
        <w:jc w:val="both"/>
        <w:rPr>
          <w:rFonts w:ascii="Arial" w:hAnsi="Arial" w:cs="Arial"/>
          <w:b/>
        </w:rPr>
      </w:pPr>
    </w:p>
    <w:p w:rsidR="00A72B55" w:rsidRDefault="00A72B55" w:rsidP="00A72B55">
      <w:pPr>
        <w:spacing w:after="0" w:line="240" w:lineRule="auto"/>
        <w:jc w:val="both"/>
        <w:rPr>
          <w:rFonts w:ascii="Arial" w:hAnsi="Arial" w:cs="Arial"/>
          <w:b/>
        </w:rPr>
      </w:pPr>
    </w:p>
    <w:p w:rsidR="00A72B55" w:rsidRDefault="00A72B55" w:rsidP="00A72B55">
      <w:pPr>
        <w:spacing w:after="0" w:line="240" w:lineRule="auto"/>
        <w:ind w:left="2832" w:firstLine="708"/>
        <w:jc w:val="both"/>
        <w:rPr>
          <w:rFonts w:ascii="Arial" w:hAnsi="Arial" w:cs="Arial"/>
          <w:b/>
        </w:rPr>
      </w:pPr>
    </w:p>
    <w:p w:rsidR="00A72B55" w:rsidRDefault="00A72B55" w:rsidP="00A72B55">
      <w:pPr>
        <w:spacing w:after="0" w:line="240" w:lineRule="auto"/>
        <w:ind w:left="4963" w:firstLine="709"/>
        <w:jc w:val="both"/>
        <w:rPr>
          <w:rFonts w:ascii="Arial" w:hAnsi="Arial" w:cs="Arial"/>
          <w:b/>
        </w:rPr>
      </w:pPr>
      <w:r>
        <w:rPr>
          <w:rFonts w:ascii="Arial" w:hAnsi="Arial" w:cs="Arial"/>
          <w:b/>
        </w:rPr>
        <w:t xml:space="preserve">         Gradonačelnik</w:t>
      </w:r>
    </w:p>
    <w:p w:rsidR="00A72B55" w:rsidRDefault="00A72B55" w:rsidP="00A72B55">
      <w:pPr>
        <w:spacing w:after="0" w:line="240" w:lineRule="auto"/>
        <w:ind w:left="4956" w:firstLine="708"/>
        <w:jc w:val="both"/>
        <w:rPr>
          <w:rFonts w:ascii="Arial" w:hAnsi="Arial" w:cs="Arial"/>
          <w:b/>
        </w:rPr>
      </w:pPr>
    </w:p>
    <w:p w:rsidR="00A72B55" w:rsidRDefault="00A72B55" w:rsidP="00A72B55">
      <w:pPr>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Mato Franković</w:t>
      </w:r>
    </w:p>
    <w:p w:rsidR="00A72B55" w:rsidRDefault="00A72B55" w:rsidP="00A72B55">
      <w:pPr>
        <w:spacing w:after="0" w:line="240" w:lineRule="auto"/>
        <w:ind w:left="5664"/>
        <w:jc w:val="both"/>
        <w:rPr>
          <w:rFonts w:ascii="Arial" w:hAnsi="Arial" w:cs="Arial"/>
        </w:rPr>
      </w:pPr>
      <w:r>
        <w:rPr>
          <w:rFonts w:ascii="Arial" w:hAnsi="Arial" w:cs="Arial"/>
        </w:rPr>
        <w:t xml:space="preserve">   </w:t>
      </w:r>
    </w:p>
    <w:p w:rsidR="00A72B55" w:rsidRDefault="00A72B55" w:rsidP="00A72B55">
      <w:pPr>
        <w:spacing w:after="0" w:line="240" w:lineRule="auto"/>
        <w:jc w:val="both"/>
        <w:rPr>
          <w:rFonts w:ascii="Arial" w:hAnsi="Arial" w:cs="Arial"/>
        </w:rPr>
      </w:pPr>
    </w:p>
    <w:p w:rsidR="00A72B55" w:rsidRDefault="00A72B55" w:rsidP="00A72B55">
      <w:pPr>
        <w:spacing w:after="0" w:line="240" w:lineRule="auto"/>
        <w:jc w:val="both"/>
        <w:rPr>
          <w:rFonts w:ascii="Arial" w:hAnsi="Arial" w:cs="Arial"/>
        </w:rPr>
      </w:pPr>
    </w:p>
    <w:p w:rsidR="00A72B55" w:rsidRDefault="00A72B55" w:rsidP="00A72B55">
      <w:pPr>
        <w:spacing w:after="0" w:line="240" w:lineRule="auto"/>
        <w:jc w:val="both"/>
        <w:rPr>
          <w:rFonts w:ascii="Arial" w:hAnsi="Arial" w:cs="Arial"/>
        </w:rPr>
      </w:pPr>
    </w:p>
    <w:p w:rsidR="00A72B55" w:rsidRDefault="00A72B55" w:rsidP="00A72B55">
      <w:pPr>
        <w:spacing w:after="0" w:line="240" w:lineRule="auto"/>
        <w:jc w:val="both"/>
        <w:rPr>
          <w:rFonts w:ascii="Arial" w:hAnsi="Arial" w:cs="Arial"/>
          <w:b/>
        </w:rPr>
      </w:pPr>
      <w:r>
        <w:rPr>
          <w:rFonts w:ascii="Arial" w:hAnsi="Arial" w:cs="Arial"/>
          <w:b/>
        </w:rPr>
        <w:t>DOSTAVITI:</w:t>
      </w:r>
    </w:p>
    <w:p w:rsidR="00A72B55" w:rsidRDefault="00A72B55" w:rsidP="00A72B55">
      <w:pPr>
        <w:numPr>
          <w:ilvl w:val="0"/>
          <w:numId w:val="11"/>
        </w:numPr>
        <w:spacing w:after="0" w:line="240" w:lineRule="auto"/>
        <w:jc w:val="both"/>
        <w:rPr>
          <w:rFonts w:ascii="Arial" w:hAnsi="Arial" w:cs="Arial"/>
        </w:rPr>
      </w:pPr>
      <w:r>
        <w:rPr>
          <w:rFonts w:ascii="Arial" w:hAnsi="Arial" w:cs="Arial"/>
        </w:rPr>
        <w:t>Upravni odjel za gospodarenje gradskom imovinom, ovdje</w:t>
      </w:r>
    </w:p>
    <w:p w:rsidR="00A72B55" w:rsidRDefault="00A72B55" w:rsidP="00A72B55">
      <w:pPr>
        <w:numPr>
          <w:ilvl w:val="0"/>
          <w:numId w:val="11"/>
        </w:numPr>
        <w:spacing w:after="0" w:line="240" w:lineRule="auto"/>
        <w:jc w:val="both"/>
        <w:rPr>
          <w:rFonts w:ascii="Arial" w:hAnsi="Arial" w:cs="Arial"/>
        </w:rPr>
      </w:pPr>
      <w:r>
        <w:rPr>
          <w:rFonts w:ascii="Arial" w:hAnsi="Arial" w:cs="Arial"/>
        </w:rPr>
        <w:t>Služba Gradskog vijeća, ovdje</w:t>
      </w:r>
    </w:p>
    <w:p w:rsidR="00A72B55" w:rsidRDefault="00A72B55" w:rsidP="00A72B55">
      <w:pPr>
        <w:numPr>
          <w:ilvl w:val="0"/>
          <w:numId w:val="11"/>
        </w:numPr>
        <w:spacing w:after="0" w:line="240" w:lineRule="auto"/>
        <w:jc w:val="both"/>
        <w:rPr>
          <w:rFonts w:ascii="Arial" w:hAnsi="Arial" w:cs="Arial"/>
        </w:rPr>
      </w:pPr>
      <w:r>
        <w:rPr>
          <w:rFonts w:ascii="Arial" w:hAnsi="Arial" w:cs="Arial"/>
        </w:rPr>
        <w:t>Upravni odjel za poslove gradonačelnika, ovdje</w:t>
      </w:r>
    </w:p>
    <w:p w:rsidR="00A72B55" w:rsidRDefault="00A72B55" w:rsidP="00A72B55">
      <w:pPr>
        <w:numPr>
          <w:ilvl w:val="0"/>
          <w:numId w:val="11"/>
        </w:numPr>
        <w:spacing w:after="0" w:line="240" w:lineRule="auto"/>
        <w:jc w:val="both"/>
        <w:rPr>
          <w:rFonts w:ascii="Arial" w:hAnsi="Arial" w:cs="Arial"/>
        </w:rPr>
      </w:pPr>
      <w:r>
        <w:rPr>
          <w:rFonts w:ascii="Arial" w:hAnsi="Arial" w:cs="Arial"/>
        </w:rPr>
        <w:t xml:space="preserve">Pismohrana </w:t>
      </w:r>
    </w:p>
    <w:p w:rsidR="00A72B55" w:rsidRDefault="00A72B55" w:rsidP="00A72B55">
      <w:pPr>
        <w:pStyle w:val="NoSpacing"/>
        <w:jc w:val="both"/>
        <w:rPr>
          <w:rFonts w:ascii="Arial" w:hAnsi="Arial" w:cs="Arial"/>
          <w:b/>
        </w:rPr>
      </w:pPr>
    </w:p>
    <w:p w:rsidR="00A72B55" w:rsidRDefault="00A72B55" w:rsidP="00A72B55">
      <w:pPr>
        <w:pStyle w:val="NoSpacing"/>
        <w:jc w:val="both"/>
        <w:rPr>
          <w:rFonts w:ascii="Arial" w:hAnsi="Arial" w:cs="Arial"/>
          <w:b/>
        </w:rPr>
      </w:pPr>
    </w:p>
    <w:p w:rsidR="00A72B55" w:rsidRDefault="00A72B55" w:rsidP="00A72B55">
      <w:pPr>
        <w:pStyle w:val="NoSpacing"/>
        <w:jc w:val="both"/>
        <w:rPr>
          <w:rFonts w:ascii="Arial" w:hAnsi="Arial" w:cs="Arial"/>
          <w:b/>
        </w:rPr>
      </w:pPr>
    </w:p>
    <w:p w:rsidR="00A72B55" w:rsidRDefault="00A72B55" w:rsidP="00A72B55">
      <w:pPr>
        <w:pStyle w:val="NoSpacing"/>
        <w:jc w:val="both"/>
        <w:rPr>
          <w:rFonts w:ascii="Arial" w:hAnsi="Arial" w:cs="Arial"/>
          <w:b/>
        </w:rPr>
      </w:pPr>
    </w:p>
    <w:p w:rsidR="00A72B55" w:rsidRDefault="00A72B55" w:rsidP="009B3D7D">
      <w:pPr>
        <w:pStyle w:val="NoSpacing"/>
        <w:jc w:val="both"/>
        <w:rPr>
          <w:rFonts w:ascii="Arial" w:hAnsi="Arial" w:cs="Arial"/>
          <w:b/>
        </w:rPr>
      </w:pPr>
    </w:p>
    <w:p w:rsidR="00A72B55" w:rsidRDefault="00A72B55" w:rsidP="009B3D7D">
      <w:pPr>
        <w:pStyle w:val="NoSpacing"/>
        <w:jc w:val="both"/>
        <w:rPr>
          <w:rFonts w:ascii="Arial" w:hAnsi="Arial" w:cs="Arial"/>
          <w:b/>
        </w:rPr>
      </w:pPr>
    </w:p>
    <w:p w:rsidR="00A72B55" w:rsidRDefault="00A72B55" w:rsidP="009B3D7D">
      <w:pPr>
        <w:pStyle w:val="NoSpacing"/>
        <w:jc w:val="both"/>
        <w:rPr>
          <w:rFonts w:ascii="Arial" w:hAnsi="Arial" w:cs="Arial"/>
          <w:b/>
        </w:rPr>
      </w:pPr>
    </w:p>
    <w:p w:rsidR="00A77514" w:rsidRPr="009B3D7D" w:rsidRDefault="000B5C78" w:rsidP="009B3D7D">
      <w:pPr>
        <w:pStyle w:val="NoSpacing"/>
        <w:jc w:val="both"/>
        <w:rPr>
          <w:rFonts w:ascii="Arial" w:hAnsi="Arial" w:cs="Arial"/>
          <w:b/>
        </w:rPr>
      </w:pPr>
      <w:r w:rsidRPr="009B3D7D">
        <w:rPr>
          <w:rFonts w:ascii="Arial" w:hAnsi="Arial" w:cs="Arial"/>
          <w:b/>
        </w:rPr>
        <w:t>Gradsko vijeće</w:t>
      </w:r>
    </w:p>
    <w:p w:rsidR="00A77514" w:rsidRPr="009B3D7D" w:rsidRDefault="00A77514" w:rsidP="009B3D7D">
      <w:pPr>
        <w:pStyle w:val="NoSpacing"/>
        <w:jc w:val="both"/>
        <w:rPr>
          <w:rFonts w:ascii="Arial" w:hAnsi="Arial" w:cs="Arial"/>
        </w:rPr>
      </w:pPr>
      <w:r w:rsidRPr="009B3D7D">
        <w:rPr>
          <w:rFonts w:ascii="Arial" w:hAnsi="Arial" w:cs="Arial"/>
        </w:rPr>
        <w:t xml:space="preserve">KLASA: </w:t>
      </w:r>
    </w:p>
    <w:p w:rsidR="00A77514" w:rsidRPr="009B3D7D" w:rsidRDefault="00A77514" w:rsidP="009B3D7D">
      <w:pPr>
        <w:pStyle w:val="NoSpacing"/>
        <w:jc w:val="both"/>
        <w:rPr>
          <w:rFonts w:ascii="Arial" w:hAnsi="Arial" w:cs="Arial"/>
        </w:rPr>
      </w:pPr>
      <w:r w:rsidRPr="009B3D7D">
        <w:rPr>
          <w:rFonts w:ascii="Arial" w:hAnsi="Arial" w:cs="Arial"/>
        </w:rPr>
        <w:t>URBROJ:</w:t>
      </w:r>
    </w:p>
    <w:p w:rsidR="00A77514" w:rsidRPr="009B3D7D" w:rsidRDefault="00A77514" w:rsidP="009B3D7D">
      <w:pPr>
        <w:pStyle w:val="NoSpacing"/>
        <w:jc w:val="both"/>
        <w:rPr>
          <w:rFonts w:ascii="Arial" w:hAnsi="Arial" w:cs="Arial"/>
        </w:rPr>
      </w:pPr>
      <w:r w:rsidRPr="009B3D7D">
        <w:rPr>
          <w:rFonts w:ascii="Arial" w:hAnsi="Arial" w:cs="Arial"/>
        </w:rPr>
        <w:t>Dubrovnik,</w:t>
      </w:r>
    </w:p>
    <w:p w:rsidR="00A77514" w:rsidRPr="009B3D7D" w:rsidRDefault="00A77514" w:rsidP="009B3D7D">
      <w:pPr>
        <w:pStyle w:val="NoSpacing"/>
        <w:jc w:val="both"/>
        <w:rPr>
          <w:rFonts w:ascii="Arial" w:hAnsi="Arial" w:cs="Arial"/>
        </w:rPr>
      </w:pPr>
    </w:p>
    <w:p w:rsidR="00EA0275" w:rsidRPr="009B3D7D" w:rsidRDefault="00AD7D8E" w:rsidP="009B3D7D">
      <w:pPr>
        <w:pStyle w:val="NoSpacing"/>
        <w:jc w:val="both"/>
        <w:rPr>
          <w:rFonts w:ascii="Arial" w:hAnsi="Arial" w:cs="Arial"/>
        </w:rPr>
      </w:pPr>
      <w:r w:rsidRPr="009B3D7D">
        <w:rPr>
          <w:rFonts w:ascii="Arial" w:hAnsi="Arial" w:cs="Arial"/>
        </w:rPr>
        <w:t>Na temelju</w:t>
      </w:r>
      <w:r w:rsidR="008A4AF5" w:rsidRPr="008A4AF5">
        <w:rPr>
          <w:rFonts w:ascii="Arial" w:hAnsi="Arial" w:cs="Arial"/>
        </w:rPr>
        <w:t xml:space="preserve"> </w:t>
      </w:r>
      <w:r w:rsidR="008A4AF5" w:rsidRPr="009B3D7D">
        <w:rPr>
          <w:rFonts w:ascii="Arial" w:hAnsi="Arial" w:cs="Arial"/>
        </w:rPr>
        <w:t xml:space="preserve">članka 35. Zakona o vlasništvu i drugim stvarnim pravima ( "Narodne novine", broj: </w:t>
      </w:r>
      <w:hyperlink r:id="rId11" w:tooltip="zakon o vlasništvu i drugim stvarnim pravima" w:history="1">
        <w:r w:rsidR="008A4AF5" w:rsidRPr="009B3D7D">
          <w:rPr>
            <w:rStyle w:val="Hyperlink"/>
            <w:rFonts w:ascii="Arial" w:hAnsi="Arial" w:cs="Arial"/>
            <w:color w:val="auto"/>
            <w:u w:val="none"/>
          </w:rPr>
          <w:t>91/96</w:t>
        </w:r>
      </w:hyperlink>
      <w:r w:rsidR="008A4AF5" w:rsidRPr="009B3D7D">
        <w:rPr>
          <w:rFonts w:ascii="Arial" w:hAnsi="Arial" w:cs="Arial"/>
        </w:rPr>
        <w:t xml:space="preserve">., </w:t>
      </w:r>
      <w:hyperlink r:id="rId12" w:tooltip="zakon o izmjenama i dopunama zakona o prodaji stanova na kojima postoji stanarsko pravo" w:history="1">
        <w:r w:rsidR="008A4AF5" w:rsidRPr="009B3D7D">
          <w:rPr>
            <w:rStyle w:val="Hyperlink"/>
            <w:rFonts w:ascii="Arial" w:hAnsi="Arial" w:cs="Arial"/>
            <w:color w:val="auto"/>
            <w:u w:val="none"/>
          </w:rPr>
          <w:t>68/98</w:t>
        </w:r>
      </w:hyperlink>
      <w:r w:rsidR="008A4AF5" w:rsidRPr="009B3D7D">
        <w:rPr>
          <w:rFonts w:ascii="Arial" w:hAnsi="Arial" w:cs="Arial"/>
        </w:rPr>
        <w:t xml:space="preserve">., </w:t>
      </w:r>
      <w:hyperlink r:id="rId13" w:tooltip="odluka ustavnog suda republike hrvatske broj u-i-58/1997, u-i-235/1997, u-i-237/1997, u-i-1053/1997, u-i-1054/1997 od 17. studenoga 1999." w:history="1">
        <w:r w:rsidR="008A4AF5" w:rsidRPr="009B3D7D">
          <w:rPr>
            <w:rStyle w:val="Hyperlink"/>
            <w:rFonts w:ascii="Arial" w:hAnsi="Arial" w:cs="Arial"/>
            <w:color w:val="auto"/>
            <w:u w:val="none"/>
          </w:rPr>
          <w:t>137/99</w:t>
        </w:r>
      </w:hyperlink>
      <w:r w:rsidR="008A4AF5" w:rsidRPr="009B3D7D">
        <w:rPr>
          <w:rFonts w:ascii="Arial" w:hAnsi="Arial" w:cs="Arial"/>
        </w:rPr>
        <w:t xml:space="preserve">., </w:t>
      </w:r>
      <w:hyperlink r:id="rId14" w:tooltip="odluka ustavnog suda republike hrvatske broj u-i-1094/1999 od 9. veljače 2000." w:history="1">
        <w:r w:rsidR="008A4AF5" w:rsidRPr="009B3D7D">
          <w:rPr>
            <w:rStyle w:val="Hyperlink"/>
            <w:rFonts w:ascii="Arial" w:hAnsi="Arial" w:cs="Arial"/>
            <w:color w:val="auto"/>
            <w:u w:val="none"/>
          </w:rPr>
          <w:t>22/00</w:t>
        </w:r>
      </w:hyperlink>
      <w:r w:rsidR="008A4AF5" w:rsidRPr="009B3D7D">
        <w:rPr>
          <w:rFonts w:ascii="Arial" w:hAnsi="Arial" w:cs="Arial"/>
        </w:rPr>
        <w:t xml:space="preserve">., </w:t>
      </w:r>
      <w:hyperlink r:id="rId15" w:tooltip="zakon o dopuni zakona o vlasništvu i drugim stvarnim pravima" w:history="1">
        <w:r w:rsidR="008A4AF5" w:rsidRPr="009B3D7D">
          <w:rPr>
            <w:rStyle w:val="Hyperlink"/>
            <w:rFonts w:ascii="Arial" w:hAnsi="Arial" w:cs="Arial"/>
            <w:color w:val="auto"/>
            <w:u w:val="none"/>
          </w:rPr>
          <w:t>73/00</w:t>
        </w:r>
      </w:hyperlink>
      <w:r w:rsidR="008A4AF5" w:rsidRPr="009B3D7D">
        <w:rPr>
          <w:rFonts w:ascii="Arial" w:hAnsi="Arial" w:cs="Arial"/>
        </w:rPr>
        <w:t xml:space="preserve">., </w:t>
      </w:r>
      <w:hyperlink r:id="rId16" w:tooltip="zakon o izmjeni i dopuni zakona o vlasništvu i drugim stvarnim pravima" w:history="1">
        <w:r w:rsidR="008A4AF5" w:rsidRPr="009B3D7D">
          <w:rPr>
            <w:rStyle w:val="Hyperlink"/>
            <w:rFonts w:ascii="Arial" w:hAnsi="Arial" w:cs="Arial"/>
            <w:color w:val="auto"/>
            <w:u w:val="none"/>
          </w:rPr>
          <w:t>114/01</w:t>
        </w:r>
      </w:hyperlink>
      <w:r w:rsidR="008A4AF5" w:rsidRPr="009B3D7D">
        <w:rPr>
          <w:rFonts w:ascii="Arial" w:hAnsi="Arial" w:cs="Arial"/>
        </w:rPr>
        <w:t xml:space="preserve">., </w:t>
      </w:r>
      <w:hyperlink r:id="rId17" w:tooltip="zakon o izmjenama i dopunama zakona o vlasništvu i drugim stvarnim pravima" w:history="1">
        <w:r w:rsidR="008A4AF5" w:rsidRPr="009B3D7D">
          <w:rPr>
            <w:rStyle w:val="Hyperlink"/>
            <w:rFonts w:ascii="Arial" w:hAnsi="Arial" w:cs="Arial"/>
            <w:color w:val="auto"/>
            <w:u w:val="none"/>
          </w:rPr>
          <w:t>79/06</w:t>
        </w:r>
      </w:hyperlink>
      <w:r w:rsidR="008A4AF5" w:rsidRPr="009B3D7D">
        <w:rPr>
          <w:rFonts w:ascii="Arial" w:hAnsi="Arial" w:cs="Arial"/>
        </w:rPr>
        <w:t xml:space="preserve">., </w:t>
      </w:r>
      <w:hyperlink r:id="rId18" w:tooltip="zakon o izmjenama i dopunama zakona o vlasništvu i drugim stvarnim pravima" w:history="1">
        <w:r w:rsidR="008A4AF5" w:rsidRPr="009B3D7D">
          <w:rPr>
            <w:rStyle w:val="Hyperlink"/>
            <w:rFonts w:ascii="Arial" w:hAnsi="Arial" w:cs="Arial"/>
            <w:color w:val="auto"/>
            <w:u w:val="none"/>
          </w:rPr>
          <w:t>141/06</w:t>
        </w:r>
      </w:hyperlink>
      <w:r w:rsidR="008A4AF5" w:rsidRPr="009B3D7D">
        <w:rPr>
          <w:rFonts w:ascii="Arial" w:hAnsi="Arial" w:cs="Arial"/>
        </w:rPr>
        <w:t xml:space="preserve">., </w:t>
      </w:r>
      <w:hyperlink r:id="rId19" w:tooltip="zakon o izmjenama i dopunama zakona o vlasništvu i drugim stvarnim pravima" w:history="1">
        <w:r w:rsidR="008A4AF5" w:rsidRPr="009B3D7D">
          <w:rPr>
            <w:rStyle w:val="Hyperlink"/>
            <w:rFonts w:ascii="Arial" w:hAnsi="Arial" w:cs="Arial"/>
            <w:color w:val="auto"/>
            <w:u w:val="none"/>
          </w:rPr>
          <w:t>146/08</w:t>
        </w:r>
      </w:hyperlink>
      <w:r w:rsidR="008A4AF5" w:rsidRPr="009B3D7D">
        <w:rPr>
          <w:rFonts w:ascii="Arial" w:hAnsi="Arial" w:cs="Arial"/>
        </w:rPr>
        <w:t xml:space="preserve">., </w:t>
      </w:r>
      <w:hyperlink r:id="rId20" w:tooltip="zakon o izmjenama zakona o vlasništvu i drugim stvarnim pravima" w:history="1">
        <w:r w:rsidR="008A4AF5" w:rsidRPr="009B3D7D">
          <w:rPr>
            <w:rStyle w:val="Hyperlink"/>
            <w:rFonts w:ascii="Arial" w:hAnsi="Arial" w:cs="Arial"/>
            <w:color w:val="auto"/>
            <w:u w:val="none"/>
          </w:rPr>
          <w:t>38/09</w:t>
        </w:r>
      </w:hyperlink>
      <w:r w:rsidR="008A4AF5" w:rsidRPr="009B3D7D">
        <w:rPr>
          <w:rFonts w:ascii="Arial" w:hAnsi="Arial" w:cs="Arial"/>
        </w:rPr>
        <w:t xml:space="preserve">., </w:t>
      </w:r>
      <w:hyperlink r:id="rId21" w:tooltip="zakon o izmjeni i dopuni zakona o vlasništvu i drugim stvarnim pravima" w:history="1">
        <w:r w:rsidR="008A4AF5" w:rsidRPr="009B3D7D">
          <w:rPr>
            <w:rStyle w:val="Hyperlink"/>
            <w:rFonts w:ascii="Arial" w:hAnsi="Arial" w:cs="Arial"/>
            <w:color w:val="auto"/>
            <w:u w:val="none"/>
          </w:rPr>
          <w:t>153/09</w:t>
        </w:r>
      </w:hyperlink>
      <w:r w:rsidR="008A4AF5" w:rsidRPr="009B3D7D">
        <w:rPr>
          <w:rFonts w:ascii="Arial" w:hAnsi="Arial" w:cs="Arial"/>
        </w:rPr>
        <w:t xml:space="preserve">., </w:t>
      </w:r>
      <w:hyperlink r:id="rId22" w:tooltip="odluka o nedavanju vjerodostojnog tumačenja članka 41. stavka 1. i članka 42. zakona o vlasništvu i drugim stvarnim pravima" w:history="1">
        <w:r w:rsidR="008A4AF5" w:rsidRPr="009B3D7D">
          <w:rPr>
            <w:rStyle w:val="Hyperlink"/>
            <w:rFonts w:ascii="Arial" w:hAnsi="Arial" w:cs="Arial"/>
            <w:color w:val="auto"/>
            <w:u w:val="none"/>
          </w:rPr>
          <w:t>90/10</w:t>
        </w:r>
      </w:hyperlink>
      <w:r w:rsidR="00BE193B">
        <w:rPr>
          <w:rFonts w:ascii="Arial" w:hAnsi="Arial" w:cs="Arial"/>
        </w:rPr>
        <w:t xml:space="preserve">., </w:t>
      </w:r>
      <w:hyperlink r:id="rId23" w:tooltip="zakon o izmjeni zakona o vlasništvu i drugim stvarnim pravima" w:history="1">
        <w:r w:rsidR="008A4AF5" w:rsidRPr="009B3D7D">
          <w:rPr>
            <w:rStyle w:val="Hyperlink"/>
            <w:rFonts w:ascii="Arial" w:hAnsi="Arial" w:cs="Arial"/>
            <w:color w:val="auto"/>
            <w:u w:val="none"/>
          </w:rPr>
          <w:t>143/12</w:t>
        </w:r>
      </w:hyperlink>
      <w:r w:rsidR="008A4AF5">
        <w:rPr>
          <w:rFonts w:ascii="Arial" w:hAnsi="Arial" w:cs="Arial"/>
        </w:rPr>
        <w:t>.</w:t>
      </w:r>
      <w:r w:rsidR="00BE193B">
        <w:rPr>
          <w:rFonts w:ascii="Arial" w:hAnsi="Arial" w:cs="Arial"/>
        </w:rPr>
        <w:t xml:space="preserve"> i 152/14</w:t>
      </w:r>
      <w:r w:rsidR="008A4AF5">
        <w:rPr>
          <w:rFonts w:ascii="Arial" w:hAnsi="Arial" w:cs="Arial"/>
        </w:rPr>
        <w:t xml:space="preserve"> ),</w:t>
      </w:r>
      <w:r w:rsidR="008A4AF5" w:rsidRPr="009B3D7D">
        <w:rPr>
          <w:rFonts w:ascii="Arial" w:hAnsi="Arial" w:cs="Arial"/>
        </w:rPr>
        <w:t xml:space="preserve"> članka 103. Zak</w:t>
      </w:r>
      <w:r w:rsidR="008A4AF5">
        <w:rPr>
          <w:rFonts w:ascii="Arial" w:hAnsi="Arial" w:cs="Arial"/>
        </w:rPr>
        <w:t>ona o cestama (</w:t>
      </w:r>
      <w:r w:rsidR="008A4AF5" w:rsidRPr="009B3D7D">
        <w:rPr>
          <w:rFonts w:ascii="Arial" w:hAnsi="Arial" w:cs="Arial"/>
        </w:rPr>
        <w:t>"</w:t>
      </w:r>
      <w:r w:rsidR="008A4AF5" w:rsidRPr="009B3D7D">
        <w:rPr>
          <w:rFonts w:ascii="Arial" w:hAnsi="Arial" w:cs="Arial"/>
          <w:shd w:val="clear" w:color="auto" w:fill="FFFFFF"/>
        </w:rPr>
        <w:t xml:space="preserve">Narodne novine", broj: </w:t>
      </w:r>
      <w:hyperlink r:id="rId24" w:tooltip="zakon o cestama" w:history="1">
        <w:r w:rsidR="008A4AF5" w:rsidRPr="009B3D7D">
          <w:rPr>
            <w:rStyle w:val="Hyperlink"/>
            <w:rFonts w:ascii="Arial" w:hAnsi="Arial" w:cs="Arial"/>
            <w:color w:val="auto"/>
            <w:u w:val="none"/>
            <w:shd w:val="clear" w:color="auto" w:fill="FFFFFF"/>
          </w:rPr>
          <w:t>84/11</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5" w:tooltip="odluka o nedavanju vjerodostojnog tumačenja članka 98. stavka 1. točke 6. zakona o cestama ( narodne novine , broj 84/11)" w:history="1">
        <w:r w:rsidR="008A4AF5" w:rsidRPr="009B3D7D">
          <w:rPr>
            <w:rStyle w:val="Hyperlink"/>
            <w:rFonts w:ascii="Arial" w:hAnsi="Arial" w:cs="Arial"/>
            <w:color w:val="auto"/>
            <w:u w:val="none"/>
            <w:shd w:val="clear" w:color="auto" w:fill="FFFFFF"/>
          </w:rPr>
          <w:t>18/13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6" w:tooltip="zakon o dopuni zakona o cestama" w:history="1">
        <w:r w:rsidR="008A4AF5" w:rsidRPr="009B3D7D">
          <w:rPr>
            <w:rStyle w:val="Hyperlink"/>
            <w:rFonts w:ascii="Arial" w:hAnsi="Arial" w:cs="Arial"/>
            <w:color w:val="auto"/>
            <w:u w:val="none"/>
            <w:shd w:val="clear" w:color="auto" w:fill="FFFFFF"/>
          </w:rPr>
          <w:t>22/13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7" w:tooltip="zakon o izmjenama i dopunama zakona o cestama" w:history="1">
        <w:r w:rsidR="008A4AF5" w:rsidRPr="009B3D7D">
          <w:rPr>
            <w:rStyle w:val="Hyperlink"/>
            <w:rFonts w:ascii="Arial" w:hAnsi="Arial" w:cs="Arial"/>
            <w:color w:val="auto"/>
            <w:u w:val="none"/>
            <w:shd w:val="clear" w:color="auto" w:fill="FFFFFF"/>
          </w:rPr>
          <w:t>54/13</w:t>
        </w:r>
      </w:hyperlink>
      <w:r w:rsidR="008A4AF5" w:rsidRPr="009B3D7D">
        <w:rPr>
          <w:rStyle w:val="Hyperlink"/>
          <w:rFonts w:ascii="Arial" w:hAnsi="Arial" w:cs="Arial"/>
          <w:color w:val="auto"/>
          <w:u w:val="none"/>
          <w:shd w:val="clear" w:color="auto" w:fill="FFFFFF"/>
        </w:rPr>
        <w:t>.</w:t>
      </w:r>
      <w:r w:rsidR="008A4AF5" w:rsidRPr="009B3D7D">
        <w:rPr>
          <w:rFonts w:ascii="Arial" w:hAnsi="Arial" w:cs="Arial"/>
          <w:shd w:val="clear" w:color="auto" w:fill="FFFFFF"/>
        </w:rPr>
        <w:t xml:space="preserve">, </w:t>
      </w:r>
      <w:r w:rsidR="008A4AF5" w:rsidRPr="009B3D7D">
        <w:rPr>
          <w:rStyle w:val="apple-converted-space"/>
          <w:rFonts w:ascii="Arial" w:hAnsi="Arial" w:cs="Arial"/>
          <w:shd w:val="clear" w:color="auto" w:fill="FFFFFF"/>
        </w:rPr>
        <w:t> </w:t>
      </w:r>
      <w:hyperlink r:id="rId28" w:tooltip="zakon o izmjeni i dopuni zakona o cestama" w:history="1">
        <w:r w:rsidR="008A4AF5" w:rsidRPr="009B3D7D">
          <w:rPr>
            <w:rStyle w:val="Hyperlink"/>
            <w:rFonts w:ascii="Arial" w:hAnsi="Arial" w:cs="Arial"/>
            <w:color w:val="auto"/>
            <w:u w:val="none"/>
            <w:shd w:val="clear" w:color="auto" w:fill="FFFFFF"/>
          </w:rPr>
          <w:t>148/13</w:t>
        </w:r>
      </w:hyperlink>
      <w:r w:rsidR="008A4AF5" w:rsidRPr="009B3D7D">
        <w:rPr>
          <w:rFonts w:ascii="Arial" w:hAnsi="Arial" w:cs="Arial"/>
          <w:shd w:val="clear" w:color="auto" w:fill="FFFFFF"/>
        </w:rPr>
        <w:t>. i</w:t>
      </w:r>
      <w:r w:rsidR="008A4AF5" w:rsidRPr="009B3D7D">
        <w:rPr>
          <w:rStyle w:val="apple-converted-space"/>
          <w:rFonts w:ascii="Arial" w:hAnsi="Arial" w:cs="Arial"/>
          <w:shd w:val="clear" w:color="auto" w:fill="FFFFFF"/>
        </w:rPr>
        <w:t> </w:t>
      </w:r>
      <w:hyperlink r:id="rId29" w:tooltip="zakon o izmjenama i dopunama zakona o cestama" w:history="1">
        <w:r w:rsidR="008A4AF5" w:rsidRPr="009B3D7D">
          <w:rPr>
            <w:rStyle w:val="Hyperlink"/>
            <w:rFonts w:ascii="Arial" w:hAnsi="Arial" w:cs="Arial"/>
            <w:color w:val="auto"/>
            <w:u w:val="none"/>
            <w:shd w:val="clear" w:color="auto" w:fill="FFFFFF"/>
          </w:rPr>
          <w:t>92/14</w:t>
        </w:r>
      </w:hyperlink>
      <w:r w:rsidR="008A4AF5" w:rsidRPr="009B3D7D">
        <w:rPr>
          <w:rFonts w:ascii="Arial" w:hAnsi="Arial" w:cs="Arial"/>
        </w:rPr>
        <w:t>.</w:t>
      </w:r>
      <w:r w:rsidR="008A4AF5">
        <w:rPr>
          <w:rFonts w:ascii="Arial" w:hAnsi="Arial" w:cs="Arial"/>
          <w:shd w:val="clear" w:color="auto" w:fill="FFFFFF"/>
        </w:rPr>
        <w:t xml:space="preserve"> ) i </w:t>
      </w:r>
      <w:r w:rsidRPr="009B3D7D">
        <w:rPr>
          <w:rFonts w:ascii="Arial" w:hAnsi="Arial" w:cs="Arial"/>
        </w:rPr>
        <w:t>članka</w:t>
      </w:r>
      <w:r w:rsidR="00EA0275" w:rsidRPr="009B3D7D">
        <w:rPr>
          <w:rFonts w:ascii="Arial" w:hAnsi="Arial" w:cs="Arial"/>
        </w:rPr>
        <w:t xml:space="preserve"> 32. Statuta Grada Dubrovnika </w:t>
      </w:r>
      <w:r w:rsidR="008A4AF5">
        <w:rPr>
          <w:rFonts w:ascii="Arial" w:hAnsi="Arial" w:cs="Arial"/>
        </w:rPr>
        <w:t>(</w:t>
      </w:r>
      <w:r w:rsidR="00EA0275" w:rsidRPr="009B3D7D">
        <w:rPr>
          <w:rFonts w:ascii="Arial" w:hAnsi="Arial" w:cs="Arial"/>
        </w:rPr>
        <w:t>"Službeni glasnik Grada Dubrovnika", broj: 4/09., 6/10.,  3/11., 14/12., 5/13. i</w:t>
      </w:r>
      <w:r w:rsidRPr="009B3D7D">
        <w:rPr>
          <w:rFonts w:ascii="Arial" w:hAnsi="Arial" w:cs="Arial"/>
        </w:rPr>
        <w:t xml:space="preserve"> 6/13. - pročišćeni tekst</w:t>
      </w:r>
      <w:r w:rsidR="008A4AF5">
        <w:rPr>
          <w:rFonts w:ascii="Arial" w:hAnsi="Arial" w:cs="Arial"/>
        </w:rPr>
        <w:t>, 9/15. i 5/18.</w:t>
      </w:r>
      <w:r w:rsidRPr="009B3D7D">
        <w:rPr>
          <w:rFonts w:ascii="Arial" w:hAnsi="Arial" w:cs="Arial"/>
        </w:rPr>
        <w:t xml:space="preserve"> ), </w:t>
      </w:r>
      <w:r w:rsidR="00EA0275" w:rsidRPr="009B3D7D">
        <w:rPr>
          <w:rFonts w:ascii="Arial" w:hAnsi="Arial" w:cs="Arial"/>
        </w:rPr>
        <w:t xml:space="preserve">Gradsko vijeće Grada Dubrovnika </w:t>
      </w:r>
      <w:proofErr w:type="spellStart"/>
      <w:r w:rsidR="00EA0275" w:rsidRPr="009B3D7D">
        <w:rPr>
          <w:rFonts w:ascii="Arial" w:hAnsi="Arial" w:cs="Arial"/>
        </w:rPr>
        <w:t>na___sjednici</w:t>
      </w:r>
      <w:proofErr w:type="spellEnd"/>
      <w:r w:rsidR="00EA0275" w:rsidRPr="009B3D7D">
        <w:rPr>
          <w:rFonts w:ascii="Arial" w:hAnsi="Arial" w:cs="Arial"/>
        </w:rPr>
        <w:t xml:space="preserve"> </w:t>
      </w:r>
      <w:proofErr w:type="spellStart"/>
      <w:r w:rsidR="00EA0275" w:rsidRPr="009B3D7D">
        <w:rPr>
          <w:rFonts w:ascii="Arial" w:hAnsi="Arial" w:cs="Arial"/>
        </w:rPr>
        <w:t>održanoj___donijelo</w:t>
      </w:r>
      <w:proofErr w:type="spellEnd"/>
      <w:r w:rsidR="00EA0275" w:rsidRPr="009B3D7D">
        <w:rPr>
          <w:rFonts w:ascii="Arial" w:hAnsi="Arial" w:cs="Arial"/>
        </w:rPr>
        <w:t xml:space="preserve"> je</w:t>
      </w:r>
    </w:p>
    <w:p w:rsidR="00EA0275" w:rsidRPr="009B3D7D" w:rsidRDefault="00EA0275" w:rsidP="009B3D7D">
      <w:pPr>
        <w:pStyle w:val="NoSpacing"/>
        <w:jc w:val="both"/>
        <w:rPr>
          <w:rFonts w:ascii="Arial" w:hAnsi="Arial" w:cs="Arial"/>
        </w:rPr>
      </w:pPr>
    </w:p>
    <w:p w:rsidR="00EA0275" w:rsidRPr="009B3D7D" w:rsidRDefault="00EA0275" w:rsidP="009B3D7D">
      <w:pPr>
        <w:pStyle w:val="NoSpacing"/>
        <w:jc w:val="both"/>
        <w:rPr>
          <w:rFonts w:ascii="Arial" w:hAnsi="Arial" w:cs="Arial"/>
        </w:rPr>
      </w:pPr>
    </w:p>
    <w:p w:rsidR="00A77514" w:rsidRPr="009B3D7D" w:rsidRDefault="0039385A" w:rsidP="009B3D7D">
      <w:pPr>
        <w:pStyle w:val="NoSpacing"/>
        <w:jc w:val="center"/>
        <w:rPr>
          <w:rFonts w:ascii="Arial" w:hAnsi="Arial" w:cs="Arial"/>
          <w:b/>
        </w:rPr>
      </w:pPr>
      <w:r>
        <w:rPr>
          <w:rFonts w:ascii="Arial" w:hAnsi="Arial" w:cs="Arial"/>
          <w:b/>
        </w:rPr>
        <w:t>Z A K L</w:t>
      </w:r>
      <w:r w:rsidR="00AD7D8E" w:rsidRPr="009B3D7D">
        <w:rPr>
          <w:rFonts w:ascii="Arial" w:hAnsi="Arial" w:cs="Arial"/>
          <w:b/>
        </w:rPr>
        <w:t>J U Č A K</w:t>
      </w:r>
    </w:p>
    <w:p w:rsidR="00A77514" w:rsidRPr="009B3D7D" w:rsidRDefault="00A77514" w:rsidP="009B3D7D">
      <w:pPr>
        <w:pStyle w:val="NoSpacing"/>
        <w:jc w:val="both"/>
        <w:rPr>
          <w:rFonts w:ascii="Arial" w:hAnsi="Arial" w:cs="Arial"/>
        </w:rPr>
      </w:pPr>
    </w:p>
    <w:p w:rsidR="00BE193B" w:rsidRPr="00BE193B" w:rsidRDefault="00A77514" w:rsidP="00E43B62">
      <w:pPr>
        <w:pStyle w:val="NoSpacing"/>
        <w:numPr>
          <w:ilvl w:val="0"/>
          <w:numId w:val="8"/>
        </w:numPr>
        <w:ind w:right="567"/>
        <w:jc w:val="both"/>
        <w:rPr>
          <w:rFonts w:ascii="Arial" w:hAnsi="Arial" w:cs="Arial"/>
        </w:rPr>
      </w:pPr>
      <w:r w:rsidRPr="009B3D7D">
        <w:rPr>
          <w:rFonts w:ascii="Arial" w:hAnsi="Arial" w:cs="Arial"/>
        </w:rPr>
        <w:t>Grad Dubrovnik</w:t>
      </w:r>
      <w:r w:rsidR="004F5769" w:rsidRPr="009B3D7D">
        <w:rPr>
          <w:rFonts w:ascii="Arial" w:hAnsi="Arial" w:cs="Arial"/>
        </w:rPr>
        <w:t xml:space="preserve"> ukida status puta, odnosno javnog dobra </w:t>
      </w:r>
      <w:r w:rsidR="000E70C7" w:rsidRPr="009B3D7D">
        <w:rPr>
          <w:rFonts w:ascii="Arial" w:hAnsi="Arial" w:cs="Arial"/>
        </w:rPr>
        <w:t>u općoj uporabi</w:t>
      </w:r>
      <w:r w:rsidR="00AD7D8E" w:rsidRPr="009B3D7D">
        <w:rPr>
          <w:rFonts w:ascii="Arial" w:hAnsi="Arial" w:cs="Arial"/>
        </w:rPr>
        <w:t>,</w:t>
      </w:r>
      <w:r w:rsidR="000E70C7" w:rsidRPr="009B3D7D">
        <w:rPr>
          <w:rFonts w:ascii="Arial" w:hAnsi="Arial" w:cs="Arial"/>
        </w:rPr>
        <w:t xml:space="preserve"> </w:t>
      </w:r>
      <w:r w:rsidR="00CF5182" w:rsidRPr="009B3D7D">
        <w:rPr>
          <w:rFonts w:ascii="Arial" w:hAnsi="Arial" w:cs="Arial"/>
        </w:rPr>
        <w:t xml:space="preserve">za </w:t>
      </w:r>
      <w:r w:rsidR="004643CC" w:rsidRPr="009B3D7D">
        <w:rPr>
          <w:rFonts w:ascii="Arial" w:hAnsi="Arial" w:cs="Arial"/>
        </w:rPr>
        <w:t xml:space="preserve">dio </w:t>
      </w:r>
      <w:r w:rsidR="00BE193B">
        <w:rPr>
          <w:rFonts w:ascii="Arial" w:hAnsi="Arial" w:cs="Arial"/>
        </w:rPr>
        <w:t>nekretnina</w:t>
      </w:r>
      <w:r w:rsidR="001060F7" w:rsidRPr="009B3D7D">
        <w:rPr>
          <w:rFonts w:ascii="Arial" w:hAnsi="Arial" w:cs="Arial"/>
        </w:rPr>
        <w:t xml:space="preserve"> katastarske oznake </w:t>
      </w:r>
      <w:r w:rsidR="005C2094" w:rsidRPr="009B3D7D">
        <w:rPr>
          <w:rFonts w:ascii="Arial" w:hAnsi="Arial" w:cs="Arial"/>
        </w:rPr>
        <w:t xml:space="preserve">čest. </w:t>
      </w:r>
      <w:proofErr w:type="spellStart"/>
      <w:r w:rsidR="005C2094" w:rsidRPr="009B3D7D">
        <w:rPr>
          <w:rFonts w:ascii="Arial" w:hAnsi="Arial" w:cs="Arial"/>
        </w:rPr>
        <w:t>zem</w:t>
      </w:r>
      <w:proofErr w:type="spellEnd"/>
      <w:r w:rsidR="005C2094" w:rsidRPr="009B3D7D">
        <w:rPr>
          <w:rFonts w:ascii="Arial" w:hAnsi="Arial" w:cs="Arial"/>
        </w:rPr>
        <w:t xml:space="preserve">. </w:t>
      </w:r>
      <w:r w:rsidR="00B70196">
        <w:rPr>
          <w:rFonts w:ascii="Arial" w:hAnsi="Arial" w:cs="Arial"/>
        </w:rPr>
        <w:t xml:space="preserve">948/3 k.o. </w:t>
      </w:r>
      <w:proofErr w:type="spellStart"/>
      <w:r w:rsidR="00B70196">
        <w:rPr>
          <w:rFonts w:ascii="Arial" w:hAnsi="Arial" w:cs="Arial"/>
        </w:rPr>
        <w:t>Obuljeno</w:t>
      </w:r>
      <w:proofErr w:type="spellEnd"/>
      <w:r w:rsidR="00B70196">
        <w:rPr>
          <w:rFonts w:ascii="Arial" w:hAnsi="Arial" w:cs="Arial"/>
        </w:rPr>
        <w:t xml:space="preserve"> u površini od 14</w:t>
      </w:r>
      <w:r w:rsidR="00BE193B" w:rsidRPr="00BE193B">
        <w:rPr>
          <w:rFonts w:ascii="Arial" w:hAnsi="Arial" w:cs="Arial"/>
        </w:rPr>
        <w:t xml:space="preserve"> m</w:t>
      </w:r>
      <w:r w:rsidR="00BE193B" w:rsidRPr="00BE193B">
        <w:rPr>
          <w:rFonts w:ascii="Arial" w:hAnsi="Arial" w:cs="Arial"/>
          <w:vertAlign w:val="superscript"/>
        </w:rPr>
        <w:t>2</w:t>
      </w:r>
      <w:r w:rsidR="00B70196">
        <w:rPr>
          <w:rFonts w:ascii="Arial" w:hAnsi="Arial" w:cs="Arial"/>
          <w:vertAlign w:val="superscript"/>
        </w:rPr>
        <w:t xml:space="preserve"> </w:t>
      </w:r>
      <w:r w:rsidR="00B70196">
        <w:rPr>
          <w:rFonts w:ascii="Arial" w:hAnsi="Arial" w:cs="Arial"/>
        </w:rPr>
        <w:t xml:space="preserve">i dio čest. </w:t>
      </w:r>
      <w:proofErr w:type="spellStart"/>
      <w:r w:rsidR="00B70196">
        <w:rPr>
          <w:rFonts w:ascii="Arial" w:hAnsi="Arial" w:cs="Arial"/>
        </w:rPr>
        <w:t>zem</w:t>
      </w:r>
      <w:proofErr w:type="spellEnd"/>
      <w:r w:rsidR="00B70196">
        <w:rPr>
          <w:rFonts w:ascii="Arial" w:hAnsi="Arial" w:cs="Arial"/>
        </w:rPr>
        <w:t xml:space="preserve">. 944/3 k.o. </w:t>
      </w:r>
      <w:proofErr w:type="spellStart"/>
      <w:r w:rsidR="00B70196">
        <w:rPr>
          <w:rFonts w:ascii="Arial" w:hAnsi="Arial" w:cs="Arial"/>
        </w:rPr>
        <w:t>Obuljeno</w:t>
      </w:r>
      <w:proofErr w:type="spellEnd"/>
      <w:r w:rsidR="00B70196">
        <w:rPr>
          <w:rFonts w:ascii="Arial" w:hAnsi="Arial" w:cs="Arial"/>
        </w:rPr>
        <w:t xml:space="preserve"> u površini 1</w:t>
      </w:r>
      <w:r w:rsidR="00BE193B" w:rsidRPr="00BE193B">
        <w:rPr>
          <w:rFonts w:ascii="Arial" w:hAnsi="Arial" w:cs="Arial"/>
        </w:rPr>
        <w:t xml:space="preserve"> m</w:t>
      </w:r>
      <w:r w:rsidR="00BE193B" w:rsidRPr="00BE193B">
        <w:rPr>
          <w:rFonts w:ascii="Arial" w:hAnsi="Arial" w:cs="Arial"/>
          <w:vertAlign w:val="superscript"/>
        </w:rPr>
        <w:t>2</w:t>
      </w:r>
      <w:r w:rsidR="00BE193B">
        <w:rPr>
          <w:rFonts w:ascii="Arial" w:hAnsi="Arial" w:cs="Arial"/>
        </w:rPr>
        <w:t>.</w:t>
      </w:r>
    </w:p>
    <w:p w:rsidR="00BE193B" w:rsidRDefault="00BE193B" w:rsidP="00BE193B">
      <w:pPr>
        <w:pStyle w:val="NoSpacing"/>
        <w:ind w:left="720" w:right="567"/>
        <w:jc w:val="both"/>
        <w:rPr>
          <w:rFonts w:ascii="Arial" w:hAnsi="Arial" w:cs="Arial"/>
        </w:rPr>
      </w:pPr>
    </w:p>
    <w:p w:rsidR="009F5E63" w:rsidRPr="009B3D7D" w:rsidRDefault="00BE193B" w:rsidP="00E43B62">
      <w:pPr>
        <w:pStyle w:val="NoSpacing"/>
        <w:numPr>
          <w:ilvl w:val="0"/>
          <w:numId w:val="8"/>
        </w:numPr>
        <w:ind w:right="567"/>
        <w:jc w:val="both"/>
        <w:rPr>
          <w:rFonts w:ascii="Arial" w:hAnsi="Arial" w:cs="Arial"/>
        </w:rPr>
      </w:pPr>
      <w:r>
        <w:rPr>
          <w:rFonts w:ascii="Arial" w:hAnsi="Arial" w:cs="Arial"/>
        </w:rPr>
        <w:t>Dio nekretnina</w:t>
      </w:r>
      <w:r w:rsidR="009F5E63" w:rsidRPr="009B3D7D">
        <w:rPr>
          <w:rFonts w:ascii="Arial" w:hAnsi="Arial" w:cs="Arial"/>
        </w:rPr>
        <w:t xml:space="preserve"> za koji se ukida status puta, odnosno javnog dobra u općoj uporabi iz točke 1. ovog </w:t>
      </w:r>
      <w:r w:rsidR="006E4A10" w:rsidRPr="009B3D7D">
        <w:rPr>
          <w:rFonts w:ascii="Arial" w:hAnsi="Arial" w:cs="Arial"/>
        </w:rPr>
        <w:t>zaključka</w:t>
      </w:r>
      <w:r w:rsidR="00AD7D8E" w:rsidRPr="009B3D7D">
        <w:rPr>
          <w:rFonts w:ascii="Arial" w:hAnsi="Arial" w:cs="Arial"/>
        </w:rPr>
        <w:t>,</w:t>
      </w:r>
      <w:r w:rsidR="009F5E63" w:rsidRPr="009B3D7D">
        <w:rPr>
          <w:rFonts w:ascii="Arial" w:hAnsi="Arial" w:cs="Arial"/>
        </w:rPr>
        <w:t xml:space="preserve"> </w:t>
      </w:r>
      <w:r>
        <w:rPr>
          <w:rFonts w:ascii="Arial" w:hAnsi="Arial" w:cs="Arial"/>
        </w:rPr>
        <w:t xml:space="preserve">prikazan je na skici izmjere </w:t>
      </w:r>
      <w:r w:rsidR="009F5E63" w:rsidRPr="009B3D7D">
        <w:rPr>
          <w:rFonts w:ascii="Arial" w:hAnsi="Arial" w:cs="Arial"/>
        </w:rPr>
        <w:t>koj</w:t>
      </w:r>
      <w:r w:rsidR="00A41054">
        <w:rPr>
          <w:rFonts w:ascii="Arial" w:hAnsi="Arial" w:cs="Arial"/>
        </w:rPr>
        <w:t>i</w:t>
      </w:r>
      <w:r w:rsidR="009F5E63" w:rsidRPr="009B3D7D">
        <w:rPr>
          <w:rFonts w:ascii="Arial" w:hAnsi="Arial" w:cs="Arial"/>
        </w:rPr>
        <w:t xml:space="preserve"> se prilaže ovom </w:t>
      </w:r>
      <w:r w:rsidR="00684BC3" w:rsidRPr="009B3D7D">
        <w:rPr>
          <w:rFonts w:ascii="Arial" w:hAnsi="Arial" w:cs="Arial"/>
        </w:rPr>
        <w:t>zaključku</w:t>
      </w:r>
      <w:r w:rsidR="009F5E63" w:rsidRPr="009B3D7D">
        <w:rPr>
          <w:rFonts w:ascii="Arial" w:hAnsi="Arial" w:cs="Arial"/>
        </w:rPr>
        <w:t xml:space="preserve">; </w:t>
      </w:r>
    </w:p>
    <w:p w:rsidR="00852489" w:rsidRPr="009B3D7D" w:rsidRDefault="00852489" w:rsidP="009B3D7D">
      <w:pPr>
        <w:pStyle w:val="NoSpacing"/>
        <w:ind w:left="567" w:right="567" w:hanging="141"/>
        <w:jc w:val="both"/>
        <w:rPr>
          <w:rFonts w:ascii="Arial" w:hAnsi="Arial" w:cs="Arial"/>
        </w:rPr>
      </w:pPr>
    </w:p>
    <w:p w:rsidR="002667DB" w:rsidRPr="00E43B62" w:rsidRDefault="00241D18" w:rsidP="00341751">
      <w:pPr>
        <w:pStyle w:val="NoSpacing"/>
        <w:numPr>
          <w:ilvl w:val="0"/>
          <w:numId w:val="8"/>
        </w:numPr>
        <w:ind w:right="567"/>
        <w:jc w:val="both"/>
        <w:rPr>
          <w:rFonts w:ascii="Arial" w:hAnsi="Arial" w:cs="Arial"/>
        </w:rPr>
      </w:pPr>
      <w:r>
        <w:rPr>
          <w:rFonts w:ascii="Arial" w:hAnsi="Arial" w:cs="Arial"/>
        </w:rPr>
        <w:t xml:space="preserve">Obvezuju </w:t>
      </w:r>
      <w:r w:rsidR="00852489" w:rsidRPr="00E43B62">
        <w:rPr>
          <w:rFonts w:ascii="Arial" w:hAnsi="Arial" w:cs="Arial"/>
        </w:rPr>
        <w:t xml:space="preserve">se </w:t>
      </w:r>
      <w:r w:rsidR="00BE193B">
        <w:rPr>
          <w:rFonts w:ascii="Arial" w:hAnsi="Arial" w:cs="Arial"/>
        </w:rPr>
        <w:t xml:space="preserve">stanari stambene zgrade koja se </w:t>
      </w:r>
      <w:r w:rsidR="002D11AA">
        <w:rPr>
          <w:rFonts w:ascii="Arial" w:hAnsi="Arial" w:cs="Arial"/>
        </w:rPr>
        <w:t>nalazi na adresi Vinogradarska 12</w:t>
      </w:r>
      <w:r w:rsidR="00BE193B">
        <w:rPr>
          <w:rFonts w:ascii="Arial" w:hAnsi="Arial" w:cs="Arial"/>
        </w:rPr>
        <w:t xml:space="preserve"> u Mokošici </w:t>
      </w:r>
      <w:r w:rsidR="00852489" w:rsidRPr="00E43B62">
        <w:rPr>
          <w:rFonts w:ascii="Arial" w:hAnsi="Arial" w:cs="Arial"/>
        </w:rPr>
        <w:t>riješiti</w:t>
      </w:r>
      <w:r w:rsidR="00A44E9C" w:rsidRPr="00E43B62">
        <w:rPr>
          <w:rFonts w:ascii="Arial" w:hAnsi="Arial" w:cs="Arial"/>
        </w:rPr>
        <w:t xml:space="preserve"> imovinsko</w:t>
      </w:r>
      <w:r w:rsidR="0058574E" w:rsidRPr="00E43B62">
        <w:rPr>
          <w:rFonts w:ascii="Arial" w:hAnsi="Arial" w:cs="Arial"/>
        </w:rPr>
        <w:t xml:space="preserve">pravne odnose </w:t>
      </w:r>
      <w:r w:rsidR="00852489" w:rsidRPr="00E43B62">
        <w:rPr>
          <w:rFonts w:ascii="Arial" w:hAnsi="Arial" w:cs="Arial"/>
        </w:rPr>
        <w:t>sa</w:t>
      </w:r>
      <w:r w:rsidR="00E43B62">
        <w:rPr>
          <w:rFonts w:ascii="Arial" w:hAnsi="Arial" w:cs="Arial"/>
        </w:rPr>
        <w:t xml:space="preserve"> </w:t>
      </w:r>
      <w:r w:rsidR="00852489" w:rsidRPr="00E43B62">
        <w:rPr>
          <w:rFonts w:ascii="Arial" w:hAnsi="Arial" w:cs="Arial"/>
        </w:rPr>
        <w:t xml:space="preserve">Gradom Dubrovnikom </w:t>
      </w:r>
      <w:r w:rsidR="0058574E" w:rsidRPr="00E43B62">
        <w:rPr>
          <w:rFonts w:ascii="Arial" w:hAnsi="Arial" w:cs="Arial"/>
        </w:rPr>
        <w:t xml:space="preserve">za </w:t>
      </w:r>
      <w:r w:rsidR="004643CC" w:rsidRPr="00E43B62">
        <w:rPr>
          <w:rFonts w:ascii="Arial" w:hAnsi="Arial" w:cs="Arial"/>
        </w:rPr>
        <w:t xml:space="preserve">dio </w:t>
      </w:r>
      <w:r w:rsidR="00BE193B">
        <w:rPr>
          <w:rFonts w:ascii="Arial" w:hAnsi="Arial" w:cs="Arial"/>
        </w:rPr>
        <w:t>nekretnina</w:t>
      </w:r>
      <w:r w:rsidR="0058574E" w:rsidRPr="00E43B62">
        <w:rPr>
          <w:rFonts w:ascii="Arial" w:hAnsi="Arial" w:cs="Arial"/>
        </w:rPr>
        <w:t xml:space="preserve"> iz točke 1. ovog </w:t>
      </w:r>
      <w:r w:rsidR="00684BC3" w:rsidRPr="00E43B62">
        <w:rPr>
          <w:rFonts w:ascii="Arial" w:hAnsi="Arial" w:cs="Arial"/>
        </w:rPr>
        <w:t>zaključka</w:t>
      </w:r>
      <w:r w:rsidR="00BA3A14" w:rsidRPr="00E43B62">
        <w:rPr>
          <w:rFonts w:ascii="Arial" w:hAnsi="Arial" w:cs="Arial"/>
        </w:rPr>
        <w:t>;</w:t>
      </w:r>
    </w:p>
    <w:p w:rsidR="00852489" w:rsidRPr="009B3D7D" w:rsidRDefault="00852489" w:rsidP="009B3D7D">
      <w:pPr>
        <w:pStyle w:val="NoSpacing"/>
        <w:ind w:left="567" w:right="567" w:hanging="283"/>
        <w:jc w:val="both"/>
        <w:rPr>
          <w:rFonts w:ascii="Arial" w:hAnsi="Arial" w:cs="Arial"/>
        </w:rPr>
      </w:pPr>
    </w:p>
    <w:p w:rsidR="007C1DA4" w:rsidRPr="009B3D7D" w:rsidRDefault="00CF5182" w:rsidP="009B3D7D">
      <w:pPr>
        <w:pStyle w:val="NoSpacing"/>
        <w:jc w:val="both"/>
        <w:rPr>
          <w:rFonts w:ascii="Arial" w:hAnsi="Arial" w:cs="Arial"/>
        </w:rPr>
      </w:pPr>
      <w:r w:rsidRPr="009B3D7D">
        <w:rPr>
          <w:rFonts w:ascii="Arial" w:hAnsi="Arial" w:cs="Arial"/>
        </w:rPr>
        <w:t xml:space="preserve"> </w:t>
      </w:r>
    </w:p>
    <w:p w:rsidR="000D67AD" w:rsidRDefault="000D67AD" w:rsidP="009B3D7D">
      <w:pPr>
        <w:pStyle w:val="NoSpacing"/>
        <w:jc w:val="center"/>
        <w:rPr>
          <w:rFonts w:ascii="Arial" w:hAnsi="Arial" w:cs="Arial"/>
          <w:b/>
        </w:rPr>
      </w:pPr>
      <w:r w:rsidRPr="009B3D7D">
        <w:rPr>
          <w:rFonts w:ascii="Arial" w:hAnsi="Arial" w:cs="Arial"/>
          <w:b/>
        </w:rPr>
        <w:t>Obrazloženje</w:t>
      </w:r>
    </w:p>
    <w:p w:rsidR="00241D18" w:rsidRPr="009B3D7D" w:rsidRDefault="00241D18" w:rsidP="000754E6">
      <w:pPr>
        <w:pStyle w:val="NoSpacing"/>
        <w:jc w:val="both"/>
        <w:rPr>
          <w:rFonts w:ascii="Arial" w:hAnsi="Arial" w:cs="Arial"/>
          <w:b/>
        </w:rPr>
      </w:pPr>
    </w:p>
    <w:p w:rsidR="000754E6" w:rsidRPr="000754E6" w:rsidRDefault="000754E6" w:rsidP="000754E6">
      <w:pPr>
        <w:pStyle w:val="NoSpacing"/>
        <w:jc w:val="both"/>
        <w:rPr>
          <w:rFonts w:ascii="Arial" w:hAnsi="Arial" w:cs="Arial"/>
        </w:rPr>
      </w:pPr>
      <w:r w:rsidRPr="000754E6">
        <w:rPr>
          <w:rFonts w:ascii="Arial" w:hAnsi="Arial" w:cs="Arial"/>
        </w:rPr>
        <w:t xml:space="preserve">Stanari stambene zgrade koja se </w:t>
      </w:r>
      <w:r w:rsidR="002D11AA">
        <w:rPr>
          <w:rFonts w:ascii="Arial" w:hAnsi="Arial" w:cs="Arial"/>
        </w:rPr>
        <w:t>nalazi na adresi Vinogradarska 12</w:t>
      </w:r>
      <w:r w:rsidRPr="000754E6">
        <w:rPr>
          <w:rFonts w:ascii="Arial" w:hAnsi="Arial" w:cs="Arial"/>
        </w:rPr>
        <w:t xml:space="preserve"> u Mokošici putem punomoćnika Daria Obradovića, odvjetnika u Dubrovniku, su se obratili Gradu Dubrovniku, Upravnom odjelu za gospodarenje gradskom imovinom sa zahtjevom za ukidanjem statusa puta, odnosno javnog dobra u općoj uporabi za dio nekretnina ka</w:t>
      </w:r>
      <w:r w:rsidR="002D11AA">
        <w:rPr>
          <w:rFonts w:ascii="Arial" w:hAnsi="Arial" w:cs="Arial"/>
        </w:rPr>
        <w:t xml:space="preserve">tastarske oznake čest. </w:t>
      </w:r>
      <w:proofErr w:type="spellStart"/>
      <w:r w:rsidR="002D11AA">
        <w:rPr>
          <w:rFonts w:ascii="Arial" w:hAnsi="Arial" w:cs="Arial"/>
        </w:rPr>
        <w:t>zem</w:t>
      </w:r>
      <w:proofErr w:type="spellEnd"/>
      <w:r w:rsidR="002D11AA">
        <w:rPr>
          <w:rFonts w:ascii="Arial" w:hAnsi="Arial" w:cs="Arial"/>
        </w:rPr>
        <w:t xml:space="preserve">. 948/3 i </w:t>
      </w:r>
      <w:r w:rsidRPr="000754E6">
        <w:rPr>
          <w:rFonts w:ascii="Arial" w:hAnsi="Arial" w:cs="Arial"/>
        </w:rPr>
        <w:t xml:space="preserve">dio čest. </w:t>
      </w:r>
      <w:proofErr w:type="spellStart"/>
      <w:r w:rsidRPr="000754E6">
        <w:rPr>
          <w:rFonts w:ascii="Arial" w:hAnsi="Arial" w:cs="Arial"/>
        </w:rPr>
        <w:t>zem</w:t>
      </w:r>
      <w:proofErr w:type="spellEnd"/>
      <w:r w:rsidRPr="000754E6">
        <w:rPr>
          <w:rFonts w:ascii="Arial" w:hAnsi="Arial" w:cs="Arial"/>
        </w:rPr>
        <w:t xml:space="preserve">. </w:t>
      </w:r>
      <w:r w:rsidR="002D11AA">
        <w:rPr>
          <w:rFonts w:ascii="Arial" w:hAnsi="Arial" w:cs="Arial"/>
        </w:rPr>
        <w:t xml:space="preserve"> 944/3 obje </w:t>
      </w:r>
      <w:r w:rsidRPr="000754E6">
        <w:rPr>
          <w:rFonts w:ascii="Arial" w:hAnsi="Arial" w:cs="Arial"/>
        </w:rPr>
        <w:t xml:space="preserve">k.o. </w:t>
      </w:r>
      <w:proofErr w:type="spellStart"/>
      <w:r w:rsidRPr="000754E6">
        <w:rPr>
          <w:rFonts w:ascii="Arial" w:hAnsi="Arial" w:cs="Arial"/>
        </w:rPr>
        <w:t>Obuljeno</w:t>
      </w:r>
      <w:proofErr w:type="spellEnd"/>
      <w:r w:rsidRPr="000754E6">
        <w:rPr>
          <w:rFonts w:ascii="Arial" w:hAnsi="Arial" w:cs="Arial"/>
        </w:rPr>
        <w:t xml:space="preserve">, a sve kako je prikazano na Skici izmjere koju je izradilo društvo INFOKARTA  d.o.o. iz Splita po ovlaštenom inženjeru geodezije Bojanu Petkoviću, </w:t>
      </w:r>
      <w:proofErr w:type="spellStart"/>
      <w:r w:rsidRPr="000754E6">
        <w:rPr>
          <w:rFonts w:ascii="Arial" w:hAnsi="Arial" w:cs="Arial"/>
        </w:rPr>
        <w:t>dipl.ing.geod</w:t>
      </w:r>
      <w:proofErr w:type="spellEnd"/>
      <w:r w:rsidRPr="000754E6">
        <w:rPr>
          <w:rFonts w:ascii="Arial" w:hAnsi="Arial" w:cs="Arial"/>
        </w:rPr>
        <w:t>.</w:t>
      </w:r>
    </w:p>
    <w:p w:rsidR="000754E6" w:rsidRPr="000754E6" w:rsidRDefault="000754E6" w:rsidP="000754E6">
      <w:pPr>
        <w:pStyle w:val="NoSpacing"/>
        <w:jc w:val="both"/>
        <w:rPr>
          <w:rFonts w:ascii="Arial" w:hAnsi="Arial" w:cs="Arial"/>
        </w:rPr>
      </w:pPr>
    </w:p>
    <w:p w:rsidR="000754E6" w:rsidRPr="000754E6" w:rsidRDefault="000754E6" w:rsidP="000754E6">
      <w:pPr>
        <w:pStyle w:val="NoSpacing"/>
        <w:jc w:val="both"/>
        <w:rPr>
          <w:rFonts w:ascii="Arial" w:hAnsi="Arial" w:cs="Arial"/>
        </w:rPr>
      </w:pPr>
      <w:r w:rsidRPr="000754E6">
        <w:rPr>
          <w:rFonts w:ascii="Arial" w:hAnsi="Arial" w:cs="Arial"/>
        </w:rPr>
        <w:t>Uz navedeni zahtjevu dostavljeno je pravomoćno Rješenje o izvedenom stanju Grada Dubrovnika, Upravni odjelom za izdavanje i provedbu dokumenata prostornog uređenja i gradnje, klasa: UP/I-36</w:t>
      </w:r>
      <w:r w:rsidR="002D11AA">
        <w:rPr>
          <w:rFonts w:ascii="Arial" w:hAnsi="Arial" w:cs="Arial"/>
        </w:rPr>
        <w:t xml:space="preserve">1-03/13-08/514, </w:t>
      </w:r>
      <w:proofErr w:type="spellStart"/>
      <w:r w:rsidR="002D11AA">
        <w:rPr>
          <w:rFonts w:ascii="Arial" w:hAnsi="Arial" w:cs="Arial"/>
        </w:rPr>
        <w:t>ur.broj</w:t>
      </w:r>
      <w:proofErr w:type="spellEnd"/>
      <w:r w:rsidR="002D11AA">
        <w:rPr>
          <w:rFonts w:ascii="Arial" w:hAnsi="Arial" w:cs="Arial"/>
        </w:rPr>
        <w:t>: 2117/01-15-15-20 od 2. siječnja 2015</w:t>
      </w:r>
      <w:r w:rsidRPr="000754E6">
        <w:rPr>
          <w:rFonts w:ascii="Arial" w:hAnsi="Arial" w:cs="Arial"/>
        </w:rPr>
        <w:t>.g. kojim je ozakonjena nezakonito rekons</w:t>
      </w:r>
      <w:r w:rsidR="002D11AA">
        <w:rPr>
          <w:rFonts w:ascii="Arial" w:hAnsi="Arial" w:cs="Arial"/>
        </w:rPr>
        <w:t>truirana, završena, slobodnostojeća</w:t>
      </w:r>
      <w:r w:rsidRPr="000754E6">
        <w:rPr>
          <w:rFonts w:ascii="Arial" w:hAnsi="Arial" w:cs="Arial"/>
        </w:rPr>
        <w:t>, zahtjevna, stambena zgrada izgrađena na kat. čest. 102</w:t>
      </w:r>
      <w:r w:rsidR="002D11AA">
        <w:rPr>
          <w:rFonts w:ascii="Arial" w:hAnsi="Arial" w:cs="Arial"/>
        </w:rPr>
        <w:t xml:space="preserve">3, 948/3 i 68/1 </w:t>
      </w:r>
      <w:r w:rsidRPr="000754E6">
        <w:rPr>
          <w:rFonts w:ascii="Arial" w:hAnsi="Arial" w:cs="Arial"/>
        </w:rPr>
        <w:t xml:space="preserve">sve k.o. </w:t>
      </w:r>
      <w:proofErr w:type="spellStart"/>
      <w:r w:rsidRPr="000754E6">
        <w:rPr>
          <w:rFonts w:ascii="Arial" w:hAnsi="Arial" w:cs="Arial"/>
        </w:rPr>
        <w:t>Obuljeno</w:t>
      </w:r>
      <w:proofErr w:type="spellEnd"/>
      <w:r w:rsidRPr="000754E6">
        <w:rPr>
          <w:rFonts w:ascii="Arial" w:hAnsi="Arial" w:cs="Arial"/>
        </w:rPr>
        <w:t xml:space="preserve"> u Novoj Mokošici na</w:t>
      </w:r>
      <w:r w:rsidR="002D11AA">
        <w:rPr>
          <w:rFonts w:ascii="Arial" w:hAnsi="Arial" w:cs="Arial"/>
        </w:rPr>
        <w:t xml:space="preserve"> adresi Vinogradarska 12</w:t>
      </w:r>
      <w:r w:rsidRPr="000754E6">
        <w:rPr>
          <w:rFonts w:ascii="Arial" w:hAnsi="Arial" w:cs="Arial"/>
        </w:rPr>
        <w:t>.</w:t>
      </w:r>
    </w:p>
    <w:p w:rsidR="00241D18" w:rsidRPr="00241D18" w:rsidRDefault="00241D18" w:rsidP="00241D18">
      <w:pPr>
        <w:pStyle w:val="NoSpacing"/>
        <w:jc w:val="both"/>
        <w:rPr>
          <w:rFonts w:ascii="Arial" w:hAnsi="Arial" w:cs="Arial"/>
        </w:rPr>
      </w:pPr>
    </w:p>
    <w:p w:rsidR="000754E6" w:rsidRPr="000754E6" w:rsidRDefault="000754E6" w:rsidP="000754E6">
      <w:pPr>
        <w:pStyle w:val="NoSpacing"/>
        <w:jc w:val="both"/>
        <w:rPr>
          <w:rFonts w:ascii="Arial" w:hAnsi="Arial" w:cs="Arial"/>
        </w:rPr>
      </w:pPr>
      <w:r w:rsidRPr="000754E6">
        <w:rPr>
          <w:rFonts w:ascii="Arial" w:hAnsi="Arial" w:cs="Arial"/>
        </w:rPr>
        <w:t>Uvidom u verificirani e - izvadak Zemljišno knjižnog odjela Općinskog suda u Dubrovniku u</w:t>
      </w:r>
      <w:r w:rsidR="002D11AA">
        <w:rPr>
          <w:rFonts w:ascii="Arial" w:hAnsi="Arial" w:cs="Arial"/>
        </w:rPr>
        <w:t xml:space="preserve">tvrđeno je da su u </w:t>
      </w:r>
      <w:proofErr w:type="spellStart"/>
      <w:r w:rsidR="002D11AA">
        <w:rPr>
          <w:rFonts w:ascii="Arial" w:hAnsi="Arial" w:cs="Arial"/>
        </w:rPr>
        <w:t>zk</w:t>
      </w:r>
      <w:proofErr w:type="spellEnd"/>
      <w:r w:rsidR="002D11AA">
        <w:rPr>
          <w:rFonts w:ascii="Arial" w:hAnsi="Arial" w:cs="Arial"/>
        </w:rPr>
        <w:t>. ul. 11</w:t>
      </w:r>
      <w:r w:rsidRPr="000754E6">
        <w:rPr>
          <w:rFonts w:ascii="Arial" w:hAnsi="Arial" w:cs="Arial"/>
        </w:rPr>
        <w:t xml:space="preserve"> k.o</w:t>
      </w:r>
      <w:r w:rsidR="002D11AA">
        <w:rPr>
          <w:rFonts w:ascii="Arial" w:hAnsi="Arial" w:cs="Arial"/>
        </w:rPr>
        <w:t xml:space="preserve">. </w:t>
      </w:r>
      <w:proofErr w:type="spellStart"/>
      <w:r w:rsidR="002D11AA">
        <w:rPr>
          <w:rFonts w:ascii="Arial" w:hAnsi="Arial" w:cs="Arial"/>
        </w:rPr>
        <w:t>Obuljeno</w:t>
      </w:r>
      <w:proofErr w:type="spellEnd"/>
      <w:r w:rsidR="002D11AA">
        <w:rPr>
          <w:rFonts w:ascii="Arial" w:hAnsi="Arial" w:cs="Arial"/>
        </w:rPr>
        <w:t xml:space="preserve"> čest. </w:t>
      </w:r>
      <w:proofErr w:type="spellStart"/>
      <w:r w:rsidR="002D11AA">
        <w:rPr>
          <w:rFonts w:ascii="Arial" w:hAnsi="Arial" w:cs="Arial"/>
        </w:rPr>
        <w:t>zem</w:t>
      </w:r>
      <w:proofErr w:type="spellEnd"/>
      <w:r w:rsidR="002D11AA">
        <w:rPr>
          <w:rFonts w:ascii="Arial" w:hAnsi="Arial" w:cs="Arial"/>
        </w:rPr>
        <w:t>. 948/3 i 944/3</w:t>
      </w:r>
      <w:r w:rsidRPr="000754E6">
        <w:rPr>
          <w:rFonts w:ascii="Arial" w:hAnsi="Arial" w:cs="Arial"/>
        </w:rPr>
        <w:t xml:space="preserve"> uknjižene kao put čiji je vlasnik Grad Dubrovnik. </w:t>
      </w:r>
    </w:p>
    <w:p w:rsidR="00241D18" w:rsidRPr="00241D18" w:rsidRDefault="00241D18" w:rsidP="00241D18">
      <w:pPr>
        <w:pStyle w:val="NoSpacing"/>
        <w:jc w:val="both"/>
        <w:rPr>
          <w:rFonts w:ascii="Arial" w:hAnsi="Arial" w:cs="Arial"/>
        </w:rPr>
      </w:pPr>
    </w:p>
    <w:p w:rsidR="000754E6" w:rsidRPr="000754E6" w:rsidRDefault="000754E6" w:rsidP="000754E6">
      <w:pPr>
        <w:pStyle w:val="NoSpacing"/>
        <w:jc w:val="both"/>
        <w:rPr>
          <w:rFonts w:ascii="Arial" w:hAnsi="Arial" w:cs="Arial"/>
        </w:rPr>
      </w:pPr>
      <w:r w:rsidRPr="000754E6">
        <w:rPr>
          <w:rFonts w:ascii="Arial" w:hAnsi="Arial" w:cs="Arial"/>
        </w:rPr>
        <w:lastRenderedPageBreak/>
        <w:t xml:space="preserve">Ovlašteni inženjer geodezije Bojan Petković, dipl. ing. </w:t>
      </w:r>
      <w:proofErr w:type="spellStart"/>
      <w:r w:rsidRPr="000754E6">
        <w:rPr>
          <w:rFonts w:ascii="Arial" w:hAnsi="Arial" w:cs="Arial"/>
        </w:rPr>
        <w:t>geod</w:t>
      </w:r>
      <w:proofErr w:type="spellEnd"/>
      <w:r w:rsidRPr="000754E6">
        <w:rPr>
          <w:rFonts w:ascii="Arial" w:hAnsi="Arial" w:cs="Arial"/>
        </w:rPr>
        <w:t>., iz društva INFOKARTA d.o.o. iz Splita, izradio je prijedlog parcelacije kojim se građevna čestica formira od dijela nekretnine k</w:t>
      </w:r>
      <w:r w:rsidR="002D11AA">
        <w:rPr>
          <w:rFonts w:ascii="Arial" w:hAnsi="Arial" w:cs="Arial"/>
        </w:rPr>
        <w:t xml:space="preserve">atastarske oznake čest </w:t>
      </w:r>
      <w:proofErr w:type="spellStart"/>
      <w:r w:rsidR="002D11AA">
        <w:rPr>
          <w:rFonts w:ascii="Arial" w:hAnsi="Arial" w:cs="Arial"/>
        </w:rPr>
        <w:t>zem</w:t>
      </w:r>
      <w:proofErr w:type="spellEnd"/>
      <w:r w:rsidR="002D11AA">
        <w:rPr>
          <w:rFonts w:ascii="Arial" w:hAnsi="Arial" w:cs="Arial"/>
        </w:rPr>
        <w:t xml:space="preserve">. 1023 k.o. </w:t>
      </w:r>
      <w:proofErr w:type="spellStart"/>
      <w:r w:rsidR="002D11AA">
        <w:rPr>
          <w:rFonts w:ascii="Arial" w:hAnsi="Arial" w:cs="Arial"/>
        </w:rPr>
        <w:t>Obuljeno</w:t>
      </w:r>
      <w:proofErr w:type="spellEnd"/>
      <w:r w:rsidR="002D11AA">
        <w:rPr>
          <w:rFonts w:ascii="Arial" w:hAnsi="Arial" w:cs="Arial"/>
        </w:rPr>
        <w:t xml:space="preserve"> u površini 741</w:t>
      </w:r>
      <w:r w:rsidRPr="000754E6">
        <w:rPr>
          <w:rFonts w:ascii="Arial" w:hAnsi="Arial" w:cs="Arial"/>
        </w:rPr>
        <w:t xml:space="preserve"> m</w:t>
      </w:r>
      <w:r w:rsidRPr="000754E6">
        <w:rPr>
          <w:rFonts w:ascii="Arial" w:hAnsi="Arial" w:cs="Arial"/>
          <w:vertAlign w:val="superscript"/>
        </w:rPr>
        <w:t>2</w:t>
      </w:r>
      <w:r w:rsidRPr="000754E6">
        <w:rPr>
          <w:rFonts w:ascii="Arial" w:hAnsi="Arial" w:cs="Arial"/>
        </w:rPr>
        <w:t>, dijela nekretnina ka</w:t>
      </w:r>
      <w:r w:rsidR="002D11AA">
        <w:rPr>
          <w:rFonts w:ascii="Arial" w:hAnsi="Arial" w:cs="Arial"/>
        </w:rPr>
        <w:t xml:space="preserve">tastarske oznake čest. </w:t>
      </w:r>
      <w:proofErr w:type="spellStart"/>
      <w:r w:rsidR="002D11AA">
        <w:rPr>
          <w:rFonts w:ascii="Arial" w:hAnsi="Arial" w:cs="Arial"/>
        </w:rPr>
        <w:t>zem</w:t>
      </w:r>
      <w:proofErr w:type="spellEnd"/>
      <w:r w:rsidR="002D11AA">
        <w:rPr>
          <w:rFonts w:ascii="Arial" w:hAnsi="Arial" w:cs="Arial"/>
        </w:rPr>
        <w:t xml:space="preserve">. 948/3 k.o. </w:t>
      </w:r>
      <w:proofErr w:type="spellStart"/>
      <w:r w:rsidR="002D11AA">
        <w:rPr>
          <w:rFonts w:ascii="Arial" w:hAnsi="Arial" w:cs="Arial"/>
        </w:rPr>
        <w:t>Obuljeno</w:t>
      </w:r>
      <w:proofErr w:type="spellEnd"/>
      <w:r w:rsidR="002D11AA">
        <w:rPr>
          <w:rFonts w:ascii="Arial" w:hAnsi="Arial" w:cs="Arial"/>
        </w:rPr>
        <w:t xml:space="preserve"> u površini od 14</w:t>
      </w:r>
      <w:r w:rsidRPr="000754E6">
        <w:rPr>
          <w:rFonts w:ascii="Arial" w:hAnsi="Arial" w:cs="Arial"/>
        </w:rPr>
        <w:t xml:space="preserve"> m</w:t>
      </w:r>
      <w:r w:rsidRPr="000754E6">
        <w:rPr>
          <w:rFonts w:ascii="Arial" w:hAnsi="Arial" w:cs="Arial"/>
          <w:vertAlign w:val="superscript"/>
        </w:rPr>
        <w:t xml:space="preserve">2, </w:t>
      </w:r>
      <w:r w:rsidR="002D11AA">
        <w:rPr>
          <w:rFonts w:ascii="Arial" w:hAnsi="Arial" w:cs="Arial"/>
        </w:rPr>
        <w:t xml:space="preserve">dijela čest. </w:t>
      </w:r>
      <w:proofErr w:type="spellStart"/>
      <w:r w:rsidR="002D11AA">
        <w:rPr>
          <w:rFonts w:ascii="Arial" w:hAnsi="Arial" w:cs="Arial"/>
        </w:rPr>
        <w:t>zem</w:t>
      </w:r>
      <w:proofErr w:type="spellEnd"/>
      <w:r w:rsidR="002D11AA">
        <w:rPr>
          <w:rFonts w:ascii="Arial" w:hAnsi="Arial" w:cs="Arial"/>
        </w:rPr>
        <w:t xml:space="preserve">. 68/1 k.o. </w:t>
      </w:r>
      <w:proofErr w:type="spellStart"/>
      <w:r w:rsidR="002D11AA">
        <w:rPr>
          <w:rFonts w:ascii="Arial" w:hAnsi="Arial" w:cs="Arial"/>
        </w:rPr>
        <w:t>Obuljeno</w:t>
      </w:r>
      <w:proofErr w:type="spellEnd"/>
      <w:r w:rsidR="002D11AA">
        <w:rPr>
          <w:rFonts w:ascii="Arial" w:hAnsi="Arial" w:cs="Arial"/>
        </w:rPr>
        <w:t xml:space="preserve"> u površini  od 97 m2, od dijela čest. </w:t>
      </w:r>
      <w:proofErr w:type="spellStart"/>
      <w:r w:rsidR="002D11AA">
        <w:rPr>
          <w:rFonts w:ascii="Arial" w:hAnsi="Arial" w:cs="Arial"/>
        </w:rPr>
        <w:t>zem</w:t>
      </w:r>
      <w:proofErr w:type="spellEnd"/>
      <w:r w:rsidR="002D11AA">
        <w:rPr>
          <w:rFonts w:ascii="Arial" w:hAnsi="Arial" w:cs="Arial"/>
        </w:rPr>
        <w:t xml:space="preserve">. 944/3 k.o. </w:t>
      </w:r>
      <w:proofErr w:type="spellStart"/>
      <w:r w:rsidR="002D11AA">
        <w:rPr>
          <w:rFonts w:ascii="Arial" w:hAnsi="Arial" w:cs="Arial"/>
        </w:rPr>
        <w:t>Obuljeno</w:t>
      </w:r>
      <w:proofErr w:type="spellEnd"/>
      <w:r w:rsidR="002D11AA">
        <w:rPr>
          <w:rFonts w:ascii="Arial" w:hAnsi="Arial" w:cs="Arial"/>
        </w:rPr>
        <w:t xml:space="preserve"> u površini od 1</w:t>
      </w:r>
      <w:r w:rsidRPr="000754E6">
        <w:rPr>
          <w:rFonts w:ascii="Arial" w:hAnsi="Arial" w:cs="Arial"/>
        </w:rPr>
        <w:t xml:space="preserve"> m</w:t>
      </w:r>
      <w:r w:rsidRPr="000754E6">
        <w:rPr>
          <w:rFonts w:ascii="Arial" w:hAnsi="Arial" w:cs="Arial"/>
          <w:vertAlign w:val="superscript"/>
        </w:rPr>
        <w:t xml:space="preserve">2 </w:t>
      </w:r>
      <w:r w:rsidR="002D11AA">
        <w:rPr>
          <w:rFonts w:ascii="Arial" w:hAnsi="Arial" w:cs="Arial"/>
        </w:rPr>
        <w:t xml:space="preserve">i dijela čest. </w:t>
      </w:r>
      <w:proofErr w:type="spellStart"/>
      <w:r w:rsidR="002D11AA">
        <w:rPr>
          <w:rFonts w:ascii="Arial" w:hAnsi="Arial" w:cs="Arial"/>
        </w:rPr>
        <w:t>zem</w:t>
      </w:r>
      <w:proofErr w:type="spellEnd"/>
      <w:r w:rsidR="002D11AA">
        <w:rPr>
          <w:rFonts w:ascii="Arial" w:hAnsi="Arial" w:cs="Arial"/>
        </w:rPr>
        <w:t>. 1020/3 u površini od 15</w:t>
      </w:r>
      <w:r w:rsidRPr="000754E6">
        <w:rPr>
          <w:rFonts w:ascii="Arial" w:hAnsi="Arial" w:cs="Arial"/>
        </w:rPr>
        <w:t xml:space="preserve"> m</w:t>
      </w:r>
      <w:r w:rsidRPr="000754E6">
        <w:rPr>
          <w:rFonts w:ascii="Arial" w:hAnsi="Arial" w:cs="Arial"/>
          <w:vertAlign w:val="superscript"/>
        </w:rPr>
        <w:t>2</w:t>
      </w:r>
      <w:r w:rsidRPr="000754E6">
        <w:rPr>
          <w:rFonts w:ascii="Arial" w:hAnsi="Arial" w:cs="Arial"/>
        </w:rPr>
        <w:t>.</w:t>
      </w:r>
      <w:r w:rsidRPr="000754E6">
        <w:rPr>
          <w:rFonts w:ascii="Arial" w:hAnsi="Arial" w:cs="Arial"/>
          <w:vertAlign w:val="superscript"/>
        </w:rPr>
        <w:t xml:space="preserve"> </w:t>
      </w:r>
      <w:r w:rsidRPr="000754E6">
        <w:rPr>
          <w:rFonts w:ascii="Arial" w:hAnsi="Arial" w:cs="Arial"/>
        </w:rPr>
        <w:t xml:space="preserve">Ukupna površina </w:t>
      </w:r>
      <w:proofErr w:type="spellStart"/>
      <w:r w:rsidRPr="000754E6">
        <w:rPr>
          <w:rFonts w:ascii="Arial" w:hAnsi="Arial" w:cs="Arial"/>
        </w:rPr>
        <w:t>novooformirane</w:t>
      </w:r>
      <w:proofErr w:type="spellEnd"/>
      <w:r w:rsidRPr="000754E6">
        <w:rPr>
          <w:rFonts w:ascii="Arial" w:hAnsi="Arial" w:cs="Arial"/>
        </w:rPr>
        <w:t xml:space="preserve"> </w:t>
      </w:r>
      <w:r w:rsidR="005B16E0">
        <w:rPr>
          <w:rFonts w:ascii="Arial" w:hAnsi="Arial" w:cs="Arial"/>
        </w:rPr>
        <w:t>građevne čestice iznosila bi 868</w:t>
      </w:r>
      <w:r w:rsidRPr="000754E6">
        <w:rPr>
          <w:rFonts w:ascii="Arial" w:hAnsi="Arial" w:cs="Arial"/>
        </w:rPr>
        <w:t xml:space="preserve"> m</w:t>
      </w:r>
      <w:r w:rsidRPr="000754E6">
        <w:rPr>
          <w:rFonts w:ascii="Arial" w:hAnsi="Arial" w:cs="Arial"/>
          <w:vertAlign w:val="superscript"/>
        </w:rPr>
        <w:t>2</w:t>
      </w:r>
      <w:r w:rsidRPr="000754E6">
        <w:rPr>
          <w:rFonts w:ascii="Arial" w:hAnsi="Arial" w:cs="Arial"/>
        </w:rPr>
        <w:t>.</w:t>
      </w:r>
    </w:p>
    <w:p w:rsidR="00F67C18" w:rsidRPr="00F67C18" w:rsidRDefault="00F67C18" w:rsidP="00F67C18">
      <w:pPr>
        <w:pStyle w:val="NoSpacing"/>
        <w:jc w:val="both"/>
        <w:rPr>
          <w:rFonts w:ascii="Arial" w:hAnsi="Arial" w:cs="Arial"/>
        </w:rPr>
      </w:pPr>
    </w:p>
    <w:p w:rsidR="00F67C18" w:rsidRPr="00F67C18" w:rsidRDefault="00F67C18" w:rsidP="00F67C18">
      <w:pPr>
        <w:pStyle w:val="NoSpacing"/>
        <w:jc w:val="both"/>
        <w:rPr>
          <w:rFonts w:ascii="Arial" w:hAnsi="Arial" w:cs="Arial"/>
        </w:rPr>
      </w:pPr>
      <w:r w:rsidRPr="00F67C18">
        <w:rPr>
          <w:rFonts w:ascii="Arial" w:hAnsi="Arial" w:cs="Arial"/>
        </w:rPr>
        <w:t xml:space="preserve">Upravni odjel za promet Grada Dubrovnika na traženje Upravnog odjela za gospodarenje gradskom imovinom Grada Dubrovnika se dana 5. rujna 2019. godine očitovao kako uvidom u dostavljenu dokumentaciju i Generalni urbanistički plan  Grada Dubrovnika ( "Službeni glasnik Grada Dubrovnika " br. 10/05, 10/07, 08/12, 03/14, 9/14. ( pročišćeni tekst ), 4/16 i 25 /18 ) i to kartografski prikaz 3.1. " Promet " te uzimajući u obzir stanje na terenu nakon obilaska istog, odnosno odredbe Zakona o cestama ( "Narodne novine" br. 84/11, 22/13, 54/13, 148/13 i 92 /14) utvrđeno je da predmetni dijelovi nekretnina katastarskih oznaka  čest. </w:t>
      </w:r>
      <w:proofErr w:type="spellStart"/>
      <w:r w:rsidRPr="00F67C18">
        <w:rPr>
          <w:rFonts w:ascii="Arial" w:hAnsi="Arial" w:cs="Arial"/>
        </w:rPr>
        <w:t>zem</w:t>
      </w:r>
      <w:proofErr w:type="spellEnd"/>
      <w:r w:rsidRPr="00F67C18">
        <w:rPr>
          <w:rFonts w:ascii="Arial" w:hAnsi="Arial" w:cs="Arial"/>
        </w:rPr>
        <w:t xml:space="preserve">. 944/3 i 948/3 sve k.o. </w:t>
      </w:r>
      <w:proofErr w:type="spellStart"/>
      <w:r w:rsidRPr="00F67C18">
        <w:rPr>
          <w:rFonts w:ascii="Arial" w:hAnsi="Arial" w:cs="Arial"/>
        </w:rPr>
        <w:t>Obuljeno</w:t>
      </w:r>
      <w:proofErr w:type="spellEnd"/>
      <w:r w:rsidRPr="00F67C18">
        <w:rPr>
          <w:rFonts w:ascii="Arial" w:hAnsi="Arial" w:cs="Arial"/>
        </w:rPr>
        <w:t xml:space="preserve">  niti prema Planu niti prema Zakonu o cestama ( u smislu čl. 131.)  odnosno stvarnom stanju ne predstavljaju dio cestovne građevine nerazvrstane ceste u naravi Vinogradarske ulice. </w:t>
      </w:r>
    </w:p>
    <w:p w:rsidR="00A41054" w:rsidRPr="00942DFA" w:rsidRDefault="00A41054" w:rsidP="00942DFA">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color w:val="000000"/>
        </w:rPr>
        <w:t xml:space="preserve">Člankom 103. Zakona o cestama ( "Narodne novine", broj: </w:t>
      </w:r>
      <w:r w:rsidRPr="00B2689D">
        <w:rPr>
          <w:rFonts w:ascii="Arial" w:hAnsi="Arial" w:cs="Arial"/>
        </w:rPr>
        <w:t>84/11</w:t>
      </w:r>
      <w:r w:rsidRPr="00F72BE6">
        <w:rPr>
          <w:rFonts w:ascii="Arial" w:hAnsi="Arial" w:cs="Arial"/>
          <w:color w:val="000000"/>
        </w:rPr>
        <w:t xml:space="preserve">., </w:t>
      </w:r>
      <w:r w:rsidRPr="00B2689D">
        <w:rPr>
          <w:rFonts w:ascii="Arial" w:hAnsi="Arial" w:cs="Arial"/>
        </w:rPr>
        <w:t>22/13</w:t>
      </w:r>
      <w:r w:rsidRPr="00F72BE6">
        <w:rPr>
          <w:rFonts w:ascii="Arial" w:hAnsi="Arial" w:cs="Arial"/>
          <w:color w:val="000000"/>
        </w:rPr>
        <w:t xml:space="preserve">., </w:t>
      </w:r>
      <w:r w:rsidRPr="00B2689D">
        <w:rPr>
          <w:rFonts w:ascii="Arial" w:hAnsi="Arial" w:cs="Arial"/>
        </w:rPr>
        <w:t>54/13</w:t>
      </w:r>
      <w:r w:rsidRPr="00F72BE6">
        <w:rPr>
          <w:rFonts w:ascii="Arial" w:hAnsi="Arial" w:cs="Arial"/>
          <w:color w:val="000000"/>
        </w:rPr>
        <w:t xml:space="preserve">., </w:t>
      </w:r>
      <w:r w:rsidRPr="00B2689D">
        <w:rPr>
          <w:rFonts w:ascii="Arial" w:hAnsi="Arial" w:cs="Arial"/>
        </w:rPr>
        <w:t>148/13</w:t>
      </w:r>
      <w:r w:rsidRPr="00F72BE6">
        <w:rPr>
          <w:rFonts w:ascii="Arial" w:hAnsi="Arial" w:cs="Arial"/>
          <w:color w:val="000000"/>
        </w:rPr>
        <w:t xml:space="preserve">. i </w:t>
      </w:r>
      <w:r w:rsidRPr="00B2689D">
        <w:rPr>
          <w:rFonts w:ascii="Arial" w:hAnsi="Arial" w:cs="Arial"/>
        </w:rPr>
        <w:t>92/14</w:t>
      </w:r>
      <w:r w:rsidRPr="00F72BE6">
        <w:rPr>
          <w:rFonts w:ascii="Arial" w:hAnsi="Arial" w:cs="Arial"/>
          <w:color w:val="000000"/>
        </w:rPr>
        <w:t>. ) propisano</w:t>
      </w:r>
      <w:r w:rsidRPr="00F72BE6">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DC38C2" w:rsidRPr="00F72BE6" w:rsidRDefault="00DC38C2" w:rsidP="00DC38C2">
      <w:pPr>
        <w:pStyle w:val="NoSpacing"/>
        <w:jc w:val="both"/>
        <w:rPr>
          <w:rFonts w:ascii="Arial" w:hAnsi="Arial" w:cs="Arial"/>
        </w:rPr>
      </w:pPr>
    </w:p>
    <w:p w:rsidR="00933982" w:rsidRPr="00F72BE6" w:rsidRDefault="00DC38C2" w:rsidP="000754E6">
      <w:pPr>
        <w:pStyle w:val="NoSpacing"/>
        <w:jc w:val="both"/>
        <w:rPr>
          <w:rFonts w:ascii="Arial" w:hAnsi="Arial" w:cs="Arial"/>
        </w:rPr>
      </w:pPr>
      <w:r w:rsidRPr="00F72BE6">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F94E5D" w:rsidRPr="00942DFA" w:rsidRDefault="004F257F" w:rsidP="009B3D7D">
      <w:pPr>
        <w:pStyle w:val="NoSpacing"/>
        <w:jc w:val="both"/>
        <w:rPr>
          <w:rFonts w:ascii="Arial" w:hAnsi="Arial" w:cs="Arial"/>
        </w:rPr>
      </w:pPr>
      <w:r w:rsidRPr="00942DFA">
        <w:rPr>
          <w:rFonts w:ascii="Arial" w:hAnsi="Arial" w:cs="Arial"/>
        </w:rPr>
        <w:t xml:space="preserve">Slijedom navedenoga odlučeno je kao u izreci </w:t>
      </w:r>
      <w:r w:rsidR="00AD7D8E" w:rsidRPr="00942DFA">
        <w:rPr>
          <w:rFonts w:ascii="Arial" w:hAnsi="Arial" w:cs="Arial"/>
        </w:rPr>
        <w:t>zaključka</w:t>
      </w:r>
      <w:r w:rsidRPr="00942DFA">
        <w:rPr>
          <w:rFonts w:ascii="Arial" w:hAnsi="Arial" w:cs="Arial"/>
        </w:rPr>
        <w:t>.</w:t>
      </w:r>
    </w:p>
    <w:p w:rsidR="00265979" w:rsidRPr="00942DFA" w:rsidRDefault="00265979" w:rsidP="009B3D7D">
      <w:pPr>
        <w:pStyle w:val="NoSpacing"/>
        <w:jc w:val="both"/>
        <w:rPr>
          <w:rFonts w:ascii="Arial" w:hAnsi="Arial" w:cs="Arial"/>
          <w:b/>
        </w:rPr>
      </w:pPr>
    </w:p>
    <w:p w:rsidR="0044210E" w:rsidRPr="00942DFA" w:rsidRDefault="008D0BCD" w:rsidP="009B3D7D">
      <w:pPr>
        <w:pStyle w:val="NoSpacing"/>
        <w:jc w:val="both"/>
        <w:rPr>
          <w:rFonts w:ascii="Arial" w:hAnsi="Arial" w:cs="Arial"/>
          <w:b/>
        </w:rPr>
      </w:pP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0044210E" w:rsidRPr="00942DFA">
        <w:rPr>
          <w:rFonts w:ascii="Arial" w:hAnsi="Arial" w:cs="Arial"/>
          <w:b/>
        </w:rPr>
        <w:tab/>
      </w:r>
      <w:r w:rsidR="009B3D7D" w:rsidRPr="00942DFA">
        <w:rPr>
          <w:rFonts w:ascii="Arial" w:hAnsi="Arial" w:cs="Arial"/>
          <w:b/>
        </w:rPr>
        <w:tab/>
      </w:r>
      <w:r w:rsidR="009B3D7D" w:rsidRPr="00942DFA">
        <w:rPr>
          <w:rFonts w:ascii="Arial" w:hAnsi="Arial" w:cs="Arial"/>
          <w:b/>
        </w:rPr>
        <w:tab/>
      </w:r>
      <w:r w:rsidR="0044210E" w:rsidRPr="00942DFA">
        <w:rPr>
          <w:rFonts w:ascii="Arial" w:hAnsi="Arial" w:cs="Arial"/>
          <w:b/>
        </w:rPr>
        <w:t>Predsjednik Gradskog vijeća</w:t>
      </w:r>
    </w:p>
    <w:p w:rsidR="00BA3A14" w:rsidRPr="00942DFA" w:rsidRDefault="00BA3A14" w:rsidP="009B3D7D">
      <w:pPr>
        <w:pStyle w:val="NoSpacing"/>
        <w:jc w:val="both"/>
        <w:rPr>
          <w:rFonts w:ascii="Arial" w:hAnsi="Arial" w:cs="Arial"/>
        </w:rPr>
      </w:pPr>
    </w:p>
    <w:p w:rsidR="0044210E" w:rsidRDefault="00BA3A14" w:rsidP="009B3D7D">
      <w:pPr>
        <w:pStyle w:val="NoSpacing"/>
        <w:jc w:val="both"/>
        <w:rPr>
          <w:rFonts w:ascii="Arial" w:hAnsi="Arial" w:cs="Arial"/>
        </w:rPr>
      </w:pPr>
      <w:r w:rsidRPr="00942DFA">
        <w:rPr>
          <w:rFonts w:ascii="Arial" w:hAnsi="Arial" w:cs="Arial"/>
        </w:rPr>
        <w:t xml:space="preserve">                                   </w:t>
      </w:r>
      <w:r w:rsidR="00AD7D8E" w:rsidRPr="00942DFA">
        <w:rPr>
          <w:rFonts w:ascii="Arial" w:hAnsi="Arial" w:cs="Arial"/>
        </w:rPr>
        <w:tab/>
      </w:r>
      <w:r w:rsidR="00AD7D8E" w:rsidRPr="00942DFA">
        <w:rPr>
          <w:rFonts w:ascii="Arial" w:hAnsi="Arial" w:cs="Arial"/>
        </w:rPr>
        <w:tab/>
      </w:r>
      <w:r w:rsidR="00AD7D8E" w:rsidRPr="00942DFA">
        <w:rPr>
          <w:rFonts w:ascii="Arial" w:hAnsi="Arial" w:cs="Arial"/>
        </w:rPr>
        <w:tab/>
        <w:t xml:space="preserve">     </w:t>
      </w:r>
      <w:r w:rsidR="009B3D7D" w:rsidRPr="00942DFA">
        <w:rPr>
          <w:rFonts w:ascii="Arial" w:hAnsi="Arial" w:cs="Arial"/>
        </w:rPr>
        <w:tab/>
      </w:r>
      <w:r w:rsidR="009B3D7D" w:rsidRPr="00942DFA">
        <w:rPr>
          <w:rFonts w:ascii="Arial" w:hAnsi="Arial" w:cs="Arial"/>
        </w:rPr>
        <w:tab/>
        <w:t xml:space="preserve">    </w:t>
      </w:r>
      <w:r w:rsidR="00AD7D8E" w:rsidRPr="00942DFA">
        <w:rPr>
          <w:rFonts w:ascii="Arial" w:hAnsi="Arial" w:cs="Arial"/>
        </w:rPr>
        <w:t>mr. sc. Marko Potrebica</w:t>
      </w:r>
    </w:p>
    <w:p w:rsidR="008A4AF5" w:rsidRDefault="008A4AF5" w:rsidP="009B3D7D">
      <w:pPr>
        <w:pStyle w:val="NoSpacing"/>
        <w:jc w:val="both"/>
        <w:rPr>
          <w:rFonts w:ascii="Arial" w:hAnsi="Arial" w:cs="Arial"/>
        </w:rPr>
      </w:pPr>
    </w:p>
    <w:p w:rsidR="008A4AF5" w:rsidRDefault="008A4AF5" w:rsidP="009B3D7D">
      <w:pPr>
        <w:pStyle w:val="NoSpacing"/>
        <w:jc w:val="both"/>
        <w:rPr>
          <w:rFonts w:ascii="Arial" w:hAnsi="Arial" w:cs="Arial"/>
        </w:rPr>
      </w:pPr>
    </w:p>
    <w:p w:rsidR="008A4AF5" w:rsidRDefault="008A4AF5" w:rsidP="009B3D7D">
      <w:pPr>
        <w:pStyle w:val="NoSpacing"/>
        <w:jc w:val="both"/>
        <w:rPr>
          <w:rFonts w:ascii="Arial" w:hAnsi="Arial" w:cs="Arial"/>
        </w:rPr>
      </w:pPr>
      <w:r>
        <w:rPr>
          <w:rFonts w:ascii="Arial" w:hAnsi="Arial" w:cs="Arial"/>
        </w:rPr>
        <w:t>Dostaviti:</w:t>
      </w:r>
    </w:p>
    <w:p w:rsidR="00241D18" w:rsidRPr="0063485C" w:rsidRDefault="00F32356" w:rsidP="0063485C">
      <w:pPr>
        <w:numPr>
          <w:ilvl w:val="0"/>
          <w:numId w:val="10"/>
        </w:numPr>
        <w:spacing w:after="0" w:line="240" w:lineRule="auto"/>
        <w:jc w:val="both"/>
        <w:rPr>
          <w:rFonts w:ascii="Arial" w:hAnsi="Arial" w:cs="Arial"/>
        </w:rPr>
      </w:pPr>
      <w:r>
        <w:rPr>
          <w:rFonts w:ascii="Arial" w:hAnsi="Arial" w:cs="Arial"/>
        </w:rPr>
        <w:t xml:space="preserve">Aleksandar </w:t>
      </w:r>
      <w:proofErr w:type="spellStart"/>
      <w:r>
        <w:rPr>
          <w:rFonts w:ascii="Arial" w:hAnsi="Arial" w:cs="Arial"/>
        </w:rPr>
        <w:t>Bogovac</w:t>
      </w:r>
      <w:proofErr w:type="spellEnd"/>
      <w:r w:rsidR="000754E6">
        <w:rPr>
          <w:rFonts w:ascii="Arial" w:hAnsi="Arial" w:cs="Arial"/>
        </w:rPr>
        <w:t xml:space="preserve"> i</w:t>
      </w:r>
      <w:r>
        <w:rPr>
          <w:rFonts w:ascii="Arial" w:hAnsi="Arial" w:cs="Arial"/>
        </w:rPr>
        <w:t>z Nove Mokošice, Vinogradarska 12, Filippi Josip</w:t>
      </w:r>
      <w:r w:rsidR="000754E6" w:rsidRPr="000754E6">
        <w:rPr>
          <w:rFonts w:ascii="Arial" w:hAnsi="Arial" w:cs="Arial"/>
        </w:rPr>
        <w:t xml:space="preserve"> i</w:t>
      </w:r>
      <w:r>
        <w:rPr>
          <w:rFonts w:ascii="Arial" w:hAnsi="Arial" w:cs="Arial"/>
        </w:rPr>
        <w:t>z Nove Mokošice, Vinogradarska 12</w:t>
      </w:r>
      <w:r w:rsidR="000754E6" w:rsidRPr="000754E6">
        <w:rPr>
          <w:rFonts w:ascii="Arial" w:hAnsi="Arial" w:cs="Arial"/>
        </w:rPr>
        <w:t>,</w:t>
      </w:r>
      <w:r w:rsidR="000754E6">
        <w:rPr>
          <w:rFonts w:ascii="Arial" w:hAnsi="Arial" w:cs="Arial"/>
        </w:rPr>
        <w:t xml:space="preserve"> </w:t>
      </w:r>
      <w:r>
        <w:rPr>
          <w:rFonts w:ascii="Arial" w:hAnsi="Arial" w:cs="Arial"/>
        </w:rPr>
        <w:t xml:space="preserve">Frano </w:t>
      </w:r>
      <w:proofErr w:type="spellStart"/>
      <w:r>
        <w:rPr>
          <w:rFonts w:ascii="Arial" w:hAnsi="Arial" w:cs="Arial"/>
        </w:rPr>
        <w:t>Bulaš</w:t>
      </w:r>
      <w:proofErr w:type="spellEnd"/>
      <w:r>
        <w:rPr>
          <w:rFonts w:ascii="Arial" w:hAnsi="Arial" w:cs="Arial"/>
        </w:rPr>
        <w:t xml:space="preserve"> </w:t>
      </w:r>
      <w:r w:rsidR="000754E6" w:rsidRPr="000754E6">
        <w:rPr>
          <w:rFonts w:ascii="Arial" w:hAnsi="Arial" w:cs="Arial"/>
        </w:rPr>
        <w:t>i</w:t>
      </w:r>
      <w:r>
        <w:rPr>
          <w:rFonts w:ascii="Arial" w:hAnsi="Arial" w:cs="Arial"/>
        </w:rPr>
        <w:t>z Nove Mokošice, Vinogradarska 12</w:t>
      </w:r>
      <w:r w:rsidR="000754E6" w:rsidRPr="000754E6">
        <w:rPr>
          <w:rFonts w:ascii="Arial" w:hAnsi="Arial" w:cs="Arial"/>
        </w:rPr>
        <w:t>,</w:t>
      </w:r>
      <w:r>
        <w:rPr>
          <w:rFonts w:ascii="Arial" w:hAnsi="Arial" w:cs="Arial"/>
        </w:rPr>
        <w:t xml:space="preserve"> Mirko Pavlović</w:t>
      </w:r>
      <w:r w:rsidR="000754E6">
        <w:rPr>
          <w:rFonts w:ascii="Arial" w:hAnsi="Arial" w:cs="Arial"/>
        </w:rPr>
        <w:t xml:space="preserve"> </w:t>
      </w:r>
      <w:r w:rsidR="000754E6" w:rsidRPr="000754E6">
        <w:rPr>
          <w:rFonts w:ascii="Arial" w:hAnsi="Arial" w:cs="Arial"/>
        </w:rPr>
        <w:t>i</w:t>
      </w:r>
      <w:r>
        <w:rPr>
          <w:rFonts w:ascii="Arial" w:hAnsi="Arial" w:cs="Arial"/>
        </w:rPr>
        <w:t>z Nove Mokošice, Vinogradarska 12</w:t>
      </w:r>
      <w:r w:rsidR="000754E6" w:rsidRPr="000754E6">
        <w:rPr>
          <w:rFonts w:ascii="Arial" w:hAnsi="Arial" w:cs="Arial"/>
        </w:rPr>
        <w:t>,</w:t>
      </w:r>
      <w:r w:rsidR="000754E6">
        <w:rPr>
          <w:rFonts w:ascii="Arial" w:hAnsi="Arial" w:cs="Arial"/>
        </w:rPr>
        <w:t xml:space="preserve"> </w:t>
      </w:r>
      <w:r>
        <w:rPr>
          <w:rFonts w:ascii="Arial" w:hAnsi="Arial" w:cs="Arial"/>
        </w:rPr>
        <w:t xml:space="preserve">Anđelko </w:t>
      </w:r>
      <w:proofErr w:type="spellStart"/>
      <w:r>
        <w:rPr>
          <w:rFonts w:ascii="Arial" w:hAnsi="Arial" w:cs="Arial"/>
        </w:rPr>
        <w:t>Pjević</w:t>
      </w:r>
      <w:proofErr w:type="spellEnd"/>
      <w:r>
        <w:rPr>
          <w:rFonts w:ascii="Arial" w:hAnsi="Arial" w:cs="Arial"/>
        </w:rPr>
        <w:t xml:space="preserve"> </w:t>
      </w:r>
      <w:r w:rsidR="000754E6" w:rsidRPr="000754E6">
        <w:rPr>
          <w:rFonts w:ascii="Arial" w:hAnsi="Arial" w:cs="Arial"/>
        </w:rPr>
        <w:t xml:space="preserve">iz Nove Mokošice, </w:t>
      </w:r>
      <w:r>
        <w:rPr>
          <w:rFonts w:ascii="Arial" w:hAnsi="Arial" w:cs="Arial"/>
        </w:rPr>
        <w:t xml:space="preserve">Vinogradarska 12 </w:t>
      </w:r>
      <w:r w:rsidR="000754E6" w:rsidRPr="000754E6">
        <w:rPr>
          <w:rFonts w:ascii="Arial" w:hAnsi="Arial" w:cs="Arial"/>
        </w:rPr>
        <w:t>,</w:t>
      </w:r>
      <w:r w:rsidR="000754E6">
        <w:rPr>
          <w:rFonts w:ascii="Arial" w:hAnsi="Arial" w:cs="Arial"/>
        </w:rPr>
        <w:t xml:space="preserve"> </w:t>
      </w:r>
      <w:r>
        <w:rPr>
          <w:rFonts w:ascii="Arial" w:hAnsi="Arial" w:cs="Arial"/>
        </w:rPr>
        <w:t xml:space="preserve">Antun </w:t>
      </w:r>
      <w:proofErr w:type="spellStart"/>
      <w:r>
        <w:rPr>
          <w:rFonts w:ascii="Arial" w:hAnsi="Arial" w:cs="Arial"/>
        </w:rPr>
        <w:t>Sutić</w:t>
      </w:r>
      <w:proofErr w:type="spellEnd"/>
      <w:r>
        <w:rPr>
          <w:rFonts w:ascii="Arial" w:hAnsi="Arial" w:cs="Arial"/>
        </w:rPr>
        <w:t xml:space="preserve"> </w:t>
      </w:r>
      <w:r w:rsidR="000754E6" w:rsidRPr="000754E6">
        <w:rPr>
          <w:rFonts w:ascii="Arial" w:hAnsi="Arial" w:cs="Arial"/>
        </w:rPr>
        <w:t>i</w:t>
      </w:r>
      <w:r>
        <w:rPr>
          <w:rFonts w:ascii="Arial" w:hAnsi="Arial" w:cs="Arial"/>
        </w:rPr>
        <w:t>z Nove Mokošice, Vinogradarska 12</w:t>
      </w:r>
      <w:r w:rsidR="000754E6" w:rsidRPr="000754E6">
        <w:rPr>
          <w:rFonts w:ascii="Arial" w:hAnsi="Arial" w:cs="Arial"/>
        </w:rPr>
        <w:t>,</w:t>
      </w:r>
      <w:r>
        <w:rPr>
          <w:rFonts w:ascii="Arial" w:hAnsi="Arial" w:cs="Arial"/>
        </w:rPr>
        <w:t xml:space="preserve"> Niko </w:t>
      </w:r>
      <w:proofErr w:type="spellStart"/>
      <w:r>
        <w:rPr>
          <w:rFonts w:ascii="Arial" w:hAnsi="Arial" w:cs="Arial"/>
        </w:rPr>
        <w:t>Žuhović</w:t>
      </w:r>
      <w:proofErr w:type="spellEnd"/>
      <w:r w:rsidR="000754E6">
        <w:rPr>
          <w:rFonts w:ascii="Arial" w:hAnsi="Arial" w:cs="Arial"/>
        </w:rPr>
        <w:t xml:space="preserve"> </w:t>
      </w:r>
      <w:r w:rsidR="000754E6" w:rsidRPr="000754E6">
        <w:rPr>
          <w:rFonts w:ascii="Arial" w:hAnsi="Arial" w:cs="Arial"/>
        </w:rPr>
        <w:t>i</w:t>
      </w:r>
      <w:r>
        <w:rPr>
          <w:rFonts w:ascii="Arial" w:hAnsi="Arial" w:cs="Arial"/>
        </w:rPr>
        <w:t>z Nove Mokošice, Vinogradarska 12</w:t>
      </w:r>
      <w:r w:rsidR="000754E6" w:rsidRPr="000754E6">
        <w:rPr>
          <w:rFonts w:ascii="Arial" w:hAnsi="Arial" w:cs="Arial"/>
        </w:rPr>
        <w:t>,</w:t>
      </w:r>
      <w:r>
        <w:rPr>
          <w:rFonts w:ascii="Arial" w:hAnsi="Arial" w:cs="Arial"/>
        </w:rPr>
        <w:t xml:space="preserve"> Jasenka Marković</w:t>
      </w:r>
      <w:r w:rsidR="000754E6">
        <w:rPr>
          <w:rFonts w:ascii="Arial" w:hAnsi="Arial" w:cs="Arial"/>
        </w:rPr>
        <w:t xml:space="preserve"> </w:t>
      </w:r>
      <w:r w:rsidR="000754E6" w:rsidRPr="000754E6">
        <w:rPr>
          <w:rFonts w:ascii="Arial" w:hAnsi="Arial" w:cs="Arial"/>
        </w:rPr>
        <w:t>i</w:t>
      </w:r>
      <w:r>
        <w:rPr>
          <w:rFonts w:ascii="Arial" w:hAnsi="Arial" w:cs="Arial"/>
        </w:rPr>
        <w:t>z Nove Mokošice, Vinogradarska 12</w:t>
      </w:r>
      <w:r w:rsidR="000754E6" w:rsidRPr="000754E6">
        <w:rPr>
          <w:rFonts w:ascii="Arial" w:hAnsi="Arial" w:cs="Arial"/>
        </w:rPr>
        <w:t>,</w:t>
      </w:r>
      <w:r>
        <w:rPr>
          <w:rFonts w:ascii="Arial" w:hAnsi="Arial" w:cs="Arial"/>
        </w:rPr>
        <w:t xml:space="preserve"> Niko Bore</w:t>
      </w:r>
      <w:r w:rsidR="000754E6">
        <w:rPr>
          <w:rFonts w:ascii="Arial" w:hAnsi="Arial" w:cs="Arial"/>
        </w:rPr>
        <w:t xml:space="preserve"> </w:t>
      </w:r>
      <w:r w:rsidR="000754E6" w:rsidRPr="000754E6">
        <w:rPr>
          <w:rFonts w:ascii="Arial" w:hAnsi="Arial" w:cs="Arial"/>
        </w:rPr>
        <w:t>i</w:t>
      </w:r>
      <w:r>
        <w:rPr>
          <w:rFonts w:ascii="Arial" w:hAnsi="Arial" w:cs="Arial"/>
        </w:rPr>
        <w:t>z Nove Mokošice, Vinogradarska 12</w:t>
      </w:r>
      <w:r w:rsidR="000754E6" w:rsidRPr="000754E6">
        <w:rPr>
          <w:rFonts w:ascii="Arial" w:hAnsi="Arial" w:cs="Arial"/>
        </w:rPr>
        <w:t>,</w:t>
      </w:r>
      <w:r>
        <w:rPr>
          <w:rFonts w:ascii="Arial" w:hAnsi="Arial" w:cs="Arial"/>
        </w:rPr>
        <w:t xml:space="preserve"> Nikola </w:t>
      </w:r>
      <w:proofErr w:type="spellStart"/>
      <w:r>
        <w:rPr>
          <w:rFonts w:ascii="Arial" w:hAnsi="Arial" w:cs="Arial"/>
        </w:rPr>
        <w:t>Vučićević</w:t>
      </w:r>
      <w:proofErr w:type="spellEnd"/>
      <w:r w:rsidR="000754E6">
        <w:rPr>
          <w:rFonts w:ascii="Arial" w:hAnsi="Arial" w:cs="Arial"/>
        </w:rPr>
        <w:t xml:space="preserve"> </w:t>
      </w:r>
      <w:r w:rsidR="000754E6" w:rsidRPr="000754E6">
        <w:rPr>
          <w:rFonts w:ascii="Arial" w:hAnsi="Arial" w:cs="Arial"/>
        </w:rPr>
        <w:t>i</w:t>
      </w:r>
      <w:r>
        <w:rPr>
          <w:rFonts w:ascii="Arial" w:hAnsi="Arial" w:cs="Arial"/>
        </w:rPr>
        <w:t>z Nove Mokošice, Vinogradarska 12</w:t>
      </w:r>
      <w:r w:rsidR="000754E6" w:rsidRPr="000754E6">
        <w:rPr>
          <w:rFonts w:ascii="Arial" w:hAnsi="Arial" w:cs="Arial"/>
        </w:rPr>
        <w:t>,</w:t>
      </w:r>
      <w:r>
        <w:rPr>
          <w:rFonts w:ascii="Arial" w:hAnsi="Arial" w:cs="Arial"/>
        </w:rPr>
        <w:t xml:space="preserve"> Dragica Tomašević</w:t>
      </w:r>
      <w:r w:rsidR="0063485C">
        <w:rPr>
          <w:rFonts w:ascii="Arial" w:hAnsi="Arial" w:cs="Arial"/>
        </w:rPr>
        <w:t xml:space="preserve"> </w:t>
      </w:r>
      <w:r w:rsidR="0063485C" w:rsidRPr="0063485C">
        <w:rPr>
          <w:rFonts w:ascii="Arial" w:hAnsi="Arial" w:cs="Arial"/>
        </w:rPr>
        <w:t>iz</w:t>
      </w:r>
      <w:r>
        <w:rPr>
          <w:rFonts w:ascii="Arial" w:hAnsi="Arial" w:cs="Arial"/>
        </w:rPr>
        <w:t xml:space="preserve"> Nove Mokošice, Vinogradarska 12, Anica Jelić</w:t>
      </w:r>
      <w:r w:rsidRPr="00F32356">
        <w:rPr>
          <w:rFonts w:ascii="Arial" w:hAnsi="Arial" w:cs="Arial"/>
        </w:rPr>
        <w:t xml:space="preserve"> iz Nove Mokošice, Vinogradarska 12,</w:t>
      </w:r>
      <w:r>
        <w:rPr>
          <w:rFonts w:ascii="Arial" w:hAnsi="Arial" w:cs="Arial"/>
        </w:rPr>
        <w:t xml:space="preserve"> Božica Jaganjac </w:t>
      </w:r>
      <w:r w:rsidR="0063485C">
        <w:rPr>
          <w:rFonts w:ascii="Arial" w:hAnsi="Arial" w:cs="Arial"/>
        </w:rPr>
        <w:t xml:space="preserve"> </w:t>
      </w:r>
      <w:r w:rsidRPr="00F32356">
        <w:rPr>
          <w:rFonts w:ascii="Arial" w:hAnsi="Arial" w:cs="Arial"/>
        </w:rPr>
        <w:t>iz Nove Mokošice, Vinogradarska 12,</w:t>
      </w:r>
      <w:r>
        <w:rPr>
          <w:rFonts w:ascii="Arial" w:hAnsi="Arial" w:cs="Arial"/>
        </w:rPr>
        <w:t xml:space="preserve"> Nike Kraljević </w:t>
      </w:r>
      <w:r w:rsidRPr="00F32356">
        <w:rPr>
          <w:rFonts w:ascii="Arial" w:hAnsi="Arial" w:cs="Arial"/>
        </w:rPr>
        <w:t>iz Nove Mokošice, Vinogradarska 12,</w:t>
      </w:r>
      <w:r>
        <w:rPr>
          <w:rFonts w:ascii="Arial" w:hAnsi="Arial" w:cs="Arial"/>
        </w:rPr>
        <w:t xml:space="preserve"> Joško </w:t>
      </w:r>
      <w:proofErr w:type="spellStart"/>
      <w:r>
        <w:rPr>
          <w:rFonts w:ascii="Arial" w:hAnsi="Arial" w:cs="Arial"/>
        </w:rPr>
        <w:t>Gverović</w:t>
      </w:r>
      <w:proofErr w:type="spellEnd"/>
      <w:r>
        <w:rPr>
          <w:rFonts w:ascii="Arial" w:hAnsi="Arial" w:cs="Arial"/>
        </w:rPr>
        <w:t xml:space="preserve"> </w:t>
      </w:r>
      <w:r w:rsidRPr="00F32356">
        <w:rPr>
          <w:rFonts w:ascii="Arial" w:hAnsi="Arial" w:cs="Arial"/>
        </w:rPr>
        <w:t>iz Nove Mokošice, Vinogradarska 12,</w:t>
      </w:r>
      <w:r>
        <w:rPr>
          <w:rFonts w:ascii="Arial" w:hAnsi="Arial" w:cs="Arial"/>
        </w:rPr>
        <w:t xml:space="preserve"> Frano Vlašić </w:t>
      </w:r>
      <w:r w:rsidRPr="00F32356">
        <w:rPr>
          <w:rFonts w:ascii="Arial" w:hAnsi="Arial" w:cs="Arial"/>
        </w:rPr>
        <w:t>iz Nove Mokošice, Vinogradarska 12,</w:t>
      </w:r>
      <w:r>
        <w:rPr>
          <w:rFonts w:ascii="Arial" w:hAnsi="Arial" w:cs="Arial"/>
        </w:rPr>
        <w:t xml:space="preserve"> Zvonko Markić </w:t>
      </w:r>
      <w:r w:rsidRPr="00F32356">
        <w:rPr>
          <w:rFonts w:ascii="Arial" w:hAnsi="Arial" w:cs="Arial"/>
        </w:rPr>
        <w:t>iz Nove Mokošice, Vinogradarska 12,</w:t>
      </w:r>
      <w:r w:rsidR="00F20F2F">
        <w:rPr>
          <w:rFonts w:ascii="Arial" w:hAnsi="Arial" w:cs="Arial"/>
        </w:rPr>
        <w:t xml:space="preserve"> Damir </w:t>
      </w:r>
      <w:proofErr w:type="spellStart"/>
      <w:r w:rsidR="00F20F2F">
        <w:rPr>
          <w:rFonts w:ascii="Arial" w:hAnsi="Arial" w:cs="Arial"/>
        </w:rPr>
        <w:t>Mušin</w:t>
      </w:r>
      <w:proofErr w:type="spellEnd"/>
      <w:r w:rsidR="00F20F2F">
        <w:rPr>
          <w:rFonts w:ascii="Arial" w:hAnsi="Arial" w:cs="Arial"/>
        </w:rPr>
        <w:t xml:space="preserve"> </w:t>
      </w:r>
      <w:r w:rsidR="00F20F2F" w:rsidRPr="00F20F2F">
        <w:rPr>
          <w:rFonts w:ascii="Arial" w:hAnsi="Arial" w:cs="Arial"/>
        </w:rPr>
        <w:t>iz Nove Mokošice, Vinogradarska 12,</w:t>
      </w:r>
      <w:r w:rsidR="00F20F2F">
        <w:rPr>
          <w:rFonts w:ascii="Arial" w:hAnsi="Arial" w:cs="Arial"/>
        </w:rPr>
        <w:t xml:space="preserve"> Pero </w:t>
      </w:r>
      <w:proofErr w:type="spellStart"/>
      <w:r w:rsidR="00F20F2F">
        <w:rPr>
          <w:rFonts w:ascii="Arial" w:hAnsi="Arial" w:cs="Arial"/>
        </w:rPr>
        <w:t>Ljubišić</w:t>
      </w:r>
      <w:proofErr w:type="spellEnd"/>
      <w:r w:rsidR="00F20F2F">
        <w:rPr>
          <w:rFonts w:ascii="Arial" w:hAnsi="Arial" w:cs="Arial"/>
        </w:rPr>
        <w:t xml:space="preserve"> </w:t>
      </w:r>
      <w:r w:rsidR="00F20F2F" w:rsidRPr="00F20F2F">
        <w:rPr>
          <w:rFonts w:ascii="Arial" w:hAnsi="Arial" w:cs="Arial"/>
        </w:rPr>
        <w:t>iz Nove Mokošice, Vinogradarska 12,</w:t>
      </w:r>
      <w:r w:rsidR="00F20F2F">
        <w:rPr>
          <w:rFonts w:ascii="Arial" w:hAnsi="Arial" w:cs="Arial"/>
        </w:rPr>
        <w:t xml:space="preserve"> Ivana </w:t>
      </w:r>
      <w:proofErr w:type="spellStart"/>
      <w:r w:rsidR="00F20F2F">
        <w:rPr>
          <w:rFonts w:ascii="Arial" w:hAnsi="Arial" w:cs="Arial"/>
        </w:rPr>
        <w:t>Madjer</w:t>
      </w:r>
      <w:proofErr w:type="spellEnd"/>
      <w:r w:rsidR="00F20F2F">
        <w:rPr>
          <w:rFonts w:ascii="Arial" w:hAnsi="Arial" w:cs="Arial"/>
        </w:rPr>
        <w:t xml:space="preserve"> </w:t>
      </w:r>
      <w:r w:rsidR="00F20F2F" w:rsidRPr="00F20F2F">
        <w:rPr>
          <w:rFonts w:ascii="Arial" w:hAnsi="Arial" w:cs="Arial"/>
        </w:rPr>
        <w:t>iz Nove Mokošice, Vinogradarska 12,</w:t>
      </w:r>
      <w:r w:rsidR="00F20F2F">
        <w:rPr>
          <w:rFonts w:ascii="Arial" w:hAnsi="Arial" w:cs="Arial"/>
        </w:rPr>
        <w:t xml:space="preserve"> Melanija Marić </w:t>
      </w:r>
      <w:r w:rsidR="00F20F2F" w:rsidRPr="00F20F2F">
        <w:rPr>
          <w:rFonts w:ascii="Arial" w:hAnsi="Arial" w:cs="Arial"/>
        </w:rPr>
        <w:t>iz Nove Mokošice, Vinogradarska 12</w:t>
      </w:r>
      <w:r w:rsidR="00F20F2F">
        <w:rPr>
          <w:rFonts w:ascii="Arial" w:hAnsi="Arial" w:cs="Arial"/>
        </w:rPr>
        <w:t xml:space="preserve"> i Lipovača Jasmina </w:t>
      </w:r>
      <w:r w:rsidR="0063485C">
        <w:rPr>
          <w:rFonts w:ascii="Arial" w:hAnsi="Arial" w:cs="Arial"/>
        </w:rPr>
        <w:t xml:space="preserve"> </w:t>
      </w:r>
      <w:r w:rsidR="0063485C" w:rsidRPr="0063485C">
        <w:rPr>
          <w:rFonts w:ascii="Arial" w:hAnsi="Arial" w:cs="Arial"/>
        </w:rPr>
        <w:t>iz</w:t>
      </w:r>
      <w:r w:rsidR="00F20F2F">
        <w:rPr>
          <w:rFonts w:ascii="Arial" w:hAnsi="Arial" w:cs="Arial"/>
        </w:rPr>
        <w:t xml:space="preserve"> Nove Mokošice, Vinogradarska 12</w:t>
      </w:r>
      <w:r w:rsidR="0063485C">
        <w:rPr>
          <w:rFonts w:ascii="Arial" w:hAnsi="Arial" w:cs="Arial"/>
        </w:rPr>
        <w:t xml:space="preserve"> svi </w:t>
      </w:r>
      <w:r w:rsidR="000754E6" w:rsidRPr="0063485C">
        <w:rPr>
          <w:rFonts w:ascii="Arial" w:hAnsi="Arial" w:cs="Arial"/>
        </w:rPr>
        <w:t xml:space="preserve">putem punomoćnika odvjetnika Daria Obradovića </w:t>
      </w:r>
      <w:r w:rsidR="00241D18" w:rsidRPr="0063485C">
        <w:rPr>
          <w:rFonts w:ascii="Arial" w:hAnsi="Arial" w:cs="Arial"/>
        </w:rPr>
        <w:t xml:space="preserve">, </w:t>
      </w:r>
      <w:r w:rsidR="0063485C">
        <w:rPr>
          <w:rFonts w:ascii="Arial" w:hAnsi="Arial" w:cs="Arial"/>
        </w:rPr>
        <w:t>Od Svetog Mihajla 1</w:t>
      </w:r>
      <w:r w:rsidR="00241D18" w:rsidRPr="0063485C">
        <w:rPr>
          <w:rFonts w:ascii="Arial" w:hAnsi="Arial" w:cs="Arial"/>
        </w:rPr>
        <w:t xml:space="preserve">, Dubrovnik </w:t>
      </w:r>
    </w:p>
    <w:p w:rsidR="008A4AF5" w:rsidRDefault="008A4AF5" w:rsidP="008A4AF5">
      <w:pPr>
        <w:numPr>
          <w:ilvl w:val="0"/>
          <w:numId w:val="10"/>
        </w:numPr>
        <w:spacing w:after="0" w:line="240" w:lineRule="auto"/>
        <w:jc w:val="both"/>
        <w:rPr>
          <w:rFonts w:ascii="Arial" w:hAnsi="Arial" w:cs="Arial"/>
        </w:rPr>
      </w:pPr>
      <w:r>
        <w:rPr>
          <w:rFonts w:ascii="Arial" w:hAnsi="Arial" w:cs="Arial"/>
        </w:rPr>
        <w:t>Upravni odjel za gospodarenje gradskom imovinom, ovdje</w:t>
      </w:r>
    </w:p>
    <w:p w:rsidR="008A4AF5" w:rsidRDefault="008A4AF5" w:rsidP="008A4AF5">
      <w:pPr>
        <w:numPr>
          <w:ilvl w:val="0"/>
          <w:numId w:val="10"/>
        </w:numPr>
        <w:spacing w:after="0" w:line="240" w:lineRule="auto"/>
        <w:jc w:val="both"/>
        <w:rPr>
          <w:rFonts w:ascii="Arial" w:hAnsi="Arial" w:cs="Arial"/>
        </w:rPr>
      </w:pPr>
      <w:r>
        <w:rPr>
          <w:rFonts w:ascii="Arial" w:hAnsi="Arial" w:cs="Arial"/>
        </w:rPr>
        <w:t>Upravni odjel za poslove gradonačelnika 2x</w:t>
      </w:r>
      <w:r w:rsidRPr="00E5099B">
        <w:rPr>
          <w:rFonts w:ascii="Arial" w:hAnsi="Arial" w:cs="Arial"/>
        </w:rPr>
        <w:t xml:space="preserve"> </w:t>
      </w:r>
      <w:r w:rsidRPr="00927C4E">
        <w:rPr>
          <w:rFonts w:ascii="Arial" w:hAnsi="Arial" w:cs="Arial"/>
        </w:rPr>
        <w:t>ovdje</w:t>
      </w:r>
    </w:p>
    <w:p w:rsidR="00C8365A" w:rsidRDefault="008A4AF5" w:rsidP="008A4AF5">
      <w:pPr>
        <w:pStyle w:val="NoSpacing"/>
        <w:numPr>
          <w:ilvl w:val="0"/>
          <w:numId w:val="10"/>
        </w:numPr>
        <w:jc w:val="both"/>
        <w:rPr>
          <w:rFonts w:ascii="Arial" w:hAnsi="Arial" w:cs="Arial"/>
        </w:rPr>
      </w:pPr>
      <w:r>
        <w:rPr>
          <w:rFonts w:ascii="Arial" w:hAnsi="Arial" w:cs="Arial"/>
        </w:rPr>
        <w:t>Pismohrana</w:t>
      </w: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p>
    <w:p w:rsidR="00A72B55" w:rsidRDefault="00A72B55" w:rsidP="00A72B55">
      <w:pPr>
        <w:ind w:right="5528"/>
        <w:jc w:val="both"/>
        <w:rPr>
          <w:rFonts w:ascii="Arial" w:hAnsi="Arial" w:cs="Arial"/>
          <w:iCs/>
          <w:lang w:eastAsia="ar-SA"/>
        </w:rPr>
      </w:pPr>
      <w:r>
        <w:rPr>
          <w:rFonts w:ascii="Arial" w:hAnsi="Arial" w:cs="Arial"/>
        </w:rPr>
        <w:lastRenderedPageBreak/>
        <w:t xml:space="preserve">                           </w:t>
      </w:r>
      <w:r>
        <w:rPr>
          <w:rFonts w:ascii="Arial" w:hAnsi="Arial" w:cs="Arial"/>
          <w:noProof/>
        </w:rPr>
        <w:drawing>
          <wp:inline distT="0" distB="0" distL="0" distR="0">
            <wp:extent cx="5619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A72B55" w:rsidRDefault="00A72B55" w:rsidP="00A72B55">
      <w:pPr>
        <w:spacing w:after="0" w:line="240" w:lineRule="auto"/>
        <w:jc w:val="both"/>
        <w:rPr>
          <w:rFonts w:ascii="Arial" w:hAnsi="Arial" w:cs="Arial"/>
          <w:iCs/>
        </w:rPr>
      </w:pPr>
    </w:p>
    <w:p w:rsidR="00A72B55" w:rsidRDefault="00A72B55" w:rsidP="00A72B55">
      <w:pPr>
        <w:spacing w:after="0" w:line="240" w:lineRule="auto"/>
        <w:jc w:val="both"/>
        <w:rPr>
          <w:rFonts w:ascii="Arial" w:hAnsi="Arial" w:cs="Arial"/>
          <w:iCs/>
        </w:rPr>
      </w:pPr>
      <w:r>
        <w:rPr>
          <w:rFonts w:ascii="Arial" w:hAnsi="Arial" w:cs="Arial"/>
          <w:iCs/>
        </w:rPr>
        <w:t xml:space="preserve">       R E P U B L I K A     H R V A T S K A </w:t>
      </w:r>
    </w:p>
    <w:p w:rsidR="00A72B55" w:rsidRDefault="00A72B55" w:rsidP="00A72B55">
      <w:pPr>
        <w:pStyle w:val="Heading2"/>
        <w:numPr>
          <w:ilvl w:val="1"/>
          <w:numId w:val="13"/>
        </w:numPr>
        <w:jc w:val="both"/>
        <w:rPr>
          <w:rFonts w:ascii="Arial" w:hAnsi="Arial" w:cs="Arial"/>
          <w:b w:val="0"/>
          <w:iCs/>
          <w:sz w:val="22"/>
          <w:szCs w:val="22"/>
        </w:rPr>
      </w:pPr>
      <w:r>
        <w:rPr>
          <w:rFonts w:ascii="Arial" w:hAnsi="Arial" w:cs="Arial"/>
          <w:b w:val="0"/>
          <w:iCs/>
          <w:sz w:val="22"/>
          <w:szCs w:val="22"/>
        </w:rPr>
        <w:t>DUBROVAČKO-NERETVANSKA ŽUPANIJA</w:t>
      </w:r>
    </w:p>
    <w:p w:rsidR="00A72B55" w:rsidRDefault="00A72B55" w:rsidP="00A72B55">
      <w:pPr>
        <w:pStyle w:val="Heading2"/>
        <w:numPr>
          <w:ilvl w:val="1"/>
          <w:numId w:val="13"/>
        </w:numPr>
        <w:jc w:val="both"/>
        <w:rPr>
          <w:rFonts w:ascii="Arial" w:hAnsi="Arial" w:cs="Arial"/>
          <w:b w:val="0"/>
          <w:sz w:val="22"/>
          <w:szCs w:val="22"/>
        </w:rPr>
      </w:pPr>
      <w:r>
        <w:rPr>
          <w:rFonts w:ascii="Arial" w:hAnsi="Arial" w:cs="Arial"/>
          <w:b w:val="0"/>
          <w:iCs/>
          <w:sz w:val="22"/>
          <w:szCs w:val="22"/>
        </w:rPr>
        <w:t xml:space="preserve">            G R A D     </w:t>
      </w:r>
      <w:proofErr w:type="spellStart"/>
      <w:r>
        <w:rPr>
          <w:rFonts w:ascii="Arial" w:hAnsi="Arial" w:cs="Arial"/>
          <w:b w:val="0"/>
          <w:iCs/>
          <w:sz w:val="22"/>
          <w:szCs w:val="22"/>
        </w:rPr>
        <w:t>D</w:t>
      </w:r>
      <w:proofErr w:type="spellEnd"/>
      <w:r>
        <w:rPr>
          <w:rFonts w:ascii="Arial" w:hAnsi="Arial" w:cs="Arial"/>
          <w:b w:val="0"/>
          <w:iCs/>
          <w:sz w:val="22"/>
          <w:szCs w:val="22"/>
        </w:rPr>
        <w:t xml:space="preserve"> U B R O V N I K</w:t>
      </w:r>
    </w:p>
    <w:p w:rsidR="00A72B55" w:rsidRDefault="00A72B55" w:rsidP="00A72B55">
      <w:pPr>
        <w:spacing w:after="0" w:line="240" w:lineRule="auto"/>
        <w:jc w:val="both"/>
        <w:rPr>
          <w:rFonts w:ascii="Arial" w:hAnsi="Arial" w:cs="Arial"/>
        </w:rPr>
      </w:pPr>
    </w:p>
    <w:p w:rsidR="00A72B55" w:rsidRDefault="00A72B55" w:rsidP="00A72B55">
      <w:pPr>
        <w:spacing w:after="0" w:line="240" w:lineRule="auto"/>
        <w:jc w:val="both"/>
        <w:rPr>
          <w:rFonts w:ascii="Arial" w:hAnsi="Arial" w:cs="Arial"/>
        </w:rPr>
      </w:pPr>
      <w:r>
        <w:rPr>
          <w:rFonts w:ascii="Arial" w:hAnsi="Arial" w:cs="Arial"/>
          <w:b/>
        </w:rPr>
        <w:t>Upravni odjel za gospodarenje gradskom imovinom</w:t>
      </w:r>
    </w:p>
    <w:p w:rsidR="00A72B55" w:rsidRDefault="00A72B55" w:rsidP="00A72B55">
      <w:pPr>
        <w:spacing w:after="0" w:line="240" w:lineRule="auto"/>
        <w:jc w:val="both"/>
        <w:rPr>
          <w:rFonts w:ascii="Arial" w:hAnsi="Arial" w:cs="Arial"/>
        </w:rPr>
      </w:pPr>
      <w:r>
        <w:rPr>
          <w:rFonts w:ascii="Arial" w:hAnsi="Arial" w:cs="Arial"/>
        </w:rPr>
        <w:t>KLASA: 940-01/19-01/109</w:t>
      </w:r>
    </w:p>
    <w:p w:rsidR="00A72B55" w:rsidRDefault="00A72B55" w:rsidP="00A72B55">
      <w:pPr>
        <w:spacing w:after="0" w:line="240" w:lineRule="auto"/>
        <w:jc w:val="both"/>
        <w:rPr>
          <w:rFonts w:ascii="Arial" w:hAnsi="Arial" w:cs="Arial"/>
          <w:color w:val="FF0000"/>
        </w:rPr>
      </w:pPr>
      <w:r>
        <w:rPr>
          <w:rFonts w:ascii="Arial" w:hAnsi="Arial" w:cs="Arial"/>
        </w:rPr>
        <w:t>UR. BROJ: 2117/01-04-19-04</w:t>
      </w:r>
    </w:p>
    <w:p w:rsidR="00A72B55" w:rsidRDefault="00A72B55" w:rsidP="00A72B55">
      <w:pPr>
        <w:spacing w:after="0" w:line="240" w:lineRule="auto"/>
        <w:jc w:val="both"/>
        <w:rPr>
          <w:rFonts w:ascii="Arial" w:hAnsi="Arial" w:cs="Arial"/>
        </w:rPr>
      </w:pPr>
      <w:r>
        <w:rPr>
          <w:rFonts w:ascii="Arial" w:hAnsi="Arial" w:cs="Arial"/>
        </w:rPr>
        <w:t xml:space="preserve">Dubrovnik, 9. rujna 2019.g. </w:t>
      </w:r>
    </w:p>
    <w:p w:rsidR="00A72B55" w:rsidRDefault="00A72B55" w:rsidP="00A72B55">
      <w:pPr>
        <w:jc w:val="both"/>
        <w:rPr>
          <w:rFonts w:ascii="Arial" w:hAnsi="Arial" w:cs="Arial"/>
        </w:rPr>
      </w:pPr>
    </w:p>
    <w:p w:rsidR="00A72B55" w:rsidRDefault="00A72B55" w:rsidP="00A72B55">
      <w:pPr>
        <w:jc w:val="both"/>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Upravni odjel za poslove gradonačelnika</w:t>
      </w:r>
    </w:p>
    <w:p w:rsidR="00A72B55" w:rsidRPr="00A72B55" w:rsidRDefault="00A72B55" w:rsidP="00A72B55">
      <w:pPr>
        <w:jc w:val="both"/>
        <w:rPr>
          <w:rFonts w:ascii="Arial" w:hAnsi="Arial" w:cs="Arial"/>
          <w:b/>
          <w:i/>
        </w:rPr>
      </w:pPr>
      <w:r>
        <w:rPr>
          <w:rFonts w:ascii="Arial" w:hAnsi="Arial" w:cs="Arial"/>
          <w:b/>
        </w:rPr>
        <w:tab/>
      </w:r>
      <w:r>
        <w:rPr>
          <w:rFonts w:ascii="Arial" w:hAnsi="Arial" w:cs="Arial"/>
          <w:b/>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rPr>
        <w:tab/>
        <w:t>-ovdje-</w:t>
      </w:r>
    </w:p>
    <w:p w:rsidR="00A72B55" w:rsidRDefault="00A72B55" w:rsidP="00A72B55">
      <w:pPr>
        <w:spacing w:after="0" w:line="240" w:lineRule="auto"/>
        <w:jc w:val="both"/>
        <w:rPr>
          <w:rFonts w:ascii="Arial" w:hAnsi="Arial" w:cs="Arial"/>
        </w:rPr>
      </w:pPr>
      <w:bookmarkStart w:id="0" w:name="_GoBack"/>
      <w:bookmarkEnd w:id="0"/>
    </w:p>
    <w:p w:rsidR="00A72B55" w:rsidRDefault="00A72B55" w:rsidP="00A72B55">
      <w:pPr>
        <w:spacing w:after="0" w:line="240" w:lineRule="auto"/>
        <w:jc w:val="both"/>
        <w:rPr>
          <w:rFonts w:ascii="Arial" w:hAnsi="Arial" w:cs="Arial"/>
        </w:rPr>
      </w:pPr>
      <w:r>
        <w:rPr>
          <w:rFonts w:ascii="Arial" w:hAnsi="Arial" w:cs="Arial"/>
          <w:b/>
        </w:rPr>
        <w:t xml:space="preserve">PREDMET: </w:t>
      </w:r>
      <w:r>
        <w:rPr>
          <w:rFonts w:ascii="Arial" w:hAnsi="Arial" w:cs="Arial"/>
          <w:b/>
        </w:rPr>
        <w:tab/>
      </w:r>
      <w:r>
        <w:rPr>
          <w:rFonts w:ascii="Arial" w:hAnsi="Arial" w:cs="Arial"/>
        </w:rPr>
        <w:t xml:space="preserve">Prijedlog zaključka o ukidanju statusa puta, odnosno javnog dobra u općoj </w:t>
      </w:r>
    </w:p>
    <w:p w:rsidR="00A72B55" w:rsidRDefault="00A72B55" w:rsidP="00A72B55">
      <w:pPr>
        <w:spacing w:after="0" w:line="240" w:lineRule="auto"/>
        <w:jc w:val="both"/>
        <w:rPr>
          <w:rFonts w:ascii="Arial" w:hAnsi="Arial" w:cs="Arial"/>
        </w:rPr>
      </w:pPr>
      <w:r>
        <w:rPr>
          <w:rFonts w:ascii="Arial" w:hAnsi="Arial" w:cs="Arial"/>
        </w:rPr>
        <w:t xml:space="preserve">                       uporabi za dio nekretnine katastarske oznake </w:t>
      </w:r>
      <w:proofErr w:type="spellStart"/>
      <w:r>
        <w:rPr>
          <w:rFonts w:ascii="Arial" w:hAnsi="Arial" w:cs="Arial"/>
        </w:rPr>
        <w:t>čest.zem</w:t>
      </w:r>
      <w:proofErr w:type="spellEnd"/>
      <w:r>
        <w:rPr>
          <w:rFonts w:ascii="Arial" w:hAnsi="Arial" w:cs="Arial"/>
        </w:rPr>
        <w:t xml:space="preserve">. 948/3 k.o. </w:t>
      </w:r>
      <w:proofErr w:type="spellStart"/>
      <w:r>
        <w:rPr>
          <w:rFonts w:ascii="Arial" w:hAnsi="Arial" w:cs="Arial"/>
        </w:rPr>
        <w:t>Obuljeno</w:t>
      </w:r>
      <w:proofErr w:type="spellEnd"/>
      <w:r>
        <w:rPr>
          <w:rFonts w:ascii="Arial" w:hAnsi="Arial" w:cs="Arial"/>
        </w:rPr>
        <w:t xml:space="preserve"> u </w:t>
      </w:r>
    </w:p>
    <w:p w:rsidR="00A72B55" w:rsidRDefault="00A72B55" w:rsidP="00A72B55">
      <w:pPr>
        <w:spacing w:after="0" w:line="240" w:lineRule="auto"/>
        <w:jc w:val="both"/>
        <w:rPr>
          <w:rFonts w:ascii="Arial" w:hAnsi="Arial" w:cs="Arial"/>
          <w:vertAlign w:val="superscript"/>
        </w:rPr>
      </w:pPr>
      <w:r>
        <w:rPr>
          <w:rFonts w:ascii="Arial" w:hAnsi="Arial" w:cs="Arial"/>
        </w:rPr>
        <w:t xml:space="preserve">                       površini od 14 m</w:t>
      </w:r>
      <w:r>
        <w:rPr>
          <w:rFonts w:ascii="Arial" w:hAnsi="Arial" w:cs="Arial"/>
          <w:vertAlign w:val="superscript"/>
        </w:rPr>
        <w:t>2</w:t>
      </w:r>
      <w:r>
        <w:rPr>
          <w:rFonts w:ascii="Arial" w:hAnsi="Arial" w:cs="Arial"/>
        </w:rPr>
        <w:t xml:space="preserve"> i</w:t>
      </w:r>
      <w:r>
        <w:rPr>
          <w:rFonts w:ascii="Arial" w:hAnsi="Arial" w:cs="Arial"/>
          <w:lang w:eastAsia="hr-HR"/>
        </w:rPr>
        <w:t xml:space="preserve"> </w:t>
      </w:r>
      <w:r>
        <w:rPr>
          <w:rFonts w:ascii="Arial" w:hAnsi="Arial" w:cs="Arial"/>
        </w:rPr>
        <w:t xml:space="preserve">dio čest. </w:t>
      </w:r>
      <w:proofErr w:type="spellStart"/>
      <w:r>
        <w:rPr>
          <w:rFonts w:ascii="Arial" w:hAnsi="Arial" w:cs="Arial"/>
        </w:rPr>
        <w:t>zem</w:t>
      </w:r>
      <w:proofErr w:type="spellEnd"/>
      <w:r>
        <w:rPr>
          <w:rFonts w:ascii="Arial" w:hAnsi="Arial" w:cs="Arial"/>
        </w:rPr>
        <w:t xml:space="preserve">. 944/3 k.o. </w:t>
      </w:r>
      <w:proofErr w:type="spellStart"/>
      <w:r>
        <w:rPr>
          <w:rFonts w:ascii="Arial" w:hAnsi="Arial" w:cs="Arial"/>
        </w:rPr>
        <w:t>Obuljeno</w:t>
      </w:r>
      <w:proofErr w:type="spellEnd"/>
      <w:r>
        <w:rPr>
          <w:rFonts w:ascii="Arial" w:hAnsi="Arial" w:cs="Arial"/>
        </w:rPr>
        <w:t xml:space="preserve"> u površini 1 m</w:t>
      </w:r>
      <w:r>
        <w:rPr>
          <w:rFonts w:ascii="Arial" w:hAnsi="Arial" w:cs="Arial"/>
          <w:vertAlign w:val="superscript"/>
        </w:rPr>
        <w:t>2</w:t>
      </w:r>
    </w:p>
    <w:p w:rsidR="00A72B55" w:rsidRDefault="00A72B55" w:rsidP="00A72B55">
      <w:pPr>
        <w:jc w:val="both"/>
        <w:rPr>
          <w:rFonts w:ascii="Arial" w:hAnsi="Arial" w:cs="Arial"/>
        </w:rPr>
      </w:pPr>
    </w:p>
    <w:p w:rsidR="00A72B55" w:rsidRDefault="00A72B55" w:rsidP="00A72B55">
      <w:pPr>
        <w:pStyle w:val="NoSpacing"/>
        <w:jc w:val="both"/>
        <w:rPr>
          <w:rFonts w:ascii="Arial" w:hAnsi="Arial" w:cs="Arial"/>
          <w:color w:val="FF0000"/>
        </w:rPr>
      </w:pPr>
      <w:r>
        <w:rPr>
          <w:rFonts w:ascii="Arial" w:hAnsi="Arial" w:cs="Arial"/>
        </w:rPr>
        <w:t xml:space="preserve">Stanari stambene zgrade koja se nalazi na adresi Vinogradarska 12 u Mokošici putem punomoćnika Daria Obradovića, odvjetnika u Dubrovniku, su se obratili Gradu Dubrovniku, Upravnom odjelu za gospodarenje gradskom imovinom sa zahtjevom za ukidanjem statusa puta, odnosno javnog dobra u općoj uporabi za dio nekretnina katastarske oznake čest. </w:t>
      </w:r>
      <w:proofErr w:type="spellStart"/>
      <w:r>
        <w:rPr>
          <w:rFonts w:ascii="Arial" w:hAnsi="Arial" w:cs="Arial"/>
        </w:rPr>
        <w:t>zem</w:t>
      </w:r>
      <w:proofErr w:type="spellEnd"/>
      <w:r>
        <w:rPr>
          <w:rFonts w:ascii="Arial" w:hAnsi="Arial" w:cs="Arial"/>
        </w:rPr>
        <w:t xml:space="preserve">. 948/3 i dio čest. </w:t>
      </w:r>
      <w:proofErr w:type="spellStart"/>
      <w:r>
        <w:rPr>
          <w:rFonts w:ascii="Arial" w:hAnsi="Arial" w:cs="Arial"/>
        </w:rPr>
        <w:t>zem</w:t>
      </w:r>
      <w:proofErr w:type="spellEnd"/>
      <w:r>
        <w:rPr>
          <w:rFonts w:ascii="Arial" w:hAnsi="Arial" w:cs="Arial"/>
        </w:rPr>
        <w:t xml:space="preserve">. 944/3 obje  k.o. </w:t>
      </w:r>
      <w:proofErr w:type="spellStart"/>
      <w:r>
        <w:rPr>
          <w:rFonts w:ascii="Arial" w:hAnsi="Arial" w:cs="Arial"/>
        </w:rPr>
        <w:t>Obuljeno</w:t>
      </w:r>
      <w:proofErr w:type="spellEnd"/>
      <w:r>
        <w:rPr>
          <w:rFonts w:ascii="Arial" w:hAnsi="Arial" w:cs="Arial"/>
        </w:rPr>
        <w:t xml:space="preserve">, a sve kako je </w:t>
      </w:r>
      <w:r>
        <w:rPr>
          <w:rFonts w:ascii="Arial" w:hAnsi="Arial" w:cs="Arial"/>
          <w:color w:val="000000"/>
        </w:rPr>
        <w:t>prikazano na</w:t>
      </w:r>
      <w:r>
        <w:rPr>
          <w:rFonts w:ascii="Arial" w:hAnsi="Arial" w:cs="Arial"/>
          <w:color w:val="FF0000"/>
        </w:rPr>
        <w:t xml:space="preserve"> </w:t>
      </w:r>
      <w:r>
        <w:rPr>
          <w:rFonts w:ascii="Arial" w:hAnsi="Arial" w:cs="Arial"/>
          <w:color w:val="000000"/>
        </w:rPr>
        <w:t xml:space="preserve">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p>
    <w:p w:rsidR="00A72B55" w:rsidRDefault="00A72B55" w:rsidP="00A72B55">
      <w:pPr>
        <w:pStyle w:val="NoSpacing"/>
        <w:jc w:val="both"/>
        <w:rPr>
          <w:rFonts w:ascii="Arial" w:hAnsi="Arial" w:cs="Arial"/>
        </w:rPr>
      </w:pPr>
    </w:p>
    <w:p w:rsidR="00A72B55" w:rsidRDefault="00A72B55" w:rsidP="00A72B55">
      <w:pPr>
        <w:spacing w:after="0" w:line="240" w:lineRule="auto"/>
        <w:jc w:val="both"/>
        <w:rPr>
          <w:rFonts w:ascii="Arial" w:hAnsi="Arial" w:cs="Arial"/>
          <w:color w:val="FF0000"/>
        </w:rPr>
      </w:pPr>
      <w:r>
        <w:rPr>
          <w:rFonts w:ascii="Arial" w:hAnsi="Arial" w:cs="Arial"/>
          <w:color w:val="000000"/>
        </w:rPr>
        <w:t>Uz navedeni zahtjevu dostavljeno je pravomoćno Rješenje o izvedenom stanju Grada Dubrovnika, Upravni odjelom za izdavanje i provedbu dokumenata prostornog uređenja i gradnje, klasa:</w:t>
      </w:r>
      <w:r>
        <w:rPr>
          <w:rFonts w:ascii="Arial" w:hAnsi="Arial" w:cs="Arial"/>
          <w:color w:val="FF0000"/>
        </w:rPr>
        <w:t xml:space="preserve"> </w:t>
      </w:r>
      <w:r>
        <w:rPr>
          <w:rFonts w:ascii="Arial" w:hAnsi="Arial" w:cs="Arial"/>
          <w:color w:val="000000"/>
        </w:rPr>
        <w:t xml:space="preserve">UP/I-361-03/13-08/514, </w:t>
      </w:r>
      <w:proofErr w:type="spellStart"/>
      <w:r>
        <w:rPr>
          <w:rFonts w:ascii="Arial" w:hAnsi="Arial" w:cs="Arial"/>
          <w:color w:val="000000"/>
        </w:rPr>
        <w:t>ur.broj</w:t>
      </w:r>
      <w:proofErr w:type="spellEnd"/>
      <w:r>
        <w:rPr>
          <w:rFonts w:ascii="Arial" w:hAnsi="Arial" w:cs="Arial"/>
          <w:color w:val="000000"/>
        </w:rPr>
        <w:t xml:space="preserve">: 2117/01-15-15-20 od 2. siječnja 2015.g. kojim je ozakonjena nezakonito rekonstruirana, završena, slobodnostojeća, zahtjevna, stambena zgrada izgrađena na kat. čest. 1023, 948/3 i 68/1 sve k.o. </w:t>
      </w:r>
      <w:proofErr w:type="spellStart"/>
      <w:r>
        <w:rPr>
          <w:rFonts w:ascii="Arial" w:hAnsi="Arial" w:cs="Arial"/>
          <w:color w:val="000000"/>
        </w:rPr>
        <w:t>Obuljeno</w:t>
      </w:r>
      <w:proofErr w:type="spellEnd"/>
      <w:r>
        <w:rPr>
          <w:rFonts w:ascii="Arial" w:hAnsi="Arial" w:cs="Arial"/>
          <w:color w:val="000000"/>
        </w:rPr>
        <w:t xml:space="preserve"> u Novoj Mokošici na adresi Vinogradarska 12.</w:t>
      </w:r>
    </w:p>
    <w:p w:rsidR="00A72B55" w:rsidRDefault="00A72B55" w:rsidP="00A72B55">
      <w:pPr>
        <w:spacing w:after="0" w:line="240" w:lineRule="auto"/>
        <w:jc w:val="both"/>
        <w:rPr>
          <w:rFonts w:ascii="Arial" w:hAnsi="Arial" w:cs="Arial"/>
          <w:color w:val="FF0000"/>
        </w:rPr>
      </w:pPr>
    </w:p>
    <w:p w:rsidR="00A72B55" w:rsidRDefault="00A72B55" w:rsidP="00A72B55">
      <w:pPr>
        <w:spacing w:after="0" w:line="240" w:lineRule="auto"/>
        <w:jc w:val="both"/>
        <w:rPr>
          <w:rFonts w:ascii="Arial" w:hAnsi="Arial" w:cs="Arial"/>
        </w:rPr>
      </w:pPr>
      <w:r>
        <w:rPr>
          <w:rFonts w:ascii="Arial" w:hAnsi="Arial" w:cs="Arial"/>
        </w:rPr>
        <w:t xml:space="preserve">Uvidom u verificirani e - izvadak Zemljišno knjižnog odjela Općinskog suda u Dubrovniku utvrđeno je da su u </w:t>
      </w:r>
      <w:proofErr w:type="spellStart"/>
      <w:r>
        <w:rPr>
          <w:rFonts w:ascii="Arial" w:hAnsi="Arial" w:cs="Arial"/>
        </w:rPr>
        <w:t>zk</w:t>
      </w:r>
      <w:proofErr w:type="spellEnd"/>
      <w:r>
        <w:rPr>
          <w:rFonts w:ascii="Arial" w:hAnsi="Arial" w:cs="Arial"/>
        </w:rPr>
        <w:t xml:space="preserve">. ul. 11 k.o. </w:t>
      </w:r>
      <w:proofErr w:type="spellStart"/>
      <w:r>
        <w:rPr>
          <w:rFonts w:ascii="Arial" w:hAnsi="Arial" w:cs="Arial"/>
        </w:rPr>
        <w:t>Obuljeno</w:t>
      </w:r>
      <w:proofErr w:type="spellEnd"/>
      <w:r>
        <w:rPr>
          <w:rFonts w:ascii="Arial" w:hAnsi="Arial" w:cs="Arial"/>
        </w:rPr>
        <w:t xml:space="preserve"> čest. </w:t>
      </w:r>
      <w:proofErr w:type="spellStart"/>
      <w:r>
        <w:rPr>
          <w:rFonts w:ascii="Arial" w:hAnsi="Arial" w:cs="Arial"/>
        </w:rPr>
        <w:t>zem</w:t>
      </w:r>
      <w:proofErr w:type="spellEnd"/>
      <w:r>
        <w:rPr>
          <w:rFonts w:ascii="Arial" w:hAnsi="Arial" w:cs="Arial"/>
        </w:rPr>
        <w:t xml:space="preserve">. 948/3 i 944/3 uknjižene kao put čiji je vlasnik Grad Dubrovnik. </w:t>
      </w:r>
    </w:p>
    <w:p w:rsidR="00A72B55" w:rsidRDefault="00A72B55" w:rsidP="00A72B55">
      <w:pPr>
        <w:pStyle w:val="NoSpacing"/>
        <w:jc w:val="both"/>
        <w:rPr>
          <w:rFonts w:ascii="Arial" w:hAnsi="Arial" w:cs="Arial"/>
        </w:rPr>
      </w:pPr>
    </w:p>
    <w:p w:rsidR="00A72B55" w:rsidRDefault="00A72B55" w:rsidP="00A72B55">
      <w:pPr>
        <w:spacing w:after="0" w:line="240" w:lineRule="auto"/>
        <w:jc w:val="both"/>
        <w:rPr>
          <w:rFonts w:ascii="Arial" w:hAnsi="Arial" w:cs="Arial"/>
          <w:color w:val="000000"/>
          <w:lang w:eastAsia="hr-HR"/>
        </w:rPr>
      </w:pPr>
      <w:r>
        <w:rPr>
          <w:rFonts w:ascii="Arial" w:hAnsi="Arial" w:cs="Arial"/>
          <w:color w:val="000000"/>
        </w:rPr>
        <w:t xml:space="preserve">Ovlašteni inženjer geodezije Bojan Petković, dipl. ing. </w:t>
      </w:r>
      <w:proofErr w:type="spellStart"/>
      <w:r>
        <w:rPr>
          <w:rFonts w:ascii="Arial" w:hAnsi="Arial" w:cs="Arial"/>
          <w:color w:val="000000"/>
        </w:rPr>
        <w:t>geod</w:t>
      </w:r>
      <w:proofErr w:type="spellEnd"/>
      <w:r>
        <w:rPr>
          <w:rFonts w:ascii="Arial" w:hAnsi="Arial" w:cs="Arial"/>
          <w:color w:val="000000"/>
        </w:rPr>
        <w:t>., iz društva INFOKARTA d.o.o.</w:t>
      </w:r>
      <w:r>
        <w:rPr>
          <w:rFonts w:ascii="Arial" w:hAnsi="Arial" w:cs="Arial"/>
          <w:color w:val="000000"/>
          <w:lang w:eastAsia="hr-HR"/>
        </w:rPr>
        <w:t xml:space="preserve"> iz Splita, izradio je prijedlog parcelacije kojim se građevna čestica formira od dijela nekretnine katastarske oznake čest </w:t>
      </w:r>
      <w:proofErr w:type="spellStart"/>
      <w:r>
        <w:rPr>
          <w:rFonts w:ascii="Arial" w:hAnsi="Arial" w:cs="Arial"/>
          <w:color w:val="000000"/>
          <w:lang w:eastAsia="hr-HR"/>
        </w:rPr>
        <w:t>zem</w:t>
      </w:r>
      <w:proofErr w:type="spellEnd"/>
      <w:r>
        <w:rPr>
          <w:rFonts w:ascii="Arial" w:hAnsi="Arial" w:cs="Arial"/>
          <w:color w:val="000000"/>
          <w:lang w:eastAsia="hr-HR"/>
        </w:rPr>
        <w:t xml:space="preserve">. 1023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741 m</w:t>
      </w:r>
      <w:r>
        <w:rPr>
          <w:rFonts w:ascii="Arial" w:hAnsi="Arial" w:cs="Arial"/>
          <w:color w:val="000000"/>
          <w:vertAlign w:val="superscript"/>
          <w:lang w:eastAsia="hr-HR"/>
        </w:rPr>
        <w:t>2</w:t>
      </w:r>
      <w:r>
        <w:rPr>
          <w:rFonts w:ascii="Arial" w:hAnsi="Arial" w:cs="Arial"/>
          <w:color w:val="000000"/>
          <w:lang w:eastAsia="hr-HR"/>
        </w:rPr>
        <w:t xml:space="preserve">, dijela nekretnina katastarske oznake čest. </w:t>
      </w:r>
      <w:proofErr w:type="spellStart"/>
      <w:r>
        <w:rPr>
          <w:rFonts w:ascii="Arial" w:hAnsi="Arial" w:cs="Arial"/>
          <w:color w:val="000000"/>
          <w:lang w:eastAsia="hr-HR"/>
        </w:rPr>
        <w:t>zem</w:t>
      </w:r>
      <w:proofErr w:type="spellEnd"/>
      <w:r>
        <w:rPr>
          <w:rFonts w:ascii="Arial" w:hAnsi="Arial" w:cs="Arial"/>
          <w:color w:val="000000"/>
          <w:lang w:eastAsia="hr-HR"/>
        </w:rPr>
        <w:t xml:space="preserve">. 948/3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14 m</w:t>
      </w:r>
      <w:r>
        <w:rPr>
          <w:rFonts w:ascii="Arial" w:hAnsi="Arial" w:cs="Arial"/>
          <w:color w:val="000000"/>
          <w:vertAlign w:val="superscript"/>
          <w:lang w:eastAsia="hr-HR"/>
        </w:rPr>
        <w:t xml:space="preserve">2, </w:t>
      </w:r>
      <w:r>
        <w:rPr>
          <w:rFonts w:ascii="Arial" w:hAnsi="Arial" w:cs="Arial"/>
          <w:color w:val="000000"/>
          <w:lang w:eastAsia="hr-HR"/>
        </w:rPr>
        <w:t xml:space="preserve">dijela čest. </w:t>
      </w:r>
      <w:proofErr w:type="spellStart"/>
      <w:r>
        <w:rPr>
          <w:rFonts w:ascii="Arial" w:hAnsi="Arial" w:cs="Arial"/>
          <w:color w:val="000000"/>
          <w:lang w:eastAsia="hr-HR"/>
        </w:rPr>
        <w:t>zem</w:t>
      </w:r>
      <w:proofErr w:type="spellEnd"/>
      <w:r>
        <w:rPr>
          <w:rFonts w:ascii="Arial" w:hAnsi="Arial" w:cs="Arial"/>
          <w:color w:val="000000"/>
          <w:lang w:eastAsia="hr-HR"/>
        </w:rPr>
        <w:t xml:space="preserve">. 68/1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97 m2, od dijela čest. </w:t>
      </w:r>
      <w:proofErr w:type="spellStart"/>
      <w:r>
        <w:rPr>
          <w:rFonts w:ascii="Arial" w:hAnsi="Arial" w:cs="Arial"/>
          <w:color w:val="000000"/>
          <w:lang w:eastAsia="hr-HR"/>
        </w:rPr>
        <w:t>zem</w:t>
      </w:r>
      <w:proofErr w:type="spellEnd"/>
      <w:r>
        <w:rPr>
          <w:rFonts w:ascii="Arial" w:hAnsi="Arial" w:cs="Arial"/>
          <w:color w:val="000000"/>
          <w:lang w:eastAsia="hr-HR"/>
        </w:rPr>
        <w:t xml:space="preserve">. 944/3 k.o. </w:t>
      </w:r>
      <w:proofErr w:type="spellStart"/>
      <w:r>
        <w:rPr>
          <w:rFonts w:ascii="Arial" w:hAnsi="Arial" w:cs="Arial"/>
          <w:color w:val="000000"/>
          <w:lang w:eastAsia="hr-HR"/>
        </w:rPr>
        <w:t>Obuljeno</w:t>
      </w:r>
      <w:proofErr w:type="spellEnd"/>
      <w:r>
        <w:rPr>
          <w:rFonts w:ascii="Arial" w:hAnsi="Arial" w:cs="Arial"/>
          <w:color w:val="000000"/>
          <w:lang w:eastAsia="hr-HR"/>
        </w:rPr>
        <w:t xml:space="preserve"> u površini od 1 m</w:t>
      </w:r>
      <w:r>
        <w:rPr>
          <w:rFonts w:ascii="Arial" w:hAnsi="Arial" w:cs="Arial"/>
          <w:color w:val="000000"/>
          <w:vertAlign w:val="superscript"/>
          <w:lang w:eastAsia="hr-HR"/>
        </w:rPr>
        <w:t xml:space="preserve">2 </w:t>
      </w:r>
      <w:r>
        <w:rPr>
          <w:rFonts w:ascii="Arial" w:hAnsi="Arial" w:cs="Arial"/>
          <w:color w:val="000000"/>
          <w:lang w:eastAsia="hr-HR"/>
        </w:rPr>
        <w:t xml:space="preserve">i dijela čest. </w:t>
      </w:r>
      <w:proofErr w:type="spellStart"/>
      <w:r>
        <w:rPr>
          <w:rFonts w:ascii="Arial" w:hAnsi="Arial" w:cs="Arial"/>
          <w:color w:val="000000"/>
          <w:lang w:eastAsia="hr-HR"/>
        </w:rPr>
        <w:t>zem</w:t>
      </w:r>
      <w:proofErr w:type="spellEnd"/>
      <w:r>
        <w:rPr>
          <w:rFonts w:ascii="Arial" w:hAnsi="Arial" w:cs="Arial"/>
          <w:color w:val="000000"/>
          <w:lang w:eastAsia="hr-HR"/>
        </w:rPr>
        <w:t>. 1020/3 u površini od 15 m</w:t>
      </w:r>
      <w:r>
        <w:rPr>
          <w:rFonts w:ascii="Arial" w:hAnsi="Arial" w:cs="Arial"/>
          <w:color w:val="000000"/>
          <w:vertAlign w:val="superscript"/>
          <w:lang w:eastAsia="hr-HR"/>
        </w:rPr>
        <w:t>2</w:t>
      </w:r>
      <w:r>
        <w:rPr>
          <w:rFonts w:ascii="Arial" w:hAnsi="Arial" w:cs="Arial"/>
          <w:color w:val="000000"/>
          <w:lang w:eastAsia="hr-HR"/>
        </w:rPr>
        <w:t>.</w:t>
      </w:r>
      <w:r>
        <w:rPr>
          <w:rFonts w:ascii="Arial" w:hAnsi="Arial" w:cs="Arial"/>
          <w:color w:val="000000"/>
          <w:vertAlign w:val="superscript"/>
          <w:lang w:eastAsia="hr-HR"/>
        </w:rPr>
        <w:t xml:space="preserve"> </w:t>
      </w:r>
      <w:r>
        <w:rPr>
          <w:rFonts w:ascii="Arial" w:hAnsi="Arial" w:cs="Arial"/>
          <w:color w:val="000000"/>
          <w:lang w:eastAsia="hr-HR"/>
        </w:rPr>
        <w:t xml:space="preserve">Ukupna površina </w:t>
      </w:r>
      <w:proofErr w:type="spellStart"/>
      <w:r>
        <w:rPr>
          <w:rFonts w:ascii="Arial" w:hAnsi="Arial" w:cs="Arial"/>
          <w:color w:val="000000"/>
          <w:lang w:eastAsia="hr-HR"/>
        </w:rPr>
        <w:t>novooformirane</w:t>
      </w:r>
      <w:proofErr w:type="spellEnd"/>
      <w:r>
        <w:rPr>
          <w:rFonts w:ascii="Arial" w:hAnsi="Arial" w:cs="Arial"/>
          <w:color w:val="000000"/>
          <w:lang w:eastAsia="hr-HR"/>
        </w:rPr>
        <w:t xml:space="preserve"> građevne čestice iznosila bi 868 m</w:t>
      </w:r>
      <w:r>
        <w:rPr>
          <w:rFonts w:ascii="Arial" w:hAnsi="Arial" w:cs="Arial"/>
          <w:color w:val="000000"/>
          <w:vertAlign w:val="superscript"/>
          <w:lang w:eastAsia="hr-HR"/>
        </w:rPr>
        <w:t>2</w:t>
      </w:r>
      <w:r>
        <w:rPr>
          <w:rFonts w:ascii="Arial" w:hAnsi="Arial" w:cs="Arial"/>
          <w:color w:val="000000"/>
          <w:lang w:eastAsia="hr-HR"/>
        </w:rPr>
        <w:t>.</w:t>
      </w:r>
    </w:p>
    <w:p w:rsidR="00A72B55" w:rsidRDefault="00A72B55" w:rsidP="00A72B55">
      <w:pPr>
        <w:pStyle w:val="NoSpacing"/>
        <w:rPr>
          <w:rFonts w:ascii="Arial" w:hAnsi="Arial" w:cs="Arial"/>
          <w:lang w:eastAsia="hr-HR"/>
        </w:rPr>
      </w:pPr>
    </w:p>
    <w:p w:rsidR="00A72B55" w:rsidRDefault="00A72B55" w:rsidP="00A72B55">
      <w:pPr>
        <w:pStyle w:val="NoSpacing"/>
        <w:jc w:val="both"/>
        <w:rPr>
          <w:rFonts w:ascii="Arial" w:hAnsi="Arial" w:cs="Arial"/>
        </w:rPr>
      </w:pPr>
      <w:r>
        <w:rPr>
          <w:rFonts w:ascii="Arial" w:hAnsi="Arial" w:cs="Arial"/>
        </w:rPr>
        <w:lastRenderedPageBreak/>
        <w:t xml:space="preserve">Upravni odjel za promet Grada Dubrovnika na traženje Upravnog odjela za gospodarenje gradskom imovinom Grada Dubrovnika se dana 5. rujna 2019. godine očitovao kako uvidom u dostavljenu dokumentaciju i Generalni urbanistički plan  Grada Dubrovnika ( "Službeni glasnik Grada Dubrovnika " br. 10/05, 10/07, 08/12, 03/14, 9/14. ( pročišćeni tekst ), 4/16 i 25 /18 ) i to kartografski prikaz 3.1. " Promet " te uzimajući u obzir stanje na terenu nakon obilaska istog, odnosno odredbe Zakona o cestama ( "Narodne novine" br. 84/11, 22/13, 54/13, 148/13 i 92 /14) utvrđeno je da predmetni dijelovi nekretnina katastarskih oznaka  čest. </w:t>
      </w:r>
      <w:proofErr w:type="spellStart"/>
      <w:r>
        <w:rPr>
          <w:rFonts w:ascii="Arial" w:hAnsi="Arial" w:cs="Arial"/>
        </w:rPr>
        <w:t>zem</w:t>
      </w:r>
      <w:proofErr w:type="spellEnd"/>
      <w:r>
        <w:rPr>
          <w:rFonts w:ascii="Arial" w:hAnsi="Arial" w:cs="Arial"/>
        </w:rPr>
        <w:t xml:space="preserve">. 944/3 i 948/3 sve k.o. </w:t>
      </w:r>
      <w:proofErr w:type="spellStart"/>
      <w:r>
        <w:rPr>
          <w:rFonts w:ascii="Arial" w:hAnsi="Arial" w:cs="Arial"/>
        </w:rPr>
        <w:t>Obuljeno</w:t>
      </w:r>
      <w:proofErr w:type="spellEnd"/>
      <w:r>
        <w:rPr>
          <w:rFonts w:ascii="Arial" w:hAnsi="Arial" w:cs="Arial"/>
        </w:rPr>
        <w:t xml:space="preserve">  niti prema Planu niti prema Zakonu o cestama ( u smislu čl. 131.)  odnosno stvarnom stanju ne predstavljaju dio cestovne građevine nerazvrstane ceste u naravi Vinogradarske ulice. </w:t>
      </w: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r>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r>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r>
        <w:rPr>
          <w:rFonts w:ascii="Arial" w:hAnsi="Arial" w:cs="Arial"/>
          <w:color w:val="000000"/>
        </w:rPr>
        <w:t xml:space="preserve">Člankom 103. Zakona o cestama ( "Narodne novine", broj: </w:t>
      </w:r>
      <w:r>
        <w:rPr>
          <w:rFonts w:ascii="Arial" w:hAnsi="Arial" w:cs="Arial"/>
        </w:rPr>
        <w:t>84/11</w:t>
      </w:r>
      <w:r>
        <w:rPr>
          <w:rFonts w:ascii="Arial" w:hAnsi="Arial" w:cs="Arial"/>
          <w:color w:val="000000"/>
        </w:rPr>
        <w:t xml:space="preserve">., </w:t>
      </w:r>
      <w:r>
        <w:rPr>
          <w:rFonts w:ascii="Arial" w:hAnsi="Arial" w:cs="Arial"/>
        </w:rPr>
        <w:t>22/13</w:t>
      </w:r>
      <w:r>
        <w:rPr>
          <w:rFonts w:ascii="Arial" w:hAnsi="Arial" w:cs="Arial"/>
          <w:color w:val="000000"/>
        </w:rPr>
        <w:t xml:space="preserve">., </w:t>
      </w:r>
      <w:r>
        <w:rPr>
          <w:rFonts w:ascii="Arial" w:hAnsi="Arial" w:cs="Arial"/>
        </w:rPr>
        <w:t>54/13</w:t>
      </w:r>
      <w:r>
        <w:rPr>
          <w:rFonts w:ascii="Arial" w:hAnsi="Arial" w:cs="Arial"/>
          <w:color w:val="000000"/>
        </w:rPr>
        <w:t xml:space="preserve">., </w:t>
      </w:r>
      <w:r>
        <w:rPr>
          <w:rFonts w:ascii="Arial" w:hAnsi="Arial" w:cs="Arial"/>
        </w:rPr>
        <w:t>148/13</w:t>
      </w:r>
      <w:r>
        <w:rPr>
          <w:rFonts w:ascii="Arial" w:hAnsi="Arial" w:cs="Arial"/>
          <w:color w:val="000000"/>
        </w:rPr>
        <w:t xml:space="preserve">. i </w:t>
      </w:r>
      <w:r>
        <w:rPr>
          <w:rFonts w:ascii="Arial" w:hAnsi="Arial" w:cs="Arial"/>
        </w:rPr>
        <w:t>92/14</w:t>
      </w:r>
      <w:r>
        <w:rPr>
          <w:rFonts w:ascii="Arial" w:hAnsi="Arial" w:cs="Arial"/>
          <w:color w:val="000000"/>
        </w:rPr>
        <w:t>. ) propisano</w:t>
      </w:r>
      <w:r>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A72B55" w:rsidRDefault="00A72B55" w:rsidP="00A72B55">
      <w:pPr>
        <w:pStyle w:val="NoSpacing"/>
        <w:jc w:val="both"/>
        <w:rPr>
          <w:rFonts w:ascii="Arial" w:hAnsi="Arial" w:cs="Arial"/>
        </w:rPr>
      </w:pPr>
    </w:p>
    <w:p w:rsidR="00A72B55" w:rsidRDefault="00A72B55" w:rsidP="00A72B55">
      <w:pPr>
        <w:pStyle w:val="NoSpacing"/>
        <w:jc w:val="both"/>
        <w:rPr>
          <w:rFonts w:ascii="Arial" w:hAnsi="Arial" w:cs="Arial"/>
        </w:rPr>
      </w:pPr>
      <w:r>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A72B55" w:rsidRDefault="00A72B55" w:rsidP="00A72B55">
      <w:pPr>
        <w:jc w:val="both"/>
        <w:rPr>
          <w:rFonts w:ascii="Arial" w:hAnsi="Arial" w:cs="Arial"/>
        </w:rPr>
      </w:pPr>
    </w:p>
    <w:p w:rsidR="00A72B55" w:rsidRPr="00A72B55" w:rsidRDefault="00A72B55" w:rsidP="00A72B55">
      <w:pPr>
        <w:pStyle w:val="ListParagraph"/>
        <w:ind w:left="0"/>
        <w:jc w:val="both"/>
        <w:rPr>
          <w:rFonts w:ascii="Arial" w:hAnsi="Arial" w:cs="Arial"/>
        </w:rPr>
      </w:pPr>
      <w:r>
        <w:rPr>
          <w:rFonts w:ascii="Arial" w:hAnsi="Arial" w:cs="Arial"/>
        </w:rPr>
        <w:t xml:space="preserve">Na temelju članka. 48. Zakona o lokalnoj i područnoj ( regionalnoj ) samoupravi ( "Narodne novine", broj: 33/01, 60/01, 129/05, 109/07, 125/08, 36/09, 150/11, 144/12, 19/13, </w:t>
      </w:r>
      <w:hyperlink r:id="rId30" w:history="1">
        <w:r>
          <w:rPr>
            <w:rStyle w:val="Hyperlink"/>
            <w:rFonts w:ascii="Arial" w:hAnsi="Arial" w:cs="Arial"/>
            <w:color w:val="000000"/>
          </w:rPr>
          <w:t>137/15</w:t>
        </w:r>
      </w:hyperlink>
      <w:r>
        <w:rPr>
          <w:rFonts w:ascii="Arial" w:hAnsi="Arial" w:cs="Arial"/>
          <w:color w:val="000000"/>
        </w:rPr>
        <w:t xml:space="preserve">, </w:t>
      </w:r>
      <w:hyperlink r:id="rId31" w:tgtFrame="_blank" w:history="1">
        <w:r>
          <w:rPr>
            <w:rStyle w:val="Hyperlink"/>
            <w:rFonts w:ascii="Arial" w:hAnsi="Arial" w:cs="Arial"/>
            <w:color w:val="000000"/>
          </w:rPr>
          <w:t>123/17</w:t>
        </w:r>
      </w:hyperlink>
      <w:r>
        <w:rPr>
          <w:rFonts w:ascii="Arial" w:hAnsi="Arial" w:cs="Arial"/>
          <w:color w:val="000000"/>
        </w:rPr>
        <w:t xml:space="preserve"> - </w:t>
      </w:r>
      <w:r>
        <w:rPr>
          <w:rFonts w:ascii="Arial" w:hAnsi="Arial" w:cs="Arial"/>
        </w:rPr>
        <w:t xml:space="preserve">pročišćeni tekst), članka. 41. Statuta Grada Dubrovnika ( "Službeni glasnik Grada Dubrovnika", broj: 4/09, 6/10, 3/11, 14/12, 5/13 i 6/13 - pročišćeni tekst ) i članka 103. Zakona o cestama ( "Narodne novine", broj: 84/11., 22/13., 54/13., 148/13. i 92/14. ) predlaže se  Gradonačelniku Grada Dubrovnika da donese sljedeći: </w:t>
      </w:r>
    </w:p>
    <w:p w:rsidR="00A72B55" w:rsidRPr="00A72B55" w:rsidRDefault="00A72B55" w:rsidP="00A72B55">
      <w:pPr>
        <w:ind w:left="2832" w:firstLine="708"/>
        <w:jc w:val="both"/>
        <w:rPr>
          <w:rFonts w:ascii="Arial" w:hAnsi="Arial" w:cs="Arial"/>
          <w:b/>
        </w:rPr>
      </w:pPr>
      <w:r>
        <w:rPr>
          <w:rFonts w:ascii="Arial" w:hAnsi="Arial" w:cs="Arial"/>
          <w:b/>
        </w:rPr>
        <w:t>Z A K LJ U Č A K</w:t>
      </w:r>
    </w:p>
    <w:p w:rsidR="00A72B55" w:rsidRDefault="00A72B55" w:rsidP="00A72B55">
      <w:pPr>
        <w:numPr>
          <w:ilvl w:val="0"/>
          <w:numId w:val="14"/>
        </w:numPr>
        <w:suppressAutoHyphens/>
        <w:spacing w:after="0" w:line="240" w:lineRule="auto"/>
        <w:jc w:val="both"/>
        <w:rPr>
          <w:rFonts w:ascii="Arial" w:hAnsi="Arial" w:cs="Arial"/>
          <w:color w:val="000000"/>
          <w:vertAlign w:val="superscript"/>
        </w:rPr>
      </w:pPr>
      <w:r>
        <w:rPr>
          <w:rFonts w:ascii="Arial" w:hAnsi="Arial" w:cs="Arial"/>
          <w:color w:val="000000"/>
        </w:rPr>
        <w:t xml:space="preserve">Utvrđuje se prijedlog zaključka o ukidanju statusa puta, odnosno javnog dobra u općoj uporabi za dio nekretnine katastarske oznake čest. </w:t>
      </w:r>
      <w:proofErr w:type="spellStart"/>
      <w:r>
        <w:rPr>
          <w:rFonts w:ascii="Arial" w:hAnsi="Arial" w:cs="Arial"/>
          <w:color w:val="000000"/>
        </w:rPr>
        <w:t>zem</w:t>
      </w:r>
      <w:proofErr w:type="spellEnd"/>
      <w:r>
        <w:rPr>
          <w:rFonts w:ascii="Arial" w:hAnsi="Arial" w:cs="Arial"/>
          <w:color w:val="000000"/>
        </w:rPr>
        <w:t>.</w:t>
      </w:r>
      <w:r>
        <w:rPr>
          <w:rFonts w:ascii="Arial" w:hAnsi="Arial" w:cs="Arial"/>
        </w:rPr>
        <w:t xml:space="preserve"> </w:t>
      </w:r>
      <w:r>
        <w:rPr>
          <w:rFonts w:ascii="Arial" w:hAnsi="Arial" w:cs="Arial"/>
          <w:color w:val="000000"/>
        </w:rPr>
        <w:t xml:space="preserve">948/3 k.o. </w:t>
      </w:r>
      <w:proofErr w:type="spellStart"/>
      <w:r>
        <w:rPr>
          <w:rFonts w:ascii="Arial" w:hAnsi="Arial" w:cs="Arial"/>
          <w:color w:val="000000"/>
        </w:rPr>
        <w:t>Obuljeno</w:t>
      </w:r>
      <w:proofErr w:type="spellEnd"/>
      <w:r>
        <w:rPr>
          <w:rFonts w:ascii="Arial" w:hAnsi="Arial" w:cs="Arial"/>
          <w:color w:val="000000"/>
        </w:rPr>
        <w:t xml:space="preserve"> u</w:t>
      </w:r>
      <w:r>
        <w:rPr>
          <w:rFonts w:ascii="Arial" w:hAnsi="Arial" w:cs="Arial"/>
          <w:color w:val="FF0000"/>
        </w:rPr>
        <w:t xml:space="preserve"> </w:t>
      </w:r>
      <w:r>
        <w:rPr>
          <w:rFonts w:ascii="Arial" w:hAnsi="Arial" w:cs="Arial"/>
          <w:color w:val="000000"/>
        </w:rPr>
        <w:t xml:space="preserve">površini </w:t>
      </w:r>
      <w:r>
        <w:rPr>
          <w:rFonts w:ascii="Arial" w:hAnsi="Arial" w:cs="Arial"/>
          <w:color w:val="000000"/>
        </w:rPr>
        <w:lastRenderedPageBreak/>
        <w:t>od 14 m</w:t>
      </w:r>
      <w:r>
        <w:rPr>
          <w:rFonts w:ascii="Arial" w:hAnsi="Arial" w:cs="Arial"/>
          <w:color w:val="000000"/>
          <w:vertAlign w:val="superscript"/>
        </w:rPr>
        <w:t>2</w:t>
      </w:r>
      <w:r>
        <w:rPr>
          <w:rFonts w:ascii="Arial" w:hAnsi="Arial" w:cs="Arial"/>
          <w:color w:val="000000"/>
        </w:rPr>
        <w:t xml:space="preserve"> i dio čest. </w:t>
      </w:r>
      <w:proofErr w:type="spellStart"/>
      <w:r>
        <w:rPr>
          <w:rFonts w:ascii="Arial" w:hAnsi="Arial" w:cs="Arial"/>
          <w:color w:val="000000"/>
        </w:rPr>
        <w:t>zem</w:t>
      </w:r>
      <w:proofErr w:type="spellEnd"/>
      <w:r>
        <w:rPr>
          <w:rFonts w:ascii="Arial" w:hAnsi="Arial" w:cs="Arial"/>
          <w:color w:val="000000"/>
        </w:rPr>
        <w:t xml:space="preserve">. 944/3 k.o. </w:t>
      </w:r>
      <w:proofErr w:type="spellStart"/>
      <w:r>
        <w:rPr>
          <w:rFonts w:ascii="Arial" w:hAnsi="Arial" w:cs="Arial"/>
          <w:color w:val="000000"/>
        </w:rPr>
        <w:t>Obuljeno</w:t>
      </w:r>
      <w:proofErr w:type="spellEnd"/>
      <w:r>
        <w:rPr>
          <w:rFonts w:ascii="Arial" w:hAnsi="Arial" w:cs="Arial"/>
          <w:color w:val="000000"/>
        </w:rPr>
        <w:t xml:space="preserve"> u površini 1 m</w:t>
      </w:r>
      <w:r>
        <w:rPr>
          <w:rFonts w:ascii="Arial" w:hAnsi="Arial" w:cs="Arial"/>
          <w:color w:val="000000"/>
          <w:vertAlign w:val="superscript"/>
        </w:rPr>
        <w:t>2</w:t>
      </w:r>
      <w:r>
        <w:rPr>
          <w:rFonts w:ascii="Arial" w:hAnsi="Arial" w:cs="Arial"/>
        </w:rPr>
        <w:t xml:space="preserve"> </w:t>
      </w:r>
      <w:r>
        <w:rPr>
          <w:rFonts w:ascii="Arial" w:hAnsi="Arial" w:cs="Arial"/>
          <w:color w:val="000000"/>
        </w:rPr>
        <w:t xml:space="preserve">sve kako je prikazano na Skici izmjere koju je izradilo društvo INFOKARTA d.o.o. iz Splita  po  ovlaštenom  inženjeru geodezije, Bojanu Petkoviću, </w:t>
      </w:r>
      <w:proofErr w:type="spellStart"/>
      <w:r>
        <w:rPr>
          <w:rFonts w:ascii="Arial" w:hAnsi="Arial" w:cs="Arial"/>
          <w:color w:val="000000"/>
        </w:rPr>
        <w:t>dipl.ing.geod</w:t>
      </w:r>
      <w:proofErr w:type="spellEnd"/>
      <w:r>
        <w:rPr>
          <w:rFonts w:ascii="Arial" w:hAnsi="Arial" w:cs="Arial"/>
          <w:color w:val="000000"/>
        </w:rPr>
        <w:t>.</w:t>
      </w:r>
      <w:r>
        <w:rPr>
          <w:rFonts w:ascii="Arial" w:hAnsi="Arial" w:cs="Arial"/>
          <w:color w:val="FF0000"/>
        </w:rPr>
        <w:t xml:space="preserve"> </w:t>
      </w:r>
    </w:p>
    <w:p w:rsidR="00A72B55" w:rsidRDefault="00A72B55" w:rsidP="00A72B55">
      <w:pPr>
        <w:ind w:left="720"/>
        <w:jc w:val="both"/>
        <w:rPr>
          <w:rFonts w:ascii="Arial" w:hAnsi="Arial" w:cs="Arial"/>
          <w:color w:val="FF0000"/>
        </w:rPr>
      </w:pPr>
    </w:p>
    <w:p w:rsidR="00A72B55" w:rsidRDefault="00A72B55" w:rsidP="00A72B55">
      <w:pPr>
        <w:numPr>
          <w:ilvl w:val="0"/>
          <w:numId w:val="14"/>
        </w:numPr>
        <w:suppressAutoHyphens/>
        <w:spacing w:after="0" w:line="240" w:lineRule="auto"/>
        <w:jc w:val="both"/>
        <w:rPr>
          <w:rFonts w:ascii="Arial" w:hAnsi="Arial" w:cs="Arial"/>
        </w:rPr>
      </w:pPr>
      <w:r>
        <w:rPr>
          <w:rFonts w:ascii="Arial" w:hAnsi="Arial" w:cs="Arial"/>
        </w:rPr>
        <w:t xml:space="preserve">Izvjestitelj u ovom predmetu biti će Zdenko Medović, </w:t>
      </w:r>
      <w:proofErr w:type="spellStart"/>
      <w:r>
        <w:rPr>
          <w:rFonts w:ascii="Arial" w:hAnsi="Arial" w:cs="Arial"/>
        </w:rPr>
        <w:t>dipl.iur</w:t>
      </w:r>
      <w:proofErr w:type="spellEnd"/>
      <w:r>
        <w:rPr>
          <w:rFonts w:ascii="Arial" w:hAnsi="Arial" w:cs="Arial"/>
        </w:rPr>
        <w:t>., pročelnik Upravnog odjela za gospodarenje gradskom imovinom Grada Dubrovnika.</w:t>
      </w:r>
    </w:p>
    <w:p w:rsidR="00A72B55" w:rsidRDefault="00A72B55" w:rsidP="00A72B55">
      <w:pPr>
        <w:spacing w:after="0" w:line="240" w:lineRule="auto"/>
        <w:ind w:left="2832" w:firstLine="708"/>
        <w:jc w:val="both"/>
        <w:rPr>
          <w:rFonts w:ascii="Arial" w:hAnsi="Arial" w:cs="Arial"/>
          <w:b/>
        </w:rPr>
      </w:pPr>
    </w:p>
    <w:p w:rsidR="00A72B55" w:rsidRDefault="00A72B55" w:rsidP="00A72B55">
      <w:pPr>
        <w:spacing w:after="0" w:line="240" w:lineRule="auto"/>
        <w:jc w:val="both"/>
        <w:rPr>
          <w:rFonts w:ascii="Arial" w:hAnsi="Arial" w:cs="Arial"/>
        </w:rPr>
      </w:pPr>
    </w:p>
    <w:p w:rsidR="00A72B55" w:rsidRDefault="00A72B55" w:rsidP="00A72B55">
      <w:pPr>
        <w:pStyle w:val="Odlomakpopisa"/>
        <w:numPr>
          <w:ilvl w:val="0"/>
          <w:numId w:val="15"/>
        </w:numPr>
        <w:jc w:val="both"/>
        <w:rPr>
          <w:rFonts w:ascii="Arial" w:hAnsi="Arial" w:cs="Arial"/>
          <w:sz w:val="22"/>
          <w:szCs w:val="22"/>
        </w:rPr>
      </w:pPr>
    </w:p>
    <w:p w:rsidR="00A72B55" w:rsidRDefault="00A72B55" w:rsidP="00A72B55">
      <w:pPr>
        <w:numPr>
          <w:ilvl w:val="0"/>
          <w:numId w:val="15"/>
        </w:numPr>
        <w:suppressAutoHyphens/>
        <w:spacing w:after="0" w:line="240" w:lineRule="auto"/>
        <w:jc w:val="both"/>
        <w:rPr>
          <w:rFonts w:ascii="Arial" w:hAnsi="Arial" w:cs="Arial"/>
          <w:b/>
        </w:rPr>
      </w:pPr>
      <w:r>
        <w:rPr>
          <w:rFonts w:ascii="Arial" w:hAnsi="Arial" w:cs="Arial"/>
        </w:rPr>
        <w:t xml:space="preserve">       </w:t>
      </w:r>
    </w:p>
    <w:p w:rsidR="00A72B55" w:rsidRDefault="00A72B55" w:rsidP="00A72B55">
      <w:pPr>
        <w:numPr>
          <w:ilvl w:val="4"/>
          <w:numId w:val="15"/>
        </w:numPr>
        <w:suppressAutoHyphens/>
        <w:spacing w:after="0" w:line="240" w:lineRule="auto"/>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b/>
        </w:rPr>
        <w:t xml:space="preserve">     Pročelnik</w:t>
      </w:r>
    </w:p>
    <w:p w:rsidR="00A72B55" w:rsidRDefault="00A72B55" w:rsidP="00A72B55">
      <w:pPr>
        <w:spacing w:after="0" w:line="240" w:lineRule="auto"/>
        <w:jc w:val="both"/>
        <w:rPr>
          <w:rFonts w:ascii="Arial" w:hAnsi="Arial" w:cs="Arial"/>
        </w:rPr>
      </w:pPr>
    </w:p>
    <w:p w:rsidR="00A72B55" w:rsidRDefault="00A72B55" w:rsidP="00A72B55">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Zdenko Medović, dipl. </w:t>
      </w:r>
      <w:proofErr w:type="spellStart"/>
      <w:r>
        <w:rPr>
          <w:rFonts w:ascii="Arial" w:hAnsi="Arial" w:cs="Arial"/>
        </w:rPr>
        <w:t>iur</w:t>
      </w:r>
      <w:proofErr w:type="spellEnd"/>
      <w:r>
        <w:rPr>
          <w:rFonts w:ascii="Arial" w:hAnsi="Arial" w:cs="Arial"/>
        </w:rPr>
        <w:t xml:space="preserve">. </w:t>
      </w:r>
    </w:p>
    <w:p w:rsidR="00A72B55" w:rsidRDefault="00A72B55" w:rsidP="00A72B55">
      <w:pPr>
        <w:spacing w:after="0" w:line="240" w:lineRule="auto"/>
        <w:jc w:val="both"/>
        <w:rPr>
          <w:rFonts w:ascii="Arial" w:hAnsi="Arial" w:cs="Arial"/>
          <w:b/>
        </w:rPr>
      </w:pPr>
    </w:p>
    <w:p w:rsidR="00A72B55" w:rsidRDefault="00A72B55" w:rsidP="00A72B55">
      <w:pPr>
        <w:spacing w:after="0" w:line="240" w:lineRule="auto"/>
        <w:jc w:val="both"/>
        <w:rPr>
          <w:rFonts w:ascii="Arial" w:hAnsi="Arial" w:cs="Arial"/>
          <w:b/>
        </w:rPr>
      </w:pPr>
    </w:p>
    <w:p w:rsidR="00A72B55" w:rsidRDefault="00A72B55" w:rsidP="00A72B55">
      <w:pPr>
        <w:spacing w:after="0" w:line="240" w:lineRule="auto"/>
        <w:jc w:val="both"/>
        <w:rPr>
          <w:rFonts w:ascii="Arial" w:hAnsi="Arial" w:cs="Arial"/>
          <w:b/>
        </w:rPr>
      </w:pPr>
    </w:p>
    <w:p w:rsidR="00A72B55" w:rsidRDefault="00A72B55" w:rsidP="00A72B55">
      <w:pPr>
        <w:spacing w:after="0" w:line="240" w:lineRule="auto"/>
        <w:jc w:val="both"/>
        <w:rPr>
          <w:rFonts w:ascii="Arial" w:hAnsi="Arial" w:cs="Arial"/>
          <w:b/>
        </w:rPr>
      </w:pPr>
    </w:p>
    <w:p w:rsidR="00A72B55" w:rsidRDefault="00A72B55" w:rsidP="00A72B55">
      <w:pPr>
        <w:spacing w:after="0" w:line="240" w:lineRule="auto"/>
        <w:jc w:val="both"/>
        <w:rPr>
          <w:rFonts w:ascii="Arial" w:hAnsi="Arial" w:cs="Arial"/>
          <w:b/>
        </w:rPr>
      </w:pPr>
    </w:p>
    <w:p w:rsidR="00A72B55" w:rsidRDefault="00A72B55" w:rsidP="00A72B55">
      <w:pPr>
        <w:spacing w:after="0" w:line="240" w:lineRule="auto"/>
        <w:jc w:val="both"/>
        <w:rPr>
          <w:rFonts w:ascii="Arial" w:hAnsi="Arial" w:cs="Arial"/>
        </w:rPr>
      </w:pPr>
      <w:r>
        <w:rPr>
          <w:rFonts w:ascii="Arial" w:hAnsi="Arial" w:cs="Arial"/>
          <w:b/>
        </w:rPr>
        <w:t>DOSTAVITI</w:t>
      </w:r>
      <w:r>
        <w:rPr>
          <w:rFonts w:ascii="Arial" w:hAnsi="Arial" w:cs="Arial"/>
        </w:rPr>
        <w:t>: 1. Naslovu,</w:t>
      </w:r>
    </w:p>
    <w:p w:rsidR="00A72B55" w:rsidRDefault="00A72B55" w:rsidP="00A72B55">
      <w:pPr>
        <w:spacing w:after="0" w:line="240" w:lineRule="auto"/>
        <w:jc w:val="both"/>
        <w:rPr>
          <w:rFonts w:ascii="Arial" w:hAnsi="Arial" w:cs="Arial"/>
        </w:rPr>
      </w:pPr>
      <w:r>
        <w:rPr>
          <w:rFonts w:ascii="Arial" w:hAnsi="Arial" w:cs="Arial"/>
        </w:rPr>
        <w:t xml:space="preserve">                     2. Evidencija odjela, ovdje</w:t>
      </w:r>
    </w:p>
    <w:p w:rsidR="00A72B55" w:rsidRPr="00942DFA" w:rsidRDefault="00A72B55" w:rsidP="00A72B55">
      <w:pPr>
        <w:pStyle w:val="NoSpacing"/>
        <w:jc w:val="both"/>
        <w:rPr>
          <w:rFonts w:ascii="Arial" w:hAnsi="Arial" w:cs="Arial"/>
        </w:rPr>
      </w:pPr>
    </w:p>
    <w:sectPr w:rsidR="00A72B55" w:rsidRPr="00942DFA" w:rsidSect="005E577E">
      <w:footerReference w:type="defaul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2AA" w:rsidRDefault="005422AA" w:rsidP="005E577E">
      <w:pPr>
        <w:spacing w:after="0" w:line="240" w:lineRule="auto"/>
      </w:pPr>
      <w:r>
        <w:separator/>
      </w:r>
    </w:p>
  </w:endnote>
  <w:endnote w:type="continuationSeparator" w:id="0">
    <w:p w:rsidR="005422AA" w:rsidRDefault="005422AA" w:rsidP="005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F67C18">
      <w:rPr>
        <w:noProof/>
      </w:rPr>
      <w:t>3</w:t>
    </w:r>
    <w:r>
      <w:rPr>
        <w:noProof/>
      </w:rPr>
      <w:fldChar w:fldCharType="end"/>
    </w:r>
  </w:p>
  <w:p w:rsidR="00AD7D8E" w:rsidRDefault="00AD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F67C18">
      <w:rPr>
        <w:noProof/>
      </w:rPr>
      <w:t>1</w:t>
    </w:r>
    <w:r>
      <w:rPr>
        <w:noProof/>
      </w:rPr>
      <w:fldChar w:fldCharType="end"/>
    </w:r>
  </w:p>
  <w:p w:rsidR="00AD7D8E" w:rsidRDefault="00AD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2AA" w:rsidRDefault="005422AA" w:rsidP="005E577E">
      <w:pPr>
        <w:spacing w:after="0" w:line="240" w:lineRule="auto"/>
      </w:pPr>
      <w:r>
        <w:separator/>
      </w:r>
    </w:p>
  </w:footnote>
  <w:footnote w:type="continuationSeparator" w:id="0">
    <w:p w:rsidR="005422AA" w:rsidRDefault="005422AA" w:rsidP="005E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9F47DB"/>
    <w:multiLevelType w:val="hybridMultilevel"/>
    <w:tmpl w:val="2AE4CF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5AA4447"/>
    <w:multiLevelType w:val="hybridMultilevel"/>
    <w:tmpl w:val="83B2A868"/>
    <w:lvl w:ilvl="0" w:tplc="30A45350">
      <w:start w:val="1"/>
      <w:numFmt w:val="decimal"/>
      <w:lvlText w:val="%1."/>
      <w:lvlJc w:val="left"/>
      <w:pPr>
        <w:ind w:left="720" w:hanging="360"/>
      </w:pPr>
      <w:rPr>
        <w:vertAlign w:val="baseli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C43896"/>
    <w:multiLevelType w:val="hybridMultilevel"/>
    <w:tmpl w:val="1DB61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3765B6"/>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6" w15:restartNumberingAfterBreak="0">
    <w:nsid w:val="4D435150"/>
    <w:multiLevelType w:val="hybridMultilevel"/>
    <w:tmpl w:val="79E85A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9E2366"/>
    <w:multiLevelType w:val="hybridMultilevel"/>
    <w:tmpl w:val="59FCA7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DD786B"/>
    <w:multiLevelType w:val="hybridMultilevel"/>
    <w:tmpl w:val="CBB68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6F4518"/>
    <w:multiLevelType w:val="hybridMultilevel"/>
    <w:tmpl w:val="F612B032"/>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622C2E"/>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11" w15:restartNumberingAfterBreak="0">
    <w:nsid w:val="62C73917"/>
    <w:multiLevelType w:val="hybridMultilevel"/>
    <w:tmpl w:val="BDFCF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6423D20"/>
    <w:multiLevelType w:val="hybridMultilevel"/>
    <w:tmpl w:val="B21A1510"/>
    <w:lvl w:ilvl="0" w:tplc="16286DE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8437EC"/>
    <w:multiLevelType w:val="hybridMultilevel"/>
    <w:tmpl w:val="754A049A"/>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4"/>
  </w:num>
  <w:num w:numId="5">
    <w:abstractNumId w:val="9"/>
  </w:num>
  <w:num w:numId="6">
    <w:abstractNumId w:val="7"/>
  </w:num>
  <w:num w:numId="7">
    <w:abstractNumId w:val="6"/>
  </w:num>
  <w:num w:numId="8">
    <w:abstractNumId w:val="8"/>
  </w:num>
  <w:num w:numId="9">
    <w:abstractNumId w:val="12"/>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14"/>
    <w:rsid w:val="00014588"/>
    <w:rsid w:val="000250DB"/>
    <w:rsid w:val="00030F40"/>
    <w:rsid w:val="000314CC"/>
    <w:rsid w:val="0006396F"/>
    <w:rsid w:val="00067121"/>
    <w:rsid w:val="000754E6"/>
    <w:rsid w:val="000B5C78"/>
    <w:rsid w:val="000C094B"/>
    <w:rsid w:val="000C16D5"/>
    <w:rsid w:val="000C35ED"/>
    <w:rsid w:val="000D67AD"/>
    <w:rsid w:val="000E70C7"/>
    <w:rsid w:val="001060F7"/>
    <w:rsid w:val="001154DA"/>
    <w:rsid w:val="00130EF7"/>
    <w:rsid w:val="001A2D7A"/>
    <w:rsid w:val="001C40F0"/>
    <w:rsid w:val="001E034F"/>
    <w:rsid w:val="00205095"/>
    <w:rsid w:val="002075A5"/>
    <w:rsid w:val="002134A7"/>
    <w:rsid w:val="0023646D"/>
    <w:rsid w:val="00241D18"/>
    <w:rsid w:val="00265979"/>
    <w:rsid w:val="002667DB"/>
    <w:rsid w:val="00271340"/>
    <w:rsid w:val="00292D5E"/>
    <w:rsid w:val="002A6C99"/>
    <w:rsid w:val="002D11AA"/>
    <w:rsid w:val="002E2BB1"/>
    <w:rsid w:val="00302DE2"/>
    <w:rsid w:val="00320543"/>
    <w:rsid w:val="00324143"/>
    <w:rsid w:val="003308AB"/>
    <w:rsid w:val="00363BAB"/>
    <w:rsid w:val="003724E0"/>
    <w:rsid w:val="00372E31"/>
    <w:rsid w:val="0039385A"/>
    <w:rsid w:val="003A5CD4"/>
    <w:rsid w:val="003B5CE6"/>
    <w:rsid w:val="003D4F27"/>
    <w:rsid w:val="003E5D6C"/>
    <w:rsid w:val="0041166A"/>
    <w:rsid w:val="0041364D"/>
    <w:rsid w:val="00422DB7"/>
    <w:rsid w:val="00433274"/>
    <w:rsid w:val="0044210E"/>
    <w:rsid w:val="0045234B"/>
    <w:rsid w:val="004643CC"/>
    <w:rsid w:val="00474A66"/>
    <w:rsid w:val="00481A14"/>
    <w:rsid w:val="00486C43"/>
    <w:rsid w:val="004C05C6"/>
    <w:rsid w:val="004F257F"/>
    <w:rsid w:val="004F5769"/>
    <w:rsid w:val="005422AA"/>
    <w:rsid w:val="005514AF"/>
    <w:rsid w:val="00556622"/>
    <w:rsid w:val="0056014C"/>
    <w:rsid w:val="00583AE8"/>
    <w:rsid w:val="0058574E"/>
    <w:rsid w:val="00591D87"/>
    <w:rsid w:val="005B16E0"/>
    <w:rsid w:val="005C2094"/>
    <w:rsid w:val="005E577E"/>
    <w:rsid w:val="006247B9"/>
    <w:rsid w:val="00633EBC"/>
    <w:rsid w:val="0063485C"/>
    <w:rsid w:val="00671C3E"/>
    <w:rsid w:val="006725BC"/>
    <w:rsid w:val="00684BC3"/>
    <w:rsid w:val="006A716A"/>
    <w:rsid w:val="006C1CA7"/>
    <w:rsid w:val="006D06F7"/>
    <w:rsid w:val="006D2E97"/>
    <w:rsid w:val="006E4A10"/>
    <w:rsid w:val="006E5AF2"/>
    <w:rsid w:val="00711A67"/>
    <w:rsid w:val="0072702B"/>
    <w:rsid w:val="00733549"/>
    <w:rsid w:val="00793A46"/>
    <w:rsid w:val="0079432F"/>
    <w:rsid w:val="007C1DA4"/>
    <w:rsid w:val="007F6C59"/>
    <w:rsid w:val="00817CE7"/>
    <w:rsid w:val="00821C86"/>
    <w:rsid w:val="008268DD"/>
    <w:rsid w:val="0083073B"/>
    <w:rsid w:val="00844B84"/>
    <w:rsid w:val="00852489"/>
    <w:rsid w:val="008805DB"/>
    <w:rsid w:val="00891220"/>
    <w:rsid w:val="008952EF"/>
    <w:rsid w:val="008A4AF5"/>
    <w:rsid w:val="008D0BCD"/>
    <w:rsid w:val="008D70DE"/>
    <w:rsid w:val="00910EE8"/>
    <w:rsid w:val="00913058"/>
    <w:rsid w:val="009135E9"/>
    <w:rsid w:val="00933982"/>
    <w:rsid w:val="00942DFA"/>
    <w:rsid w:val="009510DC"/>
    <w:rsid w:val="0095603A"/>
    <w:rsid w:val="00993332"/>
    <w:rsid w:val="00997663"/>
    <w:rsid w:val="009B3126"/>
    <w:rsid w:val="009B3D7D"/>
    <w:rsid w:val="009E6CCF"/>
    <w:rsid w:val="009F10ED"/>
    <w:rsid w:val="009F5E63"/>
    <w:rsid w:val="00A33F44"/>
    <w:rsid w:val="00A41054"/>
    <w:rsid w:val="00A44E9C"/>
    <w:rsid w:val="00A52CE4"/>
    <w:rsid w:val="00A67E4D"/>
    <w:rsid w:val="00A72B55"/>
    <w:rsid w:val="00A77514"/>
    <w:rsid w:val="00A82B34"/>
    <w:rsid w:val="00AB52B7"/>
    <w:rsid w:val="00AC379F"/>
    <w:rsid w:val="00AD7D8E"/>
    <w:rsid w:val="00AE353C"/>
    <w:rsid w:val="00B1252D"/>
    <w:rsid w:val="00B27F4F"/>
    <w:rsid w:val="00B30D9A"/>
    <w:rsid w:val="00B37720"/>
    <w:rsid w:val="00B435F8"/>
    <w:rsid w:val="00B5780B"/>
    <w:rsid w:val="00B62BE9"/>
    <w:rsid w:val="00B700DA"/>
    <w:rsid w:val="00B70196"/>
    <w:rsid w:val="00B766C7"/>
    <w:rsid w:val="00B8270A"/>
    <w:rsid w:val="00B94004"/>
    <w:rsid w:val="00B950B8"/>
    <w:rsid w:val="00BA3A14"/>
    <w:rsid w:val="00BB0EC5"/>
    <w:rsid w:val="00BD1484"/>
    <w:rsid w:val="00BE193B"/>
    <w:rsid w:val="00BE4813"/>
    <w:rsid w:val="00BF0AED"/>
    <w:rsid w:val="00BF4899"/>
    <w:rsid w:val="00BF69B1"/>
    <w:rsid w:val="00C46194"/>
    <w:rsid w:val="00C6134C"/>
    <w:rsid w:val="00C70F82"/>
    <w:rsid w:val="00C7288D"/>
    <w:rsid w:val="00C769AA"/>
    <w:rsid w:val="00C8365A"/>
    <w:rsid w:val="00CB4FEB"/>
    <w:rsid w:val="00CC33C1"/>
    <w:rsid w:val="00CD1291"/>
    <w:rsid w:val="00CE2E43"/>
    <w:rsid w:val="00CE6D4E"/>
    <w:rsid w:val="00CE7D73"/>
    <w:rsid w:val="00CF5182"/>
    <w:rsid w:val="00D0113B"/>
    <w:rsid w:val="00D10F91"/>
    <w:rsid w:val="00D15B2D"/>
    <w:rsid w:val="00D54279"/>
    <w:rsid w:val="00D9094A"/>
    <w:rsid w:val="00DC38C2"/>
    <w:rsid w:val="00DD5694"/>
    <w:rsid w:val="00DE7C7C"/>
    <w:rsid w:val="00E11066"/>
    <w:rsid w:val="00E33587"/>
    <w:rsid w:val="00E33773"/>
    <w:rsid w:val="00E40474"/>
    <w:rsid w:val="00E43B62"/>
    <w:rsid w:val="00E61B77"/>
    <w:rsid w:val="00E62019"/>
    <w:rsid w:val="00EA0275"/>
    <w:rsid w:val="00EB088E"/>
    <w:rsid w:val="00ED1724"/>
    <w:rsid w:val="00EE3AF1"/>
    <w:rsid w:val="00EE77D6"/>
    <w:rsid w:val="00EE7D94"/>
    <w:rsid w:val="00EF0524"/>
    <w:rsid w:val="00F20F2F"/>
    <w:rsid w:val="00F2393D"/>
    <w:rsid w:val="00F32356"/>
    <w:rsid w:val="00F3561F"/>
    <w:rsid w:val="00F511F8"/>
    <w:rsid w:val="00F67C18"/>
    <w:rsid w:val="00F75BB3"/>
    <w:rsid w:val="00F777E0"/>
    <w:rsid w:val="00F86AD3"/>
    <w:rsid w:val="00F94E5D"/>
    <w:rsid w:val="00FB0B6A"/>
    <w:rsid w:val="00FE2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2AD1"/>
  <w15:docId w15:val="{8A722710-A20A-42D4-8317-677DB409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51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A72B55"/>
    <w:pPr>
      <w:keepNext/>
      <w:numPr>
        <w:ilvl w:val="1"/>
        <w:numId w:val="2"/>
      </w:numPr>
      <w:suppressAutoHyphens/>
      <w:spacing w:after="0" w:line="240" w:lineRule="auto"/>
      <w:outlineLvl w:val="1"/>
    </w:pPr>
    <w:rPr>
      <w:b/>
      <w:bCs/>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14"/>
    <w:pPr>
      <w:ind w:left="720"/>
      <w:contextualSpacing/>
    </w:pPr>
  </w:style>
  <w:style w:type="character" w:styleId="Hyperlink">
    <w:name w:val="Hyperlink"/>
    <w:uiPriority w:val="99"/>
    <w:semiHidden/>
    <w:unhideWhenUsed/>
    <w:rsid w:val="00EA0275"/>
    <w:rPr>
      <w:color w:val="0000FF"/>
      <w:u w:val="single"/>
    </w:rPr>
  </w:style>
  <w:style w:type="paragraph" w:styleId="NoSpacing">
    <w:name w:val="No Spacing"/>
    <w:uiPriority w:val="1"/>
    <w:qFormat/>
    <w:rsid w:val="00EA0275"/>
    <w:rPr>
      <w:sz w:val="22"/>
      <w:szCs w:val="22"/>
      <w:lang w:eastAsia="en-US"/>
    </w:rPr>
  </w:style>
  <w:style w:type="character" w:customStyle="1" w:styleId="apple-converted-space">
    <w:name w:val="apple-converted-space"/>
    <w:basedOn w:val="DefaultParagraphFont"/>
    <w:rsid w:val="00EA0275"/>
  </w:style>
  <w:style w:type="paragraph" w:styleId="Header">
    <w:name w:val="header"/>
    <w:basedOn w:val="Normal"/>
    <w:link w:val="HeaderChar"/>
    <w:uiPriority w:val="99"/>
    <w:unhideWhenUsed/>
    <w:rsid w:val="005E577E"/>
    <w:pPr>
      <w:tabs>
        <w:tab w:val="center" w:pos="4536"/>
        <w:tab w:val="right" w:pos="9072"/>
      </w:tabs>
    </w:pPr>
  </w:style>
  <w:style w:type="character" w:customStyle="1" w:styleId="HeaderChar">
    <w:name w:val="Header Char"/>
    <w:link w:val="Header"/>
    <w:uiPriority w:val="99"/>
    <w:rsid w:val="005E577E"/>
    <w:rPr>
      <w:sz w:val="22"/>
      <w:szCs w:val="22"/>
      <w:lang w:eastAsia="en-US"/>
    </w:rPr>
  </w:style>
  <w:style w:type="paragraph" w:styleId="Footer">
    <w:name w:val="footer"/>
    <w:basedOn w:val="Normal"/>
    <w:link w:val="FooterChar"/>
    <w:uiPriority w:val="99"/>
    <w:unhideWhenUsed/>
    <w:rsid w:val="005E577E"/>
    <w:pPr>
      <w:tabs>
        <w:tab w:val="center" w:pos="4536"/>
        <w:tab w:val="right" w:pos="9072"/>
      </w:tabs>
    </w:pPr>
  </w:style>
  <w:style w:type="character" w:customStyle="1" w:styleId="FooterChar">
    <w:name w:val="Footer Char"/>
    <w:link w:val="Footer"/>
    <w:uiPriority w:val="99"/>
    <w:rsid w:val="005E577E"/>
    <w:rPr>
      <w:sz w:val="22"/>
      <w:szCs w:val="22"/>
      <w:lang w:eastAsia="en-US"/>
    </w:rPr>
  </w:style>
  <w:style w:type="paragraph" w:styleId="BalloonText">
    <w:name w:val="Balloon Text"/>
    <w:basedOn w:val="Normal"/>
    <w:link w:val="BalloonTextChar"/>
    <w:uiPriority w:val="99"/>
    <w:semiHidden/>
    <w:unhideWhenUsed/>
    <w:rsid w:val="00684B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BC3"/>
    <w:rPr>
      <w:rFonts w:ascii="Segoe UI" w:hAnsi="Segoe UI" w:cs="Segoe UI"/>
      <w:sz w:val="18"/>
      <w:szCs w:val="18"/>
      <w:lang w:eastAsia="en-US"/>
    </w:rPr>
  </w:style>
  <w:style w:type="character" w:customStyle="1" w:styleId="Heading2Char">
    <w:name w:val="Heading 2 Char"/>
    <w:basedOn w:val="DefaultParagraphFont"/>
    <w:link w:val="Heading2"/>
    <w:semiHidden/>
    <w:rsid w:val="00A72B55"/>
    <w:rPr>
      <w:b/>
      <w:bCs/>
      <w:kern w:val="2"/>
      <w:sz w:val="24"/>
      <w:szCs w:val="24"/>
      <w:lang w:eastAsia="ar-SA"/>
    </w:rPr>
  </w:style>
  <w:style w:type="paragraph" w:customStyle="1" w:styleId="Odlomakpopisa">
    <w:name w:val="Odlomak popisa"/>
    <w:basedOn w:val="Normal"/>
    <w:rsid w:val="00A72B55"/>
    <w:pPr>
      <w:suppressAutoHyphens/>
      <w:spacing w:after="0" w:line="240" w:lineRule="auto"/>
      <w:ind w:left="720"/>
    </w:pPr>
    <w:rPr>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0207">
      <w:bodyDiv w:val="1"/>
      <w:marLeft w:val="0"/>
      <w:marRight w:val="0"/>
      <w:marTop w:val="0"/>
      <w:marBottom w:val="0"/>
      <w:divBdr>
        <w:top w:val="none" w:sz="0" w:space="0" w:color="auto"/>
        <w:left w:val="none" w:sz="0" w:space="0" w:color="auto"/>
        <w:bottom w:val="none" w:sz="0" w:space="0" w:color="auto"/>
        <w:right w:val="none" w:sz="0" w:space="0" w:color="auto"/>
      </w:divBdr>
    </w:div>
    <w:div w:id="327245826">
      <w:bodyDiv w:val="1"/>
      <w:marLeft w:val="0"/>
      <w:marRight w:val="0"/>
      <w:marTop w:val="0"/>
      <w:marBottom w:val="0"/>
      <w:divBdr>
        <w:top w:val="none" w:sz="0" w:space="0" w:color="auto"/>
        <w:left w:val="none" w:sz="0" w:space="0" w:color="auto"/>
        <w:bottom w:val="none" w:sz="0" w:space="0" w:color="auto"/>
        <w:right w:val="none" w:sz="0" w:space="0" w:color="auto"/>
      </w:divBdr>
    </w:div>
    <w:div w:id="752436649">
      <w:bodyDiv w:val="1"/>
      <w:marLeft w:val="0"/>
      <w:marRight w:val="0"/>
      <w:marTop w:val="0"/>
      <w:marBottom w:val="0"/>
      <w:divBdr>
        <w:top w:val="none" w:sz="0" w:space="0" w:color="auto"/>
        <w:left w:val="none" w:sz="0" w:space="0" w:color="auto"/>
        <w:bottom w:val="none" w:sz="0" w:space="0" w:color="auto"/>
        <w:right w:val="none" w:sz="0" w:space="0" w:color="auto"/>
      </w:divBdr>
    </w:div>
    <w:div w:id="1094787974">
      <w:bodyDiv w:val="1"/>
      <w:marLeft w:val="0"/>
      <w:marRight w:val="0"/>
      <w:marTop w:val="0"/>
      <w:marBottom w:val="0"/>
      <w:divBdr>
        <w:top w:val="none" w:sz="0" w:space="0" w:color="auto"/>
        <w:left w:val="none" w:sz="0" w:space="0" w:color="auto"/>
        <w:bottom w:val="none" w:sz="0" w:space="0" w:color="auto"/>
        <w:right w:val="none" w:sz="0" w:space="0" w:color="auto"/>
      </w:divBdr>
    </w:div>
    <w:div w:id="17546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usinfo.hr/Publication/Content.aspx?Sopi=NN1999B137A2122&amp;Ver=3" TargetMode="External"/><Relationship Id="rId18" Type="http://schemas.openxmlformats.org/officeDocument/2006/relationships/hyperlink" Target="http://www.iusinfo.hr/Publication/Content.aspx?Sopi=NN2006B141A3195&amp;Ver=8" TargetMode="External"/><Relationship Id="rId26" Type="http://schemas.openxmlformats.org/officeDocument/2006/relationships/hyperlink" Target="http://www.iusinfo.hr/Publication/Content.aspx?Sopi=NN2013B22A360&amp;Ver=3" TargetMode="External"/><Relationship Id="rId3" Type="http://schemas.openxmlformats.org/officeDocument/2006/relationships/styles" Target="styles.xml"/><Relationship Id="rId21" Type="http://schemas.openxmlformats.org/officeDocument/2006/relationships/hyperlink" Target="http://www.iusinfo.hr/Publication/Content.aspx?Sopi=NN2009B153A3751&amp;Ver=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usinfo.hr/Publication/Content.aspx?Sopi=NN1998B68A817&amp;Ver=2" TargetMode="External"/><Relationship Id="rId17" Type="http://schemas.openxmlformats.org/officeDocument/2006/relationships/hyperlink" Target="http://www.iusinfo.hr/Publication/Content.aspx?Sopi=NN2006B79A1917&amp;Ver=7" TargetMode="External"/><Relationship Id="rId25" Type="http://schemas.openxmlformats.org/officeDocument/2006/relationships/hyperlink" Target="http://www.iusinfo.hr/Publication/Content.aspx?Sopi=NN2013B18A301&amp;Ver=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usinfo.hr/Publication/Content.aspx?Sopi=NN2001B114A1883&amp;Ver=6" TargetMode="External"/><Relationship Id="rId20" Type="http://schemas.openxmlformats.org/officeDocument/2006/relationships/hyperlink" Target="http://www.iusinfo.hr/Publication/Content.aspx?Sopi=NN2009B38A837&amp;Ver=10" TargetMode="External"/><Relationship Id="rId29" Type="http://schemas.openxmlformats.org/officeDocument/2006/relationships/hyperlink" Target="http://www.iusinfo.hr/Publication/Content.aspx?Sopi=NN2014B92A1843&amp;Ve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hr/Publication/Content.aspx?Sopi=NN1996B91A1596&amp;Ver=1" TargetMode="External"/><Relationship Id="rId24" Type="http://schemas.openxmlformats.org/officeDocument/2006/relationships/hyperlink" Target="http://www.iusinfo.hr/Publication/Content.aspx?Sopi=NN2011B84A1790&amp;Ver=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usinfo.hr/Publication/Content.aspx?Sopi=NN2000B73A1578&amp;Ver=5" TargetMode="External"/><Relationship Id="rId23" Type="http://schemas.openxmlformats.org/officeDocument/2006/relationships/hyperlink" Target="http://www.iusinfo.hr/Publication/Content.aspx?Sopi=NN2012B143A3034&amp;Ver=13" TargetMode="External"/><Relationship Id="rId28" Type="http://schemas.openxmlformats.org/officeDocument/2006/relationships/hyperlink" Target="http://www.iusinfo.hr/Publication/Content.aspx?Sopi=NN2013B148A3154&amp;Ver=5" TargetMode="External"/><Relationship Id="rId10" Type="http://schemas.openxmlformats.org/officeDocument/2006/relationships/hyperlink" Target="https://www.zakon.hr/cms.htm?id=26157" TargetMode="External"/><Relationship Id="rId19" Type="http://schemas.openxmlformats.org/officeDocument/2006/relationships/hyperlink" Target="http://www.iusinfo.hr/Publication/Content.aspx?Sopi=NN2008B146A4021&amp;Ver=9" TargetMode="External"/><Relationship Id="rId31"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15727" TargetMode="External"/><Relationship Id="rId14" Type="http://schemas.openxmlformats.org/officeDocument/2006/relationships/hyperlink" Target="http://www.iusinfo.hr/Publication/Content.aspx?Sopi=NN2000B22A402&amp;Ver=4" TargetMode="External"/><Relationship Id="rId22" Type="http://schemas.openxmlformats.org/officeDocument/2006/relationships/hyperlink" Target="http://www.iusinfo.hr/Publication/Content.aspx?Sopi=NN2010B90A2540&amp;Ver=12" TargetMode="External"/><Relationship Id="rId27" Type="http://schemas.openxmlformats.org/officeDocument/2006/relationships/hyperlink" Target="http://www.iusinfo.hr/Publication/Content.aspx?Sopi=NN2013B54A1083&amp;Ver=4" TargetMode="External"/><Relationship Id="rId30" Type="http://schemas.openxmlformats.org/officeDocument/2006/relationships/hyperlink" Target="https://www.zakon.hr/cms.htm?id=15727"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33E7-4D4B-4DC2-B27D-048484FD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2889</Words>
  <Characters>16470</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Company>
  <LinksUpToDate>false</LinksUpToDate>
  <CharactersWithSpaces>19321</CharactersWithSpaces>
  <SharedDoc>false</SharedDoc>
  <HLinks>
    <vt:vector size="168" baseType="variant">
      <vt:variant>
        <vt:i4>6029337</vt:i4>
      </vt:variant>
      <vt:variant>
        <vt:i4>81</vt:i4>
      </vt:variant>
      <vt:variant>
        <vt:i4>0</vt:i4>
      </vt:variant>
      <vt:variant>
        <vt:i4>5</vt:i4>
      </vt:variant>
      <vt:variant>
        <vt:lpwstr>http://www.iusinfo.hr/Publication/Content.aspx?Sopi=NN2014B92A1843&amp;Ver=6</vt:lpwstr>
      </vt:variant>
      <vt:variant>
        <vt:lpwstr/>
      </vt:variant>
      <vt:variant>
        <vt:i4>4915204</vt:i4>
      </vt:variant>
      <vt:variant>
        <vt:i4>78</vt:i4>
      </vt:variant>
      <vt:variant>
        <vt:i4>0</vt:i4>
      </vt:variant>
      <vt:variant>
        <vt:i4>5</vt:i4>
      </vt:variant>
      <vt:variant>
        <vt:lpwstr>http://www.iusinfo.hr/Publication/Content.aspx?Sopi=NN2013B148A3154&amp;Ver=5</vt:lpwstr>
      </vt:variant>
      <vt:variant>
        <vt:lpwstr/>
      </vt:variant>
      <vt:variant>
        <vt:i4>6094867</vt:i4>
      </vt:variant>
      <vt:variant>
        <vt:i4>75</vt:i4>
      </vt:variant>
      <vt:variant>
        <vt:i4>0</vt:i4>
      </vt:variant>
      <vt:variant>
        <vt:i4>5</vt:i4>
      </vt:variant>
      <vt:variant>
        <vt:lpwstr>http://www.iusinfo.hr/Publication/Content.aspx?Sopi=NN2013B54A1083&amp;Ver=4</vt:lpwstr>
      </vt:variant>
      <vt:variant>
        <vt:lpwstr/>
      </vt:variant>
      <vt:variant>
        <vt:i4>2162789</vt:i4>
      </vt:variant>
      <vt:variant>
        <vt:i4>72</vt:i4>
      </vt:variant>
      <vt:variant>
        <vt:i4>0</vt:i4>
      </vt:variant>
      <vt:variant>
        <vt:i4>5</vt:i4>
      </vt:variant>
      <vt:variant>
        <vt:lpwstr>http://www.iusinfo.hr/Publication/Content.aspx?Sopi=NN2013B22A360&amp;Ver=3</vt:lpwstr>
      </vt:variant>
      <vt:variant>
        <vt:lpwstr/>
      </vt:variant>
      <vt:variant>
        <vt:i4>2359406</vt:i4>
      </vt:variant>
      <vt:variant>
        <vt:i4>69</vt:i4>
      </vt:variant>
      <vt:variant>
        <vt:i4>0</vt:i4>
      </vt:variant>
      <vt:variant>
        <vt:i4>5</vt:i4>
      </vt:variant>
      <vt:variant>
        <vt:lpwstr>http://www.iusinfo.hr/Publication/Content.aspx?Sopi=NN2013B18A301&amp;Ver=2</vt:lpwstr>
      </vt:variant>
      <vt:variant>
        <vt:lpwstr/>
      </vt:variant>
      <vt:variant>
        <vt:i4>5439506</vt:i4>
      </vt:variant>
      <vt:variant>
        <vt:i4>66</vt:i4>
      </vt:variant>
      <vt:variant>
        <vt:i4>0</vt:i4>
      </vt:variant>
      <vt:variant>
        <vt:i4>5</vt:i4>
      </vt:variant>
      <vt:variant>
        <vt:lpwstr>http://www.iusinfo.hr/Publication/Content.aspx?Sopi=NN2011B84A1790&amp;Ver=1</vt:lpwstr>
      </vt:variant>
      <vt:variant>
        <vt:lpwstr/>
      </vt:variant>
      <vt:variant>
        <vt:i4>7602228</vt:i4>
      </vt:variant>
      <vt:variant>
        <vt:i4>63</vt:i4>
      </vt:variant>
      <vt:variant>
        <vt:i4>0</vt:i4>
      </vt:variant>
      <vt:variant>
        <vt:i4>5</vt:i4>
      </vt:variant>
      <vt:variant>
        <vt:lpwstr>http://www.iusinfo.hr/Publication/Content.aspx?Sopi=NN2012B143A3034&amp;Ver=13</vt:lpwstr>
      </vt:variant>
      <vt:variant>
        <vt:lpwstr/>
      </vt:variant>
      <vt:variant>
        <vt:i4>5308440</vt:i4>
      </vt:variant>
      <vt:variant>
        <vt:i4>60</vt:i4>
      </vt:variant>
      <vt:variant>
        <vt:i4>0</vt:i4>
      </vt:variant>
      <vt:variant>
        <vt:i4>5</vt:i4>
      </vt:variant>
      <vt:variant>
        <vt:lpwstr>http://www.iusinfo.hr/Publication/Content.aspx?Sopi=NN2010B90A2540&amp;Ver=12</vt:lpwstr>
      </vt:variant>
      <vt:variant>
        <vt:lpwstr/>
      </vt:variant>
      <vt:variant>
        <vt:i4>8060982</vt:i4>
      </vt:variant>
      <vt:variant>
        <vt:i4>57</vt:i4>
      </vt:variant>
      <vt:variant>
        <vt:i4>0</vt:i4>
      </vt:variant>
      <vt:variant>
        <vt:i4>5</vt:i4>
      </vt:variant>
      <vt:variant>
        <vt:lpwstr>http://www.iusinfo.hr/Publication/Content.aspx?Sopi=NN2009B153A3751&amp;Ver=11</vt:lpwstr>
      </vt:variant>
      <vt:variant>
        <vt:lpwstr/>
      </vt:variant>
      <vt:variant>
        <vt:i4>2031699</vt:i4>
      </vt:variant>
      <vt:variant>
        <vt:i4>54</vt:i4>
      </vt:variant>
      <vt:variant>
        <vt:i4>0</vt:i4>
      </vt:variant>
      <vt:variant>
        <vt:i4>5</vt:i4>
      </vt:variant>
      <vt:variant>
        <vt:lpwstr>http://www.iusinfo.hr/Publication/Content.aspx?Sopi=NN2009B38A837&amp;Ver=10</vt:lpwstr>
      </vt:variant>
      <vt:variant>
        <vt:lpwstr/>
      </vt:variant>
      <vt:variant>
        <vt:i4>5111809</vt:i4>
      </vt:variant>
      <vt:variant>
        <vt:i4>51</vt:i4>
      </vt:variant>
      <vt:variant>
        <vt:i4>0</vt:i4>
      </vt:variant>
      <vt:variant>
        <vt:i4>5</vt:i4>
      </vt:variant>
      <vt:variant>
        <vt:lpwstr>http://www.iusinfo.hr/Publication/Content.aspx?Sopi=NN2008B146A4021&amp;Ver=9</vt:lpwstr>
      </vt:variant>
      <vt:variant>
        <vt:lpwstr/>
      </vt:variant>
      <vt:variant>
        <vt:i4>4915204</vt:i4>
      </vt:variant>
      <vt:variant>
        <vt:i4>48</vt:i4>
      </vt:variant>
      <vt:variant>
        <vt:i4>0</vt:i4>
      </vt:variant>
      <vt:variant>
        <vt:i4>5</vt:i4>
      </vt:variant>
      <vt:variant>
        <vt:lpwstr>http://www.iusinfo.hr/Publication/Content.aspx?Sopi=NN2006B141A3195&amp;Ver=8</vt:lpwstr>
      </vt:variant>
      <vt:variant>
        <vt:lpwstr/>
      </vt:variant>
      <vt:variant>
        <vt:i4>5505046</vt:i4>
      </vt:variant>
      <vt:variant>
        <vt:i4>45</vt:i4>
      </vt:variant>
      <vt:variant>
        <vt:i4>0</vt:i4>
      </vt:variant>
      <vt:variant>
        <vt:i4>5</vt:i4>
      </vt:variant>
      <vt:variant>
        <vt:lpwstr>http://www.iusinfo.hr/Publication/Content.aspx?Sopi=NN2006B79A1917&amp;Ver=7</vt:lpwstr>
      </vt:variant>
      <vt:variant>
        <vt:lpwstr/>
      </vt:variant>
      <vt:variant>
        <vt:i4>4849678</vt:i4>
      </vt:variant>
      <vt:variant>
        <vt:i4>42</vt:i4>
      </vt:variant>
      <vt:variant>
        <vt:i4>0</vt:i4>
      </vt:variant>
      <vt:variant>
        <vt:i4>5</vt:i4>
      </vt:variant>
      <vt:variant>
        <vt:lpwstr>http://www.iusinfo.hr/Publication/Content.aspx?Sopi=NN2001B114A1883&amp;Ver=6</vt:lpwstr>
      </vt:variant>
      <vt:variant>
        <vt:lpwstr/>
      </vt:variant>
      <vt:variant>
        <vt:i4>5439514</vt:i4>
      </vt:variant>
      <vt:variant>
        <vt:i4>39</vt:i4>
      </vt:variant>
      <vt:variant>
        <vt:i4>0</vt:i4>
      </vt:variant>
      <vt:variant>
        <vt:i4>5</vt:i4>
      </vt:variant>
      <vt:variant>
        <vt:lpwstr>http://www.iusinfo.hr/Publication/Content.aspx?Sopi=NN2000B73A1578&amp;Ver=5</vt:lpwstr>
      </vt:variant>
      <vt:variant>
        <vt:lpwstr/>
      </vt:variant>
      <vt:variant>
        <vt:i4>2359393</vt:i4>
      </vt:variant>
      <vt:variant>
        <vt:i4>36</vt:i4>
      </vt:variant>
      <vt:variant>
        <vt:i4>0</vt:i4>
      </vt:variant>
      <vt:variant>
        <vt:i4>5</vt:i4>
      </vt:variant>
      <vt:variant>
        <vt:lpwstr>http://www.iusinfo.hr/Publication/Content.aspx?Sopi=NN2000B22A402&amp;Ver=4</vt:lpwstr>
      </vt:variant>
      <vt:variant>
        <vt:lpwstr/>
      </vt:variant>
      <vt:variant>
        <vt:i4>4259854</vt:i4>
      </vt:variant>
      <vt:variant>
        <vt:i4>33</vt:i4>
      </vt:variant>
      <vt:variant>
        <vt:i4>0</vt:i4>
      </vt:variant>
      <vt:variant>
        <vt:i4>5</vt:i4>
      </vt:variant>
      <vt:variant>
        <vt:lpwstr>http://www.iusinfo.hr/Publication/Content.aspx?Sopi=NN1999B137A2122&amp;Ver=3</vt:lpwstr>
      </vt:variant>
      <vt:variant>
        <vt:lpwstr/>
      </vt:variant>
      <vt:variant>
        <vt:i4>2097256</vt:i4>
      </vt:variant>
      <vt:variant>
        <vt:i4>30</vt:i4>
      </vt:variant>
      <vt:variant>
        <vt:i4>0</vt:i4>
      </vt:variant>
      <vt:variant>
        <vt:i4>5</vt:i4>
      </vt:variant>
      <vt:variant>
        <vt:lpwstr>http://www.iusinfo.hr/Publication/Content.aspx?Sopi=NN1998B68A817&amp;Ver=2</vt:lpwstr>
      </vt:variant>
      <vt:variant>
        <vt:lpwstr/>
      </vt:variant>
      <vt:variant>
        <vt:i4>5767196</vt:i4>
      </vt:variant>
      <vt:variant>
        <vt:i4>27</vt:i4>
      </vt:variant>
      <vt:variant>
        <vt:i4>0</vt:i4>
      </vt:variant>
      <vt:variant>
        <vt:i4>5</vt:i4>
      </vt:variant>
      <vt:variant>
        <vt:lpwstr>http://www.iusinfo.hr/Publication/Content.aspx?Sopi=NN1996B91A1596&amp;Ver=1</vt:lpwstr>
      </vt:variant>
      <vt:variant>
        <vt:lpwstr/>
      </vt:variant>
      <vt:variant>
        <vt:i4>4456452</vt:i4>
      </vt:variant>
      <vt:variant>
        <vt:i4>24</vt:i4>
      </vt:variant>
      <vt:variant>
        <vt:i4>0</vt:i4>
      </vt:variant>
      <vt:variant>
        <vt:i4>5</vt:i4>
      </vt:variant>
      <vt:variant>
        <vt:lpwstr>http://www.iusinfo.hr/Publication/Content.aspx?Sopi=NN2012B144A3075&amp;Ver=9</vt:lpwstr>
      </vt:variant>
      <vt:variant>
        <vt:lpwstr/>
      </vt:variant>
      <vt:variant>
        <vt:i4>4980745</vt:i4>
      </vt:variant>
      <vt:variant>
        <vt:i4>21</vt:i4>
      </vt:variant>
      <vt:variant>
        <vt:i4>0</vt:i4>
      </vt:variant>
      <vt:variant>
        <vt:i4>5</vt:i4>
      </vt:variant>
      <vt:variant>
        <vt:lpwstr>http://www.iusinfo.hr/Publication/Content.aspx?Sopi=NN2011B150A3089&amp;Ver=8</vt:lpwstr>
      </vt:variant>
      <vt:variant>
        <vt:lpwstr/>
      </vt:variant>
      <vt:variant>
        <vt:i4>2424935</vt:i4>
      </vt:variant>
      <vt:variant>
        <vt:i4>18</vt:i4>
      </vt:variant>
      <vt:variant>
        <vt:i4>0</vt:i4>
      </vt:variant>
      <vt:variant>
        <vt:i4>5</vt:i4>
      </vt:variant>
      <vt:variant>
        <vt:lpwstr>http://www.iusinfo.hr/Publication/Content.aspx?Sopi=NN2009B36A793&amp;Ver=7</vt:lpwstr>
      </vt:variant>
      <vt:variant>
        <vt:lpwstr/>
      </vt:variant>
      <vt:variant>
        <vt:i4>5111808</vt:i4>
      </vt:variant>
      <vt:variant>
        <vt:i4>15</vt:i4>
      </vt:variant>
      <vt:variant>
        <vt:i4>0</vt:i4>
      </vt:variant>
      <vt:variant>
        <vt:i4>5</vt:i4>
      </vt:variant>
      <vt:variant>
        <vt:lpwstr>http://www.iusinfo.hr/Publication/Content.aspx?Sopi=NN2008B125A3563&amp;Ver=6</vt:lpwstr>
      </vt:variant>
      <vt:variant>
        <vt:lpwstr/>
      </vt:variant>
      <vt:variant>
        <vt:i4>2424934</vt:i4>
      </vt:variant>
      <vt:variant>
        <vt:i4>12</vt:i4>
      </vt:variant>
      <vt:variant>
        <vt:i4>0</vt:i4>
      </vt:variant>
      <vt:variant>
        <vt:i4>5</vt:i4>
      </vt:variant>
      <vt:variant>
        <vt:lpwstr>http://www.iusinfo.hr/Publication/Content.aspx?Sopi=NN2009B36A792&amp;Ver=5</vt:lpwstr>
      </vt:variant>
      <vt:variant>
        <vt:lpwstr/>
      </vt:variant>
      <vt:variant>
        <vt:i4>4980748</vt:i4>
      </vt:variant>
      <vt:variant>
        <vt:i4>9</vt:i4>
      </vt:variant>
      <vt:variant>
        <vt:i4>0</vt:i4>
      </vt:variant>
      <vt:variant>
        <vt:i4>5</vt:i4>
      </vt:variant>
      <vt:variant>
        <vt:lpwstr>http://www.iusinfo.hr/Publication/Content.aspx?Sopi=NN2007B109A3179&amp;Ver=4</vt:lpwstr>
      </vt:variant>
      <vt:variant>
        <vt:lpwstr/>
      </vt:variant>
      <vt:variant>
        <vt:i4>4194304</vt:i4>
      </vt:variant>
      <vt:variant>
        <vt:i4>6</vt:i4>
      </vt:variant>
      <vt:variant>
        <vt:i4>0</vt:i4>
      </vt:variant>
      <vt:variant>
        <vt:i4>5</vt:i4>
      </vt:variant>
      <vt:variant>
        <vt:lpwstr>http://www.iusinfo.hr/Publication/Content.aspx?Sopi=NN2005B129A2385&amp;Ver=3</vt:lpwstr>
      </vt:variant>
      <vt:variant>
        <vt:lpwstr/>
      </vt:variant>
      <vt:variant>
        <vt:i4>2490472</vt:i4>
      </vt:variant>
      <vt:variant>
        <vt:i4>3</vt:i4>
      </vt:variant>
      <vt:variant>
        <vt:i4>0</vt:i4>
      </vt:variant>
      <vt:variant>
        <vt:i4>5</vt:i4>
      </vt:variant>
      <vt:variant>
        <vt:lpwstr>http://www.iusinfo.hr/Publication/Content.aspx?Sopi=NN2001B60A974&amp;Ver=2</vt:lpwstr>
      </vt:variant>
      <vt:variant>
        <vt:lpwstr/>
      </vt:variant>
      <vt:variant>
        <vt:i4>2228330</vt:i4>
      </vt:variant>
      <vt:variant>
        <vt:i4>0</vt:i4>
      </vt:variant>
      <vt:variant>
        <vt:i4>0</vt:i4>
      </vt:variant>
      <vt:variant>
        <vt:i4>5</vt:i4>
      </vt:variant>
      <vt:variant>
        <vt:lpwstr>http://www.iusinfo.hr/Publication/Content.aspx?Sopi=NN2001B33A569&amp;Ver=1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tajnvur</cp:lastModifiedBy>
  <cp:revision>3</cp:revision>
  <cp:lastPrinted>2019-07-29T06:19:00Z</cp:lastPrinted>
  <dcterms:created xsi:type="dcterms:W3CDTF">2019-09-17T10:56:00Z</dcterms:created>
  <dcterms:modified xsi:type="dcterms:W3CDTF">2019-09-17T12:25:00Z</dcterms:modified>
</cp:coreProperties>
</file>