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634E2" w14:textId="77777777" w:rsidR="00465EC3" w:rsidRPr="00465EC3" w:rsidRDefault="00465EC3" w:rsidP="00CC4ED7">
      <w:pPr>
        <w:jc w:val="both"/>
        <w:rPr>
          <w:rFonts w:ascii="Arial" w:hAnsi="Arial" w:cs="Arial"/>
          <w:sz w:val="22"/>
          <w:szCs w:val="22"/>
        </w:rPr>
      </w:pPr>
    </w:p>
    <w:p w14:paraId="698A2767" w14:textId="77777777" w:rsidR="00465EC3" w:rsidRPr="00465EC3" w:rsidRDefault="00465EC3" w:rsidP="00CC4ED7">
      <w:pPr>
        <w:jc w:val="both"/>
        <w:rPr>
          <w:rFonts w:ascii="Arial" w:hAnsi="Arial" w:cs="Arial"/>
          <w:sz w:val="22"/>
          <w:szCs w:val="22"/>
        </w:rPr>
      </w:pPr>
    </w:p>
    <w:p w14:paraId="200050EA" w14:textId="77777777" w:rsidR="00465EC3" w:rsidRPr="00465EC3" w:rsidRDefault="00465EC3" w:rsidP="00CC4ED7">
      <w:pPr>
        <w:jc w:val="both"/>
        <w:rPr>
          <w:rFonts w:ascii="Arial" w:hAnsi="Arial" w:cs="Arial"/>
          <w:sz w:val="22"/>
          <w:szCs w:val="22"/>
        </w:rPr>
      </w:pPr>
    </w:p>
    <w:p w14:paraId="1EC0A0A2" w14:textId="77777777" w:rsidR="00465EC3" w:rsidRPr="00465EC3" w:rsidRDefault="00465EC3" w:rsidP="00CC4ED7">
      <w:pPr>
        <w:jc w:val="both"/>
        <w:rPr>
          <w:rFonts w:ascii="Arial" w:hAnsi="Arial" w:cs="Arial"/>
          <w:sz w:val="22"/>
          <w:szCs w:val="22"/>
        </w:rPr>
      </w:pPr>
    </w:p>
    <w:p w14:paraId="3382B1D7" w14:textId="77777777" w:rsidR="00465EC3" w:rsidRPr="00465EC3" w:rsidRDefault="00465EC3" w:rsidP="00CC4ED7">
      <w:pPr>
        <w:jc w:val="both"/>
        <w:rPr>
          <w:rFonts w:ascii="Arial" w:hAnsi="Arial" w:cs="Arial"/>
          <w:sz w:val="22"/>
          <w:szCs w:val="22"/>
        </w:rPr>
      </w:pPr>
    </w:p>
    <w:p w14:paraId="7B91EF05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Gradonačelnik</w:t>
      </w:r>
    </w:p>
    <w:p w14:paraId="288B9C9C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KLASA: 363-01/18-09/27</w:t>
      </w:r>
    </w:p>
    <w:p w14:paraId="0F03E803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URBROJ: 2117-01-01-19-5</w:t>
      </w:r>
    </w:p>
    <w:p w14:paraId="23E87EAD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Dubrovnik, 13. rujna 2019.</w:t>
      </w:r>
    </w:p>
    <w:p w14:paraId="2950868B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11465838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52B30807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3947CA69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122CFE21" w14:textId="77777777" w:rsidR="00465EC3" w:rsidRPr="00465EC3" w:rsidRDefault="00465EC3" w:rsidP="00465EC3">
      <w:pPr>
        <w:jc w:val="both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Na temelju članka 48. Zakona o lokalnoj i područnoj (regionalnoj) samoupravi („Narodne novine“, br. 33/01., 60/01., 129/05., 109/07., 125/08., 36/09., 150/11., 144/12., 19/13. – pročišćeni tekst, 137/15 i 123/17 ) i članka 41. Statuta Grada Dubrovnika (“Službeni glasnik Grada Dubrovnika“, br. 4/09., 6/10., 3/11., 14/12., 5/13., 6/13. – pročišćeni tekst, 9/15. i 5/18.), gradonačelnik Grada Dubrovnika donosi sljedeći</w:t>
      </w:r>
    </w:p>
    <w:p w14:paraId="631E059D" w14:textId="77777777" w:rsidR="00465EC3" w:rsidRPr="00465EC3" w:rsidRDefault="00465EC3" w:rsidP="00465EC3">
      <w:pPr>
        <w:jc w:val="both"/>
        <w:rPr>
          <w:rFonts w:ascii="Arial" w:hAnsi="Arial" w:cs="Arial"/>
          <w:sz w:val="22"/>
          <w:szCs w:val="22"/>
        </w:rPr>
      </w:pPr>
    </w:p>
    <w:p w14:paraId="11CA38C5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15F0A427" w14:textId="77777777" w:rsidR="00465EC3" w:rsidRPr="00465EC3" w:rsidRDefault="00465EC3" w:rsidP="00465EC3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Z A K L J U Č A K</w:t>
      </w:r>
    </w:p>
    <w:p w14:paraId="4BD623B0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712407A1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0E458C86" w14:textId="77777777" w:rsidR="00465EC3" w:rsidRPr="00465EC3" w:rsidRDefault="00465EC3" w:rsidP="00465EC3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Utvrđuje se prijedlog Pravilnika o dopunama Pravilnika o snimanju na javnim površinama i u prostorima kojima gospodari Grad Dubrovnik i upućuje se Gradskom vijeću Grada Dubrovnika na raspravljanje i donošenje.</w:t>
      </w:r>
    </w:p>
    <w:p w14:paraId="1D2CACD9" w14:textId="77777777" w:rsidR="00465EC3" w:rsidRPr="00465EC3" w:rsidRDefault="00465EC3" w:rsidP="00465EC3">
      <w:pPr>
        <w:pStyle w:val="NoSpacing"/>
        <w:ind w:left="720"/>
        <w:jc w:val="both"/>
        <w:rPr>
          <w:rFonts w:ascii="Arial" w:hAnsi="Arial" w:cs="Arial"/>
          <w:sz w:val="22"/>
          <w:szCs w:val="22"/>
        </w:rPr>
      </w:pPr>
    </w:p>
    <w:p w14:paraId="55EFD533" w14:textId="77777777" w:rsidR="00465EC3" w:rsidRPr="00465EC3" w:rsidRDefault="00465EC3" w:rsidP="00465EC3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Tekst prijedloga Pravilnika iz točke 1. ovoga Zaključka je sastavni dio istog.</w:t>
      </w:r>
    </w:p>
    <w:p w14:paraId="6CD2F398" w14:textId="77777777" w:rsidR="00465EC3" w:rsidRPr="00465EC3" w:rsidRDefault="00465EC3" w:rsidP="00465EC3">
      <w:pPr>
        <w:pStyle w:val="ListParagraph"/>
        <w:rPr>
          <w:rFonts w:ascii="Arial" w:hAnsi="Arial" w:cs="Arial"/>
          <w:sz w:val="22"/>
          <w:szCs w:val="22"/>
        </w:rPr>
      </w:pPr>
    </w:p>
    <w:p w14:paraId="73D807E6" w14:textId="77777777" w:rsidR="00465EC3" w:rsidRPr="00465EC3" w:rsidRDefault="00465EC3" w:rsidP="00465EC3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 xml:space="preserve">Izvjestitelj u ovoj točki bit će Zamjenica gradonačelnika, gđa Jelka </w:t>
      </w:r>
      <w:proofErr w:type="spellStart"/>
      <w:r w:rsidRPr="00465EC3">
        <w:rPr>
          <w:rFonts w:ascii="Arial" w:hAnsi="Arial" w:cs="Arial"/>
          <w:sz w:val="22"/>
          <w:szCs w:val="22"/>
        </w:rPr>
        <w:t>Tepšić</w:t>
      </w:r>
      <w:proofErr w:type="spellEnd"/>
    </w:p>
    <w:p w14:paraId="41B40228" w14:textId="77777777" w:rsidR="00465EC3" w:rsidRPr="00465EC3" w:rsidRDefault="00465EC3" w:rsidP="00465EC3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1C39F42" w14:textId="77777777" w:rsidR="00465EC3" w:rsidRPr="00465EC3" w:rsidRDefault="00465EC3" w:rsidP="00465EC3">
      <w:pPr>
        <w:rPr>
          <w:rFonts w:ascii="Arial" w:hAnsi="Arial" w:cs="Arial"/>
          <w:sz w:val="22"/>
          <w:szCs w:val="22"/>
        </w:rPr>
      </w:pPr>
    </w:p>
    <w:p w14:paraId="38C181F1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Pr="00465EC3">
        <w:rPr>
          <w:rFonts w:ascii="Arial" w:hAnsi="Arial" w:cs="Arial"/>
          <w:sz w:val="22"/>
          <w:szCs w:val="22"/>
        </w:rPr>
        <w:tab/>
      </w:r>
      <w:r w:rsidRPr="00465EC3">
        <w:rPr>
          <w:rFonts w:ascii="Arial" w:hAnsi="Arial" w:cs="Arial"/>
          <w:sz w:val="22"/>
          <w:szCs w:val="22"/>
        </w:rPr>
        <w:tab/>
      </w:r>
      <w:r w:rsidRPr="00465EC3">
        <w:rPr>
          <w:rFonts w:ascii="Arial" w:hAnsi="Arial" w:cs="Arial"/>
          <w:sz w:val="22"/>
          <w:szCs w:val="22"/>
        </w:rPr>
        <w:tab/>
        <w:t>Gradonačelnik</w:t>
      </w:r>
    </w:p>
    <w:p w14:paraId="72A2C1A8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68EC3254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465EC3">
        <w:rPr>
          <w:rFonts w:ascii="Arial" w:hAnsi="Arial" w:cs="Arial"/>
          <w:sz w:val="22"/>
          <w:szCs w:val="22"/>
        </w:rPr>
        <w:tab/>
      </w:r>
      <w:r w:rsidRPr="00465EC3">
        <w:rPr>
          <w:rFonts w:ascii="Arial" w:hAnsi="Arial" w:cs="Arial"/>
          <w:sz w:val="22"/>
          <w:szCs w:val="22"/>
        </w:rPr>
        <w:tab/>
        <w:t xml:space="preserve">            Mato Franković</w:t>
      </w:r>
    </w:p>
    <w:p w14:paraId="4853BAB9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4F2F2EDC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60259E16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1E2EAEFA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7FFB5F65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698796D5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11B24E03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DOSTAVITI:</w:t>
      </w:r>
    </w:p>
    <w:p w14:paraId="00677A66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1CCF3C1A" w14:textId="77777777" w:rsidR="00465EC3" w:rsidRPr="00465EC3" w:rsidRDefault="00465EC3" w:rsidP="00465EC3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Služba Gradskog vijeća Grada Dubrovnika, ovdje</w:t>
      </w:r>
    </w:p>
    <w:p w14:paraId="554168E5" w14:textId="77777777" w:rsidR="00465EC3" w:rsidRPr="00465EC3" w:rsidRDefault="00465EC3" w:rsidP="00465EC3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Upravni odjel za gospodarenje gradskom imovinom, ovdje</w:t>
      </w:r>
    </w:p>
    <w:p w14:paraId="4961EAF0" w14:textId="77777777" w:rsidR="00465EC3" w:rsidRPr="00465EC3" w:rsidRDefault="00465EC3" w:rsidP="00465EC3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Evidencija</w:t>
      </w:r>
    </w:p>
    <w:p w14:paraId="4C7ED98B" w14:textId="77777777" w:rsidR="00465EC3" w:rsidRPr="00465EC3" w:rsidRDefault="00465EC3" w:rsidP="00465EC3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Pismohrana</w:t>
      </w:r>
    </w:p>
    <w:p w14:paraId="396C99F7" w14:textId="77777777" w:rsidR="00465EC3" w:rsidRDefault="00465EC3" w:rsidP="00465EC3">
      <w:pPr>
        <w:jc w:val="both"/>
        <w:rPr>
          <w:rFonts w:ascii="Arial" w:eastAsia="Calibri" w:hAnsi="Arial" w:cs="Arial"/>
          <w:sz w:val="22"/>
          <w:szCs w:val="22"/>
        </w:rPr>
      </w:pPr>
    </w:p>
    <w:p w14:paraId="165B64DC" w14:textId="77777777" w:rsidR="00465EC3" w:rsidRDefault="00465EC3" w:rsidP="00465EC3">
      <w:pPr>
        <w:jc w:val="both"/>
        <w:rPr>
          <w:rFonts w:ascii="Arial" w:eastAsia="Calibri" w:hAnsi="Arial" w:cs="Arial"/>
          <w:sz w:val="22"/>
          <w:szCs w:val="22"/>
        </w:rPr>
      </w:pPr>
    </w:p>
    <w:p w14:paraId="25581E81" w14:textId="77777777" w:rsidR="00465EC3" w:rsidRDefault="00465EC3" w:rsidP="00CC4ED7">
      <w:pPr>
        <w:jc w:val="both"/>
        <w:rPr>
          <w:rFonts w:ascii="Arial" w:hAnsi="Arial" w:cs="Arial"/>
          <w:sz w:val="22"/>
          <w:szCs w:val="22"/>
        </w:rPr>
      </w:pPr>
    </w:p>
    <w:p w14:paraId="7EF68F94" w14:textId="77777777" w:rsidR="00465EC3" w:rsidRDefault="00465EC3" w:rsidP="00CC4ED7">
      <w:pPr>
        <w:jc w:val="both"/>
        <w:rPr>
          <w:rFonts w:ascii="Arial" w:hAnsi="Arial" w:cs="Arial"/>
          <w:sz w:val="22"/>
          <w:szCs w:val="22"/>
        </w:rPr>
      </w:pPr>
    </w:p>
    <w:p w14:paraId="14780262" w14:textId="77777777" w:rsidR="00465EC3" w:rsidRDefault="00465EC3" w:rsidP="00CC4ED7">
      <w:pPr>
        <w:jc w:val="both"/>
        <w:rPr>
          <w:rFonts w:ascii="Arial" w:hAnsi="Arial" w:cs="Arial"/>
          <w:sz w:val="22"/>
          <w:szCs w:val="22"/>
        </w:rPr>
      </w:pPr>
    </w:p>
    <w:p w14:paraId="2F73ADE9" w14:textId="77777777" w:rsidR="00465EC3" w:rsidRDefault="00465EC3" w:rsidP="00CC4ED7">
      <w:pPr>
        <w:jc w:val="both"/>
        <w:rPr>
          <w:rFonts w:ascii="Arial" w:hAnsi="Arial" w:cs="Arial"/>
          <w:sz w:val="22"/>
          <w:szCs w:val="22"/>
        </w:rPr>
      </w:pPr>
    </w:p>
    <w:p w14:paraId="4E1A8FD9" w14:textId="77777777" w:rsidR="00465EC3" w:rsidRDefault="00465EC3" w:rsidP="00CC4ED7">
      <w:pPr>
        <w:jc w:val="both"/>
        <w:rPr>
          <w:rFonts w:ascii="Arial" w:hAnsi="Arial" w:cs="Arial"/>
          <w:sz w:val="22"/>
          <w:szCs w:val="22"/>
        </w:rPr>
      </w:pPr>
    </w:p>
    <w:p w14:paraId="568FDED1" w14:textId="77777777" w:rsidR="00465EC3" w:rsidRDefault="00465EC3" w:rsidP="00CC4ED7">
      <w:pPr>
        <w:jc w:val="both"/>
        <w:rPr>
          <w:rFonts w:ascii="Arial" w:hAnsi="Arial" w:cs="Arial"/>
          <w:sz w:val="22"/>
          <w:szCs w:val="22"/>
        </w:rPr>
      </w:pPr>
    </w:p>
    <w:p w14:paraId="5CA06DC4" w14:textId="77777777" w:rsidR="00465EC3" w:rsidRDefault="00465EC3" w:rsidP="00CC4ED7">
      <w:pPr>
        <w:jc w:val="both"/>
        <w:rPr>
          <w:rFonts w:ascii="Arial" w:hAnsi="Arial" w:cs="Arial"/>
          <w:sz w:val="22"/>
          <w:szCs w:val="22"/>
        </w:rPr>
      </w:pPr>
    </w:p>
    <w:p w14:paraId="3B71FFDC" w14:textId="77777777" w:rsidR="00465EC3" w:rsidRDefault="00465EC3" w:rsidP="00CC4ED7">
      <w:pPr>
        <w:jc w:val="both"/>
        <w:rPr>
          <w:rFonts w:ascii="Arial" w:hAnsi="Arial" w:cs="Arial"/>
          <w:sz w:val="22"/>
          <w:szCs w:val="22"/>
        </w:rPr>
      </w:pPr>
    </w:p>
    <w:p w14:paraId="5BA250A7" w14:textId="77777777" w:rsidR="00465EC3" w:rsidRDefault="00465EC3" w:rsidP="00CC4ED7">
      <w:pPr>
        <w:jc w:val="both"/>
        <w:rPr>
          <w:rFonts w:ascii="Arial" w:hAnsi="Arial" w:cs="Arial"/>
          <w:sz w:val="22"/>
          <w:szCs w:val="22"/>
        </w:rPr>
      </w:pPr>
    </w:p>
    <w:p w14:paraId="10A325E2" w14:textId="77777777" w:rsidR="00465EC3" w:rsidRDefault="00465EC3" w:rsidP="00CC4ED7">
      <w:pPr>
        <w:jc w:val="both"/>
        <w:rPr>
          <w:rFonts w:ascii="Arial" w:hAnsi="Arial" w:cs="Arial"/>
          <w:sz w:val="22"/>
          <w:szCs w:val="22"/>
        </w:rPr>
      </w:pPr>
    </w:p>
    <w:p w14:paraId="09FD96E2" w14:textId="7CFCFDD7" w:rsidR="00CC4ED7" w:rsidRDefault="00CC4ED7" w:rsidP="00CC4ED7">
      <w:pPr>
        <w:jc w:val="both"/>
        <w:rPr>
          <w:rFonts w:ascii="Arial" w:hAnsi="Arial" w:cs="Arial"/>
          <w:sz w:val="22"/>
          <w:szCs w:val="22"/>
        </w:rPr>
      </w:pPr>
      <w:r w:rsidRPr="00FD58D8">
        <w:rPr>
          <w:rFonts w:ascii="Arial" w:hAnsi="Arial" w:cs="Arial"/>
          <w:sz w:val="22"/>
          <w:szCs w:val="22"/>
        </w:rPr>
        <w:t xml:space="preserve">Na temelju  članka </w:t>
      </w:r>
      <w:r>
        <w:rPr>
          <w:rFonts w:ascii="Arial" w:hAnsi="Arial" w:cs="Arial"/>
          <w:sz w:val="22"/>
          <w:szCs w:val="22"/>
        </w:rPr>
        <w:t>35</w:t>
      </w:r>
      <w:r w:rsidRPr="00FD58D8">
        <w:rPr>
          <w:rFonts w:ascii="Arial" w:hAnsi="Arial" w:cs="Arial"/>
          <w:sz w:val="22"/>
          <w:szCs w:val="22"/>
        </w:rPr>
        <w:t>. Zakona o lokalnoj i područnoj  (regionalnoj) samoupravi („Narodne novine“ br</w:t>
      </w:r>
      <w:r>
        <w:rPr>
          <w:rFonts w:ascii="Arial" w:hAnsi="Arial" w:cs="Arial"/>
          <w:sz w:val="22"/>
          <w:szCs w:val="22"/>
        </w:rPr>
        <w:t>oj:</w:t>
      </w:r>
      <w:r w:rsidRPr="00FD58D8">
        <w:rPr>
          <w:rFonts w:ascii="Arial" w:hAnsi="Arial" w:cs="Arial"/>
          <w:sz w:val="22"/>
          <w:szCs w:val="22"/>
        </w:rPr>
        <w:t xml:space="preserve"> 33/01</w:t>
      </w:r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>, 60/01</w:t>
      </w:r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>, 109/07</w:t>
      </w:r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>, 125/08</w:t>
      </w:r>
      <w:r>
        <w:rPr>
          <w:rFonts w:ascii="Arial" w:hAnsi="Arial" w:cs="Arial"/>
          <w:sz w:val="22"/>
          <w:szCs w:val="22"/>
        </w:rPr>
        <w:t>.,</w:t>
      </w:r>
      <w:r w:rsidRPr="00FD58D8">
        <w:rPr>
          <w:rFonts w:ascii="Arial" w:hAnsi="Arial" w:cs="Arial"/>
          <w:sz w:val="22"/>
          <w:szCs w:val="22"/>
        </w:rPr>
        <w:t xml:space="preserve"> 36/09</w:t>
      </w:r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 xml:space="preserve">, </w:t>
      </w:r>
      <w:hyperlink r:id="rId6" w:history="1">
        <w:r w:rsidRPr="00FD58D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150/11</w:t>
        </w:r>
      </w:hyperlink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Pr="00FD58D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144/12</w:t>
        </w:r>
      </w:hyperlink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Pr="00FD58D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19/13</w:t>
        </w:r>
      </w:hyperlink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Pr="00FD58D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137/15</w:t>
        </w:r>
      </w:hyperlink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 xml:space="preserve">, </w:t>
      </w:r>
      <w:hyperlink r:id="rId10" w:tgtFrame="_blank" w:history="1">
        <w:r w:rsidRPr="00FD58D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123/17</w:t>
        </w:r>
      </w:hyperlink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 xml:space="preserve">), članka </w:t>
      </w:r>
      <w:r>
        <w:rPr>
          <w:rFonts w:ascii="Arial" w:hAnsi="Arial" w:cs="Arial"/>
          <w:sz w:val="22"/>
          <w:szCs w:val="22"/>
        </w:rPr>
        <w:t>3</w:t>
      </w:r>
      <w:r w:rsidRPr="00FD58D8">
        <w:rPr>
          <w:rFonts w:ascii="Arial" w:hAnsi="Arial" w:cs="Arial"/>
          <w:sz w:val="22"/>
          <w:szCs w:val="22"/>
        </w:rPr>
        <w:t>2. Statuta Grada Dubrovnika ("Službeni glasnik Grada Dubrovnika"</w:t>
      </w:r>
      <w:r>
        <w:rPr>
          <w:rFonts w:ascii="Arial" w:hAnsi="Arial" w:cs="Arial"/>
          <w:sz w:val="22"/>
          <w:szCs w:val="22"/>
        </w:rPr>
        <w:t xml:space="preserve"> </w:t>
      </w:r>
      <w:r w:rsidRPr="00FD58D8">
        <w:rPr>
          <w:rFonts w:ascii="Arial" w:hAnsi="Arial" w:cs="Arial"/>
          <w:sz w:val="22"/>
          <w:szCs w:val="22"/>
        </w:rPr>
        <w:t>br</w:t>
      </w:r>
      <w:r>
        <w:rPr>
          <w:rFonts w:ascii="Arial" w:hAnsi="Arial" w:cs="Arial"/>
          <w:sz w:val="22"/>
          <w:szCs w:val="22"/>
        </w:rPr>
        <w:t>oj:</w:t>
      </w:r>
      <w:r w:rsidRPr="00FD58D8">
        <w:rPr>
          <w:rFonts w:ascii="Arial" w:hAnsi="Arial" w:cs="Arial"/>
          <w:sz w:val="22"/>
          <w:szCs w:val="22"/>
        </w:rPr>
        <w:t xml:space="preserve"> 04/09</w:t>
      </w:r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>, 6/10., 3/11., 14/12., 5/13. i 6/13.- pročišćeni tekst),</w:t>
      </w:r>
      <w:r>
        <w:rPr>
          <w:rFonts w:ascii="Arial" w:hAnsi="Arial" w:cs="Arial"/>
          <w:sz w:val="22"/>
          <w:szCs w:val="22"/>
        </w:rPr>
        <w:t xml:space="preserve"> članka 5.</w:t>
      </w:r>
      <w:r w:rsidRPr="00FD58D8">
        <w:rPr>
          <w:rFonts w:ascii="Arial" w:hAnsi="Arial" w:cs="Arial"/>
          <w:sz w:val="22"/>
          <w:szCs w:val="22"/>
        </w:rPr>
        <w:t xml:space="preserve"> Odluke o zakupu javnih površina („Službeni glasnik Grada Dubrovnika" br</w:t>
      </w:r>
      <w:r>
        <w:rPr>
          <w:rFonts w:ascii="Arial" w:hAnsi="Arial" w:cs="Arial"/>
          <w:sz w:val="22"/>
          <w:szCs w:val="22"/>
        </w:rPr>
        <w:t>oj:</w:t>
      </w:r>
      <w:r w:rsidRPr="00FD58D8">
        <w:rPr>
          <w:rFonts w:ascii="Arial" w:hAnsi="Arial" w:cs="Arial"/>
          <w:sz w:val="22"/>
          <w:szCs w:val="22"/>
        </w:rPr>
        <w:t xml:space="preserve"> 1/14</w:t>
      </w:r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>, 21/15</w:t>
      </w:r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>, 3/16</w:t>
      </w:r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>, 17/16</w:t>
      </w:r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>, 15/17</w:t>
      </w:r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>, 25/17</w:t>
      </w:r>
      <w:r w:rsidR="00C80E29">
        <w:rPr>
          <w:rFonts w:ascii="Arial" w:hAnsi="Arial" w:cs="Arial"/>
          <w:sz w:val="22"/>
          <w:szCs w:val="22"/>
        </w:rPr>
        <w:t>, 12/18</w:t>
      </w:r>
      <w:r>
        <w:rPr>
          <w:rFonts w:ascii="Arial" w:hAnsi="Arial" w:cs="Arial"/>
          <w:sz w:val="22"/>
          <w:szCs w:val="22"/>
        </w:rPr>
        <w:t>.</w:t>
      </w:r>
      <w:r w:rsidRPr="00FD58D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članka 70. </w:t>
      </w:r>
      <w:r w:rsidRPr="00FD58D8">
        <w:rPr>
          <w:rFonts w:ascii="Arial" w:hAnsi="Arial" w:cs="Arial"/>
          <w:sz w:val="22"/>
          <w:szCs w:val="22"/>
        </w:rPr>
        <w:t>Odluke o komunalnom redu ("Službeni glasnik Grada Dubrovnika" br</w:t>
      </w:r>
      <w:r>
        <w:rPr>
          <w:rFonts w:ascii="Arial" w:hAnsi="Arial" w:cs="Arial"/>
          <w:sz w:val="22"/>
          <w:szCs w:val="22"/>
        </w:rPr>
        <w:t xml:space="preserve">oj: </w:t>
      </w:r>
      <w:r w:rsidRPr="00FD58D8">
        <w:rPr>
          <w:rFonts w:ascii="Arial" w:hAnsi="Arial" w:cs="Arial"/>
          <w:sz w:val="22"/>
          <w:szCs w:val="22"/>
        </w:rPr>
        <w:t>10/09., 2/10.</w:t>
      </w:r>
      <w:r>
        <w:rPr>
          <w:rFonts w:ascii="Arial" w:hAnsi="Arial" w:cs="Arial"/>
          <w:sz w:val="22"/>
          <w:szCs w:val="22"/>
        </w:rPr>
        <w:t xml:space="preserve">, </w:t>
      </w:r>
      <w:r w:rsidRPr="00FD58D8">
        <w:rPr>
          <w:rFonts w:ascii="Arial" w:hAnsi="Arial" w:cs="Arial"/>
          <w:sz w:val="22"/>
          <w:szCs w:val="22"/>
        </w:rPr>
        <w:t>6/11, 2/12, 5/14, 8/14., 19/15, 10/16</w:t>
      </w:r>
      <w:r w:rsidR="00C80E29">
        <w:rPr>
          <w:rFonts w:ascii="Arial" w:hAnsi="Arial" w:cs="Arial"/>
          <w:sz w:val="22"/>
          <w:szCs w:val="22"/>
        </w:rPr>
        <w:t>,</w:t>
      </w:r>
      <w:r w:rsidRPr="00FD58D8">
        <w:rPr>
          <w:rFonts w:ascii="Arial" w:hAnsi="Arial" w:cs="Arial"/>
          <w:sz w:val="22"/>
          <w:szCs w:val="22"/>
        </w:rPr>
        <w:t xml:space="preserve"> 2/18</w:t>
      </w:r>
      <w:r w:rsidR="00C80E29">
        <w:rPr>
          <w:rFonts w:ascii="Arial" w:hAnsi="Arial" w:cs="Arial"/>
          <w:sz w:val="22"/>
          <w:szCs w:val="22"/>
        </w:rPr>
        <w:t>, 13/18., 8/19</w:t>
      </w:r>
      <w:r w:rsidRPr="00FD58D8">
        <w:rPr>
          <w:rFonts w:ascii="Arial" w:hAnsi="Arial" w:cs="Arial"/>
          <w:sz w:val="22"/>
          <w:szCs w:val="22"/>
        </w:rPr>
        <w:t xml:space="preserve">) Gradsko vijeće Grada Dubrovnika donosi </w:t>
      </w:r>
    </w:p>
    <w:p w14:paraId="6091FFB1" w14:textId="77777777" w:rsidR="00CC4ED7" w:rsidRDefault="00CC4ED7" w:rsidP="00CC4ED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5C0B0DDA" w14:textId="77777777" w:rsidR="004832E9" w:rsidRDefault="004832E9" w:rsidP="00CC4ED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34A11DB7" w14:textId="03AAA79D" w:rsidR="002D79D3" w:rsidRDefault="006152C1" w:rsidP="002D79D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Pravilnik o dopuna</w:t>
      </w:r>
      <w:r w:rsidR="00C80E29">
        <w:rPr>
          <w:rFonts w:ascii="Arial" w:hAnsi="Arial" w:cs="Arial"/>
          <w:b/>
          <w:sz w:val="22"/>
          <w:szCs w:val="22"/>
        </w:rPr>
        <w:t>ma</w:t>
      </w:r>
      <w:bookmarkStart w:id="0" w:name="_Hlk18054306"/>
    </w:p>
    <w:p w14:paraId="5B25384C" w14:textId="5132DF91" w:rsidR="004832E9" w:rsidRDefault="006152C1" w:rsidP="002D79D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FD58D8">
        <w:rPr>
          <w:rFonts w:ascii="Arial" w:hAnsi="Arial" w:cs="Arial"/>
          <w:b/>
          <w:sz w:val="22"/>
          <w:szCs w:val="22"/>
        </w:rPr>
        <w:t>ravilnik</w:t>
      </w:r>
      <w:r>
        <w:rPr>
          <w:rFonts w:ascii="Arial" w:hAnsi="Arial" w:cs="Arial"/>
          <w:b/>
          <w:sz w:val="22"/>
          <w:szCs w:val="22"/>
        </w:rPr>
        <w:t>a</w:t>
      </w:r>
      <w:r w:rsidR="002D79D3">
        <w:rPr>
          <w:rFonts w:ascii="Arial" w:hAnsi="Arial" w:cs="Arial"/>
          <w:b/>
          <w:sz w:val="22"/>
          <w:szCs w:val="22"/>
        </w:rPr>
        <w:t xml:space="preserve"> </w:t>
      </w:r>
      <w:r w:rsidRPr="00FD58D8">
        <w:rPr>
          <w:rFonts w:ascii="Arial" w:hAnsi="Arial" w:cs="Arial"/>
          <w:b/>
          <w:sz w:val="22"/>
          <w:szCs w:val="22"/>
        </w:rPr>
        <w:t xml:space="preserve">o snimanju na javnim površinama i </w:t>
      </w:r>
      <w:r>
        <w:rPr>
          <w:rFonts w:ascii="Arial" w:hAnsi="Arial" w:cs="Arial"/>
          <w:b/>
          <w:sz w:val="22"/>
          <w:szCs w:val="22"/>
        </w:rPr>
        <w:t xml:space="preserve">u </w:t>
      </w:r>
      <w:r w:rsidRPr="00FD58D8">
        <w:rPr>
          <w:rFonts w:ascii="Arial" w:hAnsi="Arial" w:cs="Arial"/>
          <w:b/>
          <w:sz w:val="22"/>
          <w:szCs w:val="22"/>
        </w:rPr>
        <w:t xml:space="preserve">prostorima kojima </w:t>
      </w:r>
      <w:r w:rsidR="00CC4ED7" w:rsidRPr="00FD58D8">
        <w:rPr>
          <w:rFonts w:ascii="Arial" w:hAnsi="Arial" w:cs="Arial"/>
          <w:b/>
          <w:sz w:val="22"/>
          <w:szCs w:val="22"/>
        </w:rPr>
        <w:t>gospodari Grad Dubrovnik</w:t>
      </w:r>
      <w:bookmarkEnd w:id="0"/>
    </w:p>
    <w:p w14:paraId="3DEDA8DB" w14:textId="77777777" w:rsidR="00CC4ED7" w:rsidRPr="00C80E29" w:rsidRDefault="00CC4ED7" w:rsidP="00CC4ED7">
      <w:pPr>
        <w:pStyle w:val="NormalWeb"/>
        <w:jc w:val="center"/>
        <w:rPr>
          <w:rFonts w:ascii="Arial" w:hAnsi="Arial" w:cs="Arial"/>
          <w:bCs/>
          <w:sz w:val="22"/>
          <w:szCs w:val="22"/>
        </w:rPr>
      </w:pPr>
      <w:r w:rsidRPr="00C80E29">
        <w:rPr>
          <w:rFonts w:ascii="Arial" w:hAnsi="Arial" w:cs="Arial"/>
          <w:bCs/>
          <w:sz w:val="22"/>
          <w:szCs w:val="22"/>
        </w:rPr>
        <w:t>Članak 1.</w:t>
      </w:r>
    </w:p>
    <w:p w14:paraId="4E5D9320" w14:textId="773B3677" w:rsidR="00C80E29" w:rsidRDefault="00C80E29" w:rsidP="00CA4440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CC4ED7" w:rsidRPr="00FD58D8">
        <w:rPr>
          <w:rFonts w:ascii="Arial" w:hAnsi="Arial" w:cs="Arial"/>
          <w:sz w:val="22"/>
          <w:szCs w:val="22"/>
        </w:rPr>
        <w:t>Pravilnik</w:t>
      </w:r>
      <w:r>
        <w:rPr>
          <w:rFonts w:ascii="Arial" w:hAnsi="Arial" w:cs="Arial"/>
          <w:sz w:val="22"/>
          <w:szCs w:val="22"/>
        </w:rPr>
        <w:t>u o snimanju  na javnim površinama i u prostorima kojima gospodari Grad Dubrovnik („Službeni glasnik Grada Dubrovnika“ broj: 23/18) u članku 3. iza stavka 2</w:t>
      </w:r>
      <w:r w:rsidR="002D79D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dodaje se stavak 3 i glasi:</w:t>
      </w:r>
    </w:p>
    <w:p w14:paraId="1BB81404" w14:textId="6DB4A7F8" w:rsidR="00C80E29" w:rsidRDefault="00C80E29" w:rsidP="00C80E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D79D3">
        <w:rPr>
          <w:rFonts w:ascii="Arial" w:hAnsi="Arial" w:cs="Arial"/>
          <w:i/>
          <w:iCs/>
          <w:sz w:val="22"/>
          <w:szCs w:val="22"/>
        </w:rPr>
        <w:t xml:space="preserve">„Iznimno od stavka 2. </w:t>
      </w:r>
      <w:r w:rsidR="002D79D3" w:rsidRPr="002D79D3">
        <w:rPr>
          <w:rFonts w:ascii="Arial" w:hAnsi="Arial" w:cs="Arial"/>
          <w:i/>
          <w:iCs/>
          <w:sz w:val="22"/>
          <w:szCs w:val="22"/>
        </w:rPr>
        <w:t xml:space="preserve">ovog članka </w:t>
      </w:r>
      <w:r w:rsidRPr="002D79D3">
        <w:rPr>
          <w:rFonts w:ascii="Arial" w:hAnsi="Arial" w:cs="Arial"/>
          <w:i/>
          <w:iCs/>
          <w:sz w:val="22"/>
          <w:szCs w:val="22"/>
        </w:rPr>
        <w:t>zahtjev za snimanje komercijalnih fotografija, koj</w:t>
      </w:r>
      <w:r w:rsidR="002D79D3" w:rsidRPr="002D79D3">
        <w:rPr>
          <w:rFonts w:ascii="Arial" w:hAnsi="Arial" w:cs="Arial"/>
          <w:i/>
          <w:iCs/>
          <w:sz w:val="22"/>
          <w:szCs w:val="22"/>
        </w:rPr>
        <w:t>im</w:t>
      </w:r>
      <w:r w:rsidRPr="002D79D3">
        <w:rPr>
          <w:rFonts w:ascii="Arial" w:hAnsi="Arial" w:cs="Arial"/>
          <w:i/>
          <w:iCs/>
          <w:sz w:val="22"/>
          <w:szCs w:val="22"/>
        </w:rPr>
        <w:t xml:space="preserve"> se ne ometa normalan promet pješaka i/ili vozila, ne postavlja oprema i scenografija na javnu površinu, ne zatvaraju potpuno ili djelomično ulice, trgovi, kanali, luke i sl. za pješački i drugi promet, ne zatvaraju prostori za potrebe snimanja i ne uključuju postavljanje opreme i scenografije, može se podnijeti najkasnije</w:t>
      </w:r>
      <w:r w:rsidR="003B2250">
        <w:rPr>
          <w:rFonts w:ascii="Arial" w:hAnsi="Arial" w:cs="Arial"/>
          <w:i/>
          <w:iCs/>
          <w:sz w:val="22"/>
          <w:szCs w:val="22"/>
        </w:rPr>
        <w:t xml:space="preserve"> </w:t>
      </w:r>
      <w:r w:rsidRPr="002D79D3">
        <w:rPr>
          <w:rFonts w:ascii="Arial" w:hAnsi="Arial" w:cs="Arial"/>
          <w:i/>
          <w:iCs/>
          <w:sz w:val="22"/>
          <w:szCs w:val="22"/>
        </w:rPr>
        <w:t>7</w:t>
      </w:r>
      <w:r w:rsidR="003B2250">
        <w:rPr>
          <w:rFonts w:ascii="Arial" w:hAnsi="Arial" w:cs="Arial"/>
          <w:i/>
          <w:iCs/>
          <w:sz w:val="22"/>
          <w:szCs w:val="22"/>
        </w:rPr>
        <w:t xml:space="preserve"> (sedam) </w:t>
      </w:r>
      <w:r w:rsidRPr="002D79D3">
        <w:rPr>
          <w:rFonts w:ascii="Arial" w:hAnsi="Arial" w:cs="Arial"/>
          <w:i/>
          <w:iCs/>
          <w:sz w:val="22"/>
          <w:szCs w:val="22"/>
        </w:rPr>
        <w:t>dana prije planiranog snimanja</w:t>
      </w:r>
      <w:r>
        <w:rPr>
          <w:rFonts w:ascii="Arial" w:hAnsi="Arial" w:cs="Arial"/>
          <w:sz w:val="22"/>
          <w:szCs w:val="22"/>
        </w:rPr>
        <w:t>.“</w:t>
      </w:r>
    </w:p>
    <w:p w14:paraId="782061B8" w14:textId="77777777" w:rsidR="00C80E29" w:rsidRDefault="00C80E29" w:rsidP="00CA4440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Dosadašnji stavak 3. postaje stavak 4.</w:t>
      </w:r>
    </w:p>
    <w:p w14:paraId="7DEA61B0" w14:textId="6D5A2689" w:rsidR="00C80E29" w:rsidRPr="00C80E29" w:rsidRDefault="00CC4ED7" w:rsidP="002D79D3">
      <w:pPr>
        <w:pStyle w:val="NormalWeb"/>
        <w:jc w:val="center"/>
        <w:rPr>
          <w:rFonts w:ascii="Arial" w:hAnsi="Arial" w:cs="Arial"/>
          <w:bCs/>
          <w:sz w:val="22"/>
          <w:szCs w:val="22"/>
        </w:rPr>
      </w:pPr>
      <w:r w:rsidRPr="00C80E29">
        <w:rPr>
          <w:rFonts w:ascii="Arial" w:hAnsi="Arial" w:cs="Arial"/>
          <w:bCs/>
          <w:sz w:val="22"/>
          <w:szCs w:val="22"/>
        </w:rPr>
        <w:t>Članak 2.</w:t>
      </w:r>
      <w:r w:rsidR="00C80E29" w:rsidRPr="00C80E29">
        <w:rPr>
          <w:rFonts w:ascii="Arial" w:hAnsi="Arial" w:cs="Arial"/>
        </w:rPr>
        <w:t> </w:t>
      </w:r>
    </w:p>
    <w:p w14:paraId="23B2AB01" w14:textId="77777777" w:rsidR="00C80E29" w:rsidRPr="00C80E29" w:rsidRDefault="00C80E29" w:rsidP="00C80E29">
      <w:pPr>
        <w:spacing w:before="100" w:beforeAutospacing="1" w:after="100" w:afterAutospacing="1"/>
        <w:jc w:val="both"/>
        <w:rPr>
          <w:sz w:val="22"/>
          <w:szCs w:val="22"/>
        </w:rPr>
      </w:pPr>
      <w:r w:rsidRPr="00C80E29">
        <w:rPr>
          <w:rFonts w:ascii="Arial" w:hAnsi="Arial" w:cs="Arial"/>
          <w:sz w:val="22"/>
          <w:szCs w:val="22"/>
        </w:rPr>
        <w:t>Ova odluka stupa na snagu osmog dana od dana objave u „Službenom glasniku Grada Dubrovnika“.</w:t>
      </w:r>
    </w:p>
    <w:p w14:paraId="185707D4" w14:textId="77777777" w:rsidR="00C80E29" w:rsidRPr="00C80E29" w:rsidRDefault="00C80E29" w:rsidP="00C80E29">
      <w:pPr>
        <w:spacing w:before="100" w:beforeAutospacing="1" w:after="100" w:afterAutospacing="1"/>
        <w:jc w:val="both"/>
      </w:pPr>
      <w:r w:rsidRPr="00C80E29">
        <w:rPr>
          <w:rFonts w:ascii="Arial" w:hAnsi="Arial" w:cs="Arial"/>
        </w:rPr>
        <w:t> </w:t>
      </w:r>
    </w:p>
    <w:p w14:paraId="5DD407E9" w14:textId="6AB376D0" w:rsidR="00C80E29" w:rsidRPr="00C80E29" w:rsidRDefault="00C80E29" w:rsidP="00C80E29">
      <w:pPr>
        <w:spacing w:before="100" w:beforeAutospacing="1" w:after="100" w:afterAutospacing="1"/>
      </w:pPr>
    </w:p>
    <w:p w14:paraId="1A82AEF4" w14:textId="77777777" w:rsidR="002D79D3" w:rsidRDefault="00C80E29" w:rsidP="002D79D3">
      <w:pPr>
        <w:jc w:val="right"/>
      </w:pPr>
      <w:r w:rsidRPr="00C80E29">
        <w:rPr>
          <w:rFonts w:ascii="Arial" w:hAnsi="Arial" w:cs="Arial"/>
          <w:color w:val="000000"/>
          <w:sz w:val="22"/>
          <w:szCs w:val="22"/>
        </w:rPr>
        <w:t xml:space="preserve">Predsjednik Gradskog vijeća:   </w:t>
      </w:r>
      <w:r w:rsidRPr="00C80E29">
        <w:rPr>
          <w:rFonts w:ascii="Arial" w:hAnsi="Arial" w:cs="Arial"/>
          <w:color w:val="000000"/>
          <w:sz w:val="22"/>
          <w:szCs w:val="22"/>
        </w:rPr>
        <w:tab/>
      </w:r>
    </w:p>
    <w:p w14:paraId="320E80F6" w14:textId="3C327CF0" w:rsidR="00C80E29" w:rsidRDefault="00C80E29" w:rsidP="002D79D3">
      <w:pPr>
        <w:ind w:left="4248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C80E29">
        <w:rPr>
          <w:rFonts w:ascii="Arial" w:hAnsi="Arial" w:cs="Arial"/>
          <w:color w:val="000000"/>
          <w:sz w:val="22"/>
          <w:szCs w:val="22"/>
        </w:rPr>
        <w:t>mr.sc. Marko Potrebica, v. r.</w:t>
      </w:r>
    </w:p>
    <w:p w14:paraId="77EFD9E0" w14:textId="47866CA5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0B02E2F7" w14:textId="08C9DC39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43123CEA" w14:textId="2DB7BE6B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7D10C770" w14:textId="07C01937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6F93FA77" w14:textId="1AFC9CDF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681AD161" w14:textId="67DF632F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7FECDFF5" w14:textId="3D58AAB2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0D994FB3" w14:textId="4D93421F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474D6225" w14:textId="7EBB014D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p w14:paraId="672DDB56" w14:textId="65444F87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08ABCD5B" w14:textId="41F1D155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74F88956" w14:textId="7DB991D0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531BD637" w14:textId="37DA6CE6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519079FD" w14:textId="2EA4AEDC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7ED5007D" w14:textId="4C80C20E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150B9ACF" w14:textId="77777777" w:rsidR="00465EC3" w:rsidRPr="00465EC3" w:rsidRDefault="00465EC3" w:rsidP="00465EC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65EC3">
        <w:rPr>
          <w:rFonts w:ascii="Arial" w:hAnsi="Arial" w:cs="Arial"/>
          <w:b/>
          <w:bCs/>
          <w:sz w:val="22"/>
          <w:szCs w:val="22"/>
        </w:rPr>
        <w:t>Obrazloženje</w:t>
      </w:r>
    </w:p>
    <w:p w14:paraId="793EBB88" w14:textId="77777777" w:rsidR="00465EC3" w:rsidRPr="00465EC3" w:rsidRDefault="00465EC3" w:rsidP="00465EC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Gradsko vijeće Grada Dubrovnika  na 17. sjednici, održanoj 9. studenoga 2018., donijelo je Pravilnik o snimanju na javnim površinama i u prostorima kojima gospodari Grad Dubrovnik („Službeni glasnik Grada Dubrovnika“ broj: 23/18).</w:t>
      </w:r>
    </w:p>
    <w:p w14:paraId="76AD436B" w14:textId="77777777" w:rsidR="00465EC3" w:rsidRPr="00465EC3" w:rsidRDefault="00465EC3" w:rsidP="00465EC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 xml:space="preserve">Osobe koje se bave snimanjima definiranim u predmetnom Pravilniku ukazale su kako im operativno predstavlja problem podnositi zahtjev kojim prijavljuju točnu lokaciju za foto snimanja 15 dana prije održavanja snimanja. U obrazloženju navode kako su foto snimanja uglavnom bez posebnih zahtjeva (npr. scenografija, zauzimanje površine isključivo za snimanje) te kako takve snimateljske ekipe, u praksi, uglavnom dolaze u Dubrovnik dva dana prije samog snimanja kada se i, po obilasku, odabire  lokacija prikladna za snimanje. </w:t>
      </w:r>
    </w:p>
    <w:p w14:paraId="7000592D" w14:textId="77777777" w:rsidR="00465EC3" w:rsidRPr="00465EC3" w:rsidRDefault="00465EC3" w:rsidP="00465EC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65EC3">
        <w:rPr>
          <w:rFonts w:ascii="Arial" w:hAnsi="Arial" w:cs="Arial"/>
          <w:sz w:val="22"/>
          <w:szCs w:val="22"/>
        </w:rPr>
        <w:t>Slijedom navedenog, predlaže se dopuniti odredbe Pravilnika na način da se iznimno u slučajevima snimanja komercijalnih fotografija  kojima se ne ometa normalan promet pješaka i/ili vozila, ne postavlja oprema i scenografija na javnu površinu, ne zatvaraju potpuno ili djelomično ulice, trgovi, kanali, luke i sl. za pješački i drugi promet, ne zatvaraju prostori za potrebe snimanja i ne uključuju postavljanje opreme i scenografije zahtjev može podnijeti, umjesto najkasnije15 dana prije snimanja, najkasnije 7 dana prije snimanja.</w:t>
      </w:r>
    </w:p>
    <w:p w14:paraId="586A168C" w14:textId="77777777" w:rsidR="00465EC3" w:rsidRPr="00465EC3" w:rsidRDefault="00465EC3" w:rsidP="00465EC3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02A17CAA" w14:textId="0838369D" w:rsidR="00465EC3" w:rsidRP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6F93E8FF" w14:textId="77777777" w:rsidR="00465EC3" w:rsidRP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0E9F425B" w14:textId="74F89EA8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00EB8CA5" w14:textId="677F41EC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1810EC7B" w14:textId="5C4CDF48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0C1EBAA1" w14:textId="11EA746E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6A814D71" w14:textId="7D84CBB4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6A87A88E" w14:textId="715A4CA3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303B0F7D" w14:textId="64CDF511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4C3F7207" w14:textId="3906631D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451530F1" w14:textId="59036C7C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7365B034" w14:textId="1F25AEF5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03B5AE6C" w14:textId="6BF1084C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18D84C1D" w14:textId="3CECBBCB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60ED2A9E" w14:textId="0588E15E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6F3A9130" w14:textId="34E0C790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2E54B329" w14:textId="0269E931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3423A03E" w14:textId="55C74124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581AF205" w14:textId="1CC391E5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15C0BD22" w14:textId="1E248B02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7AF59467" w14:textId="3A4B3AF7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7321DFD5" w14:textId="7594E0DE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6B839377" w14:textId="31BD2EF2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41BED75A" w14:textId="51585E94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46312729" w14:textId="66B8301A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431A37FA" w14:textId="5FE24630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06AB8D83" w14:textId="7E60878B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583CDF19" w14:textId="3247A8CF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0223E82B" w14:textId="368E5A5E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0E2D8A17" w14:textId="041758D8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0EB80AB2" w14:textId="457F194B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37FA28CA" w14:textId="12FB9F5C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5A1D34F5" w14:textId="2D857F1C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756A226C" w14:textId="03B76D7E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2EF02FC0" w14:textId="4F649C56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61CE62EF" w14:textId="45B666E8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57590AC7" w14:textId="77777777" w:rsidR="00465EC3" w:rsidRP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04876D8A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Upravni odjel za gospodarenje gradskom imovinom</w:t>
      </w:r>
    </w:p>
    <w:p w14:paraId="5A820459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48EDB388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KLASA: 363-01/18-09/27</w:t>
      </w:r>
    </w:p>
    <w:p w14:paraId="620D4325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URBROJ: 2117-01-04-19-4</w:t>
      </w:r>
    </w:p>
    <w:p w14:paraId="31D5BB02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Dubrovnik, 13. rujna 2019.</w:t>
      </w:r>
    </w:p>
    <w:p w14:paraId="6F740A06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51B18143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21B8D590" w14:textId="77777777" w:rsidR="00465EC3" w:rsidRPr="00465EC3" w:rsidRDefault="00465EC3" w:rsidP="00465EC3">
      <w:pPr>
        <w:pStyle w:val="NoSpacing"/>
        <w:jc w:val="right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Gradonačelnik</w:t>
      </w:r>
    </w:p>
    <w:p w14:paraId="4AE5B035" w14:textId="77777777" w:rsidR="00465EC3" w:rsidRPr="00465EC3" w:rsidRDefault="00465EC3" w:rsidP="00465EC3">
      <w:pPr>
        <w:pStyle w:val="NoSpacing"/>
        <w:ind w:left="7080" w:firstLine="708"/>
        <w:jc w:val="center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-ovdje-</w:t>
      </w:r>
    </w:p>
    <w:p w14:paraId="68A5B240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37B428A7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PREDMET: Prijedlog Pravilnika o izmjenama i dopunama Pravilnika o snimanju na javnim površinama i u prostorima kojima gospodari Grad Dubrovnik</w:t>
      </w:r>
    </w:p>
    <w:p w14:paraId="1364AE5A" w14:textId="77777777" w:rsidR="00465EC3" w:rsidRDefault="00465EC3" w:rsidP="00465EC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bookmarkStart w:id="2" w:name="_Hlk18057681"/>
      <w:proofErr w:type="spellStart"/>
      <w:r w:rsidRPr="00465EC3">
        <w:rPr>
          <w:rFonts w:ascii="Arial" w:hAnsi="Arial" w:cs="Arial"/>
          <w:sz w:val="22"/>
          <w:szCs w:val="22"/>
        </w:rPr>
        <w:t>Grads</w:t>
      </w:r>
      <w:proofErr w:type="spellEnd"/>
    </w:p>
    <w:p w14:paraId="15885B9F" w14:textId="4D1E02F7" w:rsidR="00465EC3" w:rsidRPr="00465EC3" w:rsidRDefault="00465EC3" w:rsidP="00465EC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proofErr w:type="spellStart"/>
      <w:r w:rsidRPr="00465EC3">
        <w:rPr>
          <w:rFonts w:ascii="Arial" w:hAnsi="Arial" w:cs="Arial"/>
          <w:sz w:val="22"/>
          <w:szCs w:val="22"/>
        </w:rPr>
        <w:t>ko</w:t>
      </w:r>
      <w:proofErr w:type="spellEnd"/>
      <w:r w:rsidRPr="00465EC3">
        <w:rPr>
          <w:rFonts w:ascii="Arial" w:hAnsi="Arial" w:cs="Arial"/>
          <w:sz w:val="22"/>
          <w:szCs w:val="22"/>
        </w:rPr>
        <w:t xml:space="preserve"> vijeće Grada Dubrovnika  na 17. sjednici, održanoj 9. studenoga 2018., donijelo je Pravilnik o snimanju na javnim površinama i u prostorima kojima gospodari Grad Dubrovnik („Službeni glasnik Grada Dubrovnika“ broj: 23/18).</w:t>
      </w:r>
    </w:p>
    <w:p w14:paraId="2B2FAB25" w14:textId="77777777" w:rsidR="00465EC3" w:rsidRPr="00465EC3" w:rsidRDefault="00465EC3" w:rsidP="00465EC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 xml:space="preserve">Osobe koje se bave snimanjima definiranim u predmetnom Pravilniku ukazale su kako im operativno predstavlja problem podnositi zahtjev kojim prijavljuju točnu lokaciju za foto snimanja 15 dana prije održavanja snimanja. U obrazloženju navode kako su foto snimanja uglavnom bez posebnih zahtjeva (npr. scenografija, zauzimanje površine isključivo za snimanje) te kako takve snimateljske ekipe, u praksi, uglavnom dolaze u Dubrovnik dva dana prije samog snimanja kada se, po obilasku, odabire  lokacija prikladna za snimanje. </w:t>
      </w:r>
    </w:p>
    <w:p w14:paraId="5EC56FC0" w14:textId="77777777" w:rsidR="00465EC3" w:rsidRPr="00465EC3" w:rsidRDefault="00465EC3" w:rsidP="00465EC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Slijedom navedenog, predlaže se dopuniti odredbe Pravilnika na način da se iznimno u slučajevima snimanja komercijalnih fotografija  kojima se ne ometa normalan promet pješaka i/ili vozila, ne postavlja oprema i scenografija na javnu površinu, ne zatvaraju potpuno ili djelomično ulice, trgovi, kanali, luke i sl. za pješački i drugi promet, ne zatvaraju prostori za potrebe snimanja i ne uključuju postavljanje opreme i scenografije zahtjev može podnijeti, umjesto najkasnije15 dana prije snimanja, najkasnije 7 dana prije snimanja.</w:t>
      </w:r>
      <w:bookmarkEnd w:id="2"/>
    </w:p>
    <w:p w14:paraId="575CF343" w14:textId="77777777" w:rsidR="00465EC3" w:rsidRPr="00465EC3" w:rsidRDefault="00465EC3" w:rsidP="00465EC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3ED3B5E" w14:textId="77777777" w:rsidR="00465EC3" w:rsidRPr="00465EC3" w:rsidRDefault="00465EC3" w:rsidP="00465EC3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Slijedom navedenog predlaže se Gradonačelniku donijeti sljedeći</w:t>
      </w:r>
    </w:p>
    <w:p w14:paraId="5F0B3972" w14:textId="77777777" w:rsidR="00465EC3" w:rsidRPr="00465EC3" w:rsidRDefault="00465EC3" w:rsidP="00465EC3">
      <w:pPr>
        <w:pStyle w:val="NoSpacing"/>
        <w:spacing w:after="100" w:afterAutospacing="1"/>
        <w:jc w:val="center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Z A K L J U Č A K</w:t>
      </w:r>
    </w:p>
    <w:p w14:paraId="4CA7C260" w14:textId="77777777" w:rsidR="00465EC3" w:rsidRPr="00465EC3" w:rsidRDefault="00465EC3" w:rsidP="00465EC3">
      <w:pPr>
        <w:pStyle w:val="NormalWeb"/>
        <w:numPr>
          <w:ilvl w:val="0"/>
          <w:numId w:val="24"/>
        </w:numPr>
        <w:spacing w:before="0" w:beforeAutospacing="0" w:afterAutospacing="0"/>
        <w:jc w:val="both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Utvrđuje se prijedlog Pravilnika o dopunama Pravilnika o snimanju na javnim površinama i u prostorima kojima gospodari Grad Dubrovnik i upućuje se Gradskom vijeću Grada Dubrovnika na raspravljanje i donošenje.</w:t>
      </w:r>
    </w:p>
    <w:p w14:paraId="5AD8AF4B" w14:textId="77777777" w:rsidR="00465EC3" w:rsidRPr="00465EC3" w:rsidRDefault="00465EC3" w:rsidP="00465EC3">
      <w:pPr>
        <w:pStyle w:val="NoSpacing"/>
        <w:numPr>
          <w:ilvl w:val="0"/>
          <w:numId w:val="24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Tekst prijedloga Pravilnika iz točke 1. ovoga Zaključka je sastavni dio istog.</w:t>
      </w:r>
    </w:p>
    <w:p w14:paraId="45C9C8F5" w14:textId="77777777" w:rsidR="00465EC3" w:rsidRPr="00465EC3" w:rsidRDefault="00465EC3" w:rsidP="00465EC3">
      <w:pPr>
        <w:pStyle w:val="NoSpacing"/>
        <w:numPr>
          <w:ilvl w:val="0"/>
          <w:numId w:val="24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 xml:space="preserve">Izvjestitelj u ovoj točki bit će Zamjenica gradonačelnika, gđa Jelka </w:t>
      </w:r>
      <w:proofErr w:type="spellStart"/>
      <w:r w:rsidRPr="00465EC3">
        <w:rPr>
          <w:rFonts w:ascii="Arial" w:hAnsi="Arial" w:cs="Arial"/>
          <w:sz w:val="22"/>
          <w:szCs w:val="22"/>
        </w:rPr>
        <w:t>Tepšić</w:t>
      </w:r>
      <w:proofErr w:type="spellEnd"/>
      <w:r w:rsidRPr="00465EC3">
        <w:rPr>
          <w:rFonts w:ascii="Arial" w:hAnsi="Arial" w:cs="Arial"/>
          <w:sz w:val="22"/>
          <w:szCs w:val="22"/>
        </w:rPr>
        <w:t>.</w:t>
      </w:r>
    </w:p>
    <w:p w14:paraId="692F2A61" w14:textId="77777777" w:rsidR="00465EC3" w:rsidRPr="00465EC3" w:rsidRDefault="00465EC3" w:rsidP="00465EC3">
      <w:pPr>
        <w:rPr>
          <w:rFonts w:ascii="Arial" w:hAnsi="Arial" w:cs="Arial"/>
          <w:sz w:val="22"/>
          <w:szCs w:val="22"/>
        </w:rPr>
      </w:pPr>
    </w:p>
    <w:p w14:paraId="5179C11A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Pr="00465EC3">
        <w:rPr>
          <w:rFonts w:ascii="Arial" w:hAnsi="Arial" w:cs="Arial"/>
          <w:sz w:val="22"/>
          <w:szCs w:val="22"/>
        </w:rPr>
        <w:tab/>
      </w:r>
      <w:r w:rsidRPr="00465EC3">
        <w:rPr>
          <w:rFonts w:ascii="Arial" w:hAnsi="Arial" w:cs="Arial"/>
          <w:sz w:val="22"/>
          <w:szCs w:val="22"/>
        </w:rPr>
        <w:tab/>
      </w:r>
      <w:r w:rsidRPr="00465EC3">
        <w:rPr>
          <w:rFonts w:ascii="Arial" w:hAnsi="Arial" w:cs="Arial"/>
          <w:sz w:val="22"/>
          <w:szCs w:val="22"/>
        </w:rPr>
        <w:tab/>
        <w:t xml:space="preserve">Pročelnik </w:t>
      </w:r>
    </w:p>
    <w:p w14:paraId="46F1D192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4601A0AF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Zdenko Medović</w:t>
      </w:r>
    </w:p>
    <w:p w14:paraId="477E40D3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5189C408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2D323788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7A8920F6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79C28549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36802E8B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6E86490F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DOSTAVITI:</w:t>
      </w:r>
    </w:p>
    <w:p w14:paraId="30ADB7FD" w14:textId="77777777" w:rsidR="00465EC3" w:rsidRPr="00465EC3" w:rsidRDefault="00465EC3" w:rsidP="00465EC3">
      <w:pPr>
        <w:pStyle w:val="NoSpacing"/>
        <w:rPr>
          <w:rFonts w:ascii="Arial" w:hAnsi="Arial" w:cs="Arial"/>
          <w:sz w:val="22"/>
          <w:szCs w:val="22"/>
        </w:rPr>
      </w:pPr>
    </w:p>
    <w:p w14:paraId="13784259" w14:textId="77777777" w:rsidR="00465EC3" w:rsidRPr="00465EC3" w:rsidRDefault="00465EC3" w:rsidP="00465EC3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Služba Gradskog vijeća Grada Dubrovnika, ovdje</w:t>
      </w:r>
    </w:p>
    <w:p w14:paraId="07961738" w14:textId="77777777" w:rsidR="00465EC3" w:rsidRPr="00465EC3" w:rsidRDefault="00465EC3" w:rsidP="00465EC3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Upravni odjel za poslove gradonačelnika, ovdje</w:t>
      </w:r>
    </w:p>
    <w:p w14:paraId="24056C61" w14:textId="77777777" w:rsidR="00465EC3" w:rsidRPr="00465EC3" w:rsidRDefault="00465EC3" w:rsidP="00465EC3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Evidencija</w:t>
      </w:r>
    </w:p>
    <w:p w14:paraId="7F1B7F14" w14:textId="77777777" w:rsidR="00465EC3" w:rsidRPr="00465EC3" w:rsidRDefault="00465EC3" w:rsidP="00465EC3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465EC3">
        <w:rPr>
          <w:rFonts w:ascii="Arial" w:hAnsi="Arial" w:cs="Arial"/>
          <w:sz w:val="22"/>
          <w:szCs w:val="22"/>
        </w:rPr>
        <w:t>Pismohrana</w:t>
      </w:r>
    </w:p>
    <w:p w14:paraId="5CE72B28" w14:textId="77777777" w:rsidR="00465EC3" w:rsidRDefault="00465EC3" w:rsidP="00465EC3">
      <w:pPr>
        <w:jc w:val="both"/>
        <w:rPr>
          <w:rFonts w:ascii="Arial" w:eastAsia="Calibri" w:hAnsi="Arial" w:cs="Arial"/>
          <w:sz w:val="22"/>
          <w:szCs w:val="22"/>
        </w:rPr>
      </w:pPr>
    </w:p>
    <w:p w14:paraId="2B6F9857" w14:textId="77777777" w:rsidR="00465EC3" w:rsidRDefault="00465EC3" w:rsidP="00465EC3">
      <w:pPr>
        <w:jc w:val="both"/>
        <w:rPr>
          <w:rFonts w:ascii="Arial" w:eastAsia="Calibri" w:hAnsi="Arial" w:cs="Arial"/>
          <w:sz w:val="22"/>
          <w:szCs w:val="22"/>
        </w:rPr>
      </w:pPr>
    </w:p>
    <w:p w14:paraId="73341047" w14:textId="77777777" w:rsidR="00465EC3" w:rsidRDefault="00465EC3" w:rsidP="00465EC3">
      <w:pPr>
        <w:jc w:val="both"/>
        <w:rPr>
          <w:rFonts w:ascii="Arial" w:eastAsia="Calibri" w:hAnsi="Arial" w:cs="Arial"/>
          <w:sz w:val="22"/>
          <w:szCs w:val="22"/>
        </w:rPr>
      </w:pPr>
    </w:p>
    <w:p w14:paraId="2F61695B" w14:textId="77777777" w:rsidR="00465EC3" w:rsidRDefault="00465EC3" w:rsidP="00465EC3">
      <w:pPr>
        <w:jc w:val="both"/>
        <w:rPr>
          <w:rFonts w:ascii="Arial" w:eastAsia="Calibri" w:hAnsi="Arial" w:cs="Arial"/>
          <w:sz w:val="22"/>
          <w:szCs w:val="22"/>
        </w:rPr>
      </w:pPr>
    </w:p>
    <w:p w14:paraId="4713A1BF" w14:textId="77777777" w:rsidR="00465EC3" w:rsidRDefault="00465EC3" w:rsidP="00465EC3">
      <w:pPr>
        <w:jc w:val="both"/>
        <w:rPr>
          <w:rFonts w:ascii="Arial" w:eastAsia="Calibri" w:hAnsi="Arial" w:cs="Arial"/>
          <w:sz w:val="22"/>
          <w:szCs w:val="22"/>
        </w:rPr>
      </w:pPr>
    </w:p>
    <w:p w14:paraId="5731067C" w14:textId="77777777" w:rsidR="00465EC3" w:rsidRDefault="00465EC3" w:rsidP="00465EC3">
      <w:pPr>
        <w:jc w:val="both"/>
        <w:rPr>
          <w:rFonts w:ascii="Arial" w:eastAsia="Calibri" w:hAnsi="Arial" w:cs="Arial"/>
          <w:sz w:val="22"/>
          <w:szCs w:val="22"/>
        </w:rPr>
      </w:pPr>
    </w:p>
    <w:p w14:paraId="2AB6D85F" w14:textId="43978702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2723310B" w14:textId="0C1D3A42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58509F7C" w14:textId="28034A04" w:rsidR="00465EC3" w:rsidRDefault="00465EC3" w:rsidP="00465EC3">
      <w:pPr>
        <w:rPr>
          <w:rFonts w:ascii="Arial" w:hAnsi="Arial" w:cs="Arial"/>
          <w:color w:val="000000"/>
          <w:sz w:val="22"/>
          <w:szCs w:val="22"/>
        </w:rPr>
      </w:pPr>
    </w:p>
    <w:p w14:paraId="213B397F" w14:textId="77777777" w:rsidR="00465EC3" w:rsidRPr="00C80E29" w:rsidRDefault="00465EC3" w:rsidP="00465EC3"/>
    <w:sectPr w:rsidR="00465EC3" w:rsidRPr="00C80E29" w:rsidSect="00BD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4025"/>
    <w:multiLevelType w:val="hybridMultilevel"/>
    <w:tmpl w:val="D7E031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50D06"/>
    <w:multiLevelType w:val="hybridMultilevel"/>
    <w:tmpl w:val="938028AC"/>
    <w:lvl w:ilvl="0" w:tplc="4562134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575"/>
    <w:multiLevelType w:val="hybridMultilevel"/>
    <w:tmpl w:val="6D62C5F4"/>
    <w:lvl w:ilvl="0" w:tplc="07128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3299"/>
    <w:multiLevelType w:val="hybridMultilevel"/>
    <w:tmpl w:val="C1A67DCA"/>
    <w:lvl w:ilvl="0" w:tplc="456213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16B2"/>
    <w:multiLevelType w:val="hybridMultilevel"/>
    <w:tmpl w:val="D07E1B7E"/>
    <w:lvl w:ilvl="0" w:tplc="456213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63693"/>
    <w:multiLevelType w:val="hybridMultilevel"/>
    <w:tmpl w:val="90A8024A"/>
    <w:lvl w:ilvl="0" w:tplc="456213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94C02"/>
    <w:multiLevelType w:val="hybridMultilevel"/>
    <w:tmpl w:val="81B436C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8A2692"/>
    <w:multiLevelType w:val="hybridMultilevel"/>
    <w:tmpl w:val="BB0679A4"/>
    <w:lvl w:ilvl="0" w:tplc="456213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74EBD"/>
    <w:multiLevelType w:val="hybridMultilevel"/>
    <w:tmpl w:val="C6A0813A"/>
    <w:lvl w:ilvl="0" w:tplc="07128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404E4"/>
    <w:multiLevelType w:val="hybridMultilevel"/>
    <w:tmpl w:val="6DB641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184"/>
    <w:multiLevelType w:val="hybridMultilevel"/>
    <w:tmpl w:val="766EE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D7267"/>
    <w:multiLevelType w:val="hybridMultilevel"/>
    <w:tmpl w:val="58DEA38E"/>
    <w:lvl w:ilvl="0" w:tplc="456213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620F8"/>
    <w:multiLevelType w:val="hybridMultilevel"/>
    <w:tmpl w:val="2A14B0F4"/>
    <w:lvl w:ilvl="0" w:tplc="456213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835EA"/>
    <w:multiLevelType w:val="hybridMultilevel"/>
    <w:tmpl w:val="AFAE3C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B06603"/>
    <w:multiLevelType w:val="hybridMultilevel"/>
    <w:tmpl w:val="7F00A8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F475F"/>
    <w:multiLevelType w:val="hybridMultilevel"/>
    <w:tmpl w:val="B4BC0E54"/>
    <w:lvl w:ilvl="0" w:tplc="07128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8261A"/>
    <w:multiLevelType w:val="hybridMultilevel"/>
    <w:tmpl w:val="5A9CAC4A"/>
    <w:lvl w:ilvl="0" w:tplc="07128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C5C35"/>
    <w:multiLevelType w:val="hybridMultilevel"/>
    <w:tmpl w:val="61C2BFFA"/>
    <w:lvl w:ilvl="0" w:tplc="07128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B7E68"/>
    <w:multiLevelType w:val="hybridMultilevel"/>
    <w:tmpl w:val="450A1482"/>
    <w:lvl w:ilvl="0" w:tplc="456213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50D45"/>
    <w:multiLevelType w:val="hybridMultilevel"/>
    <w:tmpl w:val="87BA900A"/>
    <w:lvl w:ilvl="0" w:tplc="456213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52D43"/>
    <w:multiLevelType w:val="hybridMultilevel"/>
    <w:tmpl w:val="2A649D9A"/>
    <w:lvl w:ilvl="0" w:tplc="456213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412CF"/>
    <w:multiLevelType w:val="hybridMultilevel"/>
    <w:tmpl w:val="77C65B92"/>
    <w:lvl w:ilvl="0" w:tplc="07128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34993"/>
    <w:multiLevelType w:val="hybridMultilevel"/>
    <w:tmpl w:val="1868AD54"/>
    <w:lvl w:ilvl="0" w:tplc="456213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F1D9A"/>
    <w:multiLevelType w:val="hybridMultilevel"/>
    <w:tmpl w:val="978AF30C"/>
    <w:lvl w:ilvl="0" w:tplc="07128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A0B9A"/>
    <w:multiLevelType w:val="hybridMultilevel"/>
    <w:tmpl w:val="789A4D92"/>
    <w:lvl w:ilvl="0" w:tplc="07128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4"/>
  </w:num>
  <w:num w:numId="5">
    <w:abstractNumId w:val="23"/>
  </w:num>
  <w:num w:numId="6">
    <w:abstractNumId w:val="8"/>
  </w:num>
  <w:num w:numId="7">
    <w:abstractNumId w:val="2"/>
  </w:num>
  <w:num w:numId="8">
    <w:abstractNumId w:val="15"/>
  </w:num>
  <w:num w:numId="9">
    <w:abstractNumId w:val="21"/>
  </w:num>
  <w:num w:numId="10">
    <w:abstractNumId w:val="22"/>
  </w:num>
  <w:num w:numId="11">
    <w:abstractNumId w:val="11"/>
  </w:num>
  <w:num w:numId="12">
    <w:abstractNumId w:val="18"/>
  </w:num>
  <w:num w:numId="13">
    <w:abstractNumId w:val="5"/>
  </w:num>
  <w:num w:numId="14">
    <w:abstractNumId w:val="17"/>
  </w:num>
  <w:num w:numId="15">
    <w:abstractNumId w:val="7"/>
  </w:num>
  <w:num w:numId="16">
    <w:abstractNumId w:val="3"/>
  </w:num>
  <w:num w:numId="17">
    <w:abstractNumId w:val="4"/>
  </w:num>
  <w:num w:numId="18">
    <w:abstractNumId w:val="12"/>
  </w:num>
  <w:num w:numId="19">
    <w:abstractNumId w:val="19"/>
  </w:num>
  <w:num w:numId="20">
    <w:abstractNumId w:val="24"/>
  </w:num>
  <w:num w:numId="21">
    <w:abstractNumId w:val="0"/>
  </w:num>
  <w:num w:numId="22">
    <w:abstractNumId w:val="13"/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D7"/>
    <w:rsid w:val="00003734"/>
    <w:rsid w:val="00035C3D"/>
    <w:rsid w:val="00066302"/>
    <w:rsid w:val="00084391"/>
    <w:rsid w:val="000A5F5B"/>
    <w:rsid w:val="000B04A0"/>
    <w:rsid w:val="000C5C41"/>
    <w:rsid w:val="000E2C5E"/>
    <w:rsid w:val="0013503A"/>
    <w:rsid w:val="00196C16"/>
    <w:rsid w:val="001D3937"/>
    <w:rsid w:val="001D4E29"/>
    <w:rsid w:val="001D5C05"/>
    <w:rsid w:val="001D6BD6"/>
    <w:rsid w:val="00216E5E"/>
    <w:rsid w:val="002C5C48"/>
    <w:rsid w:val="002D79D3"/>
    <w:rsid w:val="00321E86"/>
    <w:rsid w:val="0037263A"/>
    <w:rsid w:val="0038212F"/>
    <w:rsid w:val="00387A8F"/>
    <w:rsid w:val="003B2250"/>
    <w:rsid w:val="003B6995"/>
    <w:rsid w:val="00431D27"/>
    <w:rsid w:val="00433D38"/>
    <w:rsid w:val="00445EF5"/>
    <w:rsid w:val="00460EDA"/>
    <w:rsid w:val="00465EC3"/>
    <w:rsid w:val="004832E9"/>
    <w:rsid w:val="004A192C"/>
    <w:rsid w:val="004A4670"/>
    <w:rsid w:val="004C6C5D"/>
    <w:rsid w:val="004D292A"/>
    <w:rsid w:val="0055460D"/>
    <w:rsid w:val="0059784F"/>
    <w:rsid w:val="006152C1"/>
    <w:rsid w:val="0062304B"/>
    <w:rsid w:val="00702809"/>
    <w:rsid w:val="00746149"/>
    <w:rsid w:val="0079179F"/>
    <w:rsid w:val="007C205C"/>
    <w:rsid w:val="007F0166"/>
    <w:rsid w:val="007F72E5"/>
    <w:rsid w:val="0080180D"/>
    <w:rsid w:val="00811038"/>
    <w:rsid w:val="00841AF1"/>
    <w:rsid w:val="00880ED2"/>
    <w:rsid w:val="008906AE"/>
    <w:rsid w:val="008B6FB6"/>
    <w:rsid w:val="00952E00"/>
    <w:rsid w:val="00964756"/>
    <w:rsid w:val="00A27F30"/>
    <w:rsid w:val="00AA03A9"/>
    <w:rsid w:val="00AA103D"/>
    <w:rsid w:val="00AB4C6E"/>
    <w:rsid w:val="00AC450F"/>
    <w:rsid w:val="00B27E8B"/>
    <w:rsid w:val="00B91D24"/>
    <w:rsid w:val="00C16AF2"/>
    <w:rsid w:val="00C65E18"/>
    <w:rsid w:val="00C7324B"/>
    <w:rsid w:val="00C80E29"/>
    <w:rsid w:val="00C82A50"/>
    <w:rsid w:val="00C879EF"/>
    <w:rsid w:val="00CA4440"/>
    <w:rsid w:val="00CC4ED7"/>
    <w:rsid w:val="00CE043E"/>
    <w:rsid w:val="00D07B7A"/>
    <w:rsid w:val="00D13040"/>
    <w:rsid w:val="00D73F5C"/>
    <w:rsid w:val="00D94B1F"/>
    <w:rsid w:val="00DB4C42"/>
    <w:rsid w:val="00DF541E"/>
    <w:rsid w:val="00E80ECF"/>
    <w:rsid w:val="00F14F1A"/>
    <w:rsid w:val="00F26CF0"/>
    <w:rsid w:val="00F314EA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F457"/>
  <w15:chartTrackingRefBased/>
  <w15:docId w15:val="{38C23118-2D3D-49FD-87F9-889B5068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C4ED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CC4ED7"/>
    <w:rPr>
      <w:color w:val="0000FF"/>
      <w:u w:val="single"/>
    </w:rPr>
  </w:style>
  <w:style w:type="character" w:styleId="CommentReference">
    <w:name w:val="annotation reference"/>
    <w:rsid w:val="00CC4E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4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4ED7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TableGrid">
    <w:name w:val="Table Grid"/>
    <w:basedOn w:val="TableNormal"/>
    <w:uiPriority w:val="39"/>
    <w:rsid w:val="00CC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D7"/>
    <w:rPr>
      <w:rFonts w:ascii="Segoe UI" w:eastAsia="Times New Roman" w:hAnsi="Segoe UI" w:cs="Segoe UI"/>
      <w:sz w:val="18"/>
      <w:szCs w:val="18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99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A4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8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on.hr/cms.htm?id=26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on.hr/cms.htm?id=2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zakon.hr/cms.htm?id=26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572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5AFC-E9F9-4117-A4FA-5B004F7F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akorda</dc:creator>
  <cp:keywords/>
  <dc:description/>
  <cp:lastModifiedBy>tajnvur</cp:lastModifiedBy>
  <cp:revision>3</cp:revision>
  <cp:lastPrinted>2019-08-30T09:37:00Z</cp:lastPrinted>
  <dcterms:created xsi:type="dcterms:W3CDTF">2019-09-17T08:50:00Z</dcterms:created>
  <dcterms:modified xsi:type="dcterms:W3CDTF">2019-09-17T08:52:00Z</dcterms:modified>
</cp:coreProperties>
</file>