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A0" w:rsidRDefault="00BA77A0" w:rsidP="000B17A4">
      <w:pPr>
        <w:pStyle w:val="NoSpacing"/>
        <w:rPr>
          <w:rFonts w:ascii="Arial" w:hAnsi="Arial" w:cs="Arial"/>
          <w:b/>
        </w:rPr>
      </w:pPr>
    </w:p>
    <w:p w:rsidR="00D0719E" w:rsidRDefault="00CA49B8" w:rsidP="00CA49B8">
      <w:pPr>
        <w:pStyle w:val="NoSpacing"/>
        <w:rPr>
          <w:rFonts w:ascii="Arial" w:hAnsi="Arial" w:cs="Arial"/>
          <w:b/>
        </w:rPr>
      </w:pPr>
      <w:r>
        <w:rPr>
          <w:rFonts w:ascii="Arial" w:hAnsi="Arial" w:cs="Arial"/>
          <w:b/>
        </w:rPr>
        <w:t xml:space="preserve">                </w:t>
      </w:r>
      <w:r w:rsidR="00D0719E" w:rsidRPr="00B353DB">
        <w:rPr>
          <w:rFonts w:ascii="Arial" w:hAnsi="Arial" w:cs="Arial"/>
          <w:b/>
        </w:rPr>
        <w:t xml:space="preserve"> </w:t>
      </w:r>
      <w:r>
        <w:rPr>
          <w:rFonts w:ascii="Arial" w:hAnsi="Arial" w:cs="Arial"/>
          <w:b/>
        </w:rPr>
        <w:t xml:space="preserve">   </w:t>
      </w:r>
      <w:r w:rsidR="00AB2FD1">
        <w:rPr>
          <w:rFonts w:ascii="Arial" w:hAnsi="Arial" w:cs="Arial"/>
          <w:b/>
        </w:rPr>
        <w:t xml:space="preserve">PRIJEDLOG </w:t>
      </w:r>
      <w:r w:rsidR="00D0719E">
        <w:rPr>
          <w:rFonts w:ascii="Arial" w:hAnsi="Arial" w:cs="Arial"/>
          <w:b/>
        </w:rPr>
        <w:t xml:space="preserve"> </w:t>
      </w:r>
      <w:r>
        <w:rPr>
          <w:rFonts w:ascii="Arial" w:hAnsi="Arial" w:cs="Arial"/>
          <w:b/>
        </w:rPr>
        <w:t>FINANCIJSKOG</w:t>
      </w:r>
      <w:r w:rsidR="00AB2FD1">
        <w:rPr>
          <w:rFonts w:ascii="Arial" w:hAnsi="Arial" w:cs="Arial"/>
          <w:b/>
        </w:rPr>
        <w:t xml:space="preserve"> </w:t>
      </w:r>
      <w:r>
        <w:rPr>
          <w:rFonts w:ascii="Arial" w:hAnsi="Arial" w:cs="Arial"/>
          <w:b/>
        </w:rPr>
        <w:t xml:space="preserve"> PLANA </w:t>
      </w:r>
      <w:r w:rsidR="00D0719E" w:rsidRPr="00B353DB">
        <w:rPr>
          <w:rFonts w:ascii="Arial" w:hAnsi="Arial" w:cs="Arial"/>
          <w:b/>
        </w:rPr>
        <w:t xml:space="preserve"> </w:t>
      </w:r>
      <w:r>
        <w:rPr>
          <w:rFonts w:ascii="Arial" w:hAnsi="Arial" w:cs="Arial"/>
          <w:b/>
        </w:rPr>
        <w:t>UPRAVNOG ODJELA</w:t>
      </w:r>
    </w:p>
    <w:p w:rsidR="00FE60ED" w:rsidRDefault="00CA49B8" w:rsidP="0025720C">
      <w:pPr>
        <w:pStyle w:val="NoSpacing"/>
        <w:jc w:val="center"/>
        <w:rPr>
          <w:rFonts w:ascii="Arial" w:hAnsi="Arial" w:cs="Arial"/>
          <w:b/>
        </w:rPr>
      </w:pPr>
      <w:r>
        <w:rPr>
          <w:rFonts w:ascii="Arial" w:hAnsi="Arial" w:cs="Arial"/>
          <w:b/>
        </w:rPr>
        <w:t xml:space="preserve">ZA </w:t>
      </w:r>
      <w:r w:rsidR="00D0719E" w:rsidRPr="00B353DB">
        <w:rPr>
          <w:rFonts w:ascii="Arial" w:hAnsi="Arial" w:cs="Arial"/>
          <w:b/>
        </w:rPr>
        <w:t>KOMUNALNE DJELATNOSTI</w:t>
      </w:r>
      <w:r w:rsidR="00FE60ED">
        <w:rPr>
          <w:rFonts w:ascii="Arial" w:hAnsi="Arial" w:cs="Arial"/>
          <w:b/>
        </w:rPr>
        <w:t xml:space="preserve">, PROMET I MJESNU SAMOUPRAVU </w:t>
      </w:r>
    </w:p>
    <w:p w:rsidR="00D0719E" w:rsidRPr="00B353DB" w:rsidRDefault="00A831B2" w:rsidP="0025720C">
      <w:pPr>
        <w:pStyle w:val="NoSpacing"/>
        <w:jc w:val="center"/>
        <w:rPr>
          <w:rFonts w:ascii="Arial" w:hAnsi="Arial" w:cs="Arial"/>
          <w:b/>
        </w:rPr>
      </w:pPr>
      <w:r>
        <w:rPr>
          <w:rFonts w:ascii="Arial" w:hAnsi="Arial" w:cs="Arial"/>
          <w:b/>
        </w:rPr>
        <w:t>ZA 2023. GODINU I PROJEKCIJE ZA 2024. I 2025</w:t>
      </w:r>
      <w:r w:rsidR="00BA77A0">
        <w:rPr>
          <w:rFonts w:ascii="Arial" w:hAnsi="Arial" w:cs="Arial"/>
          <w:b/>
        </w:rPr>
        <w:t>. GODINU</w:t>
      </w:r>
    </w:p>
    <w:p w:rsidR="00D0719E" w:rsidRPr="00B353DB" w:rsidRDefault="00D0719E" w:rsidP="00D0719E">
      <w:pPr>
        <w:rPr>
          <w:rFonts w:ascii="Arial" w:hAnsi="Arial" w:cs="Arial"/>
          <w:sz w:val="22"/>
          <w:szCs w:val="22"/>
        </w:rPr>
      </w:pPr>
    </w:p>
    <w:p w:rsidR="00D0719E" w:rsidRDefault="00D0719E" w:rsidP="00D0719E">
      <w:pPr>
        <w:pStyle w:val="NoSpacing"/>
        <w:jc w:val="both"/>
        <w:rPr>
          <w:rFonts w:ascii="Arial" w:hAnsi="Arial" w:cs="Arial"/>
        </w:rPr>
      </w:pPr>
    </w:p>
    <w:p w:rsidR="000F1A37" w:rsidRPr="000031B7" w:rsidRDefault="008C20C0" w:rsidP="008E4B6F">
      <w:pPr>
        <w:pStyle w:val="NoSpacing"/>
        <w:jc w:val="center"/>
        <w:rPr>
          <w:rFonts w:ascii="Arial" w:hAnsi="Arial" w:cs="Arial"/>
          <w:b/>
        </w:rPr>
      </w:pPr>
      <w:r w:rsidRPr="000031B7">
        <w:rPr>
          <w:rFonts w:ascii="Arial" w:hAnsi="Arial" w:cs="Arial"/>
          <w:b/>
        </w:rPr>
        <w:t>I.</w:t>
      </w:r>
      <w:r w:rsidR="008E4F36" w:rsidRPr="000031B7">
        <w:rPr>
          <w:rFonts w:ascii="Arial" w:hAnsi="Arial" w:cs="Arial"/>
          <w:b/>
        </w:rPr>
        <w:t xml:space="preserve"> </w:t>
      </w:r>
      <w:r w:rsidR="000F1A37" w:rsidRPr="000031B7">
        <w:rPr>
          <w:rFonts w:ascii="Arial" w:hAnsi="Arial" w:cs="Arial"/>
          <w:b/>
        </w:rPr>
        <w:t>OPĆI DIO</w:t>
      </w:r>
    </w:p>
    <w:p w:rsidR="00A831B2" w:rsidRDefault="00A831B2" w:rsidP="00D0719E">
      <w:pPr>
        <w:pStyle w:val="NoSpacing"/>
        <w:jc w:val="both"/>
        <w:rPr>
          <w:rFonts w:ascii="Arial" w:hAnsi="Arial" w:cs="Arial"/>
        </w:rPr>
      </w:pPr>
    </w:p>
    <w:p w:rsidR="002B4488" w:rsidRPr="00A37691" w:rsidRDefault="002B4488" w:rsidP="002B4488">
      <w:pPr>
        <w:widowControl w:val="0"/>
        <w:shd w:val="clear" w:color="auto" w:fill="FFFFFF"/>
        <w:tabs>
          <w:tab w:val="left" w:pos="510"/>
        </w:tabs>
        <w:spacing w:before="113"/>
        <w:rPr>
          <w:rFonts w:ascii="Arial" w:hAnsi="Arial" w:cs="Arial"/>
          <w:sz w:val="22"/>
          <w:szCs w:val="22"/>
        </w:rPr>
      </w:pPr>
      <w:r w:rsidRPr="00A37691">
        <w:rPr>
          <w:rFonts w:ascii="Arial" w:hAnsi="Arial" w:cs="Arial"/>
          <w:sz w:val="22"/>
          <w:szCs w:val="22"/>
        </w:rPr>
        <w:t xml:space="preserve">SAŽETAK: </w:t>
      </w:r>
    </w:p>
    <w:p w:rsidR="00A831B2" w:rsidRDefault="00A831B2" w:rsidP="00D0719E">
      <w:pPr>
        <w:pStyle w:val="NoSpacing"/>
        <w:jc w:val="both"/>
        <w:rPr>
          <w:rFonts w:ascii="Arial" w:hAnsi="Arial" w:cs="Arial"/>
        </w:rPr>
      </w:pPr>
    </w:p>
    <w:tbl>
      <w:tblPr>
        <w:tblW w:w="5218" w:type="pct"/>
        <w:tblInd w:w="-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694"/>
        <w:gridCol w:w="1417"/>
        <w:gridCol w:w="1276"/>
        <w:gridCol w:w="1278"/>
        <w:gridCol w:w="1417"/>
        <w:gridCol w:w="1417"/>
      </w:tblGrid>
      <w:tr w:rsidR="00D66856" w:rsidRPr="0008179E" w:rsidTr="0008179E">
        <w:trPr>
          <w:tblHeader/>
        </w:trPr>
        <w:tc>
          <w:tcPr>
            <w:tcW w:w="2694" w:type="dxa"/>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Oznaka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Ostvarenje 2021.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Plan 2022.</w:t>
            </w:r>
          </w:p>
        </w:tc>
        <w:tc>
          <w:tcPr>
            <w:tcW w:w="127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Plan 2023.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Projekcija 2024.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Projekcija 2025.</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A. RAČUN PRIHODA I RASHODA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6 Prihodi poslovanja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11.786.731,38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12.885.173,76</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13.073.357,00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13.342.491,00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13.753.933,00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3 Rashodi poslovanja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11.958.124,37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13.328.689,60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13.159.306,00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13.777.950,00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13.817.141,00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4 Rashodi za nabavu nefinancijske imovine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47.788,80</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2.173.734,30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2.480.810,00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128.076,00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297.298,00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Razlika - višak/manjak</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-219.181,79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-2.617.250,14</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-2.566.759,00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-563.535,00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-360.506,00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B. RAČUN PRIHODA I RASHODA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8 Primici od financijske imovine i zaduživanja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rPr>
          <w:trHeight w:val="120"/>
        </w:trPr>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Neto - zaduživanje/financiranje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C. PRORAČUN UKUPNO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1. PRIHODI I PRIMICI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11.786.731,38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14.743.293,07</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14.931.476,00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13.342.491,00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13.753.933,00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2. RASHODI I IZDACI</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12.005.913,17</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15.502.423,90</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15.640.116,00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13.906.026,00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14.114.439,00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3. RAZLIKA - VIŠAK/MANJAK</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-219.181,79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-759.130,83</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-708.640,00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-563.535,00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-360.506,00</w:t>
            </w: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D. RASPOLOŽIVA SREDSTVA IZ PRETHODNIH GODINA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652AF" w:rsidRPr="0008179E" w:rsidRDefault="00D66856" w:rsidP="00D66856">
            <w:pPr>
              <w:rPr>
                <w:rFonts w:ascii="Arial" w:hAnsi="Arial" w:cs="Arial"/>
                <w:color w:val="000000"/>
                <w:sz w:val="18"/>
                <w:szCs w:val="18"/>
              </w:rPr>
            </w:pPr>
            <w:r w:rsidRPr="0008179E">
              <w:rPr>
                <w:rFonts w:ascii="Arial" w:hAnsi="Arial" w:cs="Arial"/>
                <w:color w:val="000000"/>
                <w:sz w:val="18"/>
                <w:szCs w:val="18"/>
              </w:rPr>
              <w:t xml:space="preserve">VIŠAK/MANJAK PRIHODA </w:t>
            </w:r>
          </w:p>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prenešeni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54.150,96</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59.725,00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2694"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MANJAK PRIHODA ZA POKRIĆE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-219.181,79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-704.979,87</w:t>
            </w:r>
          </w:p>
        </w:tc>
        <w:tc>
          <w:tcPr>
            <w:tcW w:w="12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-648.915,00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-563.535,00</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-360.506,00</w:t>
            </w:r>
          </w:p>
        </w:tc>
      </w:tr>
    </w:tbl>
    <w:p w:rsidR="008E4F36" w:rsidRPr="000652AF" w:rsidRDefault="008E4F36" w:rsidP="00D0719E">
      <w:pPr>
        <w:pStyle w:val="NoSpacing"/>
        <w:jc w:val="both"/>
        <w:rPr>
          <w:rFonts w:ascii="Arial" w:hAnsi="Arial" w:cs="Arial"/>
          <w:sz w:val="20"/>
          <w:szCs w:val="20"/>
        </w:rPr>
      </w:pPr>
    </w:p>
    <w:p w:rsidR="008E4F36" w:rsidRPr="000652AF" w:rsidRDefault="008E4F36" w:rsidP="00D0719E">
      <w:pPr>
        <w:pStyle w:val="NoSpacing"/>
        <w:jc w:val="both"/>
        <w:rPr>
          <w:rFonts w:ascii="Arial" w:hAnsi="Arial" w:cs="Arial"/>
          <w:sz w:val="20"/>
          <w:szCs w:val="20"/>
        </w:rPr>
      </w:pPr>
    </w:p>
    <w:p w:rsidR="008E4F36" w:rsidRPr="000652AF" w:rsidRDefault="008E4F36" w:rsidP="00D0719E">
      <w:pPr>
        <w:pStyle w:val="NoSpacing"/>
        <w:jc w:val="both"/>
        <w:rPr>
          <w:rFonts w:ascii="Arial" w:hAnsi="Arial" w:cs="Arial"/>
        </w:rPr>
      </w:pPr>
      <w:r w:rsidRPr="000652AF">
        <w:rPr>
          <w:rFonts w:ascii="Arial" w:hAnsi="Arial" w:cs="Arial"/>
        </w:rPr>
        <w:t>RAČUN PRIHODA RASHODA / RAČUN FINANCIRANJA</w:t>
      </w:r>
    </w:p>
    <w:p w:rsidR="008E4F36" w:rsidRPr="000652AF" w:rsidRDefault="008E4F36" w:rsidP="00D0719E">
      <w:pPr>
        <w:pStyle w:val="NoSpacing"/>
        <w:jc w:val="both"/>
        <w:rPr>
          <w:rFonts w:ascii="Arial" w:hAnsi="Arial" w:cs="Arial"/>
          <w:sz w:val="20"/>
          <w:szCs w:val="20"/>
        </w:rPr>
      </w:pPr>
    </w:p>
    <w:tbl>
      <w:tblPr>
        <w:tblW w:w="5218" w:type="pct"/>
        <w:tblInd w:w="-1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36"/>
        <w:gridCol w:w="1417"/>
        <w:gridCol w:w="1275"/>
        <w:gridCol w:w="1277"/>
        <w:gridCol w:w="1383"/>
        <w:gridCol w:w="1311"/>
      </w:tblGrid>
      <w:tr w:rsidR="00D66856" w:rsidRPr="0008179E" w:rsidTr="0008179E">
        <w:trPr>
          <w:tblHeader/>
        </w:trPr>
        <w:tc>
          <w:tcPr>
            <w:tcW w:w="1493" w:type="pct"/>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Oznaka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Ostvarenje 2021.</w:t>
            </w:r>
          </w:p>
        </w:tc>
        <w:tc>
          <w:tcPr>
            <w:tcW w:w="6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Plan 2022.</w:t>
            </w:r>
          </w:p>
        </w:tc>
        <w:tc>
          <w:tcPr>
            <w:tcW w:w="67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Plan 2023.</w:t>
            </w:r>
          </w:p>
        </w:tc>
        <w:tc>
          <w:tcPr>
            <w:tcW w:w="7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Projekcija 2024.</w:t>
            </w:r>
          </w:p>
        </w:tc>
        <w:tc>
          <w:tcPr>
            <w:tcW w:w="6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Projekcija 2025.</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A. RAČUN PRIHODA I RASHODA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13"/>
              <w:rPr>
                <w:rFonts w:ascii="Arial" w:hAnsi="Arial" w:cs="Arial"/>
                <w:color w:val="000000"/>
                <w:sz w:val="18"/>
                <w:szCs w:val="18"/>
              </w:rPr>
            </w:pPr>
            <w:r w:rsidRPr="0008179E">
              <w:rPr>
                <w:rFonts w:ascii="Arial" w:hAnsi="Arial" w:cs="Arial"/>
                <w:color w:val="000000"/>
                <w:sz w:val="18"/>
                <w:szCs w:val="18"/>
              </w:rPr>
              <w:t>6 Prihodi poslovanja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11.786.731,38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12.885.173,76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13.073.357,00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13.342.491,00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13.753.933,00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61 Prihodi od poreza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167.689,59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31 Potpore za decentralizirane izdatke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167.689,59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63 Pomoći iz inozemstva (darovnice) i od subjekata unutar opće države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1.421.309,36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1.347.075,45</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1.447.503,00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1.305.196,00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1.305.196,00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3.290,50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2.062,56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31 Potpore za decentralizirane izdatke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994.757,45</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925.608,88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925.609,00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925.609,00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925.609,00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43 Kapitalne pomoći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96.203,00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45 Ostale pomoći unutar općeg proračuna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357.892,41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358.351,56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55 Donacije i ostali namjenski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65.369,00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61.052,45</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67.340,00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21.236,00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21.236,00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64 Prihodi od imovine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665.548,12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1.192.487,91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1.333.334,00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1.466.057,00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1.598.779,00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lastRenderedPageBreak/>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361.794,81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940.181,83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1.067.755,00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1.200.478,00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1.333.200,00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7,29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33 Prihodi od spomeničke rente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303.746,02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252.173,32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265.446,00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265.446,00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265.446,00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65 Prihodi od upravnih administrativnih pristojbi, pristojbi po posebnim propisima i naknada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9.471.960,29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10.028.402,84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9.979.295,00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10.258.013,00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10.536.733,00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575.734,69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1.482.513,77</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1.643.108,00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1.789.103,00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1.935.099,00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2.368,04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1.194,48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1.195,00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34 Naknade po gradskim odlukama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334.051,33</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411.440,69</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36 Komunalni doprinosi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3.859.663,20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3.185.347,44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2.654.456,00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2.521.733,00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2.389.011,00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37 Komunalne naknade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4.677.374,43</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4.910.743,97</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5.308.912,00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5.574.358,00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5.839.804,00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38 Prihodi posebnih namjena-Hrvatske vode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10.111,09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19.908,48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39 Ostali prihodi za posebne namjene-Legalizacija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12.657,51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17.254,01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66 Prihodi od prodaje proizvoda i robe te pruženih usluga i prihodi od donacija te povrati po protestiranim jamstvima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43.031,27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50.434,72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39.817,18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50.434,72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50.434,00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68 Kazne, upravne mjere i ostali prihodi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17.192,75</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27.871,80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17.192,75</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27.871,80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23.890,00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SVEUKUPNO PRIHODI</w:t>
            </w:r>
          </w:p>
        </w:tc>
        <w:tc>
          <w:tcPr>
            <w:tcW w:w="74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11.786.731,38</w:t>
            </w:r>
          </w:p>
        </w:tc>
        <w:tc>
          <w:tcPr>
            <w:tcW w:w="6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12.885.173,76</w:t>
            </w:r>
          </w:p>
        </w:tc>
        <w:tc>
          <w:tcPr>
            <w:tcW w:w="67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13.073.357,00</w:t>
            </w:r>
          </w:p>
        </w:tc>
        <w:tc>
          <w:tcPr>
            <w:tcW w:w="7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13.342.491,00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13.753.933,00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13"/>
              <w:rPr>
                <w:rFonts w:ascii="Arial" w:hAnsi="Arial" w:cs="Arial"/>
                <w:color w:val="000000"/>
                <w:sz w:val="18"/>
                <w:szCs w:val="18"/>
              </w:rPr>
            </w:pPr>
            <w:r w:rsidRPr="0008179E">
              <w:rPr>
                <w:rFonts w:ascii="Arial" w:hAnsi="Arial" w:cs="Arial"/>
                <w:color w:val="000000"/>
                <w:sz w:val="18"/>
                <w:szCs w:val="18"/>
              </w:rPr>
              <w:t>3 Rashodi poslovanja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11.958.124,37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13.328.689,60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13.159.306,00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13.777.950,00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13.817.141,00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31 Rashodi za zaposlene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2.203.836,32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2.222.177,84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2.282.169,00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2.229.080,00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2.222.444,00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1.088.903,40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1.162.651,64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1.257.814,00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1.204.725,00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1.198.089,00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3.716,24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2.654,48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2.654,00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31 Potpore za decentralizirane izdatke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1.001.791,77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1.001.791,80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1.001.792,00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1.001.792,00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1.001.792,00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55 Donacije i ostali namjenski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13.333,59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55.079,92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19.909,00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32 Materijalni rashodi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6.586.936,12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7.740.926,57</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8.152.221,00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8.817.324,00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8.856.521,00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945.749,26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1.449.068,56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1.735.960,00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1.787.631,00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1.580.832,00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22 Višak/manjak prihoda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11.039,88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79.634,00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22.012,31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47.515,08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47.515,00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47.515,00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47.515,00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31 Potpore za decentralizirane izdatke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162.319,99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162.320,28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162.320,00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162.320,00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162.320,00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32 Naknade za upotrebu pomorskog dobra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73.661,16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79.633,68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92.906,00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106.178,00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34 Naknade po gradskim odlukama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176.521,34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lastRenderedPageBreak/>
              <w:t>Izvor: 35 Turistička pristojba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87.848,39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228.283,22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215.675,00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215.675,00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215.675,00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36 Komunalni doprinosi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843.279,18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1.333.864,26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1.000.000,00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1.521.733,00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1.589.011,00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37 Komunalne naknade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3.880.935,17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4.056.008,93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4.493.996,00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4.603.322,00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4.768.768,00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38 Prihodi posebnih namjena-Hrvatske vode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10.111,09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19.908,48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45 Ostale pomoći unutar općeg proračuna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357.892,41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358.351,56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358.351,00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55 Donacije i ostali namjenski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12.380,27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5.972,52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32.226,00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34 Financijski rashodi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6.182,67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26.677,55</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29.327,00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29.327,00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29.327,00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5.775,16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24.686,63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27.336,00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27.336,00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27.336,00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265,52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31 Potpore za decentralizirane izdatke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398,17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398,16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398,00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398,00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398,00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37 Komunalne naknade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9,34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35 Subvencije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2.411.352,20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2.420.200,48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1.990.842,00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1.990.842,00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1.990.842,00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276.771,28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1.374.344,71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1.177.253,00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1.621.133,00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1.621.133,00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36 Komunalni doprinosi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550.969,54</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192.448,13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37 Komunalne naknade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1.133.452,78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853.407,64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813.589,00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369.709,00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369.709,00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37 Naknade građanima i kućanstvima na temelju osiguranja i druge naknade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127.297,09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143.340,60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71.914,52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143.340,60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10.611,00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38 Ostali rashodi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574.171,79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775.366,56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694.136,00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700.766,00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707.396,00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182.368,76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775.366,56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694.136,00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700.766,00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707.396,00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13"/>
              <w:rPr>
                <w:rFonts w:ascii="Arial" w:hAnsi="Arial" w:cs="Arial"/>
                <w:color w:val="000000"/>
                <w:sz w:val="18"/>
                <w:szCs w:val="18"/>
              </w:rPr>
            </w:pPr>
            <w:r w:rsidRPr="0008179E">
              <w:rPr>
                <w:rFonts w:ascii="Arial" w:hAnsi="Arial" w:cs="Arial"/>
                <w:color w:val="000000"/>
                <w:sz w:val="18"/>
                <w:szCs w:val="18"/>
              </w:rPr>
              <w:t>4 Rashodi za nabavu nefinancijske imovine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47.788,80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2.173.734,30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2.480.810,00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128.076,00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297.298,00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42 Rashodi za nabavu proizvedene dugotrajne imovine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47.788,80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315.614,99</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622.691,00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128.076,00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297.298,00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11 Opći prihodi i primici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27.388,19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156.612,92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267.737,00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43.798,00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183.157,00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25 Vlastiti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2.437,95</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29 Višak / manjak prihoda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13.283,51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54.150,96</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59.725,00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35 Turistička pristojba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4.679,15</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37.162,48</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182.494,00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82.951,00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112.814,00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43 Kapitalne pomoći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66.361,39</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96.203,00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55 Donacije i ostali namjenski prihodi proračunskih korisnika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15.205,00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t>45 Rashodi za dodatna ulaganja na nefinancijskoj imovini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0,00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0,00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71 Primjeni zajmovi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SVEUKUPNO RASHODI</w:t>
            </w:r>
          </w:p>
        </w:tc>
        <w:tc>
          <w:tcPr>
            <w:tcW w:w="74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12.005.913,17</w:t>
            </w:r>
          </w:p>
        </w:tc>
        <w:tc>
          <w:tcPr>
            <w:tcW w:w="6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15.502.423,90</w:t>
            </w:r>
          </w:p>
        </w:tc>
        <w:tc>
          <w:tcPr>
            <w:tcW w:w="67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15.640.116,00</w:t>
            </w:r>
          </w:p>
        </w:tc>
        <w:tc>
          <w:tcPr>
            <w:tcW w:w="7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13.906.026,00</w:t>
            </w: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14.114.439,00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B. RAČUN FINANCIRANJA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13"/>
              <w:rPr>
                <w:rFonts w:ascii="Arial" w:hAnsi="Arial" w:cs="Arial"/>
                <w:color w:val="000000"/>
                <w:sz w:val="18"/>
                <w:szCs w:val="18"/>
              </w:rPr>
            </w:pPr>
            <w:r w:rsidRPr="0008179E">
              <w:rPr>
                <w:rFonts w:ascii="Arial" w:hAnsi="Arial" w:cs="Arial"/>
                <w:color w:val="000000"/>
                <w:sz w:val="18"/>
                <w:szCs w:val="18"/>
              </w:rPr>
              <w:t>8 Primici od financijske imovine i zaduživanja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170"/>
              <w:rPr>
                <w:rFonts w:ascii="Arial" w:hAnsi="Arial" w:cs="Arial"/>
                <w:color w:val="000000"/>
                <w:sz w:val="18"/>
                <w:szCs w:val="18"/>
              </w:rPr>
            </w:pPr>
            <w:r w:rsidRPr="0008179E">
              <w:rPr>
                <w:rFonts w:ascii="Arial" w:hAnsi="Arial" w:cs="Arial"/>
                <w:color w:val="000000"/>
                <w:sz w:val="18"/>
                <w:szCs w:val="18"/>
              </w:rPr>
              <w:lastRenderedPageBreak/>
              <w:t>84 Primici od zaduživanja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0,00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0,00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0,00</w:t>
            </w: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454"/>
              <w:rPr>
                <w:rFonts w:ascii="Arial" w:hAnsi="Arial" w:cs="Arial"/>
                <w:color w:val="000000"/>
                <w:sz w:val="18"/>
                <w:szCs w:val="18"/>
              </w:rPr>
            </w:pPr>
            <w:r w:rsidRPr="0008179E">
              <w:rPr>
                <w:rFonts w:ascii="Arial" w:hAnsi="Arial" w:cs="Arial"/>
                <w:color w:val="000000"/>
                <w:sz w:val="18"/>
                <w:szCs w:val="18"/>
              </w:rPr>
              <w:t>Izvor: 71 Primjeni zajmovi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D66856"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rPr>
                <w:rFonts w:ascii="Arial" w:hAnsi="Arial" w:cs="Arial"/>
                <w:color w:val="000000"/>
                <w:sz w:val="18"/>
                <w:szCs w:val="18"/>
              </w:rPr>
            </w:pPr>
            <w:r w:rsidRPr="0008179E">
              <w:rPr>
                <w:rFonts w:ascii="Arial" w:hAnsi="Arial" w:cs="Arial"/>
                <w:color w:val="000000"/>
                <w:sz w:val="18"/>
                <w:szCs w:val="18"/>
              </w:rPr>
              <w:t>SVEUKUPNO PRIMICI</w:t>
            </w:r>
          </w:p>
        </w:tc>
        <w:tc>
          <w:tcPr>
            <w:tcW w:w="74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1.858.119,31</w:t>
            </w:r>
          </w:p>
        </w:tc>
        <w:tc>
          <w:tcPr>
            <w:tcW w:w="67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1.858.119,00</w:t>
            </w:r>
          </w:p>
        </w:tc>
        <w:tc>
          <w:tcPr>
            <w:tcW w:w="72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rsidR="00D66856" w:rsidRPr="0008179E" w:rsidRDefault="00D66856" w:rsidP="00D66856">
            <w:pPr>
              <w:jc w:val="right"/>
              <w:rPr>
                <w:rFonts w:ascii="Arial" w:hAnsi="Arial" w:cs="Arial"/>
                <w:color w:val="000000"/>
                <w:sz w:val="18"/>
                <w:szCs w:val="18"/>
              </w:rPr>
            </w:pPr>
          </w:p>
        </w:tc>
      </w:tr>
    </w:tbl>
    <w:p w:rsidR="008E4F36" w:rsidRPr="000652AF" w:rsidRDefault="008E4F36" w:rsidP="00D0719E">
      <w:pPr>
        <w:pStyle w:val="NoSpacing"/>
        <w:jc w:val="both"/>
        <w:rPr>
          <w:rFonts w:ascii="Arial" w:hAnsi="Arial" w:cs="Arial"/>
          <w:sz w:val="20"/>
          <w:szCs w:val="20"/>
        </w:rPr>
      </w:pPr>
    </w:p>
    <w:p w:rsidR="008E4F36" w:rsidRPr="000652AF" w:rsidRDefault="008E4F36" w:rsidP="00D0719E">
      <w:pPr>
        <w:pStyle w:val="NoSpacing"/>
        <w:jc w:val="both"/>
        <w:rPr>
          <w:rFonts w:ascii="Arial" w:hAnsi="Arial" w:cs="Arial"/>
          <w:sz w:val="20"/>
          <w:szCs w:val="20"/>
        </w:rPr>
      </w:pPr>
    </w:p>
    <w:p w:rsidR="008E4F36" w:rsidRPr="000652AF" w:rsidRDefault="008E4F36" w:rsidP="00D0719E">
      <w:pPr>
        <w:pStyle w:val="NoSpacing"/>
        <w:jc w:val="both"/>
        <w:rPr>
          <w:rFonts w:ascii="Arial" w:hAnsi="Arial" w:cs="Arial"/>
          <w:sz w:val="20"/>
          <w:szCs w:val="20"/>
        </w:rPr>
      </w:pPr>
    </w:p>
    <w:tbl>
      <w:tblPr>
        <w:tblW w:w="5218" w:type="pct"/>
        <w:tblInd w:w="-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836"/>
        <w:gridCol w:w="1417"/>
        <w:gridCol w:w="1275"/>
        <w:gridCol w:w="1277"/>
        <w:gridCol w:w="1383"/>
        <w:gridCol w:w="1311"/>
      </w:tblGrid>
      <w:tr w:rsidR="0008179E" w:rsidRPr="0008179E" w:rsidTr="0008179E">
        <w:trPr>
          <w:tblHeader/>
        </w:trPr>
        <w:tc>
          <w:tcPr>
            <w:tcW w:w="1493" w:type="pct"/>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Oznaka</w:t>
            </w:r>
          </w:p>
        </w:tc>
        <w:tc>
          <w:tcPr>
            <w:tcW w:w="74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Ostvarenje 2021.</w:t>
            </w:r>
          </w:p>
        </w:tc>
        <w:tc>
          <w:tcPr>
            <w:tcW w:w="67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Plan 2022.</w:t>
            </w:r>
          </w:p>
        </w:tc>
        <w:tc>
          <w:tcPr>
            <w:tcW w:w="67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Plan 2023.</w:t>
            </w:r>
          </w:p>
        </w:tc>
        <w:tc>
          <w:tcPr>
            <w:tcW w:w="72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Projekcija 2024.</w:t>
            </w:r>
          </w:p>
        </w:tc>
        <w:tc>
          <w:tcPr>
            <w:tcW w:w="69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D66856" w:rsidRPr="0008179E" w:rsidRDefault="00D66856" w:rsidP="00D66856">
            <w:pPr>
              <w:rPr>
                <w:rFonts w:ascii="Arial" w:hAnsi="Arial" w:cs="Arial"/>
                <w:sz w:val="18"/>
                <w:szCs w:val="18"/>
              </w:rPr>
            </w:pPr>
            <w:r w:rsidRPr="0008179E">
              <w:rPr>
                <w:rFonts w:ascii="Arial" w:hAnsi="Arial" w:cs="Arial"/>
                <w:sz w:val="18"/>
                <w:szCs w:val="18"/>
              </w:rPr>
              <w:t>Projekcija 2025.</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66856" w:rsidRPr="0008179E" w:rsidRDefault="00D66856" w:rsidP="00D66856">
            <w:pPr>
              <w:rPr>
                <w:rFonts w:ascii="Arial" w:hAnsi="Arial" w:cs="Arial"/>
                <w:color w:val="FFFFFF"/>
                <w:sz w:val="18"/>
                <w:szCs w:val="18"/>
              </w:rPr>
            </w:pPr>
            <w:r w:rsidRPr="0008179E">
              <w:rPr>
                <w:rFonts w:ascii="Arial" w:hAnsi="Arial" w:cs="Arial"/>
                <w:color w:val="FFFFFF"/>
                <w:sz w:val="18"/>
                <w:szCs w:val="18"/>
              </w:rPr>
              <w:t>SVEUKUPNO</w:t>
            </w:r>
          </w:p>
        </w:tc>
        <w:tc>
          <w:tcPr>
            <w:tcW w:w="746"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66856" w:rsidRPr="0008179E" w:rsidRDefault="00D66856" w:rsidP="00D66856">
            <w:pPr>
              <w:jc w:val="right"/>
              <w:rPr>
                <w:rFonts w:ascii="Arial" w:hAnsi="Arial" w:cs="Arial"/>
                <w:color w:val="FFFFFF"/>
                <w:sz w:val="18"/>
                <w:szCs w:val="18"/>
              </w:rPr>
            </w:pPr>
            <w:r w:rsidRPr="0008179E">
              <w:rPr>
                <w:rFonts w:ascii="Arial" w:hAnsi="Arial" w:cs="Arial"/>
                <w:color w:val="FFFFFF"/>
                <w:sz w:val="18"/>
                <w:szCs w:val="18"/>
              </w:rPr>
              <w:t>12.005.913,17</w:t>
            </w:r>
          </w:p>
        </w:tc>
        <w:tc>
          <w:tcPr>
            <w:tcW w:w="671"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66856" w:rsidRPr="0008179E" w:rsidRDefault="00D66856" w:rsidP="00D66856">
            <w:pPr>
              <w:jc w:val="right"/>
              <w:rPr>
                <w:rFonts w:ascii="Arial" w:hAnsi="Arial" w:cs="Arial"/>
                <w:color w:val="FFFFFF"/>
                <w:sz w:val="18"/>
                <w:szCs w:val="18"/>
              </w:rPr>
            </w:pPr>
            <w:r w:rsidRPr="0008179E">
              <w:rPr>
                <w:rFonts w:ascii="Arial" w:hAnsi="Arial" w:cs="Arial"/>
                <w:color w:val="FFFFFF"/>
                <w:sz w:val="18"/>
                <w:szCs w:val="18"/>
              </w:rPr>
              <w:t>15.502.423,90</w:t>
            </w:r>
          </w:p>
        </w:tc>
        <w:tc>
          <w:tcPr>
            <w:tcW w:w="67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66856" w:rsidRPr="0008179E" w:rsidRDefault="00D66856" w:rsidP="00D66856">
            <w:pPr>
              <w:jc w:val="right"/>
              <w:rPr>
                <w:rFonts w:ascii="Arial" w:hAnsi="Arial" w:cs="Arial"/>
                <w:color w:val="FFFFFF"/>
                <w:sz w:val="18"/>
                <w:szCs w:val="18"/>
              </w:rPr>
            </w:pPr>
            <w:r w:rsidRPr="0008179E">
              <w:rPr>
                <w:rFonts w:ascii="Arial" w:hAnsi="Arial" w:cs="Arial"/>
                <w:color w:val="FFFFFF"/>
                <w:sz w:val="18"/>
                <w:szCs w:val="18"/>
              </w:rPr>
              <w:t>15.640.116,00</w:t>
            </w:r>
          </w:p>
        </w:tc>
        <w:tc>
          <w:tcPr>
            <w:tcW w:w="728"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66856" w:rsidRPr="0008179E" w:rsidRDefault="00D66856" w:rsidP="00D66856">
            <w:pPr>
              <w:jc w:val="right"/>
              <w:rPr>
                <w:rFonts w:ascii="Arial" w:hAnsi="Arial" w:cs="Arial"/>
                <w:color w:val="FFFFFF"/>
                <w:sz w:val="18"/>
                <w:szCs w:val="18"/>
              </w:rPr>
            </w:pPr>
            <w:r w:rsidRPr="0008179E">
              <w:rPr>
                <w:rFonts w:ascii="Arial" w:hAnsi="Arial" w:cs="Arial"/>
                <w:color w:val="FFFFFF"/>
                <w:sz w:val="18"/>
                <w:szCs w:val="18"/>
              </w:rPr>
              <w:t>13.906.026,00</w:t>
            </w:r>
          </w:p>
        </w:tc>
        <w:tc>
          <w:tcPr>
            <w:tcW w:w="690"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D66856" w:rsidRPr="0008179E" w:rsidRDefault="00D66856" w:rsidP="00D66856">
            <w:pPr>
              <w:jc w:val="right"/>
              <w:rPr>
                <w:rFonts w:ascii="Arial" w:hAnsi="Arial" w:cs="Arial"/>
                <w:color w:val="FFFFFF"/>
                <w:sz w:val="18"/>
                <w:szCs w:val="18"/>
              </w:rPr>
            </w:pPr>
            <w:r w:rsidRPr="0008179E">
              <w:rPr>
                <w:rFonts w:ascii="Arial" w:hAnsi="Arial" w:cs="Arial"/>
                <w:color w:val="FFFFFF"/>
                <w:sz w:val="18"/>
                <w:szCs w:val="18"/>
              </w:rPr>
              <w:t>14.114.439,00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 Javnost</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311.141,21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608.932,51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01 OPĆE JAVNE USLUGE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47.780,24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011 Izvršna i zakonodavna tijela, financijski i fiskalni poslovi, vanjski poslovi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47.780,24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06 USLUGE UNAPREĐENJA STANOVANJA I ZAJEDNICE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311.141,21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561.152,27</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066 Rashodi vezani za stanovanje i kom. pogodnosti koji nisu drugdje svrstani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311.141,21</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561.152,27</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601.095,00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 Javnost</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4.737.193,16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7.405.932,74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7.733.643,00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5.871.703,00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6.185.165,00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05 ZAŠTITA OKOLIŠA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3.113.695,36</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3.381.777,21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3.743.330,00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3.502.822,00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3.706.284,00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051 Gospodarenje otpadom</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1.449.031,49</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1.499.767,75</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1.740.276,00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1.499.768,00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1.600.000,00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052 Gospodarenje otpadnim vodama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132.722,82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132.723,00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056 Poslovi i usluge zaštite okoliša koji nisu drugdje svrstani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1.664.663,87</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1.749.286,64</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1.870.331,00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1.870.331,00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1.973.561,00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06 USLUGE UNAPREĐENJA STANOVANJA I ZAJEDNICE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1.623.497,80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4.024.155,53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3.990.313,00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2.368.881,00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2.478.881,00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062 Razvoj zajednice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193.824,83</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2.327.958,11</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2.301.414,00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504.028,00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534.028,00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064 Ulična rasvjeta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1.110.697,32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1.321.919,12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1.321.920,00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1.497.874,00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1.577.874,00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066 Rashodi vezani za stanovanje i kom. pogodnosti koji nisu drugdje svrstani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318.975,65</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374.278,30</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366.979,00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366.979,00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366.979,00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 Javnost</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3.131.387,32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3.279.979,92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3.430.535,00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3.198.613,00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3.337.966,00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03 JAVNI RED I SIGURNOST</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3.131.387,32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3.279.979,92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3.430.535,00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3.198.613,00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3.337.966,00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032 Usluge protupožarne zaštite</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3.131.387,32</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3.279.979,92</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3.430.535,00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3.198.613,00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3.337.966,00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 Javnost</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3.826.191,48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4.207.578,73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3.874.843,00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4.234.615,00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3.990.213,00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04 EKONOMSKI POSLOVI</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3.733.543,60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4.207.578,73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3.874.843,00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4.234.615,00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3.990.213,00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045 Promet</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3.733.543,60</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4.207.578,73</w:t>
            </w: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3.874.843,00</w:t>
            </w: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4.234.615,00</w:t>
            </w: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3.990.213,00</w:t>
            </w: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05 ZAŠTITA OKOLIŠA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92.647,88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r w:rsidR="0008179E" w:rsidRPr="0008179E" w:rsidTr="0008179E">
        <w:tc>
          <w:tcPr>
            <w:tcW w:w="149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ind w:left="397"/>
              <w:rPr>
                <w:rFonts w:ascii="Arial" w:hAnsi="Arial" w:cs="Arial"/>
                <w:color w:val="000000"/>
                <w:sz w:val="18"/>
                <w:szCs w:val="18"/>
              </w:rPr>
            </w:pPr>
            <w:r w:rsidRPr="0008179E">
              <w:rPr>
                <w:rFonts w:ascii="Arial" w:hAnsi="Arial" w:cs="Arial"/>
                <w:color w:val="000000"/>
                <w:sz w:val="18"/>
                <w:szCs w:val="18"/>
              </w:rPr>
              <w:t>Funk. klas: 052 Gospodarenje otpadnim vodama</w:t>
            </w:r>
          </w:p>
        </w:tc>
        <w:tc>
          <w:tcPr>
            <w:tcW w:w="7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r w:rsidRPr="0008179E">
              <w:rPr>
                <w:rFonts w:ascii="Arial" w:hAnsi="Arial" w:cs="Arial"/>
                <w:color w:val="000000"/>
                <w:sz w:val="18"/>
                <w:szCs w:val="18"/>
              </w:rPr>
              <w:t>92.647,88</w:t>
            </w:r>
          </w:p>
        </w:tc>
        <w:tc>
          <w:tcPr>
            <w:tcW w:w="6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72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c>
          <w:tcPr>
            <w:tcW w:w="69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66856" w:rsidRPr="0008179E" w:rsidRDefault="00D66856" w:rsidP="00D66856">
            <w:pPr>
              <w:jc w:val="right"/>
              <w:rPr>
                <w:rFonts w:ascii="Arial" w:hAnsi="Arial" w:cs="Arial"/>
                <w:color w:val="000000"/>
                <w:sz w:val="18"/>
                <w:szCs w:val="18"/>
              </w:rPr>
            </w:pPr>
          </w:p>
        </w:tc>
      </w:tr>
    </w:tbl>
    <w:p w:rsidR="008E4F36" w:rsidRDefault="008E4F36" w:rsidP="00D0719E">
      <w:pPr>
        <w:pStyle w:val="NoSpacing"/>
        <w:jc w:val="both"/>
        <w:rPr>
          <w:rFonts w:ascii="Arial" w:hAnsi="Arial" w:cs="Arial"/>
        </w:rPr>
      </w:pPr>
    </w:p>
    <w:p w:rsidR="00441259" w:rsidRDefault="00441259" w:rsidP="008E4F36">
      <w:pPr>
        <w:widowControl w:val="0"/>
        <w:shd w:val="clear" w:color="auto" w:fill="FFFFFF"/>
        <w:tabs>
          <w:tab w:val="left" w:pos="510"/>
        </w:tabs>
        <w:spacing w:before="113"/>
        <w:jc w:val="center"/>
        <w:rPr>
          <w:rFonts w:ascii="Arial" w:hAnsi="Arial" w:cs="Arial"/>
          <w:sz w:val="20"/>
        </w:rPr>
      </w:pPr>
    </w:p>
    <w:p w:rsidR="008E4F36" w:rsidRPr="000031B7" w:rsidRDefault="008E4F36" w:rsidP="008E4F36">
      <w:pPr>
        <w:widowControl w:val="0"/>
        <w:shd w:val="clear" w:color="auto" w:fill="FFFFFF"/>
        <w:tabs>
          <w:tab w:val="left" w:pos="510"/>
        </w:tabs>
        <w:spacing w:before="113"/>
        <w:jc w:val="center"/>
        <w:rPr>
          <w:rFonts w:ascii="Arial" w:hAnsi="Arial" w:cs="Arial"/>
          <w:b/>
          <w:sz w:val="22"/>
          <w:szCs w:val="22"/>
        </w:rPr>
      </w:pPr>
      <w:r w:rsidRPr="000031B7">
        <w:rPr>
          <w:rFonts w:ascii="Arial" w:hAnsi="Arial" w:cs="Arial"/>
          <w:b/>
          <w:sz w:val="20"/>
        </w:rPr>
        <w:lastRenderedPageBreak/>
        <w:t>II.</w:t>
      </w:r>
      <w:r w:rsidRPr="000031B7">
        <w:rPr>
          <w:rFonts w:ascii="Arial" w:hAnsi="Arial" w:cs="Arial"/>
          <w:b/>
          <w:sz w:val="22"/>
          <w:szCs w:val="22"/>
        </w:rPr>
        <w:t>POSEBNI DIO</w:t>
      </w:r>
    </w:p>
    <w:p w:rsidR="008E4F36" w:rsidRDefault="008E4F36" w:rsidP="00D0719E">
      <w:pPr>
        <w:pStyle w:val="NoSpacing"/>
        <w:jc w:val="both"/>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10"/>
        <w:gridCol w:w="1054"/>
        <w:gridCol w:w="1169"/>
        <w:gridCol w:w="1169"/>
      </w:tblGrid>
      <w:tr w:rsidR="00533D80" w:rsidRPr="00EE0F10" w:rsidTr="000031B7">
        <w:trPr>
          <w:tblHeader/>
        </w:trPr>
        <w:tc>
          <w:tcPr>
            <w:tcW w:w="0" w:type="auto"/>
            <w:shd w:val="clear" w:color="auto" w:fill="FFFFFF"/>
            <w:noWrap/>
            <w:vAlign w:val="center"/>
            <w:hideMark/>
          </w:tcPr>
          <w:p w:rsidR="00533D80" w:rsidRPr="00A23BBF" w:rsidRDefault="00533D80" w:rsidP="000031B7">
            <w:pPr>
              <w:jc w:val="center"/>
              <w:rPr>
                <w:rFonts w:ascii="Arial" w:hAnsi="Arial" w:cs="Arial"/>
                <w:sz w:val="16"/>
                <w:szCs w:val="16"/>
              </w:rPr>
            </w:pPr>
            <w:r w:rsidRPr="00EE0F10">
              <w:rPr>
                <w:rFonts w:ascii="Arial" w:hAnsi="Arial" w:cs="Arial"/>
                <w:i/>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33D80" w:rsidRPr="00EE0F10" w:rsidRDefault="00533D80" w:rsidP="000031B7">
            <w:pPr>
              <w:jc w:val="center"/>
              <w:rPr>
                <w:rFonts w:ascii="Arial" w:hAnsi="Arial" w:cs="Arial"/>
                <w:i/>
                <w:sz w:val="16"/>
                <w:szCs w:val="16"/>
              </w:rPr>
            </w:pPr>
            <w:r w:rsidRPr="00EE0F10">
              <w:rPr>
                <w:rFonts w:ascii="Arial" w:hAnsi="Arial" w:cs="Arial"/>
                <w:i/>
                <w:sz w:val="16"/>
                <w:szCs w:val="16"/>
              </w:rPr>
              <w:t>Plan 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33D80" w:rsidRPr="00EE0F10" w:rsidRDefault="00533D80" w:rsidP="000031B7">
            <w:pPr>
              <w:jc w:val="center"/>
              <w:rPr>
                <w:rFonts w:ascii="Arial" w:hAnsi="Arial" w:cs="Arial"/>
                <w:i/>
                <w:sz w:val="16"/>
                <w:szCs w:val="16"/>
              </w:rPr>
            </w:pPr>
            <w:r w:rsidRPr="00EE0F10">
              <w:rPr>
                <w:rFonts w:ascii="Arial" w:hAnsi="Arial" w:cs="Arial"/>
                <w:i/>
                <w:sz w:val="16"/>
                <w:szCs w:val="16"/>
              </w:rPr>
              <w:t>Projekcija 2024.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533D80" w:rsidRPr="00EE0F10" w:rsidRDefault="00533D80" w:rsidP="000031B7">
            <w:pPr>
              <w:jc w:val="center"/>
              <w:rPr>
                <w:rFonts w:ascii="Arial" w:hAnsi="Arial" w:cs="Arial"/>
                <w:i/>
                <w:sz w:val="16"/>
                <w:szCs w:val="16"/>
              </w:rPr>
            </w:pPr>
            <w:r w:rsidRPr="00EE0F10">
              <w:rPr>
                <w:rFonts w:ascii="Arial" w:hAnsi="Arial" w:cs="Arial"/>
                <w:i/>
                <w:sz w:val="16"/>
                <w:szCs w:val="16"/>
              </w:rPr>
              <w:t>Projekcija 2025.</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Razdjel: 005 UPRAVNI ODJEL ZA KOMUNALNE DJELATNOSTI PROMET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15.640.116,00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13.906.026,00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14.114.439,00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601.095,00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601.095,00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601.095,00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574.551,00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574.551,00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574.551,00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467.726,00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467.726,00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467.726,00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25.875,00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7.733.643,00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5.871.703,00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6.185.165,00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7.733.643,00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5.871.703,00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6.185.165,00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1.740.276,00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1.499.768,00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1.600.000,00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1.499.768,00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1.499.768,00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1.600.000,00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77.908,00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104.452,00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104.452,00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91.180,00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104.452,00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246.812,00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278.326,00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246.812,00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278.326,00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246.812,00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278.326,00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1.217.222,00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1.217.222,00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1.289.137,00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1.161.776,00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1.217.222,00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K801611 PODZEMNI SPREMNICI ZA ODVOJENO PRIKUPLJANJE OTPADA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240.508,00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144.305,00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96.203,00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1.530.000,00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1.426.770,00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1.530.000,00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109.866,00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109.866,00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109.866,00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1.418.408,00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lastRenderedPageBreak/>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556.110,00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616.843,00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646.843,00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132.723,00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204.393,00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295.126,00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45.126,00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45.126,00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159.267,00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A801812 VIDEONADZOR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79.634,00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132.723,00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132.723,00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119.451,00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1.321.920,00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1.497.874,00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1.577.874,00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190.000,00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190.000,00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763.272,00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763.272,00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763.272,00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570.708,00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713.272,00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763.272,00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558.240,00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558.240,00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558.240,00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558.240,00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545.491,00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558.240,00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558.240,00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544.164,00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556.913,00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556.913,00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327.826,00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327.826,00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327.826,00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157.940,00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157.940,00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157.940,00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139.359,00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87.598,00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87.598,00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75.652,00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75.652,00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75.652,00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75.652,00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330.746,00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330.746,00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330.746,00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63.442,00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63.442,00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114.673,00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114.673,00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A802303 KAFILERIJA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145.995,00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39.153,00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39.153,00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A802402 UREĐENJE SPOMENIKA I SPOMEN OBILJEŽJA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5.309,00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5.309,00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10.618,00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17.918,00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17.918,00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8072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K807210 MODERNIZACIJA JAVNE RASVIJETE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lastRenderedPageBreak/>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1.858.119,00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3.430.535,00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3.198.613,00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3.337.966,00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590.610,00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597.240,00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583.980,00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590.610,00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597.240,00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1000103 VATROGASNA ZAJEDNICA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396.840,00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403.470,00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410.100,00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1000104 DVD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8.360,00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1000105 DVD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58.400,00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1000106 DVD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9.300,00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1000107 DVD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11.300,00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1000108 DVD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28.530,00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1000109 DVD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15.250,00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1000110 DVD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1000111 DVD RIJEKA DUBROVAČKA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27.200,00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1000112 DVD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25.220,00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851"/>
              <w:rPr>
                <w:rFonts w:ascii="Arial" w:hAnsi="Arial" w:cs="Arial"/>
                <w:color w:val="000000"/>
                <w:sz w:val="16"/>
                <w:szCs w:val="16"/>
              </w:rPr>
            </w:pPr>
            <w:r w:rsidRPr="00EE0F10">
              <w:rPr>
                <w:rFonts w:ascii="Arial" w:hAnsi="Arial" w:cs="Arial"/>
                <w:color w:val="000000"/>
                <w:sz w:val="16"/>
                <w:szCs w:val="16"/>
              </w:rPr>
              <w:t>1002176 DVD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930,00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2.846.555,00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2.608.003,00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2.740.726,00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2.846.555,00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2.608.003,00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2.740.726,00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166.508,00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11.944,00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151.303,00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149.976,00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149.976,00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90.251,00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10.617,00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149.976,00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15.205,00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1.515.537,00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1.431.549,00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1.424.913,00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1.359.878,00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1.353.242,00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1.412.967,00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1.359.878,00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1.353.242,00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1.257.814,00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1.204.725,00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1.198.089,00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123.830,00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123.830,00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123.830,00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797,00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30.526,00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30.526,00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50.435,00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50.435,00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50.435,00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47.515,00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47.515,00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47.515,00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21.236,00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52.135,00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21.236,00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21.236,00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32.226,00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1.327,00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1.164.510,00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1.164.510,00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1.164.510,00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1.164.510,00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1.001.792,00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1.001.792,00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162.320,00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3.874.843,00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4.234.615,00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3.990.213,00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lastRenderedPageBreak/>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3.874.843,00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4.234.615,00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3.990.213,00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1.884.001,00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2.243.773,00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1.999.371,00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39.817,00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39.817,00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80.273,00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34.177,00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80.273,00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34.177,00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80.273,00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34.177,00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80.273,00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34.177,00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1.605.945,00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1.706.268,00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1.773.408,00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211.096,00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4.831,00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211.096,00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4.831,00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210.432,00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4.167,00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664,00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182.493,00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112.813,00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36.498,00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76.315,00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145.995,00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76.315,00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1.261.649,00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1.297.413,00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1.261.649,00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1.297.413,00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854.005,00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1.261.649,00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1.297.413,00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358.351,00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45.790,00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45.790,00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45.790,00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9.291,00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36.499,00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9.954,00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9.954,00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9.954,00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59.726,00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59.726,00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33.181,00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4 Rashodi za nabavu nefinancijske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340"/>
              <w:rPr>
                <w:rFonts w:ascii="Arial" w:hAnsi="Arial" w:cs="Arial"/>
                <w:color w:val="0000FF"/>
                <w:sz w:val="16"/>
                <w:szCs w:val="16"/>
              </w:rPr>
            </w:pPr>
            <w:r w:rsidRPr="00EE0F10">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265.446,00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0,00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46.453,00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46.453,00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rPr>
                <w:rFonts w:ascii="Arial" w:hAnsi="Arial" w:cs="Arial"/>
                <w:color w:val="000000"/>
                <w:sz w:val="16"/>
                <w:szCs w:val="16"/>
              </w:rPr>
            </w:pPr>
            <w:r w:rsidRPr="00EE0F10">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1.990.842,00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227"/>
              <w:rPr>
                <w:rFonts w:ascii="Arial" w:hAnsi="Arial" w:cs="Arial"/>
                <w:color w:val="0000FF"/>
                <w:sz w:val="16"/>
                <w:szCs w:val="16"/>
              </w:rPr>
            </w:pPr>
            <w:r w:rsidRPr="00EE0F10">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1.990.842,00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FF"/>
                <w:sz w:val="16"/>
                <w:szCs w:val="16"/>
              </w:rPr>
            </w:pPr>
            <w:r w:rsidRPr="00EE0F10">
              <w:rPr>
                <w:rFonts w:ascii="Arial" w:hAnsi="Arial" w:cs="Arial"/>
                <w:color w:val="0000FF"/>
                <w:sz w:val="16"/>
                <w:szCs w:val="16"/>
              </w:rPr>
              <w:t>1.990.842,00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1.621.133,00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1.621.133,00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1.621.133,00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1.621.133,00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1.177.253,00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1.621.133,00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1.621.133,00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454"/>
              <w:rPr>
                <w:rFonts w:ascii="Arial" w:hAnsi="Arial" w:cs="Arial"/>
                <w:color w:val="000000"/>
                <w:sz w:val="16"/>
                <w:szCs w:val="16"/>
              </w:rPr>
            </w:pPr>
            <w:r w:rsidRPr="00EE0F1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369.709,00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369.709,00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567"/>
              <w:rPr>
                <w:rFonts w:ascii="Arial" w:hAnsi="Arial" w:cs="Arial"/>
                <w:color w:val="000000"/>
                <w:sz w:val="16"/>
                <w:szCs w:val="16"/>
              </w:rPr>
            </w:pPr>
            <w:r w:rsidRPr="00EE0F10">
              <w:rPr>
                <w:rFonts w:ascii="Arial" w:hAnsi="Arial" w:cs="Arial"/>
                <w:color w:val="000000"/>
                <w:sz w:val="16"/>
                <w:szCs w:val="16"/>
              </w:rPr>
              <w:t>3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369.709,00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369.709,00</w:t>
            </w:r>
          </w:p>
        </w:tc>
      </w:tr>
      <w:tr w:rsidR="00533D80" w:rsidRPr="00EE0F10" w:rsidTr="000031B7">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ind w:left="624"/>
              <w:rPr>
                <w:rFonts w:ascii="Arial" w:hAnsi="Arial" w:cs="Arial"/>
                <w:color w:val="000000"/>
                <w:sz w:val="16"/>
                <w:szCs w:val="16"/>
              </w:rPr>
            </w:pPr>
            <w:r w:rsidRPr="00EE0F1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813.589,00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369.709,00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33D80" w:rsidRPr="00EE0F10" w:rsidRDefault="00533D80" w:rsidP="000031B7">
            <w:pPr>
              <w:jc w:val="right"/>
              <w:rPr>
                <w:rFonts w:ascii="Arial" w:hAnsi="Arial" w:cs="Arial"/>
                <w:color w:val="000000"/>
                <w:sz w:val="16"/>
                <w:szCs w:val="16"/>
              </w:rPr>
            </w:pPr>
            <w:r w:rsidRPr="00EE0F10">
              <w:rPr>
                <w:rFonts w:ascii="Arial" w:hAnsi="Arial" w:cs="Arial"/>
                <w:color w:val="000000"/>
                <w:sz w:val="16"/>
                <w:szCs w:val="16"/>
              </w:rPr>
              <w:t>369.709,00</w:t>
            </w:r>
          </w:p>
        </w:tc>
      </w:tr>
    </w:tbl>
    <w:p w:rsidR="00441259" w:rsidRDefault="00441259" w:rsidP="00D0719E">
      <w:pPr>
        <w:pStyle w:val="NoSpacing"/>
        <w:jc w:val="both"/>
        <w:rPr>
          <w:rFonts w:ascii="Arial" w:hAnsi="Arial" w:cs="Arial"/>
        </w:rPr>
      </w:pPr>
    </w:p>
    <w:p w:rsidR="005D2364" w:rsidRDefault="005D2364" w:rsidP="00D0719E">
      <w:pPr>
        <w:pStyle w:val="NoSpacing"/>
        <w:jc w:val="both"/>
        <w:rPr>
          <w:rFonts w:ascii="Arial" w:hAnsi="Arial" w:cs="Arial"/>
          <w:b/>
        </w:rPr>
      </w:pPr>
    </w:p>
    <w:p w:rsidR="00FC7128" w:rsidRPr="00B3709E" w:rsidRDefault="00352AA9" w:rsidP="00D0719E">
      <w:pPr>
        <w:pStyle w:val="NoSpacing"/>
        <w:jc w:val="both"/>
        <w:rPr>
          <w:rFonts w:ascii="Arial" w:hAnsi="Arial" w:cs="Arial"/>
          <w:b/>
          <w:i/>
          <w:u w:val="single"/>
        </w:rPr>
      </w:pPr>
      <w:r w:rsidRPr="00B3709E">
        <w:rPr>
          <w:rFonts w:ascii="Arial" w:hAnsi="Arial" w:cs="Arial"/>
          <w:b/>
          <w:i/>
          <w:u w:val="single"/>
        </w:rPr>
        <w:lastRenderedPageBreak/>
        <w:t>Obrazloženje općeg dijela</w:t>
      </w:r>
    </w:p>
    <w:p w:rsidR="00FC7128" w:rsidRDefault="00FC7128" w:rsidP="00D0719E">
      <w:pPr>
        <w:pStyle w:val="NoSpacing"/>
        <w:jc w:val="both"/>
        <w:rPr>
          <w:rFonts w:ascii="Arial" w:hAnsi="Arial" w:cs="Arial"/>
          <w:b/>
        </w:rPr>
      </w:pPr>
    </w:p>
    <w:p w:rsidR="00D0719E" w:rsidRPr="00B3709E" w:rsidRDefault="00D0719E" w:rsidP="00D0719E">
      <w:pPr>
        <w:pStyle w:val="NoSpacing"/>
        <w:jc w:val="both"/>
        <w:rPr>
          <w:rFonts w:ascii="Arial" w:hAnsi="Arial" w:cs="Arial"/>
          <w:b/>
          <w:i/>
          <w:u w:val="single"/>
        </w:rPr>
      </w:pPr>
      <w:r w:rsidRPr="00B3709E">
        <w:rPr>
          <w:rFonts w:ascii="Arial" w:hAnsi="Arial" w:cs="Arial"/>
          <w:b/>
          <w:i/>
          <w:u w:val="single"/>
        </w:rPr>
        <w:t>PRIHODI</w:t>
      </w:r>
    </w:p>
    <w:p w:rsidR="00D0719E" w:rsidRPr="00B353DB" w:rsidRDefault="00D0719E" w:rsidP="00D0719E">
      <w:pPr>
        <w:pStyle w:val="NoSpacing"/>
        <w:jc w:val="both"/>
        <w:rPr>
          <w:rFonts w:ascii="Arial" w:hAnsi="Arial" w:cs="Arial"/>
        </w:rPr>
      </w:pPr>
    </w:p>
    <w:p w:rsidR="00B01614" w:rsidRDefault="00535BA9" w:rsidP="00D0719E">
      <w:pPr>
        <w:pStyle w:val="NoSpacing"/>
        <w:jc w:val="both"/>
        <w:rPr>
          <w:rFonts w:ascii="Arial" w:hAnsi="Arial" w:cs="Arial"/>
        </w:rPr>
      </w:pPr>
      <w:r w:rsidRPr="007C5F3B">
        <w:rPr>
          <w:rFonts w:ascii="Arial" w:hAnsi="Arial" w:cs="Arial"/>
        </w:rPr>
        <w:t>P</w:t>
      </w:r>
      <w:r w:rsidR="00D0719E" w:rsidRPr="007C5F3B">
        <w:rPr>
          <w:rFonts w:ascii="Arial" w:hAnsi="Arial" w:cs="Arial"/>
        </w:rPr>
        <w:t>lanirani prihodi Upravnog odjela za komunalne djelatnosti</w:t>
      </w:r>
      <w:r w:rsidR="004E7D7F" w:rsidRPr="007C5F3B">
        <w:rPr>
          <w:rFonts w:ascii="Arial" w:hAnsi="Arial" w:cs="Arial"/>
        </w:rPr>
        <w:t>, promet</w:t>
      </w:r>
      <w:r w:rsidR="00D0719E" w:rsidRPr="007C5F3B">
        <w:rPr>
          <w:rFonts w:ascii="Arial" w:hAnsi="Arial" w:cs="Arial"/>
        </w:rPr>
        <w:t xml:space="preserve"> i m</w:t>
      </w:r>
      <w:r w:rsidRPr="007C5F3B">
        <w:rPr>
          <w:rFonts w:ascii="Arial" w:hAnsi="Arial" w:cs="Arial"/>
        </w:rPr>
        <w:t xml:space="preserve">jesnu </w:t>
      </w:r>
      <w:r w:rsidR="00B01614">
        <w:rPr>
          <w:rFonts w:ascii="Arial" w:hAnsi="Arial" w:cs="Arial"/>
        </w:rPr>
        <w:t>samoupravu za 2023</w:t>
      </w:r>
      <w:r w:rsidR="00D0719E" w:rsidRPr="007C5F3B">
        <w:rPr>
          <w:rFonts w:ascii="Arial" w:hAnsi="Arial" w:cs="Arial"/>
        </w:rPr>
        <w:t xml:space="preserve">. godinu iznose </w:t>
      </w:r>
      <w:r w:rsidR="004460AA">
        <w:rPr>
          <w:rFonts w:ascii="Arial" w:hAnsi="Arial" w:cs="Arial"/>
        </w:rPr>
        <w:t>14.991.201</w:t>
      </w:r>
      <w:r w:rsidR="00B01614">
        <w:rPr>
          <w:rFonts w:ascii="Arial" w:hAnsi="Arial" w:cs="Arial"/>
        </w:rPr>
        <w:t xml:space="preserve"> EUR</w:t>
      </w:r>
      <w:r w:rsidR="00D0719E" w:rsidRPr="007C5F3B">
        <w:rPr>
          <w:rFonts w:ascii="Arial" w:hAnsi="Arial" w:cs="Arial"/>
        </w:rPr>
        <w:t xml:space="preserve">. </w:t>
      </w:r>
    </w:p>
    <w:p w:rsidR="008A0DC3" w:rsidRPr="007C5F3B" w:rsidRDefault="00655CF7" w:rsidP="00D0719E">
      <w:pPr>
        <w:pStyle w:val="NoSpacing"/>
        <w:jc w:val="both"/>
        <w:rPr>
          <w:rFonts w:ascii="Arial" w:hAnsi="Arial" w:cs="Arial"/>
        </w:rPr>
      </w:pPr>
      <w:r w:rsidRPr="007C5F3B">
        <w:rPr>
          <w:rFonts w:ascii="Arial" w:hAnsi="Arial" w:cs="Arial"/>
        </w:rPr>
        <w:t>Najveći udjel u prihodima odnosi se na planirani prihod od</w:t>
      </w:r>
      <w:r w:rsidR="00602FD7" w:rsidRPr="007C5F3B">
        <w:rPr>
          <w:rFonts w:ascii="Arial" w:hAnsi="Arial" w:cs="Arial"/>
        </w:rPr>
        <w:t xml:space="preserve"> </w:t>
      </w:r>
      <w:r w:rsidR="00BB4C80" w:rsidRPr="007C5F3B">
        <w:rPr>
          <w:rFonts w:ascii="Arial" w:hAnsi="Arial" w:cs="Arial"/>
        </w:rPr>
        <w:t>komunalne naknade</w:t>
      </w:r>
      <w:r w:rsidR="00B01614">
        <w:rPr>
          <w:rFonts w:ascii="Arial" w:hAnsi="Arial" w:cs="Arial"/>
        </w:rPr>
        <w:t xml:space="preserve"> u iznosu od 5.308.912 EUR</w:t>
      </w:r>
      <w:r w:rsidR="00511C3C">
        <w:rPr>
          <w:rFonts w:ascii="Arial" w:hAnsi="Arial" w:cs="Arial"/>
        </w:rPr>
        <w:t xml:space="preserve">. </w:t>
      </w:r>
      <w:r w:rsidR="00D0719E" w:rsidRPr="007C5F3B">
        <w:rPr>
          <w:rFonts w:ascii="Arial" w:hAnsi="Arial" w:cs="Arial"/>
        </w:rPr>
        <w:t xml:space="preserve">Slijedi prihod od komunalnog doprinosa u iznosu od </w:t>
      </w:r>
      <w:r w:rsidR="00B01614">
        <w:rPr>
          <w:rFonts w:ascii="Arial" w:hAnsi="Arial" w:cs="Arial"/>
        </w:rPr>
        <w:t>2.654.456 EUR</w:t>
      </w:r>
      <w:r w:rsidR="00D0719E" w:rsidRPr="007C5F3B">
        <w:rPr>
          <w:rFonts w:ascii="Arial" w:hAnsi="Arial" w:cs="Arial"/>
        </w:rPr>
        <w:t>.</w:t>
      </w:r>
    </w:p>
    <w:p w:rsidR="00B01614" w:rsidRDefault="00B01614" w:rsidP="00D0719E">
      <w:pPr>
        <w:pStyle w:val="NoSpacing"/>
        <w:jc w:val="both"/>
        <w:rPr>
          <w:rFonts w:ascii="Arial" w:hAnsi="Arial" w:cs="Arial"/>
        </w:rPr>
      </w:pPr>
    </w:p>
    <w:p w:rsidR="008A0DC3" w:rsidRDefault="00D0719E" w:rsidP="00D0719E">
      <w:pPr>
        <w:pStyle w:val="NoSpacing"/>
        <w:jc w:val="both"/>
        <w:rPr>
          <w:rFonts w:ascii="Arial" w:hAnsi="Arial" w:cs="Arial"/>
        </w:rPr>
      </w:pPr>
      <w:r w:rsidRPr="007C5F3B">
        <w:rPr>
          <w:rFonts w:ascii="Arial" w:hAnsi="Arial" w:cs="Arial"/>
        </w:rPr>
        <w:t>Planirani prihodi iz Državnog pror</w:t>
      </w:r>
      <w:r w:rsidR="0041550D" w:rsidRPr="007C5F3B">
        <w:rPr>
          <w:rFonts w:ascii="Arial" w:hAnsi="Arial" w:cs="Arial"/>
        </w:rPr>
        <w:t>ačuna kroz potporu za decentralizirane funkcije vatrogastva</w:t>
      </w:r>
      <w:r w:rsidR="000A065E" w:rsidRPr="007C5F3B">
        <w:rPr>
          <w:rFonts w:ascii="Arial" w:hAnsi="Arial" w:cs="Arial"/>
        </w:rPr>
        <w:t xml:space="preserve"> iznose </w:t>
      </w:r>
      <w:r w:rsidR="00B01614">
        <w:rPr>
          <w:rFonts w:ascii="Arial" w:hAnsi="Arial" w:cs="Arial"/>
        </w:rPr>
        <w:t>1.164.510 EUR</w:t>
      </w:r>
      <w:r w:rsidRPr="007C5F3B">
        <w:rPr>
          <w:rFonts w:ascii="Arial" w:hAnsi="Arial" w:cs="Arial"/>
        </w:rPr>
        <w:t>. Planirani vlastiti prihodi JVP „Dubrovački vatrogasci“</w:t>
      </w:r>
      <w:r w:rsidR="00BB4C80" w:rsidRPr="007C5F3B">
        <w:rPr>
          <w:rFonts w:ascii="Arial" w:hAnsi="Arial" w:cs="Arial"/>
        </w:rPr>
        <w:t xml:space="preserve"> iznose </w:t>
      </w:r>
      <w:r w:rsidR="00B01614">
        <w:rPr>
          <w:rFonts w:ascii="Arial" w:hAnsi="Arial" w:cs="Arial"/>
        </w:rPr>
        <w:t>178.827 EUR</w:t>
      </w:r>
      <w:r w:rsidR="00CD5A12" w:rsidRPr="007C5F3B">
        <w:rPr>
          <w:rFonts w:ascii="Arial" w:hAnsi="Arial" w:cs="Arial"/>
        </w:rPr>
        <w:t>.</w:t>
      </w:r>
      <w:r w:rsidR="008A0DC3">
        <w:rPr>
          <w:rFonts w:ascii="Arial" w:hAnsi="Arial" w:cs="Arial"/>
        </w:rPr>
        <w:t xml:space="preserve"> </w:t>
      </w:r>
    </w:p>
    <w:p w:rsidR="00D0719E" w:rsidRPr="007C5F3B" w:rsidRDefault="008A0DC3" w:rsidP="00D0719E">
      <w:pPr>
        <w:pStyle w:val="NoSpacing"/>
        <w:jc w:val="both"/>
        <w:rPr>
          <w:rFonts w:ascii="Arial" w:hAnsi="Arial" w:cs="Arial"/>
        </w:rPr>
      </w:pPr>
      <w:r>
        <w:rPr>
          <w:rFonts w:ascii="Arial" w:hAnsi="Arial" w:cs="Arial"/>
        </w:rPr>
        <w:t>Primljeni zajmovi kod Hrvatske banke za obnovu i razvitak u cilju financiranja projekta moder</w:t>
      </w:r>
      <w:r w:rsidR="004F1AF7">
        <w:rPr>
          <w:rFonts w:ascii="Arial" w:hAnsi="Arial" w:cs="Arial"/>
        </w:rPr>
        <w:t>nizacije</w:t>
      </w:r>
      <w:r>
        <w:rPr>
          <w:rFonts w:ascii="Arial" w:hAnsi="Arial" w:cs="Arial"/>
        </w:rPr>
        <w:t xml:space="preserve"> sustava javne rasvjete iznose 1.858.119 EUR</w:t>
      </w:r>
      <w:r w:rsidR="004F1AF7">
        <w:rPr>
          <w:rFonts w:ascii="Arial" w:hAnsi="Arial" w:cs="Arial"/>
        </w:rPr>
        <w:t>.</w:t>
      </w:r>
    </w:p>
    <w:p w:rsidR="00BB4C80" w:rsidRDefault="00D0719E" w:rsidP="00BB4C80">
      <w:pPr>
        <w:pStyle w:val="NoSpacing"/>
        <w:jc w:val="both"/>
        <w:rPr>
          <w:rFonts w:ascii="Arial" w:hAnsi="Arial" w:cs="Arial"/>
        </w:rPr>
      </w:pPr>
      <w:r w:rsidRPr="007C5F3B">
        <w:rPr>
          <w:rFonts w:ascii="Arial" w:hAnsi="Arial" w:cs="Arial"/>
        </w:rPr>
        <w:t>Nadalje je potrebno</w:t>
      </w:r>
      <w:r w:rsidR="00B01614">
        <w:rPr>
          <w:rFonts w:ascii="Arial" w:hAnsi="Arial" w:cs="Arial"/>
        </w:rPr>
        <w:t xml:space="preserve"> </w:t>
      </w:r>
      <w:r w:rsidR="00144F3F">
        <w:rPr>
          <w:rFonts w:ascii="Arial" w:hAnsi="Arial" w:cs="Arial"/>
        </w:rPr>
        <w:t>istaknuti</w:t>
      </w:r>
      <w:r w:rsidRPr="007C5F3B">
        <w:rPr>
          <w:rFonts w:ascii="Arial" w:hAnsi="Arial" w:cs="Arial"/>
        </w:rPr>
        <w:t xml:space="preserve"> prihode od spomeničke ren</w:t>
      </w:r>
      <w:r w:rsidR="00BB4C80" w:rsidRPr="007C5F3B">
        <w:rPr>
          <w:rFonts w:ascii="Arial" w:hAnsi="Arial" w:cs="Arial"/>
        </w:rPr>
        <w:t>te</w:t>
      </w:r>
      <w:r w:rsidR="00946248">
        <w:rPr>
          <w:rFonts w:ascii="Arial" w:hAnsi="Arial" w:cs="Arial"/>
        </w:rPr>
        <w:t xml:space="preserve"> koji su planirani u iznosu od 265.446 EUR</w:t>
      </w:r>
      <w:r w:rsidR="00BB4C80" w:rsidRPr="007C5F3B">
        <w:rPr>
          <w:rFonts w:ascii="Arial" w:hAnsi="Arial" w:cs="Arial"/>
        </w:rPr>
        <w:t>, kao i prihode od reklama koji su plani</w:t>
      </w:r>
      <w:r w:rsidR="00946248">
        <w:rPr>
          <w:rFonts w:ascii="Arial" w:hAnsi="Arial" w:cs="Arial"/>
        </w:rPr>
        <w:t>rani u iznosu od 172</w:t>
      </w:r>
      <w:r w:rsidR="00BB4C80" w:rsidRPr="007C5F3B">
        <w:rPr>
          <w:rFonts w:ascii="Arial" w:hAnsi="Arial" w:cs="Arial"/>
        </w:rPr>
        <w:t>.</w:t>
      </w:r>
      <w:r w:rsidR="00946248">
        <w:rPr>
          <w:rFonts w:ascii="Arial" w:hAnsi="Arial" w:cs="Arial"/>
        </w:rPr>
        <w:t>540 EUR.</w:t>
      </w:r>
    </w:p>
    <w:p w:rsidR="007355F1" w:rsidRDefault="007355F1" w:rsidP="00D0719E">
      <w:pPr>
        <w:pStyle w:val="NoSpacing"/>
        <w:jc w:val="both"/>
        <w:rPr>
          <w:rFonts w:ascii="Arial" w:hAnsi="Arial" w:cs="Arial"/>
        </w:rPr>
      </w:pPr>
    </w:p>
    <w:p w:rsidR="005D69CE" w:rsidRDefault="005D69CE" w:rsidP="00B56F6C">
      <w:pPr>
        <w:pStyle w:val="NoSpacing"/>
        <w:jc w:val="both"/>
        <w:rPr>
          <w:rFonts w:ascii="Arial" w:hAnsi="Arial" w:cs="Arial"/>
        </w:rPr>
      </w:pPr>
      <w:r>
        <w:rPr>
          <w:rFonts w:ascii="Arial" w:hAnsi="Arial" w:cs="Arial"/>
        </w:rPr>
        <w:t>Planirani prihod od</w:t>
      </w:r>
      <w:r w:rsidR="00B56F6C" w:rsidRPr="00087595">
        <w:rPr>
          <w:rFonts w:ascii="Arial" w:hAnsi="Arial" w:cs="Arial"/>
        </w:rPr>
        <w:t xml:space="preserve"> koncesije za žičaru </w:t>
      </w:r>
      <w:r>
        <w:rPr>
          <w:rFonts w:ascii="Arial" w:hAnsi="Arial" w:cs="Arial"/>
        </w:rPr>
        <w:t>iznosi 1.061.782 EUR, dok planirani prihod od</w:t>
      </w:r>
      <w:r w:rsidR="00B56F6C" w:rsidRPr="00343984">
        <w:rPr>
          <w:rFonts w:ascii="Arial" w:hAnsi="Arial" w:cs="Arial"/>
        </w:rPr>
        <w:t xml:space="preserve"> naknade za zaustavljanje autobusa </w:t>
      </w:r>
      <w:r>
        <w:rPr>
          <w:rFonts w:ascii="Arial" w:hAnsi="Arial" w:cs="Arial"/>
        </w:rPr>
        <w:t>iznosi 1</w:t>
      </w:r>
      <w:r w:rsidR="00B56F6C" w:rsidRPr="00343984">
        <w:rPr>
          <w:rFonts w:ascii="Arial" w:hAnsi="Arial" w:cs="Arial"/>
        </w:rPr>
        <w:t>.</w:t>
      </w:r>
      <w:r>
        <w:rPr>
          <w:rFonts w:ascii="Arial" w:hAnsi="Arial" w:cs="Arial"/>
        </w:rPr>
        <w:t>459.951 EUR.</w:t>
      </w:r>
      <w:r w:rsidR="00B56F6C" w:rsidRPr="00343984">
        <w:rPr>
          <w:rFonts w:ascii="Arial" w:hAnsi="Arial" w:cs="Arial"/>
        </w:rPr>
        <w:t xml:space="preserve"> </w:t>
      </w:r>
      <w:r>
        <w:rPr>
          <w:rFonts w:ascii="Arial" w:hAnsi="Arial" w:cs="Arial"/>
        </w:rPr>
        <w:t xml:space="preserve">Planirani prihodi </w:t>
      </w:r>
      <w:r w:rsidR="00CA49B8">
        <w:rPr>
          <w:rFonts w:ascii="Arial" w:hAnsi="Arial" w:cs="Arial"/>
        </w:rPr>
        <w:t>unutar općeg proračuna – Županijske ceste</w:t>
      </w:r>
      <w:r w:rsidRPr="00343984">
        <w:rPr>
          <w:rFonts w:ascii="Arial" w:hAnsi="Arial" w:cs="Arial"/>
        </w:rPr>
        <w:t xml:space="preserve"> </w:t>
      </w:r>
      <w:r>
        <w:rPr>
          <w:rFonts w:ascii="Arial" w:hAnsi="Arial" w:cs="Arial"/>
        </w:rPr>
        <w:t>iznose</w:t>
      </w:r>
      <w:r w:rsidRPr="00343984">
        <w:rPr>
          <w:rFonts w:ascii="Arial" w:hAnsi="Arial" w:cs="Arial"/>
        </w:rPr>
        <w:t xml:space="preserve"> </w:t>
      </w:r>
      <w:r w:rsidR="00A5679A">
        <w:rPr>
          <w:rFonts w:ascii="Arial" w:hAnsi="Arial" w:cs="Arial"/>
        </w:rPr>
        <w:t>358.351</w:t>
      </w:r>
      <w:r>
        <w:rPr>
          <w:rFonts w:ascii="Arial" w:hAnsi="Arial" w:cs="Arial"/>
        </w:rPr>
        <w:t xml:space="preserve"> EUR</w:t>
      </w:r>
      <w:r w:rsidR="00CA49B8">
        <w:rPr>
          <w:rFonts w:ascii="Arial" w:hAnsi="Arial" w:cs="Arial"/>
        </w:rPr>
        <w:t>.</w:t>
      </w:r>
    </w:p>
    <w:p w:rsidR="00266E14" w:rsidRDefault="00A45A4D" w:rsidP="00B56F6C">
      <w:pPr>
        <w:pStyle w:val="NoSpacing"/>
        <w:jc w:val="both"/>
        <w:rPr>
          <w:rFonts w:ascii="Arial" w:hAnsi="Arial" w:cs="Arial"/>
        </w:rPr>
      </w:pPr>
      <w:r>
        <w:rPr>
          <w:rFonts w:ascii="Arial" w:hAnsi="Arial" w:cs="Arial"/>
        </w:rPr>
        <w:t>Planirani  p</w:t>
      </w:r>
      <w:r w:rsidR="00B56F6C" w:rsidRPr="00343984">
        <w:rPr>
          <w:rFonts w:ascii="Arial" w:hAnsi="Arial" w:cs="Arial"/>
        </w:rPr>
        <w:t>rihodi od naknade za nedostajuća parkirna m</w:t>
      </w:r>
      <w:r w:rsidR="00091270">
        <w:rPr>
          <w:rFonts w:ascii="Arial" w:hAnsi="Arial" w:cs="Arial"/>
        </w:rPr>
        <w:t xml:space="preserve">jesta </w:t>
      </w:r>
      <w:r w:rsidR="00266E14">
        <w:rPr>
          <w:rFonts w:ascii="Arial" w:hAnsi="Arial" w:cs="Arial"/>
        </w:rPr>
        <w:t>iznose</w:t>
      </w:r>
      <w:r w:rsidR="005D69CE">
        <w:rPr>
          <w:rFonts w:ascii="Arial" w:hAnsi="Arial" w:cs="Arial"/>
        </w:rPr>
        <w:t xml:space="preserve"> 53.089 EUR</w:t>
      </w:r>
      <w:r w:rsidR="00B56F6C" w:rsidRPr="00343984">
        <w:rPr>
          <w:rFonts w:ascii="Arial" w:hAnsi="Arial" w:cs="Arial"/>
        </w:rPr>
        <w:t>,</w:t>
      </w:r>
      <w:r w:rsidR="00266E14">
        <w:rPr>
          <w:rFonts w:ascii="Arial" w:hAnsi="Arial" w:cs="Arial"/>
        </w:rPr>
        <w:t xml:space="preserve"> prihodi od </w:t>
      </w:r>
      <w:r w:rsidR="00B56F6C" w:rsidRPr="00343984">
        <w:rPr>
          <w:rFonts w:ascii="Arial" w:hAnsi="Arial" w:cs="Arial"/>
        </w:rPr>
        <w:t xml:space="preserve"> </w:t>
      </w:r>
      <w:r w:rsidR="00091270">
        <w:rPr>
          <w:rFonts w:ascii="Arial" w:hAnsi="Arial" w:cs="Arial"/>
        </w:rPr>
        <w:t>naknade</w:t>
      </w:r>
      <w:r w:rsidR="00B56F6C" w:rsidRPr="00343984">
        <w:rPr>
          <w:rFonts w:ascii="Arial" w:hAnsi="Arial" w:cs="Arial"/>
        </w:rPr>
        <w:t xml:space="preserve"> za </w:t>
      </w:r>
      <w:r w:rsidR="0012046B" w:rsidRPr="00343984">
        <w:rPr>
          <w:rFonts w:ascii="Arial" w:hAnsi="Arial" w:cs="Arial"/>
        </w:rPr>
        <w:t>promet</w:t>
      </w:r>
      <w:r w:rsidR="00091270">
        <w:rPr>
          <w:rFonts w:ascii="Arial" w:hAnsi="Arial" w:cs="Arial"/>
        </w:rPr>
        <w:t>ovanje</w:t>
      </w:r>
      <w:r w:rsidR="0012046B" w:rsidRPr="00343984">
        <w:rPr>
          <w:rFonts w:ascii="Arial" w:hAnsi="Arial" w:cs="Arial"/>
        </w:rPr>
        <w:t xml:space="preserve"> vozila unutar zidina</w:t>
      </w:r>
      <w:r w:rsidR="00B56F6C" w:rsidRPr="00343984">
        <w:rPr>
          <w:rFonts w:ascii="Arial" w:hAnsi="Arial" w:cs="Arial"/>
        </w:rPr>
        <w:t xml:space="preserve"> </w:t>
      </w:r>
      <w:r w:rsidR="00266E14">
        <w:rPr>
          <w:rFonts w:ascii="Arial" w:hAnsi="Arial" w:cs="Arial"/>
        </w:rPr>
        <w:t>92.906 EUR</w:t>
      </w:r>
      <w:r w:rsidR="00B56F6C" w:rsidRPr="00343984">
        <w:rPr>
          <w:rFonts w:ascii="Arial" w:hAnsi="Arial" w:cs="Arial"/>
        </w:rPr>
        <w:t xml:space="preserve">, </w:t>
      </w:r>
      <w:r w:rsidR="00266E14">
        <w:rPr>
          <w:rFonts w:ascii="Arial" w:hAnsi="Arial" w:cs="Arial"/>
        </w:rPr>
        <w:t>prihodi od naknade</w:t>
      </w:r>
      <w:r w:rsidR="0012046B" w:rsidRPr="00343984">
        <w:rPr>
          <w:rFonts w:ascii="Arial" w:hAnsi="Arial" w:cs="Arial"/>
        </w:rPr>
        <w:t xml:space="preserve"> za </w:t>
      </w:r>
      <w:r w:rsidR="008B632B">
        <w:rPr>
          <w:rFonts w:ascii="Arial" w:hAnsi="Arial" w:cs="Arial"/>
        </w:rPr>
        <w:t xml:space="preserve">prekomjerno </w:t>
      </w:r>
      <w:r w:rsidR="0012046B" w:rsidRPr="00343984">
        <w:rPr>
          <w:rFonts w:ascii="Arial" w:hAnsi="Arial" w:cs="Arial"/>
        </w:rPr>
        <w:t>korištenje javnih prometnih površina</w:t>
      </w:r>
      <w:r w:rsidR="00B56F6C" w:rsidRPr="00343984">
        <w:rPr>
          <w:rFonts w:ascii="Arial" w:hAnsi="Arial" w:cs="Arial"/>
        </w:rPr>
        <w:t xml:space="preserve"> </w:t>
      </w:r>
      <w:r w:rsidR="00266E14">
        <w:rPr>
          <w:rFonts w:ascii="Arial" w:hAnsi="Arial" w:cs="Arial"/>
        </w:rPr>
        <w:t xml:space="preserve">172.540 EUR, dok prihodi od </w:t>
      </w:r>
      <w:r w:rsidR="00B56F6C" w:rsidRPr="00343984">
        <w:rPr>
          <w:rFonts w:ascii="Arial" w:hAnsi="Arial" w:cs="Arial"/>
        </w:rPr>
        <w:t xml:space="preserve">naknade za prekopavanje javnih površina </w:t>
      </w:r>
      <w:r w:rsidR="00266E14">
        <w:rPr>
          <w:rFonts w:ascii="Arial" w:hAnsi="Arial" w:cs="Arial"/>
        </w:rPr>
        <w:t xml:space="preserve">iznose 39.817 EUR. </w:t>
      </w:r>
    </w:p>
    <w:p w:rsidR="00384BA8" w:rsidRDefault="00384BA8" w:rsidP="00B56F6C">
      <w:pPr>
        <w:pStyle w:val="NoSpacing"/>
        <w:jc w:val="both"/>
        <w:rPr>
          <w:rFonts w:ascii="Arial" w:hAnsi="Arial" w:cs="Arial"/>
        </w:rPr>
      </w:pPr>
      <w:r>
        <w:rPr>
          <w:rFonts w:ascii="Arial" w:hAnsi="Arial" w:cs="Arial"/>
        </w:rPr>
        <w:t>Planirani prihodi od Fonda za zaštitu okoliša i energetsku učinkovitost za sufinanciranje nabave podzemnih spremnika iznose 96.203 EUR.</w:t>
      </w:r>
    </w:p>
    <w:p w:rsidR="00B56F6C" w:rsidRDefault="00266E14" w:rsidP="00B56F6C">
      <w:pPr>
        <w:pStyle w:val="NoSpacing"/>
        <w:jc w:val="both"/>
        <w:rPr>
          <w:rFonts w:ascii="Arial" w:hAnsi="Arial" w:cs="Arial"/>
        </w:rPr>
      </w:pPr>
      <w:r>
        <w:rPr>
          <w:rFonts w:ascii="Arial" w:hAnsi="Arial" w:cs="Arial"/>
        </w:rPr>
        <w:t>Planirani prihodi</w:t>
      </w:r>
      <w:r w:rsidR="00B56F6C" w:rsidRPr="00343984">
        <w:rPr>
          <w:rFonts w:ascii="Arial" w:hAnsi="Arial" w:cs="Arial"/>
        </w:rPr>
        <w:t xml:space="preserve"> od Hrvatskih voda </w:t>
      </w:r>
      <w:r>
        <w:rPr>
          <w:rFonts w:ascii="Arial" w:hAnsi="Arial" w:cs="Arial"/>
        </w:rPr>
        <w:t>iznose 13.272 EUR</w:t>
      </w:r>
      <w:r w:rsidR="00B56F6C" w:rsidRPr="00343984">
        <w:rPr>
          <w:rFonts w:ascii="Arial" w:hAnsi="Arial" w:cs="Arial"/>
        </w:rPr>
        <w:t xml:space="preserve">, </w:t>
      </w:r>
      <w:r>
        <w:rPr>
          <w:rFonts w:ascii="Arial" w:hAnsi="Arial" w:cs="Arial"/>
        </w:rPr>
        <w:t xml:space="preserve">prihod od </w:t>
      </w:r>
      <w:r w:rsidR="00B56F6C" w:rsidRPr="00343984">
        <w:rPr>
          <w:rFonts w:ascii="Arial" w:hAnsi="Arial" w:cs="Arial"/>
        </w:rPr>
        <w:t xml:space="preserve">naknada za izdavanje dozvola za autotaksi prijevoz </w:t>
      </w:r>
      <w:r w:rsidR="00CA49B8">
        <w:rPr>
          <w:rFonts w:ascii="Arial" w:hAnsi="Arial" w:cs="Arial"/>
        </w:rPr>
        <w:t>iznosi 10.617</w:t>
      </w:r>
      <w:r>
        <w:rPr>
          <w:rFonts w:ascii="Arial" w:hAnsi="Arial" w:cs="Arial"/>
        </w:rPr>
        <w:t xml:space="preserve"> EUR, dok prihodi od ostalih kazn</w:t>
      </w:r>
      <w:r w:rsidR="00B56F6C" w:rsidRPr="00343984">
        <w:rPr>
          <w:rFonts w:ascii="Arial" w:hAnsi="Arial" w:cs="Arial"/>
        </w:rPr>
        <w:t>i</w:t>
      </w:r>
      <w:r w:rsidR="006563EB">
        <w:rPr>
          <w:rFonts w:ascii="Arial" w:hAnsi="Arial" w:cs="Arial"/>
        </w:rPr>
        <w:t>, upravnih mjera</w:t>
      </w:r>
      <w:r w:rsidR="00B56F6C" w:rsidRPr="00343984">
        <w:rPr>
          <w:rFonts w:ascii="Arial" w:hAnsi="Arial" w:cs="Arial"/>
        </w:rPr>
        <w:t xml:space="preserve"> </w:t>
      </w:r>
      <w:r>
        <w:rPr>
          <w:rFonts w:ascii="Arial" w:hAnsi="Arial" w:cs="Arial"/>
        </w:rPr>
        <w:t xml:space="preserve">i </w:t>
      </w:r>
      <w:r w:rsidR="00B56F6C" w:rsidRPr="00343984">
        <w:rPr>
          <w:rFonts w:ascii="Arial" w:hAnsi="Arial" w:cs="Arial"/>
        </w:rPr>
        <w:t>ostalih prihoda</w:t>
      </w:r>
      <w:r w:rsidR="00470999">
        <w:rPr>
          <w:rFonts w:ascii="Arial" w:hAnsi="Arial" w:cs="Arial"/>
        </w:rPr>
        <w:t xml:space="preserve"> iznose 23.890 EUR. </w:t>
      </w:r>
      <w:r w:rsidR="00B56F6C">
        <w:rPr>
          <w:rFonts w:ascii="Arial" w:hAnsi="Arial" w:cs="Arial"/>
        </w:rPr>
        <w:t xml:space="preserve">  </w:t>
      </w:r>
    </w:p>
    <w:p w:rsidR="00D0719E" w:rsidRPr="00B353DB" w:rsidRDefault="00D0719E" w:rsidP="00D0719E">
      <w:pPr>
        <w:pStyle w:val="NoSpacing"/>
        <w:jc w:val="both"/>
        <w:rPr>
          <w:rFonts w:ascii="Arial" w:hAnsi="Arial" w:cs="Arial"/>
        </w:rPr>
      </w:pPr>
    </w:p>
    <w:p w:rsidR="000D507D" w:rsidRPr="004F1AF7" w:rsidRDefault="00E30377" w:rsidP="00D0719E">
      <w:pPr>
        <w:pStyle w:val="NoSpacing"/>
        <w:jc w:val="both"/>
        <w:rPr>
          <w:rFonts w:ascii="Arial" w:hAnsi="Arial" w:cs="Arial"/>
        </w:rPr>
      </w:pPr>
      <w:r w:rsidRPr="00B56F6C">
        <w:rPr>
          <w:rFonts w:ascii="Arial" w:hAnsi="Arial" w:cs="Arial"/>
        </w:rPr>
        <w:t>P</w:t>
      </w:r>
      <w:r w:rsidR="00686A73">
        <w:rPr>
          <w:rFonts w:ascii="Arial" w:hAnsi="Arial" w:cs="Arial"/>
        </w:rPr>
        <w:t>lanirani prihodi za 2024</w:t>
      </w:r>
      <w:r w:rsidR="00D816E1" w:rsidRPr="00B56F6C">
        <w:rPr>
          <w:rFonts w:ascii="Arial" w:hAnsi="Arial" w:cs="Arial"/>
        </w:rPr>
        <w:t>. godinu iznos</w:t>
      </w:r>
      <w:r w:rsidR="00097819" w:rsidRPr="00B56F6C">
        <w:rPr>
          <w:rFonts w:ascii="Arial" w:hAnsi="Arial" w:cs="Arial"/>
        </w:rPr>
        <w:t xml:space="preserve">e </w:t>
      </w:r>
      <w:r w:rsidR="00095674">
        <w:rPr>
          <w:rFonts w:ascii="Arial" w:hAnsi="Arial" w:cs="Arial"/>
        </w:rPr>
        <w:t>13.342.491</w:t>
      </w:r>
      <w:r w:rsidR="009D4A61">
        <w:rPr>
          <w:rFonts w:ascii="Arial" w:hAnsi="Arial" w:cs="Arial"/>
        </w:rPr>
        <w:t xml:space="preserve"> EUR i</w:t>
      </w:r>
      <w:r w:rsidR="00686A73">
        <w:rPr>
          <w:rFonts w:ascii="Arial" w:hAnsi="Arial" w:cs="Arial"/>
        </w:rPr>
        <w:t xml:space="preserve"> za 2025</w:t>
      </w:r>
      <w:r w:rsidR="001F3D85" w:rsidRPr="00B56F6C">
        <w:rPr>
          <w:rFonts w:ascii="Arial" w:hAnsi="Arial" w:cs="Arial"/>
        </w:rPr>
        <w:t xml:space="preserve">. </w:t>
      </w:r>
      <w:r w:rsidR="00403C9B" w:rsidRPr="00B56F6C">
        <w:rPr>
          <w:rFonts w:ascii="Arial" w:hAnsi="Arial" w:cs="Arial"/>
        </w:rPr>
        <w:t>godinu</w:t>
      </w:r>
      <w:r w:rsidR="00375B0A" w:rsidRPr="00B56F6C">
        <w:rPr>
          <w:rFonts w:ascii="Arial" w:hAnsi="Arial" w:cs="Arial"/>
        </w:rPr>
        <w:t xml:space="preserve"> </w:t>
      </w:r>
      <w:r w:rsidR="00095674">
        <w:rPr>
          <w:rFonts w:ascii="Arial" w:hAnsi="Arial" w:cs="Arial"/>
        </w:rPr>
        <w:t>13.753.933</w:t>
      </w:r>
      <w:r w:rsidR="00C51B3E">
        <w:rPr>
          <w:rFonts w:ascii="Arial" w:hAnsi="Arial" w:cs="Arial"/>
        </w:rPr>
        <w:t xml:space="preserve"> EUR.</w:t>
      </w:r>
    </w:p>
    <w:p w:rsidR="00352AA9" w:rsidRDefault="00352AA9" w:rsidP="00D0719E">
      <w:pPr>
        <w:pStyle w:val="NoSpacing"/>
        <w:jc w:val="both"/>
        <w:rPr>
          <w:rFonts w:ascii="Arial" w:hAnsi="Arial" w:cs="Arial"/>
          <w:b/>
        </w:rPr>
      </w:pPr>
    </w:p>
    <w:p w:rsidR="00D0719E" w:rsidRPr="00B3709E" w:rsidRDefault="00D0719E" w:rsidP="00D0719E">
      <w:pPr>
        <w:pStyle w:val="NoSpacing"/>
        <w:jc w:val="both"/>
        <w:rPr>
          <w:rFonts w:ascii="Arial" w:hAnsi="Arial" w:cs="Arial"/>
          <w:b/>
          <w:i/>
          <w:u w:val="single"/>
        </w:rPr>
      </w:pPr>
      <w:r w:rsidRPr="00B3709E">
        <w:rPr>
          <w:rFonts w:ascii="Arial" w:hAnsi="Arial" w:cs="Arial"/>
          <w:b/>
          <w:i/>
          <w:u w:val="single"/>
        </w:rPr>
        <w:t>RASHODI</w:t>
      </w:r>
    </w:p>
    <w:p w:rsidR="00D0719E" w:rsidRPr="00B353DB" w:rsidRDefault="00D0719E" w:rsidP="00D0719E">
      <w:pPr>
        <w:pStyle w:val="NoSpacing"/>
        <w:jc w:val="both"/>
        <w:rPr>
          <w:rFonts w:ascii="Arial" w:hAnsi="Arial" w:cs="Arial"/>
        </w:rPr>
      </w:pPr>
    </w:p>
    <w:p w:rsidR="008F34D5" w:rsidRPr="00564046" w:rsidRDefault="00D0719E" w:rsidP="008F34D5">
      <w:pPr>
        <w:pStyle w:val="NoSpacing"/>
        <w:jc w:val="both"/>
        <w:rPr>
          <w:rFonts w:ascii="Arial" w:hAnsi="Arial" w:cs="Arial"/>
        </w:rPr>
      </w:pPr>
      <w:r w:rsidRPr="00564046">
        <w:rPr>
          <w:rFonts w:ascii="Arial" w:hAnsi="Arial" w:cs="Arial"/>
        </w:rPr>
        <w:t>Planirani rashodi Upravnog odjela za komunalne djelatnosti</w:t>
      </w:r>
      <w:r w:rsidR="001F6296" w:rsidRPr="00564046">
        <w:rPr>
          <w:rFonts w:ascii="Arial" w:hAnsi="Arial" w:cs="Arial"/>
        </w:rPr>
        <w:t xml:space="preserve">, promet </w:t>
      </w:r>
      <w:r w:rsidRPr="00564046">
        <w:rPr>
          <w:rFonts w:ascii="Arial" w:hAnsi="Arial" w:cs="Arial"/>
        </w:rPr>
        <w:t xml:space="preserve"> i mjesnu samoupravu</w:t>
      </w:r>
      <w:r w:rsidR="00AF6F3F">
        <w:rPr>
          <w:rFonts w:ascii="Arial" w:hAnsi="Arial" w:cs="Arial"/>
        </w:rPr>
        <w:t xml:space="preserve"> za 2023</w:t>
      </w:r>
      <w:r w:rsidR="001F6296" w:rsidRPr="00564046">
        <w:rPr>
          <w:rFonts w:ascii="Arial" w:hAnsi="Arial" w:cs="Arial"/>
        </w:rPr>
        <w:t xml:space="preserve">. godinu iznose </w:t>
      </w:r>
      <w:r w:rsidR="000D3DC0">
        <w:rPr>
          <w:rFonts w:ascii="Arial" w:hAnsi="Arial" w:cs="Arial"/>
        </w:rPr>
        <w:t>15.640.116</w:t>
      </w:r>
      <w:r w:rsidR="00AF6F3F">
        <w:rPr>
          <w:rFonts w:ascii="Arial" w:hAnsi="Arial" w:cs="Arial"/>
        </w:rPr>
        <w:t xml:space="preserve"> EUR</w:t>
      </w:r>
      <w:r w:rsidRPr="00564046">
        <w:rPr>
          <w:rFonts w:ascii="Arial" w:hAnsi="Arial" w:cs="Arial"/>
        </w:rPr>
        <w:t xml:space="preserve">. </w:t>
      </w:r>
      <w:r w:rsidR="008F34D5" w:rsidRPr="00564046">
        <w:rPr>
          <w:rFonts w:ascii="Arial" w:hAnsi="Arial" w:cs="Arial"/>
        </w:rPr>
        <w:t>Planirani rashodi</w:t>
      </w:r>
      <w:r w:rsidR="00AF6F3F">
        <w:rPr>
          <w:rFonts w:ascii="Arial" w:hAnsi="Arial" w:cs="Arial"/>
        </w:rPr>
        <w:t xml:space="preserve"> za 2024</w:t>
      </w:r>
      <w:r w:rsidR="00574629" w:rsidRPr="00564046">
        <w:rPr>
          <w:rFonts w:ascii="Arial" w:hAnsi="Arial" w:cs="Arial"/>
        </w:rPr>
        <w:t>. godinu</w:t>
      </w:r>
      <w:r w:rsidR="001F6296" w:rsidRPr="00564046">
        <w:rPr>
          <w:rFonts w:ascii="Arial" w:hAnsi="Arial" w:cs="Arial"/>
        </w:rPr>
        <w:t xml:space="preserve"> iznose </w:t>
      </w:r>
      <w:r w:rsidR="00AF6F3F">
        <w:rPr>
          <w:rFonts w:ascii="Arial" w:hAnsi="Arial" w:cs="Arial"/>
        </w:rPr>
        <w:t>13.906.026 EUR</w:t>
      </w:r>
      <w:r w:rsidR="000D3DC0">
        <w:rPr>
          <w:rFonts w:ascii="Arial" w:hAnsi="Arial" w:cs="Arial"/>
        </w:rPr>
        <w:t xml:space="preserve"> te za 2025</w:t>
      </w:r>
      <w:r w:rsidR="00574629" w:rsidRPr="00564046">
        <w:rPr>
          <w:rFonts w:ascii="Arial" w:hAnsi="Arial" w:cs="Arial"/>
        </w:rPr>
        <w:t xml:space="preserve">. godinu </w:t>
      </w:r>
      <w:r w:rsidR="00AF6F3F">
        <w:rPr>
          <w:rFonts w:ascii="Arial" w:hAnsi="Arial" w:cs="Arial"/>
        </w:rPr>
        <w:t>14.114.439 EUR</w:t>
      </w:r>
      <w:r w:rsidR="008F34D5" w:rsidRPr="00564046">
        <w:rPr>
          <w:rFonts w:ascii="Arial" w:hAnsi="Arial" w:cs="Arial"/>
        </w:rPr>
        <w:t>.</w:t>
      </w:r>
    </w:p>
    <w:p w:rsidR="00B56F6C" w:rsidRDefault="00B56F6C" w:rsidP="00D0719E">
      <w:pPr>
        <w:pStyle w:val="NoSpacing"/>
        <w:jc w:val="both"/>
        <w:rPr>
          <w:rFonts w:ascii="Arial" w:hAnsi="Arial" w:cs="Arial"/>
        </w:rPr>
      </w:pPr>
    </w:p>
    <w:p w:rsidR="00D0719E" w:rsidRPr="00E8614A" w:rsidRDefault="00D0719E" w:rsidP="00D0719E">
      <w:pPr>
        <w:pStyle w:val="NoSpacing"/>
        <w:jc w:val="both"/>
        <w:rPr>
          <w:rFonts w:ascii="Arial" w:hAnsi="Arial" w:cs="Arial"/>
        </w:rPr>
      </w:pPr>
      <w:r w:rsidRPr="00E8614A">
        <w:rPr>
          <w:rFonts w:ascii="Arial" w:hAnsi="Arial" w:cs="Arial"/>
        </w:rPr>
        <w:t>Ukupne rashode dijelimo na</w:t>
      </w:r>
      <w:r w:rsidR="00A005D6" w:rsidRPr="00E8614A">
        <w:rPr>
          <w:rFonts w:ascii="Arial" w:hAnsi="Arial" w:cs="Arial"/>
        </w:rPr>
        <w:t xml:space="preserve"> slijedeće glave</w:t>
      </w:r>
      <w:r w:rsidRPr="00E8614A">
        <w:rPr>
          <w:rFonts w:ascii="Arial" w:hAnsi="Arial" w:cs="Arial"/>
        </w:rPr>
        <w:t xml:space="preserve"> :</w:t>
      </w:r>
    </w:p>
    <w:p w:rsidR="00D0719E" w:rsidRPr="00E8614A" w:rsidRDefault="00D0719E" w:rsidP="00D0719E">
      <w:pPr>
        <w:pStyle w:val="NoSpacing"/>
        <w:jc w:val="both"/>
        <w:rPr>
          <w:rFonts w:ascii="Arial" w:hAnsi="Arial" w:cs="Arial"/>
        </w:rPr>
      </w:pPr>
    </w:p>
    <w:p w:rsidR="00D0719E" w:rsidRPr="00E8614A" w:rsidRDefault="00F04F00" w:rsidP="00D0719E">
      <w:pPr>
        <w:pStyle w:val="NoSpacing"/>
        <w:numPr>
          <w:ilvl w:val="0"/>
          <w:numId w:val="5"/>
        </w:numPr>
        <w:jc w:val="both"/>
        <w:rPr>
          <w:rFonts w:ascii="Arial" w:hAnsi="Arial" w:cs="Arial"/>
        </w:rPr>
      </w:pPr>
      <w:r>
        <w:rPr>
          <w:rFonts w:ascii="Arial" w:hAnsi="Arial" w:cs="Arial"/>
        </w:rPr>
        <w:t>Opći</w:t>
      </w:r>
      <w:r w:rsidR="00D0719E" w:rsidRPr="00E8614A">
        <w:rPr>
          <w:rFonts w:ascii="Arial" w:hAnsi="Arial" w:cs="Arial"/>
        </w:rPr>
        <w:t xml:space="preserve"> </w:t>
      </w:r>
      <w:r>
        <w:rPr>
          <w:rFonts w:ascii="Arial" w:hAnsi="Arial" w:cs="Arial"/>
        </w:rPr>
        <w:t xml:space="preserve">rashodi </w:t>
      </w:r>
      <w:r w:rsidR="00D0719E" w:rsidRPr="00E8614A">
        <w:rPr>
          <w:rFonts w:ascii="Arial" w:hAnsi="Arial" w:cs="Arial"/>
        </w:rPr>
        <w:t>odjela</w:t>
      </w:r>
    </w:p>
    <w:p w:rsidR="00D0719E" w:rsidRPr="00E8614A" w:rsidRDefault="00D0719E" w:rsidP="00D0719E">
      <w:pPr>
        <w:pStyle w:val="NoSpacing"/>
        <w:numPr>
          <w:ilvl w:val="0"/>
          <w:numId w:val="5"/>
        </w:numPr>
        <w:jc w:val="both"/>
        <w:rPr>
          <w:rFonts w:ascii="Arial" w:hAnsi="Arial" w:cs="Arial"/>
        </w:rPr>
      </w:pPr>
      <w:r w:rsidRPr="00E8614A">
        <w:rPr>
          <w:rFonts w:ascii="Arial" w:hAnsi="Arial" w:cs="Arial"/>
        </w:rPr>
        <w:t>Komunalno gospodarstvo</w:t>
      </w:r>
    </w:p>
    <w:p w:rsidR="00D0719E" w:rsidRPr="00E8614A" w:rsidRDefault="00D0719E" w:rsidP="00D0719E">
      <w:pPr>
        <w:pStyle w:val="NoSpacing"/>
        <w:numPr>
          <w:ilvl w:val="0"/>
          <w:numId w:val="5"/>
        </w:numPr>
        <w:jc w:val="both"/>
        <w:rPr>
          <w:rFonts w:ascii="Arial" w:hAnsi="Arial" w:cs="Arial"/>
        </w:rPr>
      </w:pPr>
      <w:r w:rsidRPr="00E8614A">
        <w:rPr>
          <w:rFonts w:ascii="Arial" w:hAnsi="Arial" w:cs="Arial"/>
        </w:rPr>
        <w:t xml:space="preserve">Vatrogastvo </w:t>
      </w:r>
    </w:p>
    <w:p w:rsidR="0035776C" w:rsidRDefault="00321D37" w:rsidP="00D0719E">
      <w:pPr>
        <w:pStyle w:val="NoSpacing"/>
        <w:numPr>
          <w:ilvl w:val="0"/>
          <w:numId w:val="5"/>
        </w:numPr>
        <w:jc w:val="both"/>
        <w:rPr>
          <w:rFonts w:ascii="Arial" w:hAnsi="Arial" w:cs="Arial"/>
        </w:rPr>
      </w:pPr>
      <w:r>
        <w:rPr>
          <w:rFonts w:ascii="Arial" w:hAnsi="Arial" w:cs="Arial"/>
        </w:rPr>
        <w:t>Prometne površine</w:t>
      </w:r>
    </w:p>
    <w:p w:rsidR="00D24941" w:rsidRDefault="00D24941" w:rsidP="00D24941">
      <w:pPr>
        <w:pStyle w:val="NoSpacing"/>
        <w:jc w:val="both"/>
        <w:rPr>
          <w:rFonts w:ascii="Arial" w:hAnsi="Arial" w:cs="Arial"/>
        </w:rPr>
      </w:pPr>
    </w:p>
    <w:p w:rsidR="00D24941" w:rsidRDefault="00D24941" w:rsidP="00D24941">
      <w:pPr>
        <w:pStyle w:val="NoSpacing"/>
        <w:jc w:val="both"/>
        <w:rPr>
          <w:rFonts w:ascii="Arial" w:hAnsi="Arial" w:cs="Arial"/>
        </w:rPr>
      </w:pPr>
    </w:p>
    <w:p w:rsidR="00D24941" w:rsidRPr="006B0A5E" w:rsidRDefault="00D24941" w:rsidP="00D24941">
      <w:pPr>
        <w:pStyle w:val="NoSpacing"/>
        <w:jc w:val="both"/>
        <w:rPr>
          <w:rFonts w:ascii="Arial" w:hAnsi="Arial" w:cs="Arial"/>
          <w:b/>
          <w:i/>
          <w:u w:val="single"/>
        </w:rPr>
      </w:pPr>
      <w:r w:rsidRPr="006B0A5E">
        <w:rPr>
          <w:rFonts w:ascii="Arial" w:hAnsi="Arial" w:cs="Arial"/>
          <w:b/>
          <w:i/>
          <w:u w:val="single"/>
        </w:rPr>
        <w:t>Opći rashodi odjela</w:t>
      </w:r>
    </w:p>
    <w:p w:rsidR="00D24941" w:rsidRPr="00B353DB" w:rsidRDefault="00D24941" w:rsidP="00D24941">
      <w:pPr>
        <w:pStyle w:val="NoSpacing"/>
        <w:jc w:val="both"/>
        <w:rPr>
          <w:rFonts w:ascii="Arial" w:hAnsi="Arial" w:cs="Arial"/>
        </w:rPr>
      </w:pPr>
    </w:p>
    <w:p w:rsidR="00D24941" w:rsidRPr="00B353DB" w:rsidRDefault="00D24941" w:rsidP="00D24941">
      <w:pPr>
        <w:pStyle w:val="NoSpacing"/>
        <w:jc w:val="both"/>
        <w:rPr>
          <w:rFonts w:ascii="Arial" w:hAnsi="Arial" w:cs="Arial"/>
        </w:rPr>
      </w:pPr>
      <w:r w:rsidRPr="00B353DB">
        <w:rPr>
          <w:rFonts w:ascii="Arial" w:hAnsi="Arial" w:cs="Arial"/>
        </w:rPr>
        <w:t>Opći rashodi odjela</w:t>
      </w:r>
      <w:r w:rsidR="00B3709E">
        <w:rPr>
          <w:rFonts w:ascii="Arial" w:hAnsi="Arial" w:cs="Arial"/>
        </w:rPr>
        <w:t xml:space="preserve"> u 2023</w:t>
      </w:r>
      <w:r>
        <w:rPr>
          <w:rFonts w:ascii="Arial" w:hAnsi="Arial" w:cs="Arial"/>
        </w:rPr>
        <w:t>. godini</w:t>
      </w:r>
      <w:r w:rsidRPr="00B353DB">
        <w:rPr>
          <w:rFonts w:ascii="Arial" w:hAnsi="Arial" w:cs="Arial"/>
        </w:rPr>
        <w:t xml:space="preserve"> planirani su u iznosu od </w:t>
      </w:r>
      <w:r w:rsidR="000467CF">
        <w:rPr>
          <w:rFonts w:ascii="Arial" w:hAnsi="Arial" w:cs="Arial"/>
        </w:rPr>
        <w:t xml:space="preserve">601.095 EUR. </w:t>
      </w:r>
      <w:r>
        <w:rPr>
          <w:rFonts w:ascii="Arial" w:hAnsi="Arial" w:cs="Arial"/>
        </w:rPr>
        <w:t>Ova glava sadrži program:</w:t>
      </w:r>
    </w:p>
    <w:p w:rsidR="00D24941" w:rsidRPr="00B353DB" w:rsidRDefault="00D24941" w:rsidP="00D24941">
      <w:pPr>
        <w:pStyle w:val="NoSpacing"/>
        <w:jc w:val="both"/>
        <w:rPr>
          <w:rFonts w:ascii="Arial" w:hAnsi="Arial" w:cs="Arial"/>
        </w:rPr>
      </w:pPr>
    </w:p>
    <w:p w:rsidR="00D24941" w:rsidRDefault="00D24941" w:rsidP="00D24941">
      <w:pPr>
        <w:pStyle w:val="NoSpacing"/>
        <w:numPr>
          <w:ilvl w:val="0"/>
          <w:numId w:val="6"/>
        </w:numPr>
        <w:jc w:val="both"/>
        <w:rPr>
          <w:rFonts w:ascii="Arial" w:hAnsi="Arial" w:cs="Arial"/>
        </w:rPr>
      </w:pPr>
      <w:r>
        <w:rPr>
          <w:rFonts w:ascii="Arial" w:hAnsi="Arial" w:cs="Arial"/>
        </w:rPr>
        <w:t>I</w:t>
      </w:r>
      <w:r w:rsidRPr="00B353DB">
        <w:rPr>
          <w:rFonts w:ascii="Arial" w:hAnsi="Arial" w:cs="Arial"/>
        </w:rPr>
        <w:t>zrada akata i provedba mjera iz djelokruga komunalnog odjela</w:t>
      </w:r>
      <w:r>
        <w:rPr>
          <w:rFonts w:ascii="Arial" w:hAnsi="Arial" w:cs="Arial"/>
        </w:rPr>
        <w:t xml:space="preserve"> </w:t>
      </w:r>
    </w:p>
    <w:p w:rsidR="00D24941" w:rsidRPr="00B353DB" w:rsidRDefault="00D24941" w:rsidP="00D24941">
      <w:pPr>
        <w:pStyle w:val="NoSpacing"/>
        <w:jc w:val="both"/>
        <w:rPr>
          <w:rFonts w:ascii="Arial" w:hAnsi="Arial" w:cs="Arial"/>
        </w:rPr>
      </w:pPr>
    </w:p>
    <w:p w:rsidR="00D24941" w:rsidRDefault="00D24941" w:rsidP="00D24941">
      <w:pPr>
        <w:pStyle w:val="NoSpacing"/>
        <w:jc w:val="both"/>
        <w:rPr>
          <w:rFonts w:ascii="Arial" w:hAnsi="Arial" w:cs="Arial"/>
          <w:b/>
        </w:rPr>
      </w:pPr>
    </w:p>
    <w:p w:rsidR="00D24941" w:rsidRPr="006B0A5E" w:rsidRDefault="00D24941" w:rsidP="00D24941">
      <w:pPr>
        <w:pStyle w:val="NoSpacing"/>
        <w:jc w:val="both"/>
        <w:rPr>
          <w:rFonts w:ascii="Arial" w:hAnsi="Arial" w:cs="Arial"/>
          <w:b/>
          <w:i/>
          <w:u w:val="single"/>
        </w:rPr>
      </w:pPr>
      <w:r w:rsidRPr="006B0A5E">
        <w:rPr>
          <w:rFonts w:ascii="Arial" w:hAnsi="Arial" w:cs="Arial"/>
          <w:b/>
          <w:i/>
          <w:u w:val="single"/>
        </w:rPr>
        <w:lastRenderedPageBreak/>
        <w:t>Komunalno gospodarstvo</w:t>
      </w:r>
    </w:p>
    <w:p w:rsidR="00D24941" w:rsidRPr="00B353DB" w:rsidRDefault="00D24941" w:rsidP="00D24941">
      <w:pPr>
        <w:pStyle w:val="NoSpacing"/>
        <w:jc w:val="both"/>
        <w:rPr>
          <w:rFonts w:ascii="Arial" w:hAnsi="Arial" w:cs="Arial"/>
          <w:b/>
        </w:rPr>
      </w:pPr>
    </w:p>
    <w:p w:rsidR="00D24941" w:rsidRDefault="00D24941" w:rsidP="00D24941">
      <w:pPr>
        <w:pStyle w:val="NoSpacing"/>
        <w:jc w:val="both"/>
        <w:rPr>
          <w:rFonts w:ascii="Arial" w:hAnsi="Arial" w:cs="Arial"/>
        </w:rPr>
      </w:pPr>
      <w:r>
        <w:rPr>
          <w:rFonts w:ascii="Arial" w:hAnsi="Arial" w:cs="Arial"/>
        </w:rPr>
        <w:t>Komunalno gospodarstvo predstavlja najv</w:t>
      </w:r>
      <w:r w:rsidRPr="00B353DB">
        <w:rPr>
          <w:rFonts w:ascii="Arial" w:hAnsi="Arial" w:cs="Arial"/>
        </w:rPr>
        <w:t>eću rashodovnu stranu proračuna</w:t>
      </w:r>
      <w:r>
        <w:rPr>
          <w:rFonts w:ascii="Arial" w:hAnsi="Arial" w:cs="Arial"/>
        </w:rPr>
        <w:t xml:space="preserve"> Upravnog odjela za komunalne djelatnosti, promet i mjesnu samoupravu. Planirani rashod</w:t>
      </w:r>
      <w:r w:rsidR="002B0166">
        <w:rPr>
          <w:rFonts w:ascii="Arial" w:hAnsi="Arial" w:cs="Arial"/>
        </w:rPr>
        <w:t>i komunalnog gospodarstva u 2023</w:t>
      </w:r>
      <w:r>
        <w:rPr>
          <w:rFonts w:ascii="Arial" w:hAnsi="Arial" w:cs="Arial"/>
        </w:rPr>
        <w:t>. godini</w:t>
      </w:r>
      <w:r w:rsidRPr="00B353DB">
        <w:rPr>
          <w:rFonts w:ascii="Arial" w:hAnsi="Arial" w:cs="Arial"/>
        </w:rPr>
        <w:t xml:space="preserve"> </w:t>
      </w:r>
      <w:r>
        <w:rPr>
          <w:rFonts w:ascii="Arial" w:hAnsi="Arial" w:cs="Arial"/>
        </w:rPr>
        <w:t xml:space="preserve">iznose </w:t>
      </w:r>
      <w:r w:rsidR="000D3DC0">
        <w:rPr>
          <w:rFonts w:ascii="Arial" w:hAnsi="Arial" w:cs="Arial"/>
        </w:rPr>
        <w:t>7.733.643</w:t>
      </w:r>
      <w:r w:rsidR="002B0166">
        <w:rPr>
          <w:rFonts w:ascii="Arial" w:hAnsi="Arial" w:cs="Arial"/>
        </w:rPr>
        <w:t xml:space="preserve"> EUR</w:t>
      </w:r>
      <w:r>
        <w:rPr>
          <w:rFonts w:ascii="Arial" w:hAnsi="Arial" w:cs="Arial"/>
        </w:rPr>
        <w:t xml:space="preserve">. </w:t>
      </w:r>
    </w:p>
    <w:p w:rsidR="00D24941" w:rsidRDefault="00D24941" w:rsidP="00D24941">
      <w:pPr>
        <w:pStyle w:val="NoSpacing"/>
        <w:jc w:val="both"/>
        <w:rPr>
          <w:rFonts w:ascii="Arial" w:hAnsi="Arial" w:cs="Arial"/>
        </w:rPr>
      </w:pPr>
    </w:p>
    <w:p w:rsidR="00D24941" w:rsidRPr="00B353DB" w:rsidRDefault="00D24941" w:rsidP="00D24941">
      <w:pPr>
        <w:pStyle w:val="NoSpacing"/>
        <w:jc w:val="both"/>
        <w:rPr>
          <w:rFonts w:ascii="Arial" w:hAnsi="Arial" w:cs="Arial"/>
        </w:rPr>
      </w:pPr>
      <w:r w:rsidRPr="00B353DB">
        <w:rPr>
          <w:rFonts w:ascii="Arial" w:hAnsi="Arial" w:cs="Arial"/>
        </w:rPr>
        <w:t>Ova glava sadrži slijedeće programe:</w:t>
      </w:r>
    </w:p>
    <w:p w:rsidR="00D24941" w:rsidRPr="00B353DB" w:rsidRDefault="00D24941" w:rsidP="00D24941">
      <w:pPr>
        <w:pStyle w:val="NoSpacing"/>
        <w:jc w:val="both"/>
        <w:rPr>
          <w:rFonts w:ascii="Arial" w:hAnsi="Arial" w:cs="Arial"/>
        </w:rPr>
      </w:pPr>
    </w:p>
    <w:p w:rsidR="00D24941" w:rsidRPr="00B353DB" w:rsidRDefault="00D24941" w:rsidP="00D24941">
      <w:pPr>
        <w:pStyle w:val="NoSpacing"/>
        <w:numPr>
          <w:ilvl w:val="0"/>
          <w:numId w:val="6"/>
        </w:numPr>
        <w:jc w:val="both"/>
        <w:rPr>
          <w:rFonts w:ascii="Arial" w:hAnsi="Arial" w:cs="Arial"/>
        </w:rPr>
      </w:pPr>
      <w:r w:rsidRPr="00B353DB">
        <w:rPr>
          <w:rFonts w:ascii="Arial" w:hAnsi="Arial" w:cs="Arial"/>
        </w:rPr>
        <w:t>Čistoća javnih površina</w:t>
      </w:r>
    </w:p>
    <w:p w:rsidR="00D24941" w:rsidRPr="00B353DB" w:rsidRDefault="00D24941" w:rsidP="00D24941">
      <w:pPr>
        <w:pStyle w:val="NoSpacing"/>
        <w:numPr>
          <w:ilvl w:val="0"/>
          <w:numId w:val="6"/>
        </w:numPr>
        <w:jc w:val="both"/>
        <w:rPr>
          <w:rFonts w:ascii="Arial" w:hAnsi="Arial" w:cs="Arial"/>
        </w:rPr>
      </w:pPr>
      <w:r w:rsidRPr="00B353DB">
        <w:rPr>
          <w:rFonts w:ascii="Arial" w:hAnsi="Arial" w:cs="Arial"/>
        </w:rPr>
        <w:t>Javne zelene površine</w:t>
      </w:r>
    </w:p>
    <w:p w:rsidR="00D24941" w:rsidRDefault="00D24941" w:rsidP="00D24941">
      <w:pPr>
        <w:pStyle w:val="NoSpacing"/>
        <w:numPr>
          <w:ilvl w:val="0"/>
          <w:numId w:val="6"/>
        </w:numPr>
        <w:jc w:val="both"/>
        <w:rPr>
          <w:rFonts w:ascii="Arial" w:hAnsi="Arial" w:cs="Arial"/>
        </w:rPr>
      </w:pPr>
      <w:r w:rsidRPr="00B353DB">
        <w:rPr>
          <w:rFonts w:ascii="Arial" w:hAnsi="Arial" w:cs="Arial"/>
        </w:rPr>
        <w:t>Javne površine</w:t>
      </w:r>
    </w:p>
    <w:p w:rsidR="00D24941" w:rsidRPr="00B353DB" w:rsidRDefault="00D24941" w:rsidP="00D24941">
      <w:pPr>
        <w:pStyle w:val="NoSpacing"/>
        <w:numPr>
          <w:ilvl w:val="0"/>
          <w:numId w:val="6"/>
        </w:numPr>
        <w:jc w:val="both"/>
        <w:rPr>
          <w:rFonts w:ascii="Arial" w:hAnsi="Arial" w:cs="Arial"/>
        </w:rPr>
      </w:pPr>
      <w:r>
        <w:rPr>
          <w:rFonts w:ascii="Arial" w:hAnsi="Arial" w:cs="Arial"/>
        </w:rPr>
        <w:t>Održavanje slivnika, rešetki i oborinskih kanala</w:t>
      </w:r>
    </w:p>
    <w:p w:rsidR="00D24941" w:rsidRPr="00B353DB" w:rsidRDefault="00D24941" w:rsidP="00D24941">
      <w:pPr>
        <w:pStyle w:val="NoSpacing"/>
        <w:numPr>
          <w:ilvl w:val="0"/>
          <w:numId w:val="6"/>
        </w:numPr>
        <w:jc w:val="both"/>
        <w:rPr>
          <w:rFonts w:ascii="Arial" w:hAnsi="Arial" w:cs="Arial"/>
        </w:rPr>
      </w:pPr>
      <w:r>
        <w:rPr>
          <w:rFonts w:ascii="Arial" w:hAnsi="Arial" w:cs="Arial"/>
        </w:rPr>
        <w:t>Javna rasvjeta</w:t>
      </w:r>
    </w:p>
    <w:p w:rsidR="00D24941" w:rsidRPr="00B353DB" w:rsidRDefault="00D24941" w:rsidP="00D24941">
      <w:pPr>
        <w:pStyle w:val="NoSpacing"/>
        <w:numPr>
          <w:ilvl w:val="0"/>
          <w:numId w:val="6"/>
        </w:numPr>
        <w:jc w:val="both"/>
        <w:rPr>
          <w:rFonts w:ascii="Arial" w:hAnsi="Arial" w:cs="Arial"/>
        </w:rPr>
      </w:pPr>
      <w:r w:rsidRPr="00B353DB">
        <w:rPr>
          <w:rFonts w:ascii="Arial" w:hAnsi="Arial" w:cs="Arial"/>
        </w:rPr>
        <w:t>Groblja, javne fontane i satovi</w:t>
      </w:r>
    </w:p>
    <w:p w:rsidR="00D24941" w:rsidRPr="00B353DB" w:rsidRDefault="00D24941" w:rsidP="00D24941">
      <w:pPr>
        <w:pStyle w:val="NoSpacing"/>
        <w:numPr>
          <w:ilvl w:val="0"/>
          <w:numId w:val="6"/>
        </w:numPr>
        <w:jc w:val="both"/>
        <w:rPr>
          <w:rFonts w:ascii="Arial" w:hAnsi="Arial" w:cs="Arial"/>
        </w:rPr>
      </w:pPr>
      <w:r w:rsidRPr="00B353DB">
        <w:rPr>
          <w:rFonts w:ascii="Arial" w:hAnsi="Arial" w:cs="Arial"/>
        </w:rPr>
        <w:t>Deratizacija, dezins</w:t>
      </w:r>
      <w:r>
        <w:rPr>
          <w:rFonts w:ascii="Arial" w:hAnsi="Arial" w:cs="Arial"/>
        </w:rPr>
        <w:t>ek</w:t>
      </w:r>
      <w:r w:rsidRPr="00B353DB">
        <w:rPr>
          <w:rFonts w:ascii="Arial" w:hAnsi="Arial" w:cs="Arial"/>
        </w:rPr>
        <w:t>cija,</w:t>
      </w:r>
      <w:r>
        <w:rPr>
          <w:rFonts w:ascii="Arial" w:hAnsi="Arial" w:cs="Arial"/>
        </w:rPr>
        <w:t xml:space="preserve"> kafilerija </w:t>
      </w:r>
    </w:p>
    <w:p w:rsidR="00D24941" w:rsidRDefault="00D24941" w:rsidP="00D24941">
      <w:pPr>
        <w:pStyle w:val="NoSpacing"/>
        <w:numPr>
          <w:ilvl w:val="0"/>
          <w:numId w:val="6"/>
        </w:numPr>
        <w:jc w:val="both"/>
        <w:rPr>
          <w:rFonts w:ascii="Arial" w:hAnsi="Arial" w:cs="Arial"/>
        </w:rPr>
      </w:pPr>
      <w:r w:rsidRPr="00B353DB">
        <w:rPr>
          <w:rFonts w:ascii="Arial" w:hAnsi="Arial" w:cs="Arial"/>
        </w:rPr>
        <w:t>Komunalni poslovi po posebnim odlukama</w:t>
      </w:r>
    </w:p>
    <w:p w:rsidR="002B0166" w:rsidRPr="00B353DB" w:rsidRDefault="002B0166" w:rsidP="00D24941">
      <w:pPr>
        <w:pStyle w:val="NoSpacing"/>
        <w:numPr>
          <w:ilvl w:val="0"/>
          <w:numId w:val="6"/>
        </w:numPr>
        <w:jc w:val="both"/>
        <w:rPr>
          <w:rFonts w:ascii="Arial" w:hAnsi="Arial" w:cs="Arial"/>
        </w:rPr>
      </w:pPr>
      <w:r>
        <w:rPr>
          <w:rFonts w:ascii="Arial" w:hAnsi="Arial" w:cs="Arial"/>
        </w:rPr>
        <w:t>Kapitalno ulaganje u javnu rasvjetu</w:t>
      </w:r>
    </w:p>
    <w:p w:rsidR="00D24941" w:rsidRPr="00B353DB" w:rsidRDefault="00D24941" w:rsidP="00D24941">
      <w:pPr>
        <w:pStyle w:val="NoSpacing"/>
        <w:ind w:left="360"/>
        <w:jc w:val="both"/>
        <w:rPr>
          <w:rFonts w:ascii="Arial" w:hAnsi="Arial" w:cs="Arial"/>
        </w:rPr>
      </w:pPr>
    </w:p>
    <w:p w:rsidR="00D24941" w:rsidRPr="00B353DB" w:rsidRDefault="00D24941" w:rsidP="00D24941">
      <w:pPr>
        <w:pStyle w:val="NoSpacing"/>
        <w:jc w:val="both"/>
        <w:rPr>
          <w:rFonts w:ascii="Arial" w:hAnsi="Arial" w:cs="Arial"/>
        </w:rPr>
      </w:pPr>
    </w:p>
    <w:p w:rsidR="00D24941" w:rsidRPr="006B0A5E" w:rsidRDefault="00D24941" w:rsidP="00D24941">
      <w:pPr>
        <w:pStyle w:val="NoSpacing"/>
        <w:jc w:val="both"/>
        <w:rPr>
          <w:rFonts w:ascii="Arial" w:hAnsi="Arial" w:cs="Arial"/>
          <w:b/>
          <w:i/>
          <w:u w:val="single"/>
        </w:rPr>
      </w:pPr>
      <w:r w:rsidRPr="006B0A5E">
        <w:rPr>
          <w:rFonts w:ascii="Arial" w:hAnsi="Arial" w:cs="Arial"/>
          <w:b/>
          <w:i/>
          <w:u w:val="single"/>
        </w:rPr>
        <w:t xml:space="preserve">Vatrogastvo </w:t>
      </w:r>
    </w:p>
    <w:p w:rsidR="00D24941" w:rsidRPr="00B353DB" w:rsidRDefault="00D24941" w:rsidP="00D24941">
      <w:pPr>
        <w:pStyle w:val="NoSpacing"/>
        <w:jc w:val="both"/>
        <w:rPr>
          <w:rFonts w:ascii="Arial" w:hAnsi="Arial" w:cs="Arial"/>
        </w:rPr>
      </w:pPr>
    </w:p>
    <w:p w:rsidR="00D24941" w:rsidRPr="00B353DB" w:rsidRDefault="00D24941" w:rsidP="00D24941">
      <w:pPr>
        <w:pStyle w:val="NoSpacing"/>
        <w:jc w:val="both"/>
        <w:rPr>
          <w:rFonts w:ascii="Arial" w:hAnsi="Arial" w:cs="Arial"/>
        </w:rPr>
      </w:pPr>
      <w:r>
        <w:rPr>
          <w:rFonts w:ascii="Arial" w:hAnsi="Arial" w:cs="Arial"/>
        </w:rPr>
        <w:t>Planirani rashodi</w:t>
      </w:r>
      <w:r w:rsidRPr="00B353DB">
        <w:rPr>
          <w:rFonts w:ascii="Arial" w:hAnsi="Arial" w:cs="Arial"/>
        </w:rPr>
        <w:t xml:space="preserve"> za vatrogastvo </w:t>
      </w:r>
      <w:r w:rsidR="002B0166">
        <w:rPr>
          <w:rFonts w:ascii="Arial" w:hAnsi="Arial" w:cs="Arial"/>
        </w:rPr>
        <w:t>u 2023</w:t>
      </w:r>
      <w:r w:rsidRPr="00B353DB">
        <w:rPr>
          <w:rFonts w:ascii="Arial" w:hAnsi="Arial" w:cs="Arial"/>
        </w:rPr>
        <w:t>.</w:t>
      </w:r>
      <w:r>
        <w:rPr>
          <w:rFonts w:ascii="Arial" w:hAnsi="Arial" w:cs="Arial"/>
        </w:rPr>
        <w:t xml:space="preserve"> godini iznose </w:t>
      </w:r>
      <w:r w:rsidR="00044153">
        <w:rPr>
          <w:rFonts w:ascii="Arial" w:hAnsi="Arial" w:cs="Arial"/>
        </w:rPr>
        <w:t>3.430.535</w:t>
      </w:r>
      <w:r w:rsidR="002B0166">
        <w:rPr>
          <w:rFonts w:ascii="Arial" w:hAnsi="Arial" w:cs="Arial"/>
        </w:rPr>
        <w:t xml:space="preserve"> EUR</w:t>
      </w:r>
      <w:r>
        <w:rPr>
          <w:rFonts w:ascii="Arial" w:hAnsi="Arial" w:cs="Arial"/>
        </w:rPr>
        <w:t xml:space="preserve">. </w:t>
      </w:r>
      <w:r w:rsidRPr="00B353DB">
        <w:rPr>
          <w:rFonts w:ascii="Arial" w:hAnsi="Arial" w:cs="Arial"/>
        </w:rPr>
        <w:t>Ova glava sadrži slijedeće</w:t>
      </w:r>
      <w:r>
        <w:rPr>
          <w:rFonts w:ascii="Arial" w:hAnsi="Arial" w:cs="Arial"/>
        </w:rPr>
        <w:t xml:space="preserve"> programe</w:t>
      </w:r>
      <w:r w:rsidRPr="00B353DB">
        <w:rPr>
          <w:rFonts w:ascii="Arial" w:hAnsi="Arial" w:cs="Arial"/>
        </w:rPr>
        <w:t>:</w:t>
      </w:r>
    </w:p>
    <w:p w:rsidR="00D24941" w:rsidRPr="00B353DB" w:rsidRDefault="00D24941" w:rsidP="00D24941">
      <w:pPr>
        <w:pStyle w:val="NoSpacing"/>
        <w:numPr>
          <w:ilvl w:val="0"/>
          <w:numId w:val="7"/>
        </w:numPr>
        <w:jc w:val="both"/>
        <w:rPr>
          <w:rFonts w:ascii="Arial" w:hAnsi="Arial" w:cs="Arial"/>
        </w:rPr>
      </w:pPr>
      <w:r w:rsidRPr="00B353DB">
        <w:rPr>
          <w:rFonts w:ascii="Arial" w:hAnsi="Arial" w:cs="Arial"/>
        </w:rPr>
        <w:t>Profesionalno vatrogastvo</w:t>
      </w:r>
    </w:p>
    <w:p w:rsidR="00D24941" w:rsidRPr="00B353DB" w:rsidRDefault="00D24941" w:rsidP="00D24941">
      <w:pPr>
        <w:pStyle w:val="NoSpacing"/>
        <w:numPr>
          <w:ilvl w:val="0"/>
          <w:numId w:val="7"/>
        </w:numPr>
        <w:jc w:val="both"/>
        <w:rPr>
          <w:rFonts w:ascii="Arial" w:hAnsi="Arial" w:cs="Arial"/>
        </w:rPr>
      </w:pPr>
      <w:r w:rsidRPr="00B353DB">
        <w:rPr>
          <w:rFonts w:ascii="Arial" w:hAnsi="Arial" w:cs="Arial"/>
        </w:rPr>
        <w:t>Dobrovoljno vatrogastvo</w:t>
      </w:r>
    </w:p>
    <w:p w:rsidR="00D24941" w:rsidRDefault="00D24941" w:rsidP="00D24941">
      <w:pPr>
        <w:pStyle w:val="NoSpacing"/>
        <w:jc w:val="both"/>
        <w:rPr>
          <w:rFonts w:ascii="Arial" w:hAnsi="Arial" w:cs="Arial"/>
          <w:sz w:val="24"/>
          <w:szCs w:val="24"/>
        </w:rPr>
      </w:pPr>
    </w:p>
    <w:p w:rsidR="00D24941" w:rsidRDefault="00D24941" w:rsidP="00D24941">
      <w:pPr>
        <w:pStyle w:val="NoSpacing"/>
        <w:jc w:val="both"/>
        <w:rPr>
          <w:rFonts w:ascii="Arial" w:hAnsi="Arial" w:cs="Arial"/>
          <w:sz w:val="24"/>
          <w:szCs w:val="24"/>
        </w:rPr>
      </w:pPr>
    </w:p>
    <w:p w:rsidR="002B0166" w:rsidRDefault="002B0166" w:rsidP="00D24941">
      <w:pPr>
        <w:pStyle w:val="NoSpacing"/>
        <w:jc w:val="both"/>
        <w:rPr>
          <w:rFonts w:ascii="Arial" w:hAnsi="Arial" w:cs="Arial"/>
          <w:sz w:val="24"/>
          <w:szCs w:val="24"/>
        </w:rPr>
      </w:pPr>
    </w:p>
    <w:p w:rsidR="00D24941" w:rsidRPr="006B0A5E" w:rsidRDefault="00F30E5B" w:rsidP="00D24941">
      <w:pPr>
        <w:pStyle w:val="NoSpacing"/>
        <w:jc w:val="both"/>
        <w:rPr>
          <w:rFonts w:ascii="Arial" w:hAnsi="Arial" w:cs="Arial"/>
          <w:b/>
          <w:i/>
          <w:u w:val="single"/>
        </w:rPr>
      </w:pPr>
      <w:r w:rsidRPr="006B0A5E">
        <w:rPr>
          <w:rFonts w:ascii="Arial" w:hAnsi="Arial" w:cs="Arial"/>
          <w:b/>
          <w:i/>
          <w:u w:val="single"/>
        </w:rPr>
        <w:t>Prometne površine</w:t>
      </w:r>
    </w:p>
    <w:p w:rsidR="00D24941" w:rsidRPr="00320EFA" w:rsidRDefault="00D24941" w:rsidP="00D24941">
      <w:pPr>
        <w:pStyle w:val="NoSpacing"/>
        <w:jc w:val="both"/>
        <w:rPr>
          <w:rFonts w:ascii="Arial" w:hAnsi="Arial" w:cs="Arial"/>
          <w:b/>
        </w:rPr>
      </w:pPr>
    </w:p>
    <w:p w:rsidR="005E3BE6" w:rsidRDefault="00D24941" w:rsidP="00D24941">
      <w:pPr>
        <w:pStyle w:val="NoSpacing"/>
        <w:jc w:val="both"/>
        <w:rPr>
          <w:rFonts w:ascii="Arial" w:hAnsi="Arial" w:cs="Arial"/>
        </w:rPr>
      </w:pPr>
      <w:r w:rsidRPr="00320EFA">
        <w:rPr>
          <w:rFonts w:ascii="Arial" w:hAnsi="Arial" w:cs="Arial"/>
        </w:rPr>
        <w:t>Planirani</w:t>
      </w:r>
      <w:r>
        <w:rPr>
          <w:rFonts w:ascii="Arial" w:hAnsi="Arial" w:cs="Arial"/>
        </w:rPr>
        <w:t xml:space="preserve"> rashodi u gl</w:t>
      </w:r>
      <w:r w:rsidR="002B0166">
        <w:rPr>
          <w:rFonts w:ascii="Arial" w:hAnsi="Arial" w:cs="Arial"/>
        </w:rPr>
        <w:t xml:space="preserve">avi </w:t>
      </w:r>
      <w:r w:rsidR="00F30E5B">
        <w:rPr>
          <w:rFonts w:ascii="Arial" w:hAnsi="Arial" w:cs="Arial"/>
        </w:rPr>
        <w:t>prometne površine</w:t>
      </w:r>
      <w:r w:rsidR="002B0166">
        <w:rPr>
          <w:rFonts w:ascii="Arial" w:hAnsi="Arial" w:cs="Arial"/>
        </w:rPr>
        <w:t xml:space="preserve"> u 2023</w:t>
      </w:r>
      <w:r>
        <w:rPr>
          <w:rFonts w:ascii="Arial" w:hAnsi="Arial" w:cs="Arial"/>
        </w:rPr>
        <w:t>.</w:t>
      </w:r>
      <w:r w:rsidR="005E3BE6">
        <w:rPr>
          <w:rFonts w:ascii="Arial" w:hAnsi="Arial" w:cs="Arial"/>
        </w:rPr>
        <w:t xml:space="preserve"> godini iznose </w:t>
      </w:r>
      <w:r w:rsidR="00F30E5B">
        <w:rPr>
          <w:rFonts w:ascii="Arial" w:hAnsi="Arial" w:cs="Arial"/>
        </w:rPr>
        <w:t>3.874.843 EUR</w:t>
      </w:r>
      <w:r>
        <w:rPr>
          <w:rFonts w:ascii="Arial" w:hAnsi="Arial" w:cs="Arial"/>
        </w:rPr>
        <w:t xml:space="preserve">. </w:t>
      </w:r>
    </w:p>
    <w:p w:rsidR="00555C47" w:rsidRDefault="00555C47" w:rsidP="00D24941">
      <w:pPr>
        <w:pStyle w:val="NoSpacing"/>
        <w:jc w:val="both"/>
        <w:rPr>
          <w:rFonts w:ascii="Arial" w:hAnsi="Arial" w:cs="Arial"/>
        </w:rPr>
      </w:pPr>
    </w:p>
    <w:p w:rsidR="00D24941" w:rsidRPr="00B353DB" w:rsidRDefault="00D24941" w:rsidP="00D24941">
      <w:pPr>
        <w:pStyle w:val="NoSpacing"/>
        <w:jc w:val="both"/>
        <w:rPr>
          <w:rFonts w:ascii="Arial" w:hAnsi="Arial" w:cs="Arial"/>
        </w:rPr>
      </w:pPr>
      <w:r>
        <w:rPr>
          <w:rFonts w:ascii="Arial" w:hAnsi="Arial" w:cs="Arial"/>
        </w:rPr>
        <w:t>Ova glava sadrži slijedeće programe:</w:t>
      </w:r>
    </w:p>
    <w:p w:rsidR="00D24941" w:rsidRPr="00B353DB" w:rsidRDefault="00D24941" w:rsidP="00D24941">
      <w:pPr>
        <w:pStyle w:val="NoSpacing"/>
        <w:jc w:val="both"/>
        <w:rPr>
          <w:rFonts w:ascii="Arial" w:hAnsi="Arial" w:cs="Arial"/>
        </w:rPr>
      </w:pPr>
    </w:p>
    <w:p w:rsidR="00D24941" w:rsidRDefault="00D24941" w:rsidP="00D24941">
      <w:pPr>
        <w:pStyle w:val="NoSpacing"/>
        <w:numPr>
          <w:ilvl w:val="0"/>
          <w:numId w:val="6"/>
        </w:numPr>
        <w:jc w:val="both"/>
        <w:rPr>
          <w:rFonts w:ascii="Arial" w:hAnsi="Arial" w:cs="Arial"/>
        </w:rPr>
      </w:pPr>
      <w:r>
        <w:rPr>
          <w:rFonts w:ascii="Arial" w:hAnsi="Arial" w:cs="Arial"/>
        </w:rPr>
        <w:t>Organizacija i upravljanje prometnim površinama</w:t>
      </w:r>
    </w:p>
    <w:p w:rsidR="00D24941" w:rsidRDefault="00D24941" w:rsidP="00D24941">
      <w:pPr>
        <w:pStyle w:val="NoSpacing"/>
        <w:numPr>
          <w:ilvl w:val="0"/>
          <w:numId w:val="6"/>
        </w:numPr>
        <w:jc w:val="both"/>
        <w:rPr>
          <w:rFonts w:ascii="Arial" w:hAnsi="Arial" w:cs="Arial"/>
        </w:rPr>
      </w:pPr>
      <w:r>
        <w:rPr>
          <w:rFonts w:ascii="Arial" w:hAnsi="Arial" w:cs="Arial"/>
        </w:rPr>
        <w:t>Javni gradski prijevoz</w:t>
      </w:r>
    </w:p>
    <w:p w:rsidR="00D24941" w:rsidRDefault="00D24941" w:rsidP="00555C47">
      <w:pPr>
        <w:pStyle w:val="NoSpacing"/>
        <w:jc w:val="both"/>
        <w:rPr>
          <w:rFonts w:ascii="Arial" w:hAnsi="Arial" w:cs="Arial"/>
        </w:rPr>
      </w:pPr>
    </w:p>
    <w:p w:rsidR="00555C47" w:rsidRDefault="00555C47" w:rsidP="00555C47">
      <w:pPr>
        <w:pStyle w:val="NoSpacing"/>
        <w:jc w:val="both"/>
        <w:rPr>
          <w:rFonts w:ascii="Arial" w:hAnsi="Arial" w:cs="Arial"/>
        </w:rPr>
      </w:pPr>
    </w:p>
    <w:p w:rsidR="00ED47C5" w:rsidRDefault="00ED47C5" w:rsidP="00555C47">
      <w:pPr>
        <w:pStyle w:val="NoSpacing"/>
        <w:jc w:val="both"/>
        <w:rPr>
          <w:rFonts w:ascii="Arial" w:hAnsi="Arial" w:cs="Arial"/>
        </w:rPr>
      </w:pPr>
    </w:p>
    <w:p w:rsidR="00555C47" w:rsidRPr="00B3709E" w:rsidRDefault="00555C47" w:rsidP="00555C47">
      <w:pPr>
        <w:pStyle w:val="NoSpacing"/>
        <w:jc w:val="both"/>
        <w:rPr>
          <w:rFonts w:ascii="Arial" w:hAnsi="Arial" w:cs="Arial"/>
          <w:b/>
          <w:i/>
          <w:u w:val="single"/>
        </w:rPr>
      </w:pPr>
      <w:r>
        <w:rPr>
          <w:rFonts w:ascii="Arial" w:hAnsi="Arial" w:cs="Arial"/>
          <w:b/>
          <w:i/>
          <w:u w:val="single"/>
        </w:rPr>
        <w:t>Obrazloženje posebnog</w:t>
      </w:r>
      <w:r w:rsidRPr="00B3709E">
        <w:rPr>
          <w:rFonts w:ascii="Arial" w:hAnsi="Arial" w:cs="Arial"/>
          <w:b/>
          <w:i/>
          <w:u w:val="single"/>
        </w:rPr>
        <w:t xml:space="preserve"> dijela</w:t>
      </w:r>
      <w:r>
        <w:rPr>
          <w:rFonts w:ascii="Arial" w:hAnsi="Arial" w:cs="Arial"/>
          <w:b/>
          <w:i/>
          <w:u w:val="single"/>
        </w:rPr>
        <w:t xml:space="preserve"> proračuna</w:t>
      </w:r>
    </w:p>
    <w:p w:rsidR="00555C47" w:rsidRDefault="00555C47" w:rsidP="00555C47">
      <w:pPr>
        <w:pStyle w:val="NoSpacing"/>
        <w:jc w:val="both"/>
        <w:rPr>
          <w:rFonts w:ascii="Arial" w:hAnsi="Arial" w:cs="Arial"/>
        </w:rPr>
      </w:pPr>
    </w:p>
    <w:p w:rsidR="00555C47" w:rsidRPr="004A528C" w:rsidRDefault="00555C47" w:rsidP="00555C47">
      <w:pPr>
        <w:pStyle w:val="NoSpacing"/>
        <w:jc w:val="both"/>
        <w:rPr>
          <w:rFonts w:ascii="Arial" w:hAnsi="Arial" w:cs="Arial"/>
        </w:rPr>
      </w:pPr>
    </w:p>
    <w:p w:rsidR="00D24941" w:rsidRPr="008B52DA" w:rsidRDefault="00D24941" w:rsidP="00D24941">
      <w:pPr>
        <w:pStyle w:val="NoSpacing"/>
        <w:jc w:val="both"/>
        <w:rPr>
          <w:rFonts w:ascii="Arial" w:hAnsi="Arial" w:cs="Arial"/>
        </w:rPr>
      </w:pPr>
      <w:r w:rsidRPr="00527465">
        <w:rPr>
          <w:rFonts w:ascii="Arial" w:hAnsi="Arial" w:cs="Arial"/>
        </w:rPr>
        <w:t>U nastavk</w:t>
      </w:r>
      <w:r>
        <w:rPr>
          <w:rFonts w:ascii="Arial" w:hAnsi="Arial" w:cs="Arial"/>
        </w:rPr>
        <w:t>u je prikazano obrazloženje rashoda</w:t>
      </w:r>
      <w:r w:rsidRPr="00527465">
        <w:rPr>
          <w:rFonts w:ascii="Arial" w:hAnsi="Arial" w:cs="Arial"/>
        </w:rPr>
        <w:t xml:space="preserve"> po programima</w:t>
      </w:r>
      <w:r w:rsidR="00555C47">
        <w:rPr>
          <w:rFonts w:ascii="Arial" w:hAnsi="Arial" w:cs="Arial"/>
        </w:rPr>
        <w:t xml:space="preserve"> i projektima ( aktivnostima )</w:t>
      </w:r>
      <w:r w:rsidRPr="00527465">
        <w:rPr>
          <w:rFonts w:ascii="Arial" w:hAnsi="Arial" w:cs="Arial"/>
        </w:rPr>
        <w:t>.</w:t>
      </w:r>
    </w:p>
    <w:p w:rsidR="00D24941" w:rsidRPr="00E8614A" w:rsidRDefault="00D24941" w:rsidP="00D24941">
      <w:pPr>
        <w:pStyle w:val="NoSpacing"/>
        <w:jc w:val="both"/>
        <w:rPr>
          <w:rFonts w:ascii="Arial" w:hAnsi="Arial" w:cs="Arial"/>
        </w:rPr>
      </w:pPr>
    </w:p>
    <w:p w:rsidR="00E8614A" w:rsidRDefault="00E8614A" w:rsidP="00E8614A">
      <w:pPr>
        <w:pStyle w:val="NoSpacing"/>
        <w:ind w:left="920"/>
        <w:jc w:val="both"/>
        <w:rPr>
          <w:rFonts w:ascii="Arial" w:hAnsi="Arial" w:cs="Arial"/>
          <w:highlight w:val="yellow"/>
        </w:rPr>
      </w:pPr>
    </w:p>
    <w:p w:rsidR="00E8614A" w:rsidRPr="006C1CDA" w:rsidRDefault="00E8614A" w:rsidP="00E8614A">
      <w:pPr>
        <w:pStyle w:val="NoSpacing"/>
        <w:ind w:left="920"/>
        <w:jc w:val="both"/>
        <w:rPr>
          <w:rFonts w:ascii="Arial" w:hAnsi="Arial" w:cs="Arial"/>
          <w:highlight w:val="yellow"/>
        </w:rPr>
      </w:pPr>
    </w:p>
    <w:p w:rsidR="00D0719E" w:rsidRPr="006C1CDA" w:rsidRDefault="00D0719E" w:rsidP="00D0719E">
      <w:pPr>
        <w:pStyle w:val="NoSpacing"/>
        <w:jc w:val="both"/>
        <w:rPr>
          <w:rFonts w:ascii="Arial" w:hAnsi="Arial" w:cs="Arial"/>
          <w:highlight w:val="yellow"/>
        </w:rPr>
      </w:pPr>
    </w:p>
    <w:p w:rsidR="002A0846" w:rsidRPr="006C1CDA" w:rsidRDefault="002A0846" w:rsidP="002A0846">
      <w:pPr>
        <w:pStyle w:val="NoSpacing"/>
        <w:ind w:left="720"/>
        <w:jc w:val="both"/>
        <w:rPr>
          <w:rFonts w:ascii="Arial" w:hAnsi="Arial" w:cs="Arial"/>
          <w:highlight w:val="yellow"/>
        </w:rPr>
      </w:pPr>
    </w:p>
    <w:p w:rsidR="00BE26E8" w:rsidRPr="008B52DA" w:rsidRDefault="00BE26E8" w:rsidP="00FF3A1C">
      <w:pPr>
        <w:pStyle w:val="NoSpacing"/>
        <w:jc w:val="both"/>
        <w:rPr>
          <w:rFonts w:ascii="Arial" w:hAnsi="Arial" w:cs="Arial"/>
        </w:rPr>
      </w:pPr>
    </w:p>
    <w:tbl>
      <w:tblPr>
        <w:tblStyle w:val="TableGrid"/>
        <w:tblW w:w="0" w:type="auto"/>
        <w:tblLook w:val="04A0" w:firstRow="1" w:lastRow="0" w:firstColumn="1" w:lastColumn="0" w:noHBand="0" w:noVBand="1"/>
      </w:tblPr>
      <w:tblGrid>
        <w:gridCol w:w="1672"/>
        <w:gridCol w:w="7616"/>
      </w:tblGrid>
      <w:tr w:rsidR="006918E9" w:rsidRPr="00B71DDE" w:rsidTr="00C91554">
        <w:trPr>
          <w:trHeight w:val="13740"/>
        </w:trPr>
        <w:tc>
          <w:tcPr>
            <w:tcW w:w="1672" w:type="dxa"/>
          </w:tcPr>
          <w:p w:rsidR="006918E9" w:rsidRPr="00315086" w:rsidRDefault="006918E9" w:rsidP="00EE5A44">
            <w:pPr>
              <w:pStyle w:val="NoSpacing"/>
              <w:jc w:val="both"/>
              <w:rPr>
                <w:rFonts w:ascii="Calibri" w:hAnsi="Calibri" w:cs="Arial"/>
                <w:sz w:val="20"/>
                <w:szCs w:val="20"/>
              </w:rPr>
            </w:pPr>
          </w:p>
          <w:p w:rsidR="006918E9" w:rsidRPr="00315086" w:rsidRDefault="006918E9" w:rsidP="00EE5A44">
            <w:pPr>
              <w:pStyle w:val="NoSpacing"/>
              <w:jc w:val="both"/>
              <w:rPr>
                <w:rFonts w:ascii="Calibri" w:hAnsi="Calibri" w:cs="Arial"/>
                <w:b/>
                <w:sz w:val="20"/>
                <w:szCs w:val="20"/>
              </w:rPr>
            </w:pPr>
          </w:p>
          <w:p w:rsidR="006918E9" w:rsidRPr="001C726F" w:rsidRDefault="006918E9" w:rsidP="00EE5A44">
            <w:pPr>
              <w:pStyle w:val="NoSpacing"/>
              <w:jc w:val="both"/>
              <w:rPr>
                <w:rFonts w:ascii="Arial" w:hAnsi="Arial" w:cs="Arial"/>
                <w:b/>
                <w:sz w:val="20"/>
                <w:szCs w:val="20"/>
              </w:rPr>
            </w:pPr>
            <w:r w:rsidRPr="001C726F">
              <w:rPr>
                <w:rFonts w:ascii="Arial" w:hAnsi="Arial" w:cs="Arial"/>
                <w:b/>
                <w:sz w:val="20"/>
                <w:szCs w:val="20"/>
              </w:rPr>
              <w:t>NAZIV</w:t>
            </w:r>
          </w:p>
          <w:p w:rsidR="006918E9" w:rsidRPr="001C726F" w:rsidRDefault="006918E9" w:rsidP="00EE5A44">
            <w:pPr>
              <w:pStyle w:val="NoSpacing"/>
              <w:jc w:val="both"/>
              <w:rPr>
                <w:rFonts w:ascii="Arial" w:hAnsi="Arial" w:cs="Arial"/>
                <w:b/>
                <w:sz w:val="20"/>
                <w:szCs w:val="20"/>
              </w:rPr>
            </w:pPr>
            <w:r w:rsidRPr="001C726F">
              <w:rPr>
                <w:rFonts w:ascii="Arial" w:hAnsi="Arial" w:cs="Arial"/>
                <w:b/>
                <w:sz w:val="20"/>
                <w:szCs w:val="20"/>
              </w:rPr>
              <w:t>PROGRAMA</w:t>
            </w:r>
          </w:p>
          <w:p w:rsidR="006918E9" w:rsidRPr="00315086" w:rsidRDefault="006918E9" w:rsidP="00EE5A44">
            <w:pPr>
              <w:pStyle w:val="NoSpacing"/>
              <w:jc w:val="both"/>
              <w:rPr>
                <w:rFonts w:ascii="Calibri" w:hAnsi="Calibri" w:cs="Arial"/>
                <w:b/>
                <w:sz w:val="20"/>
                <w:szCs w:val="20"/>
              </w:rPr>
            </w:pPr>
          </w:p>
          <w:p w:rsidR="00F75AF1" w:rsidRPr="00315086" w:rsidRDefault="00F75AF1" w:rsidP="00EE5A44">
            <w:pPr>
              <w:pStyle w:val="NoSpacing"/>
              <w:jc w:val="both"/>
              <w:rPr>
                <w:rFonts w:ascii="Calibri" w:hAnsi="Calibri" w:cs="Arial"/>
                <w:b/>
                <w:sz w:val="20"/>
                <w:szCs w:val="20"/>
              </w:rPr>
            </w:pPr>
          </w:p>
          <w:p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SVRHA</w:t>
            </w:r>
          </w:p>
          <w:p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PROGRAMA</w:t>
            </w:r>
          </w:p>
          <w:p w:rsidR="006918E9" w:rsidRPr="00315086" w:rsidRDefault="006918E9" w:rsidP="00EE5A44">
            <w:pPr>
              <w:pStyle w:val="NoSpacing"/>
              <w:jc w:val="both"/>
              <w:rPr>
                <w:rFonts w:ascii="Calibri" w:hAnsi="Calibri" w:cs="Arial"/>
                <w:b/>
                <w:sz w:val="20"/>
                <w:szCs w:val="20"/>
              </w:rPr>
            </w:pPr>
          </w:p>
          <w:p w:rsidR="00D8489A" w:rsidRPr="00315086" w:rsidRDefault="00D8489A" w:rsidP="00EE5A44">
            <w:pPr>
              <w:pStyle w:val="NoSpacing"/>
              <w:jc w:val="both"/>
              <w:rPr>
                <w:rFonts w:ascii="Calibri" w:hAnsi="Calibri" w:cs="Arial"/>
                <w:b/>
                <w:sz w:val="20"/>
                <w:szCs w:val="20"/>
              </w:rPr>
            </w:pPr>
          </w:p>
          <w:p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CILJ</w:t>
            </w:r>
          </w:p>
          <w:p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PROGRAMA</w:t>
            </w:r>
          </w:p>
          <w:p w:rsidR="006918E9" w:rsidRPr="00315086" w:rsidRDefault="006918E9" w:rsidP="00EE5A44">
            <w:pPr>
              <w:pStyle w:val="NoSpacing"/>
              <w:jc w:val="both"/>
              <w:rPr>
                <w:rFonts w:ascii="Calibri" w:hAnsi="Calibri" w:cs="Arial"/>
                <w:b/>
                <w:sz w:val="20"/>
                <w:szCs w:val="20"/>
              </w:rPr>
            </w:pPr>
          </w:p>
          <w:p w:rsidR="00F75AF1" w:rsidRPr="00315086" w:rsidRDefault="00F75AF1" w:rsidP="00EE5A44">
            <w:pPr>
              <w:pStyle w:val="NoSpacing"/>
              <w:jc w:val="both"/>
              <w:rPr>
                <w:rFonts w:ascii="Calibri" w:hAnsi="Calibri" w:cs="Arial"/>
                <w:b/>
                <w:sz w:val="20"/>
                <w:szCs w:val="20"/>
              </w:rPr>
            </w:pPr>
          </w:p>
          <w:p w:rsidR="006918E9" w:rsidRPr="00387E9D" w:rsidRDefault="006918E9" w:rsidP="00EE5A44">
            <w:pPr>
              <w:pStyle w:val="NoSpacing"/>
              <w:jc w:val="both"/>
              <w:rPr>
                <w:rFonts w:ascii="Arial" w:hAnsi="Arial" w:cs="Arial"/>
                <w:sz w:val="20"/>
                <w:szCs w:val="20"/>
              </w:rPr>
            </w:pPr>
            <w:r w:rsidRPr="00387E9D">
              <w:rPr>
                <w:rFonts w:ascii="Arial" w:hAnsi="Arial" w:cs="Arial"/>
                <w:sz w:val="20"/>
                <w:szCs w:val="20"/>
              </w:rPr>
              <w:t>OPIS</w:t>
            </w:r>
          </w:p>
          <w:p w:rsidR="006918E9" w:rsidRDefault="006918E9" w:rsidP="00EE5A44">
            <w:pPr>
              <w:pStyle w:val="NoSpacing"/>
              <w:jc w:val="both"/>
              <w:rPr>
                <w:rFonts w:ascii="Arial" w:hAnsi="Arial" w:cs="Arial"/>
                <w:sz w:val="20"/>
                <w:szCs w:val="20"/>
              </w:rPr>
            </w:pPr>
            <w:r w:rsidRPr="00387E9D">
              <w:rPr>
                <w:rFonts w:ascii="Arial" w:hAnsi="Arial" w:cs="Arial"/>
                <w:sz w:val="20"/>
                <w:szCs w:val="20"/>
              </w:rPr>
              <w:t>PROGRAMA</w:t>
            </w:r>
          </w:p>
          <w:p w:rsidR="00A8111C" w:rsidRPr="00387E9D" w:rsidRDefault="00A8111C" w:rsidP="00EE5A44">
            <w:pPr>
              <w:pStyle w:val="NoSpacing"/>
              <w:jc w:val="both"/>
              <w:rPr>
                <w:rFonts w:ascii="Arial" w:hAnsi="Arial" w:cs="Arial"/>
                <w:sz w:val="20"/>
                <w:szCs w:val="20"/>
              </w:rPr>
            </w:pPr>
          </w:p>
          <w:p w:rsidR="006918E9" w:rsidRPr="00315086" w:rsidRDefault="006918E9" w:rsidP="00EE5A44">
            <w:pPr>
              <w:pStyle w:val="NoSpacing"/>
              <w:jc w:val="both"/>
              <w:rPr>
                <w:rFonts w:ascii="Calibri" w:hAnsi="Calibri" w:cs="Arial"/>
                <w:sz w:val="20"/>
                <w:szCs w:val="20"/>
              </w:rPr>
            </w:pPr>
          </w:p>
          <w:p w:rsidR="006918E9" w:rsidRPr="00315086" w:rsidRDefault="006918E9" w:rsidP="00EE5A44">
            <w:pPr>
              <w:pStyle w:val="NoSpacing"/>
              <w:jc w:val="both"/>
              <w:rPr>
                <w:rFonts w:ascii="Calibri" w:hAnsi="Calibri" w:cs="Arial"/>
                <w:sz w:val="20"/>
                <w:szCs w:val="20"/>
              </w:rPr>
            </w:pPr>
          </w:p>
          <w:p w:rsidR="006918E9" w:rsidRPr="00315086" w:rsidRDefault="006918E9" w:rsidP="00EE5A44">
            <w:pPr>
              <w:pStyle w:val="NoSpacing"/>
              <w:jc w:val="both"/>
              <w:rPr>
                <w:rFonts w:ascii="Calibri" w:hAnsi="Calibri" w:cs="Arial"/>
                <w:sz w:val="20"/>
                <w:szCs w:val="20"/>
              </w:rPr>
            </w:pPr>
          </w:p>
          <w:p w:rsidR="006918E9" w:rsidRPr="00315086" w:rsidRDefault="006918E9" w:rsidP="00EE5A44">
            <w:pPr>
              <w:pStyle w:val="NoSpacing"/>
              <w:jc w:val="both"/>
              <w:rPr>
                <w:rFonts w:ascii="Calibri" w:hAnsi="Calibri" w:cs="Arial"/>
                <w:b/>
                <w:sz w:val="20"/>
                <w:szCs w:val="20"/>
              </w:rPr>
            </w:pPr>
          </w:p>
          <w:p w:rsidR="00F75AF1" w:rsidRDefault="00F75AF1" w:rsidP="00EE5A44">
            <w:pPr>
              <w:pStyle w:val="NoSpacing"/>
              <w:jc w:val="both"/>
              <w:rPr>
                <w:rFonts w:ascii="Calibri" w:hAnsi="Calibri" w:cs="Arial"/>
                <w:b/>
                <w:sz w:val="20"/>
                <w:szCs w:val="20"/>
              </w:rPr>
            </w:pPr>
          </w:p>
          <w:p w:rsidR="00E723D2" w:rsidRDefault="00E723D2" w:rsidP="00EE5A44">
            <w:pPr>
              <w:pStyle w:val="NoSpacing"/>
              <w:jc w:val="both"/>
              <w:rPr>
                <w:rFonts w:ascii="Calibri" w:hAnsi="Calibri" w:cs="Arial"/>
                <w:b/>
                <w:sz w:val="20"/>
                <w:szCs w:val="20"/>
              </w:rPr>
            </w:pPr>
          </w:p>
          <w:p w:rsidR="00E723D2" w:rsidRDefault="00E723D2" w:rsidP="00EE5A44">
            <w:pPr>
              <w:pStyle w:val="NoSpacing"/>
              <w:jc w:val="both"/>
              <w:rPr>
                <w:rFonts w:ascii="Calibri" w:hAnsi="Calibri" w:cs="Arial"/>
                <w:b/>
                <w:sz w:val="20"/>
                <w:szCs w:val="20"/>
              </w:rPr>
            </w:pPr>
          </w:p>
          <w:p w:rsidR="00E723D2" w:rsidRDefault="00E723D2" w:rsidP="00EE5A44">
            <w:pPr>
              <w:pStyle w:val="NoSpacing"/>
              <w:jc w:val="both"/>
              <w:rPr>
                <w:rFonts w:ascii="Calibri" w:hAnsi="Calibri" w:cs="Arial"/>
                <w:b/>
                <w:sz w:val="20"/>
                <w:szCs w:val="20"/>
              </w:rPr>
            </w:pPr>
          </w:p>
          <w:p w:rsidR="00514FCF" w:rsidRDefault="00514FCF" w:rsidP="00EE5A44">
            <w:pPr>
              <w:pStyle w:val="NoSpacing"/>
              <w:jc w:val="both"/>
              <w:rPr>
                <w:rFonts w:ascii="Calibri" w:hAnsi="Calibri" w:cs="Arial"/>
                <w:b/>
                <w:sz w:val="20"/>
                <w:szCs w:val="20"/>
              </w:rPr>
            </w:pPr>
          </w:p>
          <w:p w:rsidR="00514FCF" w:rsidRDefault="00514FCF" w:rsidP="00EE5A44">
            <w:pPr>
              <w:pStyle w:val="NoSpacing"/>
              <w:jc w:val="both"/>
              <w:rPr>
                <w:rFonts w:ascii="Calibri" w:hAnsi="Calibri" w:cs="Arial"/>
                <w:b/>
                <w:sz w:val="20"/>
                <w:szCs w:val="20"/>
              </w:rPr>
            </w:pPr>
          </w:p>
          <w:p w:rsidR="003B1CC0" w:rsidRPr="00315086" w:rsidRDefault="003B1CC0" w:rsidP="00EE5A44">
            <w:pPr>
              <w:pStyle w:val="NoSpacing"/>
              <w:jc w:val="both"/>
              <w:rPr>
                <w:rFonts w:ascii="Calibri" w:hAnsi="Calibri" w:cs="Arial"/>
                <w:b/>
                <w:sz w:val="20"/>
                <w:szCs w:val="20"/>
              </w:rPr>
            </w:pPr>
          </w:p>
          <w:p w:rsidR="006918E9" w:rsidRPr="00B35EA7" w:rsidRDefault="006918E9" w:rsidP="00EE5A44">
            <w:pPr>
              <w:pStyle w:val="NoSpacing"/>
              <w:jc w:val="both"/>
              <w:rPr>
                <w:rFonts w:ascii="Arial" w:hAnsi="Arial" w:cs="Arial"/>
                <w:sz w:val="20"/>
                <w:szCs w:val="20"/>
              </w:rPr>
            </w:pPr>
            <w:r w:rsidRPr="00B35EA7">
              <w:rPr>
                <w:rFonts w:ascii="Arial" w:hAnsi="Arial" w:cs="Arial"/>
                <w:sz w:val="20"/>
                <w:szCs w:val="20"/>
              </w:rPr>
              <w:t>FINANCIJSKO</w:t>
            </w:r>
          </w:p>
          <w:p w:rsidR="006918E9" w:rsidRPr="00B35EA7" w:rsidRDefault="006918E9" w:rsidP="00EE5A44">
            <w:pPr>
              <w:pStyle w:val="NoSpacing"/>
              <w:jc w:val="both"/>
              <w:rPr>
                <w:rFonts w:ascii="Arial" w:hAnsi="Arial" w:cs="Arial"/>
                <w:sz w:val="20"/>
                <w:szCs w:val="20"/>
              </w:rPr>
            </w:pPr>
            <w:r w:rsidRPr="00B35EA7">
              <w:rPr>
                <w:rFonts w:ascii="Arial" w:hAnsi="Arial" w:cs="Arial"/>
                <w:sz w:val="20"/>
                <w:szCs w:val="20"/>
              </w:rPr>
              <w:t>EKONOMSKI DIO</w:t>
            </w:r>
          </w:p>
          <w:p w:rsidR="003B2444" w:rsidRPr="00B35EA7" w:rsidRDefault="003B2444" w:rsidP="00EE5A44">
            <w:pPr>
              <w:pStyle w:val="NoSpacing"/>
              <w:jc w:val="both"/>
              <w:rPr>
                <w:rFonts w:ascii="Calibri" w:hAnsi="Calibri" w:cs="Arial"/>
                <w:sz w:val="20"/>
                <w:szCs w:val="20"/>
              </w:rPr>
            </w:pPr>
          </w:p>
          <w:p w:rsidR="003B2444" w:rsidRPr="00B35EA7" w:rsidRDefault="003B2444" w:rsidP="003B2444">
            <w:pPr>
              <w:pStyle w:val="NoSpacing"/>
              <w:rPr>
                <w:rFonts w:ascii="Arial" w:hAnsi="Arial" w:cs="Arial"/>
                <w:sz w:val="20"/>
                <w:szCs w:val="20"/>
              </w:rPr>
            </w:pPr>
            <w:r w:rsidRPr="00B35EA7">
              <w:rPr>
                <w:rFonts w:ascii="Arial" w:hAnsi="Arial" w:cs="Arial"/>
                <w:sz w:val="20"/>
                <w:szCs w:val="20"/>
              </w:rPr>
              <w:t>EVENTUALNI</w:t>
            </w:r>
            <w:r w:rsidR="00F75AF1">
              <w:rPr>
                <w:rFonts w:ascii="Arial" w:hAnsi="Arial" w:cs="Arial"/>
                <w:sz w:val="20"/>
                <w:szCs w:val="20"/>
              </w:rPr>
              <w:t xml:space="preserve">       </w:t>
            </w:r>
            <w:r w:rsidRPr="00B35EA7">
              <w:rPr>
                <w:rFonts w:ascii="Arial" w:hAnsi="Arial" w:cs="Arial"/>
                <w:sz w:val="20"/>
                <w:szCs w:val="20"/>
              </w:rPr>
              <w:t xml:space="preserve"> R</w:t>
            </w:r>
            <w:r w:rsidR="005D46A2" w:rsidRPr="00B35EA7">
              <w:rPr>
                <w:rFonts w:ascii="Arial" w:hAnsi="Arial" w:cs="Arial"/>
                <w:sz w:val="20"/>
                <w:szCs w:val="20"/>
              </w:rPr>
              <w:t>I</w:t>
            </w:r>
            <w:r w:rsidRPr="00B35EA7">
              <w:rPr>
                <w:rFonts w:ascii="Arial" w:hAnsi="Arial" w:cs="Arial"/>
                <w:sz w:val="20"/>
                <w:szCs w:val="20"/>
              </w:rPr>
              <w:t>ZIK ZA REALIZACIJU PROGRAMA</w:t>
            </w:r>
          </w:p>
          <w:p w:rsidR="003B2444" w:rsidRPr="00B35EA7" w:rsidRDefault="003B2444" w:rsidP="003B2444">
            <w:pPr>
              <w:pStyle w:val="NoSpacing"/>
              <w:rPr>
                <w:rFonts w:ascii="Calibri" w:hAnsi="Calibri" w:cs="Arial"/>
                <w:sz w:val="20"/>
                <w:szCs w:val="20"/>
              </w:rPr>
            </w:pPr>
          </w:p>
          <w:p w:rsidR="003B2444" w:rsidRPr="00AA1075" w:rsidRDefault="003B2444" w:rsidP="003B2444">
            <w:pPr>
              <w:pStyle w:val="NoSpacing"/>
              <w:rPr>
                <w:rFonts w:ascii="Arial" w:hAnsi="Arial" w:cs="Arial"/>
                <w:sz w:val="20"/>
                <w:szCs w:val="20"/>
              </w:rPr>
            </w:pPr>
            <w:r w:rsidRPr="00B35EA7">
              <w:rPr>
                <w:rFonts w:ascii="Arial" w:hAnsi="Arial" w:cs="Arial"/>
                <w:sz w:val="20"/>
                <w:szCs w:val="20"/>
              </w:rPr>
              <w:t>ZAKON</w:t>
            </w:r>
            <w:r w:rsidR="00AA1075">
              <w:rPr>
                <w:rFonts w:ascii="Arial" w:hAnsi="Arial" w:cs="Arial"/>
                <w:sz w:val="20"/>
                <w:szCs w:val="20"/>
              </w:rPr>
              <w:t>SKA OSNOVA ZA UVOĐENJE PROGRAMA</w:t>
            </w:r>
          </w:p>
          <w:p w:rsidR="00D8489A" w:rsidRPr="00B35EA7" w:rsidRDefault="00D8489A" w:rsidP="003B2444">
            <w:pPr>
              <w:pStyle w:val="NoSpacing"/>
              <w:rPr>
                <w:rFonts w:ascii="Calibri" w:hAnsi="Calibri" w:cs="Arial"/>
                <w:sz w:val="20"/>
                <w:szCs w:val="20"/>
              </w:rPr>
            </w:pPr>
          </w:p>
          <w:p w:rsidR="003B2444" w:rsidRPr="00B35EA7" w:rsidRDefault="003B2444" w:rsidP="003B2444">
            <w:pPr>
              <w:pStyle w:val="NoSpacing"/>
              <w:rPr>
                <w:rFonts w:ascii="Arial" w:hAnsi="Arial" w:cs="Arial"/>
                <w:sz w:val="20"/>
                <w:szCs w:val="20"/>
              </w:rPr>
            </w:pPr>
            <w:r w:rsidRPr="00B35EA7">
              <w:rPr>
                <w:rFonts w:ascii="Arial" w:hAnsi="Arial" w:cs="Arial"/>
                <w:sz w:val="20"/>
                <w:szCs w:val="20"/>
              </w:rPr>
              <w:t>IZVORI FINANCIRANJA</w:t>
            </w:r>
          </w:p>
          <w:p w:rsidR="003B2444" w:rsidRDefault="003B2444" w:rsidP="003B2444">
            <w:pPr>
              <w:pStyle w:val="NoSpacing"/>
              <w:rPr>
                <w:rFonts w:ascii="Calibri" w:hAnsi="Calibri" w:cs="Arial"/>
                <w:sz w:val="20"/>
                <w:szCs w:val="20"/>
              </w:rPr>
            </w:pPr>
          </w:p>
          <w:p w:rsidR="00C17B29" w:rsidRDefault="00C17B29" w:rsidP="003B2444">
            <w:pPr>
              <w:pStyle w:val="NoSpacing"/>
              <w:rPr>
                <w:rFonts w:ascii="Calibri" w:hAnsi="Calibri" w:cs="Arial"/>
                <w:sz w:val="20"/>
                <w:szCs w:val="20"/>
              </w:rPr>
            </w:pPr>
          </w:p>
          <w:p w:rsidR="00F75AF1" w:rsidRPr="00F75AF1" w:rsidRDefault="00F75AF1" w:rsidP="003B2444">
            <w:pPr>
              <w:pStyle w:val="NoSpacing"/>
              <w:rPr>
                <w:rFonts w:ascii="Arial" w:hAnsi="Arial" w:cs="Arial"/>
                <w:sz w:val="20"/>
                <w:szCs w:val="20"/>
              </w:rPr>
            </w:pPr>
            <w:r w:rsidRPr="00F75AF1">
              <w:rPr>
                <w:rFonts w:ascii="Arial" w:hAnsi="Arial" w:cs="Arial"/>
                <w:sz w:val="20"/>
                <w:szCs w:val="20"/>
              </w:rPr>
              <w:t>MJERE UČINAKA</w:t>
            </w:r>
          </w:p>
          <w:p w:rsidR="003B2444" w:rsidRDefault="003B2444" w:rsidP="003B2444">
            <w:pPr>
              <w:pStyle w:val="NoSpacing"/>
              <w:rPr>
                <w:rFonts w:ascii="Calibri" w:hAnsi="Calibri" w:cs="Arial"/>
                <w:sz w:val="20"/>
                <w:szCs w:val="20"/>
              </w:rPr>
            </w:pPr>
          </w:p>
          <w:p w:rsidR="002D5B5F" w:rsidRDefault="002D5B5F" w:rsidP="003B2444">
            <w:pPr>
              <w:pStyle w:val="NoSpacing"/>
              <w:rPr>
                <w:rFonts w:ascii="Calibri" w:hAnsi="Calibri" w:cs="Arial"/>
                <w:sz w:val="20"/>
                <w:szCs w:val="20"/>
              </w:rPr>
            </w:pPr>
          </w:p>
          <w:p w:rsidR="00605C0A" w:rsidRDefault="00605C0A" w:rsidP="003B2444">
            <w:pPr>
              <w:pStyle w:val="NoSpacing"/>
              <w:rPr>
                <w:rFonts w:ascii="Arial" w:hAnsi="Arial" w:cs="Arial"/>
                <w:sz w:val="20"/>
                <w:szCs w:val="20"/>
              </w:rPr>
            </w:pPr>
          </w:p>
          <w:p w:rsidR="003B2444" w:rsidRPr="00B35EA7" w:rsidRDefault="003B2444" w:rsidP="003B2444">
            <w:pPr>
              <w:pStyle w:val="NoSpacing"/>
              <w:rPr>
                <w:rFonts w:ascii="Arial" w:hAnsi="Arial" w:cs="Arial"/>
                <w:sz w:val="20"/>
                <w:szCs w:val="20"/>
              </w:rPr>
            </w:pPr>
            <w:r w:rsidRPr="00B35EA7">
              <w:rPr>
                <w:rFonts w:ascii="Arial" w:hAnsi="Arial" w:cs="Arial"/>
                <w:sz w:val="20"/>
                <w:szCs w:val="20"/>
              </w:rPr>
              <w:t>VRIJEME REALIZACIJE</w:t>
            </w:r>
          </w:p>
          <w:p w:rsidR="003B2444" w:rsidRPr="00B35EA7" w:rsidRDefault="003B2444" w:rsidP="003B2444">
            <w:pPr>
              <w:pStyle w:val="NoSpacing"/>
              <w:rPr>
                <w:rFonts w:ascii="Calibri" w:hAnsi="Calibri" w:cs="Arial"/>
                <w:sz w:val="20"/>
                <w:szCs w:val="20"/>
              </w:rPr>
            </w:pPr>
          </w:p>
          <w:p w:rsidR="003B2444" w:rsidRPr="00B35EA7" w:rsidRDefault="003B2444" w:rsidP="003B2444">
            <w:pPr>
              <w:pStyle w:val="NoSpacing"/>
              <w:rPr>
                <w:rFonts w:ascii="Calibri" w:hAnsi="Calibri" w:cs="Arial"/>
                <w:sz w:val="20"/>
                <w:szCs w:val="20"/>
              </w:rPr>
            </w:pPr>
          </w:p>
          <w:p w:rsidR="003B2444" w:rsidRPr="001C726F" w:rsidRDefault="003B2444" w:rsidP="003B2444">
            <w:pPr>
              <w:pStyle w:val="NoSpacing"/>
              <w:rPr>
                <w:rFonts w:ascii="Arial" w:hAnsi="Arial" w:cs="Arial"/>
                <w:sz w:val="20"/>
                <w:szCs w:val="20"/>
              </w:rPr>
            </w:pPr>
            <w:r w:rsidRPr="00B35EA7">
              <w:rPr>
                <w:rFonts w:ascii="Arial" w:hAnsi="Arial" w:cs="Arial"/>
                <w:sz w:val="20"/>
                <w:szCs w:val="20"/>
              </w:rPr>
              <w:t>OSOBA ZADUŽENA ZA PROVOĐENJE PROGRAMA</w:t>
            </w:r>
          </w:p>
        </w:tc>
        <w:tc>
          <w:tcPr>
            <w:tcW w:w="7616" w:type="dxa"/>
          </w:tcPr>
          <w:p w:rsidR="006918E9" w:rsidRPr="00315086" w:rsidRDefault="006918E9" w:rsidP="00EE5A44">
            <w:pPr>
              <w:pStyle w:val="NoSpacing"/>
              <w:jc w:val="both"/>
              <w:rPr>
                <w:rFonts w:ascii="Calibri" w:hAnsi="Calibri" w:cs="Arial"/>
                <w:sz w:val="20"/>
                <w:szCs w:val="20"/>
              </w:rPr>
            </w:pPr>
          </w:p>
          <w:p w:rsidR="006918E9" w:rsidRPr="00315086" w:rsidRDefault="006918E9" w:rsidP="00EE5A44">
            <w:pPr>
              <w:pStyle w:val="NoSpacing"/>
              <w:jc w:val="both"/>
              <w:rPr>
                <w:rFonts w:ascii="Calibri" w:hAnsi="Calibri" w:cs="Arial"/>
                <w:sz w:val="20"/>
                <w:szCs w:val="20"/>
              </w:rPr>
            </w:pPr>
          </w:p>
          <w:p w:rsidR="006918E9" w:rsidRPr="00B330F4" w:rsidRDefault="006918E9" w:rsidP="00EE5A44">
            <w:pPr>
              <w:pStyle w:val="NoSpacing"/>
              <w:jc w:val="both"/>
              <w:rPr>
                <w:rFonts w:ascii="Arial" w:hAnsi="Arial" w:cs="Arial"/>
                <w:b/>
                <w:sz w:val="20"/>
                <w:szCs w:val="20"/>
              </w:rPr>
            </w:pPr>
            <w:r w:rsidRPr="00B330F4">
              <w:rPr>
                <w:rFonts w:ascii="Arial" w:hAnsi="Arial" w:cs="Arial"/>
                <w:b/>
                <w:sz w:val="20"/>
                <w:szCs w:val="20"/>
              </w:rPr>
              <w:t xml:space="preserve">IZRADA AKATA I PROVEDBA MJERA IZ DJELOKRUGA KOMUNALNOG ODJELA </w:t>
            </w:r>
            <w:r w:rsidR="00EA3443" w:rsidRPr="00B330F4">
              <w:rPr>
                <w:rFonts w:ascii="Arial" w:hAnsi="Arial" w:cs="Arial"/>
                <w:b/>
                <w:sz w:val="20"/>
                <w:szCs w:val="20"/>
              </w:rPr>
              <w:t>(</w:t>
            </w:r>
            <w:r w:rsidR="008C6250">
              <w:rPr>
                <w:rFonts w:ascii="Arial" w:hAnsi="Arial" w:cs="Arial"/>
                <w:b/>
                <w:sz w:val="20"/>
                <w:szCs w:val="20"/>
              </w:rPr>
              <w:t>18</w:t>
            </w:r>
            <w:r w:rsidR="00EA3443" w:rsidRPr="00B330F4">
              <w:rPr>
                <w:rFonts w:ascii="Arial" w:hAnsi="Arial" w:cs="Arial"/>
                <w:b/>
                <w:sz w:val="20"/>
                <w:szCs w:val="20"/>
              </w:rPr>
              <w:t>015)</w:t>
            </w:r>
          </w:p>
          <w:p w:rsidR="006918E9" w:rsidRPr="00B330F4" w:rsidRDefault="006918E9" w:rsidP="00EE5A44">
            <w:pPr>
              <w:pStyle w:val="NoSpacing"/>
              <w:jc w:val="both"/>
              <w:rPr>
                <w:rFonts w:ascii="Arial" w:hAnsi="Arial" w:cs="Arial"/>
                <w:b/>
                <w:sz w:val="20"/>
                <w:szCs w:val="20"/>
              </w:rPr>
            </w:pPr>
          </w:p>
          <w:p w:rsidR="006918E9" w:rsidRPr="00B330F4" w:rsidRDefault="006918E9" w:rsidP="00EE5A44">
            <w:pPr>
              <w:pStyle w:val="NoSpacing"/>
              <w:jc w:val="both"/>
              <w:rPr>
                <w:rFonts w:ascii="Arial" w:hAnsi="Arial" w:cs="Arial"/>
                <w:b/>
                <w:sz w:val="20"/>
                <w:szCs w:val="20"/>
              </w:rPr>
            </w:pPr>
          </w:p>
          <w:p w:rsidR="006918E9" w:rsidRPr="00514FCF" w:rsidRDefault="006918E9" w:rsidP="00EE5A44">
            <w:pPr>
              <w:pStyle w:val="NoSpacing"/>
              <w:jc w:val="both"/>
              <w:rPr>
                <w:rFonts w:ascii="Arial" w:hAnsi="Arial" w:cs="Arial"/>
                <w:sz w:val="20"/>
                <w:szCs w:val="20"/>
              </w:rPr>
            </w:pPr>
            <w:r w:rsidRPr="00514FCF">
              <w:rPr>
                <w:rFonts w:ascii="Arial" w:hAnsi="Arial" w:cs="Arial"/>
                <w:sz w:val="20"/>
                <w:szCs w:val="20"/>
              </w:rPr>
              <w:t>Uredno izvršavanje zakonskih obveza iz nadležnosti odjela i obavljanje potrebnih poslova za redovito funkcioniranje odjela.</w:t>
            </w:r>
          </w:p>
          <w:p w:rsidR="006918E9" w:rsidRPr="00ED7494" w:rsidRDefault="006918E9" w:rsidP="00EE5A44">
            <w:pPr>
              <w:pStyle w:val="NoSpacing"/>
              <w:jc w:val="both"/>
              <w:rPr>
                <w:rFonts w:ascii="Arial" w:hAnsi="Arial" w:cs="Arial"/>
                <w:sz w:val="20"/>
                <w:szCs w:val="20"/>
                <w:highlight w:val="yellow"/>
              </w:rPr>
            </w:pPr>
          </w:p>
          <w:p w:rsidR="006918E9" w:rsidRPr="00ED7494" w:rsidRDefault="006918E9" w:rsidP="00EE5A44">
            <w:pPr>
              <w:pStyle w:val="NoSpacing"/>
              <w:jc w:val="both"/>
              <w:rPr>
                <w:rFonts w:ascii="Arial" w:hAnsi="Arial" w:cs="Arial"/>
                <w:sz w:val="20"/>
                <w:szCs w:val="20"/>
                <w:highlight w:val="yellow"/>
              </w:rPr>
            </w:pPr>
          </w:p>
          <w:p w:rsidR="006918E9" w:rsidRPr="00ED7494" w:rsidRDefault="006918E9" w:rsidP="00EE5A44">
            <w:pPr>
              <w:pStyle w:val="NoSpacing"/>
              <w:jc w:val="both"/>
              <w:rPr>
                <w:rFonts w:ascii="Arial" w:hAnsi="Arial" w:cs="Arial"/>
                <w:sz w:val="20"/>
                <w:szCs w:val="20"/>
                <w:highlight w:val="yellow"/>
              </w:rPr>
            </w:pPr>
          </w:p>
          <w:p w:rsidR="006918E9" w:rsidRPr="00514FCF" w:rsidRDefault="006918E9" w:rsidP="00EE5A44">
            <w:pPr>
              <w:pStyle w:val="NoSpacing"/>
              <w:jc w:val="both"/>
              <w:rPr>
                <w:rFonts w:ascii="Arial" w:hAnsi="Arial" w:cs="Arial"/>
                <w:sz w:val="20"/>
                <w:szCs w:val="20"/>
              </w:rPr>
            </w:pPr>
            <w:r w:rsidRPr="00514FCF">
              <w:rPr>
                <w:rFonts w:ascii="Arial" w:hAnsi="Arial" w:cs="Arial"/>
                <w:sz w:val="20"/>
                <w:szCs w:val="20"/>
              </w:rPr>
              <w:t xml:space="preserve">Uredno izvršavanje </w:t>
            </w:r>
            <w:r w:rsidR="00514FCF" w:rsidRPr="00514FCF">
              <w:rPr>
                <w:rFonts w:ascii="Arial" w:hAnsi="Arial" w:cs="Arial"/>
                <w:sz w:val="20"/>
                <w:szCs w:val="20"/>
              </w:rPr>
              <w:t>zakonskih obveza</w:t>
            </w:r>
            <w:r w:rsidRPr="00514FCF">
              <w:rPr>
                <w:rFonts w:ascii="Arial" w:hAnsi="Arial" w:cs="Arial"/>
                <w:sz w:val="20"/>
                <w:szCs w:val="20"/>
              </w:rPr>
              <w:t xml:space="preserve"> i financijsko praćenje istih.</w:t>
            </w:r>
          </w:p>
          <w:p w:rsidR="006918E9" w:rsidRPr="00ED7494" w:rsidRDefault="006918E9" w:rsidP="00EE5A44">
            <w:pPr>
              <w:pStyle w:val="NoSpacing"/>
              <w:jc w:val="both"/>
              <w:rPr>
                <w:rFonts w:ascii="Arial" w:hAnsi="Arial" w:cs="Arial"/>
                <w:sz w:val="20"/>
                <w:szCs w:val="20"/>
                <w:highlight w:val="yellow"/>
              </w:rPr>
            </w:pPr>
          </w:p>
          <w:p w:rsidR="003129BB" w:rsidRDefault="003129BB" w:rsidP="00EE5A44">
            <w:pPr>
              <w:pStyle w:val="NoSpacing"/>
              <w:jc w:val="both"/>
              <w:rPr>
                <w:rFonts w:ascii="Arial" w:hAnsi="Arial" w:cs="Arial"/>
                <w:sz w:val="20"/>
                <w:szCs w:val="20"/>
                <w:highlight w:val="yellow"/>
              </w:rPr>
            </w:pPr>
          </w:p>
          <w:p w:rsidR="002951C9" w:rsidRDefault="002951C9" w:rsidP="00EE5A44">
            <w:pPr>
              <w:pStyle w:val="NoSpacing"/>
              <w:jc w:val="both"/>
              <w:rPr>
                <w:rFonts w:ascii="Arial" w:hAnsi="Arial" w:cs="Arial"/>
                <w:sz w:val="20"/>
                <w:szCs w:val="20"/>
              </w:rPr>
            </w:pPr>
          </w:p>
          <w:p w:rsidR="006918E9" w:rsidRDefault="00691212" w:rsidP="00EE5A44">
            <w:pPr>
              <w:pStyle w:val="NoSpacing"/>
              <w:jc w:val="both"/>
              <w:rPr>
                <w:rFonts w:ascii="Arial" w:hAnsi="Arial" w:cs="Arial"/>
                <w:sz w:val="20"/>
                <w:szCs w:val="20"/>
              </w:rPr>
            </w:pPr>
            <w:r w:rsidRPr="00FB3C9F">
              <w:rPr>
                <w:rFonts w:ascii="Arial" w:hAnsi="Arial" w:cs="Arial"/>
                <w:sz w:val="20"/>
                <w:szCs w:val="20"/>
              </w:rPr>
              <w:t>Program sadrži</w:t>
            </w:r>
            <w:r w:rsidR="00395A61" w:rsidRPr="00FB3C9F">
              <w:rPr>
                <w:rFonts w:ascii="Arial" w:hAnsi="Arial" w:cs="Arial"/>
                <w:sz w:val="20"/>
                <w:szCs w:val="20"/>
              </w:rPr>
              <w:t xml:space="preserve"> </w:t>
            </w:r>
            <w:r w:rsidR="00A8111C">
              <w:rPr>
                <w:rFonts w:ascii="Arial" w:hAnsi="Arial" w:cs="Arial"/>
                <w:sz w:val="20"/>
                <w:szCs w:val="20"/>
              </w:rPr>
              <w:t>slijedeće aktivnosti</w:t>
            </w:r>
            <w:r w:rsidR="006918E9" w:rsidRPr="00FB3C9F">
              <w:rPr>
                <w:rFonts w:ascii="Arial" w:hAnsi="Arial" w:cs="Arial"/>
                <w:sz w:val="20"/>
                <w:szCs w:val="20"/>
              </w:rPr>
              <w:t>:</w:t>
            </w:r>
          </w:p>
          <w:p w:rsidR="002951C9" w:rsidRPr="00FB3C9F" w:rsidRDefault="002951C9" w:rsidP="00EE5A44">
            <w:pPr>
              <w:pStyle w:val="NoSpacing"/>
              <w:jc w:val="both"/>
              <w:rPr>
                <w:rFonts w:ascii="Arial" w:hAnsi="Arial" w:cs="Arial"/>
                <w:sz w:val="20"/>
                <w:szCs w:val="20"/>
              </w:rPr>
            </w:pPr>
          </w:p>
          <w:p w:rsidR="00184B91" w:rsidRDefault="006918E9" w:rsidP="00FB3C9F">
            <w:pPr>
              <w:pStyle w:val="NoSpacing"/>
              <w:numPr>
                <w:ilvl w:val="0"/>
                <w:numId w:val="34"/>
              </w:numPr>
              <w:jc w:val="both"/>
              <w:rPr>
                <w:rFonts w:ascii="Arial" w:hAnsi="Arial" w:cs="Arial"/>
                <w:sz w:val="20"/>
                <w:szCs w:val="20"/>
              </w:rPr>
            </w:pPr>
            <w:r w:rsidRPr="00FB3C9F">
              <w:rPr>
                <w:rFonts w:ascii="Arial" w:hAnsi="Arial" w:cs="Arial"/>
                <w:sz w:val="20"/>
                <w:szCs w:val="20"/>
              </w:rPr>
              <w:t>Opći rashodi komunalnog odjela</w:t>
            </w:r>
            <w:r w:rsidR="007F5001" w:rsidRPr="00FB3C9F">
              <w:rPr>
                <w:rFonts w:ascii="Arial" w:hAnsi="Arial" w:cs="Arial"/>
                <w:sz w:val="20"/>
                <w:szCs w:val="20"/>
              </w:rPr>
              <w:t xml:space="preserve"> </w:t>
            </w:r>
            <w:r w:rsidRPr="00FB3C9F">
              <w:rPr>
                <w:rFonts w:ascii="Arial" w:hAnsi="Arial" w:cs="Arial"/>
                <w:sz w:val="20"/>
                <w:szCs w:val="20"/>
              </w:rPr>
              <w:t>-</w:t>
            </w:r>
            <w:r w:rsidR="001229B2" w:rsidRPr="00FB3C9F">
              <w:rPr>
                <w:rFonts w:ascii="Arial" w:hAnsi="Arial" w:cs="Arial"/>
                <w:sz w:val="20"/>
                <w:szCs w:val="20"/>
              </w:rPr>
              <w:t xml:space="preserve"> </w:t>
            </w:r>
            <w:r w:rsidR="008C6250" w:rsidRPr="00FB3C9F">
              <w:rPr>
                <w:rFonts w:ascii="Arial" w:hAnsi="Arial" w:cs="Arial"/>
                <w:sz w:val="20"/>
                <w:szCs w:val="20"/>
              </w:rPr>
              <w:t>18</w:t>
            </w:r>
            <w:r w:rsidRPr="00FB3C9F">
              <w:rPr>
                <w:rFonts w:ascii="Arial" w:hAnsi="Arial" w:cs="Arial"/>
                <w:sz w:val="20"/>
                <w:szCs w:val="20"/>
              </w:rPr>
              <w:t>015001</w:t>
            </w:r>
            <w:r w:rsidR="001229B2" w:rsidRPr="00FB3C9F">
              <w:rPr>
                <w:rFonts w:ascii="Arial" w:hAnsi="Arial" w:cs="Arial"/>
                <w:sz w:val="20"/>
                <w:szCs w:val="20"/>
              </w:rPr>
              <w:t xml:space="preserve"> </w:t>
            </w:r>
            <w:r w:rsidR="00184B91">
              <w:rPr>
                <w:rFonts w:ascii="Arial" w:hAnsi="Arial" w:cs="Arial"/>
                <w:sz w:val="20"/>
                <w:szCs w:val="20"/>
              </w:rPr>
              <w:t>–</w:t>
            </w:r>
            <w:r w:rsidR="00FB3C9F">
              <w:rPr>
                <w:rFonts w:ascii="Arial" w:hAnsi="Arial" w:cs="Arial"/>
                <w:sz w:val="20"/>
                <w:szCs w:val="20"/>
              </w:rPr>
              <w:t xml:space="preserve"> </w:t>
            </w:r>
            <w:r w:rsidR="00184B91">
              <w:rPr>
                <w:rFonts w:ascii="Arial" w:hAnsi="Arial" w:cs="Arial"/>
                <w:sz w:val="20"/>
                <w:szCs w:val="20"/>
              </w:rPr>
              <w:t>pla</w:t>
            </w:r>
            <w:r w:rsidR="00AC6689">
              <w:rPr>
                <w:rFonts w:ascii="Arial" w:hAnsi="Arial" w:cs="Arial"/>
                <w:sz w:val="20"/>
                <w:szCs w:val="20"/>
              </w:rPr>
              <w:t>nirana su sredstva u iznosu od 601.095 EUR.</w:t>
            </w:r>
          </w:p>
          <w:p w:rsidR="006918E9" w:rsidRDefault="006918E9" w:rsidP="00184B91">
            <w:pPr>
              <w:pStyle w:val="NoSpacing"/>
              <w:ind w:left="720"/>
              <w:jc w:val="both"/>
              <w:rPr>
                <w:rFonts w:ascii="Arial" w:hAnsi="Arial" w:cs="Arial"/>
                <w:sz w:val="20"/>
                <w:szCs w:val="20"/>
              </w:rPr>
            </w:pPr>
            <w:r w:rsidRPr="00FB3C9F">
              <w:rPr>
                <w:rFonts w:ascii="Arial" w:hAnsi="Arial" w:cs="Arial"/>
                <w:sz w:val="20"/>
                <w:szCs w:val="20"/>
              </w:rPr>
              <w:t xml:space="preserve">Troškovi se odnose na stavke kao što su: usluge </w:t>
            </w:r>
            <w:r w:rsidR="00E81D46" w:rsidRPr="00FB3C9F">
              <w:rPr>
                <w:rFonts w:ascii="Arial" w:hAnsi="Arial" w:cs="Arial"/>
                <w:sz w:val="20"/>
                <w:szCs w:val="20"/>
              </w:rPr>
              <w:t xml:space="preserve">telefona, </w:t>
            </w:r>
            <w:r w:rsidRPr="00FB3C9F">
              <w:rPr>
                <w:rFonts w:ascii="Arial" w:hAnsi="Arial" w:cs="Arial"/>
                <w:sz w:val="20"/>
                <w:szCs w:val="20"/>
              </w:rPr>
              <w:t>prom</w:t>
            </w:r>
            <w:r w:rsidR="004C0FFE" w:rsidRPr="00FB3C9F">
              <w:rPr>
                <w:rFonts w:ascii="Arial" w:hAnsi="Arial" w:cs="Arial"/>
                <w:sz w:val="20"/>
                <w:szCs w:val="20"/>
              </w:rPr>
              <w:t>idžbe, najamnine, sudske pristo</w:t>
            </w:r>
            <w:r w:rsidR="00895242">
              <w:rPr>
                <w:rFonts w:ascii="Arial" w:hAnsi="Arial" w:cs="Arial"/>
                <w:sz w:val="20"/>
                <w:szCs w:val="20"/>
              </w:rPr>
              <w:t>j</w:t>
            </w:r>
            <w:r w:rsidR="004C0FFE" w:rsidRPr="00FB3C9F">
              <w:rPr>
                <w:rFonts w:ascii="Arial" w:hAnsi="Arial" w:cs="Arial"/>
                <w:sz w:val="20"/>
                <w:szCs w:val="20"/>
              </w:rPr>
              <w:t>be</w:t>
            </w:r>
            <w:r w:rsidR="00880361">
              <w:rPr>
                <w:rFonts w:ascii="Arial" w:hAnsi="Arial" w:cs="Arial"/>
                <w:sz w:val="20"/>
                <w:szCs w:val="20"/>
              </w:rPr>
              <w:t xml:space="preserve">, </w:t>
            </w:r>
            <w:r w:rsidR="00895242">
              <w:rPr>
                <w:rFonts w:ascii="Arial" w:hAnsi="Arial" w:cs="Arial"/>
                <w:sz w:val="20"/>
                <w:szCs w:val="20"/>
              </w:rPr>
              <w:t>usluge odvjetnika, sudskih vještačenja</w:t>
            </w:r>
            <w:r w:rsidR="004C0FFE" w:rsidRPr="00FB3C9F">
              <w:rPr>
                <w:rFonts w:ascii="Arial" w:hAnsi="Arial" w:cs="Arial"/>
                <w:sz w:val="20"/>
                <w:szCs w:val="20"/>
              </w:rPr>
              <w:t>.</w:t>
            </w:r>
            <w:r w:rsidR="006C058F" w:rsidRPr="00FB3C9F">
              <w:rPr>
                <w:rFonts w:ascii="Arial" w:hAnsi="Arial" w:cs="Arial"/>
                <w:sz w:val="20"/>
                <w:szCs w:val="20"/>
              </w:rPr>
              <w:t xml:space="preserve"> Također u okviru ovog projekta </w:t>
            </w:r>
            <w:r w:rsidRPr="00FB3C9F">
              <w:rPr>
                <w:rFonts w:ascii="Arial" w:hAnsi="Arial" w:cs="Arial"/>
                <w:sz w:val="20"/>
                <w:szCs w:val="20"/>
              </w:rPr>
              <w:t>planirana su i sredstva za povrat novčanih sredstava uplaćenih na ime komunalnog doprinosa investitorima koji nisu dobili potrebne suglasnosti i dozvol</w:t>
            </w:r>
            <w:r w:rsidR="004C0FFE" w:rsidRPr="00FB3C9F">
              <w:rPr>
                <w:rFonts w:ascii="Arial" w:hAnsi="Arial" w:cs="Arial"/>
                <w:sz w:val="20"/>
                <w:szCs w:val="20"/>
              </w:rPr>
              <w:t>e za gradnju.</w:t>
            </w:r>
          </w:p>
          <w:p w:rsidR="00514FCF" w:rsidRDefault="0064645B" w:rsidP="00514FCF">
            <w:pPr>
              <w:pStyle w:val="NoSpacing"/>
              <w:ind w:left="720"/>
              <w:jc w:val="both"/>
              <w:rPr>
                <w:rFonts w:ascii="Arial" w:hAnsi="Arial" w:cs="Arial"/>
                <w:sz w:val="20"/>
                <w:szCs w:val="20"/>
              </w:rPr>
            </w:pPr>
            <w:r>
              <w:rPr>
                <w:rFonts w:ascii="Arial" w:hAnsi="Arial" w:cs="Arial"/>
                <w:sz w:val="20"/>
                <w:szCs w:val="20"/>
              </w:rPr>
              <w:t>T</w:t>
            </w:r>
            <w:r w:rsidR="00605C0A">
              <w:rPr>
                <w:rFonts w:ascii="Arial" w:hAnsi="Arial" w:cs="Arial"/>
                <w:sz w:val="20"/>
                <w:szCs w:val="20"/>
              </w:rPr>
              <w:t>akođer tu su i t</w:t>
            </w:r>
            <w:r w:rsidR="00514FCF">
              <w:rPr>
                <w:rFonts w:ascii="Arial" w:hAnsi="Arial" w:cs="Arial"/>
                <w:sz w:val="20"/>
                <w:szCs w:val="20"/>
              </w:rPr>
              <w:t>roškovi naknade Sanitatu d.o.o. za usluge naplate zaustavljanja turističkih autobusa</w:t>
            </w:r>
            <w:r w:rsidR="00605C0A">
              <w:rPr>
                <w:rFonts w:ascii="Arial" w:hAnsi="Arial" w:cs="Arial"/>
                <w:sz w:val="20"/>
                <w:szCs w:val="20"/>
              </w:rPr>
              <w:t xml:space="preserve"> na Pilama </w:t>
            </w:r>
            <w:r w:rsidR="00514FCF">
              <w:rPr>
                <w:rFonts w:ascii="Arial" w:hAnsi="Arial" w:cs="Arial"/>
                <w:sz w:val="20"/>
                <w:szCs w:val="20"/>
              </w:rPr>
              <w:t>, troškovi računalnih usluga za aplikaciju prometnog redarstva, troškovi naknade šteta pravnim i fizičkim osobama nastalim na prometnicama Grada Dubrovnika.</w:t>
            </w:r>
          </w:p>
          <w:p w:rsidR="009723BA" w:rsidRPr="00ED7494" w:rsidRDefault="009723BA" w:rsidP="00EE5A44">
            <w:pPr>
              <w:pStyle w:val="NoSpacing"/>
              <w:jc w:val="both"/>
              <w:rPr>
                <w:rFonts w:ascii="Arial" w:hAnsi="Arial" w:cs="Arial"/>
                <w:sz w:val="20"/>
                <w:szCs w:val="20"/>
                <w:highlight w:val="yellow"/>
              </w:rPr>
            </w:pPr>
          </w:p>
          <w:p w:rsidR="006918E9" w:rsidRPr="009416E9" w:rsidRDefault="003B2444" w:rsidP="00EE5A44">
            <w:pPr>
              <w:pStyle w:val="NoSpacing"/>
              <w:jc w:val="both"/>
              <w:rPr>
                <w:rFonts w:ascii="Arial" w:hAnsi="Arial" w:cs="Arial"/>
                <w:sz w:val="20"/>
                <w:szCs w:val="20"/>
              </w:rPr>
            </w:pPr>
            <w:r w:rsidRPr="009416E9">
              <w:rPr>
                <w:rFonts w:ascii="Arial" w:hAnsi="Arial" w:cs="Arial"/>
                <w:sz w:val="20"/>
                <w:szCs w:val="20"/>
              </w:rPr>
              <w:t xml:space="preserve">Za </w:t>
            </w:r>
            <w:r w:rsidR="00F27C0E">
              <w:rPr>
                <w:rFonts w:ascii="Arial" w:hAnsi="Arial" w:cs="Arial"/>
                <w:sz w:val="20"/>
                <w:szCs w:val="20"/>
              </w:rPr>
              <w:t>realizaciju ovog programa u 2023</w:t>
            </w:r>
            <w:r w:rsidR="00FC4846" w:rsidRPr="009416E9">
              <w:rPr>
                <w:rFonts w:ascii="Arial" w:hAnsi="Arial" w:cs="Arial"/>
                <w:sz w:val="20"/>
                <w:szCs w:val="20"/>
              </w:rPr>
              <w:t xml:space="preserve">. </w:t>
            </w:r>
            <w:r w:rsidRPr="009416E9">
              <w:rPr>
                <w:rFonts w:ascii="Arial" w:hAnsi="Arial" w:cs="Arial"/>
                <w:sz w:val="20"/>
                <w:szCs w:val="20"/>
              </w:rPr>
              <w:t>godini planirano je</w:t>
            </w:r>
            <w:r w:rsidR="004D47B7">
              <w:rPr>
                <w:rFonts w:ascii="Arial" w:hAnsi="Arial" w:cs="Arial"/>
                <w:sz w:val="20"/>
                <w:szCs w:val="20"/>
              </w:rPr>
              <w:t xml:space="preserve"> </w:t>
            </w:r>
            <w:r w:rsidR="009723BA">
              <w:rPr>
                <w:rFonts w:ascii="Arial" w:hAnsi="Arial" w:cs="Arial"/>
                <w:sz w:val="20"/>
                <w:szCs w:val="20"/>
              </w:rPr>
              <w:t>601.095 EUR kao i</w:t>
            </w:r>
            <w:r w:rsidR="00F27C0E">
              <w:rPr>
                <w:rFonts w:ascii="Arial" w:hAnsi="Arial" w:cs="Arial"/>
                <w:sz w:val="20"/>
                <w:szCs w:val="20"/>
              </w:rPr>
              <w:t xml:space="preserve"> u 2024</w:t>
            </w:r>
            <w:r w:rsidRPr="009416E9">
              <w:rPr>
                <w:rFonts w:ascii="Arial" w:hAnsi="Arial" w:cs="Arial"/>
                <w:sz w:val="20"/>
                <w:szCs w:val="20"/>
              </w:rPr>
              <w:t xml:space="preserve">. </w:t>
            </w:r>
            <w:r w:rsidR="000967D3" w:rsidRPr="009416E9">
              <w:rPr>
                <w:rFonts w:ascii="Arial" w:hAnsi="Arial" w:cs="Arial"/>
                <w:sz w:val="20"/>
                <w:szCs w:val="20"/>
              </w:rPr>
              <w:t>i</w:t>
            </w:r>
            <w:r w:rsidR="00F27C0E">
              <w:rPr>
                <w:rFonts w:ascii="Arial" w:hAnsi="Arial" w:cs="Arial"/>
                <w:sz w:val="20"/>
                <w:szCs w:val="20"/>
              </w:rPr>
              <w:t xml:space="preserve"> u 2025</w:t>
            </w:r>
            <w:r w:rsidR="009723BA">
              <w:rPr>
                <w:rFonts w:ascii="Arial" w:hAnsi="Arial" w:cs="Arial"/>
                <w:sz w:val="20"/>
                <w:szCs w:val="20"/>
              </w:rPr>
              <w:t>. god</w:t>
            </w:r>
            <w:r w:rsidR="00833C2A">
              <w:rPr>
                <w:rFonts w:ascii="Arial" w:hAnsi="Arial" w:cs="Arial"/>
                <w:sz w:val="20"/>
                <w:szCs w:val="20"/>
              </w:rPr>
              <w:t>ini.</w:t>
            </w:r>
            <w:r w:rsidRPr="009416E9">
              <w:rPr>
                <w:rFonts w:ascii="Arial" w:hAnsi="Arial" w:cs="Arial"/>
                <w:sz w:val="20"/>
                <w:szCs w:val="20"/>
              </w:rPr>
              <w:t xml:space="preserve"> </w:t>
            </w:r>
          </w:p>
          <w:p w:rsidR="006918E9" w:rsidRPr="009416E9" w:rsidRDefault="006918E9" w:rsidP="00EE5A44">
            <w:pPr>
              <w:pStyle w:val="NoSpacing"/>
              <w:jc w:val="both"/>
              <w:rPr>
                <w:rFonts w:ascii="Arial" w:hAnsi="Arial" w:cs="Arial"/>
                <w:sz w:val="20"/>
                <w:szCs w:val="20"/>
              </w:rPr>
            </w:pPr>
          </w:p>
          <w:p w:rsidR="006918E9" w:rsidRPr="009416E9" w:rsidRDefault="006918E9" w:rsidP="00EE5A44">
            <w:pPr>
              <w:pStyle w:val="NoSpacing"/>
              <w:jc w:val="both"/>
              <w:rPr>
                <w:rFonts w:ascii="Arial" w:hAnsi="Arial" w:cs="Arial"/>
                <w:sz w:val="20"/>
                <w:szCs w:val="20"/>
              </w:rPr>
            </w:pPr>
          </w:p>
          <w:p w:rsidR="00A915B4" w:rsidRPr="009416E9" w:rsidRDefault="00A915B4" w:rsidP="003B2444">
            <w:pPr>
              <w:pStyle w:val="NoSpacing"/>
              <w:jc w:val="both"/>
              <w:rPr>
                <w:rFonts w:ascii="Arial" w:hAnsi="Arial" w:cs="Arial"/>
                <w:sz w:val="20"/>
                <w:szCs w:val="20"/>
              </w:rPr>
            </w:pPr>
          </w:p>
          <w:p w:rsidR="006918E9" w:rsidRPr="009416E9" w:rsidRDefault="003B2444" w:rsidP="003B2444">
            <w:pPr>
              <w:pStyle w:val="NoSpacing"/>
              <w:jc w:val="both"/>
              <w:rPr>
                <w:rFonts w:ascii="Arial" w:hAnsi="Arial" w:cs="Arial"/>
                <w:sz w:val="20"/>
                <w:szCs w:val="20"/>
              </w:rPr>
            </w:pPr>
            <w:r w:rsidRPr="009416E9">
              <w:rPr>
                <w:rFonts w:ascii="Arial" w:hAnsi="Arial" w:cs="Arial"/>
                <w:sz w:val="20"/>
                <w:szCs w:val="20"/>
              </w:rPr>
              <w:t>Punjenje proračuna Grada Dubrovnika</w:t>
            </w:r>
          </w:p>
          <w:p w:rsidR="003B2444" w:rsidRPr="009416E9" w:rsidRDefault="003B2444"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p>
          <w:p w:rsidR="00315086" w:rsidRPr="009416E9" w:rsidRDefault="00315086"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r w:rsidRPr="009416E9">
              <w:rPr>
                <w:rFonts w:ascii="Arial" w:hAnsi="Arial" w:cs="Arial"/>
                <w:sz w:val="20"/>
                <w:szCs w:val="20"/>
              </w:rPr>
              <w:t>Zakon o komunalnom gospodarstvu, Zakon o lokalnoj i područnoj (regionalnoj) samoupravi, Statut Grada Dubrovnika</w:t>
            </w:r>
          </w:p>
          <w:p w:rsidR="003B2444" w:rsidRPr="009416E9" w:rsidRDefault="003B2444"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p>
          <w:p w:rsidR="00184B91" w:rsidRPr="009416E9" w:rsidRDefault="00184B91"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r w:rsidRPr="009416E9">
              <w:rPr>
                <w:rFonts w:ascii="Arial" w:hAnsi="Arial" w:cs="Arial"/>
                <w:sz w:val="20"/>
                <w:szCs w:val="20"/>
              </w:rPr>
              <w:t>Opći prihodi i primici</w:t>
            </w:r>
          </w:p>
          <w:p w:rsidR="003B2444" w:rsidRPr="009416E9" w:rsidRDefault="003B2444" w:rsidP="003B2444">
            <w:pPr>
              <w:pStyle w:val="NoSpacing"/>
              <w:jc w:val="both"/>
              <w:rPr>
                <w:rFonts w:ascii="Arial" w:hAnsi="Arial" w:cs="Arial"/>
                <w:sz w:val="20"/>
                <w:szCs w:val="20"/>
              </w:rPr>
            </w:pPr>
          </w:p>
          <w:p w:rsidR="00C17B29" w:rsidRDefault="00C17B29" w:rsidP="003B2444">
            <w:pPr>
              <w:pStyle w:val="NoSpacing"/>
              <w:jc w:val="both"/>
              <w:rPr>
                <w:rFonts w:ascii="Arial" w:hAnsi="Arial" w:cs="Arial"/>
                <w:sz w:val="20"/>
                <w:szCs w:val="20"/>
              </w:rPr>
            </w:pPr>
          </w:p>
          <w:p w:rsidR="00AA1075" w:rsidRPr="009416E9" w:rsidRDefault="00AA1075" w:rsidP="003B2444">
            <w:pPr>
              <w:pStyle w:val="NoSpacing"/>
              <w:jc w:val="both"/>
              <w:rPr>
                <w:rFonts w:ascii="Arial" w:hAnsi="Arial" w:cs="Arial"/>
                <w:sz w:val="20"/>
                <w:szCs w:val="20"/>
              </w:rPr>
            </w:pPr>
          </w:p>
          <w:p w:rsidR="003B2444" w:rsidRPr="009416E9" w:rsidRDefault="00F75AF1" w:rsidP="003B2444">
            <w:pPr>
              <w:pStyle w:val="NoSpacing"/>
              <w:jc w:val="both"/>
              <w:rPr>
                <w:rFonts w:ascii="Arial" w:hAnsi="Arial" w:cs="Arial"/>
                <w:sz w:val="20"/>
                <w:szCs w:val="20"/>
              </w:rPr>
            </w:pPr>
            <w:r w:rsidRPr="009416E9">
              <w:rPr>
                <w:rFonts w:ascii="Arial" w:hAnsi="Arial" w:cs="Arial"/>
                <w:sz w:val="20"/>
                <w:szCs w:val="20"/>
              </w:rPr>
              <w:t>Uredno izvršavanje zakonskih obveza iz nadležnosti odjela</w:t>
            </w:r>
            <w:r w:rsidR="00DE1B59" w:rsidRPr="009416E9">
              <w:rPr>
                <w:rFonts w:ascii="Arial" w:hAnsi="Arial" w:cs="Arial"/>
                <w:sz w:val="20"/>
                <w:szCs w:val="20"/>
              </w:rPr>
              <w:t xml:space="preserve"> u navedenom proračunskom razdoblju.</w:t>
            </w:r>
          </w:p>
          <w:p w:rsidR="00F75AF1" w:rsidRPr="009416E9" w:rsidRDefault="00F75AF1" w:rsidP="003B2444">
            <w:pPr>
              <w:pStyle w:val="NoSpacing"/>
              <w:jc w:val="both"/>
              <w:rPr>
                <w:rFonts w:ascii="Arial" w:hAnsi="Arial" w:cs="Arial"/>
                <w:sz w:val="20"/>
                <w:szCs w:val="20"/>
              </w:rPr>
            </w:pPr>
          </w:p>
          <w:p w:rsidR="00F75AF1" w:rsidRDefault="00F75AF1" w:rsidP="003B2444">
            <w:pPr>
              <w:pStyle w:val="NoSpacing"/>
              <w:jc w:val="both"/>
              <w:rPr>
                <w:rFonts w:ascii="Arial" w:hAnsi="Arial" w:cs="Arial"/>
                <w:sz w:val="20"/>
                <w:szCs w:val="20"/>
              </w:rPr>
            </w:pPr>
          </w:p>
          <w:p w:rsidR="00605C0A" w:rsidRDefault="00605C0A"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r w:rsidRPr="009416E9">
              <w:rPr>
                <w:rFonts w:ascii="Arial" w:hAnsi="Arial" w:cs="Arial"/>
                <w:sz w:val="20"/>
                <w:szCs w:val="20"/>
              </w:rPr>
              <w:t xml:space="preserve">Kontinuirano tijekom </w:t>
            </w:r>
            <w:r w:rsidR="00CD0CA9">
              <w:rPr>
                <w:rFonts w:ascii="Arial" w:hAnsi="Arial" w:cs="Arial"/>
                <w:sz w:val="20"/>
                <w:szCs w:val="20"/>
              </w:rPr>
              <w:t>proračunske i projiciranih godina</w:t>
            </w:r>
            <w:r w:rsidR="00E6456B">
              <w:rPr>
                <w:rFonts w:ascii="Arial" w:hAnsi="Arial" w:cs="Arial"/>
                <w:sz w:val="20"/>
                <w:szCs w:val="20"/>
              </w:rPr>
              <w:t>.</w:t>
            </w:r>
          </w:p>
          <w:p w:rsidR="003B2444" w:rsidRPr="009416E9" w:rsidRDefault="003B2444"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p>
          <w:p w:rsidR="003B2444" w:rsidRPr="009416E9" w:rsidRDefault="003B2444" w:rsidP="003B2444">
            <w:pPr>
              <w:pStyle w:val="NoSpacing"/>
              <w:jc w:val="both"/>
              <w:rPr>
                <w:rFonts w:ascii="Arial" w:hAnsi="Arial" w:cs="Arial"/>
                <w:sz w:val="20"/>
                <w:szCs w:val="20"/>
              </w:rPr>
            </w:pPr>
          </w:p>
          <w:p w:rsidR="00F75AF1" w:rsidRPr="009416E9" w:rsidRDefault="00F75AF1" w:rsidP="003B2444">
            <w:pPr>
              <w:pStyle w:val="NoSpacing"/>
              <w:jc w:val="both"/>
              <w:rPr>
                <w:rFonts w:ascii="Arial" w:hAnsi="Arial" w:cs="Arial"/>
                <w:sz w:val="20"/>
                <w:szCs w:val="20"/>
              </w:rPr>
            </w:pPr>
          </w:p>
          <w:p w:rsidR="003B2444" w:rsidRPr="00B330F4" w:rsidRDefault="00854FBC" w:rsidP="003B2444">
            <w:pPr>
              <w:pStyle w:val="NoSpacing"/>
              <w:jc w:val="both"/>
              <w:rPr>
                <w:rFonts w:ascii="Arial" w:hAnsi="Arial" w:cs="Arial"/>
                <w:sz w:val="20"/>
                <w:szCs w:val="20"/>
              </w:rPr>
            </w:pPr>
            <w:r w:rsidRPr="009416E9">
              <w:rPr>
                <w:rFonts w:ascii="Arial" w:hAnsi="Arial" w:cs="Arial"/>
                <w:sz w:val="20"/>
                <w:szCs w:val="20"/>
              </w:rPr>
              <w:t>Teo Prebisalić</w:t>
            </w:r>
            <w:r w:rsidR="00FC4846" w:rsidRPr="009416E9">
              <w:rPr>
                <w:rFonts w:ascii="Arial" w:hAnsi="Arial" w:cs="Arial"/>
                <w:sz w:val="20"/>
                <w:szCs w:val="20"/>
              </w:rPr>
              <w:t xml:space="preserve">, </w:t>
            </w:r>
            <w:r w:rsidR="00AA1075">
              <w:rPr>
                <w:rFonts w:ascii="Arial" w:hAnsi="Arial" w:cs="Arial"/>
                <w:sz w:val="20"/>
                <w:szCs w:val="20"/>
              </w:rPr>
              <w:t>Nikolina Pavlović</w:t>
            </w:r>
            <w:r w:rsidR="00605C0A">
              <w:rPr>
                <w:rFonts w:ascii="Arial" w:hAnsi="Arial" w:cs="Arial"/>
                <w:sz w:val="20"/>
                <w:szCs w:val="20"/>
              </w:rPr>
              <w:t>, Miro Đamonja, Marko Smokvina</w:t>
            </w:r>
            <w:r w:rsidR="00AA1075">
              <w:rPr>
                <w:rFonts w:ascii="Arial" w:hAnsi="Arial" w:cs="Arial"/>
                <w:sz w:val="20"/>
                <w:szCs w:val="20"/>
              </w:rPr>
              <w:t>, Hrvoje Seko</w:t>
            </w:r>
          </w:p>
          <w:p w:rsidR="003B2444" w:rsidRPr="00315086" w:rsidRDefault="003B2444" w:rsidP="003B2444">
            <w:pPr>
              <w:pStyle w:val="NoSpacing"/>
              <w:jc w:val="both"/>
              <w:rPr>
                <w:rFonts w:ascii="Calibri" w:hAnsi="Calibri" w:cs="Arial"/>
                <w:sz w:val="20"/>
                <w:szCs w:val="20"/>
              </w:rPr>
            </w:pPr>
          </w:p>
        </w:tc>
      </w:tr>
      <w:tr w:rsidR="00247DCC" w:rsidRPr="00B71DDE" w:rsidTr="00C91554">
        <w:trPr>
          <w:trHeight w:val="13740"/>
        </w:trPr>
        <w:tc>
          <w:tcPr>
            <w:tcW w:w="1672" w:type="dxa"/>
          </w:tcPr>
          <w:p w:rsidR="00247DCC" w:rsidRDefault="00247DCC" w:rsidP="004E7D7F">
            <w:pPr>
              <w:pStyle w:val="NoSpacing"/>
              <w:jc w:val="both"/>
              <w:rPr>
                <w:sz w:val="20"/>
                <w:szCs w:val="20"/>
              </w:rPr>
            </w:pPr>
          </w:p>
          <w:p w:rsidR="00247DCC" w:rsidRDefault="00247DCC" w:rsidP="004E7D7F">
            <w:pPr>
              <w:pStyle w:val="NoSpacing"/>
              <w:jc w:val="both"/>
              <w:rPr>
                <w:b/>
                <w:sz w:val="20"/>
                <w:szCs w:val="20"/>
              </w:rPr>
            </w:pPr>
          </w:p>
          <w:p w:rsidR="00247DCC" w:rsidRPr="00C30738" w:rsidRDefault="00247DCC" w:rsidP="004E7D7F">
            <w:pPr>
              <w:pStyle w:val="NoSpacing"/>
              <w:jc w:val="both"/>
              <w:rPr>
                <w:rFonts w:ascii="Arial" w:hAnsi="Arial" w:cs="Arial"/>
                <w:b/>
                <w:sz w:val="20"/>
                <w:szCs w:val="20"/>
              </w:rPr>
            </w:pPr>
            <w:r w:rsidRPr="00C30738">
              <w:rPr>
                <w:rFonts w:ascii="Arial" w:hAnsi="Arial" w:cs="Arial"/>
                <w:b/>
                <w:sz w:val="20"/>
                <w:szCs w:val="20"/>
              </w:rPr>
              <w:t>NAZIV</w:t>
            </w:r>
          </w:p>
          <w:p w:rsidR="00247DCC" w:rsidRPr="00C30738" w:rsidRDefault="00247DCC" w:rsidP="004E7D7F">
            <w:pPr>
              <w:pStyle w:val="NoSpacing"/>
              <w:jc w:val="both"/>
              <w:rPr>
                <w:rFonts w:ascii="Arial" w:hAnsi="Arial" w:cs="Arial"/>
                <w:b/>
                <w:sz w:val="20"/>
                <w:szCs w:val="20"/>
              </w:rPr>
            </w:pPr>
            <w:r w:rsidRPr="00C30738">
              <w:rPr>
                <w:rFonts w:ascii="Arial" w:hAnsi="Arial" w:cs="Arial"/>
                <w:b/>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SVRHA</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CILJ</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OPIS</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71562C" w:rsidRDefault="0071562C"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Default="002E4C60" w:rsidP="004E7D7F">
            <w:pPr>
              <w:pStyle w:val="NoSpacing"/>
              <w:jc w:val="both"/>
              <w:rPr>
                <w:rFonts w:ascii="Arial" w:hAnsi="Arial" w:cs="Arial"/>
                <w:sz w:val="20"/>
                <w:szCs w:val="20"/>
              </w:rPr>
            </w:pPr>
          </w:p>
          <w:p w:rsidR="002E4C60" w:rsidRPr="004D332A" w:rsidRDefault="002E4C60"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FINANCIJSKO</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EKONOMSKI DIO</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EVENTUALNI R</w:t>
            </w:r>
            <w:r>
              <w:rPr>
                <w:rFonts w:ascii="Arial" w:hAnsi="Arial" w:cs="Arial"/>
                <w:sz w:val="20"/>
                <w:szCs w:val="20"/>
              </w:rPr>
              <w:t>I</w:t>
            </w:r>
            <w:r w:rsidRPr="004D332A">
              <w:rPr>
                <w:rFonts w:ascii="Arial" w:hAnsi="Arial" w:cs="Arial"/>
                <w:sz w:val="20"/>
                <w:szCs w:val="20"/>
              </w:rPr>
              <w:t>ZIK ZA REALIZACIJU PROGRAMA</w:t>
            </w:r>
          </w:p>
          <w:p w:rsidR="00247DCC" w:rsidRPr="004D332A" w:rsidRDefault="00247DCC" w:rsidP="004E7D7F">
            <w:pPr>
              <w:pStyle w:val="NoSpacing"/>
              <w:rPr>
                <w:rFonts w:ascii="Arial" w:hAnsi="Arial" w:cs="Arial"/>
                <w:sz w:val="20"/>
                <w:szCs w:val="20"/>
              </w:rPr>
            </w:pPr>
          </w:p>
          <w:p w:rsidR="00247DCC" w:rsidRDefault="00247DCC"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ZAKONSKA OSNOVA ZA UVOĐENJE PROGRAMA</w:t>
            </w:r>
          </w:p>
          <w:p w:rsidR="00247DCC" w:rsidRPr="004D332A" w:rsidRDefault="00247DCC" w:rsidP="004E7D7F">
            <w:pPr>
              <w:pStyle w:val="NoSpacing"/>
              <w:rPr>
                <w:rFonts w:ascii="Arial" w:hAnsi="Arial" w:cs="Arial"/>
                <w:sz w:val="20"/>
                <w:szCs w:val="20"/>
              </w:rPr>
            </w:pPr>
          </w:p>
          <w:p w:rsidR="00247DCC" w:rsidRDefault="00247DCC" w:rsidP="004E7D7F">
            <w:pPr>
              <w:pStyle w:val="NoSpacing"/>
              <w:rPr>
                <w:rFonts w:ascii="Arial" w:hAnsi="Arial" w:cs="Arial"/>
                <w:sz w:val="20"/>
                <w:szCs w:val="20"/>
              </w:rPr>
            </w:pPr>
          </w:p>
          <w:p w:rsidR="00061424" w:rsidRPr="004D332A" w:rsidRDefault="00061424"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IZVORI FINANCIRANJA</w:t>
            </w:r>
          </w:p>
          <w:p w:rsidR="00247DCC" w:rsidRDefault="00247DCC" w:rsidP="004E7D7F">
            <w:pPr>
              <w:pStyle w:val="NoSpacing"/>
              <w:rPr>
                <w:rFonts w:ascii="Arial" w:hAnsi="Arial" w:cs="Arial"/>
                <w:sz w:val="20"/>
                <w:szCs w:val="20"/>
              </w:rPr>
            </w:pPr>
          </w:p>
          <w:p w:rsidR="00061424" w:rsidRPr="004D332A" w:rsidRDefault="00061424" w:rsidP="004E7D7F">
            <w:pPr>
              <w:pStyle w:val="NoSpacing"/>
              <w:rPr>
                <w:rFonts w:ascii="Arial" w:hAnsi="Arial" w:cs="Arial"/>
                <w:sz w:val="20"/>
                <w:szCs w:val="20"/>
              </w:rPr>
            </w:pPr>
          </w:p>
          <w:p w:rsidR="002B56A6" w:rsidRPr="004D332A" w:rsidRDefault="002B56A6"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Pr>
                <w:rFonts w:ascii="Arial" w:hAnsi="Arial" w:cs="Arial"/>
                <w:sz w:val="20"/>
                <w:szCs w:val="20"/>
              </w:rPr>
              <w:t>MJERE UČINAKA</w:t>
            </w:r>
          </w:p>
          <w:p w:rsidR="00247DCC" w:rsidRDefault="00247DCC" w:rsidP="004E7D7F">
            <w:pPr>
              <w:pStyle w:val="NoSpacing"/>
              <w:rPr>
                <w:rFonts w:ascii="Arial" w:hAnsi="Arial" w:cs="Arial"/>
                <w:sz w:val="20"/>
                <w:szCs w:val="20"/>
              </w:rPr>
            </w:pPr>
          </w:p>
          <w:p w:rsidR="00247DCC" w:rsidRDefault="00247DCC" w:rsidP="004E7D7F">
            <w:pPr>
              <w:pStyle w:val="NoSpacing"/>
              <w:rPr>
                <w:rFonts w:ascii="Arial" w:hAnsi="Arial" w:cs="Arial"/>
                <w:sz w:val="20"/>
                <w:szCs w:val="20"/>
              </w:rPr>
            </w:pPr>
          </w:p>
          <w:p w:rsidR="00247DCC" w:rsidRDefault="00247DCC" w:rsidP="004E7D7F">
            <w:pPr>
              <w:pStyle w:val="NoSpacing"/>
              <w:rPr>
                <w:rFonts w:ascii="Arial" w:hAnsi="Arial" w:cs="Arial"/>
                <w:sz w:val="20"/>
                <w:szCs w:val="20"/>
              </w:rPr>
            </w:pPr>
          </w:p>
          <w:p w:rsidR="006F4219" w:rsidRDefault="006F4219" w:rsidP="004E7D7F">
            <w:pPr>
              <w:pStyle w:val="NoSpacing"/>
              <w:rPr>
                <w:rFonts w:ascii="Arial" w:hAnsi="Arial" w:cs="Arial"/>
                <w:sz w:val="20"/>
                <w:szCs w:val="20"/>
              </w:rPr>
            </w:pPr>
          </w:p>
          <w:p w:rsidR="006F4219" w:rsidRDefault="006F4219"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VRIJEME REALIZACIJE</w:t>
            </w:r>
          </w:p>
          <w:p w:rsidR="00247DCC" w:rsidRPr="004D332A" w:rsidRDefault="00247DCC"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p>
          <w:p w:rsidR="00247DCC" w:rsidRDefault="00247DCC" w:rsidP="004E7D7F">
            <w:pPr>
              <w:pStyle w:val="NoSpacing"/>
              <w:rPr>
                <w:sz w:val="20"/>
                <w:szCs w:val="20"/>
              </w:rPr>
            </w:pPr>
            <w:r w:rsidRPr="004D332A">
              <w:rPr>
                <w:rFonts w:ascii="Arial" w:hAnsi="Arial" w:cs="Arial"/>
                <w:sz w:val="20"/>
                <w:szCs w:val="20"/>
              </w:rPr>
              <w:t>OSOBA ZADUŽENA ZA PROVOĐENJE PROGRAMA</w:t>
            </w:r>
          </w:p>
        </w:tc>
        <w:tc>
          <w:tcPr>
            <w:tcW w:w="7616" w:type="dxa"/>
          </w:tcPr>
          <w:p w:rsidR="00247DCC" w:rsidRDefault="00247DCC" w:rsidP="004E7D7F">
            <w:pPr>
              <w:pStyle w:val="NoSpacing"/>
              <w:jc w:val="both"/>
              <w:rPr>
                <w:sz w:val="20"/>
                <w:szCs w:val="20"/>
              </w:rPr>
            </w:pPr>
          </w:p>
          <w:p w:rsidR="00247DCC" w:rsidRDefault="00247DCC" w:rsidP="004E7D7F">
            <w:pPr>
              <w:pStyle w:val="NoSpacing"/>
              <w:jc w:val="both"/>
              <w:rPr>
                <w:sz w:val="20"/>
                <w:szCs w:val="20"/>
              </w:rPr>
            </w:pPr>
          </w:p>
          <w:p w:rsidR="00247DCC" w:rsidRPr="00C30738" w:rsidRDefault="00247DCC" w:rsidP="004E7D7F">
            <w:pPr>
              <w:pStyle w:val="NoSpacing"/>
              <w:jc w:val="both"/>
              <w:rPr>
                <w:rFonts w:ascii="Arial" w:hAnsi="Arial" w:cs="Arial"/>
                <w:b/>
                <w:sz w:val="20"/>
                <w:szCs w:val="20"/>
              </w:rPr>
            </w:pPr>
            <w:r w:rsidRPr="00C30738">
              <w:rPr>
                <w:rFonts w:ascii="Arial" w:hAnsi="Arial" w:cs="Arial"/>
                <w:b/>
                <w:sz w:val="20"/>
                <w:szCs w:val="20"/>
              </w:rPr>
              <w:t>ČISTOĆA JAVNIH POVRŠINA (</w:t>
            </w:r>
            <w:r w:rsidR="008C6250">
              <w:rPr>
                <w:rFonts w:ascii="Arial" w:hAnsi="Arial" w:cs="Arial"/>
                <w:b/>
                <w:sz w:val="20"/>
                <w:szCs w:val="20"/>
              </w:rPr>
              <w:t>18</w:t>
            </w:r>
            <w:r w:rsidRPr="00C30738">
              <w:rPr>
                <w:rFonts w:ascii="Arial" w:hAnsi="Arial" w:cs="Arial"/>
                <w:b/>
                <w:sz w:val="20"/>
                <w:szCs w:val="20"/>
              </w:rPr>
              <w:t>016)</w:t>
            </w:r>
          </w:p>
          <w:p w:rsidR="00247DCC" w:rsidRDefault="00247DCC" w:rsidP="004E7D7F">
            <w:pPr>
              <w:pStyle w:val="NoSpacing"/>
              <w:jc w:val="both"/>
              <w:rPr>
                <w:b/>
                <w:sz w:val="20"/>
                <w:szCs w:val="20"/>
              </w:rPr>
            </w:pPr>
          </w:p>
          <w:p w:rsidR="00247DCC" w:rsidRDefault="00247DCC" w:rsidP="004E7D7F">
            <w:pPr>
              <w:pStyle w:val="NoSpacing"/>
              <w:jc w:val="both"/>
              <w:rPr>
                <w:b/>
                <w:sz w:val="20"/>
                <w:szCs w:val="20"/>
              </w:rPr>
            </w:pPr>
          </w:p>
          <w:p w:rsidR="00247DCC" w:rsidRDefault="00247DCC" w:rsidP="004E7D7F">
            <w:pPr>
              <w:pStyle w:val="NoSpacing"/>
              <w:jc w:val="both"/>
              <w:rPr>
                <w:b/>
                <w:sz w:val="20"/>
                <w:szCs w:val="20"/>
              </w:rPr>
            </w:pPr>
          </w:p>
          <w:p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Svrha programa je osigurati trajno i kvalitetno održavanje čistoće javnih površina na području Grada Dubrovnika.</w:t>
            </w:r>
          </w:p>
          <w:p w:rsidR="00247DCC" w:rsidRPr="000D7BFB"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 xml:space="preserve">Cilj programa je </w:t>
            </w:r>
            <w:r>
              <w:rPr>
                <w:rFonts w:ascii="Arial" w:hAnsi="Arial" w:cs="Arial"/>
                <w:sz w:val="20"/>
                <w:szCs w:val="20"/>
              </w:rPr>
              <w:t xml:space="preserve">u okviru planiranih sredstava te kvalitetnu organizaciju poslovanja i </w:t>
            </w:r>
            <w:r w:rsidRPr="000D7BFB">
              <w:rPr>
                <w:rFonts w:ascii="Arial" w:hAnsi="Arial" w:cs="Arial"/>
                <w:sz w:val="20"/>
                <w:szCs w:val="20"/>
              </w:rPr>
              <w:t>učinko</w:t>
            </w:r>
            <w:r>
              <w:rPr>
                <w:rFonts w:ascii="Arial" w:hAnsi="Arial" w:cs="Arial"/>
                <w:sz w:val="20"/>
                <w:szCs w:val="20"/>
              </w:rPr>
              <w:t xml:space="preserve">vitiji nadzor obavljenog posla </w:t>
            </w:r>
            <w:r w:rsidRPr="000D7BFB">
              <w:rPr>
                <w:rFonts w:ascii="Arial" w:hAnsi="Arial" w:cs="Arial"/>
                <w:sz w:val="20"/>
                <w:szCs w:val="20"/>
              </w:rPr>
              <w:t>zadržati postojeće standa</w:t>
            </w:r>
            <w:r>
              <w:rPr>
                <w:rFonts w:ascii="Arial" w:hAnsi="Arial" w:cs="Arial"/>
                <w:sz w:val="20"/>
                <w:szCs w:val="20"/>
              </w:rPr>
              <w:t>rde te</w:t>
            </w:r>
            <w:r w:rsidRPr="000D7BFB">
              <w:rPr>
                <w:rFonts w:ascii="Arial" w:hAnsi="Arial" w:cs="Arial"/>
                <w:sz w:val="20"/>
                <w:szCs w:val="20"/>
              </w:rPr>
              <w:t xml:space="preserve"> postići višu razinu kvalitete održavanja čistoće Grada.</w:t>
            </w:r>
          </w:p>
          <w:p w:rsidR="00247DCC" w:rsidRPr="000D7BFB"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Default="00A8111C" w:rsidP="004E7D7F">
            <w:pPr>
              <w:pStyle w:val="NoSpacing"/>
              <w:jc w:val="both"/>
              <w:rPr>
                <w:rFonts w:ascii="Arial" w:hAnsi="Arial" w:cs="Arial"/>
                <w:sz w:val="20"/>
                <w:szCs w:val="20"/>
              </w:rPr>
            </w:pPr>
            <w:r>
              <w:rPr>
                <w:rFonts w:ascii="Arial" w:hAnsi="Arial" w:cs="Arial"/>
                <w:sz w:val="20"/>
                <w:szCs w:val="20"/>
              </w:rPr>
              <w:t xml:space="preserve">Program sadrži </w:t>
            </w:r>
            <w:r w:rsidR="00037C6D">
              <w:rPr>
                <w:rFonts w:ascii="Arial" w:hAnsi="Arial" w:cs="Arial"/>
                <w:sz w:val="20"/>
                <w:szCs w:val="20"/>
              </w:rPr>
              <w:t xml:space="preserve">slijedeću </w:t>
            </w:r>
            <w:r>
              <w:rPr>
                <w:rFonts w:ascii="Arial" w:hAnsi="Arial" w:cs="Arial"/>
                <w:sz w:val="20"/>
                <w:szCs w:val="20"/>
              </w:rPr>
              <w:t>aktivnost</w:t>
            </w:r>
            <w:r w:rsidR="00037C6D">
              <w:rPr>
                <w:rFonts w:ascii="Arial" w:hAnsi="Arial" w:cs="Arial"/>
                <w:sz w:val="20"/>
                <w:szCs w:val="20"/>
              </w:rPr>
              <w:t xml:space="preserve"> i projekt</w:t>
            </w:r>
            <w:r w:rsidR="00247DCC">
              <w:rPr>
                <w:rFonts w:ascii="Arial" w:hAnsi="Arial" w:cs="Arial"/>
                <w:sz w:val="20"/>
                <w:szCs w:val="20"/>
              </w:rPr>
              <w:t>:</w:t>
            </w:r>
          </w:p>
          <w:p w:rsidR="00247DCC" w:rsidRDefault="00247DCC" w:rsidP="004E7D7F">
            <w:pPr>
              <w:pStyle w:val="NoSpacing"/>
              <w:jc w:val="both"/>
              <w:rPr>
                <w:rFonts w:ascii="Arial" w:hAnsi="Arial" w:cs="Arial"/>
                <w:sz w:val="20"/>
                <w:szCs w:val="20"/>
              </w:rPr>
            </w:pPr>
          </w:p>
          <w:p w:rsidR="00247DCC" w:rsidRDefault="00247DCC" w:rsidP="004E7D7F">
            <w:pPr>
              <w:pStyle w:val="NoSpacing"/>
              <w:numPr>
                <w:ilvl w:val="0"/>
                <w:numId w:val="26"/>
              </w:numPr>
              <w:jc w:val="both"/>
              <w:rPr>
                <w:rFonts w:ascii="Arial" w:hAnsi="Arial" w:cs="Arial"/>
                <w:sz w:val="20"/>
                <w:szCs w:val="20"/>
              </w:rPr>
            </w:pPr>
            <w:r w:rsidRPr="000D7BFB">
              <w:rPr>
                <w:rFonts w:ascii="Arial" w:hAnsi="Arial" w:cs="Arial"/>
                <w:sz w:val="20"/>
                <w:szCs w:val="20"/>
              </w:rPr>
              <w:t>Zona A, B, C, D, E, F</w:t>
            </w:r>
            <w:r>
              <w:rPr>
                <w:rFonts w:ascii="Arial" w:hAnsi="Arial" w:cs="Arial"/>
                <w:sz w:val="20"/>
                <w:szCs w:val="20"/>
              </w:rPr>
              <w:t xml:space="preserve"> -</w:t>
            </w:r>
            <w:r w:rsidRPr="000D7BFB">
              <w:rPr>
                <w:rFonts w:ascii="Arial" w:hAnsi="Arial" w:cs="Arial"/>
                <w:sz w:val="20"/>
                <w:szCs w:val="20"/>
              </w:rPr>
              <w:t xml:space="preserve">  </w:t>
            </w:r>
            <w:r w:rsidR="008C6250">
              <w:rPr>
                <w:rFonts w:ascii="Arial" w:hAnsi="Arial" w:cs="Arial"/>
                <w:sz w:val="20"/>
                <w:szCs w:val="20"/>
              </w:rPr>
              <w:t>18</w:t>
            </w:r>
            <w:r w:rsidRPr="000D7BFB">
              <w:rPr>
                <w:rFonts w:ascii="Arial" w:hAnsi="Arial" w:cs="Arial"/>
                <w:sz w:val="20"/>
                <w:szCs w:val="20"/>
              </w:rPr>
              <w:t>016007</w:t>
            </w:r>
            <w:r w:rsidR="00CB26AE">
              <w:rPr>
                <w:rFonts w:ascii="Arial" w:hAnsi="Arial" w:cs="Arial"/>
                <w:sz w:val="20"/>
                <w:szCs w:val="20"/>
              </w:rPr>
              <w:t xml:space="preserve"> - </w:t>
            </w:r>
            <w:r>
              <w:rPr>
                <w:rFonts w:ascii="Arial" w:hAnsi="Arial" w:cs="Arial"/>
                <w:sz w:val="20"/>
                <w:szCs w:val="20"/>
              </w:rPr>
              <w:t>planirana su sredstva u iznos</w:t>
            </w:r>
            <w:r w:rsidRPr="0028514A">
              <w:rPr>
                <w:rFonts w:ascii="Arial" w:hAnsi="Arial" w:cs="Arial"/>
                <w:sz w:val="20"/>
                <w:szCs w:val="20"/>
              </w:rPr>
              <w:t xml:space="preserve">u </w:t>
            </w:r>
            <w:r w:rsidR="003128D2">
              <w:rPr>
                <w:rFonts w:ascii="Arial" w:hAnsi="Arial" w:cs="Arial"/>
                <w:sz w:val="20"/>
                <w:szCs w:val="20"/>
              </w:rPr>
              <w:t>od 1.499.768 EUR</w:t>
            </w:r>
            <w:r w:rsidRPr="0028514A">
              <w:rPr>
                <w:rFonts w:ascii="Arial" w:hAnsi="Arial" w:cs="Arial"/>
                <w:sz w:val="20"/>
                <w:szCs w:val="20"/>
              </w:rPr>
              <w:t>.</w:t>
            </w:r>
          </w:p>
          <w:p w:rsidR="00247DCC" w:rsidRPr="003C5F68" w:rsidRDefault="00247DCC" w:rsidP="004E7D7F">
            <w:pPr>
              <w:pStyle w:val="NoSpacing"/>
              <w:ind w:left="480"/>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Održavanje čistoće javnih površina će se obavljati prema utvrđenom programu koji predviđa održavanje čistoće prema utvrđenim zo</w:t>
            </w:r>
            <w:r w:rsidR="006008CF">
              <w:rPr>
                <w:rFonts w:ascii="Arial" w:hAnsi="Arial" w:cs="Arial"/>
                <w:sz w:val="20"/>
                <w:szCs w:val="20"/>
              </w:rPr>
              <w:t xml:space="preserve">nama, održavanje čistoće na </w:t>
            </w:r>
            <w:r w:rsidRPr="000D7BFB">
              <w:rPr>
                <w:rFonts w:ascii="Arial" w:hAnsi="Arial" w:cs="Arial"/>
                <w:sz w:val="20"/>
                <w:szCs w:val="20"/>
              </w:rPr>
              <w:t xml:space="preserve"> javnim gradskim pla</w:t>
            </w:r>
            <w:r>
              <w:rPr>
                <w:rFonts w:ascii="Arial" w:hAnsi="Arial" w:cs="Arial"/>
                <w:sz w:val="20"/>
                <w:szCs w:val="20"/>
              </w:rPr>
              <w:t>žama, održavanje javnih zahoda,</w:t>
            </w:r>
            <w:r w:rsidRPr="000D7BFB">
              <w:rPr>
                <w:rFonts w:ascii="Arial" w:hAnsi="Arial" w:cs="Arial"/>
                <w:sz w:val="20"/>
                <w:szCs w:val="20"/>
              </w:rPr>
              <w:t>pražnjenje košarica za smeće, ručno i strojno čišćenje i pranje javnih površina i sl.</w:t>
            </w:r>
          </w:p>
          <w:p w:rsidR="00247DCC" w:rsidRDefault="00247DCC" w:rsidP="004E7D7F">
            <w:pPr>
              <w:pStyle w:val="NoSpacing"/>
              <w:jc w:val="both"/>
              <w:rPr>
                <w:rFonts w:ascii="Arial" w:hAnsi="Arial" w:cs="Arial"/>
                <w:sz w:val="20"/>
                <w:szCs w:val="20"/>
              </w:rPr>
            </w:pPr>
            <w:r w:rsidRPr="000D7BFB">
              <w:rPr>
                <w:rFonts w:ascii="Arial" w:hAnsi="Arial" w:cs="Arial"/>
                <w:sz w:val="20"/>
                <w:szCs w:val="20"/>
              </w:rPr>
              <w:t>Održavanje</w:t>
            </w:r>
            <w:r w:rsidR="00E50D85">
              <w:rPr>
                <w:rFonts w:ascii="Arial" w:hAnsi="Arial" w:cs="Arial"/>
                <w:sz w:val="20"/>
                <w:szCs w:val="20"/>
              </w:rPr>
              <w:t xml:space="preserve"> čistoće javnih površina za 2023</w:t>
            </w:r>
            <w:r w:rsidRPr="000D7BFB">
              <w:rPr>
                <w:rFonts w:ascii="Arial" w:hAnsi="Arial" w:cs="Arial"/>
                <w:sz w:val="20"/>
                <w:szCs w:val="20"/>
              </w:rPr>
              <w:t xml:space="preserve">. godinu detaljno je iskazano u Programu održavanja </w:t>
            </w:r>
            <w:r w:rsidR="00E50D85">
              <w:rPr>
                <w:rFonts w:ascii="Arial" w:hAnsi="Arial" w:cs="Arial"/>
                <w:sz w:val="20"/>
                <w:szCs w:val="20"/>
              </w:rPr>
              <w:t>komunalne infrastrukture u 202</w:t>
            </w:r>
            <w:r w:rsidR="00037C6D">
              <w:rPr>
                <w:rFonts w:ascii="Arial" w:hAnsi="Arial" w:cs="Arial"/>
                <w:sz w:val="20"/>
                <w:szCs w:val="20"/>
              </w:rPr>
              <w:t>3</w:t>
            </w:r>
            <w:r>
              <w:rPr>
                <w:rFonts w:ascii="Arial" w:hAnsi="Arial" w:cs="Arial"/>
                <w:sz w:val="20"/>
                <w:szCs w:val="20"/>
              </w:rPr>
              <w:t>. godini</w:t>
            </w:r>
            <w:r w:rsidRPr="000D7BFB">
              <w:rPr>
                <w:rFonts w:ascii="Arial" w:hAnsi="Arial" w:cs="Arial"/>
                <w:sz w:val="20"/>
                <w:szCs w:val="20"/>
              </w:rPr>
              <w:t xml:space="preserve"> koje</w:t>
            </w:r>
            <w:r>
              <w:rPr>
                <w:rFonts w:ascii="Arial" w:hAnsi="Arial" w:cs="Arial"/>
                <w:sz w:val="20"/>
                <w:szCs w:val="20"/>
              </w:rPr>
              <w:t>g</w:t>
            </w:r>
            <w:r w:rsidRPr="000D7BFB">
              <w:rPr>
                <w:rFonts w:ascii="Arial" w:hAnsi="Arial" w:cs="Arial"/>
                <w:sz w:val="20"/>
                <w:szCs w:val="20"/>
              </w:rPr>
              <w:t xml:space="preserve"> usvaja Gradsko vijeće Grada Dubrovnika. Obavljanje ove d</w:t>
            </w:r>
            <w:r>
              <w:rPr>
                <w:rFonts w:ascii="Arial" w:hAnsi="Arial" w:cs="Arial"/>
                <w:sz w:val="20"/>
                <w:szCs w:val="20"/>
              </w:rPr>
              <w:t>jelatnosti povjereno je  komunalnom društvu</w:t>
            </w:r>
            <w:r w:rsidRPr="000D7BFB">
              <w:rPr>
                <w:rFonts w:ascii="Arial" w:hAnsi="Arial" w:cs="Arial"/>
                <w:sz w:val="20"/>
                <w:szCs w:val="20"/>
              </w:rPr>
              <w:t xml:space="preserve"> Čistoća d.o.o.</w:t>
            </w:r>
          </w:p>
          <w:p w:rsidR="00037C6D" w:rsidRDefault="00037C6D" w:rsidP="004E7D7F">
            <w:pPr>
              <w:pStyle w:val="NoSpacing"/>
              <w:jc w:val="both"/>
              <w:rPr>
                <w:rFonts w:ascii="Arial" w:hAnsi="Arial" w:cs="Arial"/>
                <w:sz w:val="20"/>
                <w:szCs w:val="20"/>
              </w:rPr>
            </w:pPr>
          </w:p>
          <w:p w:rsidR="00037C6D" w:rsidRDefault="002E4C60" w:rsidP="00037C6D">
            <w:pPr>
              <w:pStyle w:val="NoSpacing"/>
              <w:numPr>
                <w:ilvl w:val="0"/>
                <w:numId w:val="26"/>
              </w:numPr>
              <w:jc w:val="both"/>
              <w:rPr>
                <w:rFonts w:ascii="Arial" w:hAnsi="Arial" w:cs="Arial"/>
                <w:sz w:val="20"/>
                <w:szCs w:val="20"/>
              </w:rPr>
            </w:pPr>
            <w:r>
              <w:rPr>
                <w:rFonts w:ascii="Arial" w:hAnsi="Arial" w:cs="Arial"/>
                <w:sz w:val="20"/>
                <w:szCs w:val="20"/>
              </w:rPr>
              <w:t>Podzemni s</w:t>
            </w:r>
            <w:r w:rsidR="00037C6D">
              <w:rPr>
                <w:rFonts w:ascii="Arial" w:hAnsi="Arial" w:cs="Arial"/>
                <w:sz w:val="20"/>
                <w:szCs w:val="20"/>
              </w:rPr>
              <w:t>premnici za odvo</w:t>
            </w:r>
            <w:r>
              <w:rPr>
                <w:rFonts w:ascii="Arial" w:hAnsi="Arial" w:cs="Arial"/>
                <w:sz w:val="20"/>
                <w:szCs w:val="20"/>
              </w:rPr>
              <w:t>jeno prikupljanje opada - 016011</w:t>
            </w:r>
            <w:r w:rsidR="00037C6D">
              <w:rPr>
                <w:rFonts w:ascii="Arial" w:hAnsi="Arial" w:cs="Arial"/>
                <w:sz w:val="20"/>
                <w:szCs w:val="20"/>
              </w:rPr>
              <w:t xml:space="preserve"> -  u okviru ovog projekta planirana su sredstva u iznosu od </w:t>
            </w:r>
            <w:r>
              <w:rPr>
                <w:rFonts w:ascii="Arial" w:hAnsi="Arial" w:cs="Arial"/>
                <w:sz w:val="20"/>
                <w:szCs w:val="20"/>
              </w:rPr>
              <w:t>240.508 EUR</w:t>
            </w:r>
            <w:r w:rsidR="00037C6D">
              <w:rPr>
                <w:rFonts w:ascii="Arial" w:hAnsi="Arial" w:cs="Arial"/>
                <w:sz w:val="20"/>
                <w:szCs w:val="20"/>
              </w:rPr>
              <w:t>.</w:t>
            </w:r>
          </w:p>
          <w:p w:rsidR="00037C6D" w:rsidRDefault="00037C6D" w:rsidP="00037C6D">
            <w:pPr>
              <w:pStyle w:val="NoSpacing"/>
              <w:ind w:left="120"/>
              <w:jc w:val="both"/>
              <w:rPr>
                <w:rFonts w:ascii="Arial" w:hAnsi="Arial" w:cs="Arial"/>
                <w:sz w:val="20"/>
                <w:szCs w:val="20"/>
              </w:rPr>
            </w:pPr>
          </w:p>
          <w:p w:rsidR="00037C6D" w:rsidRDefault="00037C6D" w:rsidP="00037C6D">
            <w:pPr>
              <w:jc w:val="both"/>
              <w:rPr>
                <w:rFonts w:ascii="Arial" w:hAnsi="Arial" w:cs="Arial"/>
                <w:sz w:val="20"/>
                <w:szCs w:val="20"/>
              </w:rPr>
            </w:pPr>
            <w:r w:rsidRPr="00D4139F">
              <w:rPr>
                <w:rFonts w:ascii="Arial" w:hAnsi="Arial" w:cs="Arial"/>
                <w:sz w:val="20"/>
                <w:szCs w:val="20"/>
              </w:rPr>
              <w:t xml:space="preserve">Grad Dubrovnik se prijavio na Javni poziv </w:t>
            </w:r>
            <w:r w:rsidR="002C06A6">
              <w:rPr>
                <w:rFonts w:ascii="Arial" w:hAnsi="Arial" w:cs="Arial"/>
                <w:sz w:val="20"/>
                <w:szCs w:val="20"/>
              </w:rPr>
              <w:t xml:space="preserve">za </w:t>
            </w:r>
            <w:r w:rsidRPr="00D4139F">
              <w:rPr>
                <w:rFonts w:ascii="Arial" w:hAnsi="Arial" w:cs="Arial"/>
                <w:sz w:val="20"/>
                <w:szCs w:val="20"/>
              </w:rPr>
              <w:t>nabavu</w:t>
            </w:r>
            <w:r w:rsidR="002C06A6">
              <w:rPr>
                <w:rFonts w:ascii="Arial" w:hAnsi="Arial" w:cs="Arial"/>
                <w:sz w:val="20"/>
                <w:szCs w:val="20"/>
              </w:rPr>
              <w:t xml:space="preserve"> podzemnih</w:t>
            </w:r>
            <w:r w:rsidRPr="00D4139F">
              <w:rPr>
                <w:rFonts w:ascii="Arial" w:hAnsi="Arial" w:cs="Arial"/>
                <w:sz w:val="20"/>
                <w:szCs w:val="20"/>
              </w:rPr>
              <w:t xml:space="preserve"> sp</w:t>
            </w:r>
            <w:r w:rsidR="002C06A6">
              <w:rPr>
                <w:rFonts w:ascii="Arial" w:hAnsi="Arial" w:cs="Arial"/>
                <w:sz w:val="20"/>
                <w:szCs w:val="20"/>
              </w:rPr>
              <w:t>remnika za odvojeno sakupljanje</w:t>
            </w:r>
            <w:r w:rsidRPr="00D4139F">
              <w:rPr>
                <w:rFonts w:ascii="Arial" w:hAnsi="Arial" w:cs="Arial"/>
                <w:sz w:val="20"/>
                <w:szCs w:val="20"/>
              </w:rPr>
              <w:t xml:space="preserve"> komunalnog otpada koji je objavio Fond za zaštitu okoliša i energetsku učinkovitost.</w:t>
            </w:r>
            <w:r>
              <w:rPr>
                <w:rFonts w:ascii="Arial" w:hAnsi="Arial" w:cs="Arial"/>
              </w:rPr>
              <w:t xml:space="preserve"> </w:t>
            </w:r>
            <w:r>
              <w:rPr>
                <w:rFonts w:ascii="Arial" w:hAnsi="Arial" w:cs="Arial"/>
                <w:sz w:val="20"/>
                <w:szCs w:val="20"/>
              </w:rPr>
              <w:t>Navedeni projekt</w:t>
            </w:r>
            <w:r w:rsidRPr="002C59DF">
              <w:rPr>
                <w:rFonts w:ascii="Arial" w:hAnsi="Arial" w:cs="Arial"/>
                <w:sz w:val="20"/>
                <w:szCs w:val="20"/>
              </w:rPr>
              <w:t xml:space="preserve"> </w:t>
            </w:r>
            <w:r w:rsidR="002C06A6">
              <w:rPr>
                <w:rFonts w:ascii="Arial" w:hAnsi="Arial" w:cs="Arial"/>
                <w:sz w:val="20"/>
                <w:szCs w:val="20"/>
              </w:rPr>
              <w:t>će se financirati u iznosu od 40</w:t>
            </w:r>
            <w:r w:rsidRPr="002C59DF">
              <w:rPr>
                <w:rFonts w:ascii="Arial" w:hAnsi="Arial" w:cs="Arial"/>
                <w:sz w:val="20"/>
                <w:szCs w:val="20"/>
              </w:rPr>
              <w:t xml:space="preserve">% iz </w:t>
            </w:r>
            <w:r w:rsidR="002C06A6">
              <w:rPr>
                <w:rFonts w:ascii="Arial" w:hAnsi="Arial" w:cs="Arial"/>
                <w:sz w:val="20"/>
                <w:szCs w:val="20"/>
              </w:rPr>
              <w:t>sredstava Fonda dok će se 60</w:t>
            </w:r>
            <w:r>
              <w:rPr>
                <w:rFonts w:ascii="Arial" w:hAnsi="Arial" w:cs="Arial"/>
                <w:sz w:val="20"/>
                <w:szCs w:val="20"/>
              </w:rPr>
              <w:t>% sredstava</w:t>
            </w:r>
            <w:r w:rsidRPr="002C59DF">
              <w:rPr>
                <w:rFonts w:ascii="Arial" w:hAnsi="Arial" w:cs="Arial"/>
                <w:sz w:val="20"/>
                <w:szCs w:val="20"/>
              </w:rPr>
              <w:t xml:space="preserve"> osigurat</w:t>
            </w:r>
            <w:r>
              <w:rPr>
                <w:rFonts w:ascii="Arial" w:hAnsi="Arial" w:cs="Arial"/>
                <w:sz w:val="20"/>
                <w:szCs w:val="20"/>
              </w:rPr>
              <w:t>i</w:t>
            </w:r>
            <w:r w:rsidRPr="002C59DF">
              <w:rPr>
                <w:rFonts w:ascii="Arial" w:hAnsi="Arial" w:cs="Arial"/>
                <w:sz w:val="20"/>
                <w:szCs w:val="20"/>
              </w:rPr>
              <w:t xml:space="preserve"> u proračunu Grada Dubrovnika.</w:t>
            </w:r>
          </w:p>
          <w:p w:rsidR="00037C6D" w:rsidRDefault="00037C6D" w:rsidP="004E7D7F">
            <w:pPr>
              <w:pStyle w:val="NoSpacing"/>
              <w:jc w:val="both"/>
              <w:rPr>
                <w:rFonts w:ascii="Arial" w:hAnsi="Arial" w:cs="Arial"/>
                <w:sz w:val="20"/>
                <w:szCs w:val="20"/>
              </w:rPr>
            </w:pPr>
          </w:p>
          <w:p w:rsidR="0071562C" w:rsidRDefault="0071562C" w:rsidP="004E7D7F">
            <w:pPr>
              <w:pStyle w:val="NoSpacing"/>
              <w:jc w:val="both"/>
              <w:rPr>
                <w:rFonts w:ascii="Arial" w:hAnsi="Arial" w:cs="Arial"/>
                <w:sz w:val="20"/>
                <w:szCs w:val="20"/>
              </w:rPr>
            </w:pPr>
          </w:p>
          <w:p w:rsidR="00247DCC" w:rsidRPr="00C21606" w:rsidRDefault="00247DCC" w:rsidP="004E7D7F">
            <w:pPr>
              <w:pStyle w:val="NoSpacing"/>
              <w:jc w:val="both"/>
              <w:rPr>
                <w:rFonts w:ascii="Arial" w:hAnsi="Arial" w:cs="Arial"/>
                <w:sz w:val="20"/>
                <w:szCs w:val="20"/>
              </w:rPr>
            </w:pPr>
            <w:r w:rsidRPr="000D7BFB">
              <w:rPr>
                <w:rFonts w:ascii="Arial" w:hAnsi="Arial" w:cs="Arial"/>
                <w:sz w:val="20"/>
                <w:szCs w:val="20"/>
              </w:rPr>
              <w:t xml:space="preserve">Za </w:t>
            </w:r>
            <w:r w:rsidR="00E50D85">
              <w:rPr>
                <w:rFonts w:ascii="Arial" w:hAnsi="Arial" w:cs="Arial"/>
                <w:sz w:val="20"/>
                <w:szCs w:val="20"/>
              </w:rPr>
              <w:t>provođenje ovog programa u 2023</w:t>
            </w:r>
            <w:r>
              <w:rPr>
                <w:rFonts w:ascii="Arial" w:hAnsi="Arial" w:cs="Arial"/>
                <w:sz w:val="20"/>
                <w:szCs w:val="20"/>
              </w:rPr>
              <w:t xml:space="preserve">. </w:t>
            </w:r>
            <w:r w:rsidRPr="000D7BFB">
              <w:rPr>
                <w:rFonts w:ascii="Arial" w:hAnsi="Arial" w:cs="Arial"/>
                <w:sz w:val="20"/>
                <w:szCs w:val="20"/>
              </w:rPr>
              <w:t xml:space="preserve">godini planirano je </w:t>
            </w:r>
            <w:r w:rsidR="00A67743">
              <w:rPr>
                <w:rFonts w:ascii="Arial" w:hAnsi="Arial" w:cs="Arial"/>
                <w:sz w:val="20"/>
                <w:szCs w:val="20"/>
              </w:rPr>
              <w:t>1.740.276</w:t>
            </w:r>
            <w:r w:rsidR="00E50D85">
              <w:rPr>
                <w:rFonts w:ascii="Arial" w:hAnsi="Arial" w:cs="Arial"/>
                <w:sz w:val="20"/>
                <w:szCs w:val="20"/>
              </w:rPr>
              <w:t xml:space="preserve"> EUR,  u 2024</w:t>
            </w:r>
            <w:r w:rsidRPr="00C21606">
              <w:rPr>
                <w:rFonts w:ascii="Arial" w:hAnsi="Arial" w:cs="Arial"/>
                <w:sz w:val="20"/>
                <w:szCs w:val="20"/>
              </w:rPr>
              <w:t xml:space="preserve">. god. </w:t>
            </w:r>
            <w:r w:rsidR="00E50D85">
              <w:rPr>
                <w:rFonts w:ascii="Arial" w:hAnsi="Arial" w:cs="Arial"/>
                <w:sz w:val="20"/>
                <w:szCs w:val="20"/>
              </w:rPr>
              <w:t>1.499.768 EUR</w:t>
            </w:r>
            <w:r w:rsidR="00E50D85" w:rsidRPr="00C21606">
              <w:rPr>
                <w:rFonts w:ascii="Arial" w:hAnsi="Arial" w:cs="Arial"/>
                <w:sz w:val="20"/>
                <w:szCs w:val="20"/>
              </w:rPr>
              <w:t xml:space="preserve"> </w:t>
            </w:r>
            <w:r w:rsidRPr="00C21606">
              <w:rPr>
                <w:rFonts w:ascii="Arial" w:hAnsi="Arial" w:cs="Arial"/>
                <w:sz w:val="20"/>
                <w:szCs w:val="20"/>
              </w:rPr>
              <w:t>i</w:t>
            </w:r>
            <w:r w:rsidR="00E50D85">
              <w:rPr>
                <w:rFonts w:ascii="Arial" w:hAnsi="Arial" w:cs="Arial"/>
                <w:sz w:val="20"/>
                <w:szCs w:val="20"/>
              </w:rPr>
              <w:t xml:space="preserve"> u 2025</w:t>
            </w:r>
            <w:r w:rsidRPr="00C21606">
              <w:rPr>
                <w:rFonts w:ascii="Arial" w:hAnsi="Arial" w:cs="Arial"/>
                <w:sz w:val="20"/>
                <w:szCs w:val="20"/>
              </w:rPr>
              <w:t xml:space="preserve">. god. </w:t>
            </w:r>
            <w:r w:rsidR="00E50D85">
              <w:rPr>
                <w:rFonts w:ascii="Arial" w:hAnsi="Arial" w:cs="Arial"/>
                <w:sz w:val="20"/>
                <w:szCs w:val="20"/>
              </w:rPr>
              <w:t>1.600.000 EUR</w:t>
            </w:r>
            <w:r>
              <w:rPr>
                <w:rFonts w:ascii="Arial" w:hAnsi="Arial" w:cs="Arial"/>
                <w:sz w:val="20"/>
                <w:szCs w:val="20"/>
              </w:rPr>
              <w:t>.</w:t>
            </w:r>
            <w:r w:rsidRPr="00C21606">
              <w:rPr>
                <w:rFonts w:ascii="Arial" w:hAnsi="Arial" w:cs="Arial"/>
                <w:sz w:val="20"/>
                <w:szCs w:val="20"/>
              </w:rPr>
              <w:t xml:space="preserve"> </w:t>
            </w:r>
          </w:p>
          <w:p w:rsidR="00247DCC" w:rsidRPr="000D7BFB"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Punjenje proračuna Grada Dubrovnika</w:t>
            </w: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Zakon o komunalnom gospodarstvu, Zakon o lokalnoj i područnoj (regionalnoj) samoupravi, Statut Grada Dubrovnika</w:t>
            </w: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r w:rsidRPr="000D7BFB">
              <w:rPr>
                <w:rFonts w:ascii="Arial" w:hAnsi="Arial" w:cs="Arial"/>
                <w:sz w:val="20"/>
                <w:szCs w:val="20"/>
              </w:rPr>
              <w:t xml:space="preserve">Ovaj program </w:t>
            </w:r>
            <w:r>
              <w:rPr>
                <w:rFonts w:ascii="Arial" w:hAnsi="Arial" w:cs="Arial"/>
                <w:sz w:val="20"/>
                <w:szCs w:val="20"/>
              </w:rPr>
              <w:t>se financira</w:t>
            </w:r>
            <w:r w:rsidRPr="000D7BFB">
              <w:rPr>
                <w:rFonts w:ascii="Arial" w:hAnsi="Arial" w:cs="Arial"/>
                <w:sz w:val="20"/>
                <w:szCs w:val="20"/>
              </w:rPr>
              <w:t xml:space="preserve"> iz naplaćenih sredstava komunalne naknade, </w:t>
            </w:r>
            <w:r w:rsidR="00F634EE">
              <w:rPr>
                <w:rFonts w:ascii="Arial" w:hAnsi="Arial" w:cs="Arial"/>
                <w:sz w:val="20"/>
                <w:szCs w:val="20"/>
              </w:rPr>
              <w:t>komunalnog doprinosa,</w:t>
            </w:r>
            <w:r w:rsidR="005F64A8">
              <w:rPr>
                <w:rFonts w:ascii="Arial" w:hAnsi="Arial" w:cs="Arial"/>
                <w:sz w:val="20"/>
                <w:szCs w:val="20"/>
              </w:rPr>
              <w:t xml:space="preserve"> </w:t>
            </w:r>
            <w:r w:rsidRPr="000D7BFB">
              <w:rPr>
                <w:rFonts w:ascii="Arial" w:hAnsi="Arial" w:cs="Arial"/>
                <w:sz w:val="20"/>
                <w:szCs w:val="20"/>
              </w:rPr>
              <w:t>naknade za uporabu pomo</w:t>
            </w:r>
            <w:r>
              <w:rPr>
                <w:rFonts w:ascii="Arial" w:hAnsi="Arial" w:cs="Arial"/>
                <w:sz w:val="20"/>
                <w:szCs w:val="20"/>
              </w:rPr>
              <w:t>rskog dobra</w:t>
            </w:r>
            <w:r w:rsidR="00061424">
              <w:rPr>
                <w:rFonts w:ascii="Arial" w:hAnsi="Arial" w:cs="Arial"/>
                <w:sz w:val="20"/>
                <w:szCs w:val="20"/>
              </w:rPr>
              <w:t xml:space="preserve"> i općih prihoda i kapitalnih pomoći.</w:t>
            </w:r>
          </w:p>
          <w:p w:rsidR="00247DCC" w:rsidRPr="000D7BFB"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B56A6" w:rsidRPr="000D7BFB" w:rsidRDefault="002B56A6"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r>
              <w:rPr>
                <w:rFonts w:ascii="Arial" w:hAnsi="Arial" w:cs="Arial"/>
                <w:sz w:val="20"/>
                <w:szCs w:val="20"/>
              </w:rPr>
              <w:t xml:space="preserve">Podizanje kvalitete održavanja </w:t>
            </w:r>
            <w:r w:rsidRPr="000D7BFB">
              <w:rPr>
                <w:rFonts w:ascii="Arial" w:hAnsi="Arial" w:cs="Arial"/>
                <w:sz w:val="20"/>
                <w:szCs w:val="20"/>
              </w:rPr>
              <w:t>čistoće javnih površi</w:t>
            </w:r>
            <w:r w:rsidR="000756DF">
              <w:rPr>
                <w:rFonts w:ascii="Arial" w:hAnsi="Arial" w:cs="Arial"/>
                <w:sz w:val="20"/>
                <w:szCs w:val="20"/>
              </w:rPr>
              <w:t>na na području Grada Dubrovnika sukladno programu i troškovniku održavanja čistoće javnih površina u navedenom proračunskom razdoblju.</w:t>
            </w: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6F4219" w:rsidRDefault="006F4219" w:rsidP="004E7D7F">
            <w:pPr>
              <w:pStyle w:val="NoSpacing"/>
              <w:jc w:val="both"/>
              <w:rPr>
                <w:rFonts w:ascii="Arial" w:hAnsi="Arial" w:cs="Arial"/>
                <w:sz w:val="20"/>
                <w:szCs w:val="20"/>
              </w:rPr>
            </w:pPr>
          </w:p>
          <w:p w:rsidR="001562DE" w:rsidRDefault="001562DE" w:rsidP="004E7D7F">
            <w:pPr>
              <w:pStyle w:val="NoSpacing"/>
              <w:jc w:val="both"/>
              <w:rPr>
                <w:rFonts w:ascii="Arial" w:hAnsi="Arial" w:cs="Arial"/>
                <w:sz w:val="20"/>
                <w:szCs w:val="20"/>
              </w:rPr>
            </w:pPr>
          </w:p>
          <w:p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 xml:space="preserve">proračunske i </w:t>
            </w:r>
            <w:r w:rsidR="00A67743">
              <w:rPr>
                <w:rFonts w:ascii="Arial" w:hAnsi="Arial" w:cs="Arial"/>
                <w:sz w:val="20"/>
                <w:szCs w:val="20"/>
              </w:rPr>
              <w:t>projiciranih godina, dok će se nabava podzemnih spremnika realizirati u 2023. godini.</w:t>
            </w: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p>
          <w:p w:rsidR="00247DCC" w:rsidRPr="000D7BFB" w:rsidRDefault="00247DCC" w:rsidP="004E7D7F">
            <w:pPr>
              <w:pStyle w:val="NoSpacing"/>
              <w:jc w:val="both"/>
              <w:rPr>
                <w:rFonts w:ascii="Arial" w:hAnsi="Arial" w:cs="Arial"/>
                <w:sz w:val="20"/>
                <w:szCs w:val="20"/>
              </w:rPr>
            </w:pPr>
          </w:p>
          <w:p w:rsidR="00247DCC" w:rsidRPr="000D7BFB" w:rsidRDefault="000A2E64" w:rsidP="004E7D7F">
            <w:pPr>
              <w:pStyle w:val="NoSpacing"/>
              <w:jc w:val="both"/>
              <w:rPr>
                <w:rFonts w:ascii="Arial" w:hAnsi="Arial" w:cs="Arial"/>
                <w:sz w:val="20"/>
                <w:szCs w:val="20"/>
              </w:rPr>
            </w:pPr>
            <w:r>
              <w:rPr>
                <w:rFonts w:ascii="Arial" w:hAnsi="Arial" w:cs="Arial"/>
                <w:sz w:val="20"/>
                <w:szCs w:val="20"/>
              </w:rPr>
              <w:t xml:space="preserve">Nikola Zarač, </w:t>
            </w:r>
            <w:r w:rsidR="00247DCC">
              <w:rPr>
                <w:rFonts w:ascii="Arial" w:hAnsi="Arial" w:cs="Arial"/>
                <w:sz w:val="20"/>
                <w:szCs w:val="20"/>
              </w:rPr>
              <w:t>Pero Šimunović</w:t>
            </w:r>
          </w:p>
          <w:p w:rsidR="00247DCC" w:rsidRPr="000D7BFB" w:rsidRDefault="00247DCC" w:rsidP="004E7D7F">
            <w:pPr>
              <w:pStyle w:val="NoSpacing"/>
              <w:jc w:val="both"/>
              <w:rPr>
                <w:rFonts w:ascii="Arial" w:hAnsi="Arial" w:cs="Arial"/>
                <w:sz w:val="20"/>
                <w:szCs w:val="20"/>
              </w:rPr>
            </w:pPr>
          </w:p>
          <w:p w:rsidR="00247DCC" w:rsidRPr="00B71DDE" w:rsidRDefault="00247DCC" w:rsidP="004E7D7F">
            <w:pPr>
              <w:pStyle w:val="NoSpacing"/>
              <w:jc w:val="both"/>
              <w:rPr>
                <w:sz w:val="20"/>
                <w:szCs w:val="20"/>
              </w:rPr>
            </w:pPr>
          </w:p>
        </w:tc>
      </w:tr>
      <w:tr w:rsidR="00247DCC" w:rsidRPr="00B71DDE" w:rsidTr="00C91554">
        <w:trPr>
          <w:trHeight w:val="13740"/>
        </w:trPr>
        <w:tc>
          <w:tcPr>
            <w:tcW w:w="1672" w:type="dxa"/>
          </w:tcPr>
          <w:p w:rsidR="00247DCC" w:rsidRDefault="00247DCC" w:rsidP="004E7D7F">
            <w:pPr>
              <w:pStyle w:val="NoSpacing"/>
              <w:jc w:val="both"/>
              <w:rPr>
                <w:sz w:val="20"/>
                <w:szCs w:val="20"/>
              </w:rPr>
            </w:pPr>
          </w:p>
          <w:p w:rsidR="00247DCC" w:rsidRPr="00D068DF" w:rsidRDefault="00247DCC" w:rsidP="004E7D7F">
            <w:pPr>
              <w:pStyle w:val="NoSpacing"/>
              <w:jc w:val="both"/>
              <w:rPr>
                <w:rFonts w:ascii="Arial" w:hAnsi="Arial" w:cs="Arial"/>
                <w:b/>
                <w:sz w:val="20"/>
                <w:szCs w:val="20"/>
              </w:rPr>
            </w:pPr>
            <w:r w:rsidRPr="00D068DF">
              <w:rPr>
                <w:rFonts w:ascii="Arial" w:hAnsi="Arial" w:cs="Arial"/>
                <w:b/>
                <w:sz w:val="20"/>
                <w:szCs w:val="20"/>
              </w:rPr>
              <w:t>NAZIV</w:t>
            </w:r>
          </w:p>
          <w:p w:rsidR="00247DCC" w:rsidRPr="00D068DF" w:rsidRDefault="00247DCC" w:rsidP="004E7D7F">
            <w:pPr>
              <w:pStyle w:val="NoSpacing"/>
              <w:jc w:val="both"/>
              <w:rPr>
                <w:rFonts w:ascii="Arial" w:hAnsi="Arial" w:cs="Arial"/>
                <w:b/>
                <w:sz w:val="20"/>
                <w:szCs w:val="20"/>
              </w:rPr>
            </w:pPr>
            <w:r w:rsidRPr="00D068DF">
              <w:rPr>
                <w:rFonts w:ascii="Arial" w:hAnsi="Arial" w:cs="Arial"/>
                <w:b/>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SVRHA</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rsidR="00247DCC" w:rsidRPr="004D332A"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CILJ</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OPIS</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PROGRAMA</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FINANCIJSKO</w:t>
            </w:r>
          </w:p>
          <w:p w:rsidR="00247DCC" w:rsidRPr="004D332A" w:rsidRDefault="00247DCC" w:rsidP="004E7D7F">
            <w:pPr>
              <w:pStyle w:val="NoSpacing"/>
              <w:jc w:val="both"/>
              <w:rPr>
                <w:rFonts w:ascii="Arial" w:hAnsi="Arial" w:cs="Arial"/>
                <w:sz w:val="20"/>
                <w:szCs w:val="20"/>
              </w:rPr>
            </w:pPr>
            <w:r w:rsidRPr="004D332A">
              <w:rPr>
                <w:rFonts w:ascii="Arial" w:hAnsi="Arial" w:cs="Arial"/>
                <w:sz w:val="20"/>
                <w:szCs w:val="20"/>
              </w:rPr>
              <w:t>EKONOMSKI DIO</w:t>
            </w:r>
          </w:p>
          <w:p w:rsidR="00247DCC" w:rsidRPr="004D332A" w:rsidRDefault="00247DCC" w:rsidP="004E7D7F">
            <w:pPr>
              <w:pStyle w:val="NoSpacing"/>
              <w:jc w:val="both"/>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EVENTUALNI RIZIK ZA REALIZACIJU PROGRAMA</w:t>
            </w:r>
          </w:p>
          <w:p w:rsidR="00247DCC" w:rsidRDefault="00247DCC"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ZAKONSKA OSNOVA ZA UVOĐENJE PROGRAMA</w:t>
            </w:r>
          </w:p>
          <w:p w:rsidR="00247DCC" w:rsidRDefault="00247DCC" w:rsidP="004E7D7F">
            <w:pPr>
              <w:pStyle w:val="NoSpacing"/>
              <w:rPr>
                <w:rFonts w:ascii="Arial" w:hAnsi="Arial" w:cs="Arial"/>
                <w:sz w:val="20"/>
                <w:szCs w:val="20"/>
              </w:rPr>
            </w:pPr>
          </w:p>
          <w:p w:rsidR="004F5942" w:rsidRDefault="004F5942"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IZVORI FINANCIRANJA</w:t>
            </w:r>
          </w:p>
          <w:p w:rsidR="00247DCC" w:rsidRDefault="00247DCC" w:rsidP="004E7D7F">
            <w:pPr>
              <w:pStyle w:val="NoSpacing"/>
              <w:rPr>
                <w:rFonts w:ascii="Arial" w:hAnsi="Arial" w:cs="Arial"/>
                <w:sz w:val="20"/>
                <w:szCs w:val="20"/>
              </w:rPr>
            </w:pPr>
          </w:p>
          <w:p w:rsidR="00B40A64" w:rsidRDefault="00B40A64"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Pr>
                <w:rFonts w:ascii="Arial" w:hAnsi="Arial" w:cs="Arial"/>
                <w:sz w:val="20"/>
                <w:szCs w:val="20"/>
              </w:rPr>
              <w:t>MJERE UČINAKA</w:t>
            </w:r>
          </w:p>
          <w:p w:rsidR="00247DCC" w:rsidRDefault="00247DCC" w:rsidP="004E7D7F">
            <w:pPr>
              <w:pStyle w:val="NoSpacing"/>
              <w:rPr>
                <w:rFonts w:ascii="Arial" w:hAnsi="Arial" w:cs="Arial"/>
                <w:sz w:val="20"/>
                <w:szCs w:val="20"/>
              </w:rPr>
            </w:pPr>
          </w:p>
          <w:p w:rsidR="00B40A64" w:rsidRDefault="00B40A64" w:rsidP="004E7D7F">
            <w:pPr>
              <w:pStyle w:val="NoSpacing"/>
              <w:rPr>
                <w:rFonts w:ascii="Arial" w:hAnsi="Arial" w:cs="Arial"/>
                <w:sz w:val="20"/>
                <w:szCs w:val="20"/>
              </w:rPr>
            </w:pPr>
          </w:p>
          <w:p w:rsidR="00247DCC" w:rsidRPr="004D332A" w:rsidRDefault="00247DCC" w:rsidP="004E7D7F">
            <w:pPr>
              <w:pStyle w:val="NoSpacing"/>
              <w:rPr>
                <w:rFonts w:ascii="Arial" w:hAnsi="Arial" w:cs="Arial"/>
                <w:sz w:val="20"/>
                <w:szCs w:val="20"/>
              </w:rPr>
            </w:pPr>
            <w:r w:rsidRPr="004D332A">
              <w:rPr>
                <w:rFonts w:ascii="Arial" w:hAnsi="Arial" w:cs="Arial"/>
                <w:sz w:val="20"/>
                <w:szCs w:val="20"/>
              </w:rPr>
              <w:t>VRIJEME REALIZACIJE</w:t>
            </w:r>
          </w:p>
          <w:p w:rsidR="00247DCC" w:rsidRPr="004D332A" w:rsidRDefault="00247DCC" w:rsidP="004E7D7F">
            <w:pPr>
              <w:pStyle w:val="NoSpacing"/>
              <w:rPr>
                <w:rFonts w:ascii="Arial" w:hAnsi="Arial" w:cs="Arial"/>
                <w:sz w:val="20"/>
                <w:szCs w:val="20"/>
              </w:rPr>
            </w:pPr>
          </w:p>
          <w:p w:rsidR="00247DCC" w:rsidRDefault="00247DCC" w:rsidP="004E7D7F">
            <w:pPr>
              <w:pStyle w:val="NoSpacing"/>
              <w:rPr>
                <w:sz w:val="20"/>
                <w:szCs w:val="20"/>
              </w:rPr>
            </w:pPr>
            <w:r w:rsidRPr="004D332A">
              <w:rPr>
                <w:rFonts w:ascii="Arial" w:hAnsi="Arial" w:cs="Arial"/>
                <w:sz w:val="20"/>
                <w:szCs w:val="20"/>
              </w:rPr>
              <w:t>OSOBA ZADUŽENA ZA PROVOĐENJE PROGRAMA</w:t>
            </w:r>
          </w:p>
        </w:tc>
        <w:tc>
          <w:tcPr>
            <w:tcW w:w="7616" w:type="dxa"/>
          </w:tcPr>
          <w:p w:rsidR="00247DCC" w:rsidRDefault="00247DCC" w:rsidP="004E7D7F">
            <w:pPr>
              <w:pStyle w:val="NoSpacing"/>
              <w:jc w:val="both"/>
              <w:rPr>
                <w:sz w:val="20"/>
                <w:szCs w:val="20"/>
              </w:rPr>
            </w:pPr>
          </w:p>
          <w:p w:rsidR="00247DCC" w:rsidRDefault="00247DCC" w:rsidP="004E7D7F">
            <w:pPr>
              <w:pStyle w:val="NoSpacing"/>
              <w:jc w:val="both"/>
              <w:rPr>
                <w:b/>
                <w:sz w:val="20"/>
                <w:szCs w:val="20"/>
              </w:rPr>
            </w:pPr>
            <w:r w:rsidRPr="00C21606">
              <w:rPr>
                <w:rFonts w:ascii="Arial" w:hAnsi="Arial" w:cs="Arial"/>
                <w:b/>
                <w:sz w:val="20"/>
                <w:szCs w:val="20"/>
              </w:rPr>
              <w:t>JAVNE ZELENE POVRŠINE (</w:t>
            </w:r>
            <w:r w:rsidR="008C6250">
              <w:rPr>
                <w:rFonts w:ascii="Arial" w:hAnsi="Arial" w:cs="Arial"/>
                <w:b/>
                <w:sz w:val="20"/>
                <w:szCs w:val="20"/>
              </w:rPr>
              <w:t>18</w:t>
            </w:r>
            <w:r w:rsidRPr="00C21606">
              <w:rPr>
                <w:rFonts w:ascii="Arial" w:hAnsi="Arial" w:cs="Arial"/>
                <w:b/>
                <w:sz w:val="20"/>
                <w:szCs w:val="20"/>
              </w:rPr>
              <w:t>017</w:t>
            </w:r>
            <w:r>
              <w:rPr>
                <w:b/>
                <w:sz w:val="20"/>
                <w:szCs w:val="20"/>
              </w:rPr>
              <w:t>)</w:t>
            </w:r>
          </w:p>
          <w:p w:rsidR="00247DCC" w:rsidRDefault="00247DCC" w:rsidP="004E7D7F">
            <w:pPr>
              <w:pStyle w:val="NoSpacing"/>
              <w:jc w:val="both"/>
              <w:rPr>
                <w:b/>
                <w:sz w:val="20"/>
                <w:szCs w:val="20"/>
              </w:rPr>
            </w:pPr>
          </w:p>
          <w:p w:rsidR="00247DCC" w:rsidRDefault="00247DCC" w:rsidP="004E7D7F">
            <w:pPr>
              <w:pStyle w:val="NoSpacing"/>
              <w:jc w:val="both"/>
              <w:rPr>
                <w:sz w:val="20"/>
                <w:szCs w:val="20"/>
              </w:rPr>
            </w:pPr>
          </w:p>
          <w:p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Svrha programa je osigurati trajno i kvalitetno održavanje javnih zelenih površina na području Grada Dubrovnika.</w:t>
            </w:r>
          </w:p>
          <w:p w:rsidR="003B13CC" w:rsidRPr="00C21606" w:rsidRDefault="003B13CC" w:rsidP="004E7D7F">
            <w:pPr>
              <w:pStyle w:val="NoSpacing"/>
              <w:jc w:val="both"/>
              <w:rPr>
                <w:rFonts w:ascii="Arial" w:hAnsi="Arial" w:cs="Arial"/>
                <w:sz w:val="20"/>
                <w:szCs w:val="20"/>
              </w:rPr>
            </w:pPr>
          </w:p>
          <w:p w:rsidR="00BB2180" w:rsidRPr="00C21606" w:rsidRDefault="00BB2180" w:rsidP="004E7D7F">
            <w:pPr>
              <w:pStyle w:val="NoSpacing"/>
              <w:jc w:val="both"/>
              <w:rPr>
                <w:rFonts w:ascii="Arial" w:hAnsi="Arial" w:cs="Arial"/>
                <w:sz w:val="20"/>
                <w:szCs w:val="20"/>
              </w:rPr>
            </w:pPr>
          </w:p>
          <w:p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 xml:space="preserve">Cilj programa je </w:t>
            </w:r>
            <w:r>
              <w:rPr>
                <w:rFonts w:ascii="Arial" w:hAnsi="Arial" w:cs="Arial"/>
                <w:sz w:val="20"/>
                <w:szCs w:val="20"/>
              </w:rPr>
              <w:t xml:space="preserve">u okviru </w:t>
            </w:r>
            <w:r w:rsidRPr="00C21606">
              <w:rPr>
                <w:rFonts w:ascii="Arial" w:hAnsi="Arial" w:cs="Arial"/>
                <w:sz w:val="20"/>
                <w:szCs w:val="20"/>
              </w:rPr>
              <w:t>pl</w:t>
            </w:r>
            <w:r>
              <w:rPr>
                <w:rFonts w:ascii="Arial" w:hAnsi="Arial" w:cs="Arial"/>
                <w:sz w:val="20"/>
                <w:szCs w:val="20"/>
              </w:rPr>
              <w:t xml:space="preserve">aniranih sredstava te </w:t>
            </w:r>
            <w:r w:rsidRPr="00C21606">
              <w:rPr>
                <w:rFonts w:ascii="Arial" w:hAnsi="Arial" w:cs="Arial"/>
                <w:sz w:val="20"/>
                <w:szCs w:val="20"/>
              </w:rPr>
              <w:t>kvalitetnu</w:t>
            </w:r>
            <w:r>
              <w:rPr>
                <w:rFonts w:ascii="Arial" w:hAnsi="Arial" w:cs="Arial"/>
                <w:sz w:val="20"/>
                <w:szCs w:val="20"/>
              </w:rPr>
              <w:t xml:space="preserve"> organizaciju poslovanja i</w:t>
            </w:r>
            <w:r w:rsidRPr="00C21606">
              <w:rPr>
                <w:rFonts w:ascii="Arial" w:hAnsi="Arial" w:cs="Arial"/>
                <w:sz w:val="20"/>
                <w:szCs w:val="20"/>
              </w:rPr>
              <w:t xml:space="preserve"> učinkovitiji nadzor obavljenog posla zadržati postojeće standarde</w:t>
            </w:r>
            <w:r>
              <w:rPr>
                <w:rFonts w:ascii="Arial" w:hAnsi="Arial" w:cs="Arial"/>
                <w:sz w:val="20"/>
                <w:szCs w:val="20"/>
              </w:rPr>
              <w:t xml:space="preserve"> te</w:t>
            </w:r>
            <w:r w:rsidRPr="00C21606">
              <w:rPr>
                <w:rFonts w:ascii="Arial" w:hAnsi="Arial" w:cs="Arial"/>
                <w:sz w:val="20"/>
                <w:szCs w:val="20"/>
              </w:rPr>
              <w:t xml:space="preserve"> postići višu razinu kvalitete održavanja javnih zelenih površina.</w:t>
            </w:r>
          </w:p>
          <w:p w:rsidR="00247DCC" w:rsidRDefault="00247DCC" w:rsidP="004E7D7F">
            <w:pPr>
              <w:pStyle w:val="NoSpacing"/>
              <w:jc w:val="both"/>
              <w:rPr>
                <w:sz w:val="20"/>
                <w:szCs w:val="20"/>
              </w:rPr>
            </w:pPr>
          </w:p>
          <w:p w:rsidR="00247DCC" w:rsidRDefault="00247DCC" w:rsidP="004E7D7F">
            <w:pPr>
              <w:pStyle w:val="NoSpacing"/>
              <w:jc w:val="both"/>
              <w:rPr>
                <w:sz w:val="20"/>
                <w:szCs w:val="20"/>
              </w:rPr>
            </w:pPr>
          </w:p>
          <w:p w:rsidR="00247DCC" w:rsidRDefault="00247DCC" w:rsidP="004E7D7F">
            <w:pPr>
              <w:pStyle w:val="NoSpacing"/>
              <w:jc w:val="both"/>
              <w:rPr>
                <w:rFonts w:ascii="Arial" w:hAnsi="Arial" w:cs="Arial"/>
                <w:sz w:val="20"/>
                <w:szCs w:val="20"/>
              </w:rPr>
            </w:pPr>
            <w:r w:rsidRPr="00C21606">
              <w:rPr>
                <w:rFonts w:ascii="Arial" w:hAnsi="Arial" w:cs="Arial"/>
                <w:sz w:val="20"/>
                <w:szCs w:val="20"/>
              </w:rPr>
              <w:t>Održavanje javnih zelenih površina obavlja se na cijelom području Grada Dubrovnika prema točno utvrđenim zonama s ciljem podizanja razine održavanja,</w:t>
            </w:r>
            <w:r>
              <w:rPr>
                <w:rFonts w:ascii="Arial" w:hAnsi="Arial" w:cs="Arial"/>
                <w:sz w:val="20"/>
                <w:szCs w:val="20"/>
              </w:rPr>
              <w:t xml:space="preserve"> hortikulturnog uređenja, </w:t>
            </w:r>
            <w:r w:rsidRPr="00C21606">
              <w:rPr>
                <w:rFonts w:ascii="Arial" w:hAnsi="Arial" w:cs="Arial"/>
                <w:sz w:val="20"/>
                <w:szCs w:val="20"/>
              </w:rPr>
              <w:t>lj</w:t>
            </w:r>
            <w:r>
              <w:rPr>
                <w:rFonts w:ascii="Arial" w:hAnsi="Arial" w:cs="Arial"/>
                <w:sz w:val="20"/>
                <w:szCs w:val="20"/>
              </w:rPr>
              <w:t>epšeg izgleda i urednosti zelenih površina.</w:t>
            </w:r>
          </w:p>
          <w:p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 xml:space="preserve">Održavanje javnih zelenih </w:t>
            </w:r>
            <w:r w:rsidR="002B2143">
              <w:rPr>
                <w:rFonts w:ascii="Arial" w:hAnsi="Arial" w:cs="Arial"/>
                <w:sz w:val="20"/>
                <w:szCs w:val="20"/>
              </w:rPr>
              <w:t>površina za 2023</w:t>
            </w:r>
            <w:r w:rsidRPr="00C21606">
              <w:rPr>
                <w:rFonts w:ascii="Arial" w:hAnsi="Arial" w:cs="Arial"/>
                <w:sz w:val="20"/>
                <w:szCs w:val="20"/>
              </w:rPr>
              <w:t>. godinu detaljno je iskazano u Programu održavanja komunalne in</w:t>
            </w:r>
            <w:r w:rsidR="002B2143">
              <w:rPr>
                <w:rFonts w:ascii="Arial" w:hAnsi="Arial" w:cs="Arial"/>
                <w:sz w:val="20"/>
                <w:szCs w:val="20"/>
              </w:rPr>
              <w:t>frastrukture u 2023</w:t>
            </w:r>
            <w:r>
              <w:rPr>
                <w:rFonts w:ascii="Arial" w:hAnsi="Arial" w:cs="Arial"/>
                <w:sz w:val="20"/>
                <w:szCs w:val="20"/>
              </w:rPr>
              <w:t>. godini</w:t>
            </w:r>
            <w:r w:rsidRPr="00C21606">
              <w:rPr>
                <w:rFonts w:ascii="Arial" w:hAnsi="Arial" w:cs="Arial"/>
                <w:sz w:val="20"/>
                <w:szCs w:val="20"/>
              </w:rPr>
              <w:t xml:space="preserve"> koje</w:t>
            </w:r>
            <w:r>
              <w:rPr>
                <w:rFonts w:ascii="Arial" w:hAnsi="Arial" w:cs="Arial"/>
                <w:sz w:val="20"/>
                <w:szCs w:val="20"/>
              </w:rPr>
              <w:t>g</w:t>
            </w:r>
            <w:r w:rsidRPr="00C21606">
              <w:rPr>
                <w:rFonts w:ascii="Arial" w:hAnsi="Arial" w:cs="Arial"/>
                <w:sz w:val="20"/>
                <w:szCs w:val="20"/>
              </w:rPr>
              <w:t xml:space="preserve"> usvaja Gradsko vijeće Grada Dubrovnika. Obavljanje o</w:t>
            </w:r>
            <w:r>
              <w:rPr>
                <w:rFonts w:ascii="Arial" w:hAnsi="Arial" w:cs="Arial"/>
                <w:sz w:val="20"/>
                <w:szCs w:val="20"/>
              </w:rPr>
              <w:t>ve djelatnosti povjereno je komunalnom društvu</w:t>
            </w:r>
            <w:r w:rsidRPr="00C21606">
              <w:rPr>
                <w:rFonts w:ascii="Arial" w:hAnsi="Arial" w:cs="Arial"/>
                <w:sz w:val="20"/>
                <w:szCs w:val="20"/>
              </w:rPr>
              <w:t xml:space="preserve"> Vrtlar d.o.o.</w:t>
            </w:r>
          </w:p>
          <w:p w:rsidR="00247DCC" w:rsidRDefault="00247DCC" w:rsidP="004E7D7F">
            <w:pPr>
              <w:pStyle w:val="NoSpacing"/>
              <w:jc w:val="both"/>
              <w:rPr>
                <w:rFonts w:ascii="Arial" w:hAnsi="Arial" w:cs="Arial"/>
                <w:sz w:val="20"/>
                <w:szCs w:val="20"/>
              </w:rPr>
            </w:pPr>
            <w:r w:rsidRPr="00C21606">
              <w:rPr>
                <w:rFonts w:ascii="Arial" w:hAnsi="Arial" w:cs="Arial"/>
                <w:sz w:val="20"/>
                <w:szCs w:val="20"/>
              </w:rPr>
              <w:t>Program sadrž</w:t>
            </w:r>
            <w:r w:rsidR="00F017D5">
              <w:rPr>
                <w:rFonts w:ascii="Arial" w:hAnsi="Arial" w:cs="Arial"/>
                <w:sz w:val="20"/>
                <w:szCs w:val="20"/>
              </w:rPr>
              <w:t xml:space="preserve">i </w:t>
            </w:r>
            <w:r w:rsidR="00A8111C">
              <w:rPr>
                <w:rFonts w:ascii="Arial" w:hAnsi="Arial" w:cs="Arial"/>
                <w:sz w:val="20"/>
                <w:szCs w:val="20"/>
              </w:rPr>
              <w:t>aktivnost</w:t>
            </w:r>
            <w:r w:rsidRPr="00C21606">
              <w:rPr>
                <w:rFonts w:ascii="Arial" w:hAnsi="Arial" w:cs="Arial"/>
                <w:sz w:val="20"/>
                <w:szCs w:val="20"/>
              </w:rPr>
              <w:t>:</w:t>
            </w:r>
          </w:p>
          <w:p w:rsidR="00F017D5" w:rsidRPr="00C21606" w:rsidRDefault="00F017D5" w:rsidP="004E7D7F">
            <w:pPr>
              <w:pStyle w:val="NoSpacing"/>
              <w:jc w:val="both"/>
              <w:rPr>
                <w:rFonts w:ascii="Arial" w:hAnsi="Arial" w:cs="Arial"/>
                <w:sz w:val="20"/>
                <w:szCs w:val="20"/>
              </w:rPr>
            </w:pPr>
          </w:p>
          <w:p w:rsidR="00247DCC" w:rsidRPr="00331A99" w:rsidRDefault="00247DCC" w:rsidP="00331A99">
            <w:pPr>
              <w:pStyle w:val="NoSpacing"/>
              <w:numPr>
                <w:ilvl w:val="0"/>
                <w:numId w:val="9"/>
              </w:numPr>
              <w:jc w:val="both"/>
              <w:rPr>
                <w:rFonts w:ascii="Arial" w:hAnsi="Arial" w:cs="Arial"/>
                <w:sz w:val="20"/>
                <w:szCs w:val="20"/>
              </w:rPr>
            </w:pPr>
            <w:r w:rsidRPr="00C21606">
              <w:rPr>
                <w:rFonts w:ascii="Arial" w:hAnsi="Arial" w:cs="Arial"/>
                <w:sz w:val="20"/>
                <w:szCs w:val="20"/>
              </w:rPr>
              <w:t>Javni nasadi</w:t>
            </w:r>
            <w:r>
              <w:rPr>
                <w:rFonts w:ascii="Arial" w:hAnsi="Arial" w:cs="Arial"/>
                <w:sz w:val="20"/>
                <w:szCs w:val="20"/>
              </w:rPr>
              <w:t xml:space="preserve"> -</w:t>
            </w:r>
            <w:r w:rsidRPr="00C21606">
              <w:rPr>
                <w:rFonts w:ascii="Arial" w:hAnsi="Arial" w:cs="Arial"/>
                <w:sz w:val="20"/>
                <w:szCs w:val="20"/>
              </w:rPr>
              <w:t xml:space="preserve"> </w:t>
            </w:r>
            <w:r w:rsidR="008C6250">
              <w:rPr>
                <w:rFonts w:ascii="Arial" w:hAnsi="Arial" w:cs="Arial"/>
                <w:sz w:val="20"/>
                <w:szCs w:val="20"/>
              </w:rPr>
              <w:t>18</w:t>
            </w:r>
            <w:r w:rsidRPr="00C21606">
              <w:rPr>
                <w:rFonts w:ascii="Arial" w:hAnsi="Arial" w:cs="Arial"/>
                <w:sz w:val="20"/>
                <w:szCs w:val="20"/>
              </w:rPr>
              <w:t xml:space="preserve">017001- </w:t>
            </w:r>
            <w:r>
              <w:rPr>
                <w:rFonts w:ascii="Arial" w:hAnsi="Arial" w:cs="Arial"/>
                <w:sz w:val="20"/>
                <w:szCs w:val="20"/>
              </w:rPr>
              <w:t>plan</w:t>
            </w:r>
            <w:r w:rsidR="00242564">
              <w:rPr>
                <w:rFonts w:ascii="Arial" w:hAnsi="Arial" w:cs="Arial"/>
                <w:sz w:val="20"/>
                <w:szCs w:val="20"/>
              </w:rPr>
              <w:t>ir</w:t>
            </w:r>
            <w:r w:rsidR="002B2143">
              <w:rPr>
                <w:rFonts w:ascii="Arial" w:hAnsi="Arial" w:cs="Arial"/>
                <w:sz w:val="20"/>
                <w:szCs w:val="20"/>
              </w:rPr>
              <w:t>ana su sredstva u iznosu od 1.426.770 EUR</w:t>
            </w:r>
            <w:r w:rsidR="001C488A">
              <w:rPr>
                <w:rFonts w:ascii="Arial" w:hAnsi="Arial" w:cs="Arial"/>
                <w:sz w:val="20"/>
                <w:szCs w:val="20"/>
              </w:rPr>
              <w:t xml:space="preserve"> te</w:t>
            </w:r>
            <w:r w:rsidRPr="00C21606">
              <w:rPr>
                <w:rFonts w:ascii="Arial" w:hAnsi="Arial" w:cs="Arial"/>
                <w:sz w:val="20"/>
                <w:szCs w:val="20"/>
              </w:rPr>
              <w:t xml:space="preserve"> obuhvaćaju troškove održavanja</w:t>
            </w:r>
            <w:r>
              <w:rPr>
                <w:rFonts w:ascii="Arial" w:hAnsi="Arial" w:cs="Arial"/>
                <w:sz w:val="20"/>
                <w:szCs w:val="20"/>
              </w:rPr>
              <w:t xml:space="preserve"> i hortikulturnog uređenja</w:t>
            </w:r>
            <w:r w:rsidRPr="00C21606">
              <w:rPr>
                <w:rFonts w:ascii="Arial" w:hAnsi="Arial" w:cs="Arial"/>
                <w:sz w:val="20"/>
                <w:szCs w:val="20"/>
              </w:rPr>
              <w:t xml:space="preserve"> </w:t>
            </w:r>
            <w:r>
              <w:rPr>
                <w:rFonts w:ascii="Arial" w:hAnsi="Arial" w:cs="Arial"/>
                <w:sz w:val="20"/>
                <w:szCs w:val="20"/>
              </w:rPr>
              <w:t>javnih zelenih površina.</w:t>
            </w:r>
          </w:p>
          <w:p w:rsidR="0020701A" w:rsidRDefault="0020701A" w:rsidP="004E7D7F">
            <w:pPr>
              <w:pStyle w:val="NoSpacing"/>
              <w:jc w:val="both"/>
              <w:rPr>
                <w:sz w:val="20"/>
                <w:szCs w:val="20"/>
              </w:rPr>
            </w:pPr>
          </w:p>
          <w:p w:rsidR="003B13CC" w:rsidRDefault="003B13CC" w:rsidP="004E7D7F">
            <w:pPr>
              <w:pStyle w:val="NoSpacing"/>
              <w:jc w:val="both"/>
              <w:rPr>
                <w:sz w:val="20"/>
                <w:szCs w:val="20"/>
              </w:rPr>
            </w:pPr>
          </w:p>
          <w:p w:rsidR="00247DCC" w:rsidRPr="00C21606" w:rsidRDefault="00247DCC" w:rsidP="004E7D7F">
            <w:pPr>
              <w:pStyle w:val="NoSpacing"/>
              <w:jc w:val="both"/>
              <w:rPr>
                <w:rFonts w:ascii="Arial" w:hAnsi="Arial" w:cs="Arial"/>
                <w:sz w:val="20"/>
                <w:szCs w:val="20"/>
              </w:rPr>
            </w:pPr>
            <w:r w:rsidRPr="00242564">
              <w:rPr>
                <w:rFonts w:ascii="Arial" w:hAnsi="Arial" w:cs="Arial"/>
                <w:sz w:val="20"/>
                <w:szCs w:val="20"/>
              </w:rPr>
              <w:t>Za provođenje ovog pro</w:t>
            </w:r>
            <w:r w:rsidR="002B2143">
              <w:rPr>
                <w:rFonts w:ascii="Arial" w:hAnsi="Arial" w:cs="Arial"/>
                <w:sz w:val="20"/>
                <w:szCs w:val="20"/>
              </w:rPr>
              <w:t>grama u 2023</w:t>
            </w:r>
            <w:r w:rsidR="0020701A">
              <w:rPr>
                <w:rFonts w:ascii="Arial" w:hAnsi="Arial" w:cs="Arial"/>
                <w:sz w:val="20"/>
                <w:szCs w:val="20"/>
              </w:rPr>
              <w:t xml:space="preserve">. godini planirano je </w:t>
            </w:r>
            <w:r w:rsidR="002B2143">
              <w:rPr>
                <w:rFonts w:ascii="Arial" w:hAnsi="Arial" w:cs="Arial"/>
                <w:sz w:val="20"/>
                <w:szCs w:val="20"/>
              </w:rPr>
              <w:t>1.426.770 EUR</w:t>
            </w:r>
            <w:r w:rsidR="00256851">
              <w:rPr>
                <w:rFonts w:ascii="Arial" w:hAnsi="Arial" w:cs="Arial"/>
                <w:sz w:val="20"/>
                <w:szCs w:val="20"/>
              </w:rPr>
              <w:t>, u 2024</w:t>
            </w:r>
            <w:r w:rsidR="0020701A">
              <w:rPr>
                <w:rFonts w:ascii="Arial" w:hAnsi="Arial" w:cs="Arial"/>
                <w:sz w:val="20"/>
                <w:szCs w:val="20"/>
              </w:rPr>
              <w:t xml:space="preserve">. god. </w:t>
            </w:r>
            <w:r w:rsidR="002B2143">
              <w:rPr>
                <w:rFonts w:ascii="Arial" w:hAnsi="Arial" w:cs="Arial"/>
                <w:sz w:val="20"/>
                <w:szCs w:val="20"/>
              </w:rPr>
              <w:t xml:space="preserve">1.426.770 EUR </w:t>
            </w:r>
            <w:r w:rsidR="00A279A8">
              <w:rPr>
                <w:rFonts w:ascii="Arial" w:hAnsi="Arial" w:cs="Arial"/>
                <w:sz w:val="20"/>
                <w:szCs w:val="20"/>
              </w:rPr>
              <w:t>i u 2025</w:t>
            </w:r>
            <w:r w:rsidR="0020701A">
              <w:rPr>
                <w:rFonts w:ascii="Arial" w:hAnsi="Arial" w:cs="Arial"/>
                <w:sz w:val="20"/>
                <w:szCs w:val="20"/>
              </w:rPr>
              <w:t xml:space="preserve">. god. </w:t>
            </w:r>
            <w:r w:rsidR="00A279A8">
              <w:rPr>
                <w:rFonts w:ascii="Arial" w:hAnsi="Arial" w:cs="Arial"/>
                <w:sz w:val="20"/>
                <w:szCs w:val="20"/>
              </w:rPr>
              <w:t>1.530.000</w:t>
            </w:r>
            <w:r w:rsidR="00256851">
              <w:rPr>
                <w:rFonts w:ascii="Arial" w:hAnsi="Arial" w:cs="Arial"/>
                <w:sz w:val="20"/>
                <w:szCs w:val="20"/>
              </w:rPr>
              <w:t xml:space="preserve"> EUR</w:t>
            </w:r>
            <w:r w:rsidRPr="00242564">
              <w:rPr>
                <w:rFonts w:ascii="Arial" w:hAnsi="Arial" w:cs="Arial"/>
                <w:sz w:val="20"/>
                <w:szCs w:val="20"/>
              </w:rPr>
              <w:t>.</w:t>
            </w:r>
            <w:r w:rsidRPr="00C21606">
              <w:rPr>
                <w:rFonts w:ascii="Arial" w:hAnsi="Arial" w:cs="Arial"/>
                <w:sz w:val="20"/>
                <w:szCs w:val="20"/>
              </w:rPr>
              <w:t xml:space="preserve"> </w:t>
            </w:r>
          </w:p>
          <w:p w:rsidR="00247DCC" w:rsidRPr="00C21606" w:rsidRDefault="00247DCC" w:rsidP="004E7D7F">
            <w:pPr>
              <w:pStyle w:val="NoSpacing"/>
              <w:jc w:val="both"/>
              <w:rPr>
                <w:rFonts w:ascii="Arial" w:hAnsi="Arial" w:cs="Arial"/>
                <w:sz w:val="20"/>
                <w:szCs w:val="20"/>
              </w:rPr>
            </w:pPr>
          </w:p>
          <w:p w:rsidR="00247DCC" w:rsidRDefault="00247DCC" w:rsidP="004E7D7F">
            <w:pPr>
              <w:pStyle w:val="NoSpacing"/>
              <w:jc w:val="both"/>
              <w:rPr>
                <w:sz w:val="20"/>
                <w:szCs w:val="20"/>
              </w:rPr>
            </w:pPr>
          </w:p>
          <w:p w:rsidR="00247DCC" w:rsidRDefault="00247DCC" w:rsidP="004E7D7F">
            <w:pPr>
              <w:pStyle w:val="NoSpacing"/>
              <w:jc w:val="both"/>
              <w:rPr>
                <w:sz w:val="20"/>
                <w:szCs w:val="20"/>
              </w:rPr>
            </w:pPr>
          </w:p>
          <w:p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Punjenje proračuna Grada Dubrovnika</w:t>
            </w:r>
          </w:p>
          <w:p w:rsidR="00247DCC" w:rsidRPr="00C21606"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Pr="00C21606" w:rsidRDefault="00247DCC" w:rsidP="004E7D7F">
            <w:pPr>
              <w:pStyle w:val="NoSpacing"/>
              <w:jc w:val="both"/>
              <w:rPr>
                <w:rFonts w:ascii="Arial" w:hAnsi="Arial" w:cs="Arial"/>
                <w:sz w:val="20"/>
                <w:szCs w:val="20"/>
              </w:rPr>
            </w:pPr>
          </w:p>
          <w:p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Zakon o komunalnom gospodarstvu, Zakon o lokalnoj i područnoj (regionalnoj) samoupravi, Statut Grada Dubrovnika.</w:t>
            </w:r>
          </w:p>
          <w:p w:rsidR="00247DCC" w:rsidRPr="00C21606"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CC61EC" w:rsidRPr="00C21606" w:rsidRDefault="00CC61EC" w:rsidP="004E7D7F">
            <w:pPr>
              <w:pStyle w:val="NoSpacing"/>
              <w:jc w:val="both"/>
              <w:rPr>
                <w:rFonts w:ascii="Arial" w:hAnsi="Arial" w:cs="Arial"/>
                <w:sz w:val="20"/>
                <w:szCs w:val="20"/>
              </w:rPr>
            </w:pPr>
          </w:p>
          <w:p w:rsidR="00247DCC" w:rsidRPr="00C21606" w:rsidRDefault="00247DCC" w:rsidP="004E7D7F">
            <w:pPr>
              <w:pStyle w:val="NoSpacing"/>
              <w:jc w:val="both"/>
              <w:rPr>
                <w:rFonts w:ascii="Arial" w:hAnsi="Arial" w:cs="Arial"/>
                <w:sz w:val="20"/>
                <w:szCs w:val="20"/>
              </w:rPr>
            </w:pPr>
            <w:r w:rsidRPr="00C21606">
              <w:rPr>
                <w:rFonts w:ascii="Arial" w:hAnsi="Arial" w:cs="Arial"/>
                <w:sz w:val="20"/>
                <w:szCs w:val="20"/>
              </w:rPr>
              <w:t xml:space="preserve">Ovaj program </w:t>
            </w:r>
            <w:r>
              <w:rPr>
                <w:rFonts w:ascii="Arial" w:hAnsi="Arial" w:cs="Arial"/>
                <w:sz w:val="20"/>
                <w:szCs w:val="20"/>
              </w:rPr>
              <w:t>se financira</w:t>
            </w:r>
            <w:r w:rsidRPr="00C21606">
              <w:rPr>
                <w:rFonts w:ascii="Arial" w:hAnsi="Arial" w:cs="Arial"/>
                <w:sz w:val="20"/>
                <w:szCs w:val="20"/>
              </w:rPr>
              <w:t xml:space="preserve"> iz naplaćenih sredstava komunalne naknade, naknade za uporabu</w:t>
            </w:r>
            <w:r>
              <w:rPr>
                <w:rFonts w:ascii="Arial" w:hAnsi="Arial" w:cs="Arial"/>
                <w:sz w:val="20"/>
                <w:szCs w:val="20"/>
              </w:rPr>
              <w:t xml:space="preserve"> pomorskog dobra i općih prihoda</w:t>
            </w:r>
            <w:r w:rsidRPr="00C21606">
              <w:rPr>
                <w:rFonts w:ascii="Arial" w:hAnsi="Arial" w:cs="Arial"/>
                <w:sz w:val="20"/>
                <w:szCs w:val="20"/>
              </w:rPr>
              <w:t>.</w:t>
            </w:r>
          </w:p>
          <w:p w:rsidR="00247DCC" w:rsidRPr="00C21606"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r>
              <w:rPr>
                <w:rFonts w:ascii="Arial" w:hAnsi="Arial" w:cs="Arial"/>
                <w:sz w:val="20"/>
                <w:szCs w:val="20"/>
              </w:rPr>
              <w:t>Podizanje kvalitete održavanja javnih ze</w:t>
            </w:r>
            <w:r w:rsidR="00B40A64">
              <w:rPr>
                <w:rFonts w:ascii="Arial" w:hAnsi="Arial" w:cs="Arial"/>
                <w:sz w:val="20"/>
                <w:szCs w:val="20"/>
              </w:rPr>
              <w:t xml:space="preserve">lenih površina Grada Dubrovnika </w:t>
            </w:r>
            <w:r w:rsidR="00104F1F">
              <w:rPr>
                <w:rFonts w:ascii="Arial" w:hAnsi="Arial" w:cs="Arial"/>
                <w:sz w:val="20"/>
                <w:szCs w:val="20"/>
              </w:rPr>
              <w:t xml:space="preserve">sukladno programu i troškovniku </w:t>
            </w:r>
            <w:r w:rsidR="00B40A64">
              <w:rPr>
                <w:rFonts w:ascii="Arial" w:hAnsi="Arial" w:cs="Arial"/>
                <w:sz w:val="20"/>
                <w:szCs w:val="20"/>
              </w:rPr>
              <w:t>održavanja javnih zelenih površina u navedenom proračunskom razdoblju.</w:t>
            </w:r>
          </w:p>
          <w:p w:rsidR="00247DCC"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247DCC" w:rsidRPr="00C21606" w:rsidRDefault="00247DCC" w:rsidP="004E7D7F">
            <w:pPr>
              <w:pStyle w:val="NoSpacing"/>
              <w:jc w:val="both"/>
              <w:rPr>
                <w:rFonts w:ascii="Arial" w:hAnsi="Arial" w:cs="Arial"/>
                <w:sz w:val="20"/>
                <w:szCs w:val="20"/>
              </w:rPr>
            </w:pPr>
          </w:p>
          <w:p w:rsidR="00247DCC" w:rsidRDefault="00247DCC" w:rsidP="004E7D7F">
            <w:pPr>
              <w:pStyle w:val="NoSpacing"/>
              <w:jc w:val="both"/>
              <w:rPr>
                <w:rFonts w:ascii="Arial" w:hAnsi="Arial" w:cs="Arial"/>
                <w:sz w:val="20"/>
                <w:szCs w:val="20"/>
              </w:rPr>
            </w:pPr>
          </w:p>
          <w:p w:rsidR="00247DCC" w:rsidRPr="00C21606" w:rsidRDefault="00247DCC" w:rsidP="004E7D7F">
            <w:pPr>
              <w:pStyle w:val="NoSpacing"/>
              <w:jc w:val="both"/>
              <w:rPr>
                <w:rFonts w:ascii="Arial" w:hAnsi="Arial" w:cs="Arial"/>
                <w:sz w:val="20"/>
                <w:szCs w:val="20"/>
              </w:rPr>
            </w:pPr>
          </w:p>
          <w:p w:rsidR="00247DCC" w:rsidRDefault="004F5942" w:rsidP="004E7D7F">
            <w:pPr>
              <w:pStyle w:val="NoSpacing"/>
              <w:jc w:val="both"/>
              <w:rPr>
                <w:sz w:val="20"/>
                <w:szCs w:val="20"/>
              </w:rPr>
            </w:pPr>
            <w:r>
              <w:rPr>
                <w:rFonts w:ascii="Arial" w:hAnsi="Arial" w:cs="Arial"/>
                <w:sz w:val="20"/>
                <w:szCs w:val="20"/>
              </w:rPr>
              <w:t xml:space="preserve">Nikola Zarač, </w:t>
            </w:r>
            <w:r w:rsidR="00247DCC">
              <w:rPr>
                <w:rFonts w:ascii="Arial" w:hAnsi="Arial" w:cs="Arial"/>
                <w:sz w:val="20"/>
                <w:szCs w:val="20"/>
              </w:rPr>
              <w:t>Pero Šimunović</w:t>
            </w:r>
          </w:p>
          <w:p w:rsidR="00247DCC" w:rsidRPr="00B71DDE" w:rsidRDefault="00247DCC" w:rsidP="004E7D7F">
            <w:pPr>
              <w:pStyle w:val="NoSpacing"/>
              <w:jc w:val="both"/>
              <w:rPr>
                <w:sz w:val="20"/>
                <w:szCs w:val="20"/>
              </w:rPr>
            </w:pPr>
          </w:p>
        </w:tc>
      </w:tr>
      <w:tr w:rsidR="00A51CAA" w:rsidRPr="00B71DDE" w:rsidTr="00C91554">
        <w:trPr>
          <w:trHeight w:val="13740"/>
        </w:trPr>
        <w:tc>
          <w:tcPr>
            <w:tcW w:w="1672" w:type="dxa"/>
          </w:tcPr>
          <w:p w:rsidR="00FA7F43" w:rsidRDefault="00FA7F43" w:rsidP="00F95BBA">
            <w:pPr>
              <w:pStyle w:val="NoSpacing"/>
              <w:jc w:val="both"/>
              <w:rPr>
                <w:rFonts w:ascii="Arial" w:hAnsi="Arial" w:cs="Arial"/>
                <w:b/>
                <w:sz w:val="20"/>
                <w:szCs w:val="20"/>
              </w:rPr>
            </w:pPr>
          </w:p>
          <w:p w:rsidR="00F95BBA" w:rsidRPr="00FA7F43" w:rsidRDefault="00F95BBA" w:rsidP="00F95BBA">
            <w:pPr>
              <w:pStyle w:val="NoSpacing"/>
              <w:jc w:val="both"/>
              <w:rPr>
                <w:rFonts w:ascii="Arial" w:hAnsi="Arial" w:cs="Arial"/>
                <w:b/>
                <w:sz w:val="20"/>
                <w:szCs w:val="20"/>
              </w:rPr>
            </w:pPr>
            <w:r w:rsidRPr="00FA7F43">
              <w:rPr>
                <w:rFonts w:ascii="Arial" w:hAnsi="Arial" w:cs="Arial"/>
                <w:b/>
                <w:sz w:val="20"/>
                <w:szCs w:val="20"/>
              </w:rPr>
              <w:t>NAZIV</w:t>
            </w:r>
          </w:p>
          <w:p w:rsidR="00F95BBA" w:rsidRPr="00FA7F43" w:rsidRDefault="00F95BBA" w:rsidP="00F95BBA">
            <w:pPr>
              <w:pStyle w:val="NoSpacing"/>
              <w:jc w:val="both"/>
              <w:rPr>
                <w:rFonts w:ascii="Arial" w:hAnsi="Arial" w:cs="Arial"/>
                <w:b/>
                <w:sz w:val="20"/>
                <w:szCs w:val="20"/>
              </w:rPr>
            </w:pPr>
            <w:r w:rsidRPr="00FA7F43">
              <w:rPr>
                <w:rFonts w:ascii="Arial" w:hAnsi="Arial" w:cs="Arial"/>
                <w:b/>
                <w:sz w:val="20"/>
                <w:szCs w:val="20"/>
              </w:rPr>
              <w:t>PROGRAMA</w:t>
            </w:r>
          </w:p>
          <w:p w:rsidR="0017681B" w:rsidRDefault="0017681B" w:rsidP="00F95BBA">
            <w:pPr>
              <w:pStyle w:val="NoSpacing"/>
              <w:jc w:val="both"/>
              <w:rPr>
                <w:b/>
                <w:sz w:val="18"/>
                <w:szCs w:val="18"/>
              </w:rPr>
            </w:pP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SVRHA</w:t>
            </w: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PROGRAMA</w:t>
            </w:r>
          </w:p>
          <w:p w:rsidR="00F95BBA" w:rsidRPr="00FA7F43" w:rsidRDefault="00F95BBA" w:rsidP="00F95BBA">
            <w:pPr>
              <w:pStyle w:val="NoSpacing"/>
              <w:jc w:val="both"/>
              <w:rPr>
                <w:rFonts w:ascii="Arial" w:hAnsi="Arial" w:cs="Arial"/>
                <w:sz w:val="20"/>
                <w:szCs w:val="20"/>
              </w:rPr>
            </w:pPr>
          </w:p>
          <w:p w:rsidR="00F95BBA" w:rsidRDefault="00F95BBA" w:rsidP="00F95BBA">
            <w:pPr>
              <w:pStyle w:val="NoSpacing"/>
              <w:jc w:val="both"/>
              <w:rPr>
                <w:rFonts w:ascii="Arial" w:hAnsi="Arial" w:cs="Arial"/>
                <w:sz w:val="20"/>
                <w:szCs w:val="20"/>
              </w:rPr>
            </w:pPr>
          </w:p>
          <w:p w:rsidR="0017681B" w:rsidRPr="00FA7F43" w:rsidRDefault="0017681B" w:rsidP="00F95BBA">
            <w:pPr>
              <w:pStyle w:val="NoSpacing"/>
              <w:jc w:val="both"/>
              <w:rPr>
                <w:rFonts w:ascii="Arial" w:hAnsi="Arial" w:cs="Arial"/>
                <w:sz w:val="20"/>
                <w:szCs w:val="20"/>
              </w:rPr>
            </w:pPr>
          </w:p>
          <w:p w:rsidR="0017681B" w:rsidRDefault="0017681B"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CILJ</w:t>
            </w: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PROGRAMA</w:t>
            </w:r>
          </w:p>
          <w:p w:rsidR="00F95BBA" w:rsidRPr="00FA7F43" w:rsidRDefault="00F95BBA" w:rsidP="00F95BBA">
            <w:pPr>
              <w:pStyle w:val="NoSpacing"/>
              <w:jc w:val="both"/>
              <w:rPr>
                <w:rFonts w:ascii="Arial" w:hAnsi="Arial" w:cs="Arial"/>
                <w:sz w:val="20"/>
                <w:szCs w:val="20"/>
              </w:rPr>
            </w:pPr>
          </w:p>
          <w:p w:rsidR="00F95BBA" w:rsidRDefault="00F95BBA" w:rsidP="00F95BBA">
            <w:pPr>
              <w:pStyle w:val="NoSpacing"/>
              <w:jc w:val="both"/>
              <w:rPr>
                <w:rFonts w:ascii="Arial" w:hAnsi="Arial" w:cs="Arial"/>
                <w:sz w:val="20"/>
                <w:szCs w:val="20"/>
              </w:rPr>
            </w:pPr>
          </w:p>
          <w:p w:rsidR="0017681B" w:rsidRPr="00FA7F43" w:rsidRDefault="0017681B"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OPIS</w:t>
            </w: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PROGRAMA</w:t>
            </w: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p>
          <w:p w:rsidR="00AC1BAE" w:rsidRPr="00FA7F43" w:rsidRDefault="00AC1BAE" w:rsidP="00F95BBA">
            <w:pPr>
              <w:pStyle w:val="NoSpacing"/>
              <w:jc w:val="both"/>
              <w:rPr>
                <w:rFonts w:ascii="Arial" w:hAnsi="Arial" w:cs="Arial"/>
                <w:sz w:val="20"/>
                <w:szCs w:val="20"/>
              </w:rPr>
            </w:pPr>
          </w:p>
          <w:p w:rsidR="00FF1DBB" w:rsidRDefault="00FF1DBB" w:rsidP="00F95BBA">
            <w:pPr>
              <w:pStyle w:val="NoSpacing"/>
              <w:jc w:val="both"/>
              <w:rPr>
                <w:rFonts w:ascii="Arial" w:hAnsi="Arial" w:cs="Arial"/>
                <w:sz w:val="20"/>
                <w:szCs w:val="20"/>
              </w:rPr>
            </w:pPr>
          </w:p>
          <w:p w:rsidR="00B432B5" w:rsidRDefault="00B432B5" w:rsidP="00F95BBA">
            <w:pPr>
              <w:pStyle w:val="NoSpacing"/>
              <w:jc w:val="both"/>
              <w:rPr>
                <w:rFonts w:ascii="Arial" w:hAnsi="Arial" w:cs="Arial"/>
                <w:sz w:val="20"/>
                <w:szCs w:val="20"/>
              </w:rPr>
            </w:pPr>
          </w:p>
          <w:p w:rsidR="00B432B5" w:rsidRDefault="00B432B5"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FINANCIJSKO</w:t>
            </w: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EKONOMSKI DIO</w:t>
            </w:r>
          </w:p>
          <w:p w:rsidR="00F95BBA" w:rsidRDefault="00F95BBA" w:rsidP="00F95BBA">
            <w:pPr>
              <w:pStyle w:val="NoSpacing"/>
              <w:jc w:val="both"/>
              <w:rPr>
                <w:rFonts w:ascii="Arial" w:hAnsi="Arial" w:cs="Arial"/>
                <w:sz w:val="20"/>
                <w:szCs w:val="20"/>
              </w:rPr>
            </w:pPr>
          </w:p>
          <w:p w:rsidR="0017681B" w:rsidRPr="00FA7F43" w:rsidRDefault="0017681B" w:rsidP="00F95BBA">
            <w:pPr>
              <w:pStyle w:val="NoSpacing"/>
              <w:jc w:val="both"/>
              <w:rPr>
                <w:rFonts w:ascii="Arial" w:hAnsi="Arial" w:cs="Arial"/>
                <w:sz w:val="20"/>
                <w:szCs w:val="20"/>
              </w:rPr>
            </w:pPr>
          </w:p>
          <w:p w:rsidR="00F95BBA" w:rsidRPr="00FA7F43" w:rsidRDefault="00F95BBA" w:rsidP="00F95BBA">
            <w:pPr>
              <w:pStyle w:val="NoSpacing"/>
              <w:rPr>
                <w:rFonts w:ascii="Arial" w:hAnsi="Arial" w:cs="Arial"/>
                <w:sz w:val="20"/>
                <w:szCs w:val="20"/>
              </w:rPr>
            </w:pPr>
            <w:r w:rsidRPr="00FA7F43">
              <w:rPr>
                <w:rFonts w:ascii="Arial" w:hAnsi="Arial" w:cs="Arial"/>
                <w:sz w:val="20"/>
                <w:szCs w:val="20"/>
              </w:rPr>
              <w:t>EVENTUALNI R</w:t>
            </w:r>
            <w:r w:rsidR="00B0536F">
              <w:rPr>
                <w:rFonts w:ascii="Arial" w:hAnsi="Arial" w:cs="Arial"/>
                <w:sz w:val="20"/>
                <w:szCs w:val="20"/>
              </w:rPr>
              <w:t>I</w:t>
            </w:r>
            <w:r w:rsidRPr="00FA7F43">
              <w:rPr>
                <w:rFonts w:ascii="Arial" w:hAnsi="Arial" w:cs="Arial"/>
                <w:sz w:val="20"/>
                <w:szCs w:val="20"/>
              </w:rPr>
              <w:t>ZIK ZA REALIZACIJU PROGRAMA</w:t>
            </w:r>
          </w:p>
          <w:p w:rsidR="00F95BBA" w:rsidRDefault="00F95BBA" w:rsidP="00F95BBA">
            <w:pPr>
              <w:pStyle w:val="NoSpacing"/>
              <w:rPr>
                <w:rFonts w:ascii="Arial" w:hAnsi="Arial" w:cs="Arial"/>
                <w:sz w:val="20"/>
                <w:szCs w:val="20"/>
              </w:rPr>
            </w:pPr>
          </w:p>
          <w:p w:rsidR="005E46D5" w:rsidRPr="00FA7F43" w:rsidRDefault="005E46D5" w:rsidP="00F95BBA">
            <w:pPr>
              <w:pStyle w:val="NoSpacing"/>
              <w:rPr>
                <w:rFonts w:ascii="Arial" w:hAnsi="Arial" w:cs="Arial"/>
                <w:sz w:val="20"/>
                <w:szCs w:val="20"/>
              </w:rPr>
            </w:pPr>
          </w:p>
          <w:p w:rsidR="00F95BBA" w:rsidRPr="00FA7F43" w:rsidRDefault="00F95BBA" w:rsidP="00F95BBA">
            <w:pPr>
              <w:pStyle w:val="NoSpacing"/>
              <w:rPr>
                <w:rFonts w:ascii="Arial" w:hAnsi="Arial" w:cs="Arial"/>
                <w:sz w:val="20"/>
                <w:szCs w:val="20"/>
              </w:rPr>
            </w:pPr>
            <w:r w:rsidRPr="00FA7F43">
              <w:rPr>
                <w:rFonts w:ascii="Arial" w:hAnsi="Arial" w:cs="Arial"/>
                <w:sz w:val="20"/>
                <w:szCs w:val="20"/>
              </w:rPr>
              <w:t>ZAKONSKA OSNOVA ZA UVOĐENJE PROGRAMA</w:t>
            </w:r>
          </w:p>
          <w:p w:rsidR="00F95BBA" w:rsidRPr="00FA7F43" w:rsidRDefault="00F95BBA" w:rsidP="00F95BBA">
            <w:pPr>
              <w:pStyle w:val="NoSpacing"/>
              <w:rPr>
                <w:rFonts w:ascii="Arial" w:hAnsi="Arial" w:cs="Arial"/>
                <w:sz w:val="20"/>
                <w:szCs w:val="20"/>
              </w:rPr>
            </w:pPr>
          </w:p>
          <w:p w:rsidR="0017681B" w:rsidRPr="00FA7F43" w:rsidRDefault="0017681B" w:rsidP="00F95BBA">
            <w:pPr>
              <w:pStyle w:val="NoSpacing"/>
              <w:rPr>
                <w:rFonts w:ascii="Arial" w:hAnsi="Arial" w:cs="Arial"/>
                <w:sz w:val="20"/>
                <w:szCs w:val="20"/>
              </w:rPr>
            </w:pPr>
          </w:p>
          <w:p w:rsidR="00F95BBA" w:rsidRPr="00FA7F43" w:rsidRDefault="00F95BBA" w:rsidP="00F95BBA">
            <w:pPr>
              <w:pStyle w:val="NoSpacing"/>
              <w:rPr>
                <w:rFonts w:ascii="Arial" w:hAnsi="Arial" w:cs="Arial"/>
                <w:sz w:val="20"/>
                <w:szCs w:val="20"/>
              </w:rPr>
            </w:pPr>
            <w:r w:rsidRPr="00FA7F43">
              <w:rPr>
                <w:rFonts w:ascii="Arial" w:hAnsi="Arial" w:cs="Arial"/>
                <w:sz w:val="20"/>
                <w:szCs w:val="20"/>
              </w:rPr>
              <w:t>IZVORI FINANCIRANJA</w:t>
            </w:r>
          </w:p>
          <w:p w:rsidR="00F95BBA" w:rsidRDefault="00F95BBA" w:rsidP="00F95BBA">
            <w:pPr>
              <w:pStyle w:val="NoSpacing"/>
              <w:rPr>
                <w:rFonts w:ascii="Arial" w:hAnsi="Arial" w:cs="Arial"/>
                <w:sz w:val="20"/>
                <w:szCs w:val="20"/>
              </w:rPr>
            </w:pPr>
          </w:p>
          <w:p w:rsidR="0017681B" w:rsidRDefault="0017681B" w:rsidP="00F95BBA">
            <w:pPr>
              <w:pStyle w:val="NoSpacing"/>
              <w:rPr>
                <w:rFonts w:ascii="Arial" w:hAnsi="Arial" w:cs="Arial"/>
                <w:sz w:val="20"/>
                <w:szCs w:val="20"/>
              </w:rPr>
            </w:pPr>
          </w:p>
          <w:p w:rsidR="003D5457" w:rsidRDefault="003D5457" w:rsidP="00F95BBA">
            <w:pPr>
              <w:pStyle w:val="NoSpacing"/>
              <w:rPr>
                <w:rFonts w:ascii="Arial" w:hAnsi="Arial" w:cs="Arial"/>
                <w:sz w:val="20"/>
                <w:szCs w:val="20"/>
              </w:rPr>
            </w:pPr>
          </w:p>
          <w:p w:rsidR="00C54029" w:rsidRDefault="00C54029" w:rsidP="00F95BBA">
            <w:pPr>
              <w:pStyle w:val="NoSpacing"/>
              <w:rPr>
                <w:rFonts w:ascii="Arial" w:hAnsi="Arial" w:cs="Arial"/>
                <w:sz w:val="20"/>
                <w:szCs w:val="20"/>
              </w:rPr>
            </w:pPr>
          </w:p>
          <w:p w:rsidR="0017681B" w:rsidRDefault="0017681B" w:rsidP="00F95BBA">
            <w:pPr>
              <w:pStyle w:val="NoSpacing"/>
              <w:rPr>
                <w:rFonts w:ascii="Arial" w:hAnsi="Arial" w:cs="Arial"/>
                <w:sz w:val="20"/>
                <w:szCs w:val="20"/>
              </w:rPr>
            </w:pPr>
            <w:r>
              <w:rPr>
                <w:rFonts w:ascii="Arial" w:hAnsi="Arial" w:cs="Arial"/>
                <w:sz w:val="20"/>
                <w:szCs w:val="20"/>
              </w:rPr>
              <w:t>MJERE UČINAKA</w:t>
            </w:r>
          </w:p>
          <w:p w:rsidR="0017681B" w:rsidRDefault="0017681B" w:rsidP="00F95BBA">
            <w:pPr>
              <w:pStyle w:val="NoSpacing"/>
              <w:rPr>
                <w:rFonts w:ascii="Arial" w:hAnsi="Arial" w:cs="Arial"/>
                <w:sz w:val="20"/>
                <w:szCs w:val="20"/>
              </w:rPr>
            </w:pPr>
          </w:p>
          <w:p w:rsidR="0017681B" w:rsidRPr="00FA7F43" w:rsidRDefault="0017681B" w:rsidP="00F95BBA">
            <w:pPr>
              <w:pStyle w:val="NoSpacing"/>
              <w:rPr>
                <w:rFonts w:ascii="Arial" w:hAnsi="Arial" w:cs="Arial"/>
                <w:sz w:val="20"/>
                <w:szCs w:val="20"/>
              </w:rPr>
            </w:pPr>
          </w:p>
          <w:p w:rsidR="001F569D" w:rsidRDefault="001F569D" w:rsidP="00F95BBA">
            <w:pPr>
              <w:pStyle w:val="NoSpacing"/>
              <w:rPr>
                <w:rFonts w:ascii="Arial" w:hAnsi="Arial" w:cs="Arial"/>
                <w:sz w:val="20"/>
                <w:szCs w:val="20"/>
              </w:rPr>
            </w:pPr>
          </w:p>
          <w:p w:rsidR="00C54029" w:rsidRDefault="00C54029" w:rsidP="00F95BBA">
            <w:pPr>
              <w:pStyle w:val="NoSpacing"/>
              <w:rPr>
                <w:rFonts w:ascii="Arial" w:hAnsi="Arial" w:cs="Arial"/>
                <w:sz w:val="20"/>
                <w:szCs w:val="20"/>
              </w:rPr>
            </w:pPr>
          </w:p>
          <w:p w:rsidR="00F95BBA" w:rsidRPr="00FA7F43" w:rsidRDefault="00F95BBA" w:rsidP="00F95BBA">
            <w:pPr>
              <w:pStyle w:val="NoSpacing"/>
              <w:rPr>
                <w:rFonts w:ascii="Arial" w:hAnsi="Arial" w:cs="Arial"/>
                <w:sz w:val="20"/>
                <w:szCs w:val="20"/>
              </w:rPr>
            </w:pPr>
            <w:r w:rsidRPr="00FA7F43">
              <w:rPr>
                <w:rFonts w:ascii="Arial" w:hAnsi="Arial" w:cs="Arial"/>
                <w:sz w:val="20"/>
                <w:szCs w:val="20"/>
              </w:rPr>
              <w:t>VRIJEME REALIZACIJE</w:t>
            </w:r>
          </w:p>
          <w:p w:rsidR="00F95BBA" w:rsidRDefault="00F95BBA" w:rsidP="00F95BBA">
            <w:pPr>
              <w:pStyle w:val="NoSpacing"/>
              <w:rPr>
                <w:rFonts w:ascii="Arial" w:hAnsi="Arial" w:cs="Arial"/>
                <w:sz w:val="20"/>
                <w:szCs w:val="20"/>
              </w:rPr>
            </w:pPr>
          </w:p>
          <w:p w:rsidR="001F569D" w:rsidRPr="00FA7F43" w:rsidRDefault="001F569D" w:rsidP="00F95BBA">
            <w:pPr>
              <w:pStyle w:val="NoSpacing"/>
              <w:rPr>
                <w:rFonts w:ascii="Arial" w:hAnsi="Arial" w:cs="Arial"/>
                <w:sz w:val="20"/>
                <w:szCs w:val="20"/>
              </w:rPr>
            </w:pPr>
          </w:p>
          <w:p w:rsidR="00A51CAA" w:rsidRDefault="00F95BBA" w:rsidP="00F95BBA">
            <w:pPr>
              <w:pStyle w:val="NoSpacing"/>
              <w:jc w:val="both"/>
              <w:rPr>
                <w:rFonts w:ascii="Arial" w:hAnsi="Arial" w:cs="Arial"/>
                <w:sz w:val="20"/>
                <w:szCs w:val="20"/>
              </w:rPr>
            </w:pPr>
            <w:r w:rsidRPr="00FA7F43">
              <w:rPr>
                <w:rFonts w:ascii="Arial" w:hAnsi="Arial" w:cs="Arial"/>
                <w:sz w:val="20"/>
                <w:szCs w:val="20"/>
              </w:rPr>
              <w:t>OSOBA ZADUŽENA ZA PROVOĐENJE PROGRAMA</w:t>
            </w: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Pr="00114454" w:rsidRDefault="00114454" w:rsidP="00F95BBA">
            <w:pPr>
              <w:pStyle w:val="NoSpacing"/>
              <w:jc w:val="both"/>
              <w:rPr>
                <w:rFonts w:ascii="Arial" w:hAnsi="Arial" w:cs="Arial"/>
                <w:b/>
                <w:sz w:val="20"/>
                <w:szCs w:val="20"/>
              </w:rPr>
            </w:pPr>
            <w:r w:rsidRPr="00114454">
              <w:rPr>
                <w:rFonts w:ascii="Arial" w:hAnsi="Arial" w:cs="Arial"/>
                <w:b/>
                <w:sz w:val="20"/>
                <w:szCs w:val="20"/>
              </w:rPr>
              <w:t>NAZIV PROGRAMA</w:t>
            </w:r>
          </w:p>
          <w:p w:rsidR="00FE02C1" w:rsidRDefault="00FE02C1" w:rsidP="00F95BBA">
            <w:pPr>
              <w:pStyle w:val="NoSpacing"/>
              <w:jc w:val="both"/>
              <w:rPr>
                <w:rFonts w:ascii="Arial" w:hAnsi="Arial" w:cs="Arial"/>
                <w:sz w:val="20"/>
                <w:szCs w:val="20"/>
              </w:rPr>
            </w:pPr>
          </w:p>
          <w:p w:rsidR="00FE02C1" w:rsidRDefault="00FE02C1" w:rsidP="00F95BBA">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SVRHA</w:t>
            </w: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PROGRAMA</w:t>
            </w:r>
          </w:p>
          <w:p w:rsidR="00FE02C1" w:rsidRPr="004D332A" w:rsidRDefault="00FE02C1" w:rsidP="00FE02C1">
            <w:pPr>
              <w:pStyle w:val="NoSpacing"/>
              <w:jc w:val="both"/>
              <w:rPr>
                <w:rFonts w:ascii="Arial" w:hAnsi="Arial" w:cs="Arial"/>
                <w:sz w:val="20"/>
                <w:szCs w:val="20"/>
              </w:rPr>
            </w:pPr>
          </w:p>
          <w:p w:rsidR="00FE02C1"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CILJ</w:t>
            </w: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PROGRAMA</w:t>
            </w: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OPIS</w:t>
            </w: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PROGRAMA</w:t>
            </w: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FINANCIJSKO</w:t>
            </w:r>
          </w:p>
          <w:p w:rsidR="00FE02C1" w:rsidRPr="004D332A" w:rsidRDefault="00FE02C1" w:rsidP="00FE02C1">
            <w:pPr>
              <w:pStyle w:val="NoSpacing"/>
              <w:jc w:val="both"/>
              <w:rPr>
                <w:rFonts w:ascii="Arial" w:hAnsi="Arial" w:cs="Arial"/>
                <w:sz w:val="20"/>
                <w:szCs w:val="20"/>
              </w:rPr>
            </w:pPr>
            <w:r w:rsidRPr="004D332A">
              <w:rPr>
                <w:rFonts w:ascii="Arial" w:hAnsi="Arial" w:cs="Arial"/>
                <w:sz w:val="20"/>
                <w:szCs w:val="20"/>
              </w:rPr>
              <w:t>EKONOMSKI DIO</w:t>
            </w:r>
          </w:p>
          <w:p w:rsidR="00FE02C1" w:rsidRPr="004D332A" w:rsidRDefault="00FE02C1" w:rsidP="00FE02C1">
            <w:pPr>
              <w:pStyle w:val="NoSpacing"/>
              <w:jc w:val="both"/>
              <w:rPr>
                <w:rFonts w:ascii="Arial" w:hAnsi="Arial" w:cs="Arial"/>
                <w:sz w:val="20"/>
                <w:szCs w:val="20"/>
              </w:rPr>
            </w:pPr>
          </w:p>
          <w:p w:rsidR="00FE02C1" w:rsidRPr="004D332A" w:rsidRDefault="00FE02C1" w:rsidP="00FE02C1">
            <w:pPr>
              <w:pStyle w:val="NoSpacing"/>
              <w:rPr>
                <w:rFonts w:ascii="Arial" w:hAnsi="Arial" w:cs="Arial"/>
                <w:sz w:val="20"/>
                <w:szCs w:val="20"/>
              </w:rPr>
            </w:pPr>
            <w:r w:rsidRPr="004D332A">
              <w:rPr>
                <w:rFonts w:ascii="Arial" w:hAnsi="Arial" w:cs="Arial"/>
                <w:sz w:val="20"/>
                <w:szCs w:val="20"/>
              </w:rPr>
              <w:t>EVENTUALNI RIZIK ZA REALIZACIJU PROGRAMA</w:t>
            </w:r>
          </w:p>
          <w:p w:rsidR="00FE02C1" w:rsidRDefault="00FE02C1" w:rsidP="00FE02C1">
            <w:pPr>
              <w:pStyle w:val="NoSpacing"/>
              <w:rPr>
                <w:rFonts w:ascii="Arial" w:hAnsi="Arial" w:cs="Arial"/>
                <w:sz w:val="20"/>
                <w:szCs w:val="20"/>
              </w:rPr>
            </w:pPr>
          </w:p>
          <w:p w:rsidR="00FE02C1" w:rsidRPr="004D332A" w:rsidRDefault="00FE02C1" w:rsidP="00FE02C1">
            <w:pPr>
              <w:pStyle w:val="NoSpacing"/>
              <w:rPr>
                <w:rFonts w:ascii="Arial" w:hAnsi="Arial" w:cs="Arial"/>
                <w:sz w:val="20"/>
                <w:szCs w:val="20"/>
              </w:rPr>
            </w:pPr>
            <w:r w:rsidRPr="004D332A">
              <w:rPr>
                <w:rFonts w:ascii="Arial" w:hAnsi="Arial" w:cs="Arial"/>
                <w:sz w:val="20"/>
                <w:szCs w:val="20"/>
              </w:rPr>
              <w:t>ZAKONSKA OSNOVA ZA UVOĐENJE PROGRAMA</w:t>
            </w:r>
          </w:p>
          <w:p w:rsidR="00FE02C1" w:rsidRDefault="00FE02C1" w:rsidP="00FE02C1">
            <w:pPr>
              <w:pStyle w:val="NoSpacing"/>
              <w:rPr>
                <w:rFonts w:ascii="Arial" w:hAnsi="Arial" w:cs="Arial"/>
                <w:sz w:val="20"/>
                <w:szCs w:val="20"/>
              </w:rPr>
            </w:pPr>
          </w:p>
          <w:p w:rsidR="00FE02C1" w:rsidRDefault="00FE02C1" w:rsidP="00FE02C1">
            <w:pPr>
              <w:pStyle w:val="NoSpacing"/>
              <w:rPr>
                <w:rFonts w:ascii="Arial" w:hAnsi="Arial" w:cs="Arial"/>
                <w:sz w:val="20"/>
                <w:szCs w:val="20"/>
              </w:rPr>
            </w:pPr>
          </w:p>
          <w:p w:rsidR="00FE02C1" w:rsidRPr="004D332A" w:rsidRDefault="00FE02C1" w:rsidP="00FE02C1">
            <w:pPr>
              <w:pStyle w:val="NoSpacing"/>
              <w:rPr>
                <w:rFonts w:ascii="Arial" w:hAnsi="Arial" w:cs="Arial"/>
                <w:sz w:val="20"/>
                <w:szCs w:val="20"/>
              </w:rPr>
            </w:pPr>
            <w:r w:rsidRPr="004D332A">
              <w:rPr>
                <w:rFonts w:ascii="Arial" w:hAnsi="Arial" w:cs="Arial"/>
                <w:sz w:val="20"/>
                <w:szCs w:val="20"/>
              </w:rPr>
              <w:t>IZVORI FINANCIRANJA</w:t>
            </w:r>
          </w:p>
          <w:p w:rsidR="00FE02C1" w:rsidRDefault="00FE02C1" w:rsidP="00FE02C1">
            <w:pPr>
              <w:pStyle w:val="NoSpacing"/>
              <w:rPr>
                <w:rFonts w:ascii="Arial" w:hAnsi="Arial" w:cs="Arial"/>
                <w:sz w:val="20"/>
                <w:szCs w:val="20"/>
              </w:rPr>
            </w:pPr>
          </w:p>
          <w:p w:rsidR="00FE02C1" w:rsidRDefault="00FE02C1" w:rsidP="00FE02C1">
            <w:pPr>
              <w:pStyle w:val="NoSpacing"/>
              <w:rPr>
                <w:rFonts w:ascii="Arial" w:hAnsi="Arial" w:cs="Arial"/>
                <w:sz w:val="20"/>
                <w:szCs w:val="20"/>
              </w:rPr>
            </w:pPr>
          </w:p>
          <w:p w:rsidR="00FE02C1" w:rsidRPr="004D332A" w:rsidRDefault="00FE02C1" w:rsidP="00FE02C1">
            <w:pPr>
              <w:pStyle w:val="NoSpacing"/>
              <w:rPr>
                <w:rFonts w:ascii="Arial" w:hAnsi="Arial" w:cs="Arial"/>
                <w:sz w:val="20"/>
                <w:szCs w:val="20"/>
              </w:rPr>
            </w:pPr>
            <w:r>
              <w:rPr>
                <w:rFonts w:ascii="Arial" w:hAnsi="Arial" w:cs="Arial"/>
                <w:sz w:val="20"/>
                <w:szCs w:val="20"/>
              </w:rPr>
              <w:t>MJERE UČINAKA</w:t>
            </w:r>
          </w:p>
          <w:p w:rsidR="00FE02C1" w:rsidRDefault="00FE02C1" w:rsidP="00FE02C1">
            <w:pPr>
              <w:pStyle w:val="NoSpacing"/>
              <w:rPr>
                <w:rFonts w:ascii="Arial" w:hAnsi="Arial" w:cs="Arial"/>
                <w:sz w:val="20"/>
                <w:szCs w:val="20"/>
              </w:rPr>
            </w:pPr>
          </w:p>
          <w:p w:rsidR="00FE02C1" w:rsidRDefault="00FE02C1" w:rsidP="00FE02C1">
            <w:pPr>
              <w:pStyle w:val="NoSpacing"/>
              <w:rPr>
                <w:rFonts w:ascii="Arial" w:hAnsi="Arial" w:cs="Arial"/>
                <w:sz w:val="20"/>
                <w:szCs w:val="20"/>
              </w:rPr>
            </w:pPr>
          </w:p>
          <w:p w:rsidR="00FE02C1" w:rsidRPr="004D332A" w:rsidRDefault="00FE02C1" w:rsidP="00FE02C1">
            <w:pPr>
              <w:pStyle w:val="NoSpacing"/>
              <w:rPr>
                <w:rFonts w:ascii="Arial" w:hAnsi="Arial" w:cs="Arial"/>
                <w:sz w:val="20"/>
                <w:szCs w:val="20"/>
              </w:rPr>
            </w:pPr>
            <w:r w:rsidRPr="004D332A">
              <w:rPr>
                <w:rFonts w:ascii="Arial" w:hAnsi="Arial" w:cs="Arial"/>
                <w:sz w:val="20"/>
                <w:szCs w:val="20"/>
              </w:rPr>
              <w:t>VRIJEME REALIZACIJE</w:t>
            </w:r>
          </w:p>
          <w:p w:rsidR="00FE02C1" w:rsidRPr="004D332A" w:rsidRDefault="00FE02C1" w:rsidP="00FE02C1">
            <w:pPr>
              <w:pStyle w:val="NoSpacing"/>
              <w:rPr>
                <w:rFonts w:ascii="Arial" w:hAnsi="Arial" w:cs="Arial"/>
                <w:sz w:val="20"/>
                <w:szCs w:val="20"/>
              </w:rPr>
            </w:pPr>
          </w:p>
          <w:p w:rsidR="00FE02C1" w:rsidRPr="000533B0" w:rsidRDefault="00FE02C1" w:rsidP="00F95BBA">
            <w:pPr>
              <w:pStyle w:val="NoSpacing"/>
              <w:jc w:val="both"/>
              <w:rPr>
                <w:rFonts w:ascii="Arial" w:hAnsi="Arial" w:cs="Arial"/>
                <w:sz w:val="20"/>
                <w:szCs w:val="20"/>
              </w:rPr>
            </w:pPr>
            <w:r w:rsidRPr="004D332A">
              <w:rPr>
                <w:rFonts w:ascii="Arial" w:hAnsi="Arial" w:cs="Arial"/>
                <w:sz w:val="20"/>
                <w:szCs w:val="20"/>
              </w:rPr>
              <w:t>OSOBA ZADUŽENA ZA PROVOĐENJE PROGRAMA</w:t>
            </w:r>
            <w:bookmarkStart w:id="0" w:name="_GoBack"/>
            <w:bookmarkEnd w:id="0"/>
          </w:p>
        </w:tc>
        <w:tc>
          <w:tcPr>
            <w:tcW w:w="7616" w:type="dxa"/>
          </w:tcPr>
          <w:p w:rsidR="00FA7F43" w:rsidRDefault="00FA7F43" w:rsidP="00F95BBA">
            <w:pPr>
              <w:pStyle w:val="NoSpacing"/>
              <w:jc w:val="both"/>
              <w:rPr>
                <w:b/>
                <w:sz w:val="20"/>
                <w:szCs w:val="20"/>
              </w:rPr>
            </w:pPr>
          </w:p>
          <w:p w:rsidR="00F95BBA" w:rsidRPr="00FA7F43" w:rsidRDefault="00F95BBA" w:rsidP="00F95BBA">
            <w:pPr>
              <w:pStyle w:val="NoSpacing"/>
              <w:jc w:val="both"/>
              <w:rPr>
                <w:rFonts w:ascii="Arial" w:hAnsi="Arial" w:cs="Arial"/>
                <w:b/>
                <w:sz w:val="20"/>
                <w:szCs w:val="20"/>
              </w:rPr>
            </w:pPr>
            <w:r w:rsidRPr="00FA7F43">
              <w:rPr>
                <w:rFonts w:ascii="Arial" w:hAnsi="Arial" w:cs="Arial"/>
                <w:b/>
                <w:sz w:val="20"/>
                <w:szCs w:val="20"/>
              </w:rPr>
              <w:t>JAVNE  POVRŠINE (</w:t>
            </w:r>
            <w:r w:rsidR="00F81B74">
              <w:rPr>
                <w:rFonts w:ascii="Arial" w:hAnsi="Arial" w:cs="Arial"/>
                <w:b/>
                <w:sz w:val="20"/>
                <w:szCs w:val="20"/>
              </w:rPr>
              <w:t>18</w:t>
            </w:r>
            <w:r w:rsidRPr="00FA7F43">
              <w:rPr>
                <w:rFonts w:ascii="Arial" w:hAnsi="Arial" w:cs="Arial"/>
                <w:b/>
                <w:sz w:val="20"/>
                <w:szCs w:val="20"/>
              </w:rPr>
              <w:t>018)</w:t>
            </w:r>
          </w:p>
          <w:p w:rsidR="00F95BBA" w:rsidRDefault="00F95BBA" w:rsidP="00F95BBA">
            <w:pPr>
              <w:pStyle w:val="NoSpacing"/>
              <w:jc w:val="both"/>
              <w:rPr>
                <w:b/>
                <w:sz w:val="20"/>
                <w:szCs w:val="20"/>
              </w:rPr>
            </w:pPr>
          </w:p>
          <w:p w:rsidR="00812863" w:rsidRDefault="00812863" w:rsidP="00F95BBA">
            <w:pPr>
              <w:pStyle w:val="NoSpacing"/>
              <w:jc w:val="both"/>
              <w:rPr>
                <w:sz w:val="20"/>
                <w:szCs w:val="20"/>
              </w:rPr>
            </w:pP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 xml:space="preserve">Svrha programa je osigurati trajno </w:t>
            </w:r>
            <w:r w:rsidR="00D618F6">
              <w:rPr>
                <w:rFonts w:ascii="Arial" w:hAnsi="Arial" w:cs="Arial"/>
                <w:sz w:val="20"/>
                <w:szCs w:val="20"/>
              </w:rPr>
              <w:t xml:space="preserve">i kvalitetno održavanje javnih </w:t>
            </w:r>
            <w:r w:rsidRPr="00FA7F43">
              <w:rPr>
                <w:rFonts w:ascii="Arial" w:hAnsi="Arial" w:cs="Arial"/>
                <w:sz w:val="20"/>
                <w:szCs w:val="20"/>
              </w:rPr>
              <w:t>površina na području Grada Dubrovnika koje su pristupačne većem broju korisnika.</w:t>
            </w:r>
          </w:p>
          <w:p w:rsidR="00F95BBA" w:rsidRPr="00FA7F43" w:rsidRDefault="00F95BBA" w:rsidP="00F95BBA">
            <w:pPr>
              <w:pStyle w:val="NoSpacing"/>
              <w:jc w:val="both"/>
              <w:rPr>
                <w:rFonts w:ascii="Arial" w:hAnsi="Arial" w:cs="Arial"/>
                <w:sz w:val="20"/>
                <w:szCs w:val="20"/>
              </w:rPr>
            </w:pPr>
          </w:p>
          <w:p w:rsidR="0017681B" w:rsidRDefault="0017681B" w:rsidP="00F95BBA">
            <w:pPr>
              <w:pStyle w:val="NoSpacing"/>
              <w:jc w:val="both"/>
              <w:rPr>
                <w:rFonts w:ascii="Arial" w:hAnsi="Arial" w:cs="Arial"/>
                <w:sz w:val="20"/>
                <w:szCs w:val="20"/>
              </w:rPr>
            </w:pPr>
          </w:p>
          <w:p w:rsidR="0017681B" w:rsidRPr="00FA7F43" w:rsidRDefault="0017681B" w:rsidP="00F95BBA">
            <w:pPr>
              <w:pStyle w:val="NoSpacing"/>
              <w:jc w:val="both"/>
              <w:rPr>
                <w:rFonts w:ascii="Arial" w:hAnsi="Arial" w:cs="Arial"/>
                <w:sz w:val="20"/>
                <w:szCs w:val="20"/>
              </w:rPr>
            </w:pPr>
          </w:p>
          <w:p w:rsidR="00F95BBA" w:rsidRPr="00FA7F43" w:rsidRDefault="00F95BBA" w:rsidP="00F95BBA">
            <w:pPr>
              <w:pStyle w:val="NoSpacing"/>
              <w:jc w:val="both"/>
              <w:rPr>
                <w:rFonts w:ascii="Arial" w:hAnsi="Arial" w:cs="Arial"/>
                <w:sz w:val="20"/>
                <w:szCs w:val="20"/>
              </w:rPr>
            </w:pPr>
            <w:r w:rsidRPr="00FA7F43">
              <w:rPr>
                <w:rFonts w:ascii="Arial" w:hAnsi="Arial" w:cs="Arial"/>
                <w:sz w:val="20"/>
                <w:szCs w:val="20"/>
              </w:rPr>
              <w:t>Cilj programa je</w:t>
            </w:r>
            <w:r w:rsidR="00BA75FC">
              <w:rPr>
                <w:rFonts w:ascii="Arial" w:hAnsi="Arial" w:cs="Arial"/>
                <w:sz w:val="20"/>
                <w:szCs w:val="20"/>
              </w:rPr>
              <w:t xml:space="preserve"> u okviru planiranih sredstava</w:t>
            </w:r>
            <w:r w:rsidRPr="00FA7F43">
              <w:rPr>
                <w:rFonts w:ascii="Arial" w:hAnsi="Arial" w:cs="Arial"/>
                <w:sz w:val="20"/>
                <w:szCs w:val="20"/>
              </w:rPr>
              <w:t xml:space="preserve"> </w:t>
            </w:r>
            <w:r w:rsidR="00BA75FC">
              <w:rPr>
                <w:rFonts w:ascii="Arial" w:hAnsi="Arial" w:cs="Arial"/>
                <w:sz w:val="20"/>
                <w:szCs w:val="20"/>
              </w:rPr>
              <w:t xml:space="preserve">te kvalitetnu organizaciju </w:t>
            </w:r>
            <w:r w:rsidRPr="00FA7F43">
              <w:rPr>
                <w:rFonts w:ascii="Arial" w:hAnsi="Arial" w:cs="Arial"/>
                <w:sz w:val="20"/>
                <w:szCs w:val="20"/>
              </w:rPr>
              <w:t xml:space="preserve">poslovanja, </w:t>
            </w:r>
            <w:r w:rsidR="00BA75FC">
              <w:rPr>
                <w:rFonts w:ascii="Arial" w:hAnsi="Arial" w:cs="Arial"/>
                <w:sz w:val="20"/>
                <w:szCs w:val="20"/>
              </w:rPr>
              <w:t>zadržati postojeće standarde i</w:t>
            </w:r>
            <w:r w:rsidRPr="00FA7F43">
              <w:rPr>
                <w:rFonts w:ascii="Arial" w:hAnsi="Arial" w:cs="Arial"/>
                <w:sz w:val="20"/>
                <w:szCs w:val="20"/>
              </w:rPr>
              <w:t xml:space="preserve"> postići višu razinu kvalitete održavanja javnih površina.</w:t>
            </w:r>
          </w:p>
          <w:p w:rsidR="00F95BBA" w:rsidRPr="00FA7F43" w:rsidRDefault="00F95BBA" w:rsidP="00EE5A44">
            <w:pPr>
              <w:pStyle w:val="NoSpacing"/>
              <w:jc w:val="both"/>
              <w:rPr>
                <w:rFonts w:ascii="Arial" w:hAnsi="Arial" w:cs="Arial"/>
                <w:sz w:val="20"/>
                <w:szCs w:val="20"/>
              </w:rPr>
            </w:pPr>
          </w:p>
          <w:p w:rsidR="00BA75FC" w:rsidRDefault="00BA75FC" w:rsidP="00F95BBA">
            <w:pPr>
              <w:pStyle w:val="NoSpacing"/>
              <w:jc w:val="both"/>
              <w:rPr>
                <w:rFonts w:ascii="Arial" w:hAnsi="Arial" w:cs="Arial"/>
                <w:sz w:val="20"/>
                <w:szCs w:val="20"/>
              </w:rPr>
            </w:pPr>
          </w:p>
          <w:p w:rsidR="0017681B" w:rsidRDefault="0017681B" w:rsidP="00F95BBA">
            <w:pPr>
              <w:pStyle w:val="NoSpacing"/>
              <w:jc w:val="both"/>
              <w:rPr>
                <w:rFonts w:ascii="Arial" w:hAnsi="Arial" w:cs="Arial"/>
                <w:sz w:val="20"/>
                <w:szCs w:val="20"/>
              </w:rPr>
            </w:pPr>
          </w:p>
          <w:p w:rsidR="00F95BBA" w:rsidRPr="00FA7F43" w:rsidRDefault="007A38F3" w:rsidP="00F95BBA">
            <w:pPr>
              <w:pStyle w:val="NoSpacing"/>
              <w:jc w:val="both"/>
              <w:rPr>
                <w:rFonts w:ascii="Arial" w:hAnsi="Arial" w:cs="Arial"/>
                <w:sz w:val="20"/>
                <w:szCs w:val="20"/>
              </w:rPr>
            </w:pPr>
            <w:r>
              <w:rPr>
                <w:rFonts w:ascii="Arial" w:hAnsi="Arial" w:cs="Arial"/>
                <w:sz w:val="20"/>
                <w:szCs w:val="20"/>
              </w:rPr>
              <w:t>Ovaj p</w:t>
            </w:r>
            <w:r w:rsidR="00062A13">
              <w:rPr>
                <w:rFonts w:ascii="Arial" w:hAnsi="Arial" w:cs="Arial"/>
                <w:sz w:val="20"/>
                <w:szCs w:val="20"/>
              </w:rPr>
              <w:t>rogram sadrži slijedeće aktivnosti</w:t>
            </w:r>
            <w:r w:rsidR="00F95BBA" w:rsidRPr="00FA7F43">
              <w:rPr>
                <w:rFonts w:ascii="Arial" w:hAnsi="Arial" w:cs="Arial"/>
                <w:sz w:val="20"/>
                <w:szCs w:val="20"/>
              </w:rPr>
              <w:t>:</w:t>
            </w:r>
          </w:p>
          <w:p w:rsidR="001B23BA" w:rsidRDefault="001B23BA" w:rsidP="001B23BA">
            <w:pPr>
              <w:pStyle w:val="NoSpacing"/>
              <w:jc w:val="both"/>
              <w:rPr>
                <w:rFonts w:ascii="Arial" w:hAnsi="Arial" w:cs="Arial"/>
                <w:sz w:val="20"/>
                <w:szCs w:val="20"/>
              </w:rPr>
            </w:pPr>
          </w:p>
          <w:p w:rsidR="00F95BBA" w:rsidRPr="00FA7F43" w:rsidRDefault="001B23BA" w:rsidP="001B23BA">
            <w:pPr>
              <w:pStyle w:val="NoSpacing"/>
              <w:numPr>
                <w:ilvl w:val="0"/>
                <w:numId w:val="25"/>
              </w:numPr>
              <w:jc w:val="both"/>
              <w:rPr>
                <w:rFonts w:ascii="Arial" w:hAnsi="Arial" w:cs="Arial"/>
                <w:sz w:val="20"/>
                <w:szCs w:val="20"/>
              </w:rPr>
            </w:pPr>
            <w:r>
              <w:rPr>
                <w:rFonts w:ascii="Arial" w:hAnsi="Arial" w:cs="Arial"/>
                <w:sz w:val="20"/>
                <w:szCs w:val="20"/>
              </w:rPr>
              <w:t>Pločnici u p</w:t>
            </w:r>
            <w:r w:rsidR="00F95BBA" w:rsidRPr="00FA7F43">
              <w:rPr>
                <w:rFonts w:ascii="Arial" w:hAnsi="Arial" w:cs="Arial"/>
                <w:sz w:val="20"/>
                <w:szCs w:val="20"/>
              </w:rPr>
              <w:t>ovijesnoj jezgri Grada</w:t>
            </w:r>
            <w:r>
              <w:rPr>
                <w:rFonts w:ascii="Arial" w:hAnsi="Arial" w:cs="Arial"/>
                <w:sz w:val="20"/>
                <w:szCs w:val="20"/>
              </w:rPr>
              <w:t xml:space="preserve"> - </w:t>
            </w:r>
            <w:r w:rsidR="00F81B74">
              <w:rPr>
                <w:rFonts w:ascii="Arial" w:hAnsi="Arial" w:cs="Arial"/>
                <w:sz w:val="20"/>
                <w:szCs w:val="20"/>
              </w:rPr>
              <w:t>18</w:t>
            </w:r>
            <w:r w:rsidR="00062A13">
              <w:rPr>
                <w:rFonts w:ascii="Arial" w:hAnsi="Arial" w:cs="Arial"/>
                <w:sz w:val="20"/>
                <w:szCs w:val="20"/>
              </w:rPr>
              <w:t xml:space="preserve">018002 - </w:t>
            </w:r>
            <w:r w:rsidR="00F95BBA" w:rsidRPr="00FA7F43">
              <w:rPr>
                <w:rFonts w:ascii="Arial" w:hAnsi="Arial" w:cs="Arial"/>
                <w:sz w:val="20"/>
                <w:szCs w:val="20"/>
              </w:rPr>
              <w:t>planirana su sredstva u iz</w:t>
            </w:r>
            <w:r>
              <w:rPr>
                <w:rFonts w:ascii="Arial" w:hAnsi="Arial" w:cs="Arial"/>
                <w:sz w:val="20"/>
                <w:szCs w:val="20"/>
              </w:rPr>
              <w:t xml:space="preserve">nosu od </w:t>
            </w:r>
            <w:r w:rsidR="00B432B5">
              <w:rPr>
                <w:rFonts w:ascii="Arial" w:hAnsi="Arial" w:cs="Arial"/>
                <w:sz w:val="20"/>
                <w:szCs w:val="20"/>
              </w:rPr>
              <w:t>79.634 EUR</w:t>
            </w:r>
            <w:r>
              <w:rPr>
                <w:rFonts w:ascii="Arial" w:hAnsi="Arial" w:cs="Arial"/>
                <w:sz w:val="20"/>
                <w:szCs w:val="20"/>
              </w:rPr>
              <w:t xml:space="preserve"> za troškove</w:t>
            </w:r>
            <w:r w:rsidR="00A21211">
              <w:rPr>
                <w:rFonts w:ascii="Arial" w:hAnsi="Arial" w:cs="Arial"/>
                <w:sz w:val="20"/>
                <w:szCs w:val="20"/>
              </w:rPr>
              <w:t xml:space="preserve"> popravka i održavanja pločnika</w:t>
            </w:r>
            <w:r w:rsidR="00F95BBA" w:rsidRPr="00FA7F43">
              <w:rPr>
                <w:rFonts w:ascii="Arial" w:hAnsi="Arial" w:cs="Arial"/>
                <w:sz w:val="20"/>
                <w:szCs w:val="20"/>
              </w:rPr>
              <w:t xml:space="preserve"> u povijesnoj jezgri Grada. </w:t>
            </w:r>
          </w:p>
          <w:p w:rsidR="00F95BBA" w:rsidRPr="00FA7F43" w:rsidRDefault="00F95BBA" w:rsidP="00F95BBA">
            <w:pPr>
              <w:pStyle w:val="NoSpacing"/>
              <w:numPr>
                <w:ilvl w:val="0"/>
                <w:numId w:val="25"/>
              </w:numPr>
              <w:jc w:val="both"/>
              <w:rPr>
                <w:rFonts w:ascii="Arial" w:hAnsi="Arial" w:cs="Arial"/>
                <w:sz w:val="20"/>
                <w:szCs w:val="20"/>
              </w:rPr>
            </w:pPr>
            <w:r w:rsidRPr="00FA7F43">
              <w:rPr>
                <w:rFonts w:ascii="Arial" w:hAnsi="Arial" w:cs="Arial"/>
                <w:sz w:val="20"/>
                <w:szCs w:val="20"/>
              </w:rPr>
              <w:t xml:space="preserve">Gradski kotarevi i mjesni odbori - </w:t>
            </w:r>
            <w:r w:rsidR="00F81B74">
              <w:rPr>
                <w:rFonts w:ascii="Arial" w:hAnsi="Arial" w:cs="Arial"/>
                <w:sz w:val="20"/>
                <w:szCs w:val="20"/>
              </w:rPr>
              <w:t>18</w:t>
            </w:r>
            <w:r w:rsidR="00062A13">
              <w:rPr>
                <w:rFonts w:ascii="Arial" w:hAnsi="Arial" w:cs="Arial"/>
                <w:sz w:val="20"/>
                <w:szCs w:val="20"/>
              </w:rPr>
              <w:t xml:space="preserve">018003 - </w:t>
            </w:r>
            <w:r w:rsidRPr="00FA7F43">
              <w:rPr>
                <w:rFonts w:ascii="Arial" w:hAnsi="Arial" w:cs="Arial"/>
                <w:sz w:val="20"/>
                <w:szCs w:val="20"/>
              </w:rPr>
              <w:t xml:space="preserve">planirana su sredstva u </w:t>
            </w:r>
            <w:r w:rsidR="00BB1D10">
              <w:rPr>
                <w:rFonts w:ascii="Arial" w:hAnsi="Arial" w:cs="Arial"/>
                <w:sz w:val="20"/>
                <w:szCs w:val="20"/>
              </w:rPr>
              <w:t xml:space="preserve">iznosu od </w:t>
            </w:r>
            <w:r w:rsidR="00D0793A">
              <w:rPr>
                <w:rFonts w:ascii="Arial" w:hAnsi="Arial" w:cs="Arial"/>
                <w:sz w:val="20"/>
                <w:szCs w:val="20"/>
              </w:rPr>
              <w:t>1</w:t>
            </w:r>
            <w:r w:rsidR="00B432B5">
              <w:rPr>
                <w:rFonts w:ascii="Arial" w:hAnsi="Arial" w:cs="Arial"/>
                <w:sz w:val="20"/>
                <w:szCs w:val="20"/>
              </w:rPr>
              <w:t>32.723 EUR</w:t>
            </w:r>
            <w:r w:rsidR="00C5274B">
              <w:rPr>
                <w:rFonts w:ascii="Arial" w:hAnsi="Arial" w:cs="Arial"/>
                <w:sz w:val="20"/>
                <w:szCs w:val="20"/>
              </w:rPr>
              <w:t xml:space="preserve"> koja</w:t>
            </w:r>
            <w:r w:rsidRPr="00FA7F43">
              <w:rPr>
                <w:rFonts w:ascii="Arial" w:hAnsi="Arial" w:cs="Arial"/>
                <w:sz w:val="20"/>
                <w:szCs w:val="20"/>
              </w:rPr>
              <w:t xml:space="preserve"> se odnose na troškove nabave građevinskog materijala za obavljanje manjih komunalnih zahvata u gradskim kotarevima i mjesnim odborima</w:t>
            </w:r>
          </w:p>
          <w:p w:rsidR="00F95BBA" w:rsidRPr="00C5274B" w:rsidRDefault="00F95BBA" w:rsidP="00C5274B">
            <w:pPr>
              <w:pStyle w:val="NoSpacing"/>
              <w:numPr>
                <w:ilvl w:val="0"/>
                <w:numId w:val="25"/>
              </w:numPr>
              <w:jc w:val="both"/>
              <w:rPr>
                <w:rFonts w:ascii="Arial" w:hAnsi="Arial" w:cs="Arial"/>
                <w:sz w:val="20"/>
                <w:szCs w:val="20"/>
              </w:rPr>
            </w:pPr>
            <w:r w:rsidRPr="00FA7F43">
              <w:rPr>
                <w:rFonts w:ascii="Arial" w:hAnsi="Arial" w:cs="Arial"/>
                <w:sz w:val="20"/>
                <w:szCs w:val="20"/>
              </w:rPr>
              <w:t xml:space="preserve">Označavanje ulica i trgova - </w:t>
            </w:r>
            <w:r w:rsidR="00F81B74">
              <w:rPr>
                <w:rFonts w:ascii="Arial" w:hAnsi="Arial" w:cs="Arial"/>
                <w:sz w:val="20"/>
                <w:szCs w:val="20"/>
              </w:rPr>
              <w:t>18</w:t>
            </w:r>
            <w:r w:rsidR="00062A13">
              <w:rPr>
                <w:rFonts w:ascii="Arial" w:hAnsi="Arial" w:cs="Arial"/>
                <w:sz w:val="20"/>
                <w:szCs w:val="20"/>
              </w:rPr>
              <w:t xml:space="preserve">018006 -  </w:t>
            </w:r>
            <w:r w:rsidRPr="00FA7F43">
              <w:rPr>
                <w:rFonts w:ascii="Arial" w:hAnsi="Arial" w:cs="Arial"/>
                <w:sz w:val="20"/>
                <w:szCs w:val="20"/>
              </w:rPr>
              <w:t xml:space="preserve">planirana su sredstva u </w:t>
            </w:r>
            <w:r w:rsidR="00B432B5">
              <w:rPr>
                <w:rFonts w:ascii="Arial" w:hAnsi="Arial" w:cs="Arial"/>
                <w:sz w:val="20"/>
                <w:szCs w:val="20"/>
              </w:rPr>
              <w:t>iznosu od 26.545 EUR</w:t>
            </w:r>
            <w:r w:rsidR="00C5274B">
              <w:rPr>
                <w:rFonts w:ascii="Arial" w:hAnsi="Arial" w:cs="Arial"/>
                <w:sz w:val="20"/>
                <w:szCs w:val="20"/>
              </w:rPr>
              <w:t xml:space="preserve"> za</w:t>
            </w:r>
            <w:r w:rsidR="008701EA">
              <w:rPr>
                <w:rFonts w:ascii="Arial" w:hAnsi="Arial" w:cs="Arial"/>
                <w:sz w:val="20"/>
                <w:szCs w:val="20"/>
              </w:rPr>
              <w:t xml:space="preserve"> troškove</w:t>
            </w:r>
            <w:r w:rsidRPr="00C5274B">
              <w:rPr>
                <w:rFonts w:ascii="Arial" w:hAnsi="Arial" w:cs="Arial"/>
                <w:sz w:val="20"/>
                <w:szCs w:val="20"/>
              </w:rPr>
              <w:t xml:space="preserve"> </w:t>
            </w:r>
            <w:r w:rsidR="008701EA">
              <w:rPr>
                <w:rFonts w:ascii="Arial" w:hAnsi="Arial" w:cs="Arial"/>
                <w:sz w:val="20"/>
                <w:szCs w:val="20"/>
              </w:rPr>
              <w:t xml:space="preserve">izrade i </w:t>
            </w:r>
            <w:r w:rsidRPr="00C5274B">
              <w:rPr>
                <w:rFonts w:ascii="Arial" w:hAnsi="Arial" w:cs="Arial"/>
                <w:sz w:val="20"/>
                <w:szCs w:val="20"/>
              </w:rPr>
              <w:t>p</w:t>
            </w:r>
            <w:r w:rsidR="008701EA">
              <w:rPr>
                <w:rFonts w:ascii="Arial" w:hAnsi="Arial" w:cs="Arial"/>
                <w:sz w:val="20"/>
                <w:szCs w:val="20"/>
              </w:rPr>
              <w:t xml:space="preserve">ostavljanja ploča s nazivom  </w:t>
            </w:r>
            <w:r w:rsidR="008701EA" w:rsidRPr="008701EA">
              <w:rPr>
                <w:rFonts w:ascii="Arial" w:hAnsi="Arial" w:cs="Arial"/>
                <w:sz w:val="20"/>
                <w:szCs w:val="20"/>
              </w:rPr>
              <w:t>ulica, obala, trgova, naselja</w:t>
            </w:r>
            <w:r w:rsidR="00622B67">
              <w:rPr>
                <w:rFonts w:ascii="Arial" w:hAnsi="Arial" w:cs="Arial"/>
                <w:sz w:val="20"/>
                <w:szCs w:val="20"/>
              </w:rPr>
              <w:t xml:space="preserve"> te izradu obavijesnih tabli.</w:t>
            </w:r>
          </w:p>
          <w:p w:rsidR="00F95BBA" w:rsidRDefault="00F95BBA" w:rsidP="00F95BBA">
            <w:pPr>
              <w:pStyle w:val="NoSpacing"/>
              <w:numPr>
                <w:ilvl w:val="0"/>
                <w:numId w:val="25"/>
              </w:numPr>
              <w:jc w:val="both"/>
              <w:rPr>
                <w:rFonts w:ascii="Arial" w:hAnsi="Arial" w:cs="Arial"/>
                <w:sz w:val="20"/>
                <w:szCs w:val="20"/>
              </w:rPr>
            </w:pPr>
            <w:r w:rsidRPr="00FA7F43">
              <w:rPr>
                <w:rFonts w:ascii="Arial" w:hAnsi="Arial" w:cs="Arial"/>
                <w:sz w:val="20"/>
                <w:szCs w:val="20"/>
              </w:rPr>
              <w:t xml:space="preserve">Održavanje dječjih igrališta - </w:t>
            </w:r>
            <w:r w:rsidR="00F81B74">
              <w:rPr>
                <w:rFonts w:ascii="Arial" w:hAnsi="Arial" w:cs="Arial"/>
                <w:sz w:val="20"/>
                <w:szCs w:val="20"/>
              </w:rPr>
              <w:t>18</w:t>
            </w:r>
            <w:r w:rsidR="00062A13">
              <w:rPr>
                <w:rFonts w:ascii="Arial" w:hAnsi="Arial" w:cs="Arial"/>
                <w:sz w:val="20"/>
                <w:szCs w:val="20"/>
              </w:rPr>
              <w:t xml:space="preserve">018009 - </w:t>
            </w:r>
            <w:r w:rsidRPr="00FA7F43">
              <w:rPr>
                <w:rFonts w:ascii="Arial" w:hAnsi="Arial" w:cs="Arial"/>
                <w:sz w:val="20"/>
                <w:szCs w:val="20"/>
              </w:rPr>
              <w:t>planira</w:t>
            </w:r>
            <w:r w:rsidR="00B432B5">
              <w:rPr>
                <w:rFonts w:ascii="Arial" w:hAnsi="Arial" w:cs="Arial"/>
                <w:sz w:val="20"/>
                <w:szCs w:val="20"/>
              </w:rPr>
              <w:t>na su sredstva u iznosu od 204.393 EUR</w:t>
            </w:r>
            <w:r w:rsidRPr="00FA7F43">
              <w:rPr>
                <w:rFonts w:ascii="Arial" w:hAnsi="Arial" w:cs="Arial"/>
                <w:sz w:val="20"/>
                <w:szCs w:val="20"/>
              </w:rPr>
              <w:t xml:space="preserve"> za održavanje dječjih igrališta</w:t>
            </w:r>
            <w:r w:rsidR="00C15810">
              <w:rPr>
                <w:rFonts w:ascii="Arial" w:hAnsi="Arial" w:cs="Arial"/>
                <w:sz w:val="20"/>
                <w:szCs w:val="20"/>
              </w:rPr>
              <w:t xml:space="preserve"> i sportskih terena</w:t>
            </w:r>
            <w:r w:rsidRPr="00FA7F43">
              <w:rPr>
                <w:rFonts w:ascii="Arial" w:hAnsi="Arial" w:cs="Arial"/>
                <w:sz w:val="20"/>
                <w:szCs w:val="20"/>
              </w:rPr>
              <w:t xml:space="preserve"> na području Grada Dubrovnika. U okviru ovog projekta planirano je tekuće održavanje dječjih igrališta,</w:t>
            </w:r>
            <w:r w:rsidR="00B432B5">
              <w:rPr>
                <w:rFonts w:ascii="Arial" w:hAnsi="Arial" w:cs="Arial"/>
                <w:sz w:val="20"/>
                <w:szCs w:val="20"/>
              </w:rPr>
              <w:t xml:space="preserve"> geodetske usluge, oprema na igralištima</w:t>
            </w:r>
            <w:r w:rsidR="005E46D5">
              <w:rPr>
                <w:rFonts w:ascii="Arial" w:hAnsi="Arial" w:cs="Arial"/>
                <w:sz w:val="20"/>
                <w:szCs w:val="20"/>
              </w:rPr>
              <w:t>.</w:t>
            </w:r>
          </w:p>
          <w:p w:rsidR="007A38F3" w:rsidRDefault="007A38F3" w:rsidP="00F95BBA">
            <w:pPr>
              <w:pStyle w:val="NoSpacing"/>
              <w:numPr>
                <w:ilvl w:val="0"/>
                <w:numId w:val="25"/>
              </w:numPr>
              <w:jc w:val="both"/>
              <w:rPr>
                <w:rFonts w:ascii="Arial" w:hAnsi="Arial" w:cs="Arial"/>
                <w:sz w:val="20"/>
                <w:szCs w:val="20"/>
              </w:rPr>
            </w:pPr>
            <w:r>
              <w:rPr>
                <w:rFonts w:ascii="Arial" w:hAnsi="Arial" w:cs="Arial"/>
                <w:sz w:val="20"/>
                <w:szCs w:val="20"/>
              </w:rPr>
              <w:t>Održavanje i saniranje ogradnih zidova koji graniče s j</w:t>
            </w:r>
            <w:r w:rsidR="00062A13">
              <w:rPr>
                <w:rFonts w:ascii="Arial" w:hAnsi="Arial" w:cs="Arial"/>
                <w:sz w:val="20"/>
                <w:szCs w:val="20"/>
              </w:rPr>
              <w:t>avnim površinama - u okviru ove aktivnosti</w:t>
            </w:r>
            <w:r>
              <w:rPr>
                <w:rFonts w:ascii="Arial" w:hAnsi="Arial" w:cs="Arial"/>
                <w:sz w:val="20"/>
                <w:szCs w:val="20"/>
              </w:rPr>
              <w:t xml:space="preserve"> planirana su sr</w:t>
            </w:r>
            <w:r w:rsidR="00B432B5">
              <w:rPr>
                <w:rFonts w:ascii="Arial" w:hAnsi="Arial" w:cs="Arial"/>
                <w:sz w:val="20"/>
                <w:szCs w:val="20"/>
              </w:rPr>
              <w:t>edstva u iznosu od 33</w:t>
            </w:r>
            <w:r>
              <w:rPr>
                <w:rFonts w:ascii="Arial" w:hAnsi="Arial" w:cs="Arial"/>
                <w:sz w:val="20"/>
                <w:szCs w:val="20"/>
              </w:rPr>
              <w:t>.</w:t>
            </w:r>
            <w:r w:rsidR="00B432B5">
              <w:rPr>
                <w:rFonts w:ascii="Arial" w:hAnsi="Arial" w:cs="Arial"/>
                <w:sz w:val="20"/>
                <w:szCs w:val="20"/>
              </w:rPr>
              <w:t>181 EUR</w:t>
            </w:r>
          </w:p>
          <w:p w:rsidR="00B432B5" w:rsidRPr="00FA7F43" w:rsidRDefault="00B432B5" w:rsidP="00F95BBA">
            <w:pPr>
              <w:pStyle w:val="NoSpacing"/>
              <w:numPr>
                <w:ilvl w:val="0"/>
                <w:numId w:val="25"/>
              </w:numPr>
              <w:jc w:val="both"/>
              <w:rPr>
                <w:rFonts w:ascii="Arial" w:hAnsi="Arial" w:cs="Arial"/>
                <w:sz w:val="20"/>
                <w:szCs w:val="20"/>
              </w:rPr>
            </w:pPr>
            <w:r>
              <w:rPr>
                <w:rFonts w:ascii="Arial" w:hAnsi="Arial" w:cs="Arial"/>
                <w:sz w:val="20"/>
                <w:szCs w:val="20"/>
              </w:rPr>
              <w:t xml:space="preserve">Videonadzor javnih površina - </w:t>
            </w:r>
            <w:r w:rsidRPr="00FA7F43">
              <w:rPr>
                <w:rFonts w:ascii="Arial" w:hAnsi="Arial" w:cs="Arial"/>
                <w:sz w:val="20"/>
                <w:szCs w:val="20"/>
              </w:rPr>
              <w:t>planira</w:t>
            </w:r>
            <w:r>
              <w:rPr>
                <w:rFonts w:ascii="Arial" w:hAnsi="Arial" w:cs="Arial"/>
                <w:sz w:val="20"/>
                <w:szCs w:val="20"/>
              </w:rPr>
              <w:t>na su sredstva u iznosu od 79.634 EUR</w:t>
            </w:r>
            <w:r w:rsidRPr="00FA7F43">
              <w:rPr>
                <w:rFonts w:ascii="Arial" w:hAnsi="Arial" w:cs="Arial"/>
                <w:sz w:val="20"/>
                <w:szCs w:val="20"/>
              </w:rPr>
              <w:t xml:space="preserve"> za </w:t>
            </w:r>
            <w:r>
              <w:rPr>
                <w:rFonts w:ascii="Arial" w:hAnsi="Arial" w:cs="Arial"/>
                <w:sz w:val="20"/>
                <w:szCs w:val="20"/>
              </w:rPr>
              <w:t>videonadzor javnih površina</w:t>
            </w:r>
            <w:r w:rsidRPr="00FA7F43">
              <w:rPr>
                <w:rFonts w:ascii="Arial" w:hAnsi="Arial" w:cs="Arial"/>
                <w:sz w:val="20"/>
                <w:szCs w:val="20"/>
              </w:rPr>
              <w:t xml:space="preserve"> na području Grada Dubrovnika.</w:t>
            </w:r>
          </w:p>
          <w:p w:rsidR="00AC1BAE" w:rsidRPr="00FA7F43" w:rsidRDefault="00AC1BAE" w:rsidP="00EE5A44">
            <w:pPr>
              <w:pStyle w:val="NoSpacing"/>
              <w:jc w:val="both"/>
              <w:rPr>
                <w:rFonts w:ascii="Arial" w:hAnsi="Arial" w:cs="Arial"/>
                <w:sz w:val="20"/>
                <w:szCs w:val="20"/>
              </w:rPr>
            </w:pPr>
          </w:p>
          <w:p w:rsidR="005E46D5" w:rsidRDefault="005E46D5" w:rsidP="00AC1BAE">
            <w:pPr>
              <w:pStyle w:val="NoSpacing"/>
              <w:jc w:val="both"/>
              <w:rPr>
                <w:rFonts w:ascii="Arial" w:hAnsi="Arial" w:cs="Arial"/>
                <w:sz w:val="20"/>
                <w:szCs w:val="20"/>
              </w:rPr>
            </w:pPr>
          </w:p>
          <w:p w:rsidR="00781B11" w:rsidRDefault="00781B11" w:rsidP="00AC1BAE">
            <w:pPr>
              <w:pStyle w:val="NoSpacing"/>
              <w:jc w:val="both"/>
              <w:rPr>
                <w:rFonts w:ascii="Arial" w:hAnsi="Arial" w:cs="Arial"/>
                <w:sz w:val="20"/>
                <w:szCs w:val="20"/>
              </w:rPr>
            </w:pPr>
          </w:p>
          <w:p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 xml:space="preserve">Za </w:t>
            </w:r>
            <w:r w:rsidR="00781B11">
              <w:rPr>
                <w:rFonts w:ascii="Arial" w:hAnsi="Arial" w:cs="Arial"/>
                <w:sz w:val="20"/>
                <w:szCs w:val="20"/>
              </w:rPr>
              <w:t>provođenje ovog programa u 2023</w:t>
            </w:r>
            <w:r w:rsidRPr="00FA7F43">
              <w:rPr>
                <w:rFonts w:ascii="Arial" w:hAnsi="Arial" w:cs="Arial"/>
                <w:sz w:val="20"/>
                <w:szCs w:val="20"/>
              </w:rPr>
              <w:t xml:space="preserve">. godini planirano je </w:t>
            </w:r>
            <w:r w:rsidR="00781B11">
              <w:rPr>
                <w:rFonts w:ascii="Arial" w:hAnsi="Arial" w:cs="Arial"/>
                <w:sz w:val="20"/>
                <w:szCs w:val="20"/>
              </w:rPr>
              <w:t>556.110 EUR</w:t>
            </w:r>
            <w:r w:rsidRPr="00FA7F43">
              <w:rPr>
                <w:rFonts w:ascii="Arial" w:hAnsi="Arial" w:cs="Arial"/>
                <w:sz w:val="20"/>
                <w:szCs w:val="20"/>
              </w:rPr>
              <w:t>,</w:t>
            </w:r>
            <w:r w:rsidR="00781B11">
              <w:rPr>
                <w:rFonts w:ascii="Arial" w:hAnsi="Arial" w:cs="Arial"/>
                <w:sz w:val="20"/>
                <w:szCs w:val="20"/>
              </w:rPr>
              <w:t xml:space="preserve"> u 2024.g</w:t>
            </w:r>
            <w:r w:rsidR="0024626C">
              <w:rPr>
                <w:rFonts w:ascii="Arial" w:hAnsi="Arial" w:cs="Arial"/>
                <w:sz w:val="20"/>
                <w:szCs w:val="20"/>
              </w:rPr>
              <w:t xml:space="preserve"> </w:t>
            </w:r>
            <w:r w:rsidR="00781B11">
              <w:rPr>
                <w:rFonts w:ascii="Arial" w:hAnsi="Arial" w:cs="Arial"/>
                <w:sz w:val="20"/>
                <w:szCs w:val="20"/>
              </w:rPr>
              <w:t>616.843 EUR</w:t>
            </w:r>
            <w:r w:rsidR="00781B11" w:rsidRPr="00FA7F43">
              <w:rPr>
                <w:rFonts w:ascii="Arial" w:hAnsi="Arial" w:cs="Arial"/>
                <w:sz w:val="20"/>
                <w:szCs w:val="20"/>
              </w:rPr>
              <w:t xml:space="preserve"> </w:t>
            </w:r>
            <w:r w:rsidRPr="00FA7F43">
              <w:rPr>
                <w:rFonts w:ascii="Arial" w:hAnsi="Arial" w:cs="Arial"/>
                <w:sz w:val="20"/>
                <w:szCs w:val="20"/>
              </w:rPr>
              <w:t>i u 20</w:t>
            </w:r>
            <w:r w:rsidR="00781B11">
              <w:rPr>
                <w:rFonts w:ascii="Arial" w:hAnsi="Arial" w:cs="Arial"/>
                <w:sz w:val="20"/>
                <w:szCs w:val="20"/>
              </w:rPr>
              <w:t>25.g</w:t>
            </w:r>
            <w:r w:rsidRPr="00FA7F43">
              <w:rPr>
                <w:rFonts w:ascii="Arial" w:hAnsi="Arial" w:cs="Arial"/>
                <w:sz w:val="20"/>
                <w:szCs w:val="20"/>
              </w:rPr>
              <w:t xml:space="preserve">. </w:t>
            </w:r>
            <w:r w:rsidR="008E4E87">
              <w:rPr>
                <w:rFonts w:ascii="Arial" w:hAnsi="Arial" w:cs="Arial"/>
                <w:sz w:val="20"/>
                <w:szCs w:val="20"/>
              </w:rPr>
              <w:t>646.843</w:t>
            </w:r>
            <w:r w:rsidR="00781B11">
              <w:rPr>
                <w:rFonts w:ascii="Arial" w:hAnsi="Arial" w:cs="Arial"/>
                <w:sz w:val="20"/>
                <w:szCs w:val="20"/>
              </w:rPr>
              <w:t xml:space="preserve"> EUR</w:t>
            </w:r>
            <w:r w:rsidR="00781B11" w:rsidRPr="00FA7F43">
              <w:rPr>
                <w:rFonts w:ascii="Arial" w:hAnsi="Arial" w:cs="Arial"/>
                <w:sz w:val="20"/>
                <w:szCs w:val="20"/>
              </w:rPr>
              <w:t xml:space="preserve"> </w:t>
            </w:r>
          </w:p>
          <w:p w:rsidR="00AC1BAE" w:rsidRDefault="00AC1BAE" w:rsidP="00AC1BAE">
            <w:pPr>
              <w:pStyle w:val="NoSpacing"/>
              <w:jc w:val="both"/>
              <w:rPr>
                <w:rFonts w:ascii="Arial" w:hAnsi="Arial" w:cs="Arial"/>
                <w:sz w:val="20"/>
                <w:szCs w:val="20"/>
              </w:rPr>
            </w:pPr>
          </w:p>
          <w:p w:rsidR="005E46D5" w:rsidRDefault="005E46D5" w:rsidP="00AC1BAE">
            <w:pPr>
              <w:pStyle w:val="NoSpacing"/>
              <w:jc w:val="both"/>
              <w:rPr>
                <w:rFonts w:ascii="Arial" w:hAnsi="Arial" w:cs="Arial"/>
                <w:sz w:val="20"/>
                <w:szCs w:val="20"/>
              </w:rPr>
            </w:pPr>
          </w:p>
          <w:p w:rsidR="0017681B" w:rsidRPr="00FA7F43" w:rsidRDefault="0017681B" w:rsidP="00AC1BAE">
            <w:pPr>
              <w:pStyle w:val="NoSpacing"/>
              <w:jc w:val="both"/>
              <w:rPr>
                <w:rFonts w:ascii="Arial" w:hAnsi="Arial" w:cs="Arial"/>
                <w:sz w:val="20"/>
                <w:szCs w:val="20"/>
              </w:rPr>
            </w:pPr>
          </w:p>
          <w:p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Punjenje proračuna Grada Dubrovnika</w:t>
            </w:r>
          </w:p>
          <w:p w:rsidR="00AC1BAE" w:rsidRPr="00FA7F43" w:rsidRDefault="00AC1BAE" w:rsidP="00AC1BAE">
            <w:pPr>
              <w:pStyle w:val="NoSpacing"/>
              <w:jc w:val="both"/>
              <w:rPr>
                <w:rFonts w:ascii="Arial" w:hAnsi="Arial" w:cs="Arial"/>
                <w:sz w:val="20"/>
                <w:szCs w:val="20"/>
              </w:rPr>
            </w:pPr>
          </w:p>
          <w:p w:rsidR="00AC1BAE" w:rsidRDefault="00AC1BAE" w:rsidP="00AC1BAE">
            <w:pPr>
              <w:pStyle w:val="NoSpacing"/>
              <w:jc w:val="both"/>
              <w:rPr>
                <w:rFonts w:ascii="Arial" w:hAnsi="Arial" w:cs="Arial"/>
                <w:sz w:val="20"/>
                <w:szCs w:val="20"/>
              </w:rPr>
            </w:pPr>
          </w:p>
          <w:p w:rsidR="00FA7F43" w:rsidRDefault="00FA7F43" w:rsidP="00AC1BAE">
            <w:pPr>
              <w:pStyle w:val="NoSpacing"/>
              <w:jc w:val="both"/>
              <w:rPr>
                <w:rFonts w:ascii="Arial" w:hAnsi="Arial" w:cs="Arial"/>
                <w:sz w:val="20"/>
                <w:szCs w:val="20"/>
              </w:rPr>
            </w:pPr>
          </w:p>
          <w:p w:rsidR="005E46D5" w:rsidRPr="00FA7F43" w:rsidRDefault="005E46D5" w:rsidP="00AC1BAE">
            <w:pPr>
              <w:pStyle w:val="NoSpacing"/>
              <w:jc w:val="both"/>
              <w:rPr>
                <w:rFonts w:ascii="Arial" w:hAnsi="Arial" w:cs="Arial"/>
                <w:sz w:val="20"/>
                <w:szCs w:val="20"/>
              </w:rPr>
            </w:pPr>
          </w:p>
          <w:p w:rsidR="003D5457" w:rsidRDefault="003D5457" w:rsidP="00AC1BAE">
            <w:pPr>
              <w:pStyle w:val="NoSpacing"/>
              <w:jc w:val="both"/>
              <w:rPr>
                <w:rFonts w:ascii="Arial" w:hAnsi="Arial" w:cs="Arial"/>
                <w:sz w:val="20"/>
                <w:szCs w:val="20"/>
              </w:rPr>
            </w:pPr>
          </w:p>
          <w:p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 xml:space="preserve">Zakon o komunalnom gospodarstvu, </w:t>
            </w:r>
            <w:r w:rsidR="00945BB3">
              <w:rPr>
                <w:rFonts w:ascii="Arial" w:hAnsi="Arial" w:cs="Arial"/>
                <w:sz w:val="20"/>
                <w:szCs w:val="20"/>
              </w:rPr>
              <w:t>Odluka o drugim komunalnim djelatnostima na području Grada Dubrovnika</w:t>
            </w:r>
            <w:r w:rsidR="00812863">
              <w:rPr>
                <w:rFonts w:ascii="Arial" w:hAnsi="Arial" w:cs="Arial"/>
                <w:sz w:val="20"/>
                <w:szCs w:val="20"/>
              </w:rPr>
              <w:t xml:space="preserve">, </w:t>
            </w:r>
            <w:r w:rsidRPr="00FA7F43">
              <w:rPr>
                <w:rFonts w:ascii="Arial" w:hAnsi="Arial" w:cs="Arial"/>
                <w:sz w:val="20"/>
                <w:szCs w:val="20"/>
              </w:rPr>
              <w:t>Zakon o lokalnoj i područnoj (regionalnoj) samoupravi, Statut Grada Dubrovnika</w:t>
            </w:r>
            <w:r w:rsidR="00622514">
              <w:rPr>
                <w:rFonts w:ascii="Arial" w:hAnsi="Arial" w:cs="Arial"/>
                <w:sz w:val="20"/>
                <w:szCs w:val="20"/>
              </w:rPr>
              <w:t>.</w:t>
            </w:r>
          </w:p>
          <w:p w:rsidR="00AC1BAE" w:rsidRPr="00FA7F43" w:rsidRDefault="00AC1BAE" w:rsidP="00EE5A44">
            <w:pPr>
              <w:pStyle w:val="NoSpacing"/>
              <w:jc w:val="both"/>
              <w:rPr>
                <w:rFonts w:ascii="Arial" w:hAnsi="Arial" w:cs="Arial"/>
                <w:sz w:val="20"/>
                <w:szCs w:val="20"/>
              </w:rPr>
            </w:pPr>
          </w:p>
          <w:p w:rsidR="00AC1BAE" w:rsidRDefault="00AC1BAE" w:rsidP="00EE5A44">
            <w:pPr>
              <w:pStyle w:val="NoSpacing"/>
              <w:jc w:val="both"/>
              <w:rPr>
                <w:rFonts w:ascii="Arial" w:hAnsi="Arial" w:cs="Arial"/>
                <w:sz w:val="20"/>
                <w:szCs w:val="20"/>
              </w:rPr>
            </w:pPr>
          </w:p>
          <w:p w:rsidR="0017681B" w:rsidRPr="00FA7F43" w:rsidRDefault="0017681B" w:rsidP="00EE5A44">
            <w:pPr>
              <w:pStyle w:val="NoSpacing"/>
              <w:jc w:val="both"/>
              <w:rPr>
                <w:rFonts w:ascii="Arial" w:hAnsi="Arial" w:cs="Arial"/>
                <w:sz w:val="20"/>
                <w:szCs w:val="20"/>
              </w:rPr>
            </w:pPr>
          </w:p>
          <w:p w:rsidR="00AC1BAE" w:rsidRPr="00FA7F43" w:rsidRDefault="00AC1BAE" w:rsidP="00AC1BAE">
            <w:pPr>
              <w:pStyle w:val="NoSpacing"/>
              <w:jc w:val="both"/>
              <w:rPr>
                <w:rFonts w:ascii="Arial" w:hAnsi="Arial" w:cs="Arial"/>
                <w:sz w:val="20"/>
                <w:szCs w:val="20"/>
              </w:rPr>
            </w:pPr>
            <w:r w:rsidRPr="00FA7F43">
              <w:rPr>
                <w:rFonts w:ascii="Arial" w:hAnsi="Arial" w:cs="Arial"/>
                <w:sz w:val="20"/>
                <w:szCs w:val="20"/>
              </w:rPr>
              <w:t xml:space="preserve">Ovaj program </w:t>
            </w:r>
            <w:r w:rsidR="00F018C2">
              <w:rPr>
                <w:rFonts w:ascii="Arial" w:hAnsi="Arial" w:cs="Arial"/>
                <w:sz w:val="20"/>
                <w:szCs w:val="20"/>
              </w:rPr>
              <w:t xml:space="preserve">se </w:t>
            </w:r>
            <w:r w:rsidRPr="00FA7F43">
              <w:rPr>
                <w:rFonts w:ascii="Arial" w:hAnsi="Arial" w:cs="Arial"/>
                <w:sz w:val="20"/>
                <w:szCs w:val="20"/>
              </w:rPr>
              <w:t>financira</w:t>
            </w:r>
            <w:r w:rsidR="00E93972">
              <w:rPr>
                <w:rFonts w:ascii="Arial" w:hAnsi="Arial" w:cs="Arial"/>
                <w:sz w:val="20"/>
                <w:szCs w:val="20"/>
              </w:rPr>
              <w:t xml:space="preserve"> iz općih prihoda</w:t>
            </w:r>
            <w:r w:rsidRPr="00FA7F43">
              <w:rPr>
                <w:rFonts w:ascii="Arial" w:hAnsi="Arial" w:cs="Arial"/>
                <w:sz w:val="20"/>
                <w:szCs w:val="20"/>
              </w:rPr>
              <w:t xml:space="preserve"> i naplaćenih sredstava komunalne naknade.</w:t>
            </w:r>
          </w:p>
          <w:p w:rsidR="0017681B" w:rsidRDefault="0017681B" w:rsidP="00AC1BAE">
            <w:pPr>
              <w:pStyle w:val="NoSpacing"/>
              <w:jc w:val="both"/>
              <w:rPr>
                <w:rFonts w:ascii="Arial" w:hAnsi="Arial" w:cs="Arial"/>
                <w:sz w:val="20"/>
                <w:szCs w:val="20"/>
              </w:rPr>
            </w:pPr>
          </w:p>
          <w:p w:rsidR="003D5457" w:rsidRDefault="003D5457" w:rsidP="00AC1BAE">
            <w:pPr>
              <w:pStyle w:val="NoSpacing"/>
              <w:jc w:val="both"/>
              <w:rPr>
                <w:rFonts w:ascii="Arial" w:hAnsi="Arial" w:cs="Arial"/>
                <w:sz w:val="20"/>
                <w:szCs w:val="20"/>
              </w:rPr>
            </w:pPr>
          </w:p>
          <w:p w:rsidR="003D5457" w:rsidRDefault="003D5457" w:rsidP="00AC1BAE">
            <w:pPr>
              <w:pStyle w:val="NoSpacing"/>
              <w:jc w:val="both"/>
              <w:rPr>
                <w:rFonts w:ascii="Arial" w:hAnsi="Arial" w:cs="Arial"/>
                <w:sz w:val="20"/>
                <w:szCs w:val="20"/>
              </w:rPr>
            </w:pPr>
          </w:p>
          <w:p w:rsidR="00C54029" w:rsidRDefault="00C54029" w:rsidP="00AC1BAE">
            <w:pPr>
              <w:pStyle w:val="NoSpacing"/>
              <w:jc w:val="both"/>
              <w:rPr>
                <w:rFonts w:ascii="Arial" w:hAnsi="Arial" w:cs="Arial"/>
                <w:sz w:val="20"/>
                <w:szCs w:val="20"/>
              </w:rPr>
            </w:pPr>
          </w:p>
          <w:p w:rsidR="0017681B" w:rsidRPr="0017681B" w:rsidRDefault="0017681B" w:rsidP="00AC1BAE">
            <w:pPr>
              <w:pStyle w:val="NoSpacing"/>
              <w:jc w:val="both"/>
              <w:rPr>
                <w:rFonts w:ascii="Arial" w:hAnsi="Arial" w:cs="Arial"/>
                <w:sz w:val="20"/>
                <w:szCs w:val="20"/>
              </w:rPr>
            </w:pPr>
            <w:r>
              <w:rPr>
                <w:rFonts w:ascii="Arial" w:hAnsi="Arial" w:cs="Arial"/>
                <w:sz w:val="20"/>
                <w:szCs w:val="20"/>
              </w:rPr>
              <w:t>Kvalitetnije održavanje javnih površina na području Grada Dubrovnika</w:t>
            </w:r>
            <w:r w:rsidR="00885BD2">
              <w:rPr>
                <w:rFonts w:ascii="Arial" w:hAnsi="Arial" w:cs="Arial"/>
                <w:sz w:val="20"/>
                <w:szCs w:val="20"/>
              </w:rPr>
              <w:t xml:space="preserve"> u navedenom proračunskom razdoblju sukladno programima</w:t>
            </w:r>
            <w:r w:rsidR="000A6FC1">
              <w:rPr>
                <w:rFonts w:ascii="Arial" w:hAnsi="Arial" w:cs="Arial"/>
                <w:sz w:val="20"/>
                <w:szCs w:val="20"/>
              </w:rPr>
              <w:t xml:space="preserve"> održavanja</w:t>
            </w:r>
            <w:r w:rsidR="00885BD2">
              <w:rPr>
                <w:rFonts w:ascii="Arial" w:hAnsi="Arial" w:cs="Arial"/>
                <w:sz w:val="20"/>
                <w:szCs w:val="20"/>
              </w:rPr>
              <w:t xml:space="preserve"> i troškovnicima</w:t>
            </w:r>
            <w:r w:rsidR="006E59E8">
              <w:rPr>
                <w:rFonts w:ascii="Arial" w:hAnsi="Arial" w:cs="Arial"/>
                <w:sz w:val="20"/>
                <w:szCs w:val="20"/>
              </w:rPr>
              <w:t xml:space="preserve"> odabranih izvođača</w:t>
            </w:r>
            <w:r>
              <w:rPr>
                <w:rFonts w:ascii="Arial" w:hAnsi="Arial" w:cs="Arial"/>
                <w:sz w:val="20"/>
                <w:szCs w:val="20"/>
              </w:rPr>
              <w:t xml:space="preserve">. Bolja opremljenost i sigurnost dječjih igrališta kroz </w:t>
            </w:r>
            <w:r w:rsidR="003D5457">
              <w:rPr>
                <w:rFonts w:ascii="Arial" w:hAnsi="Arial" w:cs="Arial"/>
                <w:sz w:val="20"/>
                <w:szCs w:val="20"/>
              </w:rPr>
              <w:t xml:space="preserve">redovno </w:t>
            </w:r>
            <w:r>
              <w:rPr>
                <w:rFonts w:ascii="Arial" w:hAnsi="Arial" w:cs="Arial"/>
                <w:sz w:val="20"/>
                <w:szCs w:val="20"/>
              </w:rPr>
              <w:t>održavanje i dodatno ulaganje u opremu.</w:t>
            </w:r>
          </w:p>
          <w:p w:rsidR="0017681B" w:rsidRDefault="0017681B" w:rsidP="00AC1BAE">
            <w:pPr>
              <w:pStyle w:val="NoSpacing"/>
              <w:jc w:val="both"/>
              <w:rPr>
                <w:sz w:val="20"/>
                <w:szCs w:val="20"/>
              </w:rPr>
            </w:pPr>
          </w:p>
          <w:p w:rsidR="001F569D" w:rsidRDefault="001F569D" w:rsidP="00AC1BAE">
            <w:pPr>
              <w:pStyle w:val="NoSpacing"/>
              <w:jc w:val="both"/>
              <w:rPr>
                <w:sz w:val="20"/>
                <w:szCs w:val="20"/>
              </w:rPr>
            </w:pPr>
          </w:p>
          <w:p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AC1BAE" w:rsidRDefault="00AC1BAE" w:rsidP="00AC1BAE">
            <w:pPr>
              <w:pStyle w:val="NoSpacing"/>
              <w:jc w:val="both"/>
              <w:rPr>
                <w:sz w:val="20"/>
                <w:szCs w:val="20"/>
              </w:rPr>
            </w:pPr>
          </w:p>
          <w:p w:rsidR="00AC1BAE" w:rsidRDefault="00AC1BAE" w:rsidP="00AC1BAE">
            <w:pPr>
              <w:pStyle w:val="NoSpacing"/>
              <w:jc w:val="both"/>
              <w:rPr>
                <w:sz w:val="20"/>
                <w:szCs w:val="20"/>
              </w:rPr>
            </w:pPr>
          </w:p>
          <w:p w:rsidR="00AC1BAE" w:rsidRDefault="00AC1BAE" w:rsidP="00AC1BAE">
            <w:pPr>
              <w:pStyle w:val="NoSpacing"/>
              <w:jc w:val="both"/>
              <w:rPr>
                <w:sz w:val="20"/>
                <w:szCs w:val="20"/>
              </w:rPr>
            </w:pPr>
          </w:p>
          <w:p w:rsidR="00462EE9" w:rsidRDefault="00462EE9" w:rsidP="00AC1BAE">
            <w:pPr>
              <w:pStyle w:val="NoSpacing"/>
              <w:jc w:val="both"/>
              <w:rPr>
                <w:sz w:val="20"/>
                <w:szCs w:val="20"/>
              </w:rPr>
            </w:pPr>
          </w:p>
          <w:p w:rsidR="00AC1BAE" w:rsidRDefault="00364DC3" w:rsidP="00AC1BAE">
            <w:pPr>
              <w:pStyle w:val="NoSpacing"/>
              <w:jc w:val="both"/>
              <w:rPr>
                <w:rFonts w:ascii="Arial" w:hAnsi="Arial" w:cs="Arial"/>
                <w:sz w:val="20"/>
                <w:szCs w:val="20"/>
              </w:rPr>
            </w:pPr>
            <w:r>
              <w:rPr>
                <w:rFonts w:ascii="Arial" w:hAnsi="Arial" w:cs="Arial"/>
                <w:sz w:val="20"/>
                <w:szCs w:val="20"/>
              </w:rPr>
              <w:t>Tomislav Šanta</w:t>
            </w:r>
            <w:r w:rsidR="00AC1BAE" w:rsidRPr="00FA7F43">
              <w:rPr>
                <w:rFonts w:ascii="Arial" w:hAnsi="Arial" w:cs="Arial"/>
                <w:sz w:val="20"/>
                <w:szCs w:val="20"/>
              </w:rPr>
              <w:t>, Nikola Zarač</w:t>
            </w:r>
            <w:r w:rsidR="00F53BE9">
              <w:rPr>
                <w:rFonts w:ascii="Arial" w:hAnsi="Arial" w:cs="Arial"/>
                <w:sz w:val="20"/>
                <w:szCs w:val="20"/>
              </w:rPr>
              <w:t>, Pero Šimunović</w:t>
            </w: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Default="002F141B" w:rsidP="00AC1BAE">
            <w:pPr>
              <w:pStyle w:val="NoSpacing"/>
              <w:jc w:val="both"/>
              <w:rPr>
                <w:rFonts w:ascii="Arial" w:hAnsi="Arial" w:cs="Arial"/>
                <w:sz w:val="20"/>
                <w:szCs w:val="20"/>
              </w:rPr>
            </w:pPr>
          </w:p>
          <w:p w:rsidR="002F141B" w:rsidRPr="00FA7F43" w:rsidRDefault="002F141B" w:rsidP="00AC1BAE">
            <w:pPr>
              <w:pStyle w:val="NoSpacing"/>
              <w:jc w:val="both"/>
              <w:rPr>
                <w:rFonts w:ascii="Arial" w:hAnsi="Arial" w:cs="Arial"/>
                <w:sz w:val="20"/>
                <w:szCs w:val="20"/>
              </w:rPr>
            </w:pPr>
          </w:p>
          <w:p w:rsidR="002F141B" w:rsidRDefault="006F35EE" w:rsidP="002F141B">
            <w:pPr>
              <w:pStyle w:val="NoSpacing"/>
              <w:jc w:val="both"/>
              <w:rPr>
                <w:b/>
                <w:sz w:val="20"/>
                <w:szCs w:val="20"/>
              </w:rPr>
            </w:pPr>
            <w:r>
              <w:rPr>
                <w:rFonts w:ascii="Arial" w:hAnsi="Arial" w:cs="Arial"/>
                <w:b/>
                <w:sz w:val="20"/>
                <w:szCs w:val="20"/>
              </w:rPr>
              <w:t>SLIVNICI, REŠETKE I OBORINSKI KANALI</w:t>
            </w:r>
            <w:r w:rsidR="002F141B" w:rsidRPr="00C21606">
              <w:rPr>
                <w:rFonts w:ascii="Arial" w:hAnsi="Arial" w:cs="Arial"/>
                <w:b/>
                <w:sz w:val="20"/>
                <w:szCs w:val="20"/>
              </w:rPr>
              <w:t xml:space="preserve"> (</w:t>
            </w:r>
            <w:r w:rsidR="002F141B">
              <w:rPr>
                <w:rFonts w:ascii="Arial" w:hAnsi="Arial" w:cs="Arial"/>
                <w:b/>
                <w:sz w:val="20"/>
                <w:szCs w:val="20"/>
              </w:rPr>
              <w:t>18019</w:t>
            </w:r>
            <w:r w:rsidR="002F141B">
              <w:rPr>
                <w:b/>
                <w:sz w:val="20"/>
                <w:szCs w:val="20"/>
              </w:rPr>
              <w:t>)</w:t>
            </w:r>
          </w:p>
          <w:p w:rsidR="002F141B" w:rsidRDefault="002F141B" w:rsidP="002F141B">
            <w:pPr>
              <w:pStyle w:val="NoSpacing"/>
              <w:jc w:val="both"/>
              <w:rPr>
                <w:b/>
                <w:sz w:val="20"/>
                <w:szCs w:val="20"/>
              </w:rPr>
            </w:pPr>
          </w:p>
          <w:p w:rsidR="002F141B" w:rsidRDefault="002F141B" w:rsidP="002F141B">
            <w:pPr>
              <w:pStyle w:val="NoSpacing"/>
              <w:jc w:val="both"/>
              <w:rPr>
                <w:sz w:val="20"/>
                <w:szCs w:val="20"/>
              </w:rPr>
            </w:pPr>
          </w:p>
          <w:p w:rsidR="007022B6" w:rsidRDefault="007022B6" w:rsidP="002F141B">
            <w:pPr>
              <w:pStyle w:val="NoSpacing"/>
              <w:jc w:val="both"/>
              <w:rPr>
                <w:sz w:val="20"/>
                <w:szCs w:val="20"/>
              </w:rPr>
            </w:pPr>
          </w:p>
          <w:p w:rsidR="002F141B" w:rsidRPr="00C21606" w:rsidRDefault="002F141B" w:rsidP="002F141B">
            <w:pPr>
              <w:pStyle w:val="NoSpacing"/>
              <w:jc w:val="both"/>
              <w:rPr>
                <w:rFonts w:ascii="Arial" w:hAnsi="Arial" w:cs="Arial"/>
                <w:sz w:val="20"/>
                <w:szCs w:val="20"/>
              </w:rPr>
            </w:pPr>
            <w:r w:rsidRPr="00C21606">
              <w:rPr>
                <w:rFonts w:ascii="Arial" w:hAnsi="Arial" w:cs="Arial"/>
                <w:sz w:val="20"/>
                <w:szCs w:val="20"/>
              </w:rPr>
              <w:t>Svrha programa je osigurati trajno i kvalitetno održavanje</w:t>
            </w:r>
            <w:r w:rsidR="002F77D7">
              <w:rPr>
                <w:rFonts w:ascii="Arial" w:hAnsi="Arial" w:cs="Arial"/>
                <w:sz w:val="20"/>
                <w:szCs w:val="20"/>
              </w:rPr>
              <w:t xml:space="preserve"> slivni</w:t>
            </w:r>
            <w:r w:rsidR="00F210BB">
              <w:rPr>
                <w:rFonts w:ascii="Arial" w:hAnsi="Arial" w:cs="Arial"/>
                <w:sz w:val="20"/>
                <w:szCs w:val="20"/>
              </w:rPr>
              <w:t>ka, rešetki i oborinskih kanala</w:t>
            </w:r>
            <w:r w:rsidRPr="00C21606">
              <w:rPr>
                <w:rFonts w:ascii="Arial" w:hAnsi="Arial" w:cs="Arial"/>
                <w:sz w:val="20"/>
                <w:szCs w:val="20"/>
              </w:rPr>
              <w:t xml:space="preserve"> na području Grada Dubrovnika.</w:t>
            </w:r>
          </w:p>
          <w:p w:rsidR="002F141B" w:rsidRPr="00C21606" w:rsidRDefault="002F141B" w:rsidP="002F141B">
            <w:pPr>
              <w:pStyle w:val="NoSpacing"/>
              <w:jc w:val="both"/>
              <w:rPr>
                <w:rFonts w:ascii="Arial" w:hAnsi="Arial" w:cs="Arial"/>
                <w:sz w:val="20"/>
                <w:szCs w:val="20"/>
              </w:rPr>
            </w:pPr>
          </w:p>
          <w:p w:rsidR="004B33C4" w:rsidRPr="00C21606" w:rsidRDefault="004B33C4" w:rsidP="002F141B">
            <w:pPr>
              <w:pStyle w:val="NoSpacing"/>
              <w:jc w:val="both"/>
              <w:rPr>
                <w:rFonts w:ascii="Arial" w:hAnsi="Arial" w:cs="Arial"/>
                <w:sz w:val="20"/>
                <w:szCs w:val="20"/>
              </w:rPr>
            </w:pPr>
          </w:p>
          <w:p w:rsidR="002F141B" w:rsidRPr="00C21606" w:rsidRDefault="002F141B" w:rsidP="002F141B">
            <w:pPr>
              <w:pStyle w:val="NoSpacing"/>
              <w:jc w:val="both"/>
              <w:rPr>
                <w:rFonts w:ascii="Arial" w:hAnsi="Arial" w:cs="Arial"/>
                <w:sz w:val="20"/>
                <w:szCs w:val="20"/>
              </w:rPr>
            </w:pPr>
            <w:r w:rsidRPr="00C21606">
              <w:rPr>
                <w:rFonts w:ascii="Arial" w:hAnsi="Arial" w:cs="Arial"/>
                <w:sz w:val="20"/>
                <w:szCs w:val="20"/>
              </w:rPr>
              <w:t xml:space="preserve">Cilj programa je </w:t>
            </w:r>
            <w:r>
              <w:rPr>
                <w:rFonts w:ascii="Arial" w:hAnsi="Arial" w:cs="Arial"/>
                <w:sz w:val="20"/>
                <w:szCs w:val="20"/>
              </w:rPr>
              <w:t xml:space="preserve">u okviru </w:t>
            </w:r>
            <w:r w:rsidRPr="00C21606">
              <w:rPr>
                <w:rFonts w:ascii="Arial" w:hAnsi="Arial" w:cs="Arial"/>
                <w:sz w:val="20"/>
                <w:szCs w:val="20"/>
              </w:rPr>
              <w:t>pl</w:t>
            </w:r>
            <w:r>
              <w:rPr>
                <w:rFonts w:ascii="Arial" w:hAnsi="Arial" w:cs="Arial"/>
                <w:sz w:val="20"/>
                <w:szCs w:val="20"/>
              </w:rPr>
              <w:t xml:space="preserve">aniranih sredstava te </w:t>
            </w:r>
            <w:r w:rsidR="001D37A8">
              <w:rPr>
                <w:rFonts w:ascii="Arial" w:hAnsi="Arial" w:cs="Arial"/>
                <w:sz w:val="20"/>
                <w:szCs w:val="20"/>
              </w:rPr>
              <w:t>bolju</w:t>
            </w:r>
            <w:r>
              <w:rPr>
                <w:rFonts w:ascii="Arial" w:hAnsi="Arial" w:cs="Arial"/>
                <w:sz w:val="20"/>
                <w:szCs w:val="20"/>
              </w:rPr>
              <w:t xml:space="preserve"> organizaciju poslovanja i</w:t>
            </w:r>
            <w:r w:rsidRPr="00C21606">
              <w:rPr>
                <w:rFonts w:ascii="Arial" w:hAnsi="Arial" w:cs="Arial"/>
                <w:sz w:val="20"/>
                <w:szCs w:val="20"/>
              </w:rPr>
              <w:t xml:space="preserve"> učinkovitiji nadzor obavljenog posla </w:t>
            </w:r>
            <w:r w:rsidR="00541152">
              <w:rPr>
                <w:rFonts w:ascii="Arial" w:hAnsi="Arial" w:cs="Arial"/>
                <w:sz w:val="20"/>
                <w:szCs w:val="20"/>
              </w:rPr>
              <w:t>unaprijediti kvalitetu</w:t>
            </w:r>
            <w:r w:rsidRPr="00C21606">
              <w:rPr>
                <w:rFonts w:ascii="Arial" w:hAnsi="Arial" w:cs="Arial"/>
                <w:sz w:val="20"/>
                <w:szCs w:val="20"/>
              </w:rPr>
              <w:t xml:space="preserve"> održavanja </w:t>
            </w:r>
            <w:r w:rsidR="001957DD">
              <w:rPr>
                <w:rFonts w:ascii="Arial" w:hAnsi="Arial" w:cs="Arial"/>
                <w:sz w:val="20"/>
                <w:szCs w:val="20"/>
              </w:rPr>
              <w:t>slivnika, rešetki i oborinskih kanala.</w:t>
            </w:r>
          </w:p>
          <w:p w:rsidR="002F141B" w:rsidRDefault="002F141B" w:rsidP="002F141B">
            <w:pPr>
              <w:pStyle w:val="NoSpacing"/>
              <w:jc w:val="both"/>
              <w:rPr>
                <w:sz w:val="20"/>
                <w:szCs w:val="20"/>
              </w:rPr>
            </w:pPr>
          </w:p>
          <w:p w:rsidR="002F141B" w:rsidRDefault="002F141B" w:rsidP="002F141B">
            <w:pPr>
              <w:pStyle w:val="NoSpacing"/>
              <w:jc w:val="both"/>
              <w:rPr>
                <w:sz w:val="20"/>
                <w:szCs w:val="20"/>
              </w:rPr>
            </w:pPr>
          </w:p>
          <w:p w:rsidR="002F141B" w:rsidRDefault="002F141B" w:rsidP="002F141B">
            <w:pPr>
              <w:pStyle w:val="NoSpacing"/>
              <w:jc w:val="both"/>
              <w:rPr>
                <w:rFonts w:ascii="Arial" w:hAnsi="Arial" w:cs="Arial"/>
                <w:sz w:val="20"/>
                <w:szCs w:val="20"/>
              </w:rPr>
            </w:pPr>
            <w:r w:rsidRPr="00C21606">
              <w:rPr>
                <w:rFonts w:ascii="Arial" w:hAnsi="Arial" w:cs="Arial"/>
                <w:sz w:val="20"/>
                <w:szCs w:val="20"/>
              </w:rPr>
              <w:t xml:space="preserve">Održavanje </w:t>
            </w:r>
            <w:r w:rsidR="00AA1FC9">
              <w:rPr>
                <w:rFonts w:ascii="Arial" w:hAnsi="Arial" w:cs="Arial"/>
                <w:sz w:val="20"/>
                <w:szCs w:val="20"/>
              </w:rPr>
              <w:t>slivnika, rešetki i oborinskih kanala</w:t>
            </w:r>
            <w:r w:rsidR="00AA1FC9" w:rsidRPr="00C21606">
              <w:rPr>
                <w:rFonts w:ascii="Arial" w:hAnsi="Arial" w:cs="Arial"/>
                <w:sz w:val="20"/>
                <w:szCs w:val="20"/>
              </w:rPr>
              <w:t xml:space="preserve"> </w:t>
            </w:r>
            <w:r w:rsidRPr="00C21606">
              <w:rPr>
                <w:rFonts w:ascii="Arial" w:hAnsi="Arial" w:cs="Arial"/>
                <w:sz w:val="20"/>
                <w:szCs w:val="20"/>
              </w:rPr>
              <w:t>obavlja se na cijelom području Grada Dubrovnika prema točno utvrđenim zonama s cil</w:t>
            </w:r>
            <w:r w:rsidR="00AA1FC9">
              <w:rPr>
                <w:rFonts w:ascii="Arial" w:hAnsi="Arial" w:cs="Arial"/>
                <w:sz w:val="20"/>
                <w:szCs w:val="20"/>
              </w:rPr>
              <w:t>jem podizanja razine održavanja istih.</w:t>
            </w:r>
          </w:p>
          <w:p w:rsidR="002F141B" w:rsidRPr="00C21606" w:rsidRDefault="002F141B" w:rsidP="002F141B">
            <w:pPr>
              <w:pStyle w:val="NoSpacing"/>
              <w:jc w:val="both"/>
              <w:rPr>
                <w:rFonts w:ascii="Arial" w:hAnsi="Arial" w:cs="Arial"/>
                <w:sz w:val="20"/>
                <w:szCs w:val="20"/>
              </w:rPr>
            </w:pPr>
            <w:r w:rsidRPr="00C21606">
              <w:rPr>
                <w:rFonts w:ascii="Arial" w:hAnsi="Arial" w:cs="Arial"/>
                <w:sz w:val="20"/>
                <w:szCs w:val="20"/>
              </w:rPr>
              <w:t xml:space="preserve">Održavanje </w:t>
            </w:r>
            <w:r w:rsidR="00AA1FC9">
              <w:rPr>
                <w:rFonts w:ascii="Arial" w:hAnsi="Arial" w:cs="Arial"/>
                <w:sz w:val="20"/>
                <w:szCs w:val="20"/>
              </w:rPr>
              <w:t>slivnika, rešetki i oborinskih kanala</w:t>
            </w:r>
            <w:r w:rsidR="00AA1FC9" w:rsidRPr="00C21606">
              <w:rPr>
                <w:rFonts w:ascii="Arial" w:hAnsi="Arial" w:cs="Arial"/>
                <w:sz w:val="20"/>
                <w:szCs w:val="20"/>
              </w:rPr>
              <w:t xml:space="preserve"> </w:t>
            </w:r>
            <w:r w:rsidR="00A7234D">
              <w:rPr>
                <w:rFonts w:ascii="Arial" w:hAnsi="Arial" w:cs="Arial"/>
                <w:sz w:val="20"/>
                <w:szCs w:val="20"/>
              </w:rPr>
              <w:t>za 2023</w:t>
            </w:r>
            <w:r w:rsidRPr="00C21606">
              <w:rPr>
                <w:rFonts w:ascii="Arial" w:hAnsi="Arial" w:cs="Arial"/>
                <w:sz w:val="20"/>
                <w:szCs w:val="20"/>
              </w:rPr>
              <w:t>. godinu detaljno je iskazano u Programu održavanja komunalne in</w:t>
            </w:r>
            <w:r w:rsidR="00A7234D">
              <w:rPr>
                <w:rFonts w:ascii="Arial" w:hAnsi="Arial" w:cs="Arial"/>
                <w:sz w:val="20"/>
                <w:szCs w:val="20"/>
              </w:rPr>
              <w:t>frastrukture u 2023</w:t>
            </w:r>
            <w:r>
              <w:rPr>
                <w:rFonts w:ascii="Arial" w:hAnsi="Arial" w:cs="Arial"/>
                <w:sz w:val="20"/>
                <w:szCs w:val="20"/>
              </w:rPr>
              <w:t>. godini</w:t>
            </w:r>
            <w:r w:rsidRPr="00C21606">
              <w:rPr>
                <w:rFonts w:ascii="Arial" w:hAnsi="Arial" w:cs="Arial"/>
                <w:sz w:val="20"/>
                <w:szCs w:val="20"/>
              </w:rPr>
              <w:t xml:space="preserve"> koje</w:t>
            </w:r>
            <w:r>
              <w:rPr>
                <w:rFonts w:ascii="Arial" w:hAnsi="Arial" w:cs="Arial"/>
                <w:sz w:val="20"/>
                <w:szCs w:val="20"/>
              </w:rPr>
              <w:t>g</w:t>
            </w:r>
            <w:r w:rsidRPr="00C21606">
              <w:rPr>
                <w:rFonts w:ascii="Arial" w:hAnsi="Arial" w:cs="Arial"/>
                <w:sz w:val="20"/>
                <w:szCs w:val="20"/>
              </w:rPr>
              <w:t xml:space="preserve"> usvaja Gradsko vijeće Grada Dubrovnika. Obavljanje o</w:t>
            </w:r>
            <w:r>
              <w:rPr>
                <w:rFonts w:ascii="Arial" w:hAnsi="Arial" w:cs="Arial"/>
                <w:sz w:val="20"/>
                <w:szCs w:val="20"/>
              </w:rPr>
              <w:t>ve djelatnosti povjereno je društvu</w:t>
            </w:r>
            <w:r w:rsidR="00207B3F">
              <w:rPr>
                <w:rFonts w:ascii="Arial" w:hAnsi="Arial" w:cs="Arial"/>
                <w:sz w:val="20"/>
                <w:szCs w:val="20"/>
              </w:rPr>
              <w:t xml:space="preserve"> Vodovod Dubrovnik</w:t>
            </w:r>
            <w:r w:rsidRPr="00C21606">
              <w:rPr>
                <w:rFonts w:ascii="Arial" w:hAnsi="Arial" w:cs="Arial"/>
                <w:sz w:val="20"/>
                <w:szCs w:val="20"/>
              </w:rPr>
              <w:t>.</w:t>
            </w:r>
          </w:p>
          <w:p w:rsidR="002F141B" w:rsidRDefault="002F141B" w:rsidP="002F141B">
            <w:pPr>
              <w:pStyle w:val="NoSpacing"/>
              <w:jc w:val="both"/>
              <w:rPr>
                <w:rFonts w:ascii="Arial" w:hAnsi="Arial" w:cs="Arial"/>
                <w:sz w:val="20"/>
                <w:szCs w:val="20"/>
              </w:rPr>
            </w:pPr>
            <w:r w:rsidRPr="00C21606">
              <w:rPr>
                <w:rFonts w:ascii="Arial" w:hAnsi="Arial" w:cs="Arial"/>
                <w:sz w:val="20"/>
                <w:szCs w:val="20"/>
              </w:rPr>
              <w:t>Program sadrž</w:t>
            </w:r>
            <w:r w:rsidR="000F785E">
              <w:rPr>
                <w:rFonts w:ascii="Arial" w:hAnsi="Arial" w:cs="Arial"/>
                <w:sz w:val="20"/>
                <w:szCs w:val="20"/>
              </w:rPr>
              <w:t xml:space="preserve">i </w:t>
            </w:r>
            <w:r w:rsidR="00437268">
              <w:rPr>
                <w:rFonts w:ascii="Arial" w:hAnsi="Arial" w:cs="Arial"/>
                <w:sz w:val="20"/>
                <w:szCs w:val="20"/>
              </w:rPr>
              <w:t>aktivnost</w:t>
            </w:r>
            <w:r w:rsidRPr="00C21606">
              <w:rPr>
                <w:rFonts w:ascii="Arial" w:hAnsi="Arial" w:cs="Arial"/>
                <w:sz w:val="20"/>
                <w:szCs w:val="20"/>
              </w:rPr>
              <w:t>:</w:t>
            </w:r>
          </w:p>
          <w:p w:rsidR="002F141B" w:rsidRPr="00C21606" w:rsidRDefault="002F141B" w:rsidP="002F141B">
            <w:pPr>
              <w:pStyle w:val="NoSpacing"/>
              <w:jc w:val="both"/>
              <w:rPr>
                <w:rFonts w:ascii="Arial" w:hAnsi="Arial" w:cs="Arial"/>
                <w:sz w:val="20"/>
                <w:szCs w:val="20"/>
              </w:rPr>
            </w:pPr>
          </w:p>
          <w:p w:rsidR="002F141B" w:rsidRPr="00331A99" w:rsidRDefault="004A1F12" w:rsidP="002F141B">
            <w:pPr>
              <w:pStyle w:val="NoSpacing"/>
              <w:numPr>
                <w:ilvl w:val="0"/>
                <w:numId w:val="32"/>
              </w:numPr>
              <w:jc w:val="both"/>
              <w:rPr>
                <w:rFonts w:ascii="Arial" w:hAnsi="Arial" w:cs="Arial"/>
                <w:sz w:val="20"/>
                <w:szCs w:val="20"/>
              </w:rPr>
            </w:pPr>
            <w:r>
              <w:rPr>
                <w:rFonts w:ascii="Arial" w:hAnsi="Arial" w:cs="Arial"/>
                <w:sz w:val="20"/>
                <w:szCs w:val="20"/>
              </w:rPr>
              <w:t>Redovito održavanje slivnika, rešetki i oborinskih kanala</w:t>
            </w:r>
            <w:r w:rsidR="002F141B">
              <w:rPr>
                <w:rFonts w:ascii="Arial" w:hAnsi="Arial" w:cs="Arial"/>
                <w:sz w:val="20"/>
                <w:szCs w:val="20"/>
              </w:rPr>
              <w:t xml:space="preserve"> -</w:t>
            </w:r>
            <w:r w:rsidR="002F141B" w:rsidRPr="00C21606">
              <w:rPr>
                <w:rFonts w:ascii="Arial" w:hAnsi="Arial" w:cs="Arial"/>
                <w:sz w:val="20"/>
                <w:szCs w:val="20"/>
              </w:rPr>
              <w:t xml:space="preserve"> </w:t>
            </w:r>
            <w:r w:rsidR="002F141B">
              <w:rPr>
                <w:rFonts w:ascii="Arial" w:hAnsi="Arial" w:cs="Arial"/>
                <w:sz w:val="20"/>
                <w:szCs w:val="20"/>
              </w:rPr>
              <w:t>18</w:t>
            </w:r>
            <w:r>
              <w:rPr>
                <w:rFonts w:ascii="Arial" w:hAnsi="Arial" w:cs="Arial"/>
                <w:sz w:val="20"/>
                <w:szCs w:val="20"/>
              </w:rPr>
              <w:t>01900</w:t>
            </w:r>
            <w:r w:rsidR="007F75FD">
              <w:rPr>
                <w:rFonts w:ascii="Arial" w:hAnsi="Arial" w:cs="Arial"/>
                <w:sz w:val="20"/>
                <w:szCs w:val="20"/>
              </w:rPr>
              <w:t>2</w:t>
            </w:r>
            <w:r w:rsidR="002F141B" w:rsidRPr="00C21606">
              <w:rPr>
                <w:rFonts w:ascii="Arial" w:hAnsi="Arial" w:cs="Arial"/>
                <w:sz w:val="20"/>
                <w:szCs w:val="20"/>
              </w:rPr>
              <w:t xml:space="preserve">- </w:t>
            </w:r>
            <w:r w:rsidR="002F141B">
              <w:rPr>
                <w:rFonts w:ascii="Arial" w:hAnsi="Arial" w:cs="Arial"/>
                <w:sz w:val="20"/>
                <w:szCs w:val="20"/>
              </w:rPr>
              <w:t>planir</w:t>
            </w:r>
            <w:r w:rsidR="00A7234D">
              <w:rPr>
                <w:rFonts w:ascii="Arial" w:hAnsi="Arial" w:cs="Arial"/>
                <w:sz w:val="20"/>
                <w:szCs w:val="20"/>
              </w:rPr>
              <w:t>ana su sredstva u iznosu od 132.723 EUR</w:t>
            </w:r>
            <w:r w:rsidR="002F141B" w:rsidRPr="00C21606">
              <w:rPr>
                <w:rFonts w:ascii="Arial" w:hAnsi="Arial" w:cs="Arial"/>
                <w:sz w:val="20"/>
                <w:szCs w:val="20"/>
              </w:rPr>
              <w:t xml:space="preserve"> </w:t>
            </w:r>
            <w:r w:rsidR="00554684">
              <w:rPr>
                <w:rFonts w:ascii="Arial" w:hAnsi="Arial" w:cs="Arial"/>
                <w:sz w:val="20"/>
                <w:szCs w:val="20"/>
              </w:rPr>
              <w:t>za</w:t>
            </w:r>
            <w:r w:rsidR="002F141B" w:rsidRPr="00C21606">
              <w:rPr>
                <w:rFonts w:ascii="Arial" w:hAnsi="Arial" w:cs="Arial"/>
                <w:sz w:val="20"/>
                <w:szCs w:val="20"/>
              </w:rPr>
              <w:t xml:space="preserve"> troškove održavanja</w:t>
            </w:r>
            <w:r w:rsidR="002F141B">
              <w:rPr>
                <w:rFonts w:ascii="Arial" w:hAnsi="Arial" w:cs="Arial"/>
                <w:sz w:val="20"/>
                <w:szCs w:val="20"/>
              </w:rPr>
              <w:t xml:space="preserve"> </w:t>
            </w:r>
            <w:r w:rsidR="008E3A9E">
              <w:rPr>
                <w:rFonts w:ascii="Arial" w:hAnsi="Arial" w:cs="Arial"/>
                <w:color w:val="000000"/>
                <w:sz w:val="20"/>
                <w:szCs w:val="20"/>
              </w:rPr>
              <w:t>kako bi isti</w:t>
            </w:r>
            <w:r w:rsidR="00554684">
              <w:rPr>
                <w:rFonts w:ascii="Arial" w:hAnsi="Arial" w:cs="Arial"/>
                <w:color w:val="000000"/>
                <w:sz w:val="20"/>
                <w:szCs w:val="20"/>
              </w:rPr>
              <w:t xml:space="preserve"> bili</w:t>
            </w:r>
            <w:r w:rsidRPr="004A1F12">
              <w:rPr>
                <w:rFonts w:ascii="Arial" w:hAnsi="Arial" w:cs="Arial"/>
                <w:color w:val="000000"/>
                <w:sz w:val="20"/>
                <w:szCs w:val="20"/>
              </w:rPr>
              <w:t xml:space="preserve"> u stanju funkcionalne sposobnosti</w:t>
            </w:r>
            <w:r w:rsidR="002F141B">
              <w:rPr>
                <w:rFonts w:ascii="Arial" w:hAnsi="Arial" w:cs="Arial"/>
                <w:sz w:val="20"/>
                <w:szCs w:val="20"/>
              </w:rPr>
              <w:t>.</w:t>
            </w:r>
          </w:p>
          <w:p w:rsidR="002F141B" w:rsidRDefault="002F141B" w:rsidP="002F141B">
            <w:pPr>
              <w:pStyle w:val="NoSpacing"/>
              <w:jc w:val="both"/>
              <w:rPr>
                <w:sz w:val="20"/>
                <w:szCs w:val="20"/>
              </w:rPr>
            </w:pPr>
          </w:p>
          <w:p w:rsidR="002F141B" w:rsidRDefault="002F141B" w:rsidP="002F141B">
            <w:pPr>
              <w:pStyle w:val="NoSpacing"/>
              <w:jc w:val="both"/>
              <w:rPr>
                <w:sz w:val="20"/>
                <w:szCs w:val="20"/>
              </w:rPr>
            </w:pPr>
          </w:p>
          <w:p w:rsidR="002F141B" w:rsidRPr="008E3A9E" w:rsidRDefault="002F141B" w:rsidP="002F141B">
            <w:pPr>
              <w:pStyle w:val="NoSpacing"/>
              <w:jc w:val="both"/>
              <w:rPr>
                <w:rFonts w:ascii="Arial" w:hAnsi="Arial" w:cs="Arial"/>
                <w:sz w:val="20"/>
                <w:szCs w:val="20"/>
              </w:rPr>
            </w:pPr>
            <w:r w:rsidRPr="008E3A9E">
              <w:rPr>
                <w:rFonts w:ascii="Arial" w:hAnsi="Arial" w:cs="Arial"/>
                <w:sz w:val="20"/>
                <w:szCs w:val="20"/>
              </w:rPr>
              <w:t>Za provođenje ovog programa u</w:t>
            </w:r>
            <w:r w:rsidR="00F27C0E">
              <w:rPr>
                <w:rFonts w:ascii="Arial" w:hAnsi="Arial" w:cs="Arial"/>
                <w:sz w:val="20"/>
                <w:szCs w:val="20"/>
              </w:rPr>
              <w:t xml:space="preserve"> 2023</w:t>
            </w:r>
            <w:r w:rsidR="002B497E" w:rsidRPr="008E3A9E">
              <w:rPr>
                <w:rFonts w:ascii="Arial" w:hAnsi="Arial" w:cs="Arial"/>
                <w:sz w:val="20"/>
                <w:szCs w:val="20"/>
              </w:rPr>
              <w:t>. godini planirano je 1</w:t>
            </w:r>
            <w:r w:rsidR="00F27C0E">
              <w:rPr>
                <w:rFonts w:ascii="Arial" w:hAnsi="Arial" w:cs="Arial"/>
                <w:sz w:val="20"/>
                <w:szCs w:val="20"/>
              </w:rPr>
              <w:t>32.723 EUR</w:t>
            </w:r>
            <w:r w:rsidRPr="008E3A9E">
              <w:rPr>
                <w:rFonts w:ascii="Arial" w:hAnsi="Arial" w:cs="Arial"/>
                <w:sz w:val="20"/>
                <w:szCs w:val="20"/>
              </w:rPr>
              <w:t xml:space="preserve">, </w:t>
            </w:r>
            <w:r w:rsidR="0022749B">
              <w:rPr>
                <w:rFonts w:ascii="Arial" w:hAnsi="Arial" w:cs="Arial"/>
                <w:sz w:val="20"/>
                <w:szCs w:val="20"/>
              </w:rPr>
              <w:t xml:space="preserve">kao i </w:t>
            </w:r>
            <w:r w:rsidR="0057251F">
              <w:rPr>
                <w:rFonts w:ascii="Arial" w:hAnsi="Arial" w:cs="Arial"/>
                <w:sz w:val="20"/>
                <w:szCs w:val="20"/>
              </w:rPr>
              <w:t>u 2024</w:t>
            </w:r>
            <w:r w:rsidR="0022749B">
              <w:rPr>
                <w:rFonts w:ascii="Arial" w:hAnsi="Arial" w:cs="Arial"/>
                <w:sz w:val="20"/>
                <w:szCs w:val="20"/>
              </w:rPr>
              <w:t>. i u 2</w:t>
            </w:r>
            <w:r w:rsidR="0057251F">
              <w:rPr>
                <w:rFonts w:ascii="Arial" w:hAnsi="Arial" w:cs="Arial"/>
                <w:sz w:val="20"/>
                <w:szCs w:val="20"/>
              </w:rPr>
              <w:t>025</w:t>
            </w:r>
            <w:r w:rsidR="0022749B">
              <w:rPr>
                <w:rFonts w:ascii="Arial" w:hAnsi="Arial" w:cs="Arial"/>
                <w:sz w:val="20"/>
                <w:szCs w:val="20"/>
              </w:rPr>
              <w:t>. godini.</w:t>
            </w:r>
          </w:p>
          <w:p w:rsidR="002F141B" w:rsidRPr="008E3A9E" w:rsidRDefault="002F141B" w:rsidP="002F141B">
            <w:pPr>
              <w:pStyle w:val="NoSpacing"/>
              <w:jc w:val="both"/>
              <w:rPr>
                <w:rFonts w:ascii="Arial" w:hAnsi="Arial" w:cs="Arial"/>
                <w:sz w:val="20"/>
                <w:szCs w:val="20"/>
              </w:rPr>
            </w:pPr>
          </w:p>
          <w:p w:rsidR="002F141B" w:rsidRPr="008E3A9E" w:rsidRDefault="002F141B" w:rsidP="002F141B">
            <w:pPr>
              <w:pStyle w:val="NoSpacing"/>
              <w:jc w:val="both"/>
              <w:rPr>
                <w:sz w:val="20"/>
                <w:szCs w:val="20"/>
              </w:rPr>
            </w:pPr>
          </w:p>
          <w:p w:rsidR="002F141B" w:rsidRPr="008E3A9E" w:rsidRDefault="002F141B" w:rsidP="002F141B">
            <w:pPr>
              <w:pStyle w:val="NoSpacing"/>
              <w:jc w:val="both"/>
              <w:rPr>
                <w:sz w:val="20"/>
                <w:szCs w:val="20"/>
              </w:rPr>
            </w:pPr>
          </w:p>
          <w:p w:rsidR="002F141B" w:rsidRPr="00C21606" w:rsidRDefault="002F141B" w:rsidP="002F141B">
            <w:pPr>
              <w:pStyle w:val="NoSpacing"/>
              <w:jc w:val="both"/>
              <w:rPr>
                <w:rFonts w:ascii="Arial" w:hAnsi="Arial" w:cs="Arial"/>
                <w:sz w:val="20"/>
                <w:szCs w:val="20"/>
              </w:rPr>
            </w:pPr>
            <w:r w:rsidRPr="008E3A9E">
              <w:rPr>
                <w:rFonts w:ascii="Arial" w:hAnsi="Arial" w:cs="Arial"/>
                <w:sz w:val="20"/>
                <w:szCs w:val="20"/>
              </w:rPr>
              <w:t>Punjenje proračuna Grada Dubrovnika</w:t>
            </w:r>
          </w:p>
          <w:p w:rsidR="002F141B" w:rsidRPr="00C21606" w:rsidRDefault="002F141B" w:rsidP="002F141B">
            <w:pPr>
              <w:pStyle w:val="NoSpacing"/>
              <w:jc w:val="both"/>
              <w:rPr>
                <w:rFonts w:ascii="Arial" w:hAnsi="Arial" w:cs="Arial"/>
                <w:sz w:val="20"/>
                <w:szCs w:val="20"/>
              </w:rPr>
            </w:pPr>
          </w:p>
          <w:p w:rsidR="002F141B" w:rsidRDefault="002F141B" w:rsidP="002F141B">
            <w:pPr>
              <w:pStyle w:val="NoSpacing"/>
              <w:jc w:val="both"/>
              <w:rPr>
                <w:rFonts w:ascii="Arial" w:hAnsi="Arial" w:cs="Arial"/>
                <w:sz w:val="20"/>
                <w:szCs w:val="20"/>
              </w:rPr>
            </w:pPr>
          </w:p>
          <w:p w:rsidR="002F141B" w:rsidRPr="00C21606" w:rsidRDefault="002F141B" w:rsidP="002F141B">
            <w:pPr>
              <w:pStyle w:val="NoSpacing"/>
              <w:jc w:val="both"/>
              <w:rPr>
                <w:rFonts w:ascii="Arial" w:hAnsi="Arial" w:cs="Arial"/>
                <w:sz w:val="20"/>
                <w:szCs w:val="20"/>
              </w:rPr>
            </w:pPr>
          </w:p>
          <w:p w:rsidR="002F141B" w:rsidRPr="00C21606" w:rsidRDefault="002F141B" w:rsidP="002F141B">
            <w:pPr>
              <w:pStyle w:val="NoSpacing"/>
              <w:jc w:val="both"/>
              <w:rPr>
                <w:rFonts w:ascii="Arial" w:hAnsi="Arial" w:cs="Arial"/>
                <w:sz w:val="20"/>
                <w:szCs w:val="20"/>
              </w:rPr>
            </w:pPr>
            <w:r w:rsidRPr="00991DBC">
              <w:rPr>
                <w:rFonts w:ascii="Arial" w:hAnsi="Arial" w:cs="Arial"/>
                <w:sz w:val="20"/>
                <w:szCs w:val="20"/>
              </w:rPr>
              <w:t>Zakon o komunalnom gospodarstvu, Zakon o lokalnoj i područnoj (regionalnoj) samo</w:t>
            </w:r>
            <w:r w:rsidR="00086AFE" w:rsidRPr="00991DBC">
              <w:rPr>
                <w:rFonts w:ascii="Arial" w:hAnsi="Arial" w:cs="Arial"/>
                <w:sz w:val="20"/>
                <w:szCs w:val="20"/>
              </w:rPr>
              <w:t>upravi, Statut Grada Dubrovnika, Zakon o vodama</w:t>
            </w:r>
          </w:p>
          <w:p w:rsidR="002F141B" w:rsidRPr="00C21606" w:rsidRDefault="002F141B" w:rsidP="002F141B">
            <w:pPr>
              <w:pStyle w:val="NoSpacing"/>
              <w:jc w:val="both"/>
              <w:rPr>
                <w:rFonts w:ascii="Arial" w:hAnsi="Arial" w:cs="Arial"/>
                <w:sz w:val="20"/>
                <w:szCs w:val="20"/>
              </w:rPr>
            </w:pPr>
          </w:p>
          <w:p w:rsidR="002F141B" w:rsidRDefault="002F141B" w:rsidP="002F141B">
            <w:pPr>
              <w:pStyle w:val="NoSpacing"/>
              <w:jc w:val="both"/>
              <w:rPr>
                <w:rFonts w:ascii="Arial" w:hAnsi="Arial" w:cs="Arial"/>
                <w:sz w:val="20"/>
                <w:szCs w:val="20"/>
              </w:rPr>
            </w:pPr>
          </w:p>
          <w:p w:rsidR="00205073" w:rsidRPr="00C21606" w:rsidRDefault="00205073" w:rsidP="002F141B">
            <w:pPr>
              <w:pStyle w:val="NoSpacing"/>
              <w:jc w:val="both"/>
              <w:rPr>
                <w:rFonts w:ascii="Arial" w:hAnsi="Arial" w:cs="Arial"/>
                <w:sz w:val="20"/>
                <w:szCs w:val="20"/>
              </w:rPr>
            </w:pPr>
          </w:p>
          <w:p w:rsidR="002F141B" w:rsidRPr="00C21606" w:rsidRDefault="002F141B" w:rsidP="002F141B">
            <w:pPr>
              <w:pStyle w:val="NoSpacing"/>
              <w:jc w:val="both"/>
              <w:rPr>
                <w:rFonts w:ascii="Arial" w:hAnsi="Arial" w:cs="Arial"/>
                <w:sz w:val="20"/>
                <w:szCs w:val="20"/>
              </w:rPr>
            </w:pPr>
            <w:r w:rsidRPr="008E3A9E">
              <w:rPr>
                <w:rFonts w:ascii="Arial" w:hAnsi="Arial" w:cs="Arial"/>
                <w:sz w:val="20"/>
                <w:szCs w:val="20"/>
              </w:rPr>
              <w:t xml:space="preserve">Ovaj program se financira iz naplaćenih sredstava </w:t>
            </w:r>
            <w:r w:rsidR="002B497E" w:rsidRPr="008E3A9E">
              <w:rPr>
                <w:rFonts w:ascii="Arial" w:hAnsi="Arial" w:cs="Arial"/>
                <w:sz w:val="20"/>
                <w:szCs w:val="20"/>
              </w:rPr>
              <w:t>turističke pristojbe i prihoda posebnih namjena - Hrvatske vode</w:t>
            </w:r>
            <w:r w:rsidRPr="008E3A9E">
              <w:rPr>
                <w:rFonts w:ascii="Arial" w:hAnsi="Arial" w:cs="Arial"/>
                <w:sz w:val="20"/>
                <w:szCs w:val="20"/>
              </w:rPr>
              <w:t>.</w:t>
            </w:r>
          </w:p>
          <w:p w:rsidR="002F141B" w:rsidRPr="00C21606" w:rsidRDefault="002F141B" w:rsidP="002F141B">
            <w:pPr>
              <w:pStyle w:val="NoSpacing"/>
              <w:jc w:val="both"/>
              <w:rPr>
                <w:rFonts w:ascii="Arial" w:hAnsi="Arial" w:cs="Arial"/>
                <w:sz w:val="20"/>
                <w:szCs w:val="20"/>
              </w:rPr>
            </w:pPr>
          </w:p>
          <w:p w:rsidR="008E3A9E" w:rsidRDefault="008E3A9E" w:rsidP="002F141B">
            <w:pPr>
              <w:pStyle w:val="NoSpacing"/>
              <w:jc w:val="both"/>
              <w:rPr>
                <w:rFonts w:ascii="Arial" w:hAnsi="Arial" w:cs="Arial"/>
                <w:sz w:val="20"/>
                <w:szCs w:val="20"/>
              </w:rPr>
            </w:pPr>
          </w:p>
          <w:p w:rsidR="008E3A9E" w:rsidRPr="00331A99" w:rsidRDefault="008E3A9E" w:rsidP="008E3A9E">
            <w:pPr>
              <w:pStyle w:val="NoSpacing"/>
              <w:jc w:val="both"/>
              <w:rPr>
                <w:rFonts w:ascii="Arial" w:hAnsi="Arial" w:cs="Arial"/>
                <w:sz w:val="20"/>
                <w:szCs w:val="20"/>
              </w:rPr>
            </w:pPr>
            <w:r>
              <w:rPr>
                <w:rFonts w:ascii="Arial" w:hAnsi="Arial" w:cs="Arial"/>
                <w:sz w:val="20"/>
                <w:szCs w:val="20"/>
              </w:rPr>
              <w:t xml:space="preserve">Redovito </w:t>
            </w:r>
            <w:r w:rsidR="008F36AF">
              <w:rPr>
                <w:rFonts w:ascii="Arial" w:hAnsi="Arial" w:cs="Arial"/>
                <w:sz w:val="20"/>
                <w:szCs w:val="20"/>
              </w:rPr>
              <w:t>održavanje</w:t>
            </w:r>
            <w:r w:rsidR="002F141B">
              <w:rPr>
                <w:rFonts w:ascii="Arial" w:hAnsi="Arial" w:cs="Arial"/>
                <w:sz w:val="20"/>
                <w:szCs w:val="20"/>
              </w:rPr>
              <w:t xml:space="preserve"> </w:t>
            </w:r>
            <w:r w:rsidR="008F36AF">
              <w:rPr>
                <w:rFonts w:ascii="Arial" w:hAnsi="Arial" w:cs="Arial"/>
                <w:sz w:val="20"/>
                <w:szCs w:val="20"/>
              </w:rPr>
              <w:t>slivnika, rešetki i oborinskih kanala na području</w:t>
            </w:r>
            <w:r>
              <w:rPr>
                <w:rFonts w:ascii="Arial" w:hAnsi="Arial" w:cs="Arial"/>
                <w:sz w:val="20"/>
                <w:szCs w:val="20"/>
              </w:rPr>
              <w:t xml:space="preserve"> Grada Dubrovnika sukladno programu </w:t>
            </w:r>
            <w:r w:rsidR="002F141B">
              <w:rPr>
                <w:rFonts w:ascii="Arial" w:hAnsi="Arial" w:cs="Arial"/>
                <w:sz w:val="20"/>
                <w:szCs w:val="20"/>
              </w:rPr>
              <w:t>i troškovniku</w:t>
            </w:r>
            <w:r>
              <w:rPr>
                <w:rFonts w:ascii="Arial" w:hAnsi="Arial" w:cs="Arial"/>
                <w:sz w:val="20"/>
                <w:szCs w:val="20"/>
              </w:rPr>
              <w:t xml:space="preserve"> održavanja</w:t>
            </w:r>
            <w:r w:rsidR="002F141B">
              <w:rPr>
                <w:rFonts w:ascii="Arial" w:hAnsi="Arial" w:cs="Arial"/>
                <w:sz w:val="20"/>
                <w:szCs w:val="20"/>
              </w:rPr>
              <w:t xml:space="preserve"> </w:t>
            </w:r>
            <w:r w:rsidRPr="004A1F12">
              <w:rPr>
                <w:rFonts w:ascii="Arial" w:hAnsi="Arial" w:cs="Arial"/>
                <w:color w:val="000000"/>
                <w:sz w:val="20"/>
                <w:szCs w:val="20"/>
              </w:rPr>
              <w:t xml:space="preserve">kako bi </w:t>
            </w:r>
            <w:r>
              <w:rPr>
                <w:rFonts w:ascii="Arial" w:hAnsi="Arial" w:cs="Arial"/>
                <w:color w:val="000000"/>
                <w:sz w:val="20"/>
                <w:szCs w:val="20"/>
              </w:rPr>
              <w:t>bili</w:t>
            </w:r>
            <w:r w:rsidRPr="004A1F12">
              <w:rPr>
                <w:rFonts w:ascii="Arial" w:hAnsi="Arial" w:cs="Arial"/>
                <w:color w:val="000000"/>
                <w:sz w:val="20"/>
                <w:szCs w:val="20"/>
              </w:rPr>
              <w:t xml:space="preserve"> u stanju funkcionalne sposobnosti</w:t>
            </w:r>
            <w:r>
              <w:rPr>
                <w:rFonts w:ascii="Arial" w:hAnsi="Arial" w:cs="Arial"/>
                <w:sz w:val="20"/>
                <w:szCs w:val="20"/>
              </w:rPr>
              <w:t>.</w:t>
            </w:r>
          </w:p>
          <w:p w:rsidR="002F141B" w:rsidRDefault="002F141B" w:rsidP="002F141B">
            <w:pPr>
              <w:pStyle w:val="NoSpacing"/>
              <w:jc w:val="both"/>
              <w:rPr>
                <w:rFonts w:ascii="Arial" w:hAnsi="Arial" w:cs="Arial"/>
                <w:sz w:val="20"/>
                <w:szCs w:val="20"/>
              </w:rPr>
            </w:pPr>
          </w:p>
          <w:p w:rsidR="008F36AF" w:rsidRDefault="008F36AF" w:rsidP="002F141B">
            <w:pPr>
              <w:pStyle w:val="NoSpacing"/>
              <w:jc w:val="both"/>
              <w:rPr>
                <w:rFonts w:ascii="Arial" w:hAnsi="Arial" w:cs="Arial"/>
                <w:sz w:val="20"/>
                <w:szCs w:val="20"/>
              </w:rPr>
            </w:pPr>
          </w:p>
          <w:p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2F141B" w:rsidRPr="00C21606" w:rsidRDefault="002F141B" w:rsidP="002F141B">
            <w:pPr>
              <w:pStyle w:val="NoSpacing"/>
              <w:jc w:val="both"/>
              <w:rPr>
                <w:rFonts w:ascii="Arial" w:hAnsi="Arial" w:cs="Arial"/>
                <w:sz w:val="20"/>
                <w:szCs w:val="20"/>
              </w:rPr>
            </w:pPr>
          </w:p>
          <w:p w:rsidR="002F141B" w:rsidRDefault="002F141B" w:rsidP="002F141B">
            <w:pPr>
              <w:pStyle w:val="NoSpacing"/>
              <w:jc w:val="both"/>
              <w:rPr>
                <w:rFonts w:ascii="Arial" w:hAnsi="Arial" w:cs="Arial"/>
                <w:sz w:val="20"/>
                <w:szCs w:val="20"/>
              </w:rPr>
            </w:pPr>
          </w:p>
          <w:p w:rsidR="002F141B" w:rsidRPr="00C21606" w:rsidRDefault="002F141B" w:rsidP="002F141B">
            <w:pPr>
              <w:pStyle w:val="NoSpacing"/>
              <w:jc w:val="both"/>
              <w:rPr>
                <w:rFonts w:ascii="Arial" w:hAnsi="Arial" w:cs="Arial"/>
                <w:sz w:val="20"/>
                <w:szCs w:val="20"/>
              </w:rPr>
            </w:pPr>
          </w:p>
          <w:p w:rsidR="002F141B" w:rsidRDefault="008F36AF" w:rsidP="002F141B">
            <w:pPr>
              <w:pStyle w:val="NoSpacing"/>
              <w:jc w:val="both"/>
              <w:rPr>
                <w:sz w:val="20"/>
                <w:szCs w:val="20"/>
              </w:rPr>
            </w:pPr>
            <w:r>
              <w:rPr>
                <w:rFonts w:ascii="Arial" w:hAnsi="Arial" w:cs="Arial"/>
                <w:sz w:val="20"/>
                <w:szCs w:val="20"/>
              </w:rPr>
              <w:t>Tomislav Čagalj,</w:t>
            </w:r>
            <w:r w:rsidR="002F141B">
              <w:rPr>
                <w:rFonts w:ascii="Arial" w:hAnsi="Arial" w:cs="Arial"/>
                <w:sz w:val="20"/>
                <w:szCs w:val="20"/>
              </w:rPr>
              <w:t xml:space="preserve"> Pero Šimunović</w:t>
            </w:r>
          </w:p>
          <w:p w:rsidR="00AC1BAE" w:rsidRDefault="00AC1BAE" w:rsidP="00EE5A44">
            <w:pPr>
              <w:pStyle w:val="NoSpacing"/>
              <w:jc w:val="both"/>
              <w:rPr>
                <w:sz w:val="20"/>
                <w:szCs w:val="20"/>
              </w:rPr>
            </w:pPr>
          </w:p>
        </w:tc>
      </w:tr>
      <w:tr w:rsidR="00237780" w:rsidRPr="00B71DDE" w:rsidTr="00C91554">
        <w:trPr>
          <w:trHeight w:val="13740"/>
        </w:trPr>
        <w:tc>
          <w:tcPr>
            <w:tcW w:w="1672" w:type="dxa"/>
          </w:tcPr>
          <w:p w:rsidR="00F50ED4" w:rsidRDefault="00F50ED4" w:rsidP="00EE5A44">
            <w:pPr>
              <w:pStyle w:val="NoSpacing"/>
              <w:jc w:val="both"/>
              <w:rPr>
                <w:rFonts w:ascii="Arial" w:hAnsi="Arial" w:cs="Arial"/>
                <w:b/>
                <w:sz w:val="20"/>
                <w:szCs w:val="20"/>
              </w:rPr>
            </w:pPr>
          </w:p>
          <w:p w:rsidR="00A51CAA" w:rsidRDefault="00A51CAA" w:rsidP="00EE5A44">
            <w:pPr>
              <w:pStyle w:val="NoSpacing"/>
              <w:jc w:val="both"/>
              <w:rPr>
                <w:rFonts w:ascii="Arial" w:hAnsi="Arial" w:cs="Arial"/>
                <w:b/>
                <w:sz w:val="20"/>
                <w:szCs w:val="20"/>
              </w:rPr>
            </w:pPr>
          </w:p>
          <w:p w:rsidR="00237780" w:rsidRPr="00C91554" w:rsidRDefault="00237780" w:rsidP="00EE5A44">
            <w:pPr>
              <w:pStyle w:val="NoSpacing"/>
              <w:jc w:val="both"/>
              <w:rPr>
                <w:rFonts w:ascii="Arial" w:hAnsi="Arial" w:cs="Arial"/>
                <w:b/>
                <w:sz w:val="20"/>
                <w:szCs w:val="20"/>
              </w:rPr>
            </w:pPr>
            <w:r w:rsidRPr="00C91554">
              <w:rPr>
                <w:rFonts w:ascii="Arial" w:hAnsi="Arial" w:cs="Arial"/>
                <w:b/>
                <w:sz w:val="20"/>
                <w:szCs w:val="20"/>
              </w:rPr>
              <w:t>NAZIV</w:t>
            </w:r>
          </w:p>
          <w:p w:rsidR="00237780" w:rsidRPr="00C91554" w:rsidRDefault="00237780" w:rsidP="00EE5A44">
            <w:pPr>
              <w:pStyle w:val="NoSpacing"/>
              <w:jc w:val="both"/>
              <w:rPr>
                <w:rFonts w:ascii="Arial" w:hAnsi="Arial" w:cs="Arial"/>
                <w:b/>
                <w:sz w:val="20"/>
                <w:szCs w:val="20"/>
              </w:rPr>
            </w:pPr>
            <w:r w:rsidRPr="00C91554">
              <w:rPr>
                <w:rFonts w:ascii="Arial" w:hAnsi="Arial" w:cs="Arial"/>
                <w:b/>
                <w:sz w:val="20"/>
                <w:szCs w:val="20"/>
              </w:rPr>
              <w:t>PROGRAMA</w:t>
            </w:r>
          </w:p>
          <w:p w:rsidR="00237780" w:rsidRPr="00C91554" w:rsidRDefault="00237780" w:rsidP="00EE5A44">
            <w:pPr>
              <w:pStyle w:val="NoSpacing"/>
              <w:jc w:val="both"/>
              <w:rPr>
                <w:rFonts w:ascii="Arial" w:hAnsi="Arial" w:cs="Arial"/>
                <w:sz w:val="20"/>
                <w:szCs w:val="20"/>
              </w:rPr>
            </w:pPr>
          </w:p>
          <w:p w:rsidR="00AB3301" w:rsidRPr="00C91554" w:rsidRDefault="00AB3301" w:rsidP="00EE5A44">
            <w:pPr>
              <w:pStyle w:val="NoSpacing"/>
              <w:jc w:val="both"/>
              <w:rPr>
                <w:rFonts w:ascii="Arial" w:hAnsi="Arial" w:cs="Arial"/>
                <w:sz w:val="20"/>
                <w:szCs w:val="20"/>
              </w:rPr>
            </w:pP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SVRHA</w:t>
            </w: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PROGRAMA</w:t>
            </w:r>
          </w:p>
          <w:p w:rsidR="00237780" w:rsidRPr="00C91554" w:rsidRDefault="00237780" w:rsidP="00EE5A44">
            <w:pPr>
              <w:pStyle w:val="NoSpacing"/>
              <w:jc w:val="both"/>
              <w:rPr>
                <w:rFonts w:ascii="Arial" w:hAnsi="Arial" w:cs="Arial"/>
                <w:sz w:val="20"/>
                <w:szCs w:val="20"/>
              </w:rPr>
            </w:pPr>
          </w:p>
          <w:p w:rsidR="00AB3301" w:rsidRDefault="00AB3301" w:rsidP="00EE5A44">
            <w:pPr>
              <w:pStyle w:val="NoSpacing"/>
              <w:jc w:val="both"/>
              <w:rPr>
                <w:rFonts w:ascii="Arial" w:hAnsi="Arial" w:cs="Arial"/>
                <w:sz w:val="20"/>
                <w:szCs w:val="20"/>
              </w:rPr>
            </w:pPr>
          </w:p>
          <w:p w:rsidR="00E37FB5" w:rsidRPr="00C91554" w:rsidRDefault="00E37FB5" w:rsidP="00EE5A44">
            <w:pPr>
              <w:pStyle w:val="NoSpacing"/>
              <w:jc w:val="both"/>
              <w:rPr>
                <w:rFonts w:ascii="Arial" w:hAnsi="Arial" w:cs="Arial"/>
                <w:sz w:val="20"/>
                <w:szCs w:val="20"/>
              </w:rPr>
            </w:pP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CILJ</w:t>
            </w: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PROGRAMA</w:t>
            </w:r>
          </w:p>
          <w:p w:rsidR="00237780" w:rsidRPr="00C91554" w:rsidRDefault="00237780" w:rsidP="00EE5A44">
            <w:pPr>
              <w:pStyle w:val="NoSpacing"/>
              <w:jc w:val="both"/>
              <w:rPr>
                <w:rFonts w:ascii="Arial" w:hAnsi="Arial" w:cs="Arial"/>
                <w:sz w:val="20"/>
                <w:szCs w:val="20"/>
              </w:rPr>
            </w:pPr>
          </w:p>
          <w:p w:rsidR="00237780" w:rsidRPr="00C91554" w:rsidRDefault="00237780" w:rsidP="00EE5A44">
            <w:pPr>
              <w:pStyle w:val="NoSpacing"/>
              <w:jc w:val="both"/>
              <w:rPr>
                <w:rFonts w:ascii="Arial" w:hAnsi="Arial" w:cs="Arial"/>
                <w:sz w:val="20"/>
                <w:szCs w:val="20"/>
              </w:rPr>
            </w:pPr>
          </w:p>
          <w:p w:rsidR="00AB3301" w:rsidRPr="00C91554" w:rsidRDefault="00AB3301" w:rsidP="00EE5A44">
            <w:pPr>
              <w:pStyle w:val="NoSpacing"/>
              <w:jc w:val="both"/>
              <w:rPr>
                <w:rFonts w:ascii="Arial" w:hAnsi="Arial" w:cs="Arial"/>
                <w:sz w:val="20"/>
                <w:szCs w:val="20"/>
              </w:rPr>
            </w:pP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OPIS</w:t>
            </w: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PROGRAMA</w:t>
            </w:r>
          </w:p>
          <w:p w:rsidR="00237780" w:rsidRPr="003B2444" w:rsidRDefault="00237780" w:rsidP="00EE5A44">
            <w:pPr>
              <w:pStyle w:val="NoSpacing"/>
              <w:jc w:val="both"/>
              <w:rPr>
                <w:sz w:val="18"/>
                <w:szCs w:val="18"/>
              </w:rPr>
            </w:pPr>
          </w:p>
          <w:p w:rsidR="00237780" w:rsidRPr="003B2444" w:rsidRDefault="00237780" w:rsidP="00EE5A44">
            <w:pPr>
              <w:pStyle w:val="NoSpacing"/>
              <w:jc w:val="both"/>
              <w:rPr>
                <w:sz w:val="18"/>
                <w:szCs w:val="18"/>
              </w:rPr>
            </w:pPr>
          </w:p>
          <w:p w:rsidR="00237780" w:rsidRPr="003B2444" w:rsidRDefault="00237780" w:rsidP="00EE5A44">
            <w:pPr>
              <w:pStyle w:val="NoSpacing"/>
              <w:jc w:val="both"/>
              <w:rPr>
                <w:sz w:val="18"/>
                <w:szCs w:val="18"/>
              </w:rPr>
            </w:pPr>
          </w:p>
          <w:p w:rsidR="00237780" w:rsidRPr="003B2444" w:rsidRDefault="00237780" w:rsidP="00EE5A44">
            <w:pPr>
              <w:pStyle w:val="NoSpacing"/>
              <w:jc w:val="both"/>
              <w:rPr>
                <w:b/>
                <w:sz w:val="18"/>
                <w:szCs w:val="18"/>
              </w:rPr>
            </w:pPr>
          </w:p>
          <w:p w:rsidR="00237780" w:rsidRPr="003B2444" w:rsidRDefault="00237780" w:rsidP="00EE5A44">
            <w:pPr>
              <w:pStyle w:val="NoSpacing"/>
              <w:jc w:val="both"/>
              <w:rPr>
                <w:b/>
                <w:sz w:val="18"/>
                <w:szCs w:val="18"/>
              </w:rPr>
            </w:pPr>
          </w:p>
          <w:p w:rsidR="00237780" w:rsidRPr="003B2444" w:rsidRDefault="00237780" w:rsidP="00EE5A44">
            <w:pPr>
              <w:pStyle w:val="NoSpacing"/>
              <w:jc w:val="both"/>
              <w:rPr>
                <w:b/>
                <w:sz w:val="18"/>
                <w:szCs w:val="18"/>
              </w:rPr>
            </w:pPr>
          </w:p>
          <w:p w:rsidR="00237780" w:rsidRPr="003B2444"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237780" w:rsidRDefault="00237780"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5A676B" w:rsidRDefault="005A676B" w:rsidP="00EE5A44">
            <w:pPr>
              <w:pStyle w:val="NoSpacing"/>
              <w:jc w:val="both"/>
              <w:rPr>
                <w:b/>
                <w:sz w:val="18"/>
                <w:szCs w:val="18"/>
              </w:rPr>
            </w:pPr>
          </w:p>
          <w:p w:rsidR="00C85D78" w:rsidRDefault="00C85D78" w:rsidP="00EE5A44">
            <w:pPr>
              <w:pStyle w:val="NoSpacing"/>
              <w:jc w:val="both"/>
              <w:rPr>
                <w:b/>
                <w:sz w:val="18"/>
                <w:szCs w:val="18"/>
              </w:rPr>
            </w:pP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FINANCIJSKO</w:t>
            </w:r>
          </w:p>
          <w:p w:rsidR="00237780" w:rsidRPr="00C91554" w:rsidRDefault="00237780" w:rsidP="00EE5A44">
            <w:pPr>
              <w:pStyle w:val="NoSpacing"/>
              <w:jc w:val="both"/>
              <w:rPr>
                <w:rFonts w:ascii="Arial" w:hAnsi="Arial" w:cs="Arial"/>
                <w:sz w:val="20"/>
                <w:szCs w:val="20"/>
              </w:rPr>
            </w:pPr>
            <w:r w:rsidRPr="00C91554">
              <w:rPr>
                <w:rFonts w:ascii="Arial" w:hAnsi="Arial" w:cs="Arial"/>
                <w:sz w:val="20"/>
                <w:szCs w:val="20"/>
              </w:rPr>
              <w:t>EKONOMSKI DIO</w:t>
            </w:r>
          </w:p>
          <w:p w:rsidR="00237780" w:rsidRPr="00C91554" w:rsidRDefault="00237780" w:rsidP="00EE5A44">
            <w:pPr>
              <w:pStyle w:val="NoSpacing"/>
              <w:jc w:val="both"/>
              <w:rPr>
                <w:rFonts w:ascii="Arial" w:hAnsi="Arial" w:cs="Arial"/>
                <w:sz w:val="20"/>
                <w:szCs w:val="20"/>
              </w:rPr>
            </w:pPr>
          </w:p>
          <w:p w:rsidR="00237780" w:rsidRPr="00C91554" w:rsidRDefault="00237780" w:rsidP="00EE5A44">
            <w:pPr>
              <w:pStyle w:val="NoSpacing"/>
              <w:rPr>
                <w:rFonts w:ascii="Arial" w:hAnsi="Arial" w:cs="Arial"/>
                <w:sz w:val="20"/>
                <w:szCs w:val="20"/>
              </w:rPr>
            </w:pPr>
            <w:r w:rsidRPr="00C91554">
              <w:rPr>
                <w:rFonts w:ascii="Arial" w:hAnsi="Arial" w:cs="Arial"/>
                <w:sz w:val="20"/>
                <w:szCs w:val="20"/>
              </w:rPr>
              <w:t>EVENTUALNI R</w:t>
            </w:r>
            <w:r w:rsidR="007D29CB">
              <w:rPr>
                <w:rFonts w:ascii="Arial" w:hAnsi="Arial" w:cs="Arial"/>
                <w:sz w:val="20"/>
                <w:szCs w:val="20"/>
              </w:rPr>
              <w:t>I</w:t>
            </w:r>
            <w:r w:rsidRPr="00C91554">
              <w:rPr>
                <w:rFonts w:ascii="Arial" w:hAnsi="Arial" w:cs="Arial"/>
                <w:sz w:val="20"/>
                <w:szCs w:val="20"/>
              </w:rPr>
              <w:t>ZIK ZA REALIZACIJU PROGRAMA</w:t>
            </w:r>
          </w:p>
          <w:p w:rsidR="00237780" w:rsidRPr="00C91554" w:rsidRDefault="00237780" w:rsidP="00EE5A44">
            <w:pPr>
              <w:pStyle w:val="NoSpacing"/>
              <w:rPr>
                <w:rFonts w:ascii="Arial" w:hAnsi="Arial" w:cs="Arial"/>
                <w:sz w:val="20"/>
                <w:szCs w:val="20"/>
              </w:rPr>
            </w:pPr>
          </w:p>
          <w:p w:rsidR="00237780" w:rsidRPr="00C91554" w:rsidRDefault="00237780" w:rsidP="00EE5A44">
            <w:pPr>
              <w:pStyle w:val="NoSpacing"/>
              <w:rPr>
                <w:rFonts w:ascii="Arial" w:hAnsi="Arial" w:cs="Arial"/>
                <w:sz w:val="20"/>
                <w:szCs w:val="20"/>
              </w:rPr>
            </w:pPr>
            <w:r w:rsidRPr="00C91554">
              <w:rPr>
                <w:rFonts w:ascii="Arial" w:hAnsi="Arial" w:cs="Arial"/>
                <w:sz w:val="20"/>
                <w:szCs w:val="20"/>
              </w:rPr>
              <w:t>ZAKONSKA OSNOVA ZA UVOĐENJE PROGRAMA</w:t>
            </w:r>
          </w:p>
          <w:p w:rsidR="00237780" w:rsidRPr="00C91554" w:rsidRDefault="00237780" w:rsidP="00EE5A44">
            <w:pPr>
              <w:pStyle w:val="NoSpacing"/>
              <w:rPr>
                <w:rFonts w:ascii="Arial" w:hAnsi="Arial" w:cs="Arial"/>
                <w:sz w:val="20"/>
                <w:szCs w:val="20"/>
              </w:rPr>
            </w:pPr>
          </w:p>
          <w:p w:rsidR="00237780" w:rsidRPr="00C91554" w:rsidRDefault="00237780" w:rsidP="00EE5A44">
            <w:pPr>
              <w:pStyle w:val="NoSpacing"/>
              <w:rPr>
                <w:rFonts w:ascii="Arial" w:hAnsi="Arial" w:cs="Arial"/>
                <w:sz w:val="20"/>
                <w:szCs w:val="20"/>
              </w:rPr>
            </w:pPr>
          </w:p>
          <w:p w:rsidR="00237780" w:rsidRPr="00C91554" w:rsidRDefault="00237780" w:rsidP="00EE5A44">
            <w:pPr>
              <w:pStyle w:val="NoSpacing"/>
              <w:rPr>
                <w:rFonts w:ascii="Arial" w:hAnsi="Arial" w:cs="Arial"/>
                <w:sz w:val="20"/>
                <w:szCs w:val="20"/>
              </w:rPr>
            </w:pPr>
            <w:r w:rsidRPr="00C91554">
              <w:rPr>
                <w:rFonts w:ascii="Arial" w:hAnsi="Arial" w:cs="Arial"/>
                <w:sz w:val="20"/>
                <w:szCs w:val="20"/>
              </w:rPr>
              <w:t>IZVORI FINANCIRANJA</w:t>
            </w:r>
          </w:p>
          <w:p w:rsidR="00237780" w:rsidRDefault="00237780" w:rsidP="00EE5A44">
            <w:pPr>
              <w:pStyle w:val="NoSpacing"/>
              <w:rPr>
                <w:rFonts w:ascii="Arial" w:hAnsi="Arial" w:cs="Arial"/>
                <w:sz w:val="20"/>
                <w:szCs w:val="20"/>
              </w:rPr>
            </w:pPr>
          </w:p>
          <w:p w:rsidR="00F0031D" w:rsidRPr="00C91554" w:rsidRDefault="00F0031D" w:rsidP="00EE5A44">
            <w:pPr>
              <w:pStyle w:val="NoSpacing"/>
              <w:rPr>
                <w:rFonts w:ascii="Arial" w:hAnsi="Arial" w:cs="Arial"/>
                <w:sz w:val="20"/>
                <w:szCs w:val="20"/>
              </w:rPr>
            </w:pPr>
          </w:p>
          <w:p w:rsidR="00237780" w:rsidRPr="00766075" w:rsidRDefault="00766075" w:rsidP="00EE5A44">
            <w:pPr>
              <w:pStyle w:val="NoSpacing"/>
              <w:rPr>
                <w:rFonts w:ascii="Arial" w:hAnsi="Arial" w:cs="Arial"/>
                <w:sz w:val="20"/>
                <w:szCs w:val="20"/>
              </w:rPr>
            </w:pPr>
            <w:r w:rsidRPr="00766075">
              <w:rPr>
                <w:rFonts w:ascii="Arial" w:hAnsi="Arial" w:cs="Arial"/>
                <w:sz w:val="20"/>
                <w:szCs w:val="20"/>
              </w:rPr>
              <w:t>MJERE UČINAKA</w:t>
            </w:r>
          </w:p>
          <w:p w:rsidR="00766075" w:rsidRDefault="00766075" w:rsidP="00EE5A44">
            <w:pPr>
              <w:pStyle w:val="NoSpacing"/>
              <w:rPr>
                <w:rFonts w:ascii="Arial" w:hAnsi="Arial" w:cs="Arial"/>
                <w:sz w:val="20"/>
                <w:szCs w:val="20"/>
              </w:rPr>
            </w:pPr>
          </w:p>
          <w:p w:rsidR="00766075" w:rsidRDefault="00766075" w:rsidP="00EE5A44">
            <w:pPr>
              <w:pStyle w:val="NoSpacing"/>
              <w:rPr>
                <w:rFonts w:ascii="Arial" w:hAnsi="Arial" w:cs="Arial"/>
                <w:sz w:val="20"/>
                <w:szCs w:val="20"/>
              </w:rPr>
            </w:pPr>
          </w:p>
          <w:p w:rsidR="00F0031D" w:rsidRDefault="00F0031D" w:rsidP="00EE5A44">
            <w:pPr>
              <w:pStyle w:val="NoSpacing"/>
              <w:rPr>
                <w:rFonts w:ascii="Arial" w:hAnsi="Arial" w:cs="Arial"/>
                <w:sz w:val="20"/>
                <w:szCs w:val="20"/>
              </w:rPr>
            </w:pPr>
          </w:p>
          <w:p w:rsidR="00237780" w:rsidRPr="00C91554" w:rsidRDefault="00237780" w:rsidP="00EE5A44">
            <w:pPr>
              <w:pStyle w:val="NoSpacing"/>
              <w:rPr>
                <w:rFonts w:ascii="Arial" w:hAnsi="Arial" w:cs="Arial"/>
                <w:sz w:val="20"/>
                <w:szCs w:val="20"/>
              </w:rPr>
            </w:pPr>
            <w:r w:rsidRPr="00C91554">
              <w:rPr>
                <w:rFonts w:ascii="Arial" w:hAnsi="Arial" w:cs="Arial"/>
                <w:sz w:val="20"/>
                <w:szCs w:val="20"/>
              </w:rPr>
              <w:t>VRIJEME REALIZACIJE</w:t>
            </w:r>
          </w:p>
          <w:p w:rsidR="00237780" w:rsidRPr="00C91554" w:rsidRDefault="00237780" w:rsidP="00EE5A44">
            <w:pPr>
              <w:pStyle w:val="NoSpacing"/>
              <w:rPr>
                <w:rFonts w:ascii="Arial" w:hAnsi="Arial" w:cs="Arial"/>
                <w:sz w:val="20"/>
                <w:szCs w:val="20"/>
              </w:rPr>
            </w:pPr>
          </w:p>
          <w:p w:rsidR="00237780" w:rsidRDefault="00237780" w:rsidP="00EE5A44">
            <w:pPr>
              <w:pStyle w:val="NoSpacing"/>
              <w:rPr>
                <w:sz w:val="20"/>
                <w:szCs w:val="20"/>
              </w:rPr>
            </w:pPr>
            <w:r w:rsidRPr="00C91554">
              <w:rPr>
                <w:rFonts w:ascii="Arial" w:hAnsi="Arial" w:cs="Arial"/>
                <w:sz w:val="20"/>
                <w:szCs w:val="20"/>
              </w:rPr>
              <w:t>OSOBA ZADUŽENA ZA PROVOĐENJE PROGRAMA</w:t>
            </w:r>
          </w:p>
        </w:tc>
        <w:tc>
          <w:tcPr>
            <w:tcW w:w="7616" w:type="dxa"/>
          </w:tcPr>
          <w:p w:rsidR="00F50ED4" w:rsidRDefault="00F50ED4" w:rsidP="00EE5A44">
            <w:pPr>
              <w:pStyle w:val="NoSpacing"/>
              <w:jc w:val="both"/>
              <w:rPr>
                <w:b/>
                <w:sz w:val="20"/>
                <w:szCs w:val="20"/>
              </w:rPr>
            </w:pPr>
          </w:p>
          <w:p w:rsidR="006F3FCE" w:rsidRDefault="006F3FCE" w:rsidP="00EE5A44">
            <w:pPr>
              <w:pStyle w:val="NoSpacing"/>
              <w:jc w:val="both"/>
              <w:rPr>
                <w:rFonts w:ascii="Arial" w:hAnsi="Arial" w:cs="Arial"/>
                <w:b/>
                <w:sz w:val="20"/>
                <w:szCs w:val="20"/>
              </w:rPr>
            </w:pPr>
          </w:p>
          <w:p w:rsidR="00237780" w:rsidRPr="006F3FCE" w:rsidRDefault="00237780" w:rsidP="00EE5A44">
            <w:pPr>
              <w:pStyle w:val="NoSpacing"/>
              <w:jc w:val="both"/>
              <w:rPr>
                <w:rFonts w:ascii="Arial" w:hAnsi="Arial" w:cs="Arial"/>
                <w:b/>
                <w:sz w:val="20"/>
                <w:szCs w:val="20"/>
              </w:rPr>
            </w:pPr>
            <w:r w:rsidRPr="006F3FCE">
              <w:rPr>
                <w:rFonts w:ascii="Arial" w:hAnsi="Arial" w:cs="Arial"/>
                <w:b/>
                <w:sz w:val="20"/>
                <w:szCs w:val="20"/>
              </w:rPr>
              <w:t>JAVNA  RASVJETA (</w:t>
            </w:r>
            <w:r w:rsidR="00143C9C">
              <w:rPr>
                <w:rFonts w:ascii="Arial" w:hAnsi="Arial" w:cs="Arial"/>
                <w:b/>
                <w:sz w:val="20"/>
                <w:szCs w:val="20"/>
              </w:rPr>
              <w:t>18</w:t>
            </w:r>
            <w:r w:rsidRPr="006F3FCE">
              <w:rPr>
                <w:rFonts w:ascii="Arial" w:hAnsi="Arial" w:cs="Arial"/>
                <w:b/>
                <w:sz w:val="20"/>
                <w:szCs w:val="20"/>
              </w:rPr>
              <w:t>020)</w:t>
            </w:r>
          </w:p>
          <w:p w:rsidR="00237780" w:rsidRDefault="00237780" w:rsidP="00EE5A44">
            <w:pPr>
              <w:pStyle w:val="NoSpacing"/>
              <w:jc w:val="both"/>
              <w:rPr>
                <w:b/>
                <w:sz w:val="20"/>
                <w:szCs w:val="20"/>
              </w:rPr>
            </w:pPr>
          </w:p>
          <w:p w:rsidR="00AB3301" w:rsidRDefault="00AB3301" w:rsidP="00EE5A44">
            <w:pPr>
              <w:pStyle w:val="NoSpacing"/>
              <w:jc w:val="both"/>
              <w:rPr>
                <w:sz w:val="20"/>
                <w:szCs w:val="20"/>
              </w:rPr>
            </w:pPr>
          </w:p>
          <w:p w:rsidR="00547E38" w:rsidRDefault="00547E38" w:rsidP="00EE5A44">
            <w:pPr>
              <w:pStyle w:val="NoSpacing"/>
              <w:jc w:val="both"/>
              <w:rPr>
                <w:sz w:val="20"/>
                <w:szCs w:val="20"/>
              </w:rPr>
            </w:pPr>
          </w:p>
          <w:p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Sv</w:t>
            </w:r>
            <w:r w:rsidR="004D458A" w:rsidRPr="006F3FCE">
              <w:rPr>
                <w:rFonts w:ascii="Arial" w:hAnsi="Arial" w:cs="Arial"/>
                <w:sz w:val="20"/>
                <w:szCs w:val="20"/>
              </w:rPr>
              <w:t>rha programa je osigurati trajnu</w:t>
            </w:r>
            <w:r w:rsidRPr="006F3FCE">
              <w:rPr>
                <w:rFonts w:ascii="Arial" w:hAnsi="Arial" w:cs="Arial"/>
                <w:sz w:val="20"/>
                <w:szCs w:val="20"/>
              </w:rPr>
              <w:t xml:space="preserve"> i kvalitetn</w:t>
            </w:r>
            <w:r w:rsidR="004D458A" w:rsidRPr="006F3FCE">
              <w:rPr>
                <w:rFonts w:ascii="Arial" w:hAnsi="Arial" w:cs="Arial"/>
                <w:sz w:val="20"/>
                <w:szCs w:val="20"/>
              </w:rPr>
              <w:t>u održivost rasvjetnih tijela i instalacija mreže javne rasvjete u</w:t>
            </w:r>
            <w:r w:rsidRPr="006F3FCE">
              <w:rPr>
                <w:rFonts w:ascii="Arial" w:hAnsi="Arial" w:cs="Arial"/>
                <w:sz w:val="20"/>
                <w:szCs w:val="20"/>
              </w:rPr>
              <w:t xml:space="preserve"> Grad</w:t>
            </w:r>
            <w:r w:rsidR="004D458A" w:rsidRPr="006F3FCE">
              <w:rPr>
                <w:rFonts w:ascii="Arial" w:hAnsi="Arial" w:cs="Arial"/>
                <w:sz w:val="20"/>
                <w:szCs w:val="20"/>
              </w:rPr>
              <w:t>u</w:t>
            </w:r>
            <w:r w:rsidRPr="006F3FCE">
              <w:rPr>
                <w:rFonts w:ascii="Arial" w:hAnsi="Arial" w:cs="Arial"/>
                <w:sz w:val="20"/>
                <w:szCs w:val="20"/>
              </w:rPr>
              <w:t xml:space="preserve"> Dubrovnik</w:t>
            </w:r>
            <w:r w:rsidR="004D458A" w:rsidRPr="006F3FCE">
              <w:rPr>
                <w:rFonts w:ascii="Arial" w:hAnsi="Arial" w:cs="Arial"/>
                <w:sz w:val="20"/>
                <w:szCs w:val="20"/>
              </w:rPr>
              <w:t>u.</w:t>
            </w:r>
          </w:p>
          <w:p w:rsidR="00237780" w:rsidRPr="006F3FCE" w:rsidRDefault="00237780" w:rsidP="00EE5A44">
            <w:pPr>
              <w:pStyle w:val="NoSpacing"/>
              <w:jc w:val="both"/>
              <w:rPr>
                <w:rFonts w:ascii="Arial" w:hAnsi="Arial" w:cs="Arial"/>
                <w:sz w:val="20"/>
                <w:szCs w:val="20"/>
              </w:rPr>
            </w:pPr>
          </w:p>
          <w:p w:rsidR="00E37FB5" w:rsidRPr="006F3FCE" w:rsidRDefault="00E37FB5"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 xml:space="preserve">Cilj programa je </w:t>
            </w:r>
            <w:r w:rsidR="00E37FB5">
              <w:rPr>
                <w:rFonts w:ascii="Arial" w:hAnsi="Arial" w:cs="Arial"/>
                <w:sz w:val="20"/>
                <w:szCs w:val="20"/>
              </w:rPr>
              <w:t xml:space="preserve">u okviru </w:t>
            </w:r>
            <w:r w:rsidRPr="006F3FCE">
              <w:rPr>
                <w:rFonts w:ascii="Arial" w:hAnsi="Arial" w:cs="Arial"/>
                <w:sz w:val="20"/>
                <w:szCs w:val="20"/>
              </w:rPr>
              <w:t>pl</w:t>
            </w:r>
            <w:r w:rsidR="00E37FB5">
              <w:rPr>
                <w:rFonts w:ascii="Arial" w:hAnsi="Arial" w:cs="Arial"/>
                <w:sz w:val="20"/>
                <w:szCs w:val="20"/>
              </w:rPr>
              <w:t>aniranih sredstava te kvalitetnu organizaciju</w:t>
            </w:r>
            <w:r w:rsidRPr="006F3FCE">
              <w:rPr>
                <w:rFonts w:ascii="Arial" w:hAnsi="Arial" w:cs="Arial"/>
                <w:sz w:val="20"/>
                <w:szCs w:val="20"/>
              </w:rPr>
              <w:t xml:space="preserve"> pos</w:t>
            </w:r>
            <w:r w:rsidR="00E37FB5">
              <w:rPr>
                <w:rFonts w:ascii="Arial" w:hAnsi="Arial" w:cs="Arial"/>
                <w:sz w:val="20"/>
                <w:szCs w:val="20"/>
              </w:rPr>
              <w:t>lovanja i</w:t>
            </w:r>
            <w:r w:rsidRPr="006F3FCE">
              <w:rPr>
                <w:rFonts w:ascii="Arial" w:hAnsi="Arial" w:cs="Arial"/>
                <w:sz w:val="20"/>
                <w:szCs w:val="20"/>
              </w:rPr>
              <w:t xml:space="preserve"> učinkovitiji n</w:t>
            </w:r>
            <w:r w:rsidR="00FE557F">
              <w:rPr>
                <w:rFonts w:ascii="Arial" w:hAnsi="Arial" w:cs="Arial"/>
                <w:sz w:val="20"/>
                <w:szCs w:val="20"/>
              </w:rPr>
              <w:t>adzor obavljenog posla</w:t>
            </w:r>
            <w:r w:rsidRPr="006F3FCE">
              <w:rPr>
                <w:rFonts w:ascii="Arial" w:hAnsi="Arial" w:cs="Arial"/>
                <w:sz w:val="20"/>
                <w:szCs w:val="20"/>
              </w:rPr>
              <w:t xml:space="preserve"> postići višu razinu kvalitete </w:t>
            </w:r>
            <w:r w:rsidR="004D458A" w:rsidRPr="006F3FCE">
              <w:rPr>
                <w:rFonts w:ascii="Arial" w:hAnsi="Arial" w:cs="Arial"/>
                <w:sz w:val="20"/>
                <w:szCs w:val="20"/>
              </w:rPr>
              <w:t>rasvjete javnih površina, cesta, naselja na području Grada Dubrovnika</w:t>
            </w:r>
            <w:r w:rsidRPr="006F3FCE">
              <w:rPr>
                <w:rFonts w:ascii="Arial" w:hAnsi="Arial" w:cs="Arial"/>
                <w:sz w:val="20"/>
                <w:szCs w:val="20"/>
              </w:rPr>
              <w:t>.</w:t>
            </w:r>
          </w:p>
          <w:p w:rsidR="00237780" w:rsidRPr="006F3FCE" w:rsidRDefault="00237780" w:rsidP="00EE5A44">
            <w:pPr>
              <w:pStyle w:val="NoSpacing"/>
              <w:jc w:val="both"/>
              <w:rPr>
                <w:rFonts w:ascii="Arial" w:hAnsi="Arial" w:cs="Arial"/>
                <w:sz w:val="20"/>
                <w:szCs w:val="20"/>
              </w:rPr>
            </w:pPr>
          </w:p>
          <w:p w:rsidR="004254E2" w:rsidRDefault="004254E2" w:rsidP="004D458A">
            <w:pPr>
              <w:pStyle w:val="NoSpacing"/>
              <w:jc w:val="both"/>
              <w:rPr>
                <w:rFonts w:ascii="Arial" w:hAnsi="Arial" w:cs="Arial"/>
                <w:sz w:val="20"/>
                <w:szCs w:val="20"/>
              </w:rPr>
            </w:pPr>
          </w:p>
          <w:p w:rsidR="004D458A" w:rsidRPr="006F3FCE" w:rsidRDefault="004D458A" w:rsidP="004D458A">
            <w:pPr>
              <w:pStyle w:val="NoSpacing"/>
              <w:jc w:val="both"/>
              <w:rPr>
                <w:rFonts w:ascii="Arial" w:hAnsi="Arial" w:cs="Arial"/>
                <w:sz w:val="20"/>
                <w:szCs w:val="20"/>
              </w:rPr>
            </w:pPr>
            <w:r w:rsidRPr="006F3FCE">
              <w:rPr>
                <w:rFonts w:ascii="Arial" w:hAnsi="Arial" w:cs="Arial"/>
                <w:sz w:val="20"/>
                <w:szCs w:val="20"/>
              </w:rPr>
              <w:t>Javna rasvjeta obuhvaća rash</w:t>
            </w:r>
            <w:r w:rsidR="00927EE5" w:rsidRPr="006F3FCE">
              <w:rPr>
                <w:rFonts w:ascii="Arial" w:hAnsi="Arial" w:cs="Arial"/>
                <w:sz w:val="20"/>
                <w:szCs w:val="20"/>
              </w:rPr>
              <w:t>ode za usluge tekućeg</w:t>
            </w:r>
            <w:r w:rsidRPr="006F3FCE">
              <w:rPr>
                <w:rFonts w:ascii="Arial" w:hAnsi="Arial" w:cs="Arial"/>
                <w:sz w:val="20"/>
                <w:szCs w:val="20"/>
              </w:rPr>
              <w:t xml:space="preserve"> održavanja objeka</w:t>
            </w:r>
            <w:r w:rsidR="00CE4DFB" w:rsidRPr="006F3FCE">
              <w:rPr>
                <w:rFonts w:ascii="Arial" w:hAnsi="Arial" w:cs="Arial"/>
                <w:sz w:val="20"/>
                <w:szCs w:val="20"/>
              </w:rPr>
              <w:t>t</w:t>
            </w:r>
            <w:r w:rsidRPr="006F3FCE">
              <w:rPr>
                <w:rFonts w:ascii="Arial" w:hAnsi="Arial" w:cs="Arial"/>
                <w:sz w:val="20"/>
                <w:szCs w:val="20"/>
              </w:rPr>
              <w:t>a i uređ</w:t>
            </w:r>
            <w:r w:rsidR="00D352B9" w:rsidRPr="006F3FCE">
              <w:rPr>
                <w:rFonts w:ascii="Arial" w:hAnsi="Arial" w:cs="Arial"/>
                <w:sz w:val="20"/>
                <w:szCs w:val="20"/>
              </w:rPr>
              <w:t>aja javne rasvjete za o</w:t>
            </w:r>
            <w:r w:rsidR="00CE4DFB" w:rsidRPr="006F3FCE">
              <w:rPr>
                <w:rFonts w:ascii="Arial" w:hAnsi="Arial" w:cs="Arial"/>
                <w:sz w:val="20"/>
                <w:szCs w:val="20"/>
              </w:rPr>
              <w:t>svjetlja</w:t>
            </w:r>
            <w:r w:rsidRPr="006F3FCE">
              <w:rPr>
                <w:rFonts w:ascii="Arial" w:hAnsi="Arial" w:cs="Arial"/>
                <w:sz w:val="20"/>
                <w:szCs w:val="20"/>
              </w:rPr>
              <w:t>vanje javnih površina,</w:t>
            </w:r>
            <w:r w:rsidR="009C031C">
              <w:rPr>
                <w:rFonts w:ascii="Arial" w:hAnsi="Arial" w:cs="Arial"/>
                <w:sz w:val="20"/>
                <w:szCs w:val="20"/>
              </w:rPr>
              <w:t xml:space="preserve"> </w:t>
            </w:r>
            <w:r w:rsidRPr="006F3FCE">
              <w:rPr>
                <w:rFonts w:ascii="Arial" w:hAnsi="Arial" w:cs="Arial"/>
                <w:sz w:val="20"/>
                <w:szCs w:val="20"/>
              </w:rPr>
              <w:t>nera</w:t>
            </w:r>
            <w:r w:rsidR="009C031C">
              <w:rPr>
                <w:rFonts w:ascii="Arial" w:hAnsi="Arial" w:cs="Arial"/>
                <w:sz w:val="20"/>
                <w:szCs w:val="20"/>
              </w:rPr>
              <w:t>zvrstanih cesta</w:t>
            </w:r>
            <w:r w:rsidRPr="006F3FCE">
              <w:rPr>
                <w:rFonts w:ascii="Arial" w:hAnsi="Arial" w:cs="Arial"/>
                <w:sz w:val="20"/>
                <w:szCs w:val="20"/>
              </w:rPr>
              <w:t xml:space="preserve"> te podmirivanje troškova električne energije. O</w:t>
            </w:r>
            <w:r w:rsidR="0057251F">
              <w:rPr>
                <w:rFonts w:ascii="Arial" w:hAnsi="Arial" w:cs="Arial"/>
                <w:sz w:val="20"/>
                <w:szCs w:val="20"/>
              </w:rPr>
              <w:t>državanje javne rasvjete za 2023</w:t>
            </w:r>
            <w:r w:rsidR="00FE557F">
              <w:rPr>
                <w:rFonts w:ascii="Arial" w:hAnsi="Arial" w:cs="Arial"/>
                <w:sz w:val="20"/>
                <w:szCs w:val="20"/>
              </w:rPr>
              <w:t>. godinu</w:t>
            </w:r>
            <w:r w:rsidRPr="006F3FCE">
              <w:rPr>
                <w:rFonts w:ascii="Arial" w:hAnsi="Arial" w:cs="Arial"/>
                <w:sz w:val="20"/>
                <w:szCs w:val="20"/>
              </w:rPr>
              <w:t xml:space="preserve"> detaljno je iskazano u Programu održavanja </w:t>
            </w:r>
            <w:r w:rsidR="0057251F">
              <w:rPr>
                <w:rFonts w:ascii="Arial" w:hAnsi="Arial" w:cs="Arial"/>
                <w:sz w:val="20"/>
                <w:szCs w:val="20"/>
              </w:rPr>
              <w:t>komunalne infrastrukture u 2023</w:t>
            </w:r>
            <w:r w:rsidR="002A27A3">
              <w:rPr>
                <w:rFonts w:ascii="Arial" w:hAnsi="Arial" w:cs="Arial"/>
                <w:sz w:val="20"/>
                <w:szCs w:val="20"/>
              </w:rPr>
              <w:t>. godini</w:t>
            </w:r>
            <w:r w:rsidRPr="006F3FCE">
              <w:rPr>
                <w:rFonts w:ascii="Arial" w:hAnsi="Arial" w:cs="Arial"/>
                <w:sz w:val="20"/>
                <w:szCs w:val="20"/>
              </w:rPr>
              <w:t xml:space="preserve"> koje</w:t>
            </w:r>
            <w:r w:rsidR="002A27A3">
              <w:rPr>
                <w:rFonts w:ascii="Arial" w:hAnsi="Arial" w:cs="Arial"/>
                <w:sz w:val="20"/>
                <w:szCs w:val="20"/>
              </w:rPr>
              <w:t xml:space="preserve">g </w:t>
            </w:r>
            <w:r w:rsidRPr="006F3FCE">
              <w:rPr>
                <w:rFonts w:ascii="Arial" w:hAnsi="Arial" w:cs="Arial"/>
                <w:sz w:val="20"/>
                <w:szCs w:val="20"/>
              </w:rPr>
              <w:t>usvaja Gradsko vijeće Grada Dubrovnika.</w:t>
            </w:r>
          </w:p>
          <w:p w:rsidR="002A27A3" w:rsidRDefault="002A27A3" w:rsidP="004D458A">
            <w:pPr>
              <w:pStyle w:val="NoSpacing"/>
              <w:jc w:val="both"/>
              <w:rPr>
                <w:rFonts w:ascii="Arial" w:hAnsi="Arial" w:cs="Arial"/>
                <w:sz w:val="20"/>
                <w:szCs w:val="20"/>
              </w:rPr>
            </w:pPr>
          </w:p>
          <w:p w:rsidR="004D458A" w:rsidRPr="006F3FCE" w:rsidRDefault="004D458A" w:rsidP="004D458A">
            <w:pPr>
              <w:pStyle w:val="NoSpacing"/>
              <w:jc w:val="both"/>
              <w:rPr>
                <w:rFonts w:ascii="Arial" w:hAnsi="Arial" w:cs="Arial"/>
                <w:sz w:val="20"/>
                <w:szCs w:val="20"/>
              </w:rPr>
            </w:pPr>
            <w:r w:rsidRPr="006F3FCE">
              <w:rPr>
                <w:rFonts w:ascii="Arial" w:hAnsi="Arial" w:cs="Arial"/>
                <w:sz w:val="20"/>
                <w:szCs w:val="20"/>
              </w:rPr>
              <w:t xml:space="preserve">Program sadrži </w:t>
            </w:r>
            <w:r w:rsidR="002D19CA">
              <w:rPr>
                <w:rFonts w:ascii="Arial" w:hAnsi="Arial" w:cs="Arial"/>
                <w:sz w:val="20"/>
                <w:szCs w:val="20"/>
              </w:rPr>
              <w:t>slijedeće aktivnosti</w:t>
            </w:r>
            <w:r w:rsidRPr="006F3FCE">
              <w:rPr>
                <w:rFonts w:ascii="Arial" w:hAnsi="Arial" w:cs="Arial"/>
                <w:sz w:val="20"/>
                <w:szCs w:val="20"/>
              </w:rPr>
              <w:t>:</w:t>
            </w:r>
          </w:p>
          <w:p w:rsidR="004D458A" w:rsidRPr="006F3FCE" w:rsidRDefault="004D458A" w:rsidP="004D458A">
            <w:pPr>
              <w:pStyle w:val="NoSpacing"/>
              <w:jc w:val="both"/>
              <w:rPr>
                <w:rFonts w:ascii="Arial" w:hAnsi="Arial" w:cs="Arial"/>
                <w:sz w:val="20"/>
                <w:szCs w:val="20"/>
              </w:rPr>
            </w:pPr>
          </w:p>
          <w:p w:rsidR="00681B3B" w:rsidRDefault="004D458A" w:rsidP="00681B3B">
            <w:pPr>
              <w:pStyle w:val="NoSpacing"/>
              <w:numPr>
                <w:ilvl w:val="0"/>
                <w:numId w:val="13"/>
              </w:numPr>
              <w:jc w:val="both"/>
              <w:rPr>
                <w:rFonts w:ascii="Arial" w:hAnsi="Arial" w:cs="Arial"/>
                <w:sz w:val="20"/>
                <w:szCs w:val="20"/>
              </w:rPr>
            </w:pPr>
            <w:r w:rsidRPr="006F3FCE">
              <w:rPr>
                <w:rFonts w:ascii="Arial" w:hAnsi="Arial" w:cs="Arial"/>
                <w:sz w:val="20"/>
                <w:szCs w:val="20"/>
              </w:rPr>
              <w:t>Stara</w:t>
            </w:r>
            <w:r w:rsidR="00CE4DFB" w:rsidRPr="006F3FCE">
              <w:rPr>
                <w:rFonts w:ascii="Arial" w:hAnsi="Arial" w:cs="Arial"/>
                <w:sz w:val="20"/>
                <w:szCs w:val="20"/>
              </w:rPr>
              <w:t xml:space="preserve"> </w:t>
            </w:r>
            <w:r w:rsidR="009840A6">
              <w:rPr>
                <w:rFonts w:ascii="Arial" w:hAnsi="Arial" w:cs="Arial"/>
                <w:sz w:val="20"/>
                <w:szCs w:val="20"/>
              </w:rPr>
              <w:t>g</w:t>
            </w:r>
            <w:r w:rsidRPr="006F3FCE">
              <w:rPr>
                <w:rFonts w:ascii="Arial" w:hAnsi="Arial" w:cs="Arial"/>
                <w:sz w:val="20"/>
                <w:szCs w:val="20"/>
              </w:rPr>
              <w:t>radska jezgra</w:t>
            </w:r>
            <w:r w:rsidR="00A119A9" w:rsidRPr="006F3FCE">
              <w:rPr>
                <w:rFonts w:ascii="Arial" w:hAnsi="Arial" w:cs="Arial"/>
                <w:sz w:val="20"/>
                <w:szCs w:val="20"/>
              </w:rPr>
              <w:t xml:space="preserve"> -</w:t>
            </w:r>
            <w:r w:rsidRPr="006F3FCE">
              <w:rPr>
                <w:rFonts w:ascii="Arial" w:hAnsi="Arial" w:cs="Arial"/>
                <w:sz w:val="20"/>
                <w:szCs w:val="20"/>
              </w:rPr>
              <w:t xml:space="preserve"> </w:t>
            </w:r>
            <w:r w:rsidR="00143C9C">
              <w:rPr>
                <w:rFonts w:ascii="Arial" w:hAnsi="Arial" w:cs="Arial"/>
                <w:sz w:val="20"/>
                <w:szCs w:val="20"/>
              </w:rPr>
              <w:t>18</w:t>
            </w:r>
            <w:r w:rsidRPr="006F3FCE">
              <w:rPr>
                <w:rFonts w:ascii="Arial" w:hAnsi="Arial" w:cs="Arial"/>
                <w:sz w:val="20"/>
                <w:szCs w:val="20"/>
              </w:rPr>
              <w:t>020001</w:t>
            </w:r>
            <w:r w:rsidR="00082182" w:rsidRPr="006F3FCE">
              <w:rPr>
                <w:rFonts w:ascii="Arial" w:hAnsi="Arial" w:cs="Arial"/>
                <w:sz w:val="20"/>
                <w:szCs w:val="20"/>
              </w:rPr>
              <w:t xml:space="preserve"> </w:t>
            </w:r>
            <w:r w:rsidRPr="006F3FCE">
              <w:rPr>
                <w:rFonts w:ascii="Arial" w:hAnsi="Arial" w:cs="Arial"/>
                <w:sz w:val="20"/>
                <w:szCs w:val="20"/>
              </w:rPr>
              <w:t>-</w:t>
            </w:r>
            <w:r w:rsidR="00D93FAA" w:rsidRPr="006F3FCE">
              <w:rPr>
                <w:rFonts w:ascii="Arial" w:hAnsi="Arial" w:cs="Arial"/>
                <w:sz w:val="20"/>
                <w:szCs w:val="20"/>
              </w:rPr>
              <w:t xml:space="preserve"> </w:t>
            </w:r>
            <w:r w:rsidR="009840A6">
              <w:rPr>
                <w:rFonts w:ascii="Arial" w:hAnsi="Arial" w:cs="Arial"/>
                <w:sz w:val="20"/>
                <w:szCs w:val="20"/>
              </w:rPr>
              <w:t>planirana su sredstva u</w:t>
            </w:r>
            <w:r w:rsidR="00E2227D">
              <w:rPr>
                <w:rFonts w:ascii="Arial" w:hAnsi="Arial" w:cs="Arial"/>
                <w:sz w:val="20"/>
                <w:szCs w:val="20"/>
              </w:rPr>
              <w:t xml:space="preserve"> iznosu od </w:t>
            </w:r>
            <w:r w:rsidR="00CC68CB">
              <w:rPr>
                <w:rFonts w:ascii="Arial" w:hAnsi="Arial" w:cs="Arial"/>
                <w:sz w:val="20"/>
                <w:szCs w:val="20"/>
              </w:rPr>
              <w:t xml:space="preserve"> </w:t>
            </w:r>
            <w:r w:rsidR="001347E5">
              <w:rPr>
                <w:rFonts w:ascii="Arial" w:hAnsi="Arial" w:cs="Arial"/>
                <w:sz w:val="20"/>
                <w:szCs w:val="20"/>
              </w:rPr>
              <w:t>139.359 EUR</w:t>
            </w:r>
            <w:r w:rsidR="002A4832">
              <w:rPr>
                <w:rFonts w:ascii="Arial" w:hAnsi="Arial" w:cs="Arial"/>
                <w:sz w:val="20"/>
                <w:szCs w:val="20"/>
              </w:rPr>
              <w:t xml:space="preserve"> i to:</w:t>
            </w:r>
          </w:p>
          <w:p w:rsidR="00D269B4" w:rsidRPr="00681B3B" w:rsidRDefault="00D269B4" w:rsidP="00681B3B">
            <w:pPr>
              <w:pStyle w:val="NoSpacing"/>
              <w:ind w:left="720"/>
              <w:jc w:val="both"/>
              <w:rPr>
                <w:rFonts w:ascii="Arial" w:hAnsi="Arial" w:cs="Arial"/>
                <w:sz w:val="20"/>
                <w:szCs w:val="20"/>
              </w:rPr>
            </w:pPr>
            <w:r w:rsidRPr="00681B3B">
              <w:rPr>
                <w:rFonts w:ascii="Arial" w:hAnsi="Arial" w:cs="Arial"/>
                <w:sz w:val="20"/>
                <w:szCs w:val="20"/>
              </w:rPr>
              <w:t>za redovito održavanje elemenata javn</w:t>
            </w:r>
            <w:r w:rsidR="00E2227D">
              <w:rPr>
                <w:rFonts w:ascii="Arial" w:hAnsi="Arial" w:cs="Arial"/>
                <w:sz w:val="20"/>
                <w:szCs w:val="20"/>
              </w:rPr>
              <w:t>e i dekorativne rasvjete</w:t>
            </w:r>
            <w:r w:rsidRPr="00681B3B">
              <w:rPr>
                <w:rFonts w:ascii="Arial" w:hAnsi="Arial" w:cs="Arial"/>
                <w:sz w:val="20"/>
                <w:szCs w:val="20"/>
              </w:rPr>
              <w:t xml:space="preserve"> (rasvjetna tijela, električne</w:t>
            </w:r>
            <w:r w:rsidR="00492B78">
              <w:rPr>
                <w:rFonts w:ascii="Arial" w:hAnsi="Arial" w:cs="Arial"/>
                <w:sz w:val="20"/>
                <w:szCs w:val="20"/>
              </w:rPr>
              <w:t xml:space="preserve"> instalacije, oprema </w:t>
            </w:r>
            <w:r w:rsidRPr="00681B3B">
              <w:rPr>
                <w:rFonts w:ascii="Arial" w:hAnsi="Arial" w:cs="Arial"/>
                <w:sz w:val="20"/>
                <w:szCs w:val="20"/>
              </w:rPr>
              <w:t>u razvodnim ormarima javne i dekorativne rasvjete)</w:t>
            </w:r>
            <w:r w:rsidR="002250EE">
              <w:rPr>
                <w:rFonts w:ascii="Arial" w:hAnsi="Arial" w:cs="Arial"/>
                <w:sz w:val="20"/>
                <w:szCs w:val="20"/>
              </w:rPr>
              <w:t xml:space="preserve"> </w:t>
            </w:r>
            <w:r w:rsidR="002528DB" w:rsidRPr="00681B3B">
              <w:rPr>
                <w:rFonts w:ascii="Arial" w:hAnsi="Arial" w:cs="Arial"/>
                <w:sz w:val="20"/>
                <w:szCs w:val="20"/>
              </w:rPr>
              <w:t>te na održavanje</w:t>
            </w:r>
            <w:r w:rsidRPr="00681B3B">
              <w:rPr>
                <w:rFonts w:ascii="Arial" w:hAnsi="Arial" w:cs="Arial"/>
                <w:sz w:val="20"/>
                <w:szCs w:val="20"/>
              </w:rPr>
              <w:t xml:space="preserve"> koje podrazumijeva minimalna proširenja </w:t>
            </w:r>
            <w:r w:rsidR="00A52DAA" w:rsidRPr="00681B3B">
              <w:rPr>
                <w:rFonts w:ascii="Arial" w:hAnsi="Arial" w:cs="Arial"/>
                <w:sz w:val="20"/>
                <w:szCs w:val="20"/>
              </w:rPr>
              <w:t>mreže sukladno zaprimljenim zah</w:t>
            </w:r>
            <w:r w:rsidRPr="00681B3B">
              <w:rPr>
                <w:rFonts w:ascii="Arial" w:hAnsi="Arial" w:cs="Arial"/>
                <w:sz w:val="20"/>
                <w:szCs w:val="20"/>
              </w:rPr>
              <w:t>t</w:t>
            </w:r>
            <w:r w:rsidR="00A52DAA" w:rsidRPr="00681B3B">
              <w:rPr>
                <w:rFonts w:ascii="Arial" w:hAnsi="Arial" w:cs="Arial"/>
                <w:sz w:val="20"/>
                <w:szCs w:val="20"/>
              </w:rPr>
              <w:t>j</w:t>
            </w:r>
            <w:r w:rsidR="002250EE">
              <w:rPr>
                <w:rFonts w:ascii="Arial" w:hAnsi="Arial" w:cs="Arial"/>
                <w:sz w:val="20"/>
                <w:szCs w:val="20"/>
              </w:rPr>
              <w:t>evima od strane građana</w:t>
            </w:r>
            <w:r w:rsidR="008F7B77">
              <w:rPr>
                <w:rFonts w:ascii="Arial" w:hAnsi="Arial" w:cs="Arial"/>
                <w:sz w:val="20"/>
                <w:szCs w:val="20"/>
              </w:rPr>
              <w:t xml:space="preserve"> </w:t>
            </w:r>
            <w:r w:rsidRPr="00681B3B">
              <w:rPr>
                <w:rFonts w:ascii="Arial" w:hAnsi="Arial" w:cs="Arial"/>
                <w:sz w:val="20"/>
                <w:szCs w:val="20"/>
              </w:rPr>
              <w:t xml:space="preserve">te od strane djelatnika </w:t>
            </w:r>
            <w:r w:rsidR="00A52DAA" w:rsidRPr="00681B3B">
              <w:rPr>
                <w:rFonts w:ascii="Arial" w:hAnsi="Arial" w:cs="Arial"/>
                <w:sz w:val="20"/>
                <w:szCs w:val="20"/>
              </w:rPr>
              <w:t>Upravnog odjela za komunalne</w:t>
            </w:r>
            <w:r w:rsidRPr="00681B3B">
              <w:rPr>
                <w:rFonts w:ascii="Arial" w:hAnsi="Arial" w:cs="Arial"/>
                <w:sz w:val="20"/>
                <w:szCs w:val="20"/>
              </w:rPr>
              <w:t xml:space="preserve"> djelatnost</w:t>
            </w:r>
            <w:r w:rsidR="00A52DAA" w:rsidRPr="00681B3B">
              <w:rPr>
                <w:rFonts w:ascii="Arial" w:hAnsi="Arial" w:cs="Arial"/>
                <w:sz w:val="20"/>
                <w:szCs w:val="20"/>
              </w:rPr>
              <w:t>i</w:t>
            </w:r>
            <w:r w:rsidR="00FF5109">
              <w:rPr>
                <w:rFonts w:ascii="Arial" w:hAnsi="Arial" w:cs="Arial"/>
                <w:sz w:val="20"/>
                <w:szCs w:val="20"/>
              </w:rPr>
              <w:t>, promet</w:t>
            </w:r>
            <w:r w:rsidR="00A52DAA" w:rsidRPr="00681B3B">
              <w:rPr>
                <w:rFonts w:ascii="Arial" w:hAnsi="Arial" w:cs="Arial"/>
                <w:sz w:val="20"/>
                <w:szCs w:val="20"/>
              </w:rPr>
              <w:t xml:space="preserve"> i </w:t>
            </w:r>
            <w:r w:rsidRPr="00681B3B">
              <w:rPr>
                <w:rFonts w:ascii="Arial" w:hAnsi="Arial" w:cs="Arial"/>
                <w:sz w:val="20"/>
                <w:szCs w:val="20"/>
              </w:rPr>
              <w:t xml:space="preserve">mjesnu samoupravu. </w:t>
            </w:r>
          </w:p>
          <w:p w:rsidR="00D269B4" w:rsidRPr="006F3FCE" w:rsidRDefault="00D269B4" w:rsidP="004D458A">
            <w:pPr>
              <w:pStyle w:val="NoSpacing"/>
              <w:ind w:left="720"/>
              <w:jc w:val="both"/>
              <w:rPr>
                <w:rFonts w:ascii="Arial" w:hAnsi="Arial" w:cs="Arial"/>
                <w:sz w:val="20"/>
                <w:szCs w:val="20"/>
              </w:rPr>
            </w:pPr>
          </w:p>
          <w:p w:rsidR="00D269B4" w:rsidRDefault="00BA3DA4" w:rsidP="00947BFB">
            <w:pPr>
              <w:pStyle w:val="NoSpacing"/>
              <w:numPr>
                <w:ilvl w:val="0"/>
                <w:numId w:val="13"/>
              </w:numPr>
              <w:jc w:val="both"/>
              <w:rPr>
                <w:rFonts w:ascii="Arial" w:hAnsi="Arial" w:cs="Arial"/>
                <w:sz w:val="20"/>
                <w:szCs w:val="20"/>
              </w:rPr>
            </w:pPr>
            <w:r>
              <w:rPr>
                <w:rFonts w:ascii="Arial" w:hAnsi="Arial" w:cs="Arial"/>
                <w:sz w:val="20"/>
                <w:szCs w:val="20"/>
              </w:rPr>
              <w:t>Izvan stare gradske jezgre</w:t>
            </w:r>
            <w:r w:rsidR="00D93FAA" w:rsidRPr="006F3FCE">
              <w:rPr>
                <w:rFonts w:ascii="Arial" w:hAnsi="Arial" w:cs="Arial"/>
                <w:sz w:val="20"/>
                <w:szCs w:val="20"/>
              </w:rPr>
              <w:t xml:space="preserve"> jezgre</w:t>
            </w:r>
            <w:r w:rsidR="00A119A9" w:rsidRPr="006F3FCE">
              <w:rPr>
                <w:rFonts w:ascii="Arial" w:hAnsi="Arial" w:cs="Arial"/>
                <w:sz w:val="20"/>
                <w:szCs w:val="20"/>
              </w:rPr>
              <w:t xml:space="preserve"> -</w:t>
            </w:r>
            <w:r w:rsidR="00D93FAA" w:rsidRPr="006F3FCE">
              <w:rPr>
                <w:rFonts w:ascii="Arial" w:hAnsi="Arial" w:cs="Arial"/>
                <w:sz w:val="20"/>
                <w:szCs w:val="20"/>
              </w:rPr>
              <w:t xml:space="preserve"> </w:t>
            </w:r>
            <w:r w:rsidR="00143C9C">
              <w:rPr>
                <w:rFonts w:ascii="Arial" w:hAnsi="Arial" w:cs="Arial"/>
                <w:sz w:val="20"/>
                <w:szCs w:val="20"/>
              </w:rPr>
              <w:t>18</w:t>
            </w:r>
            <w:r w:rsidR="00D269B4" w:rsidRPr="006F3FCE">
              <w:rPr>
                <w:rFonts w:ascii="Arial" w:hAnsi="Arial" w:cs="Arial"/>
                <w:sz w:val="20"/>
                <w:szCs w:val="20"/>
              </w:rPr>
              <w:t>020002</w:t>
            </w:r>
            <w:r w:rsidR="00D93FAA" w:rsidRPr="006F3FCE">
              <w:rPr>
                <w:rFonts w:ascii="Arial" w:hAnsi="Arial" w:cs="Arial"/>
                <w:sz w:val="20"/>
                <w:szCs w:val="20"/>
              </w:rPr>
              <w:t xml:space="preserve"> </w:t>
            </w:r>
            <w:r w:rsidR="00D269B4" w:rsidRPr="006F3FCE">
              <w:rPr>
                <w:rFonts w:ascii="Arial" w:hAnsi="Arial" w:cs="Arial"/>
                <w:sz w:val="20"/>
                <w:szCs w:val="20"/>
              </w:rPr>
              <w:t>-</w:t>
            </w:r>
            <w:r w:rsidR="00D93FAA" w:rsidRPr="006F3FCE">
              <w:rPr>
                <w:rFonts w:ascii="Arial" w:hAnsi="Arial" w:cs="Arial"/>
                <w:sz w:val="20"/>
                <w:szCs w:val="20"/>
              </w:rPr>
              <w:t xml:space="preserve"> </w:t>
            </w:r>
            <w:r w:rsidR="00D269B4" w:rsidRPr="006F3FCE">
              <w:rPr>
                <w:rFonts w:ascii="Arial" w:hAnsi="Arial" w:cs="Arial"/>
                <w:sz w:val="20"/>
                <w:szCs w:val="20"/>
              </w:rPr>
              <w:t>planirana su sreds</w:t>
            </w:r>
            <w:r w:rsidR="00316FCB">
              <w:rPr>
                <w:rFonts w:ascii="Arial" w:hAnsi="Arial" w:cs="Arial"/>
                <w:sz w:val="20"/>
                <w:szCs w:val="20"/>
              </w:rPr>
              <w:t xml:space="preserve">tva u </w:t>
            </w:r>
            <w:r w:rsidR="00D269B4" w:rsidRPr="006F3FCE">
              <w:rPr>
                <w:rFonts w:ascii="Arial" w:hAnsi="Arial" w:cs="Arial"/>
                <w:sz w:val="20"/>
                <w:szCs w:val="20"/>
              </w:rPr>
              <w:t xml:space="preserve"> iznosu od </w:t>
            </w:r>
            <w:r w:rsidR="001347E5">
              <w:rPr>
                <w:rFonts w:ascii="Arial" w:hAnsi="Arial" w:cs="Arial"/>
                <w:sz w:val="20"/>
                <w:szCs w:val="20"/>
              </w:rPr>
              <w:t>570.708 EUR</w:t>
            </w:r>
            <w:r w:rsidR="00D269B4" w:rsidRPr="006F3FCE">
              <w:rPr>
                <w:rFonts w:ascii="Arial" w:hAnsi="Arial" w:cs="Arial"/>
                <w:sz w:val="20"/>
                <w:szCs w:val="20"/>
              </w:rPr>
              <w:t xml:space="preserve"> i to:</w:t>
            </w:r>
          </w:p>
          <w:p w:rsidR="00950190" w:rsidRPr="006F3FCE" w:rsidRDefault="00950190" w:rsidP="00950190">
            <w:pPr>
              <w:pStyle w:val="NoSpacing"/>
              <w:ind w:left="720"/>
              <w:jc w:val="both"/>
              <w:rPr>
                <w:rFonts w:ascii="Arial" w:hAnsi="Arial" w:cs="Arial"/>
                <w:sz w:val="20"/>
                <w:szCs w:val="20"/>
              </w:rPr>
            </w:pPr>
          </w:p>
          <w:p w:rsidR="00D269B4" w:rsidRPr="006F3FCE" w:rsidRDefault="00D269B4" w:rsidP="00D269B4">
            <w:pPr>
              <w:pStyle w:val="NoSpacing"/>
              <w:ind w:left="720"/>
              <w:jc w:val="both"/>
              <w:rPr>
                <w:rFonts w:ascii="Arial" w:hAnsi="Arial" w:cs="Arial"/>
                <w:sz w:val="20"/>
                <w:szCs w:val="20"/>
              </w:rPr>
            </w:pPr>
            <w:r w:rsidRPr="006F3FCE">
              <w:rPr>
                <w:rFonts w:ascii="Arial" w:hAnsi="Arial" w:cs="Arial"/>
                <w:sz w:val="20"/>
                <w:szCs w:val="20"/>
              </w:rPr>
              <w:t>-</w:t>
            </w:r>
            <w:r w:rsidR="00D93FAA" w:rsidRPr="006F3FCE">
              <w:rPr>
                <w:rFonts w:ascii="Arial" w:hAnsi="Arial" w:cs="Arial"/>
                <w:sz w:val="20"/>
                <w:szCs w:val="20"/>
              </w:rPr>
              <w:t xml:space="preserve"> </w:t>
            </w:r>
            <w:r w:rsidR="001347E5">
              <w:rPr>
                <w:rFonts w:ascii="Arial" w:hAnsi="Arial" w:cs="Arial"/>
                <w:sz w:val="20"/>
                <w:szCs w:val="20"/>
              </w:rPr>
              <w:t>557.436 EUR</w:t>
            </w:r>
            <w:r w:rsidRPr="006F3FCE">
              <w:rPr>
                <w:rFonts w:ascii="Arial" w:hAnsi="Arial" w:cs="Arial"/>
                <w:sz w:val="20"/>
                <w:szCs w:val="20"/>
              </w:rPr>
              <w:t xml:space="preserve"> za redovito održavanje elemenata javn</w:t>
            </w:r>
            <w:r w:rsidR="00BA3DA4">
              <w:rPr>
                <w:rFonts w:ascii="Arial" w:hAnsi="Arial" w:cs="Arial"/>
                <w:sz w:val="20"/>
                <w:szCs w:val="20"/>
              </w:rPr>
              <w:t>e i dekorativne rasvjete</w:t>
            </w:r>
            <w:r w:rsidRPr="006F3FCE">
              <w:rPr>
                <w:rFonts w:ascii="Arial" w:hAnsi="Arial" w:cs="Arial"/>
                <w:sz w:val="20"/>
                <w:szCs w:val="20"/>
              </w:rPr>
              <w:t xml:space="preserve"> (rasvjetna tijela, el</w:t>
            </w:r>
            <w:r w:rsidR="00065C42">
              <w:rPr>
                <w:rFonts w:ascii="Arial" w:hAnsi="Arial" w:cs="Arial"/>
                <w:sz w:val="20"/>
                <w:szCs w:val="20"/>
              </w:rPr>
              <w:t xml:space="preserve">ektrične instalacije, </w:t>
            </w:r>
            <w:r w:rsidR="002907E9">
              <w:rPr>
                <w:rFonts w:ascii="Arial" w:hAnsi="Arial" w:cs="Arial"/>
                <w:sz w:val="20"/>
                <w:szCs w:val="20"/>
              </w:rPr>
              <w:t>oprema</w:t>
            </w:r>
            <w:r w:rsidRPr="006F3FCE">
              <w:rPr>
                <w:rFonts w:ascii="Arial" w:hAnsi="Arial" w:cs="Arial"/>
                <w:sz w:val="20"/>
                <w:szCs w:val="20"/>
              </w:rPr>
              <w:t xml:space="preserve"> u razvodnim ormarima javne i dekorativne rasvjete)</w:t>
            </w:r>
            <w:r w:rsidR="00BA3DA4">
              <w:rPr>
                <w:rFonts w:ascii="Arial" w:hAnsi="Arial" w:cs="Arial"/>
                <w:sz w:val="20"/>
                <w:szCs w:val="20"/>
              </w:rPr>
              <w:t xml:space="preserve"> te na</w:t>
            </w:r>
            <w:r w:rsidR="00CA5A21" w:rsidRPr="006F3FCE">
              <w:rPr>
                <w:rFonts w:ascii="Arial" w:hAnsi="Arial" w:cs="Arial"/>
                <w:sz w:val="20"/>
                <w:szCs w:val="20"/>
              </w:rPr>
              <w:t xml:space="preserve"> održavanje</w:t>
            </w:r>
            <w:r w:rsidRPr="006F3FCE">
              <w:rPr>
                <w:rFonts w:ascii="Arial" w:hAnsi="Arial" w:cs="Arial"/>
                <w:sz w:val="20"/>
                <w:szCs w:val="20"/>
              </w:rPr>
              <w:t xml:space="preserve"> koje podrazumijeva minimalna proširenja mreže sukladno zaprimljeni</w:t>
            </w:r>
            <w:r w:rsidR="002F1A2D">
              <w:rPr>
                <w:rFonts w:ascii="Arial" w:hAnsi="Arial" w:cs="Arial"/>
                <w:sz w:val="20"/>
                <w:szCs w:val="20"/>
              </w:rPr>
              <w:t>m zahtjevima od strane građana</w:t>
            </w:r>
            <w:r w:rsidRPr="006F3FCE">
              <w:rPr>
                <w:rFonts w:ascii="Arial" w:hAnsi="Arial" w:cs="Arial"/>
                <w:sz w:val="20"/>
                <w:szCs w:val="20"/>
              </w:rPr>
              <w:t xml:space="preserve"> te od strane djelatnika Upravnog odjela za komunalnu djelatnost</w:t>
            </w:r>
            <w:r w:rsidR="004B0EB2">
              <w:rPr>
                <w:rFonts w:ascii="Arial" w:hAnsi="Arial" w:cs="Arial"/>
                <w:sz w:val="20"/>
                <w:szCs w:val="20"/>
              </w:rPr>
              <w:t>, promet</w:t>
            </w:r>
            <w:r w:rsidRPr="006F3FCE">
              <w:rPr>
                <w:rFonts w:ascii="Arial" w:hAnsi="Arial" w:cs="Arial"/>
                <w:sz w:val="20"/>
                <w:szCs w:val="20"/>
              </w:rPr>
              <w:t xml:space="preserve"> i mjesnu samoupravu. </w:t>
            </w:r>
          </w:p>
          <w:p w:rsidR="003153E5" w:rsidRPr="006F3FCE" w:rsidRDefault="00D41BA1" w:rsidP="00CA5A21">
            <w:pPr>
              <w:pStyle w:val="NoSpacing"/>
              <w:ind w:left="720"/>
              <w:jc w:val="both"/>
              <w:rPr>
                <w:rFonts w:ascii="Arial" w:hAnsi="Arial" w:cs="Arial"/>
                <w:sz w:val="20"/>
                <w:szCs w:val="20"/>
              </w:rPr>
            </w:pPr>
            <w:r w:rsidRPr="006F3FCE">
              <w:rPr>
                <w:rFonts w:ascii="Arial" w:hAnsi="Arial" w:cs="Arial"/>
                <w:sz w:val="20"/>
                <w:szCs w:val="20"/>
              </w:rPr>
              <w:t>-</w:t>
            </w:r>
            <w:r w:rsidR="00A119A9" w:rsidRPr="006F3FCE">
              <w:rPr>
                <w:rFonts w:ascii="Arial" w:hAnsi="Arial" w:cs="Arial"/>
                <w:sz w:val="20"/>
                <w:szCs w:val="20"/>
              </w:rPr>
              <w:t xml:space="preserve"> </w:t>
            </w:r>
            <w:r w:rsidR="001347E5">
              <w:rPr>
                <w:rFonts w:ascii="Arial" w:hAnsi="Arial" w:cs="Arial"/>
                <w:sz w:val="20"/>
                <w:szCs w:val="20"/>
              </w:rPr>
              <w:t>13.272 EUR</w:t>
            </w:r>
            <w:r w:rsidR="00BA3DA4">
              <w:rPr>
                <w:rFonts w:ascii="Arial" w:hAnsi="Arial" w:cs="Arial"/>
                <w:sz w:val="20"/>
                <w:szCs w:val="20"/>
              </w:rPr>
              <w:t xml:space="preserve"> za</w:t>
            </w:r>
            <w:r w:rsidRPr="006F3FCE">
              <w:rPr>
                <w:rFonts w:ascii="Arial" w:hAnsi="Arial" w:cs="Arial"/>
                <w:sz w:val="20"/>
                <w:szCs w:val="20"/>
              </w:rPr>
              <w:t xml:space="preserve"> intelektualne usluge (usluge projekti</w:t>
            </w:r>
            <w:r w:rsidR="003473ED" w:rsidRPr="006F3FCE">
              <w:rPr>
                <w:rFonts w:ascii="Arial" w:hAnsi="Arial" w:cs="Arial"/>
                <w:sz w:val="20"/>
                <w:szCs w:val="20"/>
              </w:rPr>
              <w:t>ranja, nadzora, tehničke</w:t>
            </w:r>
            <w:r w:rsidRPr="006F3FCE">
              <w:rPr>
                <w:rFonts w:ascii="Arial" w:hAnsi="Arial" w:cs="Arial"/>
                <w:sz w:val="20"/>
                <w:szCs w:val="20"/>
              </w:rPr>
              <w:t xml:space="preserve"> usluge) vezane za tekuće i </w:t>
            </w:r>
            <w:r w:rsidR="00065C42">
              <w:rPr>
                <w:rFonts w:ascii="Arial" w:hAnsi="Arial" w:cs="Arial"/>
                <w:sz w:val="20"/>
                <w:szCs w:val="20"/>
              </w:rPr>
              <w:t xml:space="preserve"> manje </w:t>
            </w:r>
            <w:r w:rsidRPr="006F3FCE">
              <w:rPr>
                <w:rFonts w:ascii="Arial" w:hAnsi="Arial" w:cs="Arial"/>
                <w:sz w:val="20"/>
                <w:szCs w:val="20"/>
              </w:rPr>
              <w:t>investicijsko održavanje</w:t>
            </w:r>
            <w:r w:rsidR="005E145A" w:rsidRPr="006F3FCE">
              <w:rPr>
                <w:rFonts w:ascii="Arial" w:hAnsi="Arial" w:cs="Arial"/>
                <w:sz w:val="20"/>
                <w:szCs w:val="20"/>
              </w:rPr>
              <w:t>.</w:t>
            </w:r>
          </w:p>
          <w:p w:rsidR="003153E5" w:rsidRPr="006F3FCE" w:rsidRDefault="003153E5" w:rsidP="003153E5">
            <w:pPr>
              <w:pStyle w:val="NoSpacing"/>
              <w:ind w:left="720"/>
              <w:jc w:val="both"/>
              <w:rPr>
                <w:rFonts w:ascii="Arial" w:hAnsi="Arial" w:cs="Arial"/>
                <w:sz w:val="20"/>
                <w:szCs w:val="20"/>
              </w:rPr>
            </w:pPr>
          </w:p>
          <w:p w:rsidR="00AC2092" w:rsidRDefault="003153E5" w:rsidP="00F138C7">
            <w:pPr>
              <w:pStyle w:val="NoSpacing"/>
              <w:numPr>
                <w:ilvl w:val="0"/>
                <w:numId w:val="13"/>
              </w:numPr>
              <w:jc w:val="both"/>
              <w:rPr>
                <w:rFonts w:ascii="Arial" w:hAnsi="Arial" w:cs="Arial"/>
                <w:sz w:val="20"/>
                <w:szCs w:val="20"/>
              </w:rPr>
            </w:pPr>
            <w:r w:rsidRPr="00A12A0B">
              <w:rPr>
                <w:rFonts w:ascii="Arial" w:hAnsi="Arial" w:cs="Arial"/>
                <w:sz w:val="20"/>
                <w:szCs w:val="20"/>
              </w:rPr>
              <w:t>Blagdanska rasvjeta</w:t>
            </w:r>
            <w:r w:rsidR="00A119A9" w:rsidRPr="00A12A0B">
              <w:rPr>
                <w:rFonts w:ascii="Arial" w:hAnsi="Arial" w:cs="Arial"/>
                <w:sz w:val="20"/>
                <w:szCs w:val="20"/>
              </w:rPr>
              <w:t xml:space="preserve"> -</w:t>
            </w:r>
            <w:r w:rsidRPr="00A12A0B">
              <w:rPr>
                <w:rFonts w:ascii="Arial" w:hAnsi="Arial" w:cs="Arial"/>
                <w:sz w:val="20"/>
                <w:szCs w:val="20"/>
              </w:rPr>
              <w:t xml:space="preserve"> </w:t>
            </w:r>
            <w:r w:rsidR="00143C9C">
              <w:rPr>
                <w:rFonts w:ascii="Arial" w:hAnsi="Arial" w:cs="Arial"/>
                <w:sz w:val="20"/>
                <w:szCs w:val="20"/>
              </w:rPr>
              <w:t>18</w:t>
            </w:r>
            <w:r w:rsidRPr="00A12A0B">
              <w:rPr>
                <w:rFonts w:ascii="Arial" w:hAnsi="Arial" w:cs="Arial"/>
                <w:sz w:val="20"/>
                <w:szCs w:val="20"/>
              </w:rPr>
              <w:t>020003</w:t>
            </w:r>
            <w:r w:rsidR="00A119A9" w:rsidRPr="00A12A0B">
              <w:rPr>
                <w:rFonts w:ascii="Arial" w:hAnsi="Arial" w:cs="Arial"/>
                <w:sz w:val="20"/>
                <w:szCs w:val="20"/>
              </w:rPr>
              <w:t xml:space="preserve"> </w:t>
            </w:r>
            <w:r w:rsidRPr="00A12A0B">
              <w:rPr>
                <w:rFonts w:ascii="Arial" w:hAnsi="Arial" w:cs="Arial"/>
                <w:sz w:val="20"/>
                <w:szCs w:val="20"/>
              </w:rPr>
              <w:t>-</w:t>
            </w:r>
            <w:r w:rsidR="00A119A9" w:rsidRPr="00A12A0B">
              <w:rPr>
                <w:rFonts w:ascii="Arial" w:hAnsi="Arial" w:cs="Arial"/>
                <w:sz w:val="20"/>
                <w:szCs w:val="20"/>
              </w:rPr>
              <w:t xml:space="preserve"> </w:t>
            </w:r>
            <w:r w:rsidR="00994CCE" w:rsidRPr="00A12A0B">
              <w:rPr>
                <w:rFonts w:ascii="Arial" w:hAnsi="Arial" w:cs="Arial"/>
                <w:sz w:val="20"/>
                <w:szCs w:val="20"/>
              </w:rPr>
              <w:t>plan</w:t>
            </w:r>
            <w:r w:rsidR="00E01504" w:rsidRPr="00A12A0B">
              <w:rPr>
                <w:rFonts w:ascii="Arial" w:hAnsi="Arial" w:cs="Arial"/>
                <w:sz w:val="20"/>
                <w:szCs w:val="20"/>
              </w:rPr>
              <w:t xml:space="preserve">irana su sredstva u iznosu od </w:t>
            </w:r>
            <w:r w:rsidR="001347E5">
              <w:rPr>
                <w:rFonts w:ascii="Arial" w:hAnsi="Arial" w:cs="Arial"/>
                <w:sz w:val="20"/>
                <w:szCs w:val="20"/>
              </w:rPr>
              <w:t>66.362 EUR</w:t>
            </w:r>
            <w:r w:rsidR="005E145A" w:rsidRPr="00A12A0B">
              <w:rPr>
                <w:rFonts w:ascii="Arial" w:hAnsi="Arial" w:cs="Arial"/>
                <w:sz w:val="20"/>
                <w:szCs w:val="20"/>
              </w:rPr>
              <w:t xml:space="preserve"> koja</w:t>
            </w:r>
            <w:r w:rsidR="00AC2092" w:rsidRPr="00A12A0B">
              <w:rPr>
                <w:rFonts w:ascii="Arial" w:hAnsi="Arial" w:cs="Arial"/>
                <w:sz w:val="20"/>
                <w:szCs w:val="20"/>
              </w:rPr>
              <w:t xml:space="preserve"> se odnose</w:t>
            </w:r>
            <w:r w:rsidR="00E01504" w:rsidRPr="00A12A0B">
              <w:rPr>
                <w:rFonts w:ascii="Arial" w:hAnsi="Arial" w:cs="Arial"/>
                <w:sz w:val="20"/>
                <w:szCs w:val="20"/>
              </w:rPr>
              <w:t xml:space="preserve"> na nabavu novih </w:t>
            </w:r>
            <w:r w:rsidR="00994CCE" w:rsidRPr="00A12A0B">
              <w:rPr>
                <w:rFonts w:ascii="Arial" w:hAnsi="Arial" w:cs="Arial"/>
                <w:sz w:val="20"/>
                <w:szCs w:val="20"/>
              </w:rPr>
              <w:t xml:space="preserve"> dekorativnih elemenata blagdanske rasvjete</w:t>
            </w:r>
            <w:r w:rsidR="00AC2092" w:rsidRPr="00A12A0B">
              <w:rPr>
                <w:rFonts w:ascii="Arial" w:hAnsi="Arial" w:cs="Arial"/>
                <w:sz w:val="20"/>
                <w:szCs w:val="20"/>
              </w:rPr>
              <w:t xml:space="preserve"> te</w:t>
            </w:r>
            <w:r w:rsidR="00994CCE" w:rsidRPr="00A12A0B">
              <w:rPr>
                <w:rFonts w:ascii="Arial" w:hAnsi="Arial" w:cs="Arial"/>
                <w:sz w:val="20"/>
                <w:szCs w:val="20"/>
              </w:rPr>
              <w:t xml:space="preserve"> na popravak postojeć</w:t>
            </w:r>
            <w:r w:rsidR="00A12A0B">
              <w:rPr>
                <w:rFonts w:ascii="Arial" w:hAnsi="Arial" w:cs="Arial"/>
                <w:sz w:val="20"/>
                <w:szCs w:val="20"/>
              </w:rPr>
              <w:t>ih elemenata.</w:t>
            </w:r>
          </w:p>
          <w:p w:rsidR="005E178D" w:rsidRPr="00A12A0B" w:rsidRDefault="005E178D" w:rsidP="005E178D">
            <w:pPr>
              <w:pStyle w:val="NoSpacing"/>
              <w:ind w:left="720"/>
              <w:jc w:val="both"/>
              <w:rPr>
                <w:rFonts w:ascii="Arial" w:hAnsi="Arial" w:cs="Arial"/>
                <w:sz w:val="20"/>
                <w:szCs w:val="20"/>
              </w:rPr>
            </w:pPr>
          </w:p>
          <w:p w:rsidR="00E12CCF" w:rsidRPr="00C85D78" w:rsidRDefault="00D41BA1" w:rsidP="00EE5A44">
            <w:pPr>
              <w:pStyle w:val="NoSpacing"/>
              <w:numPr>
                <w:ilvl w:val="0"/>
                <w:numId w:val="13"/>
              </w:numPr>
              <w:jc w:val="both"/>
              <w:rPr>
                <w:rFonts w:ascii="Arial" w:hAnsi="Arial" w:cs="Arial"/>
                <w:sz w:val="20"/>
                <w:szCs w:val="20"/>
              </w:rPr>
            </w:pPr>
            <w:r w:rsidRPr="006F3FCE">
              <w:rPr>
                <w:rFonts w:ascii="Arial" w:hAnsi="Arial" w:cs="Arial"/>
                <w:sz w:val="20"/>
                <w:szCs w:val="20"/>
              </w:rPr>
              <w:t>Grad Dubrovnik</w:t>
            </w:r>
            <w:r w:rsidR="00F138C7">
              <w:rPr>
                <w:rFonts w:ascii="Arial" w:hAnsi="Arial" w:cs="Arial"/>
                <w:sz w:val="20"/>
                <w:szCs w:val="20"/>
              </w:rPr>
              <w:t xml:space="preserve"> </w:t>
            </w:r>
            <w:r w:rsidRPr="006F3FCE">
              <w:rPr>
                <w:rFonts w:ascii="Arial" w:hAnsi="Arial" w:cs="Arial"/>
                <w:sz w:val="20"/>
                <w:szCs w:val="20"/>
              </w:rPr>
              <w:t>-</w:t>
            </w:r>
            <w:r w:rsidR="00210340" w:rsidRPr="006F3FCE">
              <w:rPr>
                <w:rFonts w:ascii="Arial" w:hAnsi="Arial" w:cs="Arial"/>
                <w:sz w:val="20"/>
                <w:szCs w:val="20"/>
              </w:rPr>
              <w:t xml:space="preserve"> J</w:t>
            </w:r>
            <w:r w:rsidR="00F138C7">
              <w:rPr>
                <w:rFonts w:ascii="Arial" w:hAnsi="Arial" w:cs="Arial"/>
                <w:sz w:val="20"/>
                <w:szCs w:val="20"/>
              </w:rPr>
              <w:t xml:space="preserve">avna rasvjeta </w:t>
            </w:r>
            <w:r w:rsidR="00143C9C">
              <w:rPr>
                <w:rFonts w:ascii="Arial" w:hAnsi="Arial" w:cs="Arial"/>
                <w:sz w:val="20"/>
                <w:szCs w:val="20"/>
              </w:rPr>
              <w:t>18</w:t>
            </w:r>
            <w:r w:rsidR="00F138C7">
              <w:rPr>
                <w:rFonts w:ascii="Arial" w:hAnsi="Arial" w:cs="Arial"/>
                <w:sz w:val="20"/>
                <w:szCs w:val="20"/>
              </w:rPr>
              <w:t>020004  -</w:t>
            </w:r>
            <w:r w:rsidR="00E971CB">
              <w:rPr>
                <w:rFonts w:ascii="Arial" w:hAnsi="Arial" w:cs="Arial"/>
                <w:sz w:val="20"/>
                <w:szCs w:val="20"/>
              </w:rPr>
              <w:t xml:space="preserve"> </w:t>
            </w:r>
            <w:r w:rsidR="00AB3301" w:rsidRPr="006F3FCE">
              <w:rPr>
                <w:rFonts w:ascii="Arial" w:hAnsi="Arial" w:cs="Arial"/>
                <w:sz w:val="20"/>
                <w:szCs w:val="20"/>
              </w:rPr>
              <w:t xml:space="preserve">planirana su sredstva </w:t>
            </w:r>
            <w:r w:rsidR="00457D0C">
              <w:rPr>
                <w:rFonts w:ascii="Arial" w:hAnsi="Arial" w:cs="Arial"/>
                <w:sz w:val="20"/>
                <w:szCs w:val="20"/>
              </w:rPr>
              <w:t xml:space="preserve">u iznosu </w:t>
            </w:r>
            <w:r w:rsidR="001C2AF5">
              <w:rPr>
                <w:rFonts w:ascii="Arial" w:hAnsi="Arial" w:cs="Arial"/>
                <w:sz w:val="20"/>
                <w:szCs w:val="20"/>
              </w:rPr>
              <w:t xml:space="preserve">od </w:t>
            </w:r>
            <w:r w:rsidR="001347E5">
              <w:rPr>
                <w:rFonts w:ascii="Arial" w:hAnsi="Arial" w:cs="Arial"/>
                <w:sz w:val="20"/>
                <w:szCs w:val="20"/>
              </w:rPr>
              <w:t>545.491</w:t>
            </w:r>
            <w:r w:rsidR="00D01CAC">
              <w:rPr>
                <w:rFonts w:ascii="Arial" w:hAnsi="Arial" w:cs="Arial"/>
                <w:sz w:val="20"/>
                <w:szCs w:val="20"/>
              </w:rPr>
              <w:t xml:space="preserve"> </w:t>
            </w:r>
            <w:r w:rsidRPr="006F3FCE">
              <w:rPr>
                <w:rFonts w:ascii="Arial" w:hAnsi="Arial" w:cs="Arial"/>
                <w:sz w:val="20"/>
                <w:szCs w:val="20"/>
              </w:rPr>
              <w:t xml:space="preserve">za podmirenje </w:t>
            </w:r>
            <w:r w:rsidR="00B557C7" w:rsidRPr="006F3FCE">
              <w:rPr>
                <w:rFonts w:ascii="Arial" w:hAnsi="Arial" w:cs="Arial"/>
                <w:sz w:val="20"/>
                <w:szCs w:val="20"/>
              </w:rPr>
              <w:t xml:space="preserve">troška </w:t>
            </w:r>
            <w:r w:rsidRPr="006F3FCE">
              <w:rPr>
                <w:rFonts w:ascii="Arial" w:hAnsi="Arial" w:cs="Arial"/>
                <w:sz w:val="20"/>
                <w:szCs w:val="20"/>
              </w:rPr>
              <w:t>električne energije za javnu rasvjetu</w:t>
            </w:r>
            <w:r w:rsidR="00D01CAC">
              <w:rPr>
                <w:rFonts w:ascii="Arial" w:hAnsi="Arial" w:cs="Arial"/>
                <w:sz w:val="20"/>
                <w:szCs w:val="20"/>
              </w:rPr>
              <w:t>.</w:t>
            </w:r>
          </w:p>
          <w:p w:rsidR="00C85D78" w:rsidRDefault="00C85D78"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 xml:space="preserve">Za </w:t>
            </w:r>
            <w:r w:rsidR="00490C0D">
              <w:rPr>
                <w:rFonts w:ascii="Arial" w:hAnsi="Arial" w:cs="Arial"/>
                <w:sz w:val="20"/>
                <w:szCs w:val="20"/>
              </w:rPr>
              <w:t>provođenje</w:t>
            </w:r>
            <w:r w:rsidR="001347E5">
              <w:rPr>
                <w:rFonts w:ascii="Arial" w:hAnsi="Arial" w:cs="Arial"/>
                <w:sz w:val="20"/>
                <w:szCs w:val="20"/>
              </w:rPr>
              <w:t xml:space="preserve"> ovog programa u 2023</w:t>
            </w:r>
            <w:r w:rsidR="008D399E" w:rsidRPr="006F3FCE">
              <w:rPr>
                <w:rFonts w:ascii="Arial" w:hAnsi="Arial" w:cs="Arial"/>
                <w:sz w:val="20"/>
                <w:szCs w:val="20"/>
              </w:rPr>
              <w:t xml:space="preserve">. </w:t>
            </w:r>
            <w:r w:rsidRPr="006F3FCE">
              <w:rPr>
                <w:rFonts w:ascii="Arial" w:hAnsi="Arial" w:cs="Arial"/>
                <w:sz w:val="20"/>
                <w:szCs w:val="20"/>
              </w:rPr>
              <w:t xml:space="preserve">godini planirano je </w:t>
            </w:r>
            <w:r w:rsidR="001347E5">
              <w:rPr>
                <w:rFonts w:ascii="Arial" w:hAnsi="Arial" w:cs="Arial"/>
                <w:sz w:val="20"/>
                <w:szCs w:val="20"/>
              </w:rPr>
              <w:t>1.321.920 EUR</w:t>
            </w:r>
            <w:r w:rsidR="00CE3A30">
              <w:rPr>
                <w:rFonts w:ascii="Arial" w:hAnsi="Arial" w:cs="Arial"/>
                <w:sz w:val="20"/>
                <w:szCs w:val="20"/>
              </w:rPr>
              <w:t>,</w:t>
            </w:r>
            <w:r w:rsidRPr="006F3FCE">
              <w:rPr>
                <w:rFonts w:ascii="Arial" w:hAnsi="Arial" w:cs="Arial"/>
                <w:sz w:val="20"/>
                <w:szCs w:val="20"/>
              </w:rPr>
              <w:t xml:space="preserve"> u </w:t>
            </w:r>
            <w:r w:rsidR="001347E5">
              <w:rPr>
                <w:rFonts w:ascii="Arial" w:hAnsi="Arial" w:cs="Arial"/>
                <w:sz w:val="20"/>
                <w:szCs w:val="20"/>
              </w:rPr>
              <w:t>2024</w:t>
            </w:r>
            <w:r w:rsidRPr="006F3FCE">
              <w:rPr>
                <w:rFonts w:ascii="Arial" w:hAnsi="Arial" w:cs="Arial"/>
                <w:sz w:val="20"/>
                <w:szCs w:val="20"/>
              </w:rPr>
              <w:t xml:space="preserve">. god. </w:t>
            </w:r>
            <w:r w:rsidR="001347E5">
              <w:rPr>
                <w:rFonts w:ascii="Arial" w:hAnsi="Arial" w:cs="Arial"/>
                <w:sz w:val="20"/>
                <w:szCs w:val="20"/>
              </w:rPr>
              <w:t>1.497.874 EUR</w:t>
            </w:r>
            <w:r w:rsidR="002B15B5" w:rsidRPr="006F3FCE">
              <w:rPr>
                <w:rFonts w:ascii="Arial" w:hAnsi="Arial" w:cs="Arial"/>
                <w:sz w:val="20"/>
                <w:szCs w:val="20"/>
              </w:rPr>
              <w:t xml:space="preserve"> i</w:t>
            </w:r>
            <w:r w:rsidR="001347E5">
              <w:rPr>
                <w:rFonts w:ascii="Arial" w:hAnsi="Arial" w:cs="Arial"/>
                <w:sz w:val="20"/>
                <w:szCs w:val="20"/>
              </w:rPr>
              <w:t xml:space="preserve"> u 2025</w:t>
            </w:r>
            <w:r w:rsidRPr="006F3FCE">
              <w:rPr>
                <w:rFonts w:ascii="Arial" w:hAnsi="Arial" w:cs="Arial"/>
                <w:sz w:val="20"/>
                <w:szCs w:val="20"/>
              </w:rPr>
              <w:t xml:space="preserve">. god. </w:t>
            </w:r>
            <w:r w:rsidR="001347E5">
              <w:rPr>
                <w:rFonts w:ascii="Arial" w:hAnsi="Arial" w:cs="Arial"/>
                <w:sz w:val="20"/>
                <w:szCs w:val="20"/>
              </w:rPr>
              <w:t>1.577.874 EUR</w:t>
            </w:r>
            <w:r w:rsidR="002B15B5" w:rsidRPr="006F3FCE">
              <w:rPr>
                <w:rFonts w:ascii="Arial" w:hAnsi="Arial" w:cs="Arial"/>
                <w:sz w:val="20"/>
                <w:szCs w:val="20"/>
              </w:rPr>
              <w:t>.</w:t>
            </w:r>
            <w:r w:rsidRPr="006F3FCE">
              <w:rPr>
                <w:rFonts w:ascii="Arial" w:hAnsi="Arial" w:cs="Arial"/>
                <w:sz w:val="20"/>
                <w:szCs w:val="20"/>
              </w:rPr>
              <w:t xml:space="preserve"> </w:t>
            </w:r>
          </w:p>
          <w:p w:rsidR="00237780" w:rsidRPr="006F3FCE" w:rsidRDefault="00237780" w:rsidP="00EE5A44">
            <w:pPr>
              <w:pStyle w:val="NoSpacing"/>
              <w:jc w:val="both"/>
              <w:rPr>
                <w:rFonts w:ascii="Arial" w:hAnsi="Arial" w:cs="Arial"/>
                <w:sz w:val="20"/>
                <w:szCs w:val="20"/>
              </w:rPr>
            </w:pPr>
          </w:p>
          <w:p w:rsidR="00237780" w:rsidRDefault="00237780" w:rsidP="00EE5A44">
            <w:pPr>
              <w:pStyle w:val="NoSpacing"/>
              <w:jc w:val="both"/>
              <w:rPr>
                <w:rFonts w:ascii="Arial" w:hAnsi="Arial" w:cs="Arial"/>
                <w:sz w:val="20"/>
                <w:szCs w:val="20"/>
              </w:rPr>
            </w:pPr>
          </w:p>
          <w:p w:rsidR="00BF4D83" w:rsidRPr="006F3FCE" w:rsidRDefault="00BF4D83"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Punjenje proračuna Grada Dubrovnika</w:t>
            </w:r>
          </w:p>
          <w:p w:rsidR="00237780" w:rsidRPr="006F3FCE" w:rsidRDefault="00237780"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p>
          <w:p w:rsidR="00AF0714" w:rsidRPr="006F3FCE" w:rsidRDefault="00AF0714" w:rsidP="00EE5A44">
            <w:pPr>
              <w:pStyle w:val="NoSpacing"/>
              <w:jc w:val="both"/>
              <w:rPr>
                <w:rFonts w:ascii="Arial" w:hAnsi="Arial" w:cs="Arial"/>
                <w:sz w:val="20"/>
                <w:szCs w:val="20"/>
              </w:rPr>
            </w:pPr>
          </w:p>
          <w:p w:rsidR="00BF4D83" w:rsidRDefault="00BF4D83"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Zakon o komunalnom gospodarstvu, Zakon o lokalnoj i područnoj (regionalnoj) samoupravi, Statut Grada Dubrovnika</w:t>
            </w:r>
          </w:p>
          <w:p w:rsidR="00237780" w:rsidRPr="006F3FCE" w:rsidRDefault="00237780"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p>
          <w:p w:rsidR="004D7F44" w:rsidRPr="006F3FCE" w:rsidRDefault="004D7F44"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r w:rsidRPr="006F3FCE">
              <w:rPr>
                <w:rFonts w:ascii="Arial" w:hAnsi="Arial" w:cs="Arial"/>
                <w:sz w:val="20"/>
                <w:szCs w:val="20"/>
              </w:rPr>
              <w:t>Ovaj program</w:t>
            </w:r>
            <w:r w:rsidR="00FE5A24">
              <w:rPr>
                <w:rFonts w:ascii="Arial" w:hAnsi="Arial" w:cs="Arial"/>
                <w:sz w:val="20"/>
                <w:szCs w:val="20"/>
              </w:rPr>
              <w:t xml:space="preserve"> se  financira</w:t>
            </w:r>
            <w:r w:rsidRPr="006F3FCE">
              <w:rPr>
                <w:rFonts w:ascii="Arial" w:hAnsi="Arial" w:cs="Arial"/>
                <w:sz w:val="20"/>
                <w:szCs w:val="20"/>
              </w:rPr>
              <w:t xml:space="preserve"> iz </w:t>
            </w:r>
            <w:r w:rsidR="005A676B" w:rsidRPr="006F3FCE">
              <w:rPr>
                <w:rFonts w:ascii="Arial" w:hAnsi="Arial" w:cs="Arial"/>
                <w:sz w:val="20"/>
                <w:szCs w:val="20"/>
              </w:rPr>
              <w:t>naplaćenih sredstava komunaln</w:t>
            </w:r>
            <w:r w:rsidRPr="006F3FCE">
              <w:rPr>
                <w:rFonts w:ascii="Arial" w:hAnsi="Arial" w:cs="Arial"/>
                <w:sz w:val="20"/>
                <w:szCs w:val="20"/>
              </w:rPr>
              <w:t>e naknade.</w:t>
            </w:r>
          </w:p>
          <w:p w:rsidR="00237780" w:rsidRPr="006F3FCE" w:rsidRDefault="00237780" w:rsidP="00EE5A44">
            <w:pPr>
              <w:pStyle w:val="NoSpacing"/>
              <w:jc w:val="both"/>
              <w:rPr>
                <w:rFonts w:ascii="Arial" w:hAnsi="Arial" w:cs="Arial"/>
                <w:sz w:val="20"/>
                <w:szCs w:val="20"/>
              </w:rPr>
            </w:pPr>
          </w:p>
          <w:p w:rsidR="00F0031D" w:rsidRDefault="00F0031D" w:rsidP="00EE5A44">
            <w:pPr>
              <w:pStyle w:val="NoSpacing"/>
              <w:jc w:val="both"/>
              <w:rPr>
                <w:rFonts w:ascii="Arial" w:hAnsi="Arial" w:cs="Arial"/>
                <w:sz w:val="20"/>
                <w:szCs w:val="20"/>
              </w:rPr>
            </w:pPr>
          </w:p>
          <w:p w:rsidR="00F0031D" w:rsidRDefault="00F0031D" w:rsidP="00EE5A44">
            <w:pPr>
              <w:pStyle w:val="NoSpacing"/>
              <w:jc w:val="both"/>
              <w:rPr>
                <w:rFonts w:ascii="Arial" w:hAnsi="Arial" w:cs="Arial"/>
                <w:sz w:val="20"/>
                <w:szCs w:val="20"/>
              </w:rPr>
            </w:pPr>
          </w:p>
          <w:p w:rsidR="00BF4D83" w:rsidRPr="006F3FCE" w:rsidRDefault="000A6FC1" w:rsidP="00EE5A44">
            <w:pPr>
              <w:pStyle w:val="NoSpacing"/>
              <w:jc w:val="both"/>
              <w:rPr>
                <w:rFonts w:ascii="Arial" w:hAnsi="Arial" w:cs="Arial"/>
                <w:sz w:val="20"/>
                <w:szCs w:val="20"/>
              </w:rPr>
            </w:pPr>
            <w:r>
              <w:rPr>
                <w:rFonts w:ascii="Arial" w:hAnsi="Arial" w:cs="Arial"/>
                <w:sz w:val="20"/>
                <w:szCs w:val="20"/>
              </w:rPr>
              <w:t xml:space="preserve">Kvalitetnije održavanje rasvjetnih tijela i instalacija mreže javne rasvjete na području Grada Dubrovnika u navedenom proračunskom razdoblju sukladno </w:t>
            </w:r>
            <w:r w:rsidR="00F0031D">
              <w:rPr>
                <w:rFonts w:ascii="Arial" w:hAnsi="Arial" w:cs="Arial"/>
                <w:sz w:val="20"/>
                <w:szCs w:val="20"/>
              </w:rPr>
              <w:t xml:space="preserve">planovima održavanja i </w:t>
            </w:r>
            <w:r>
              <w:rPr>
                <w:rFonts w:ascii="Arial" w:hAnsi="Arial" w:cs="Arial"/>
                <w:sz w:val="20"/>
                <w:szCs w:val="20"/>
              </w:rPr>
              <w:t xml:space="preserve">troškovnicima </w:t>
            </w:r>
            <w:r w:rsidR="00F0031D">
              <w:rPr>
                <w:rFonts w:ascii="Arial" w:hAnsi="Arial" w:cs="Arial"/>
                <w:sz w:val="20"/>
                <w:szCs w:val="20"/>
              </w:rPr>
              <w:t>odabranih izvođača.</w:t>
            </w:r>
          </w:p>
          <w:p w:rsidR="00766075" w:rsidRDefault="00766075" w:rsidP="00EE5A44">
            <w:pPr>
              <w:pStyle w:val="NoSpacing"/>
              <w:jc w:val="both"/>
              <w:rPr>
                <w:rFonts w:ascii="Arial" w:hAnsi="Arial" w:cs="Arial"/>
                <w:sz w:val="20"/>
                <w:szCs w:val="20"/>
              </w:rPr>
            </w:pPr>
          </w:p>
          <w:p w:rsidR="00766075" w:rsidRDefault="00766075" w:rsidP="00EE5A44">
            <w:pPr>
              <w:pStyle w:val="NoSpacing"/>
              <w:jc w:val="both"/>
              <w:rPr>
                <w:rFonts w:ascii="Arial" w:hAnsi="Arial" w:cs="Arial"/>
                <w:sz w:val="20"/>
                <w:szCs w:val="20"/>
              </w:rPr>
            </w:pPr>
          </w:p>
          <w:p w:rsidR="00766075" w:rsidRDefault="00766075" w:rsidP="00EE5A44">
            <w:pPr>
              <w:pStyle w:val="NoSpacing"/>
              <w:jc w:val="both"/>
              <w:rPr>
                <w:rFonts w:ascii="Arial" w:hAnsi="Arial" w:cs="Arial"/>
                <w:sz w:val="20"/>
                <w:szCs w:val="20"/>
              </w:rPr>
            </w:pPr>
          </w:p>
          <w:p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237780" w:rsidRPr="006F3FCE" w:rsidRDefault="00237780"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p>
          <w:p w:rsidR="00237780" w:rsidRPr="006F3FCE" w:rsidRDefault="00237780" w:rsidP="00EE5A44">
            <w:pPr>
              <w:pStyle w:val="NoSpacing"/>
              <w:jc w:val="both"/>
              <w:rPr>
                <w:rFonts w:ascii="Arial" w:hAnsi="Arial" w:cs="Arial"/>
                <w:sz w:val="20"/>
                <w:szCs w:val="20"/>
              </w:rPr>
            </w:pPr>
          </w:p>
          <w:p w:rsidR="00237780" w:rsidRPr="006F3FCE" w:rsidRDefault="00970737" w:rsidP="00EE5A44">
            <w:pPr>
              <w:pStyle w:val="NoSpacing"/>
              <w:jc w:val="both"/>
              <w:rPr>
                <w:rFonts w:ascii="Arial" w:hAnsi="Arial" w:cs="Arial"/>
                <w:sz w:val="20"/>
                <w:szCs w:val="20"/>
              </w:rPr>
            </w:pPr>
            <w:r>
              <w:rPr>
                <w:rFonts w:ascii="Arial" w:hAnsi="Arial" w:cs="Arial"/>
                <w:sz w:val="20"/>
                <w:szCs w:val="20"/>
              </w:rPr>
              <w:t xml:space="preserve">Marko Šilje, </w:t>
            </w:r>
            <w:r w:rsidR="00FE3CB4" w:rsidRPr="006F3FCE">
              <w:rPr>
                <w:rFonts w:ascii="Arial" w:hAnsi="Arial" w:cs="Arial"/>
                <w:sz w:val="20"/>
                <w:szCs w:val="20"/>
              </w:rPr>
              <w:t>Zoran G</w:t>
            </w:r>
            <w:r w:rsidR="00CD34B7" w:rsidRPr="006F3FCE">
              <w:rPr>
                <w:rFonts w:ascii="Arial" w:hAnsi="Arial" w:cs="Arial"/>
                <w:sz w:val="20"/>
                <w:szCs w:val="20"/>
              </w:rPr>
              <w:t>avrić</w:t>
            </w:r>
            <w:r w:rsidR="00F53BE9">
              <w:rPr>
                <w:rFonts w:ascii="Arial" w:hAnsi="Arial" w:cs="Arial"/>
                <w:sz w:val="20"/>
                <w:szCs w:val="20"/>
              </w:rPr>
              <w:t>, Pero Šimunović</w:t>
            </w:r>
          </w:p>
          <w:p w:rsidR="00237780" w:rsidRPr="006F3FCE" w:rsidRDefault="00237780" w:rsidP="00EE5A44">
            <w:pPr>
              <w:pStyle w:val="NoSpacing"/>
              <w:jc w:val="both"/>
              <w:rPr>
                <w:rFonts w:ascii="Arial" w:hAnsi="Arial" w:cs="Arial"/>
                <w:sz w:val="20"/>
                <w:szCs w:val="20"/>
              </w:rPr>
            </w:pPr>
          </w:p>
          <w:p w:rsidR="00237780" w:rsidRDefault="00237780"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Default="00D373AA" w:rsidP="00EE5A44">
            <w:pPr>
              <w:pStyle w:val="NoSpacing"/>
              <w:jc w:val="both"/>
              <w:rPr>
                <w:sz w:val="20"/>
                <w:szCs w:val="20"/>
              </w:rPr>
            </w:pPr>
          </w:p>
          <w:p w:rsidR="00D373AA" w:rsidRPr="00B71DDE" w:rsidRDefault="00D373AA" w:rsidP="00EE5A44">
            <w:pPr>
              <w:pStyle w:val="NoSpacing"/>
              <w:jc w:val="both"/>
              <w:rPr>
                <w:sz w:val="20"/>
                <w:szCs w:val="20"/>
              </w:rPr>
            </w:pPr>
          </w:p>
        </w:tc>
      </w:tr>
      <w:tr w:rsidR="008E0E4D" w:rsidRPr="00B71DDE" w:rsidTr="00C91554">
        <w:trPr>
          <w:trHeight w:val="13740"/>
        </w:trPr>
        <w:tc>
          <w:tcPr>
            <w:tcW w:w="1672" w:type="dxa"/>
          </w:tcPr>
          <w:p w:rsidR="008E0E4D" w:rsidRDefault="008E0E4D" w:rsidP="00EE5A44">
            <w:pPr>
              <w:pStyle w:val="NoSpacing"/>
              <w:jc w:val="both"/>
              <w:rPr>
                <w:sz w:val="20"/>
                <w:szCs w:val="20"/>
              </w:rPr>
            </w:pPr>
          </w:p>
          <w:p w:rsidR="008E0E4D" w:rsidRDefault="008E0E4D" w:rsidP="00EE5A44">
            <w:pPr>
              <w:pStyle w:val="NoSpacing"/>
              <w:jc w:val="both"/>
              <w:rPr>
                <w:b/>
                <w:sz w:val="20"/>
                <w:szCs w:val="20"/>
              </w:rPr>
            </w:pPr>
          </w:p>
          <w:p w:rsidR="008E0E4D" w:rsidRPr="00B06247" w:rsidRDefault="008E0E4D" w:rsidP="00EE5A44">
            <w:pPr>
              <w:pStyle w:val="NoSpacing"/>
              <w:jc w:val="both"/>
              <w:rPr>
                <w:rFonts w:ascii="Arial" w:hAnsi="Arial" w:cs="Arial"/>
                <w:b/>
                <w:sz w:val="20"/>
                <w:szCs w:val="20"/>
              </w:rPr>
            </w:pPr>
            <w:r w:rsidRPr="00B06247">
              <w:rPr>
                <w:rFonts w:ascii="Arial" w:hAnsi="Arial" w:cs="Arial"/>
                <w:b/>
                <w:sz w:val="20"/>
                <w:szCs w:val="20"/>
              </w:rPr>
              <w:t>NAZIV</w:t>
            </w:r>
          </w:p>
          <w:p w:rsidR="008E0E4D" w:rsidRPr="00C07525" w:rsidRDefault="008E0E4D" w:rsidP="00EE5A44">
            <w:pPr>
              <w:pStyle w:val="NoSpacing"/>
              <w:jc w:val="both"/>
              <w:rPr>
                <w:rFonts w:ascii="Arial" w:hAnsi="Arial" w:cs="Arial"/>
                <w:b/>
                <w:sz w:val="18"/>
                <w:szCs w:val="18"/>
              </w:rPr>
            </w:pPr>
            <w:r w:rsidRPr="00B06247">
              <w:rPr>
                <w:rFonts w:ascii="Arial" w:hAnsi="Arial" w:cs="Arial"/>
                <w:b/>
                <w:sz w:val="20"/>
                <w:szCs w:val="20"/>
              </w:rPr>
              <w:t>PROGRAMA</w:t>
            </w:r>
          </w:p>
          <w:p w:rsidR="008E0E4D" w:rsidRDefault="008E0E4D" w:rsidP="00EE5A44">
            <w:pPr>
              <w:pStyle w:val="NoSpacing"/>
              <w:jc w:val="both"/>
              <w:rPr>
                <w:b/>
                <w:sz w:val="18"/>
                <w:szCs w:val="18"/>
              </w:rPr>
            </w:pPr>
          </w:p>
          <w:p w:rsidR="00B06247" w:rsidRPr="003B2444" w:rsidRDefault="00B06247" w:rsidP="00EE5A44">
            <w:pPr>
              <w:pStyle w:val="NoSpacing"/>
              <w:jc w:val="both"/>
              <w:rPr>
                <w:b/>
                <w:sz w:val="18"/>
                <w:szCs w:val="18"/>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SVRHA</w:t>
            </w: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PROGRAMA</w:t>
            </w: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C91554" w:rsidRPr="00C07525" w:rsidRDefault="00C91554"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CILJ</w:t>
            </w: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PROGRAMA</w:t>
            </w: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454E93" w:rsidRPr="00C07525" w:rsidRDefault="00454E93" w:rsidP="00EE5A44">
            <w:pPr>
              <w:pStyle w:val="NoSpacing"/>
              <w:jc w:val="both"/>
              <w:rPr>
                <w:rFonts w:ascii="Arial" w:hAnsi="Arial" w:cs="Arial"/>
                <w:sz w:val="20"/>
                <w:szCs w:val="20"/>
              </w:rPr>
            </w:pPr>
          </w:p>
          <w:p w:rsidR="00454E93" w:rsidRPr="00C07525" w:rsidRDefault="00454E93"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OPIS</w:t>
            </w: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PROGRAMA</w:t>
            </w:r>
          </w:p>
          <w:p w:rsidR="008E0E4D" w:rsidRPr="00C07525" w:rsidRDefault="008E0E4D" w:rsidP="00EE5A44">
            <w:pPr>
              <w:pStyle w:val="NoSpacing"/>
              <w:jc w:val="both"/>
              <w:rPr>
                <w:sz w:val="18"/>
                <w:szCs w:val="18"/>
              </w:rPr>
            </w:pPr>
          </w:p>
          <w:p w:rsidR="008E0E4D" w:rsidRPr="003B2444" w:rsidRDefault="008E0E4D" w:rsidP="00EE5A44">
            <w:pPr>
              <w:pStyle w:val="NoSpacing"/>
              <w:jc w:val="both"/>
              <w:rPr>
                <w:sz w:val="18"/>
                <w:szCs w:val="18"/>
              </w:rPr>
            </w:pPr>
          </w:p>
          <w:p w:rsidR="008E0E4D" w:rsidRPr="003B2444" w:rsidRDefault="008E0E4D" w:rsidP="00EE5A44">
            <w:pPr>
              <w:pStyle w:val="NoSpacing"/>
              <w:jc w:val="both"/>
              <w:rPr>
                <w:sz w:val="18"/>
                <w:szCs w:val="18"/>
              </w:rPr>
            </w:pPr>
          </w:p>
          <w:p w:rsidR="008E0E4D" w:rsidRPr="003B2444" w:rsidRDefault="008E0E4D" w:rsidP="00EE5A44">
            <w:pPr>
              <w:pStyle w:val="NoSpacing"/>
              <w:jc w:val="both"/>
              <w:rPr>
                <w:b/>
                <w:sz w:val="18"/>
                <w:szCs w:val="18"/>
              </w:rPr>
            </w:pPr>
          </w:p>
          <w:p w:rsidR="008E0E4D" w:rsidRPr="003B2444" w:rsidRDefault="008E0E4D" w:rsidP="00EE5A44">
            <w:pPr>
              <w:pStyle w:val="NoSpacing"/>
              <w:jc w:val="both"/>
              <w:rPr>
                <w:b/>
                <w:sz w:val="18"/>
                <w:szCs w:val="18"/>
              </w:rPr>
            </w:pPr>
          </w:p>
          <w:p w:rsidR="008E0E4D" w:rsidRPr="003B2444" w:rsidRDefault="008E0E4D" w:rsidP="00EE5A44">
            <w:pPr>
              <w:pStyle w:val="NoSpacing"/>
              <w:jc w:val="both"/>
              <w:rPr>
                <w:b/>
                <w:sz w:val="18"/>
                <w:szCs w:val="18"/>
              </w:rPr>
            </w:pPr>
          </w:p>
          <w:p w:rsidR="008E0E4D" w:rsidRPr="003B2444"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8E0E4D" w:rsidRDefault="008E0E4D" w:rsidP="00EE5A44">
            <w:pPr>
              <w:pStyle w:val="NoSpacing"/>
              <w:jc w:val="both"/>
              <w:rPr>
                <w:b/>
                <w:sz w:val="18"/>
                <w:szCs w:val="18"/>
              </w:rPr>
            </w:pPr>
          </w:p>
          <w:p w:rsidR="000A12EB" w:rsidRDefault="000A12EB" w:rsidP="00EE5A44">
            <w:pPr>
              <w:pStyle w:val="NoSpacing"/>
              <w:jc w:val="both"/>
              <w:rPr>
                <w:b/>
                <w:sz w:val="18"/>
                <w:szCs w:val="18"/>
              </w:rPr>
            </w:pPr>
          </w:p>
          <w:p w:rsidR="00B9418F" w:rsidRDefault="00B9418F" w:rsidP="00EE5A44">
            <w:pPr>
              <w:pStyle w:val="NoSpacing"/>
              <w:jc w:val="both"/>
              <w:rPr>
                <w:b/>
                <w:sz w:val="18"/>
                <w:szCs w:val="18"/>
              </w:rPr>
            </w:pPr>
          </w:p>
          <w:p w:rsidR="008E0E4D" w:rsidRPr="00C91554" w:rsidRDefault="008E0E4D" w:rsidP="00EE5A44">
            <w:pPr>
              <w:pStyle w:val="NoSpacing"/>
              <w:jc w:val="both"/>
              <w:rPr>
                <w:rFonts w:ascii="Arial" w:hAnsi="Arial" w:cs="Arial"/>
                <w:sz w:val="20"/>
                <w:szCs w:val="20"/>
              </w:rPr>
            </w:pPr>
            <w:r w:rsidRPr="00C91554">
              <w:rPr>
                <w:rFonts w:ascii="Arial" w:hAnsi="Arial" w:cs="Arial"/>
                <w:sz w:val="20"/>
                <w:szCs w:val="20"/>
              </w:rPr>
              <w:t>FINANCIJSKO</w:t>
            </w:r>
          </w:p>
          <w:p w:rsidR="008E0E4D" w:rsidRPr="00C91554" w:rsidRDefault="008E0E4D" w:rsidP="00EE5A44">
            <w:pPr>
              <w:pStyle w:val="NoSpacing"/>
              <w:jc w:val="both"/>
              <w:rPr>
                <w:rFonts w:ascii="Arial" w:hAnsi="Arial" w:cs="Arial"/>
                <w:sz w:val="20"/>
                <w:szCs w:val="20"/>
              </w:rPr>
            </w:pPr>
            <w:r w:rsidRPr="00C91554">
              <w:rPr>
                <w:rFonts w:ascii="Arial" w:hAnsi="Arial" w:cs="Arial"/>
                <w:sz w:val="20"/>
                <w:szCs w:val="20"/>
              </w:rPr>
              <w:t>EKONOMSKI DIO</w:t>
            </w:r>
          </w:p>
          <w:p w:rsidR="008E0E4D" w:rsidRPr="00C91554" w:rsidRDefault="008E0E4D" w:rsidP="00EE5A44">
            <w:pPr>
              <w:pStyle w:val="NoSpacing"/>
              <w:jc w:val="both"/>
              <w:rPr>
                <w:rFonts w:ascii="Arial" w:hAnsi="Arial" w:cs="Arial"/>
                <w:sz w:val="20"/>
                <w:szCs w:val="20"/>
              </w:rPr>
            </w:pPr>
          </w:p>
          <w:p w:rsidR="00E93972" w:rsidRDefault="00E93972" w:rsidP="00EE5A44">
            <w:pPr>
              <w:pStyle w:val="NoSpacing"/>
              <w:rPr>
                <w:rFonts w:ascii="Arial" w:hAnsi="Arial" w:cs="Arial"/>
                <w:sz w:val="20"/>
                <w:szCs w:val="20"/>
              </w:rPr>
            </w:pPr>
          </w:p>
          <w:p w:rsidR="00E93972" w:rsidRDefault="00E93972" w:rsidP="00EE5A44">
            <w:pPr>
              <w:pStyle w:val="NoSpacing"/>
              <w:rPr>
                <w:rFonts w:ascii="Arial" w:hAnsi="Arial" w:cs="Arial"/>
                <w:sz w:val="20"/>
                <w:szCs w:val="20"/>
              </w:rPr>
            </w:pPr>
          </w:p>
          <w:p w:rsidR="00E93972" w:rsidRDefault="00E93972" w:rsidP="00EE5A44">
            <w:pPr>
              <w:pStyle w:val="NoSpacing"/>
              <w:rPr>
                <w:rFonts w:ascii="Arial" w:hAnsi="Arial" w:cs="Arial"/>
                <w:sz w:val="20"/>
                <w:szCs w:val="20"/>
              </w:rPr>
            </w:pPr>
          </w:p>
          <w:p w:rsidR="00E93972" w:rsidRDefault="00E93972" w:rsidP="00EE5A44">
            <w:pPr>
              <w:pStyle w:val="NoSpacing"/>
              <w:rPr>
                <w:rFonts w:ascii="Arial" w:hAnsi="Arial" w:cs="Arial"/>
                <w:sz w:val="20"/>
                <w:szCs w:val="20"/>
              </w:rPr>
            </w:pPr>
          </w:p>
          <w:p w:rsidR="00B9418F" w:rsidRDefault="00B9418F" w:rsidP="00EE5A44">
            <w:pPr>
              <w:pStyle w:val="NoSpacing"/>
              <w:rPr>
                <w:rFonts w:ascii="Arial" w:hAnsi="Arial" w:cs="Arial"/>
                <w:sz w:val="20"/>
                <w:szCs w:val="20"/>
              </w:rPr>
            </w:pPr>
          </w:p>
          <w:p w:rsidR="008E0E4D" w:rsidRPr="00C91554" w:rsidRDefault="008E0E4D" w:rsidP="00EE5A44">
            <w:pPr>
              <w:pStyle w:val="NoSpacing"/>
              <w:rPr>
                <w:rFonts w:ascii="Arial" w:hAnsi="Arial" w:cs="Arial"/>
                <w:sz w:val="20"/>
                <w:szCs w:val="20"/>
              </w:rPr>
            </w:pPr>
            <w:r w:rsidRPr="00C91554">
              <w:rPr>
                <w:rFonts w:ascii="Arial" w:hAnsi="Arial" w:cs="Arial"/>
                <w:sz w:val="20"/>
                <w:szCs w:val="20"/>
              </w:rPr>
              <w:t>EVENTUALNI R</w:t>
            </w:r>
            <w:r w:rsidR="007D29CB">
              <w:rPr>
                <w:rFonts w:ascii="Arial" w:hAnsi="Arial" w:cs="Arial"/>
                <w:sz w:val="20"/>
                <w:szCs w:val="20"/>
              </w:rPr>
              <w:t>I</w:t>
            </w:r>
            <w:r w:rsidRPr="00C91554">
              <w:rPr>
                <w:rFonts w:ascii="Arial" w:hAnsi="Arial" w:cs="Arial"/>
                <w:sz w:val="20"/>
                <w:szCs w:val="20"/>
              </w:rPr>
              <w:t>ZIK ZA REALIZACIJU PROGRAMA</w:t>
            </w:r>
          </w:p>
          <w:p w:rsidR="008E0E4D" w:rsidRPr="00C91554" w:rsidRDefault="008E0E4D" w:rsidP="00EE5A44">
            <w:pPr>
              <w:pStyle w:val="NoSpacing"/>
              <w:rPr>
                <w:rFonts w:ascii="Arial" w:hAnsi="Arial" w:cs="Arial"/>
                <w:sz w:val="20"/>
                <w:szCs w:val="20"/>
              </w:rPr>
            </w:pPr>
          </w:p>
          <w:p w:rsidR="008E0E4D" w:rsidRPr="00C91554" w:rsidRDefault="008E0E4D" w:rsidP="00EE5A44">
            <w:pPr>
              <w:pStyle w:val="NoSpacing"/>
              <w:rPr>
                <w:rFonts w:ascii="Arial" w:hAnsi="Arial" w:cs="Arial"/>
                <w:sz w:val="20"/>
                <w:szCs w:val="20"/>
              </w:rPr>
            </w:pPr>
            <w:r w:rsidRPr="00C91554">
              <w:rPr>
                <w:rFonts w:ascii="Arial" w:hAnsi="Arial" w:cs="Arial"/>
                <w:sz w:val="20"/>
                <w:szCs w:val="20"/>
              </w:rPr>
              <w:t>ZAKONSKA OSNOVA ZA UVOĐENJE PROGRAMA</w:t>
            </w:r>
          </w:p>
          <w:p w:rsidR="008E0E4D" w:rsidRPr="00C91554" w:rsidRDefault="008E0E4D" w:rsidP="00EE5A44">
            <w:pPr>
              <w:pStyle w:val="NoSpacing"/>
              <w:rPr>
                <w:rFonts w:ascii="Arial" w:hAnsi="Arial" w:cs="Arial"/>
                <w:sz w:val="20"/>
                <w:szCs w:val="20"/>
              </w:rPr>
            </w:pPr>
          </w:p>
          <w:p w:rsidR="008E0E4D" w:rsidRPr="00C91554" w:rsidRDefault="008E0E4D" w:rsidP="00EE5A44">
            <w:pPr>
              <w:pStyle w:val="NoSpacing"/>
              <w:rPr>
                <w:rFonts w:ascii="Arial" w:hAnsi="Arial" w:cs="Arial"/>
                <w:sz w:val="20"/>
                <w:szCs w:val="20"/>
              </w:rPr>
            </w:pPr>
          </w:p>
          <w:p w:rsidR="008E0E4D" w:rsidRPr="00C91554" w:rsidRDefault="008E0E4D" w:rsidP="00EE5A44">
            <w:pPr>
              <w:pStyle w:val="NoSpacing"/>
              <w:rPr>
                <w:rFonts w:ascii="Arial" w:hAnsi="Arial" w:cs="Arial"/>
                <w:sz w:val="20"/>
                <w:szCs w:val="20"/>
              </w:rPr>
            </w:pPr>
            <w:r w:rsidRPr="00C91554">
              <w:rPr>
                <w:rFonts w:ascii="Arial" w:hAnsi="Arial" w:cs="Arial"/>
                <w:sz w:val="20"/>
                <w:szCs w:val="20"/>
              </w:rPr>
              <w:t>IZVORI FINANCIRANJA</w:t>
            </w:r>
          </w:p>
          <w:p w:rsidR="008E0E4D" w:rsidRPr="00C91554" w:rsidRDefault="008E0E4D" w:rsidP="00EE5A44">
            <w:pPr>
              <w:pStyle w:val="NoSpacing"/>
              <w:rPr>
                <w:rFonts w:ascii="Arial" w:hAnsi="Arial" w:cs="Arial"/>
                <w:sz w:val="20"/>
                <w:szCs w:val="20"/>
              </w:rPr>
            </w:pPr>
          </w:p>
          <w:p w:rsidR="008E0E4D" w:rsidRDefault="008E0E4D" w:rsidP="00EE5A44">
            <w:pPr>
              <w:pStyle w:val="NoSpacing"/>
              <w:rPr>
                <w:rFonts w:ascii="Arial" w:hAnsi="Arial" w:cs="Arial"/>
                <w:sz w:val="20"/>
                <w:szCs w:val="20"/>
              </w:rPr>
            </w:pPr>
          </w:p>
          <w:p w:rsidR="003F7A31" w:rsidRDefault="003F7A31" w:rsidP="00EE5A44">
            <w:pPr>
              <w:pStyle w:val="NoSpacing"/>
              <w:rPr>
                <w:rFonts w:ascii="Arial" w:hAnsi="Arial" w:cs="Arial"/>
                <w:sz w:val="20"/>
                <w:szCs w:val="20"/>
              </w:rPr>
            </w:pPr>
            <w:r>
              <w:rPr>
                <w:rFonts w:ascii="Arial" w:hAnsi="Arial" w:cs="Arial"/>
                <w:sz w:val="20"/>
                <w:szCs w:val="20"/>
              </w:rPr>
              <w:t>MJERE UČINAKA</w:t>
            </w:r>
          </w:p>
          <w:p w:rsidR="003F7A31" w:rsidRPr="00C91554" w:rsidRDefault="003F7A31" w:rsidP="00EE5A44">
            <w:pPr>
              <w:pStyle w:val="NoSpacing"/>
              <w:rPr>
                <w:rFonts w:ascii="Arial" w:hAnsi="Arial" w:cs="Arial"/>
                <w:sz w:val="20"/>
                <w:szCs w:val="20"/>
              </w:rPr>
            </w:pPr>
          </w:p>
          <w:p w:rsidR="003F7A31" w:rsidRDefault="003F7A31" w:rsidP="00EE5A44">
            <w:pPr>
              <w:pStyle w:val="NoSpacing"/>
              <w:rPr>
                <w:rFonts w:ascii="Arial" w:hAnsi="Arial" w:cs="Arial"/>
                <w:sz w:val="20"/>
                <w:szCs w:val="20"/>
              </w:rPr>
            </w:pPr>
          </w:p>
          <w:p w:rsidR="003F7A31" w:rsidRDefault="003F7A31" w:rsidP="00EE5A44">
            <w:pPr>
              <w:pStyle w:val="NoSpacing"/>
              <w:rPr>
                <w:rFonts w:ascii="Arial" w:hAnsi="Arial" w:cs="Arial"/>
                <w:sz w:val="20"/>
                <w:szCs w:val="20"/>
              </w:rPr>
            </w:pPr>
          </w:p>
          <w:p w:rsidR="008E0E4D" w:rsidRPr="00C91554" w:rsidRDefault="008E0E4D" w:rsidP="00EE5A44">
            <w:pPr>
              <w:pStyle w:val="NoSpacing"/>
              <w:rPr>
                <w:rFonts w:ascii="Arial" w:hAnsi="Arial" w:cs="Arial"/>
                <w:sz w:val="20"/>
                <w:szCs w:val="20"/>
              </w:rPr>
            </w:pPr>
            <w:r w:rsidRPr="00C91554">
              <w:rPr>
                <w:rFonts w:ascii="Arial" w:hAnsi="Arial" w:cs="Arial"/>
                <w:sz w:val="20"/>
                <w:szCs w:val="20"/>
              </w:rPr>
              <w:t>VRIJEME REALIZACIJE</w:t>
            </w:r>
          </w:p>
          <w:p w:rsidR="008E0E4D" w:rsidRPr="00C91554" w:rsidRDefault="008E0E4D" w:rsidP="00EE5A44">
            <w:pPr>
              <w:pStyle w:val="NoSpacing"/>
              <w:rPr>
                <w:rFonts w:ascii="Arial" w:hAnsi="Arial" w:cs="Arial"/>
                <w:sz w:val="20"/>
                <w:szCs w:val="20"/>
              </w:rPr>
            </w:pPr>
          </w:p>
          <w:p w:rsidR="008E0E4D" w:rsidRDefault="008E0E4D" w:rsidP="00EE5A44">
            <w:pPr>
              <w:pStyle w:val="NoSpacing"/>
              <w:rPr>
                <w:sz w:val="20"/>
                <w:szCs w:val="20"/>
              </w:rPr>
            </w:pPr>
            <w:r w:rsidRPr="00C91554">
              <w:rPr>
                <w:rFonts w:ascii="Arial" w:hAnsi="Arial" w:cs="Arial"/>
                <w:sz w:val="20"/>
                <w:szCs w:val="20"/>
              </w:rPr>
              <w:t>OSOBA ZADUŽENA ZA PROVOĐENJE PROGRAMA</w:t>
            </w:r>
          </w:p>
        </w:tc>
        <w:tc>
          <w:tcPr>
            <w:tcW w:w="7616" w:type="dxa"/>
          </w:tcPr>
          <w:p w:rsidR="008E0E4D" w:rsidRDefault="008E0E4D" w:rsidP="00EE5A44">
            <w:pPr>
              <w:pStyle w:val="NoSpacing"/>
              <w:jc w:val="both"/>
              <w:rPr>
                <w:sz w:val="20"/>
                <w:szCs w:val="20"/>
              </w:rPr>
            </w:pPr>
          </w:p>
          <w:p w:rsidR="008E0E4D" w:rsidRDefault="008E0E4D" w:rsidP="00EE5A44">
            <w:pPr>
              <w:pStyle w:val="NoSpacing"/>
              <w:jc w:val="both"/>
              <w:rPr>
                <w:sz w:val="20"/>
                <w:szCs w:val="20"/>
              </w:rPr>
            </w:pPr>
          </w:p>
          <w:p w:rsidR="008E0E4D" w:rsidRPr="00C91554" w:rsidRDefault="000F2D71" w:rsidP="00EE5A44">
            <w:pPr>
              <w:pStyle w:val="NoSpacing"/>
              <w:jc w:val="both"/>
              <w:rPr>
                <w:rFonts w:ascii="Arial" w:hAnsi="Arial" w:cs="Arial"/>
                <w:b/>
                <w:sz w:val="20"/>
                <w:szCs w:val="20"/>
              </w:rPr>
            </w:pPr>
            <w:r w:rsidRPr="00C91554">
              <w:rPr>
                <w:rFonts w:ascii="Arial" w:hAnsi="Arial" w:cs="Arial"/>
                <w:b/>
                <w:sz w:val="20"/>
                <w:szCs w:val="20"/>
              </w:rPr>
              <w:t>GROBLJA, JAVNE FONTANE I SATOVI</w:t>
            </w:r>
            <w:r w:rsidR="008E0E4D" w:rsidRPr="00C91554">
              <w:rPr>
                <w:rFonts w:ascii="Arial" w:hAnsi="Arial" w:cs="Arial"/>
                <w:b/>
                <w:sz w:val="20"/>
                <w:szCs w:val="20"/>
              </w:rPr>
              <w:t xml:space="preserve"> (</w:t>
            </w:r>
            <w:r w:rsidR="003D2E4E">
              <w:rPr>
                <w:rFonts w:ascii="Arial" w:hAnsi="Arial" w:cs="Arial"/>
                <w:b/>
                <w:sz w:val="20"/>
                <w:szCs w:val="20"/>
              </w:rPr>
              <w:t>18</w:t>
            </w:r>
            <w:r w:rsidR="008E0E4D" w:rsidRPr="00C91554">
              <w:rPr>
                <w:rFonts w:ascii="Arial" w:hAnsi="Arial" w:cs="Arial"/>
                <w:b/>
                <w:sz w:val="20"/>
                <w:szCs w:val="20"/>
              </w:rPr>
              <w:t>02</w:t>
            </w:r>
            <w:r w:rsidRPr="00C91554">
              <w:rPr>
                <w:rFonts w:ascii="Arial" w:hAnsi="Arial" w:cs="Arial"/>
                <w:b/>
                <w:sz w:val="20"/>
                <w:szCs w:val="20"/>
              </w:rPr>
              <w:t>2</w:t>
            </w:r>
            <w:r w:rsidR="008E0E4D" w:rsidRPr="00C91554">
              <w:rPr>
                <w:rFonts w:ascii="Arial" w:hAnsi="Arial" w:cs="Arial"/>
                <w:b/>
                <w:sz w:val="20"/>
                <w:szCs w:val="20"/>
              </w:rPr>
              <w:t>)</w:t>
            </w:r>
          </w:p>
          <w:p w:rsidR="008E0E4D" w:rsidRDefault="008E0E4D" w:rsidP="00EE5A44">
            <w:pPr>
              <w:pStyle w:val="NoSpacing"/>
              <w:jc w:val="both"/>
              <w:rPr>
                <w:b/>
                <w:sz w:val="20"/>
                <w:szCs w:val="20"/>
              </w:rPr>
            </w:pPr>
          </w:p>
          <w:p w:rsidR="00B06247" w:rsidRDefault="00B06247" w:rsidP="00EE5A44">
            <w:pPr>
              <w:pStyle w:val="NoSpacing"/>
              <w:jc w:val="both"/>
              <w:rPr>
                <w:sz w:val="20"/>
                <w:szCs w:val="20"/>
              </w:rPr>
            </w:pPr>
          </w:p>
          <w:p w:rsidR="00B06247" w:rsidRDefault="00B06247" w:rsidP="00EE5A44">
            <w:pPr>
              <w:pStyle w:val="NoSpacing"/>
              <w:jc w:val="both"/>
              <w:rPr>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Svrha programa je osigurati trajn</w:t>
            </w:r>
            <w:r w:rsidR="000F2D71" w:rsidRPr="00C07525">
              <w:rPr>
                <w:rFonts w:ascii="Arial" w:hAnsi="Arial" w:cs="Arial"/>
                <w:sz w:val="20"/>
                <w:szCs w:val="20"/>
              </w:rPr>
              <w:t>o</w:t>
            </w:r>
            <w:r w:rsidRPr="00C07525">
              <w:rPr>
                <w:rFonts w:ascii="Arial" w:hAnsi="Arial" w:cs="Arial"/>
                <w:sz w:val="20"/>
                <w:szCs w:val="20"/>
              </w:rPr>
              <w:t xml:space="preserve"> i kvalitetno</w:t>
            </w:r>
            <w:r w:rsidR="000F2D71" w:rsidRPr="00C07525">
              <w:rPr>
                <w:rFonts w:ascii="Arial" w:hAnsi="Arial" w:cs="Arial"/>
                <w:sz w:val="20"/>
                <w:szCs w:val="20"/>
              </w:rPr>
              <w:t xml:space="preserve"> održavanje g</w:t>
            </w:r>
            <w:r w:rsidR="005E0C04">
              <w:rPr>
                <w:rFonts w:ascii="Arial" w:hAnsi="Arial" w:cs="Arial"/>
                <w:sz w:val="20"/>
                <w:szCs w:val="20"/>
              </w:rPr>
              <w:t>r</w:t>
            </w:r>
            <w:r w:rsidR="000F2D71" w:rsidRPr="00C07525">
              <w:rPr>
                <w:rFonts w:ascii="Arial" w:hAnsi="Arial" w:cs="Arial"/>
                <w:sz w:val="20"/>
                <w:szCs w:val="20"/>
              </w:rPr>
              <w:t>oblja, fontana i satova</w:t>
            </w:r>
            <w:r w:rsidRPr="00C07525">
              <w:rPr>
                <w:rFonts w:ascii="Arial" w:hAnsi="Arial" w:cs="Arial"/>
                <w:sz w:val="20"/>
                <w:szCs w:val="20"/>
              </w:rPr>
              <w:t xml:space="preserve"> </w:t>
            </w:r>
            <w:r w:rsidR="000F2D71" w:rsidRPr="00C07525">
              <w:rPr>
                <w:rFonts w:ascii="Arial" w:hAnsi="Arial" w:cs="Arial"/>
                <w:sz w:val="20"/>
                <w:szCs w:val="20"/>
              </w:rPr>
              <w:t>na području</w:t>
            </w:r>
            <w:r w:rsidR="00000BFE" w:rsidRPr="00C07525">
              <w:rPr>
                <w:rFonts w:ascii="Arial" w:hAnsi="Arial" w:cs="Arial"/>
                <w:sz w:val="20"/>
                <w:szCs w:val="20"/>
              </w:rPr>
              <w:t xml:space="preserve"> Grada Dubrovnika</w:t>
            </w:r>
            <w:r w:rsidRPr="00C07525">
              <w:rPr>
                <w:rFonts w:ascii="Arial" w:hAnsi="Arial" w:cs="Arial"/>
                <w:sz w:val="20"/>
                <w:szCs w:val="20"/>
              </w:rPr>
              <w:t>.</w:t>
            </w:r>
          </w:p>
          <w:p w:rsidR="008E0E4D" w:rsidRPr="00C07525" w:rsidRDefault="008E0E4D" w:rsidP="00EE5A44">
            <w:pPr>
              <w:pStyle w:val="NoSpacing"/>
              <w:jc w:val="both"/>
              <w:rPr>
                <w:rFonts w:ascii="Arial" w:hAnsi="Arial" w:cs="Arial"/>
                <w:sz w:val="20"/>
                <w:szCs w:val="20"/>
              </w:rPr>
            </w:pPr>
          </w:p>
          <w:p w:rsidR="008E0E4D" w:rsidRDefault="008E0E4D" w:rsidP="00EE5A44">
            <w:pPr>
              <w:pStyle w:val="NoSpacing"/>
              <w:jc w:val="both"/>
              <w:rPr>
                <w:rFonts w:ascii="Arial" w:hAnsi="Arial" w:cs="Arial"/>
                <w:sz w:val="20"/>
                <w:szCs w:val="20"/>
              </w:rPr>
            </w:pPr>
          </w:p>
          <w:p w:rsidR="00061BB7" w:rsidRPr="00C07525" w:rsidRDefault="00061BB7"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 xml:space="preserve">Cilj programa je </w:t>
            </w:r>
            <w:r w:rsidR="005E0C04">
              <w:rPr>
                <w:rFonts w:ascii="Arial" w:hAnsi="Arial" w:cs="Arial"/>
                <w:sz w:val="20"/>
                <w:szCs w:val="20"/>
              </w:rPr>
              <w:t>u okviru planiranih sredstava</w:t>
            </w:r>
            <w:r w:rsidRPr="00C07525">
              <w:rPr>
                <w:rFonts w:ascii="Arial" w:hAnsi="Arial" w:cs="Arial"/>
                <w:sz w:val="20"/>
                <w:szCs w:val="20"/>
              </w:rPr>
              <w:t xml:space="preserve"> </w:t>
            </w:r>
            <w:r w:rsidR="00005E33">
              <w:rPr>
                <w:rFonts w:ascii="Arial" w:hAnsi="Arial" w:cs="Arial"/>
                <w:sz w:val="20"/>
                <w:szCs w:val="20"/>
              </w:rPr>
              <w:t>te kvalitetnu organizaciju poslovanja</w:t>
            </w:r>
            <w:r w:rsidR="000F2D71" w:rsidRPr="00C07525">
              <w:rPr>
                <w:rFonts w:ascii="Arial" w:hAnsi="Arial" w:cs="Arial"/>
                <w:sz w:val="20"/>
                <w:szCs w:val="20"/>
              </w:rPr>
              <w:t xml:space="preserve"> postići višu razinu od</w:t>
            </w:r>
            <w:r w:rsidR="00D54D2F" w:rsidRPr="00C07525">
              <w:rPr>
                <w:rFonts w:ascii="Arial" w:hAnsi="Arial" w:cs="Arial"/>
                <w:sz w:val="20"/>
                <w:szCs w:val="20"/>
              </w:rPr>
              <w:t>r</w:t>
            </w:r>
            <w:r w:rsidR="000F2D71" w:rsidRPr="00C07525">
              <w:rPr>
                <w:rFonts w:ascii="Arial" w:hAnsi="Arial" w:cs="Arial"/>
                <w:sz w:val="20"/>
                <w:szCs w:val="20"/>
              </w:rPr>
              <w:t>žavanja</w:t>
            </w:r>
            <w:r w:rsidR="00911218">
              <w:rPr>
                <w:rFonts w:ascii="Arial" w:hAnsi="Arial" w:cs="Arial"/>
                <w:sz w:val="20"/>
                <w:szCs w:val="20"/>
              </w:rPr>
              <w:t xml:space="preserve"> groblja</w:t>
            </w:r>
            <w:r w:rsidR="009119C6">
              <w:rPr>
                <w:rFonts w:ascii="Arial" w:hAnsi="Arial" w:cs="Arial"/>
                <w:sz w:val="20"/>
                <w:szCs w:val="20"/>
              </w:rPr>
              <w:t xml:space="preserve"> na području Grada Dubrovnika</w:t>
            </w:r>
            <w:r w:rsidRPr="00C07525">
              <w:rPr>
                <w:rFonts w:ascii="Arial" w:hAnsi="Arial" w:cs="Arial"/>
                <w:sz w:val="20"/>
                <w:szCs w:val="20"/>
              </w:rPr>
              <w:t>.</w:t>
            </w:r>
          </w:p>
          <w:p w:rsidR="000F2D71" w:rsidRPr="00C07525" w:rsidRDefault="000F2D71" w:rsidP="00EE5A44">
            <w:pPr>
              <w:pStyle w:val="NoSpacing"/>
              <w:jc w:val="both"/>
              <w:rPr>
                <w:rFonts w:ascii="Arial" w:hAnsi="Arial" w:cs="Arial"/>
                <w:sz w:val="20"/>
                <w:szCs w:val="20"/>
              </w:rPr>
            </w:pPr>
          </w:p>
          <w:p w:rsidR="00454E93" w:rsidRPr="00C07525" w:rsidRDefault="00454E93" w:rsidP="00EE5A44">
            <w:pPr>
              <w:pStyle w:val="NoSpacing"/>
              <w:jc w:val="both"/>
              <w:rPr>
                <w:rFonts w:ascii="Arial" w:hAnsi="Arial" w:cs="Arial"/>
                <w:sz w:val="20"/>
                <w:szCs w:val="20"/>
              </w:rPr>
            </w:pPr>
          </w:p>
          <w:p w:rsidR="00911218" w:rsidRDefault="00911218" w:rsidP="00EE5A44">
            <w:pPr>
              <w:pStyle w:val="NoSpacing"/>
              <w:jc w:val="both"/>
              <w:rPr>
                <w:rFonts w:ascii="Arial" w:hAnsi="Arial" w:cs="Arial"/>
                <w:sz w:val="20"/>
                <w:szCs w:val="20"/>
              </w:rPr>
            </w:pPr>
          </w:p>
          <w:p w:rsidR="001D385A" w:rsidRDefault="000F2D71" w:rsidP="001D385A">
            <w:pPr>
              <w:pStyle w:val="NoSpacing"/>
              <w:jc w:val="both"/>
              <w:rPr>
                <w:rFonts w:ascii="Arial" w:hAnsi="Arial" w:cs="Arial"/>
                <w:sz w:val="20"/>
                <w:szCs w:val="20"/>
              </w:rPr>
            </w:pPr>
            <w:r w:rsidRPr="00C07525">
              <w:rPr>
                <w:rFonts w:ascii="Arial" w:hAnsi="Arial" w:cs="Arial"/>
                <w:sz w:val="20"/>
                <w:szCs w:val="20"/>
              </w:rPr>
              <w:t>Održavanje groblja, javnih fon</w:t>
            </w:r>
            <w:r w:rsidR="000D4510">
              <w:rPr>
                <w:rFonts w:ascii="Arial" w:hAnsi="Arial" w:cs="Arial"/>
                <w:sz w:val="20"/>
                <w:szCs w:val="20"/>
              </w:rPr>
              <w:t>tana i satova obuhvaća</w:t>
            </w:r>
            <w:r w:rsidR="00506330">
              <w:rPr>
                <w:rFonts w:ascii="Arial" w:hAnsi="Arial" w:cs="Arial"/>
                <w:sz w:val="20"/>
                <w:szCs w:val="20"/>
              </w:rPr>
              <w:t xml:space="preserve"> troškove upravljanja grobljima</w:t>
            </w:r>
            <w:r w:rsidRPr="00C07525">
              <w:rPr>
                <w:rFonts w:ascii="Arial" w:hAnsi="Arial" w:cs="Arial"/>
                <w:sz w:val="20"/>
                <w:szCs w:val="20"/>
              </w:rPr>
              <w:t xml:space="preserve">, </w:t>
            </w:r>
            <w:r w:rsidR="00CE4DFB" w:rsidRPr="00C07525">
              <w:rPr>
                <w:rFonts w:ascii="Arial" w:hAnsi="Arial" w:cs="Arial"/>
                <w:sz w:val="20"/>
                <w:szCs w:val="20"/>
              </w:rPr>
              <w:t xml:space="preserve">javnim fontanama i </w:t>
            </w:r>
            <w:r w:rsidR="00A061C9">
              <w:rPr>
                <w:rFonts w:ascii="Arial" w:hAnsi="Arial" w:cs="Arial"/>
                <w:sz w:val="20"/>
                <w:szCs w:val="20"/>
              </w:rPr>
              <w:t>satovima</w:t>
            </w:r>
            <w:r w:rsidR="00161C24">
              <w:rPr>
                <w:rFonts w:ascii="Arial" w:hAnsi="Arial" w:cs="Arial"/>
                <w:sz w:val="20"/>
                <w:szCs w:val="20"/>
              </w:rPr>
              <w:t xml:space="preserve"> te troškove tekućeg</w:t>
            </w:r>
            <w:r w:rsidR="00331326" w:rsidRPr="00C07525">
              <w:rPr>
                <w:rFonts w:ascii="Arial" w:hAnsi="Arial" w:cs="Arial"/>
                <w:sz w:val="20"/>
                <w:szCs w:val="20"/>
              </w:rPr>
              <w:t xml:space="preserve"> održavanja, podmirenja</w:t>
            </w:r>
            <w:r w:rsidR="00F715F7">
              <w:rPr>
                <w:rFonts w:ascii="Arial" w:hAnsi="Arial" w:cs="Arial"/>
                <w:sz w:val="20"/>
                <w:szCs w:val="20"/>
              </w:rPr>
              <w:t xml:space="preserve"> troška</w:t>
            </w:r>
            <w:r w:rsidRPr="00C07525">
              <w:rPr>
                <w:rFonts w:ascii="Arial" w:hAnsi="Arial" w:cs="Arial"/>
                <w:sz w:val="20"/>
                <w:szCs w:val="20"/>
              </w:rPr>
              <w:t xml:space="preserve"> vode i sl.</w:t>
            </w:r>
            <w:r w:rsidR="001D385A" w:rsidRPr="00A10472">
              <w:rPr>
                <w:rFonts w:ascii="Arial" w:hAnsi="Arial" w:cs="Arial"/>
                <w:sz w:val="20"/>
                <w:szCs w:val="20"/>
              </w:rPr>
              <w:t xml:space="preserve"> </w:t>
            </w:r>
          </w:p>
          <w:p w:rsidR="001D385A" w:rsidRPr="00197D36" w:rsidRDefault="001D385A" w:rsidP="001D385A">
            <w:pPr>
              <w:pStyle w:val="NoSpacing"/>
              <w:jc w:val="both"/>
              <w:rPr>
                <w:rFonts w:ascii="Arial" w:hAnsi="Arial" w:cs="Arial"/>
                <w:sz w:val="20"/>
                <w:szCs w:val="20"/>
              </w:rPr>
            </w:pPr>
            <w:r w:rsidRPr="00A10472">
              <w:rPr>
                <w:rFonts w:ascii="Arial" w:hAnsi="Arial" w:cs="Arial"/>
                <w:sz w:val="20"/>
                <w:szCs w:val="20"/>
              </w:rPr>
              <w:t xml:space="preserve">Održavanje groblja na užem i širem području Grada </w:t>
            </w:r>
            <w:r w:rsidR="003A5362">
              <w:rPr>
                <w:rFonts w:ascii="Arial" w:hAnsi="Arial" w:cs="Arial"/>
                <w:sz w:val="20"/>
                <w:szCs w:val="20"/>
              </w:rPr>
              <w:t>Dubrovnika za 2023</w:t>
            </w:r>
            <w:r w:rsidRPr="00A10472">
              <w:rPr>
                <w:rFonts w:ascii="Arial" w:hAnsi="Arial" w:cs="Arial"/>
                <w:sz w:val="20"/>
                <w:szCs w:val="20"/>
              </w:rPr>
              <w:t xml:space="preserve">. godinu, kao i održavanje fontana i javnih satova detaljno je iskazano u Programu održavanja </w:t>
            </w:r>
            <w:r w:rsidR="003A5362">
              <w:rPr>
                <w:rFonts w:ascii="Arial" w:hAnsi="Arial" w:cs="Arial"/>
                <w:sz w:val="20"/>
                <w:szCs w:val="20"/>
              </w:rPr>
              <w:t>komunalne infrastrukture u 2023</w:t>
            </w:r>
            <w:r w:rsidRPr="00A10472">
              <w:rPr>
                <w:rFonts w:ascii="Arial" w:hAnsi="Arial" w:cs="Arial"/>
                <w:sz w:val="20"/>
                <w:szCs w:val="20"/>
              </w:rPr>
              <w:t>. godini kojeg usvaja Gradsko vijeće Grada Dubrovnika.</w:t>
            </w:r>
            <w:r w:rsidRPr="00197D36">
              <w:rPr>
                <w:rFonts w:ascii="Arial" w:hAnsi="Arial" w:cs="Arial"/>
                <w:sz w:val="20"/>
                <w:szCs w:val="20"/>
              </w:rPr>
              <w:t xml:space="preserve"> </w:t>
            </w:r>
          </w:p>
          <w:p w:rsidR="000F2D71" w:rsidRPr="00C07525" w:rsidRDefault="000F2D71" w:rsidP="00EE5A44">
            <w:pPr>
              <w:pStyle w:val="NoSpacing"/>
              <w:jc w:val="both"/>
              <w:rPr>
                <w:rFonts w:ascii="Arial" w:hAnsi="Arial" w:cs="Arial"/>
                <w:sz w:val="20"/>
                <w:szCs w:val="20"/>
              </w:rPr>
            </w:pPr>
          </w:p>
          <w:p w:rsidR="00EB1770" w:rsidRPr="00C07525" w:rsidRDefault="00EB1770" w:rsidP="00EE5A44">
            <w:pPr>
              <w:pStyle w:val="NoSpacing"/>
              <w:jc w:val="both"/>
              <w:rPr>
                <w:rFonts w:ascii="Arial" w:hAnsi="Arial" w:cs="Arial"/>
                <w:sz w:val="20"/>
                <w:szCs w:val="20"/>
              </w:rPr>
            </w:pPr>
          </w:p>
          <w:p w:rsidR="000F2D71" w:rsidRPr="00C07525" w:rsidRDefault="00764B1A" w:rsidP="00EE5A44">
            <w:pPr>
              <w:pStyle w:val="NoSpacing"/>
              <w:jc w:val="both"/>
              <w:rPr>
                <w:rFonts w:ascii="Arial" w:hAnsi="Arial" w:cs="Arial"/>
                <w:sz w:val="20"/>
                <w:szCs w:val="20"/>
              </w:rPr>
            </w:pPr>
            <w:r w:rsidRPr="00C07525">
              <w:rPr>
                <w:rFonts w:ascii="Arial" w:hAnsi="Arial" w:cs="Arial"/>
                <w:sz w:val="20"/>
                <w:szCs w:val="20"/>
              </w:rPr>
              <w:t>Program sadrž</w:t>
            </w:r>
            <w:r w:rsidR="000F2D71" w:rsidRPr="00C07525">
              <w:rPr>
                <w:rFonts w:ascii="Arial" w:hAnsi="Arial" w:cs="Arial"/>
                <w:sz w:val="20"/>
                <w:szCs w:val="20"/>
              </w:rPr>
              <w:t xml:space="preserve">i </w:t>
            </w:r>
            <w:r w:rsidR="002D19CA">
              <w:rPr>
                <w:rFonts w:ascii="Arial" w:hAnsi="Arial" w:cs="Arial"/>
                <w:sz w:val="20"/>
                <w:szCs w:val="20"/>
              </w:rPr>
              <w:t>slijedeće aktivnosti</w:t>
            </w:r>
            <w:r w:rsidR="000F2D71" w:rsidRPr="00C07525">
              <w:rPr>
                <w:rFonts w:ascii="Arial" w:hAnsi="Arial" w:cs="Arial"/>
                <w:sz w:val="20"/>
                <w:szCs w:val="20"/>
              </w:rPr>
              <w:t>:</w:t>
            </w:r>
          </w:p>
          <w:p w:rsidR="000F2D71" w:rsidRPr="00C07525" w:rsidRDefault="000F2D71" w:rsidP="00EE5A44">
            <w:pPr>
              <w:pStyle w:val="NoSpacing"/>
              <w:jc w:val="both"/>
              <w:rPr>
                <w:rFonts w:ascii="Arial" w:hAnsi="Arial" w:cs="Arial"/>
                <w:sz w:val="20"/>
                <w:szCs w:val="20"/>
              </w:rPr>
            </w:pPr>
          </w:p>
          <w:p w:rsidR="00597D10" w:rsidRDefault="00584AD9" w:rsidP="000F2D71">
            <w:pPr>
              <w:pStyle w:val="NoSpacing"/>
              <w:numPr>
                <w:ilvl w:val="0"/>
                <w:numId w:val="15"/>
              </w:numPr>
              <w:jc w:val="both"/>
              <w:rPr>
                <w:rFonts w:ascii="Arial" w:hAnsi="Arial" w:cs="Arial"/>
                <w:sz w:val="20"/>
                <w:szCs w:val="20"/>
              </w:rPr>
            </w:pPr>
            <w:r w:rsidRPr="00C07525">
              <w:rPr>
                <w:rFonts w:ascii="Arial" w:hAnsi="Arial" w:cs="Arial"/>
                <w:sz w:val="20"/>
                <w:szCs w:val="20"/>
              </w:rPr>
              <w:t>Groblja na užem</w:t>
            </w:r>
            <w:r w:rsidR="000F2D71" w:rsidRPr="00C07525">
              <w:rPr>
                <w:rFonts w:ascii="Arial" w:hAnsi="Arial" w:cs="Arial"/>
                <w:sz w:val="20"/>
                <w:szCs w:val="20"/>
              </w:rPr>
              <w:t xml:space="preserve"> podučju Grada</w:t>
            </w:r>
            <w:r w:rsidR="006F78E0" w:rsidRPr="00C07525">
              <w:rPr>
                <w:rFonts w:ascii="Arial" w:hAnsi="Arial" w:cs="Arial"/>
                <w:sz w:val="20"/>
                <w:szCs w:val="20"/>
              </w:rPr>
              <w:t xml:space="preserve"> -</w:t>
            </w:r>
            <w:r w:rsidR="000F2D71" w:rsidRPr="00C07525">
              <w:rPr>
                <w:rFonts w:ascii="Arial" w:hAnsi="Arial" w:cs="Arial"/>
                <w:sz w:val="20"/>
                <w:szCs w:val="20"/>
              </w:rPr>
              <w:t xml:space="preserve"> </w:t>
            </w:r>
            <w:r w:rsidR="003D2E4E">
              <w:rPr>
                <w:rFonts w:ascii="Arial" w:hAnsi="Arial" w:cs="Arial"/>
                <w:sz w:val="20"/>
                <w:szCs w:val="20"/>
              </w:rPr>
              <w:t>18</w:t>
            </w:r>
            <w:r w:rsidR="000F2D71" w:rsidRPr="00C07525">
              <w:rPr>
                <w:rFonts w:ascii="Arial" w:hAnsi="Arial" w:cs="Arial"/>
                <w:sz w:val="20"/>
                <w:szCs w:val="20"/>
              </w:rPr>
              <w:t>022001</w:t>
            </w:r>
            <w:r w:rsidRPr="00C07525">
              <w:rPr>
                <w:rFonts w:ascii="Arial" w:hAnsi="Arial" w:cs="Arial"/>
                <w:sz w:val="20"/>
                <w:szCs w:val="20"/>
              </w:rPr>
              <w:t xml:space="preserve"> </w:t>
            </w:r>
            <w:r w:rsidR="000F2D71" w:rsidRPr="00C07525">
              <w:rPr>
                <w:rFonts w:ascii="Arial" w:hAnsi="Arial" w:cs="Arial"/>
                <w:sz w:val="20"/>
                <w:szCs w:val="20"/>
              </w:rPr>
              <w:t>-</w:t>
            </w:r>
            <w:r w:rsidRPr="00C07525">
              <w:rPr>
                <w:rFonts w:ascii="Arial" w:hAnsi="Arial" w:cs="Arial"/>
                <w:sz w:val="20"/>
                <w:szCs w:val="20"/>
              </w:rPr>
              <w:t xml:space="preserve"> </w:t>
            </w:r>
            <w:r w:rsidR="000F2D71" w:rsidRPr="00C07525">
              <w:rPr>
                <w:rFonts w:ascii="Arial" w:hAnsi="Arial" w:cs="Arial"/>
                <w:sz w:val="20"/>
                <w:szCs w:val="20"/>
              </w:rPr>
              <w:t>pla</w:t>
            </w:r>
            <w:r w:rsidR="00597D10">
              <w:rPr>
                <w:rFonts w:ascii="Arial" w:hAnsi="Arial" w:cs="Arial"/>
                <w:sz w:val="20"/>
                <w:szCs w:val="20"/>
              </w:rPr>
              <w:t xml:space="preserve">nirana su sredstva u iznosu od </w:t>
            </w:r>
            <w:r w:rsidR="003A5362">
              <w:rPr>
                <w:rFonts w:ascii="Arial" w:hAnsi="Arial" w:cs="Arial"/>
                <w:sz w:val="20"/>
                <w:szCs w:val="20"/>
              </w:rPr>
              <w:t>157.940 EUR</w:t>
            </w:r>
            <w:r w:rsidR="00EB1770" w:rsidRPr="00C07525">
              <w:rPr>
                <w:rFonts w:ascii="Arial" w:hAnsi="Arial" w:cs="Arial"/>
                <w:sz w:val="20"/>
                <w:szCs w:val="20"/>
              </w:rPr>
              <w:t xml:space="preserve"> </w:t>
            </w:r>
            <w:r w:rsidR="00597D10">
              <w:rPr>
                <w:rFonts w:ascii="Arial" w:hAnsi="Arial" w:cs="Arial"/>
                <w:sz w:val="20"/>
                <w:szCs w:val="20"/>
              </w:rPr>
              <w:t>i to:</w:t>
            </w:r>
          </w:p>
          <w:p w:rsidR="00597D10" w:rsidRDefault="003A5362" w:rsidP="00597D10">
            <w:pPr>
              <w:pStyle w:val="NoSpacing"/>
              <w:numPr>
                <w:ilvl w:val="0"/>
                <w:numId w:val="30"/>
              </w:numPr>
              <w:jc w:val="both"/>
              <w:rPr>
                <w:rFonts w:ascii="Arial" w:hAnsi="Arial" w:cs="Arial"/>
                <w:sz w:val="20"/>
                <w:szCs w:val="20"/>
              </w:rPr>
            </w:pPr>
            <w:r>
              <w:rPr>
                <w:rFonts w:ascii="Arial" w:hAnsi="Arial" w:cs="Arial"/>
                <w:sz w:val="20"/>
                <w:szCs w:val="20"/>
              </w:rPr>
              <w:t>139.359 EUR</w:t>
            </w:r>
            <w:r w:rsidR="00597D10">
              <w:rPr>
                <w:rFonts w:ascii="Arial" w:hAnsi="Arial" w:cs="Arial"/>
                <w:sz w:val="20"/>
                <w:szCs w:val="20"/>
              </w:rPr>
              <w:t xml:space="preserve"> </w:t>
            </w:r>
            <w:r w:rsidR="00EB1770" w:rsidRPr="00C07525">
              <w:rPr>
                <w:rFonts w:ascii="Arial" w:hAnsi="Arial" w:cs="Arial"/>
                <w:sz w:val="20"/>
                <w:szCs w:val="20"/>
              </w:rPr>
              <w:t>za troškove</w:t>
            </w:r>
            <w:r w:rsidR="000F2D71" w:rsidRPr="00C07525">
              <w:rPr>
                <w:rFonts w:ascii="Arial" w:hAnsi="Arial" w:cs="Arial"/>
                <w:sz w:val="20"/>
                <w:szCs w:val="20"/>
              </w:rPr>
              <w:t xml:space="preserve"> održavanja groblja na </w:t>
            </w:r>
            <w:r w:rsidR="00785353" w:rsidRPr="00C07525">
              <w:rPr>
                <w:rFonts w:ascii="Arial" w:hAnsi="Arial" w:cs="Arial"/>
                <w:sz w:val="20"/>
                <w:szCs w:val="20"/>
              </w:rPr>
              <w:t>užem području Grada</w:t>
            </w:r>
            <w:r w:rsidR="00597D10">
              <w:rPr>
                <w:rFonts w:ascii="Arial" w:hAnsi="Arial" w:cs="Arial"/>
                <w:sz w:val="20"/>
                <w:szCs w:val="20"/>
              </w:rPr>
              <w:t xml:space="preserve"> </w:t>
            </w:r>
          </w:p>
          <w:p w:rsidR="000F2D71" w:rsidRDefault="003A5362" w:rsidP="00597D10">
            <w:pPr>
              <w:pStyle w:val="NoSpacing"/>
              <w:numPr>
                <w:ilvl w:val="0"/>
                <w:numId w:val="30"/>
              </w:numPr>
              <w:jc w:val="both"/>
              <w:rPr>
                <w:rFonts w:ascii="Arial" w:hAnsi="Arial" w:cs="Arial"/>
                <w:sz w:val="20"/>
                <w:szCs w:val="20"/>
              </w:rPr>
            </w:pPr>
            <w:r>
              <w:rPr>
                <w:rFonts w:ascii="Arial" w:hAnsi="Arial" w:cs="Arial"/>
                <w:sz w:val="20"/>
                <w:szCs w:val="20"/>
              </w:rPr>
              <w:t>13.272 EUR</w:t>
            </w:r>
            <w:r w:rsidR="00CD7D69" w:rsidRPr="00C07525">
              <w:rPr>
                <w:rFonts w:ascii="Arial" w:hAnsi="Arial" w:cs="Arial"/>
                <w:sz w:val="20"/>
                <w:szCs w:val="20"/>
              </w:rPr>
              <w:t xml:space="preserve"> za</w:t>
            </w:r>
            <w:r w:rsidR="00077514" w:rsidRPr="00C07525">
              <w:rPr>
                <w:rFonts w:ascii="Arial" w:hAnsi="Arial" w:cs="Arial"/>
                <w:sz w:val="20"/>
                <w:szCs w:val="20"/>
              </w:rPr>
              <w:t xml:space="preserve"> poslov</w:t>
            </w:r>
            <w:r w:rsidR="003017EA" w:rsidRPr="00C07525">
              <w:rPr>
                <w:rFonts w:ascii="Arial" w:hAnsi="Arial" w:cs="Arial"/>
                <w:sz w:val="20"/>
                <w:szCs w:val="20"/>
              </w:rPr>
              <w:t>e prijevoza pokojnika sukladno Z</w:t>
            </w:r>
            <w:r w:rsidR="00077514" w:rsidRPr="00C07525">
              <w:rPr>
                <w:rFonts w:ascii="Arial" w:hAnsi="Arial" w:cs="Arial"/>
                <w:sz w:val="20"/>
                <w:szCs w:val="20"/>
              </w:rPr>
              <w:t>akonu o pogrebničkoj djelatnosti</w:t>
            </w:r>
          </w:p>
          <w:p w:rsidR="00597D10" w:rsidRPr="00C07525" w:rsidRDefault="003A5362" w:rsidP="00597D10">
            <w:pPr>
              <w:pStyle w:val="NoSpacing"/>
              <w:numPr>
                <w:ilvl w:val="0"/>
                <w:numId w:val="30"/>
              </w:numPr>
              <w:jc w:val="both"/>
              <w:rPr>
                <w:rFonts w:ascii="Arial" w:hAnsi="Arial" w:cs="Arial"/>
                <w:sz w:val="20"/>
                <w:szCs w:val="20"/>
              </w:rPr>
            </w:pPr>
            <w:r>
              <w:rPr>
                <w:rFonts w:ascii="Arial" w:hAnsi="Arial" w:cs="Arial"/>
                <w:sz w:val="20"/>
                <w:szCs w:val="20"/>
              </w:rPr>
              <w:t>5.309 EUR</w:t>
            </w:r>
            <w:r w:rsidR="00A061C9">
              <w:rPr>
                <w:rFonts w:ascii="Arial" w:hAnsi="Arial" w:cs="Arial"/>
                <w:sz w:val="20"/>
                <w:szCs w:val="20"/>
              </w:rPr>
              <w:t xml:space="preserve"> </w:t>
            </w:r>
            <w:r w:rsidR="00506330">
              <w:rPr>
                <w:rFonts w:ascii="Arial" w:hAnsi="Arial" w:cs="Arial"/>
                <w:sz w:val="20"/>
                <w:szCs w:val="20"/>
              </w:rPr>
              <w:t>za geodetsko-katastarske usluge</w:t>
            </w:r>
          </w:p>
          <w:p w:rsidR="000F2D71" w:rsidRPr="00C07525" w:rsidRDefault="000F2D71" w:rsidP="000F2D71">
            <w:pPr>
              <w:pStyle w:val="NoSpacing"/>
              <w:jc w:val="both"/>
              <w:rPr>
                <w:rFonts w:ascii="Arial" w:hAnsi="Arial" w:cs="Arial"/>
                <w:sz w:val="20"/>
                <w:szCs w:val="20"/>
              </w:rPr>
            </w:pPr>
          </w:p>
          <w:p w:rsidR="000F2D71" w:rsidRDefault="000F2D71" w:rsidP="00292CC3">
            <w:pPr>
              <w:pStyle w:val="NoSpacing"/>
              <w:numPr>
                <w:ilvl w:val="0"/>
                <w:numId w:val="15"/>
              </w:numPr>
              <w:jc w:val="both"/>
              <w:rPr>
                <w:rFonts w:ascii="Arial" w:hAnsi="Arial" w:cs="Arial"/>
                <w:sz w:val="20"/>
                <w:szCs w:val="20"/>
              </w:rPr>
            </w:pPr>
            <w:r w:rsidRPr="00D25869">
              <w:rPr>
                <w:rFonts w:ascii="Arial" w:hAnsi="Arial" w:cs="Arial"/>
                <w:sz w:val="20"/>
                <w:szCs w:val="20"/>
              </w:rPr>
              <w:t>Groblja na širem području Grada Dubrovnika</w:t>
            </w:r>
            <w:r w:rsidR="006F78E0" w:rsidRPr="00D25869">
              <w:rPr>
                <w:rFonts w:ascii="Arial" w:hAnsi="Arial" w:cs="Arial"/>
                <w:sz w:val="20"/>
                <w:szCs w:val="20"/>
              </w:rPr>
              <w:t xml:space="preserve"> -</w:t>
            </w:r>
            <w:r w:rsidRPr="00D25869">
              <w:rPr>
                <w:rFonts w:ascii="Arial" w:hAnsi="Arial" w:cs="Arial"/>
                <w:sz w:val="20"/>
                <w:szCs w:val="20"/>
              </w:rPr>
              <w:t xml:space="preserve"> </w:t>
            </w:r>
            <w:r w:rsidR="003D2E4E">
              <w:rPr>
                <w:rFonts w:ascii="Arial" w:hAnsi="Arial" w:cs="Arial"/>
                <w:sz w:val="20"/>
                <w:szCs w:val="20"/>
              </w:rPr>
              <w:t>18</w:t>
            </w:r>
            <w:r w:rsidRPr="00D25869">
              <w:rPr>
                <w:rFonts w:ascii="Arial" w:hAnsi="Arial" w:cs="Arial"/>
                <w:sz w:val="20"/>
                <w:szCs w:val="20"/>
              </w:rPr>
              <w:t>022002</w:t>
            </w:r>
            <w:r w:rsidR="006F78E0" w:rsidRPr="00D25869">
              <w:rPr>
                <w:rFonts w:ascii="Arial" w:hAnsi="Arial" w:cs="Arial"/>
                <w:sz w:val="20"/>
                <w:szCs w:val="20"/>
              </w:rPr>
              <w:t xml:space="preserve"> -</w:t>
            </w:r>
            <w:r w:rsidR="00584AD9" w:rsidRPr="00D25869">
              <w:rPr>
                <w:rFonts w:ascii="Arial" w:hAnsi="Arial" w:cs="Arial"/>
                <w:sz w:val="20"/>
                <w:szCs w:val="20"/>
              </w:rPr>
              <w:t xml:space="preserve"> </w:t>
            </w:r>
            <w:r w:rsidRPr="00D25869">
              <w:rPr>
                <w:rFonts w:ascii="Arial" w:hAnsi="Arial" w:cs="Arial"/>
                <w:sz w:val="20"/>
                <w:szCs w:val="20"/>
              </w:rPr>
              <w:t>pla</w:t>
            </w:r>
            <w:r w:rsidR="00D2075C">
              <w:rPr>
                <w:rFonts w:ascii="Arial" w:hAnsi="Arial" w:cs="Arial"/>
                <w:sz w:val="20"/>
                <w:szCs w:val="20"/>
              </w:rPr>
              <w:t xml:space="preserve">nirana su sredstva u iznosu od </w:t>
            </w:r>
            <w:r w:rsidR="003A5362">
              <w:rPr>
                <w:rFonts w:ascii="Arial" w:hAnsi="Arial" w:cs="Arial"/>
                <w:sz w:val="20"/>
                <w:szCs w:val="20"/>
              </w:rPr>
              <w:t>87.598 EUR</w:t>
            </w:r>
            <w:r w:rsidRPr="00D25869">
              <w:rPr>
                <w:rFonts w:ascii="Arial" w:hAnsi="Arial" w:cs="Arial"/>
                <w:sz w:val="20"/>
                <w:szCs w:val="20"/>
              </w:rPr>
              <w:t xml:space="preserve"> za troškove održavanja groblja </w:t>
            </w:r>
            <w:r w:rsidR="004D542A" w:rsidRPr="00D25869">
              <w:rPr>
                <w:rFonts w:ascii="Arial" w:hAnsi="Arial" w:cs="Arial"/>
                <w:sz w:val="20"/>
                <w:szCs w:val="20"/>
              </w:rPr>
              <w:t>na</w:t>
            </w:r>
            <w:r w:rsidR="00257DBB" w:rsidRPr="00D25869">
              <w:rPr>
                <w:rFonts w:ascii="Arial" w:hAnsi="Arial" w:cs="Arial"/>
                <w:sz w:val="20"/>
                <w:szCs w:val="20"/>
              </w:rPr>
              <w:t xml:space="preserve"> </w:t>
            </w:r>
            <w:r w:rsidR="004D542A" w:rsidRPr="00D25869">
              <w:rPr>
                <w:rFonts w:ascii="Arial" w:hAnsi="Arial" w:cs="Arial"/>
                <w:sz w:val="20"/>
                <w:szCs w:val="20"/>
              </w:rPr>
              <w:t>širem području Grada</w:t>
            </w:r>
            <w:r w:rsidR="009863DF">
              <w:rPr>
                <w:rFonts w:ascii="Arial" w:hAnsi="Arial" w:cs="Arial"/>
                <w:sz w:val="20"/>
                <w:szCs w:val="20"/>
              </w:rPr>
              <w:t>.</w:t>
            </w:r>
            <w:r w:rsidR="00CD7D69" w:rsidRPr="00D25869">
              <w:rPr>
                <w:rFonts w:ascii="Arial" w:hAnsi="Arial" w:cs="Arial"/>
                <w:sz w:val="20"/>
                <w:szCs w:val="20"/>
              </w:rPr>
              <w:t xml:space="preserve"> </w:t>
            </w:r>
          </w:p>
          <w:p w:rsidR="00D25869" w:rsidRPr="00D25869" w:rsidRDefault="00D25869" w:rsidP="00D25869">
            <w:pPr>
              <w:pStyle w:val="NoSpacing"/>
              <w:ind w:left="720"/>
              <w:jc w:val="both"/>
              <w:rPr>
                <w:rFonts w:ascii="Arial" w:hAnsi="Arial" w:cs="Arial"/>
                <w:sz w:val="20"/>
                <w:szCs w:val="20"/>
              </w:rPr>
            </w:pPr>
          </w:p>
          <w:p w:rsidR="00581CA7" w:rsidRPr="00C07525" w:rsidRDefault="00581CA7" w:rsidP="00581CA7">
            <w:pPr>
              <w:pStyle w:val="NoSpacing"/>
              <w:numPr>
                <w:ilvl w:val="0"/>
                <w:numId w:val="15"/>
              </w:numPr>
              <w:jc w:val="both"/>
              <w:rPr>
                <w:rFonts w:ascii="Arial" w:hAnsi="Arial" w:cs="Arial"/>
                <w:sz w:val="20"/>
                <w:szCs w:val="20"/>
              </w:rPr>
            </w:pPr>
            <w:r w:rsidRPr="00C07525">
              <w:rPr>
                <w:rFonts w:ascii="Arial" w:hAnsi="Arial" w:cs="Arial"/>
                <w:sz w:val="20"/>
                <w:szCs w:val="20"/>
              </w:rPr>
              <w:t>Fonta</w:t>
            </w:r>
            <w:r w:rsidR="003B5A92" w:rsidRPr="00C07525">
              <w:rPr>
                <w:rFonts w:ascii="Arial" w:hAnsi="Arial" w:cs="Arial"/>
                <w:sz w:val="20"/>
                <w:szCs w:val="20"/>
              </w:rPr>
              <w:t>ne, bunari i cisterne</w:t>
            </w:r>
            <w:r w:rsidR="006F78E0" w:rsidRPr="00C07525">
              <w:rPr>
                <w:rFonts w:ascii="Arial" w:hAnsi="Arial" w:cs="Arial"/>
                <w:sz w:val="20"/>
                <w:szCs w:val="20"/>
              </w:rPr>
              <w:t xml:space="preserve"> -</w:t>
            </w:r>
            <w:r w:rsidR="003B5A92" w:rsidRPr="00C07525">
              <w:rPr>
                <w:rFonts w:ascii="Arial" w:hAnsi="Arial" w:cs="Arial"/>
                <w:sz w:val="20"/>
                <w:szCs w:val="20"/>
              </w:rPr>
              <w:t xml:space="preserve"> </w:t>
            </w:r>
            <w:r w:rsidR="003D2E4E">
              <w:rPr>
                <w:rFonts w:ascii="Arial" w:hAnsi="Arial" w:cs="Arial"/>
                <w:sz w:val="20"/>
                <w:szCs w:val="20"/>
              </w:rPr>
              <w:t>18</w:t>
            </w:r>
            <w:r w:rsidR="003B5A92" w:rsidRPr="00C07525">
              <w:rPr>
                <w:rFonts w:ascii="Arial" w:hAnsi="Arial" w:cs="Arial"/>
                <w:sz w:val="20"/>
                <w:szCs w:val="20"/>
              </w:rPr>
              <w:t>022003</w:t>
            </w:r>
            <w:r w:rsidR="00F44840" w:rsidRPr="00C07525">
              <w:rPr>
                <w:rFonts w:ascii="Arial" w:hAnsi="Arial" w:cs="Arial"/>
                <w:sz w:val="20"/>
                <w:szCs w:val="20"/>
              </w:rPr>
              <w:t xml:space="preserve"> </w:t>
            </w:r>
            <w:r w:rsidR="003B5A92" w:rsidRPr="00C07525">
              <w:rPr>
                <w:rFonts w:ascii="Arial" w:hAnsi="Arial" w:cs="Arial"/>
                <w:sz w:val="20"/>
                <w:szCs w:val="20"/>
              </w:rPr>
              <w:t>-</w:t>
            </w:r>
            <w:r w:rsidR="00F44840" w:rsidRPr="00C07525">
              <w:rPr>
                <w:rFonts w:ascii="Arial" w:hAnsi="Arial" w:cs="Arial"/>
                <w:sz w:val="20"/>
                <w:szCs w:val="20"/>
              </w:rPr>
              <w:t xml:space="preserve"> planirana</w:t>
            </w:r>
            <w:r w:rsidR="00197D36">
              <w:rPr>
                <w:rFonts w:ascii="Arial" w:hAnsi="Arial" w:cs="Arial"/>
                <w:sz w:val="20"/>
                <w:szCs w:val="20"/>
              </w:rPr>
              <w:t xml:space="preserve"> su sredstva u</w:t>
            </w:r>
            <w:r w:rsidRPr="00C07525">
              <w:rPr>
                <w:rFonts w:ascii="Arial" w:hAnsi="Arial" w:cs="Arial"/>
                <w:sz w:val="20"/>
                <w:szCs w:val="20"/>
              </w:rPr>
              <w:t xml:space="preserve"> iznosu od </w:t>
            </w:r>
            <w:r w:rsidR="003A5362">
              <w:rPr>
                <w:rFonts w:ascii="Arial" w:hAnsi="Arial" w:cs="Arial"/>
                <w:sz w:val="20"/>
                <w:szCs w:val="20"/>
              </w:rPr>
              <w:t>75.652 EUR</w:t>
            </w:r>
            <w:r w:rsidRPr="00C07525">
              <w:rPr>
                <w:rFonts w:ascii="Arial" w:hAnsi="Arial" w:cs="Arial"/>
                <w:sz w:val="20"/>
                <w:szCs w:val="20"/>
              </w:rPr>
              <w:t xml:space="preserve"> i to:</w:t>
            </w:r>
          </w:p>
          <w:p w:rsidR="00581CA7" w:rsidRPr="00C07525" w:rsidRDefault="00A677BC" w:rsidP="00A677BC">
            <w:pPr>
              <w:pStyle w:val="NoSpacing"/>
              <w:ind w:left="738" w:hanging="378"/>
              <w:jc w:val="both"/>
              <w:rPr>
                <w:rFonts w:ascii="Arial" w:hAnsi="Arial" w:cs="Arial"/>
                <w:sz w:val="20"/>
                <w:szCs w:val="20"/>
              </w:rPr>
            </w:pPr>
            <w:r>
              <w:rPr>
                <w:rFonts w:ascii="Arial" w:hAnsi="Arial" w:cs="Arial"/>
                <w:sz w:val="20"/>
                <w:szCs w:val="20"/>
              </w:rPr>
              <w:t xml:space="preserve"> -  </w:t>
            </w:r>
            <w:r w:rsidR="00197D36">
              <w:rPr>
                <w:rFonts w:ascii="Arial" w:hAnsi="Arial" w:cs="Arial"/>
                <w:sz w:val="20"/>
                <w:szCs w:val="20"/>
              </w:rPr>
              <w:t xml:space="preserve">  </w:t>
            </w:r>
            <w:r w:rsidR="003A5362">
              <w:rPr>
                <w:rFonts w:ascii="Arial" w:hAnsi="Arial" w:cs="Arial"/>
                <w:sz w:val="20"/>
                <w:szCs w:val="20"/>
              </w:rPr>
              <w:t>13.272 EUR</w:t>
            </w:r>
            <w:r w:rsidR="00581CA7" w:rsidRPr="00C07525">
              <w:rPr>
                <w:rFonts w:ascii="Arial" w:hAnsi="Arial" w:cs="Arial"/>
                <w:sz w:val="20"/>
                <w:szCs w:val="20"/>
              </w:rPr>
              <w:t xml:space="preserve"> </w:t>
            </w:r>
            <w:r w:rsidR="00197D36">
              <w:rPr>
                <w:rFonts w:ascii="Arial" w:hAnsi="Arial" w:cs="Arial"/>
                <w:sz w:val="20"/>
                <w:szCs w:val="20"/>
              </w:rPr>
              <w:t>za</w:t>
            </w:r>
            <w:r w:rsidR="00737197" w:rsidRPr="00C07525">
              <w:rPr>
                <w:rFonts w:ascii="Arial" w:hAnsi="Arial" w:cs="Arial"/>
                <w:sz w:val="20"/>
                <w:szCs w:val="20"/>
              </w:rPr>
              <w:t xml:space="preserve"> t</w:t>
            </w:r>
            <w:r w:rsidR="003A5362">
              <w:rPr>
                <w:rFonts w:ascii="Arial" w:hAnsi="Arial" w:cs="Arial"/>
                <w:sz w:val="20"/>
                <w:szCs w:val="20"/>
              </w:rPr>
              <w:t xml:space="preserve">rošak održavanja fontana </w:t>
            </w:r>
          </w:p>
          <w:p w:rsidR="00737197" w:rsidRPr="00C07525" w:rsidRDefault="00A677BC" w:rsidP="00A677BC">
            <w:pPr>
              <w:pStyle w:val="NoSpacing"/>
              <w:jc w:val="both"/>
              <w:rPr>
                <w:rFonts w:ascii="Arial" w:hAnsi="Arial" w:cs="Arial"/>
                <w:sz w:val="20"/>
                <w:szCs w:val="20"/>
              </w:rPr>
            </w:pPr>
            <w:r>
              <w:rPr>
                <w:rFonts w:ascii="Arial" w:hAnsi="Arial" w:cs="Arial"/>
                <w:sz w:val="20"/>
                <w:szCs w:val="20"/>
              </w:rPr>
              <w:t xml:space="preserve">        -   </w:t>
            </w:r>
            <w:r w:rsidR="00506330">
              <w:rPr>
                <w:rFonts w:ascii="Arial" w:hAnsi="Arial" w:cs="Arial"/>
                <w:sz w:val="20"/>
                <w:szCs w:val="20"/>
              </w:rPr>
              <w:t xml:space="preserve"> </w:t>
            </w:r>
            <w:r w:rsidR="0032081A">
              <w:rPr>
                <w:rFonts w:ascii="Arial" w:hAnsi="Arial" w:cs="Arial"/>
                <w:sz w:val="20"/>
                <w:szCs w:val="20"/>
              </w:rPr>
              <w:t xml:space="preserve">  9.291 EUR</w:t>
            </w:r>
            <w:r w:rsidR="00737197" w:rsidRPr="00C07525">
              <w:rPr>
                <w:rFonts w:ascii="Arial" w:hAnsi="Arial" w:cs="Arial"/>
                <w:sz w:val="20"/>
                <w:szCs w:val="20"/>
              </w:rPr>
              <w:t xml:space="preserve"> odnosi se na troškove prijevoza vode za Gornja Sela i Elafite</w:t>
            </w:r>
          </w:p>
          <w:p w:rsidR="007E748F" w:rsidRDefault="0032081A" w:rsidP="00581CA7">
            <w:pPr>
              <w:pStyle w:val="NoSpacing"/>
              <w:numPr>
                <w:ilvl w:val="0"/>
                <w:numId w:val="30"/>
              </w:numPr>
              <w:ind w:hanging="265"/>
              <w:jc w:val="both"/>
              <w:rPr>
                <w:rFonts w:ascii="Arial" w:hAnsi="Arial" w:cs="Arial"/>
                <w:sz w:val="20"/>
                <w:szCs w:val="20"/>
              </w:rPr>
            </w:pPr>
            <w:r>
              <w:rPr>
                <w:rFonts w:ascii="Arial" w:hAnsi="Arial" w:cs="Arial"/>
                <w:sz w:val="20"/>
                <w:szCs w:val="20"/>
              </w:rPr>
              <w:t>53.089 EUR</w:t>
            </w:r>
            <w:r w:rsidR="00737197" w:rsidRPr="00197D36">
              <w:rPr>
                <w:rFonts w:ascii="Arial" w:hAnsi="Arial" w:cs="Arial"/>
                <w:sz w:val="20"/>
                <w:szCs w:val="20"/>
              </w:rPr>
              <w:t xml:space="preserve"> odnosi se na trošak za potrošenu vodu za Veliku i Malu </w:t>
            </w:r>
            <w:r w:rsidR="00E92D25" w:rsidRPr="00197D36">
              <w:rPr>
                <w:rFonts w:ascii="Arial" w:hAnsi="Arial" w:cs="Arial"/>
                <w:sz w:val="20"/>
                <w:szCs w:val="20"/>
              </w:rPr>
              <w:t xml:space="preserve">  </w:t>
            </w:r>
            <w:r w:rsidR="00737197" w:rsidRPr="00197D36">
              <w:rPr>
                <w:rFonts w:ascii="Arial" w:hAnsi="Arial" w:cs="Arial"/>
                <w:sz w:val="20"/>
                <w:szCs w:val="20"/>
              </w:rPr>
              <w:t>Onofrijevu fontanu</w:t>
            </w:r>
            <w:r w:rsidR="007E748F" w:rsidRPr="00197D36">
              <w:rPr>
                <w:rFonts w:ascii="Arial" w:hAnsi="Arial" w:cs="Arial"/>
                <w:sz w:val="20"/>
                <w:szCs w:val="20"/>
              </w:rPr>
              <w:t xml:space="preserve">, dvije fontane na Pilama, Fontana na Gundulićevoj poljani, na Ribarnici, na Pločama, fontana Mihanovićeva, dvije fontane </w:t>
            </w:r>
            <w:r w:rsidR="00F44840" w:rsidRPr="00197D36">
              <w:rPr>
                <w:rFonts w:ascii="Arial" w:hAnsi="Arial" w:cs="Arial"/>
                <w:sz w:val="20"/>
                <w:szCs w:val="20"/>
              </w:rPr>
              <w:t>na Lapadskoj obali</w:t>
            </w:r>
            <w:r w:rsidR="00D2075C">
              <w:rPr>
                <w:rFonts w:ascii="Arial" w:hAnsi="Arial" w:cs="Arial"/>
                <w:sz w:val="20"/>
                <w:szCs w:val="20"/>
              </w:rPr>
              <w:t xml:space="preserve"> i druge.</w:t>
            </w:r>
          </w:p>
          <w:p w:rsidR="00197D36" w:rsidRPr="00197D36" w:rsidRDefault="00197D36" w:rsidP="00197D36">
            <w:pPr>
              <w:pStyle w:val="NoSpacing"/>
              <w:ind w:left="720"/>
              <w:jc w:val="both"/>
              <w:rPr>
                <w:rFonts w:ascii="Arial" w:hAnsi="Arial" w:cs="Arial"/>
                <w:sz w:val="20"/>
                <w:szCs w:val="20"/>
              </w:rPr>
            </w:pPr>
          </w:p>
          <w:p w:rsidR="00454E93" w:rsidRPr="00197D36" w:rsidRDefault="007E748F" w:rsidP="00EE5A44">
            <w:pPr>
              <w:pStyle w:val="NoSpacing"/>
              <w:numPr>
                <w:ilvl w:val="0"/>
                <w:numId w:val="15"/>
              </w:numPr>
              <w:jc w:val="both"/>
              <w:rPr>
                <w:rFonts w:ascii="Arial" w:hAnsi="Arial" w:cs="Arial"/>
                <w:sz w:val="20"/>
                <w:szCs w:val="20"/>
              </w:rPr>
            </w:pPr>
            <w:r w:rsidRPr="00197D36">
              <w:rPr>
                <w:rFonts w:ascii="Arial" w:hAnsi="Arial" w:cs="Arial"/>
                <w:sz w:val="20"/>
                <w:szCs w:val="20"/>
              </w:rPr>
              <w:t>Javni satovi</w:t>
            </w:r>
            <w:r w:rsidR="006F78E0" w:rsidRPr="00197D36">
              <w:rPr>
                <w:rFonts w:ascii="Arial" w:hAnsi="Arial" w:cs="Arial"/>
                <w:sz w:val="20"/>
                <w:szCs w:val="20"/>
              </w:rPr>
              <w:t xml:space="preserve"> -</w:t>
            </w:r>
            <w:r w:rsidRPr="00197D36">
              <w:rPr>
                <w:rFonts w:ascii="Arial" w:hAnsi="Arial" w:cs="Arial"/>
                <w:sz w:val="20"/>
                <w:szCs w:val="20"/>
              </w:rPr>
              <w:t xml:space="preserve"> </w:t>
            </w:r>
            <w:r w:rsidR="003D2E4E">
              <w:rPr>
                <w:rFonts w:ascii="Arial" w:hAnsi="Arial" w:cs="Arial"/>
                <w:sz w:val="20"/>
                <w:szCs w:val="20"/>
              </w:rPr>
              <w:t>18</w:t>
            </w:r>
            <w:r w:rsidRPr="00197D36">
              <w:rPr>
                <w:rFonts w:ascii="Arial" w:hAnsi="Arial" w:cs="Arial"/>
                <w:sz w:val="20"/>
                <w:szCs w:val="20"/>
              </w:rPr>
              <w:t>022004</w:t>
            </w:r>
            <w:r w:rsidR="00520467" w:rsidRPr="00197D36">
              <w:rPr>
                <w:rFonts w:ascii="Arial" w:hAnsi="Arial" w:cs="Arial"/>
                <w:sz w:val="20"/>
                <w:szCs w:val="20"/>
              </w:rPr>
              <w:t xml:space="preserve"> </w:t>
            </w:r>
            <w:r w:rsidRPr="00197D36">
              <w:rPr>
                <w:rFonts w:ascii="Arial" w:hAnsi="Arial" w:cs="Arial"/>
                <w:sz w:val="20"/>
                <w:szCs w:val="20"/>
              </w:rPr>
              <w:t>-</w:t>
            </w:r>
            <w:r w:rsidR="00520467" w:rsidRPr="00197D36">
              <w:rPr>
                <w:rFonts w:ascii="Arial" w:hAnsi="Arial" w:cs="Arial"/>
                <w:sz w:val="20"/>
                <w:szCs w:val="20"/>
              </w:rPr>
              <w:t xml:space="preserve"> </w:t>
            </w:r>
            <w:r w:rsidRPr="00197D36">
              <w:rPr>
                <w:rFonts w:ascii="Arial" w:hAnsi="Arial" w:cs="Arial"/>
                <w:sz w:val="20"/>
                <w:szCs w:val="20"/>
              </w:rPr>
              <w:t xml:space="preserve">planirana su sredstva u iznosu od </w:t>
            </w:r>
            <w:r w:rsidR="0032081A">
              <w:rPr>
                <w:rFonts w:ascii="Arial" w:hAnsi="Arial" w:cs="Arial"/>
                <w:sz w:val="20"/>
                <w:szCs w:val="20"/>
              </w:rPr>
              <w:t>6.636 EUR</w:t>
            </w:r>
            <w:r w:rsidRPr="00197D36">
              <w:rPr>
                <w:rFonts w:ascii="Arial" w:hAnsi="Arial" w:cs="Arial"/>
                <w:sz w:val="20"/>
                <w:szCs w:val="20"/>
              </w:rPr>
              <w:t xml:space="preserve"> za održavanje javnih satova</w:t>
            </w:r>
            <w:r w:rsidR="00520467" w:rsidRPr="00197D36">
              <w:rPr>
                <w:rFonts w:ascii="Arial" w:hAnsi="Arial" w:cs="Arial"/>
                <w:sz w:val="20"/>
                <w:szCs w:val="20"/>
              </w:rPr>
              <w:t>.</w:t>
            </w:r>
            <w:r w:rsidRPr="00197D36">
              <w:rPr>
                <w:rFonts w:ascii="Arial" w:hAnsi="Arial" w:cs="Arial"/>
                <w:sz w:val="20"/>
                <w:szCs w:val="20"/>
              </w:rPr>
              <w:t xml:space="preserve"> </w:t>
            </w:r>
          </w:p>
          <w:p w:rsidR="00454E93" w:rsidRPr="00C07525" w:rsidRDefault="00454E93" w:rsidP="00EE5A44">
            <w:pPr>
              <w:pStyle w:val="NoSpacing"/>
              <w:jc w:val="both"/>
              <w:rPr>
                <w:rFonts w:ascii="Arial" w:hAnsi="Arial" w:cs="Arial"/>
                <w:sz w:val="20"/>
                <w:szCs w:val="20"/>
              </w:rPr>
            </w:pPr>
          </w:p>
          <w:p w:rsidR="000A12EB" w:rsidRPr="00C07525" w:rsidRDefault="000A12EB" w:rsidP="00EE5A44">
            <w:pPr>
              <w:pStyle w:val="NoSpacing"/>
              <w:jc w:val="both"/>
              <w:rPr>
                <w:rFonts w:ascii="Arial" w:hAnsi="Arial" w:cs="Arial"/>
                <w:sz w:val="20"/>
                <w:szCs w:val="20"/>
              </w:rPr>
            </w:pPr>
          </w:p>
          <w:p w:rsidR="00FA7E34" w:rsidRDefault="00FA7E34" w:rsidP="00EE5A44">
            <w:pPr>
              <w:pStyle w:val="NoSpacing"/>
              <w:jc w:val="both"/>
              <w:rPr>
                <w:rFonts w:ascii="Arial" w:hAnsi="Arial" w:cs="Arial"/>
                <w:sz w:val="20"/>
                <w:szCs w:val="20"/>
              </w:rPr>
            </w:pPr>
          </w:p>
          <w:p w:rsidR="00C85D78" w:rsidRPr="008E3A9E" w:rsidRDefault="00737C00" w:rsidP="00C85D78">
            <w:pPr>
              <w:pStyle w:val="NoSpacing"/>
              <w:jc w:val="both"/>
              <w:rPr>
                <w:rFonts w:ascii="Arial" w:hAnsi="Arial" w:cs="Arial"/>
                <w:sz w:val="20"/>
                <w:szCs w:val="20"/>
              </w:rPr>
            </w:pPr>
            <w:r w:rsidRPr="00C07525">
              <w:rPr>
                <w:rFonts w:ascii="Arial" w:hAnsi="Arial" w:cs="Arial"/>
                <w:sz w:val="20"/>
                <w:szCs w:val="20"/>
              </w:rPr>
              <w:t>Za</w:t>
            </w:r>
            <w:r w:rsidR="0032081A">
              <w:rPr>
                <w:rFonts w:ascii="Arial" w:hAnsi="Arial" w:cs="Arial"/>
                <w:sz w:val="20"/>
                <w:szCs w:val="20"/>
              </w:rPr>
              <w:t xml:space="preserve"> provođenje ovog programa u 2023</w:t>
            </w:r>
            <w:r w:rsidRPr="00C07525">
              <w:rPr>
                <w:rFonts w:ascii="Arial" w:hAnsi="Arial" w:cs="Arial"/>
                <w:sz w:val="20"/>
                <w:szCs w:val="20"/>
              </w:rPr>
              <w:t xml:space="preserve">. </w:t>
            </w:r>
            <w:r w:rsidR="008E0E4D" w:rsidRPr="00C07525">
              <w:rPr>
                <w:rFonts w:ascii="Arial" w:hAnsi="Arial" w:cs="Arial"/>
                <w:sz w:val="20"/>
                <w:szCs w:val="20"/>
              </w:rPr>
              <w:t xml:space="preserve">godini planirano je </w:t>
            </w:r>
            <w:r w:rsidR="0032081A">
              <w:rPr>
                <w:rFonts w:ascii="Arial" w:hAnsi="Arial" w:cs="Arial"/>
                <w:sz w:val="20"/>
                <w:szCs w:val="20"/>
              </w:rPr>
              <w:t>327.826 EUR</w:t>
            </w:r>
            <w:r w:rsidRPr="00C07525">
              <w:rPr>
                <w:rFonts w:ascii="Arial" w:hAnsi="Arial" w:cs="Arial"/>
                <w:sz w:val="20"/>
                <w:szCs w:val="20"/>
              </w:rPr>
              <w:t>,</w:t>
            </w:r>
            <w:r w:rsidR="0032081A">
              <w:rPr>
                <w:rFonts w:ascii="Arial" w:hAnsi="Arial" w:cs="Arial"/>
                <w:sz w:val="20"/>
                <w:szCs w:val="20"/>
              </w:rPr>
              <w:t xml:space="preserve"> </w:t>
            </w:r>
            <w:r w:rsidR="00C85D78">
              <w:rPr>
                <w:rFonts w:ascii="Arial" w:hAnsi="Arial" w:cs="Arial"/>
                <w:sz w:val="20"/>
                <w:szCs w:val="20"/>
              </w:rPr>
              <w:t>kao i u 2024. i u 2025. godini.</w:t>
            </w: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E93972" w:rsidRDefault="00E93972" w:rsidP="00EE5A44">
            <w:pPr>
              <w:pStyle w:val="NoSpacing"/>
              <w:jc w:val="both"/>
              <w:rPr>
                <w:rFonts w:ascii="Arial" w:hAnsi="Arial" w:cs="Arial"/>
                <w:sz w:val="20"/>
                <w:szCs w:val="20"/>
              </w:rPr>
            </w:pPr>
          </w:p>
          <w:p w:rsidR="00E93972" w:rsidRDefault="00E93972" w:rsidP="00EE5A44">
            <w:pPr>
              <w:pStyle w:val="NoSpacing"/>
              <w:jc w:val="both"/>
              <w:rPr>
                <w:rFonts w:ascii="Arial" w:hAnsi="Arial" w:cs="Arial"/>
                <w:sz w:val="20"/>
                <w:szCs w:val="20"/>
              </w:rPr>
            </w:pPr>
          </w:p>
          <w:p w:rsidR="00E93972" w:rsidRDefault="00E93972" w:rsidP="00EE5A44">
            <w:pPr>
              <w:pStyle w:val="NoSpacing"/>
              <w:jc w:val="both"/>
              <w:rPr>
                <w:rFonts w:ascii="Arial" w:hAnsi="Arial" w:cs="Arial"/>
                <w:sz w:val="20"/>
                <w:szCs w:val="20"/>
              </w:rPr>
            </w:pPr>
          </w:p>
          <w:p w:rsidR="00E93972" w:rsidRDefault="00E93972" w:rsidP="00EE5A44">
            <w:pPr>
              <w:pStyle w:val="NoSpacing"/>
              <w:jc w:val="both"/>
              <w:rPr>
                <w:rFonts w:ascii="Arial" w:hAnsi="Arial" w:cs="Arial"/>
                <w:sz w:val="20"/>
                <w:szCs w:val="20"/>
              </w:rPr>
            </w:pPr>
          </w:p>
          <w:p w:rsidR="00E93972" w:rsidRDefault="00E93972" w:rsidP="00EE5A44">
            <w:pPr>
              <w:pStyle w:val="NoSpacing"/>
              <w:jc w:val="both"/>
              <w:rPr>
                <w:rFonts w:ascii="Arial" w:hAnsi="Arial" w:cs="Arial"/>
                <w:sz w:val="20"/>
                <w:szCs w:val="20"/>
              </w:rPr>
            </w:pPr>
          </w:p>
          <w:p w:rsidR="00B9418F" w:rsidRDefault="00B9418F"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Punjenje proračuna Grada Dubrovnika</w:t>
            </w: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E93972" w:rsidRDefault="00E93972"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 xml:space="preserve">Zakon o komunalnom gospodarstvu, </w:t>
            </w:r>
            <w:r w:rsidR="004624CF">
              <w:rPr>
                <w:rFonts w:ascii="Arial" w:hAnsi="Arial" w:cs="Arial"/>
                <w:sz w:val="20"/>
                <w:szCs w:val="20"/>
              </w:rPr>
              <w:t xml:space="preserve">Zakon o pogrebničkoj djelatnosti, </w:t>
            </w:r>
            <w:r w:rsidRPr="00C07525">
              <w:rPr>
                <w:rFonts w:ascii="Arial" w:hAnsi="Arial" w:cs="Arial"/>
                <w:sz w:val="20"/>
                <w:szCs w:val="20"/>
              </w:rPr>
              <w:t>Zakon o lokalnoj i područnoj (regionalnoj) samoupravi, Statut Grada Dubrovnika</w:t>
            </w: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r w:rsidRPr="00C07525">
              <w:rPr>
                <w:rFonts w:ascii="Arial" w:hAnsi="Arial" w:cs="Arial"/>
                <w:sz w:val="20"/>
                <w:szCs w:val="20"/>
              </w:rPr>
              <w:t>Ovaj program</w:t>
            </w:r>
            <w:r w:rsidR="001173FC">
              <w:rPr>
                <w:rFonts w:ascii="Arial" w:hAnsi="Arial" w:cs="Arial"/>
                <w:sz w:val="20"/>
                <w:szCs w:val="20"/>
              </w:rPr>
              <w:t xml:space="preserve"> se financira </w:t>
            </w:r>
            <w:r w:rsidRPr="00C07525">
              <w:rPr>
                <w:rFonts w:ascii="Arial" w:hAnsi="Arial" w:cs="Arial"/>
                <w:sz w:val="20"/>
                <w:szCs w:val="20"/>
              </w:rPr>
              <w:t>iz naplaćenih sredstava komunalne naknade</w:t>
            </w:r>
            <w:r w:rsidR="00E93972">
              <w:rPr>
                <w:rFonts w:ascii="Arial" w:hAnsi="Arial" w:cs="Arial"/>
                <w:sz w:val="20"/>
                <w:szCs w:val="20"/>
              </w:rPr>
              <w:t xml:space="preserve"> i općih prihoda</w:t>
            </w:r>
            <w:r w:rsidRPr="00C07525">
              <w:rPr>
                <w:rFonts w:ascii="Arial" w:hAnsi="Arial" w:cs="Arial"/>
                <w:sz w:val="20"/>
                <w:szCs w:val="20"/>
              </w:rPr>
              <w:t>.</w:t>
            </w:r>
          </w:p>
          <w:p w:rsidR="008E0E4D" w:rsidRPr="00C07525" w:rsidRDefault="008E0E4D" w:rsidP="00EE5A44">
            <w:pPr>
              <w:pStyle w:val="NoSpacing"/>
              <w:jc w:val="both"/>
              <w:rPr>
                <w:rFonts w:ascii="Arial" w:hAnsi="Arial" w:cs="Arial"/>
                <w:sz w:val="20"/>
                <w:szCs w:val="20"/>
              </w:rPr>
            </w:pPr>
          </w:p>
          <w:p w:rsidR="008E0E4D" w:rsidRPr="00C07525" w:rsidRDefault="008E0E4D" w:rsidP="00EE5A44">
            <w:pPr>
              <w:pStyle w:val="NoSpacing"/>
              <w:jc w:val="both"/>
              <w:rPr>
                <w:rFonts w:ascii="Arial" w:hAnsi="Arial" w:cs="Arial"/>
                <w:sz w:val="20"/>
                <w:szCs w:val="20"/>
              </w:rPr>
            </w:pPr>
          </w:p>
          <w:p w:rsidR="00F26952" w:rsidRDefault="00F355F5" w:rsidP="00EE5A44">
            <w:pPr>
              <w:pStyle w:val="NoSpacing"/>
              <w:jc w:val="both"/>
              <w:rPr>
                <w:rFonts w:ascii="Arial" w:hAnsi="Arial" w:cs="Arial"/>
                <w:sz w:val="20"/>
                <w:szCs w:val="20"/>
              </w:rPr>
            </w:pPr>
            <w:r>
              <w:rPr>
                <w:rFonts w:ascii="Arial" w:hAnsi="Arial" w:cs="Arial"/>
                <w:sz w:val="20"/>
                <w:szCs w:val="20"/>
              </w:rPr>
              <w:t>Uredno i redovito održavanje</w:t>
            </w:r>
            <w:r w:rsidR="003F7A31">
              <w:rPr>
                <w:rFonts w:ascii="Arial" w:hAnsi="Arial" w:cs="Arial"/>
                <w:sz w:val="20"/>
                <w:szCs w:val="20"/>
              </w:rPr>
              <w:t xml:space="preserve"> groblja na području Grada Dubrovnika sukladno programu i troškovniku održavanja groblja na užem i širem području Grada Dubrovnika u navedenom proračunskom razdoblju.</w:t>
            </w:r>
          </w:p>
          <w:p w:rsidR="003F7A31" w:rsidRDefault="003F7A31" w:rsidP="00EE5A44">
            <w:pPr>
              <w:pStyle w:val="NoSpacing"/>
              <w:jc w:val="both"/>
              <w:rPr>
                <w:rFonts w:ascii="Arial" w:hAnsi="Arial" w:cs="Arial"/>
                <w:sz w:val="20"/>
                <w:szCs w:val="20"/>
              </w:rPr>
            </w:pPr>
          </w:p>
          <w:p w:rsidR="003F7A31" w:rsidRDefault="003F7A31" w:rsidP="00EE5A44">
            <w:pPr>
              <w:pStyle w:val="NoSpacing"/>
              <w:jc w:val="both"/>
              <w:rPr>
                <w:rFonts w:ascii="Arial" w:hAnsi="Arial" w:cs="Arial"/>
                <w:sz w:val="20"/>
                <w:szCs w:val="20"/>
              </w:rPr>
            </w:pPr>
          </w:p>
          <w:p w:rsidR="00E166AD" w:rsidRDefault="00E166AD" w:rsidP="00E6456B">
            <w:pPr>
              <w:pStyle w:val="NoSpacing"/>
              <w:jc w:val="both"/>
              <w:rPr>
                <w:rFonts w:ascii="Arial" w:hAnsi="Arial" w:cs="Arial"/>
                <w:sz w:val="20"/>
                <w:szCs w:val="20"/>
              </w:rPr>
            </w:pPr>
          </w:p>
          <w:p w:rsidR="00E6456B" w:rsidRPr="009416E9" w:rsidRDefault="00E6456B" w:rsidP="00E6456B">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8E0E4D" w:rsidRPr="00C07525" w:rsidRDefault="008E0E4D" w:rsidP="00EE5A44">
            <w:pPr>
              <w:pStyle w:val="NoSpacing"/>
              <w:jc w:val="both"/>
              <w:rPr>
                <w:rFonts w:ascii="Arial" w:hAnsi="Arial" w:cs="Arial"/>
                <w:sz w:val="20"/>
                <w:szCs w:val="20"/>
              </w:rPr>
            </w:pPr>
          </w:p>
          <w:p w:rsidR="00E6456B" w:rsidRDefault="00E6456B" w:rsidP="00EE5A44">
            <w:pPr>
              <w:pStyle w:val="NoSpacing"/>
              <w:jc w:val="both"/>
              <w:rPr>
                <w:rFonts w:ascii="Arial" w:hAnsi="Arial" w:cs="Arial"/>
                <w:sz w:val="20"/>
                <w:szCs w:val="20"/>
              </w:rPr>
            </w:pPr>
          </w:p>
          <w:p w:rsidR="008E0E4D" w:rsidRPr="00C07525" w:rsidRDefault="007E748F" w:rsidP="00EE5A44">
            <w:pPr>
              <w:pStyle w:val="NoSpacing"/>
              <w:jc w:val="both"/>
              <w:rPr>
                <w:rFonts w:ascii="Arial" w:hAnsi="Arial" w:cs="Arial"/>
                <w:sz w:val="20"/>
                <w:szCs w:val="20"/>
              </w:rPr>
            </w:pPr>
            <w:r w:rsidRPr="00C07525">
              <w:rPr>
                <w:rFonts w:ascii="Arial" w:hAnsi="Arial" w:cs="Arial"/>
                <w:sz w:val="20"/>
                <w:szCs w:val="20"/>
              </w:rPr>
              <w:t>Nikola Zarač</w:t>
            </w:r>
            <w:r w:rsidR="00F53BE9">
              <w:rPr>
                <w:rFonts w:ascii="Arial" w:hAnsi="Arial" w:cs="Arial"/>
                <w:sz w:val="20"/>
                <w:szCs w:val="20"/>
              </w:rPr>
              <w:t>, Pero Šimunović</w:t>
            </w:r>
          </w:p>
          <w:p w:rsidR="008E0E4D" w:rsidRPr="00C07525" w:rsidRDefault="008E0E4D" w:rsidP="00EE5A44">
            <w:pPr>
              <w:pStyle w:val="NoSpacing"/>
              <w:jc w:val="both"/>
              <w:rPr>
                <w:rFonts w:ascii="Arial" w:hAnsi="Arial" w:cs="Arial"/>
                <w:sz w:val="20"/>
                <w:szCs w:val="20"/>
              </w:rPr>
            </w:pPr>
          </w:p>
          <w:p w:rsidR="008E0E4D" w:rsidRPr="00B71DDE" w:rsidRDefault="008E0E4D" w:rsidP="00EE5A44">
            <w:pPr>
              <w:pStyle w:val="NoSpacing"/>
              <w:jc w:val="both"/>
              <w:rPr>
                <w:sz w:val="20"/>
                <w:szCs w:val="20"/>
              </w:rPr>
            </w:pPr>
          </w:p>
        </w:tc>
      </w:tr>
      <w:tr w:rsidR="00D04C66" w:rsidRPr="00B71DDE" w:rsidTr="00C91554">
        <w:trPr>
          <w:trHeight w:val="13740"/>
        </w:trPr>
        <w:tc>
          <w:tcPr>
            <w:tcW w:w="1672" w:type="dxa"/>
          </w:tcPr>
          <w:p w:rsidR="00FF73AD" w:rsidRDefault="00FF73AD" w:rsidP="00EE5A44">
            <w:pPr>
              <w:pStyle w:val="NoSpacing"/>
              <w:jc w:val="both"/>
              <w:rPr>
                <w:rFonts w:ascii="Arial" w:hAnsi="Arial" w:cs="Arial"/>
                <w:b/>
                <w:sz w:val="20"/>
                <w:szCs w:val="20"/>
              </w:rPr>
            </w:pPr>
          </w:p>
          <w:p w:rsidR="00D04C66" w:rsidRPr="00C91554" w:rsidRDefault="00D04C66" w:rsidP="00EE5A44">
            <w:pPr>
              <w:pStyle w:val="NoSpacing"/>
              <w:jc w:val="both"/>
              <w:rPr>
                <w:rFonts w:ascii="Arial" w:hAnsi="Arial" w:cs="Arial"/>
                <w:b/>
                <w:sz w:val="20"/>
                <w:szCs w:val="20"/>
              </w:rPr>
            </w:pPr>
            <w:r w:rsidRPr="00C91554">
              <w:rPr>
                <w:rFonts w:ascii="Arial" w:hAnsi="Arial" w:cs="Arial"/>
                <w:b/>
                <w:sz w:val="20"/>
                <w:szCs w:val="20"/>
              </w:rPr>
              <w:t>NAZIV</w:t>
            </w:r>
          </w:p>
          <w:p w:rsidR="00D04C66" w:rsidRPr="00C91554" w:rsidRDefault="00D04C66" w:rsidP="00EE5A44">
            <w:pPr>
              <w:pStyle w:val="NoSpacing"/>
              <w:jc w:val="both"/>
              <w:rPr>
                <w:rFonts w:ascii="Arial" w:hAnsi="Arial" w:cs="Arial"/>
                <w:b/>
                <w:sz w:val="20"/>
                <w:szCs w:val="20"/>
              </w:rPr>
            </w:pPr>
            <w:r w:rsidRPr="00C91554">
              <w:rPr>
                <w:rFonts w:ascii="Arial" w:hAnsi="Arial" w:cs="Arial"/>
                <w:b/>
                <w:sz w:val="20"/>
                <w:szCs w:val="20"/>
              </w:rPr>
              <w:t>PROGRAMA</w:t>
            </w:r>
          </w:p>
          <w:p w:rsidR="00D04C66" w:rsidRPr="003B2444" w:rsidRDefault="00D04C66" w:rsidP="00EE5A44">
            <w:pPr>
              <w:pStyle w:val="NoSpacing"/>
              <w:jc w:val="both"/>
              <w:rPr>
                <w:b/>
                <w:sz w:val="18"/>
                <w:szCs w:val="18"/>
              </w:rPr>
            </w:pPr>
          </w:p>
          <w:p w:rsidR="00915953" w:rsidRDefault="00915953" w:rsidP="00EE5A44">
            <w:pPr>
              <w:pStyle w:val="NoSpacing"/>
              <w:jc w:val="both"/>
              <w:rPr>
                <w:b/>
                <w:sz w:val="18"/>
                <w:szCs w:val="18"/>
              </w:rPr>
            </w:pP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SVRHA</w:t>
            </w: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PROGRAMA</w:t>
            </w:r>
          </w:p>
          <w:p w:rsidR="00D04C66" w:rsidRPr="00C91554" w:rsidRDefault="00D04C66" w:rsidP="00EE5A44">
            <w:pPr>
              <w:pStyle w:val="NoSpacing"/>
              <w:jc w:val="both"/>
              <w:rPr>
                <w:rFonts w:ascii="Arial" w:hAnsi="Arial" w:cs="Arial"/>
                <w:sz w:val="20"/>
                <w:szCs w:val="20"/>
              </w:rPr>
            </w:pPr>
          </w:p>
          <w:p w:rsidR="00915953" w:rsidRPr="00C91554" w:rsidRDefault="00915953" w:rsidP="00EE5A44">
            <w:pPr>
              <w:pStyle w:val="NoSpacing"/>
              <w:jc w:val="both"/>
              <w:rPr>
                <w:rFonts w:ascii="Arial" w:hAnsi="Arial" w:cs="Arial"/>
                <w:sz w:val="20"/>
                <w:szCs w:val="20"/>
              </w:rPr>
            </w:pP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CILJ</w:t>
            </w: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PROGRAMA</w:t>
            </w:r>
          </w:p>
          <w:p w:rsidR="00D04C66" w:rsidRPr="00C91554" w:rsidRDefault="00D04C66" w:rsidP="00EE5A44">
            <w:pPr>
              <w:pStyle w:val="NoSpacing"/>
              <w:jc w:val="both"/>
              <w:rPr>
                <w:rFonts w:ascii="Arial" w:hAnsi="Arial" w:cs="Arial"/>
                <w:sz w:val="20"/>
                <w:szCs w:val="20"/>
              </w:rPr>
            </w:pPr>
          </w:p>
          <w:p w:rsidR="00D04C66" w:rsidRDefault="00D04C66" w:rsidP="00EE5A44">
            <w:pPr>
              <w:pStyle w:val="NoSpacing"/>
              <w:jc w:val="both"/>
              <w:rPr>
                <w:rFonts w:ascii="Arial" w:hAnsi="Arial" w:cs="Arial"/>
                <w:sz w:val="20"/>
                <w:szCs w:val="20"/>
              </w:rPr>
            </w:pPr>
          </w:p>
          <w:p w:rsidR="00FA763B" w:rsidRPr="00C91554" w:rsidRDefault="00FA763B" w:rsidP="00EE5A44">
            <w:pPr>
              <w:pStyle w:val="NoSpacing"/>
              <w:jc w:val="both"/>
              <w:rPr>
                <w:rFonts w:ascii="Arial" w:hAnsi="Arial" w:cs="Arial"/>
                <w:sz w:val="20"/>
                <w:szCs w:val="20"/>
              </w:rPr>
            </w:pP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OPIS</w:t>
            </w: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PROGRAMA</w:t>
            </w:r>
          </w:p>
          <w:p w:rsidR="00D04C66" w:rsidRPr="003B2444" w:rsidRDefault="00D04C66" w:rsidP="00EE5A44">
            <w:pPr>
              <w:pStyle w:val="NoSpacing"/>
              <w:jc w:val="both"/>
              <w:rPr>
                <w:sz w:val="18"/>
                <w:szCs w:val="18"/>
              </w:rPr>
            </w:pPr>
          </w:p>
          <w:p w:rsidR="00D04C66" w:rsidRPr="003B2444" w:rsidRDefault="00D04C66" w:rsidP="00EE5A44">
            <w:pPr>
              <w:pStyle w:val="NoSpacing"/>
              <w:jc w:val="both"/>
              <w:rPr>
                <w:sz w:val="18"/>
                <w:szCs w:val="18"/>
              </w:rPr>
            </w:pPr>
          </w:p>
          <w:p w:rsidR="00D04C66" w:rsidRPr="003B2444" w:rsidRDefault="00D04C66" w:rsidP="00EE5A44">
            <w:pPr>
              <w:pStyle w:val="NoSpacing"/>
              <w:jc w:val="both"/>
              <w:rPr>
                <w:sz w:val="18"/>
                <w:szCs w:val="18"/>
              </w:rPr>
            </w:pPr>
          </w:p>
          <w:p w:rsidR="00D04C66" w:rsidRPr="003B2444" w:rsidRDefault="00D04C66" w:rsidP="00EE5A44">
            <w:pPr>
              <w:pStyle w:val="NoSpacing"/>
              <w:jc w:val="both"/>
              <w:rPr>
                <w:b/>
                <w:sz w:val="18"/>
                <w:szCs w:val="18"/>
              </w:rPr>
            </w:pPr>
          </w:p>
          <w:p w:rsidR="00D04C66" w:rsidRPr="003B2444" w:rsidRDefault="00D04C66" w:rsidP="00EE5A44">
            <w:pPr>
              <w:pStyle w:val="NoSpacing"/>
              <w:jc w:val="both"/>
              <w:rPr>
                <w:b/>
                <w:sz w:val="18"/>
                <w:szCs w:val="18"/>
              </w:rPr>
            </w:pPr>
          </w:p>
          <w:p w:rsidR="00D04C66" w:rsidRPr="003B2444" w:rsidRDefault="00D04C66" w:rsidP="00EE5A44">
            <w:pPr>
              <w:pStyle w:val="NoSpacing"/>
              <w:jc w:val="both"/>
              <w:rPr>
                <w:b/>
                <w:sz w:val="18"/>
                <w:szCs w:val="18"/>
              </w:rPr>
            </w:pPr>
          </w:p>
          <w:p w:rsidR="00D04C66" w:rsidRPr="003B2444"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D04C66" w:rsidRDefault="00D04C66" w:rsidP="00EE5A44">
            <w:pPr>
              <w:pStyle w:val="NoSpacing"/>
              <w:jc w:val="both"/>
              <w:rPr>
                <w:b/>
                <w:sz w:val="18"/>
                <w:szCs w:val="18"/>
              </w:rPr>
            </w:pPr>
          </w:p>
          <w:p w:rsidR="00A54486" w:rsidRDefault="00A54486" w:rsidP="00EE5A44">
            <w:pPr>
              <w:pStyle w:val="NoSpacing"/>
              <w:jc w:val="both"/>
              <w:rPr>
                <w:b/>
                <w:sz w:val="18"/>
                <w:szCs w:val="18"/>
              </w:rPr>
            </w:pPr>
          </w:p>
          <w:p w:rsidR="003D7E84" w:rsidRDefault="003D7E84" w:rsidP="00EE5A44">
            <w:pPr>
              <w:pStyle w:val="NoSpacing"/>
              <w:jc w:val="both"/>
              <w:rPr>
                <w:b/>
                <w:sz w:val="18"/>
                <w:szCs w:val="18"/>
              </w:rPr>
            </w:pPr>
          </w:p>
          <w:p w:rsidR="00FA763B" w:rsidRDefault="00FA763B" w:rsidP="00EE5A44">
            <w:pPr>
              <w:pStyle w:val="NoSpacing"/>
              <w:jc w:val="both"/>
              <w:rPr>
                <w:b/>
                <w:sz w:val="18"/>
                <w:szCs w:val="18"/>
              </w:rPr>
            </w:pP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FINANCIJSKO</w:t>
            </w:r>
          </w:p>
          <w:p w:rsidR="00D04C66" w:rsidRPr="00C91554" w:rsidRDefault="00D04C66" w:rsidP="00EE5A44">
            <w:pPr>
              <w:pStyle w:val="NoSpacing"/>
              <w:jc w:val="both"/>
              <w:rPr>
                <w:rFonts w:ascii="Arial" w:hAnsi="Arial" w:cs="Arial"/>
                <w:sz w:val="20"/>
                <w:szCs w:val="20"/>
              </w:rPr>
            </w:pPr>
            <w:r w:rsidRPr="00C91554">
              <w:rPr>
                <w:rFonts w:ascii="Arial" w:hAnsi="Arial" w:cs="Arial"/>
                <w:sz w:val="20"/>
                <w:szCs w:val="20"/>
              </w:rPr>
              <w:t>EKONOMSKI DIO</w:t>
            </w:r>
          </w:p>
          <w:p w:rsidR="00D04C66" w:rsidRDefault="00D04C66" w:rsidP="00EE5A44">
            <w:pPr>
              <w:pStyle w:val="NoSpacing"/>
              <w:jc w:val="both"/>
              <w:rPr>
                <w:rFonts w:ascii="Arial" w:hAnsi="Arial" w:cs="Arial"/>
                <w:sz w:val="20"/>
                <w:szCs w:val="20"/>
              </w:rPr>
            </w:pPr>
          </w:p>
          <w:p w:rsidR="003D7E84" w:rsidRPr="00C91554" w:rsidRDefault="003D7E84" w:rsidP="00EE5A44">
            <w:pPr>
              <w:pStyle w:val="NoSpacing"/>
              <w:jc w:val="both"/>
              <w:rPr>
                <w:rFonts w:ascii="Arial" w:hAnsi="Arial" w:cs="Arial"/>
                <w:sz w:val="20"/>
                <w:szCs w:val="20"/>
              </w:rPr>
            </w:pPr>
          </w:p>
          <w:p w:rsidR="00D04C66" w:rsidRPr="00C91554" w:rsidRDefault="00D04C66" w:rsidP="00EE5A44">
            <w:pPr>
              <w:pStyle w:val="NoSpacing"/>
              <w:rPr>
                <w:rFonts w:ascii="Arial" w:hAnsi="Arial" w:cs="Arial"/>
                <w:sz w:val="20"/>
                <w:szCs w:val="20"/>
              </w:rPr>
            </w:pPr>
            <w:r w:rsidRPr="00C91554">
              <w:rPr>
                <w:rFonts w:ascii="Arial" w:hAnsi="Arial" w:cs="Arial"/>
                <w:sz w:val="20"/>
                <w:szCs w:val="20"/>
              </w:rPr>
              <w:t>EVENTUALNI R</w:t>
            </w:r>
            <w:r w:rsidR="00157901" w:rsidRPr="00C91554">
              <w:rPr>
                <w:rFonts w:ascii="Arial" w:hAnsi="Arial" w:cs="Arial"/>
                <w:sz w:val="20"/>
                <w:szCs w:val="20"/>
              </w:rPr>
              <w:t>I</w:t>
            </w:r>
            <w:r w:rsidRPr="00C91554">
              <w:rPr>
                <w:rFonts w:ascii="Arial" w:hAnsi="Arial" w:cs="Arial"/>
                <w:sz w:val="20"/>
                <w:szCs w:val="20"/>
              </w:rPr>
              <w:t>ZIK ZA REALIZACIJU PROGRAMA</w:t>
            </w:r>
          </w:p>
          <w:p w:rsidR="00D04C66" w:rsidRDefault="00D04C66" w:rsidP="00EE5A44">
            <w:pPr>
              <w:pStyle w:val="NoSpacing"/>
              <w:rPr>
                <w:rFonts w:ascii="Arial" w:hAnsi="Arial" w:cs="Arial"/>
                <w:sz w:val="20"/>
                <w:szCs w:val="20"/>
              </w:rPr>
            </w:pPr>
          </w:p>
          <w:p w:rsidR="00182D8B" w:rsidRDefault="00182D8B" w:rsidP="00EE5A44">
            <w:pPr>
              <w:pStyle w:val="NoSpacing"/>
              <w:rPr>
                <w:rFonts w:ascii="Arial" w:hAnsi="Arial" w:cs="Arial"/>
                <w:sz w:val="20"/>
                <w:szCs w:val="20"/>
              </w:rPr>
            </w:pPr>
          </w:p>
          <w:p w:rsidR="003D7E84" w:rsidRPr="00C91554" w:rsidRDefault="003D7E84" w:rsidP="00EE5A44">
            <w:pPr>
              <w:pStyle w:val="NoSpacing"/>
              <w:rPr>
                <w:rFonts w:ascii="Arial" w:hAnsi="Arial" w:cs="Arial"/>
                <w:sz w:val="20"/>
                <w:szCs w:val="20"/>
              </w:rPr>
            </w:pPr>
          </w:p>
          <w:p w:rsidR="00D04C66" w:rsidRPr="00C91554" w:rsidRDefault="00D04C66" w:rsidP="00EE5A44">
            <w:pPr>
              <w:pStyle w:val="NoSpacing"/>
              <w:rPr>
                <w:rFonts w:ascii="Arial" w:hAnsi="Arial" w:cs="Arial"/>
                <w:sz w:val="20"/>
                <w:szCs w:val="20"/>
              </w:rPr>
            </w:pPr>
            <w:r w:rsidRPr="00C91554">
              <w:rPr>
                <w:rFonts w:ascii="Arial" w:hAnsi="Arial" w:cs="Arial"/>
                <w:sz w:val="20"/>
                <w:szCs w:val="20"/>
              </w:rPr>
              <w:t>ZAKONSKA OSNOVA ZA UVOĐENJE PROGRAMA</w:t>
            </w:r>
          </w:p>
          <w:p w:rsidR="00D04C66" w:rsidRPr="00C91554" w:rsidRDefault="00D04C66" w:rsidP="00EE5A44">
            <w:pPr>
              <w:pStyle w:val="NoSpacing"/>
              <w:rPr>
                <w:rFonts w:ascii="Arial" w:hAnsi="Arial" w:cs="Arial"/>
                <w:sz w:val="20"/>
                <w:szCs w:val="20"/>
              </w:rPr>
            </w:pPr>
          </w:p>
          <w:p w:rsidR="00182D8B" w:rsidRDefault="00182D8B" w:rsidP="00EE5A44">
            <w:pPr>
              <w:pStyle w:val="NoSpacing"/>
              <w:rPr>
                <w:rFonts w:ascii="Arial" w:hAnsi="Arial" w:cs="Arial"/>
                <w:sz w:val="20"/>
                <w:szCs w:val="20"/>
              </w:rPr>
            </w:pPr>
          </w:p>
          <w:p w:rsidR="003D7E84" w:rsidRDefault="003D7E84" w:rsidP="00EE5A44">
            <w:pPr>
              <w:pStyle w:val="NoSpacing"/>
              <w:rPr>
                <w:rFonts w:ascii="Arial" w:hAnsi="Arial" w:cs="Arial"/>
                <w:sz w:val="20"/>
                <w:szCs w:val="20"/>
              </w:rPr>
            </w:pPr>
          </w:p>
          <w:p w:rsidR="003D7E84" w:rsidRDefault="003D7E84" w:rsidP="00EE5A44">
            <w:pPr>
              <w:pStyle w:val="NoSpacing"/>
              <w:rPr>
                <w:rFonts w:ascii="Arial" w:hAnsi="Arial" w:cs="Arial"/>
                <w:sz w:val="20"/>
                <w:szCs w:val="20"/>
              </w:rPr>
            </w:pPr>
          </w:p>
          <w:p w:rsidR="00D04C66" w:rsidRPr="00C91554" w:rsidRDefault="00D04C66" w:rsidP="00EE5A44">
            <w:pPr>
              <w:pStyle w:val="NoSpacing"/>
              <w:rPr>
                <w:rFonts w:ascii="Arial" w:hAnsi="Arial" w:cs="Arial"/>
                <w:sz w:val="20"/>
                <w:szCs w:val="20"/>
              </w:rPr>
            </w:pPr>
            <w:r w:rsidRPr="00C91554">
              <w:rPr>
                <w:rFonts w:ascii="Arial" w:hAnsi="Arial" w:cs="Arial"/>
                <w:sz w:val="20"/>
                <w:szCs w:val="20"/>
              </w:rPr>
              <w:t>IZVORI FINANCIRANJA</w:t>
            </w:r>
          </w:p>
          <w:p w:rsidR="00D04C66" w:rsidRDefault="00D04C66" w:rsidP="00EE5A44">
            <w:pPr>
              <w:pStyle w:val="NoSpacing"/>
              <w:rPr>
                <w:rFonts w:ascii="Arial" w:hAnsi="Arial" w:cs="Arial"/>
                <w:sz w:val="20"/>
                <w:szCs w:val="20"/>
              </w:rPr>
            </w:pPr>
          </w:p>
          <w:p w:rsidR="00BE5F87" w:rsidRDefault="00BE5F87" w:rsidP="00EE5A44">
            <w:pPr>
              <w:pStyle w:val="NoSpacing"/>
              <w:rPr>
                <w:rFonts w:ascii="Arial" w:hAnsi="Arial" w:cs="Arial"/>
                <w:sz w:val="20"/>
                <w:szCs w:val="20"/>
              </w:rPr>
            </w:pPr>
          </w:p>
          <w:p w:rsidR="00057875" w:rsidRDefault="00057875" w:rsidP="00EE5A44">
            <w:pPr>
              <w:pStyle w:val="NoSpacing"/>
              <w:rPr>
                <w:rFonts w:ascii="Arial" w:hAnsi="Arial" w:cs="Arial"/>
                <w:sz w:val="20"/>
                <w:szCs w:val="20"/>
              </w:rPr>
            </w:pPr>
          </w:p>
          <w:p w:rsidR="003D7E84" w:rsidRDefault="003D7E84" w:rsidP="00EE5A44">
            <w:pPr>
              <w:pStyle w:val="NoSpacing"/>
              <w:rPr>
                <w:rFonts w:ascii="Arial" w:hAnsi="Arial" w:cs="Arial"/>
                <w:sz w:val="20"/>
                <w:szCs w:val="20"/>
              </w:rPr>
            </w:pPr>
          </w:p>
          <w:p w:rsidR="003D7E84" w:rsidRDefault="003D7E84" w:rsidP="00EE5A44">
            <w:pPr>
              <w:pStyle w:val="NoSpacing"/>
              <w:rPr>
                <w:rFonts w:ascii="Arial" w:hAnsi="Arial" w:cs="Arial"/>
                <w:sz w:val="20"/>
                <w:szCs w:val="20"/>
              </w:rPr>
            </w:pPr>
          </w:p>
          <w:p w:rsidR="008E1D41" w:rsidRPr="00C91554" w:rsidRDefault="008E1D41" w:rsidP="00EE5A44">
            <w:pPr>
              <w:pStyle w:val="NoSpacing"/>
              <w:rPr>
                <w:rFonts w:ascii="Arial" w:hAnsi="Arial" w:cs="Arial"/>
                <w:sz w:val="20"/>
                <w:szCs w:val="20"/>
              </w:rPr>
            </w:pPr>
            <w:r>
              <w:rPr>
                <w:rFonts w:ascii="Arial" w:hAnsi="Arial" w:cs="Arial"/>
                <w:sz w:val="20"/>
                <w:szCs w:val="20"/>
              </w:rPr>
              <w:t>MJERE UČINAKA</w:t>
            </w:r>
          </w:p>
          <w:p w:rsidR="00D04C66" w:rsidRPr="00C91554" w:rsidRDefault="00D04C66" w:rsidP="00EE5A44">
            <w:pPr>
              <w:pStyle w:val="NoSpacing"/>
              <w:rPr>
                <w:rFonts w:ascii="Arial" w:hAnsi="Arial" w:cs="Arial"/>
                <w:sz w:val="20"/>
                <w:szCs w:val="20"/>
              </w:rPr>
            </w:pPr>
          </w:p>
          <w:p w:rsidR="00FA763B" w:rsidRDefault="00FA763B" w:rsidP="00EE5A44">
            <w:pPr>
              <w:pStyle w:val="NoSpacing"/>
              <w:rPr>
                <w:rFonts w:ascii="Arial" w:hAnsi="Arial" w:cs="Arial"/>
                <w:sz w:val="20"/>
                <w:szCs w:val="20"/>
              </w:rPr>
            </w:pPr>
          </w:p>
          <w:p w:rsidR="00057875" w:rsidRDefault="00057875" w:rsidP="00EE5A44">
            <w:pPr>
              <w:pStyle w:val="NoSpacing"/>
              <w:rPr>
                <w:rFonts w:ascii="Arial" w:hAnsi="Arial" w:cs="Arial"/>
                <w:sz w:val="20"/>
                <w:szCs w:val="20"/>
              </w:rPr>
            </w:pPr>
          </w:p>
          <w:p w:rsidR="00057875" w:rsidRDefault="00057875" w:rsidP="00EE5A44">
            <w:pPr>
              <w:pStyle w:val="NoSpacing"/>
              <w:rPr>
                <w:rFonts w:ascii="Arial" w:hAnsi="Arial" w:cs="Arial"/>
                <w:sz w:val="20"/>
                <w:szCs w:val="20"/>
              </w:rPr>
            </w:pPr>
          </w:p>
          <w:p w:rsidR="00D04C66" w:rsidRPr="00C91554" w:rsidRDefault="00D04C66" w:rsidP="00EE5A44">
            <w:pPr>
              <w:pStyle w:val="NoSpacing"/>
              <w:rPr>
                <w:rFonts w:ascii="Arial" w:hAnsi="Arial" w:cs="Arial"/>
                <w:sz w:val="20"/>
                <w:szCs w:val="20"/>
              </w:rPr>
            </w:pPr>
            <w:r w:rsidRPr="00C91554">
              <w:rPr>
                <w:rFonts w:ascii="Arial" w:hAnsi="Arial" w:cs="Arial"/>
                <w:sz w:val="20"/>
                <w:szCs w:val="20"/>
              </w:rPr>
              <w:t>VRIJEME REALIZACIJE</w:t>
            </w:r>
          </w:p>
          <w:p w:rsidR="00D04C66" w:rsidRPr="00C91554" w:rsidRDefault="00D04C66" w:rsidP="00EE5A44">
            <w:pPr>
              <w:pStyle w:val="NoSpacing"/>
              <w:rPr>
                <w:rFonts w:ascii="Arial" w:hAnsi="Arial" w:cs="Arial"/>
                <w:sz w:val="20"/>
                <w:szCs w:val="20"/>
              </w:rPr>
            </w:pPr>
          </w:p>
          <w:p w:rsidR="00D04C66" w:rsidRDefault="00D04C66" w:rsidP="00EE5A44">
            <w:pPr>
              <w:pStyle w:val="NoSpacing"/>
              <w:rPr>
                <w:sz w:val="20"/>
                <w:szCs w:val="20"/>
              </w:rPr>
            </w:pPr>
            <w:r w:rsidRPr="00C91554">
              <w:rPr>
                <w:rFonts w:ascii="Arial" w:hAnsi="Arial" w:cs="Arial"/>
                <w:sz w:val="20"/>
                <w:szCs w:val="20"/>
              </w:rPr>
              <w:t>OSOBA ZADUŽENA ZA PROVOĐENJE PROGRAMA</w:t>
            </w:r>
          </w:p>
        </w:tc>
        <w:tc>
          <w:tcPr>
            <w:tcW w:w="7616" w:type="dxa"/>
          </w:tcPr>
          <w:p w:rsidR="00FF73AD" w:rsidRDefault="00FF73AD" w:rsidP="00EE5A44">
            <w:pPr>
              <w:pStyle w:val="NoSpacing"/>
              <w:jc w:val="both"/>
              <w:rPr>
                <w:rFonts w:ascii="Arial" w:hAnsi="Arial" w:cs="Arial"/>
                <w:b/>
                <w:sz w:val="20"/>
                <w:szCs w:val="20"/>
              </w:rPr>
            </w:pPr>
          </w:p>
          <w:p w:rsidR="00D04C66" w:rsidRPr="00FF73AD" w:rsidRDefault="00D04C66" w:rsidP="00EE5A44">
            <w:pPr>
              <w:pStyle w:val="NoSpacing"/>
              <w:jc w:val="both"/>
              <w:rPr>
                <w:rFonts w:ascii="Arial" w:hAnsi="Arial" w:cs="Arial"/>
                <w:b/>
                <w:sz w:val="20"/>
                <w:szCs w:val="20"/>
              </w:rPr>
            </w:pPr>
            <w:r w:rsidRPr="00FF73AD">
              <w:rPr>
                <w:rFonts w:ascii="Arial" w:hAnsi="Arial" w:cs="Arial"/>
                <w:b/>
                <w:sz w:val="20"/>
                <w:szCs w:val="20"/>
              </w:rPr>
              <w:t>DERATIZACIJA, DEZINS</w:t>
            </w:r>
            <w:r w:rsidR="002A3FA6" w:rsidRPr="00FF73AD">
              <w:rPr>
                <w:rFonts w:ascii="Arial" w:hAnsi="Arial" w:cs="Arial"/>
                <w:b/>
                <w:sz w:val="20"/>
                <w:szCs w:val="20"/>
              </w:rPr>
              <w:t>EK</w:t>
            </w:r>
            <w:r w:rsidRPr="00FF73AD">
              <w:rPr>
                <w:rFonts w:ascii="Arial" w:hAnsi="Arial" w:cs="Arial"/>
                <w:b/>
                <w:sz w:val="20"/>
                <w:szCs w:val="20"/>
              </w:rPr>
              <w:t>CIJA I KAFILERIJA (</w:t>
            </w:r>
            <w:r w:rsidR="007C119A">
              <w:rPr>
                <w:rFonts w:ascii="Arial" w:hAnsi="Arial" w:cs="Arial"/>
                <w:b/>
                <w:sz w:val="20"/>
                <w:szCs w:val="20"/>
              </w:rPr>
              <w:t>18</w:t>
            </w:r>
            <w:r w:rsidRPr="00FF73AD">
              <w:rPr>
                <w:rFonts w:ascii="Arial" w:hAnsi="Arial" w:cs="Arial"/>
                <w:b/>
                <w:sz w:val="20"/>
                <w:szCs w:val="20"/>
              </w:rPr>
              <w:t>023)</w:t>
            </w:r>
          </w:p>
          <w:p w:rsidR="00D04C66" w:rsidRDefault="00D04C66" w:rsidP="00EE5A44">
            <w:pPr>
              <w:pStyle w:val="NoSpacing"/>
              <w:jc w:val="both"/>
              <w:rPr>
                <w:b/>
                <w:sz w:val="20"/>
                <w:szCs w:val="20"/>
              </w:rPr>
            </w:pPr>
          </w:p>
          <w:p w:rsidR="003D7E84" w:rsidRDefault="003D7E84" w:rsidP="00EE5A44">
            <w:pPr>
              <w:pStyle w:val="NoSpacing"/>
              <w:jc w:val="both"/>
              <w:rPr>
                <w:sz w:val="20"/>
                <w:szCs w:val="20"/>
              </w:rPr>
            </w:pPr>
          </w:p>
          <w:p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 xml:space="preserve">Svrha programa je osigurati trajno i kvalitetno </w:t>
            </w:r>
            <w:r w:rsidR="0084083F" w:rsidRPr="00FF73AD">
              <w:rPr>
                <w:rFonts w:ascii="Arial" w:hAnsi="Arial" w:cs="Arial"/>
                <w:sz w:val="20"/>
                <w:szCs w:val="20"/>
              </w:rPr>
              <w:t>obavljanje komunalnih</w:t>
            </w:r>
            <w:r w:rsidR="002327B4" w:rsidRPr="00FF73AD">
              <w:rPr>
                <w:rFonts w:ascii="Arial" w:hAnsi="Arial" w:cs="Arial"/>
                <w:sz w:val="20"/>
                <w:szCs w:val="20"/>
              </w:rPr>
              <w:t xml:space="preserve"> djelatnosti koje su propisane Odlukom o drugim komunalnim djelatnostima </w:t>
            </w:r>
            <w:r w:rsidR="00B34712">
              <w:rPr>
                <w:rFonts w:ascii="Arial" w:hAnsi="Arial" w:cs="Arial"/>
                <w:sz w:val="20"/>
                <w:szCs w:val="20"/>
              </w:rPr>
              <w:t>na području Grada Dubrovnika.</w:t>
            </w:r>
          </w:p>
          <w:p w:rsidR="00D04C66" w:rsidRPr="00FF73AD" w:rsidRDefault="00D04C66" w:rsidP="00EE5A44">
            <w:pPr>
              <w:pStyle w:val="NoSpacing"/>
              <w:jc w:val="both"/>
              <w:rPr>
                <w:rFonts w:ascii="Arial" w:hAnsi="Arial" w:cs="Arial"/>
                <w:sz w:val="20"/>
                <w:szCs w:val="20"/>
              </w:rPr>
            </w:pPr>
          </w:p>
          <w:p w:rsidR="001A4E08" w:rsidRDefault="001A4E08"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 xml:space="preserve">Cilj programa je </w:t>
            </w:r>
            <w:r w:rsidR="001A4E08">
              <w:rPr>
                <w:rFonts w:ascii="Arial" w:hAnsi="Arial" w:cs="Arial"/>
                <w:sz w:val="20"/>
                <w:szCs w:val="20"/>
              </w:rPr>
              <w:t>u okviru planiranih</w:t>
            </w:r>
            <w:r w:rsidRPr="00FF73AD">
              <w:rPr>
                <w:rFonts w:ascii="Arial" w:hAnsi="Arial" w:cs="Arial"/>
                <w:sz w:val="20"/>
                <w:szCs w:val="20"/>
              </w:rPr>
              <w:t xml:space="preserve"> sredst</w:t>
            </w:r>
            <w:r w:rsidR="001A4E08">
              <w:rPr>
                <w:rFonts w:ascii="Arial" w:hAnsi="Arial" w:cs="Arial"/>
                <w:sz w:val="20"/>
                <w:szCs w:val="20"/>
              </w:rPr>
              <w:t>ava te</w:t>
            </w:r>
            <w:r w:rsidRPr="00FF73AD">
              <w:rPr>
                <w:rFonts w:ascii="Arial" w:hAnsi="Arial" w:cs="Arial"/>
                <w:sz w:val="20"/>
                <w:szCs w:val="20"/>
              </w:rPr>
              <w:t xml:space="preserve"> </w:t>
            </w:r>
            <w:r w:rsidR="001A4E08">
              <w:rPr>
                <w:rFonts w:ascii="Arial" w:hAnsi="Arial" w:cs="Arial"/>
                <w:sz w:val="20"/>
                <w:szCs w:val="20"/>
              </w:rPr>
              <w:t>kvalitetnu organizaciju</w:t>
            </w:r>
            <w:r w:rsidRPr="00FF73AD">
              <w:rPr>
                <w:rFonts w:ascii="Arial" w:hAnsi="Arial" w:cs="Arial"/>
                <w:sz w:val="20"/>
                <w:szCs w:val="20"/>
              </w:rPr>
              <w:t xml:space="preserve"> poslovanja</w:t>
            </w:r>
            <w:r w:rsidR="001A4E08">
              <w:rPr>
                <w:rFonts w:ascii="Arial" w:hAnsi="Arial" w:cs="Arial"/>
                <w:sz w:val="20"/>
                <w:szCs w:val="20"/>
              </w:rPr>
              <w:t xml:space="preserve"> </w:t>
            </w:r>
            <w:r w:rsidR="00915953" w:rsidRPr="00FF73AD">
              <w:rPr>
                <w:rFonts w:ascii="Arial" w:hAnsi="Arial" w:cs="Arial"/>
                <w:sz w:val="20"/>
                <w:szCs w:val="20"/>
              </w:rPr>
              <w:t xml:space="preserve"> provoditi mjere za sprečavanje i </w:t>
            </w:r>
            <w:r w:rsidR="00C22E51" w:rsidRPr="00FF73AD">
              <w:rPr>
                <w:rFonts w:ascii="Arial" w:hAnsi="Arial" w:cs="Arial"/>
                <w:sz w:val="20"/>
                <w:szCs w:val="20"/>
              </w:rPr>
              <w:t>s</w:t>
            </w:r>
            <w:r w:rsidR="0022190E" w:rsidRPr="00FF73AD">
              <w:rPr>
                <w:rFonts w:ascii="Arial" w:hAnsi="Arial" w:cs="Arial"/>
                <w:sz w:val="20"/>
                <w:szCs w:val="20"/>
              </w:rPr>
              <w:t>u</w:t>
            </w:r>
            <w:r w:rsidR="00F0218B">
              <w:rPr>
                <w:rFonts w:ascii="Arial" w:hAnsi="Arial" w:cs="Arial"/>
                <w:sz w:val="20"/>
                <w:szCs w:val="20"/>
              </w:rPr>
              <w:t>zbijanje zaraznih bolesti</w:t>
            </w:r>
            <w:r w:rsidR="00860876">
              <w:rPr>
                <w:rFonts w:ascii="Arial" w:hAnsi="Arial" w:cs="Arial"/>
                <w:sz w:val="20"/>
                <w:szCs w:val="20"/>
              </w:rPr>
              <w:t>.</w:t>
            </w:r>
          </w:p>
          <w:p w:rsidR="00D04C66" w:rsidRPr="00FF73AD" w:rsidRDefault="00D04C66" w:rsidP="00EE5A44">
            <w:pPr>
              <w:pStyle w:val="NoSpacing"/>
              <w:jc w:val="both"/>
              <w:rPr>
                <w:rFonts w:ascii="Arial" w:hAnsi="Arial" w:cs="Arial"/>
                <w:sz w:val="20"/>
                <w:szCs w:val="20"/>
              </w:rPr>
            </w:pPr>
          </w:p>
          <w:p w:rsidR="00C90372" w:rsidRDefault="00C90372" w:rsidP="00EE5A44">
            <w:pPr>
              <w:pStyle w:val="NoSpacing"/>
              <w:jc w:val="both"/>
              <w:rPr>
                <w:rFonts w:ascii="Arial" w:hAnsi="Arial" w:cs="Arial"/>
                <w:sz w:val="20"/>
                <w:szCs w:val="20"/>
              </w:rPr>
            </w:pPr>
          </w:p>
          <w:p w:rsidR="003D7E84" w:rsidRDefault="003D7E84" w:rsidP="00EE5A44">
            <w:pPr>
              <w:pStyle w:val="NoSpacing"/>
              <w:jc w:val="both"/>
              <w:rPr>
                <w:rFonts w:ascii="Arial" w:hAnsi="Arial" w:cs="Arial"/>
                <w:sz w:val="20"/>
                <w:szCs w:val="20"/>
              </w:rPr>
            </w:pPr>
          </w:p>
          <w:p w:rsidR="00D04C66" w:rsidRDefault="004930AE" w:rsidP="00EE5A44">
            <w:pPr>
              <w:pStyle w:val="NoSpacing"/>
              <w:jc w:val="both"/>
              <w:rPr>
                <w:rFonts w:ascii="Arial" w:hAnsi="Arial" w:cs="Arial"/>
                <w:sz w:val="20"/>
                <w:szCs w:val="20"/>
              </w:rPr>
            </w:pPr>
            <w:r w:rsidRPr="00FF73AD">
              <w:rPr>
                <w:rFonts w:ascii="Arial" w:hAnsi="Arial" w:cs="Arial"/>
                <w:sz w:val="20"/>
                <w:szCs w:val="20"/>
              </w:rPr>
              <w:t xml:space="preserve">Program sadrži </w:t>
            </w:r>
            <w:r w:rsidR="002D19CA">
              <w:rPr>
                <w:rFonts w:ascii="Arial" w:hAnsi="Arial" w:cs="Arial"/>
                <w:sz w:val="20"/>
                <w:szCs w:val="20"/>
              </w:rPr>
              <w:t>slijedeće aktivnosti</w:t>
            </w:r>
            <w:r w:rsidRPr="00FF73AD">
              <w:rPr>
                <w:rFonts w:ascii="Arial" w:hAnsi="Arial" w:cs="Arial"/>
                <w:sz w:val="20"/>
                <w:szCs w:val="20"/>
              </w:rPr>
              <w:t>:</w:t>
            </w:r>
          </w:p>
          <w:p w:rsidR="00AC322D" w:rsidRPr="00FF73AD" w:rsidRDefault="00AC322D" w:rsidP="00EE5A44">
            <w:pPr>
              <w:pStyle w:val="NoSpacing"/>
              <w:jc w:val="both"/>
              <w:rPr>
                <w:rFonts w:ascii="Arial" w:hAnsi="Arial" w:cs="Arial"/>
                <w:sz w:val="20"/>
                <w:szCs w:val="20"/>
              </w:rPr>
            </w:pPr>
          </w:p>
          <w:p w:rsidR="004930AE" w:rsidRPr="00FF73AD" w:rsidRDefault="004C0493" w:rsidP="004C0493">
            <w:pPr>
              <w:pStyle w:val="NoSpacing"/>
              <w:numPr>
                <w:ilvl w:val="0"/>
                <w:numId w:val="18"/>
              </w:numPr>
              <w:jc w:val="both"/>
              <w:rPr>
                <w:rFonts w:ascii="Arial" w:hAnsi="Arial" w:cs="Arial"/>
                <w:sz w:val="20"/>
                <w:szCs w:val="20"/>
              </w:rPr>
            </w:pPr>
            <w:r w:rsidRPr="00FF73AD">
              <w:rPr>
                <w:rFonts w:ascii="Arial" w:hAnsi="Arial" w:cs="Arial"/>
                <w:sz w:val="20"/>
                <w:szCs w:val="20"/>
              </w:rPr>
              <w:t>Deratizacija</w:t>
            </w:r>
            <w:r w:rsidR="00490C0D">
              <w:rPr>
                <w:rFonts w:ascii="Arial" w:hAnsi="Arial" w:cs="Arial"/>
                <w:sz w:val="20"/>
                <w:szCs w:val="20"/>
              </w:rPr>
              <w:t xml:space="preserve"> -</w:t>
            </w:r>
            <w:r w:rsidRPr="00FF73AD">
              <w:rPr>
                <w:rFonts w:ascii="Arial" w:hAnsi="Arial" w:cs="Arial"/>
                <w:sz w:val="20"/>
                <w:szCs w:val="20"/>
              </w:rPr>
              <w:t xml:space="preserve"> </w:t>
            </w:r>
            <w:r w:rsidR="007C119A">
              <w:rPr>
                <w:rFonts w:ascii="Arial" w:hAnsi="Arial" w:cs="Arial"/>
                <w:sz w:val="20"/>
                <w:szCs w:val="20"/>
              </w:rPr>
              <w:t>18</w:t>
            </w:r>
            <w:r w:rsidRPr="00FF73AD">
              <w:rPr>
                <w:rFonts w:ascii="Arial" w:hAnsi="Arial" w:cs="Arial"/>
                <w:sz w:val="20"/>
                <w:szCs w:val="20"/>
              </w:rPr>
              <w:t>023001</w:t>
            </w:r>
            <w:r w:rsidR="00B13098" w:rsidRPr="00FF73AD">
              <w:rPr>
                <w:rFonts w:ascii="Arial" w:hAnsi="Arial" w:cs="Arial"/>
                <w:sz w:val="20"/>
                <w:szCs w:val="20"/>
              </w:rPr>
              <w:t xml:space="preserve"> </w:t>
            </w:r>
            <w:r w:rsidR="00490C0D">
              <w:rPr>
                <w:rFonts w:ascii="Arial" w:hAnsi="Arial" w:cs="Arial"/>
                <w:sz w:val="20"/>
                <w:szCs w:val="20"/>
              </w:rPr>
              <w:t>-</w:t>
            </w:r>
            <w:r w:rsidR="00B13098" w:rsidRPr="00FF73AD">
              <w:rPr>
                <w:rFonts w:ascii="Arial" w:hAnsi="Arial" w:cs="Arial"/>
                <w:sz w:val="20"/>
                <w:szCs w:val="20"/>
              </w:rPr>
              <w:t xml:space="preserve"> </w:t>
            </w:r>
            <w:r w:rsidRPr="00FF73AD">
              <w:rPr>
                <w:rFonts w:ascii="Arial" w:hAnsi="Arial" w:cs="Arial"/>
                <w:sz w:val="20"/>
                <w:szCs w:val="20"/>
              </w:rPr>
              <w:t xml:space="preserve">planirana su sredstva u iznosu od </w:t>
            </w:r>
            <w:r w:rsidR="00506004">
              <w:rPr>
                <w:rFonts w:ascii="Arial" w:hAnsi="Arial" w:cs="Arial"/>
                <w:sz w:val="20"/>
                <w:szCs w:val="20"/>
              </w:rPr>
              <w:t>63.442 EUR</w:t>
            </w:r>
            <w:r w:rsidRPr="00FF73AD">
              <w:rPr>
                <w:rFonts w:ascii="Arial" w:hAnsi="Arial" w:cs="Arial"/>
                <w:sz w:val="20"/>
                <w:szCs w:val="20"/>
              </w:rPr>
              <w:t xml:space="preserve">. Provodi se dva puta godišnje uporabom bioloških, mehaničkih ili kemijskih </w:t>
            </w:r>
            <w:r w:rsidR="00047652" w:rsidRPr="00FF73AD">
              <w:rPr>
                <w:rFonts w:ascii="Arial" w:hAnsi="Arial" w:cs="Arial"/>
                <w:sz w:val="20"/>
                <w:szCs w:val="20"/>
              </w:rPr>
              <w:t>metoda k</w:t>
            </w:r>
            <w:r w:rsidR="00C22E51" w:rsidRPr="00FF73AD">
              <w:rPr>
                <w:rFonts w:ascii="Arial" w:hAnsi="Arial" w:cs="Arial"/>
                <w:sz w:val="20"/>
                <w:szCs w:val="20"/>
              </w:rPr>
              <w:t>oje nisu škodljive za ljude i d</w:t>
            </w:r>
            <w:r w:rsidR="00047652" w:rsidRPr="00FF73AD">
              <w:rPr>
                <w:rFonts w:ascii="Arial" w:hAnsi="Arial" w:cs="Arial"/>
                <w:sz w:val="20"/>
                <w:szCs w:val="20"/>
              </w:rPr>
              <w:t>o</w:t>
            </w:r>
            <w:r w:rsidR="00C22E51" w:rsidRPr="00FF73AD">
              <w:rPr>
                <w:rFonts w:ascii="Arial" w:hAnsi="Arial" w:cs="Arial"/>
                <w:sz w:val="20"/>
                <w:szCs w:val="20"/>
              </w:rPr>
              <w:t>m</w:t>
            </w:r>
            <w:r w:rsidR="00047652" w:rsidRPr="00FF73AD">
              <w:rPr>
                <w:rFonts w:ascii="Arial" w:hAnsi="Arial" w:cs="Arial"/>
                <w:sz w:val="20"/>
                <w:szCs w:val="20"/>
              </w:rPr>
              <w:t>aće životinje.</w:t>
            </w:r>
          </w:p>
          <w:p w:rsidR="00E716FF" w:rsidRPr="00FF73AD" w:rsidRDefault="00047652" w:rsidP="004C0493">
            <w:pPr>
              <w:pStyle w:val="NoSpacing"/>
              <w:numPr>
                <w:ilvl w:val="0"/>
                <w:numId w:val="18"/>
              </w:numPr>
              <w:jc w:val="both"/>
              <w:rPr>
                <w:rFonts w:ascii="Arial" w:hAnsi="Arial" w:cs="Arial"/>
                <w:sz w:val="20"/>
                <w:szCs w:val="20"/>
              </w:rPr>
            </w:pPr>
            <w:r w:rsidRPr="00FF73AD">
              <w:rPr>
                <w:rFonts w:ascii="Arial" w:hAnsi="Arial" w:cs="Arial"/>
                <w:sz w:val="20"/>
                <w:szCs w:val="20"/>
              </w:rPr>
              <w:t>Dezins</w:t>
            </w:r>
            <w:r w:rsidR="005D57FD">
              <w:rPr>
                <w:rFonts w:ascii="Arial" w:hAnsi="Arial" w:cs="Arial"/>
                <w:sz w:val="20"/>
                <w:szCs w:val="20"/>
              </w:rPr>
              <w:t>ek</w:t>
            </w:r>
            <w:r w:rsidRPr="00FF73AD">
              <w:rPr>
                <w:rFonts w:ascii="Arial" w:hAnsi="Arial" w:cs="Arial"/>
                <w:sz w:val="20"/>
                <w:szCs w:val="20"/>
              </w:rPr>
              <w:t>cija</w:t>
            </w:r>
            <w:r w:rsidR="00490C0D">
              <w:rPr>
                <w:rFonts w:ascii="Arial" w:hAnsi="Arial" w:cs="Arial"/>
                <w:sz w:val="20"/>
                <w:szCs w:val="20"/>
              </w:rPr>
              <w:t xml:space="preserve"> -</w:t>
            </w:r>
            <w:r w:rsidR="00E71FAA" w:rsidRPr="00FF73AD">
              <w:rPr>
                <w:rFonts w:ascii="Arial" w:hAnsi="Arial" w:cs="Arial"/>
                <w:sz w:val="20"/>
                <w:szCs w:val="20"/>
              </w:rPr>
              <w:t xml:space="preserve"> </w:t>
            </w:r>
            <w:r w:rsidR="007C119A">
              <w:rPr>
                <w:rFonts w:ascii="Arial" w:hAnsi="Arial" w:cs="Arial"/>
                <w:sz w:val="20"/>
                <w:szCs w:val="20"/>
              </w:rPr>
              <w:t>18</w:t>
            </w:r>
            <w:r w:rsidR="00E71FAA" w:rsidRPr="00FF73AD">
              <w:rPr>
                <w:rFonts w:ascii="Arial" w:hAnsi="Arial" w:cs="Arial"/>
                <w:sz w:val="20"/>
                <w:szCs w:val="20"/>
              </w:rPr>
              <w:t>023002</w:t>
            </w:r>
            <w:r w:rsidR="0022190E" w:rsidRPr="00FF73AD">
              <w:rPr>
                <w:rFonts w:ascii="Arial" w:hAnsi="Arial" w:cs="Arial"/>
                <w:sz w:val="20"/>
                <w:szCs w:val="20"/>
              </w:rPr>
              <w:t xml:space="preserve"> </w:t>
            </w:r>
            <w:r w:rsidR="00B13098" w:rsidRPr="00FF73AD">
              <w:rPr>
                <w:rFonts w:ascii="Arial" w:hAnsi="Arial" w:cs="Arial"/>
                <w:sz w:val="20"/>
                <w:szCs w:val="20"/>
              </w:rPr>
              <w:t>-</w:t>
            </w:r>
            <w:r w:rsidR="0022190E" w:rsidRPr="00FF73AD">
              <w:rPr>
                <w:rFonts w:ascii="Arial" w:hAnsi="Arial" w:cs="Arial"/>
                <w:sz w:val="20"/>
                <w:szCs w:val="20"/>
              </w:rPr>
              <w:t xml:space="preserve"> </w:t>
            </w:r>
            <w:r w:rsidR="00B13098" w:rsidRPr="00FF73AD">
              <w:rPr>
                <w:rFonts w:ascii="Arial" w:hAnsi="Arial" w:cs="Arial"/>
                <w:sz w:val="20"/>
                <w:szCs w:val="20"/>
              </w:rPr>
              <w:t>planirana</w:t>
            </w:r>
            <w:r w:rsidR="00E71FAA" w:rsidRPr="00FF73AD">
              <w:rPr>
                <w:rFonts w:ascii="Arial" w:hAnsi="Arial" w:cs="Arial"/>
                <w:sz w:val="20"/>
                <w:szCs w:val="20"/>
              </w:rPr>
              <w:t xml:space="preserve"> su</w:t>
            </w:r>
            <w:r w:rsidR="00B13098" w:rsidRPr="00FF73AD">
              <w:rPr>
                <w:rFonts w:ascii="Arial" w:hAnsi="Arial" w:cs="Arial"/>
                <w:sz w:val="20"/>
                <w:szCs w:val="20"/>
              </w:rPr>
              <w:t xml:space="preserve"> sredstva</w:t>
            </w:r>
            <w:r w:rsidR="00E71FAA" w:rsidRPr="00FF73AD">
              <w:rPr>
                <w:rFonts w:ascii="Arial" w:hAnsi="Arial" w:cs="Arial"/>
                <w:sz w:val="20"/>
                <w:szCs w:val="20"/>
              </w:rPr>
              <w:t xml:space="preserve"> u iznosu od</w:t>
            </w:r>
            <w:r w:rsidR="006835D1">
              <w:rPr>
                <w:rFonts w:ascii="Arial" w:hAnsi="Arial" w:cs="Arial"/>
                <w:sz w:val="20"/>
                <w:szCs w:val="20"/>
              </w:rPr>
              <w:t xml:space="preserve"> </w:t>
            </w:r>
            <w:r w:rsidR="00E71FAA" w:rsidRPr="00FF73AD">
              <w:rPr>
                <w:rFonts w:ascii="Arial" w:hAnsi="Arial" w:cs="Arial"/>
                <w:sz w:val="20"/>
                <w:szCs w:val="20"/>
              </w:rPr>
              <w:t xml:space="preserve"> </w:t>
            </w:r>
            <w:r w:rsidR="00506004">
              <w:rPr>
                <w:rFonts w:ascii="Arial" w:hAnsi="Arial" w:cs="Arial"/>
                <w:sz w:val="20"/>
                <w:szCs w:val="20"/>
              </w:rPr>
              <w:t xml:space="preserve">114.673 EUR </w:t>
            </w:r>
            <w:r w:rsidR="00CA5D30">
              <w:rPr>
                <w:rFonts w:ascii="Arial" w:hAnsi="Arial" w:cs="Arial"/>
                <w:sz w:val="20"/>
                <w:szCs w:val="20"/>
              </w:rPr>
              <w:t xml:space="preserve"> Provodi se l</w:t>
            </w:r>
            <w:r w:rsidR="00E71FAA" w:rsidRPr="00FF73AD">
              <w:rPr>
                <w:rFonts w:ascii="Arial" w:hAnsi="Arial" w:cs="Arial"/>
                <w:sz w:val="20"/>
                <w:szCs w:val="20"/>
              </w:rPr>
              <w:t>a</w:t>
            </w:r>
            <w:r w:rsidR="00E716FF" w:rsidRPr="00FF73AD">
              <w:rPr>
                <w:rFonts w:ascii="Arial" w:hAnsi="Arial" w:cs="Arial"/>
                <w:sz w:val="20"/>
                <w:szCs w:val="20"/>
              </w:rPr>
              <w:t>r</w:t>
            </w:r>
            <w:r w:rsidR="00E71FAA" w:rsidRPr="00FF73AD">
              <w:rPr>
                <w:rFonts w:ascii="Arial" w:hAnsi="Arial" w:cs="Arial"/>
                <w:sz w:val="20"/>
                <w:szCs w:val="20"/>
              </w:rPr>
              <w:t>vricidna dezinskecija</w:t>
            </w:r>
            <w:r w:rsidR="00C22E51" w:rsidRPr="00FF73AD">
              <w:rPr>
                <w:rFonts w:ascii="Arial" w:hAnsi="Arial" w:cs="Arial"/>
                <w:sz w:val="20"/>
                <w:szCs w:val="20"/>
              </w:rPr>
              <w:t xml:space="preserve"> </w:t>
            </w:r>
            <w:r w:rsidR="00E71FAA" w:rsidRPr="00FF73AD">
              <w:rPr>
                <w:rFonts w:ascii="Arial" w:hAnsi="Arial" w:cs="Arial"/>
                <w:sz w:val="20"/>
                <w:szCs w:val="20"/>
              </w:rPr>
              <w:t>u</w:t>
            </w:r>
            <w:r w:rsidR="00CA5D30">
              <w:rPr>
                <w:rFonts w:ascii="Arial" w:hAnsi="Arial" w:cs="Arial"/>
                <w:sz w:val="20"/>
                <w:szCs w:val="20"/>
              </w:rPr>
              <w:t xml:space="preserve"> razdoblju od travnja do rujna dok se a</w:t>
            </w:r>
            <w:r w:rsidR="00E71FAA" w:rsidRPr="00FF73AD">
              <w:rPr>
                <w:rFonts w:ascii="Arial" w:hAnsi="Arial" w:cs="Arial"/>
                <w:sz w:val="20"/>
                <w:szCs w:val="20"/>
              </w:rPr>
              <w:t>dul</w:t>
            </w:r>
            <w:r w:rsidR="00E716FF" w:rsidRPr="00FF73AD">
              <w:rPr>
                <w:rFonts w:ascii="Arial" w:hAnsi="Arial" w:cs="Arial"/>
                <w:sz w:val="20"/>
                <w:szCs w:val="20"/>
              </w:rPr>
              <w:t>ti</w:t>
            </w:r>
            <w:r w:rsidR="00AC322D">
              <w:rPr>
                <w:rFonts w:ascii="Arial" w:hAnsi="Arial" w:cs="Arial"/>
                <w:sz w:val="20"/>
                <w:szCs w:val="20"/>
              </w:rPr>
              <w:t>cidna dezinsekcija</w:t>
            </w:r>
            <w:r w:rsidR="00E71FAA" w:rsidRPr="00FF73AD">
              <w:rPr>
                <w:rFonts w:ascii="Arial" w:hAnsi="Arial" w:cs="Arial"/>
                <w:sz w:val="20"/>
                <w:szCs w:val="20"/>
              </w:rPr>
              <w:t xml:space="preserve"> </w:t>
            </w:r>
            <w:r w:rsidR="00AC322D">
              <w:rPr>
                <w:rFonts w:ascii="Arial" w:hAnsi="Arial" w:cs="Arial"/>
                <w:sz w:val="20"/>
                <w:szCs w:val="20"/>
              </w:rPr>
              <w:t>provodi</w:t>
            </w:r>
            <w:r w:rsidR="007A634B">
              <w:rPr>
                <w:rFonts w:ascii="Arial" w:hAnsi="Arial" w:cs="Arial"/>
                <w:sz w:val="20"/>
                <w:szCs w:val="20"/>
              </w:rPr>
              <w:t xml:space="preserve"> </w:t>
            </w:r>
            <w:r w:rsidR="00AC322D">
              <w:rPr>
                <w:rFonts w:ascii="Arial" w:hAnsi="Arial" w:cs="Arial"/>
                <w:sz w:val="20"/>
                <w:szCs w:val="20"/>
              </w:rPr>
              <w:t>u dvije obrade.</w:t>
            </w:r>
          </w:p>
          <w:p w:rsidR="00E71FAA" w:rsidRPr="00FF73AD" w:rsidRDefault="00E71FAA" w:rsidP="004C0493">
            <w:pPr>
              <w:pStyle w:val="NoSpacing"/>
              <w:numPr>
                <w:ilvl w:val="0"/>
                <w:numId w:val="18"/>
              </w:numPr>
              <w:jc w:val="both"/>
              <w:rPr>
                <w:rFonts w:ascii="Arial" w:hAnsi="Arial" w:cs="Arial"/>
                <w:sz w:val="20"/>
                <w:szCs w:val="20"/>
              </w:rPr>
            </w:pPr>
            <w:r w:rsidRPr="00FF73AD">
              <w:rPr>
                <w:rFonts w:ascii="Arial" w:hAnsi="Arial" w:cs="Arial"/>
                <w:sz w:val="20"/>
                <w:szCs w:val="20"/>
              </w:rPr>
              <w:t>Kafilerija</w:t>
            </w:r>
            <w:r w:rsidR="00490C0D">
              <w:rPr>
                <w:rFonts w:ascii="Arial" w:hAnsi="Arial" w:cs="Arial"/>
                <w:sz w:val="20"/>
                <w:szCs w:val="20"/>
              </w:rPr>
              <w:t xml:space="preserve"> -</w:t>
            </w:r>
            <w:r w:rsidRPr="00FF73AD">
              <w:rPr>
                <w:rFonts w:ascii="Arial" w:hAnsi="Arial" w:cs="Arial"/>
                <w:sz w:val="20"/>
                <w:szCs w:val="20"/>
              </w:rPr>
              <w:t xml:space="preserve"> </w:t>
            </w:r>
            <w:r w:rsidR="007C119A">
              <w:rPr>
                <w:rFonts w:ascii="Arial" w:hAnsi="Arial" w:cs="Arial"/>
                <w:sz w:val="20"/>
                <w:szCs w:val="20"/>
              </w:rPr>
              <w:t>18</w:t>
            </w:r>
            <w:r w:rsidRPr="00FF73AD">
              <w:rPr>
                <w:rFonts w:ascii="Arial" w:hAnsi="Arial" w:cs="Arial"/>
                <w:sz w:val="20"/>
                <w:szCs w:val="20"/>
              </w:rPr>
              <w:t>023003</w:t>
            </w:r>
            <w:r w:rsidR="00B13098" w:rsidRPr="00FF73AD">
              <w:rPr>
                <w:rFonts w:ascii="Arial" w:hAnsi="Arial" w:cs="Arial"/>
                <w:sz w:val="20"/>
                <w:szCs w:val="20"/>
              </w:rPr>
              <w:t xml:space="preserve"> </w:t>
            </w:r>
            <w:r w:rsidRPr="00FF73AD">
              <w:rPr>
                <w:rFonts w:ascii="Arial" w:hAnsi="Arial" w:cs="Arial"/>
                <w:sz w:val="20"/>
                <w:szCs w:val="20"/>
              </w:rPr>
              <w:t>-</w:t>
            </w:r>
            <w:r w:rsidR="00B13098" w:rsidRPr="00FF73AD">
              <w:rPr>
                <w:rFonts w:ascii="Arial" w:hAnsi="Arial" w:cs="Arial"/>
                <w:sz w:val="20"/>
                <w:szCs w:val="20"/>
              </w:rPr>
              <w:t xml:space="preserve"> </w:t>
            </w:r>
            <w:r w:rsidRPr="00FF73AD">
              <w:rPr>
                <w:rFonts w:ascii="Arial" w:hAnsi="Arial" w:cs="Arial"/>
                <w:sz w:val="20"/>
                <w:szCs w:val="20"/>
              </w:rPr>
              <w:t>plan</w:t>
            </w:r>
            <w:r w:rsidR="00A54486">
              <w:rPr>
                <w:rFonts w:ascii="Arial" w:hAnsi="Arial" w:cs="Arial"/>
                <w:sz w:val="20"/>
                <w:szCs w:val="20"/>
              </w:rPr>
              <w:t xml:space="preserve">irana su sredstva u iznosu od </w:t>
            </w:r>
            <w:r w:rsidR="00506004">
              <w:rPr>
                <w:rFonts w:ascii="Arial" w:hAnsi="Arial" w:cs="Arial"/>
                <w:sz w:val="20"/>
                <w:szCs w:val="20"/>
              </w:rPr>
              <w:t xml:space="preserve">145.995 EUR </w:t>
            </w:r>
            <w:r w:rsidRPr="00FF73AD">
              <w:rPr>
                <w:rFonts w:ascii="Arial" w:hAnsi="Arial" w:cs="Arial"/>
                <w:sz w:val="20"/>
                <w:szCs w:val="20"/>
              </w:rPr>
              <w:t>i to za troškove zbrinjavanja i udomljavanja pasa</w:t>
            </w:r>
            <w:r w:rsidR="00506004">
              <w:rPr>
                <w:rFonts w:ascii="Arial" w:hAnsi="Arial" w:cs="Arial"/>
                <w:sz w:val="20"/>
                <w:szCs w:val="20"/>
              </w:rPr>
              <w:t xml:space="preserve">, </w:t>
            </w:r>
            <w:r w:rsidR="00490C0D">
              <w:rPr>
                <w:rFonts w:ascii="Arial" w:hAnsi="Arial" w:cs="Arial"/>
                <w:sz w:val="20"/>
                <w:szCs w:val="20"/>
              </w:rPr>
              <w:t>mačaka</w:t>
            </w:r>
            <w:r w:rsidR="00506004">
              <w:rPr>
                <w:rFonts w:ascii="Arial" w:hAnsi="Arial" w:cs="Arial"/>
                <w:sz w:val="20"/>
                <w:szCs w:val="20"/>
              </w:rPr>
              <w:t xml:space="preserve"> i ostalih</w:t>
            </w:r>
            <w:r w:rsidR="006835D1">
              <w:rPr>
                <w:rFonts w:ascii="Arial" w:hAnsi="Arial" w:cs="Arial"/>
                <w:sz w:val="20"/>
                <w:szCs w:val="20"/>
              </w:rPr>
              <w:t xml:space="preserve"> lutalica</w:t>
            </w:r>
            <w:r w:rsidRPr="00FF73AD">
              <w:rPr>
                <w:rFonts w:ascii="Arial" w:hAnsi="Arial" w:cs="Arial"/>
                <w:sz w:val="20"/>
                <w:szCs w:val="20"/>
              </w:rPr>
              <w:t>.</w:t>
            </w:r>
          </w:p>
          <w:p w:rsidR="00047652" w:rsidRDefault="00E71FAA" w:rsidP="004C0493">
            <w:pPr>
              <w:pStyle w:val="NoSpacing"/>
              <w:numPr>
                <w:ilvl w:val="0"/>
                <w:numId w:val="18"/>
              </w:numPr>
              <w:jc w:val="both"/>
              <w:rPr>
                <w:rFonts w:ascii="Arial" w:hAnsi="Arial" w:cs="Arial"/>
                <w:sz w:val="20"/>
                <w:szCs w:val="20"/>
              </w:rPr>
            </w:pPr>
            <w:r w:rsidRPr="00FF73AD">
              <w:rPr>
                <w:rFonts w:ascii="Arial" w:hAnsi="Arial" w:cs="Arial"/>
                <w:sz w:val="20"/>
                <w:szCs w:val="20"/>
              </w:rPr>
              <w:t>Hrana za golubove i labudove</w:t>
            </w:r>
            <w:r w:rsidR="00490C0D">
              <w:rPr>
                <w:rFonts w:ascii="Arial" w:hAnsi="Arial" w:cs="Arial"/>
                <w:sz w:val="20"/>
                <w:szCs w:val="20"/>
              </w:rPr>
              <w:t xml:space="preserve"> -</w:t>
            </w:r>
            <w:r w:rsidRPr="00FF73AD">
              <w:rPr>
                <w:rFonts w:ascii="Arial" w:hAnsi="Arial" w:cs="Arial"/>
                <w:sz w:val="20"/>
                <w:szCs w:val="20"/>
              </w:rPr>
              <w:t xml:space="preserve"> </w:t>
            </w:r>
            <w:r w:rsidR="007C119A">
              <w:rPr>
                <w:rFonts w:ascii="Arial" w:hAnsi="Arial" w:cs="Arial"/>
                <w:sz w:val="20"/>
                <w:szCs w:val="20"/>
              </w:rPr>
              <w:t>18</w:t>
            </w:r>
            <w:r w:rsidRPr="00FF73AD">
              <w:rPr>
                <w:rFonts w:ascii="Arial" w:hAnsi="Arial" w:cs="Arial"/>
                <w:sz w:val="20"/>
                <w:szCs w:val="20"/>
              </w:rPr>
              <w:t>023005</w:t>
            </w:r>
            <w:r w:rsidR="00B13098" w:rsidRPr="00FF73AD">
              <w:rPr>
                <w:rFonts w:ascii="Arial" w:hAnsi="Arial" w:cs="Arial"/>
                <w:sz w:val="20"/>
                <w:szCs w:val="20"/>
              </w:rPr>
              <w:t xml:space="preserve"> </w:t>
            </w:r>
            <w:r w:rsidRPr="00FF73AD">
              <w:rPr>
                <w:rFonts w:ascii="Arial" w:hAnsi="Arial" w:cs="Arial"/>
                <w:sz w:val="20"/>
                <w:szCs w:val="20"/>
              </w:rPr>
              <w:t>- planirana su</w:t>
            </w:r>
            <w:r w:rsidR="00490C0D">
              <w:rPr>
                <w:rFonts w:ascii="Arial" w:hAnsi="Arial" w:cs="Arial"/>
                <w:sz w:val="20"/>
                <w:szCs w:val="20"/>
              </w:rPr>
              <w:t xml:space="preserve"> sredstva</w:t>
            </w:r>
            <w:r w:rsidRPr="00FF73AD">
              <w:rPr>
                <w:rFonts w:ascii="Arial" w:hAnsi="Arial" w:cs="Arial"/>
                <w:sz w:val="20"/>
                <w:szCs w:val="20"/>
              </w:rPr>
              <w:t xml:space="preserve"> u iznosu </w:t>
            </w:r>
            <w:r w:rsidR="003305F4">
              <w:rPr>
                <w:rFonts w:ascii="Arial" w:hAnsi="Arial" w:cs="Arial"/>
                <w:sz w:val="20"/>
                <w:szCs w:val="20"/>
              </w:rPr>
              <w:t xml:space="preserve">od </w:t>
            </w:r>
            <w:r w:rsidR="0060712F">
              <w:rPr>
                <w:rFonts w:ascii="Arial" w:hAnsi="Arial" w:cs="Arial"/>
                <w:sz w:val="20"/>
                <w:szCs w:val="20"/>
              </w:rPr>
              <w:t>6.636 EUR</w:t>
            </w:r>
            <w:r w:rsidRPr="00FF73AD">
              <w:rPr>
                <w:rFonts w:ascii="Arial" w:hAnsi="Arial" w:cs="Arial"/>
                <w:sz w:val="20"/>
                <w:szCs w:val="20"/>
              </w:rPr>
              <w:t xml:space="preserve"> za troškove hrane za golubove i labudove</w:t>
            </w:r>
            <w:r w:rsidR="00E33B03">
              <w:rPr>
                <w:rFonts w:ascii="Arial" w:hAnsi="Arial" w:cs="Arial"/>
                <w:sz w:val="20"/>
                <w:szCs w:val="20"/>
              </w:rPr>
              <w:t>.</w:t>
            </w:r>
            <w:r w:rsidRPr="00FF73AD">
              <w:rPr>
                <w:rFonts w:ascii="Arial" w:hAnsi="Arial" w:cs="Arial"/>
                <w:sz w:val="20"/>
                <w:szCs w:val="20"/>
              </w:rPr>
              <w:t xml:space="preserve"> </w:t>
            </w:r>
          </w:p>
          <w:p w:rsidR="000A1436" w:rsidRDefault="000A1436" w:rsidP="000A1436">
            <w:pPr>
              <w:pStyle w:val="NoSpacing"/>
              <w:jc w:val="both"/>
              <w:rPr>
                <w:rFonts w:ascii="Arial" w:hAnsi="Arial" w:cs="Arial"/>
                <w:sz w:val="20"/>
                <w:szCs w:val="20"/>
              </w:rPr>
            </w:pPr>
          </w:p>
          <w:p w:rsidR="004930AE" w:rsidRPr="00FF73AD" w:rsidRDefault="000A1436" w:rsidP="00EE5A44">
            <w:pPr>
              <w:pStyle w:val="NoSpacing"/>
              <w:jc w:val="both"/>
              <w:rPr>
                <w:rFonts w:ascii="Arial" w:hAnsi="Arial" w:cs="Arial"/>
                <w:sz w:val="20"/>
                <w:szCs w:val="20"/>
              </w:rPr>
            </w:pPr>
            <w:r w:rsidRPr="00FF73AD">
              <w:rPr>
                <w:rFonts w:ascii="Arial" w:hAnsi="Arial" w:cs="Arial"/>
                <w:sz w:val="20"/>
                <w:szCs w:val="20"/>
              </w:rPr>
              <w:t>Obavljanje ovi</w:t>
            </w:r>
            <w:r>
              <w:rPr>
                <w:rFonts w:ascii="Arial" w:hAnsi="Arial" w:cs="Arial"/>
                <w:sz w:val="20"/>
                <w:szCs w:val="20"/>
              </w:rPr>
              <w:t>h djelatnosti povjereno je društvu</w:t>
            </w:r>
            <w:r w:rsidRPr="00FF73AD">
              <w:rPr>
                <w:rFonts w:ascii="Arial" w:hAnsi="Arial" w:cs="Arial"/>
                <w:sz w:val="20"/>
                <w:szCs w:val="20"/>
              </w:rPr>
              <w:t xml:space="preserve"> Sanitat Dubrovnik d.o.o. </w:t>
            </w:r>
          </w:p>
          <w:p w:rsidR="004930AE" w:rsidRPr="00FF73AD" w:rsidRDefault="00445CF8" w:rsidP="00EE5A44">
            <w:pPr>
              <w:pStyle w:val="NoSpacing"/>
              <w:jc w:val="both"/>
              <w:rPr>
                <w:rFonts w:ascii="Arial" w:hAnsi="Arial" w:cs="Arial"/>
                <w:sz w:val="20"/>
                <w:szCs w:val="20"/>
              </w:rPr>
            </w:pPr>
            <w:r w:rsidRPr="00FF73AD">
              <w:rPr>
                <w:rFonts w:ascii="Arial" w:hAnsi="Arial" w:cs="Arial"/>
                <w:sz w:val="20"/>
                <w:szCs w:val="20"/>
              </w:rPr>
              <w:t>Provođenje mjera deratiz</w:t>
            </w:r>
            <w:r w:rsidR="00A54486">
              <w:rPr>
                <w:rFonts w:ascii="Arial" w:hAnsi="Arial" w:cs="Arial"/>
                <w:sz w:val="20"/>
                <w:szCs w:val="20"/>
              </w:rPr>
              <w:t>acije, dezins</w:t>
            </w:r>
            <w:r w:rsidR="00A13C91">
              <w:rPr>
                <w:rFonts w:ascii="Arial" w:hAnsi="Arial" w:cs="Arial"/>
                <w:sz w:val="20"/>
                <w:szCs w:val="20"/>
              </w:rPr>
              <w:t>ek</w:t>
            </w:r>
            <w:r w:rsidR="00A54486">
              <w:rPr>
                <w:rFonts w:ascii="Arial" w:hAnsi="Arial" w:cs="Arial"/>
                <w:sz w:val="20"/>
                <w:szCs w:val="20"/>
              </w:rPr>
              <w:t>cije, kafilerije</w:t>
            </w:r>
            <w:r w:rsidR="000A1436">
              <w:rPr>
                <w:rFonts w:ascii="Arial" w:hAnsi="Arial" w:cs="Arial"/>
                <w:sz w:val="20"/>
                <w:szCs w:val="20"/>
              </w:rPr>
              <w:t xml:space="preserve"> te</w:t>
            </w:r>
            <w:r w:rsidRPr="00FF73AD">
              <w:rPr>
                <w:rFonts w:ascii="Arial" w:hAnsi="Arial" w:cs="Arial"/>
                <w:sz w:val="20"/>
                <w:szCs w:val="20"/>
              </w:rPr>
              <w:t xml:space="preserve"> hran</w:t>
            </w:r>
            <w:r w:rsidR="001744A9">
              <w:rPr>
                <w:rFonts w:ascii="Arial" w:hAnsi="Arial" w:cs="Arial"/>
                <w:sz w:val="20"/>
                <w:szCs w:val="20"/>
              </w:rPr>
              <w:t>e za golubove i labudove za 2023</w:t>
            </w:r>
            <w:r w:rsidRPr="00FF73AD">
              <w:rPr>
                <w:rFonts w:ascii="Arial" w:hAnsi="Arial" w:cs="Arial"/>
                <w:sz w:val="20"/>
                <w:szCs w:val="20"/>
              </w:rPr>
              <w:t xml:space="preserve">. godinu detaljno je iskazano u </w:t>
            </w:r>
            <w:r w:rsidR="00157901" w:rsidRPr="00FF73AD">
              <w:rPr>
                <w:rFonts w:ascii="Arial" w:hAnsi="Arial" w:cs="Arial"/>
                <w:sz w:val="20"/>
                <w:szCs w:val="20"/>
              </w:rPr>
              <w:t>P</w:t>
            </w:r>
            <w:r w:rsidRPr="00FF73AD">
              <w:rPr>
                <w:rFonts w:ascii="Arial" w:hAnsi="Arial" w:cs="Arial"/>
                <w:sz w:val="20"/>
                <w:szCs w:val="20"/>
              </w:rPr>
              <w:t xml:space="preserve">rogramu obavljanja </w:t>
            </w:r>
            <w:r w:rsidR="00490C0D">
              <w:rPr>
                <w:rFonts w:ascii="Arial" w:hAnsi="Arial" w:cs="Arial"/>
                <w:sz w:val="20"/>
                <w:szCs w:val="20"/>
              </w:rPr>
              <w:t xml:space="preserve">drugih </w:t>
            </w:r>
            <w:r w:rsidR="00490C0D" w:rsidRPr="00C21606">
              <w:rPr>
                <w:rFonts w:ascii="Arial" w:hAnsi="Arial" w:cs="Arial"/>
                <w:sz w:val="20"/>
                <w:szCs w:val="20"/>
              </w:rPr>
              <w:t>komu</w:t>
            </w:r>
            <w:r w:rsidR="00490C0D">
              <w:rPr>
                <w:rFonts w:ascii="Arial" w:hAnsi="Arial" w:cs="Arial"/>
                <w:sz w:val="20"/>
                <w:szCs w:val="20"/>
              </w:rPr>
              <w:t>nalnih djelatnosti n</w:t>
            </w:r>
            <w:r w:rsidR="00490C0D" w:rsidRPr="00C21606">
              <w:rPr>
                <w:rFonts w:ascii="Arial" w:hAnsi="Arial" w:cs="Arial"/>
                <w:sz w:val="20"/>
                <w:szCs w:val="20"/>
              </w:rPr>
              <w:t xml:space="preserve">a </w:t>
            </w:r>
            <w:r w:rsidR="00490C0D">
              <w:rPr>
                <w:rFonts w:ascii="Arial" w:hAnsi="Arial" w:cs="Arial"/>
                <w:sz w:val="20"/>
                <w:szCs w:val="20"/>
              </w:rPr>
              <w:t xml:space="preserve">području </w:t>
            </w:r>
            <w:r w:rsidR="00490C0D" w:rsidRPr="00C21606">
              <w:rPr>
                <w:rFonts w:ascii="Arial" w:hAnsi="Arial" w:cs="Arial"/>
                <w:sz w:val="20"/>
                <w:szCs w:val="20"/>
              </w:rPr>
              <w:t>Grad</w:t>
            </w:r>
            <w:r w:rsidR="00490C0D">
              <w:rPr>
                <w:rFonts w:ascii="Arial" w:hAnsi="Arial" w:cs="Arial"/>
                <w:sz w:val="20"/>
                <w:szCs w:val="20"/>
              </w:rPr>
              <w:t>a</w:t>
            </w:r>
            <w:r w:rsidR="00490C0D" w:rsidRPr="00C21606">
              <w:rPr>
                <w:rFonts w:ascii="Arial" w:hAnsi="Arial" w:cs="Arial"/>
                <w:sz w:val="20"/>
                <w:szCs w:val="20"/>
              </w:rPr>
              <w:t xml:space="preserve"> Dubrovnik</w:t>
            </w:r>
            <w:r w:rsidR="001744A9">
              <w:rPr>
                <w:rFonts w:ascii="Arial" w:hAnsi="Arial" w:cs="Arial"/>
                <w:sz w:val="20"/>
                <w:szCs w:val="20"/>
              </w:rPr>
              <w:t>a u 2023</w:t>
            </w:r>
            <w:r w:rsidR="00490C0D">
              <w:rPr>
                <w:rFonts w:ascii="Arial" w:hAnsi="Arial" w:cs="Arial"/>
                <w:sz w:val="20"/>
                <w:szCs w:val="20"/>
              </w:rPr>
              <w:t>. godini</w:t>
            </w:r>
            <w:r w:rsidR="00490C0D" w:rsidRPr="00C21606">
              <w:rPr>
                <w:rFonts w:ascii="Arial" w:hAnsi="Arial" w:cs="Arial"/>
                <w:sz w:val="20"/>
                <w:szCs w:val="20"/>
              </w:rPr>
              <w:t xml:space="preserve"> </w:t>
            </w:r>
            <w:r w:rsidRPr="00FF73AD">
              <w:rPr>
                <w:rFonts w:ascii="Arial" w:hAnsi="Arial" w:cs="Arial"/>
                <w:sz w:val="20"/>
                <w:szCs w:val="20"/>
              </w:rPr>
              <w:t>koje</w:t>
            </w:r>
            <w:r w:rsidR="002F1464" w:rsidRPr="00FF73AD">
              <w:rPr>
                <w:rFonts w:ascii="Arial" w:hAnsi="Arial" w:cs="Arial"/>
                <w:sz w:val="20"/>
                <w:szCs w:val="20"/>
              </w:rPr>
              <w:t>g</w:t>
            </w:r>
            <w:r w:rsidRPr="00FF73AD">
              <w:rPr>
                <w:rFonts w:ascii="Arial" w:hAnsi="Arial" w:cs="Arial"/>
                <w:sz w:val="20"/>
                <w:szCs w:val="20"/>
              </w:rPr>
              <w:t xml:space="preserve"> usvaja Gradsko vijeće Grada Dubrovnika</w:t>
            </w:r>
            <w:r w:rsidR="008E1D41">
              <w:rPr>
                <w:rFonts w:ascii="Arial" w:hAnsi="Arial" w:cs="Arial"/>
                <w:sz w:val="20"/>
                <w:szCs w:val="20"/>
              </w:rPr>
              <w:t>.</w:t>
            </w:r>
          </w:p>
          <w:p w:rsidR="004930AE" w:rsidRPr="00FF73AD" w:rsidRDefault="004930AE" w:rsidP="00EE5A44">
            <w:pPr>
              <w:pStyle w:val="NoSpacing"/>
              <w:jc w:val="both"/>
              <w:rPr>
                <w:rFonts w:ascii="Arial" w:hAnsi="Arial" w:cs="Arial"/>
                <w:sz w:val="20"/>
                <w:szCs w:val="20"/>
              </w:rPr>
            </w:pPr>
          </w:p>
          <w:p w:rsidR="002F1464" w:rsidRPr="00FF73AD" w:rsidRDefault="002F1464" w:rsidP="00EE5A44">
            <w:pPr>
              <w:pStyle w:val="NoSpacing"/>
              <w:jc w:val="both"/>
              <w:rPr>
                <w:rFonts w:ascii="Arial" w:hAnsi="Arial" w:cs="Arial"/>
                <w:sz w:val="20"/>
                <w:szCs w:val="20"/>
              </w:rPr>
            </w:pPr>
          </w:p>
          <w:p w:rsidR="00537D4F" w:rsidRDefault="00537D4F" w:rsidP="00EE5A44">
            <w:pPr>
              <w:pStyle w:val="NoSpacing"/>
              <w:jc w:val="both"/>
              <w:rPr>
                <w:rFonts w:ascii="Arial" w:hAnsi="Arial" w:cs="Arial"/>
                <w:sz w:val="20"/>
                <w:szCs w:val="20"/>
              </w:rPr>
            </w:pPr>
          </w:p>
          <w:p w:rsidR="00A13C91" w:rsidRPr="008E3A9E" w:rsidRDefault="00D04C66" w:rsidP="00A13C91">
            <w:pPr>
              <w:pStyle w:val="NoSpacing"/>
              <w:jc w:val="both"/>
              <w:rPr>
                <w:rFonts w:ascii="Arial" w:hAnsi="Arial" w:cs="Arial"/>
                <w:sz w:val="20"/>
                <w:szCs w:val="20"/>
              </w:rPr>
            </w:pPr>
            <w:r w:rsidRPr="00FF73AD">
              <w:rPr>
                <w:rFonts w:ascii="Arial" w:hAnsi="Arial" w:cs="Arial"/>
                <w:sz w:val="20"/>
                <w:szCs w:val="20"/>
              </w:rPr>
              <w:t xml:space="preserve">Za </w:t>
            </w:r>
            <w:r w:rsidR="00157901" w:rsidRPr="00FF73AD">
              <w:rPr>
                <w:rFonts w:ascii="Arial" w:hAnsi="Arial" w:cs="Arial"/>
                <w:sz w:val="20"/>
                <w:szCs w:val="20"/>
              </w:rPr>
              <w:t>provođenje</w:t>
            </w:r>
            <w:r w:rsidRPr="00FF73AD">
              <w:rPr>
                <w:rFonts w:ascii="Arial" w:hAnsi="Arial" w:cs="Arial"/>
                <w:sz w:val="20"/>
                <w:szCs w:val="20"/>
              </w:rPr>
              <w:t xml:space="preserve"> ovo</w:t>
            </w:r>
            <w:r w:rsidR="001744A9">
              <w:rPr>
                <w:rFonts w:ascii="Arial" w:hAnsi="Arial" w:cs="Arial"/>
                <w:sz w:val="20"/>
                <w:szCs w:val="20"/>
              </w:rPr>
              <w:t>g programa u 2023</w:t>
            </w:r>
            <w:r w:rsidR="00157901" w:rsidRPr="00FF73AD">
              <w:rPr>
                <w:rFonts w:ascii="Arial" w:hAnsi="Arial" w:cs="Arial"/>
                <w:sz w:val="20"/>
                <w:szCs w:val="20"/>
              </w:rPr>
              <w:t xml:space="preserve">. </w:t>
            </w:r>
            <w:r w:rsidRPr="00FF73AD">
              <w:rPr>
                <w:rFonts w:ascii="Arial" w:hAnsi="Arial" w:cs="Arial"/>
                <w:sz w:val="20"/>
                <w:szCs w:val="20"/>
              </w:rPr>
              <w:t xml:space="preserve">godini planirano je </w:t>
            </w:r>
            <w:r w:rsidR="001744A9">
              <w:rPr>
                <w:rFonts w:ascii="Arial" w:hAnsi="Arial" w:cs="Arial"/>
                <w:sz w:val="20"/>
                <w:szCs w:val="20"/>
              </w:rPr>
              <w:t>330.746 EUR</w:t>
            </w:r>
            <w:r w:rsidR="00157901" w:rsidRPr="00FF73AD">
              <w:rPr>
                <w:rFonts w:ascii="Arial" w:hAnsi="Arial" w:cs="Arial"/>
                <w:sz w:val="20"/>
                <w:szCs w:val="20"/>
              </w:rPr>
              <w:t>,</w:t>
            </w:r>
            <w:r w:rsidR="001744A9">
              <w:rPr>
                <w:rFonts w:ascii="Arial" w:hAnsi="Arial" w:cs="Arial"/>
                <w:sz w:val="20"/>
                <w:szCs w:val="20"/>
              </w:rPr>
              <w:t xml:space="preserve"> </w:t>
            </w:r>
            <w:r w:rsidR="00A13C91">
              <w:rPr>
                <w:rFonts w:ascii="Arial" w:hAnsi="Arial" w:cs="Arial"/>
                <w:sz w:val="20"/>
                <w:szCs w:val="20"/>
              </w:rPr>
              <w:t>kao i u 2024. i u 2025. godini.</w:t>
            </w:r>
          </w:p>
          <w:p w:rsidR="00A13C91" w:rsidRPr="00C07525" w:rsidRDefault="00A13C91" w:rsidP="00A13C91">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p>
          <w:p w:rsidR="003D7E84" w:rsidRDefault="003D7E84"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Punjenje proračuna Grada Dubrovnika</w:t>
            </w:r>
          </w:p>
          <w:p w:rsidR="00D04C66" w:rsidRPr="00FF73AD" w:rsidRDefault="00D04C66"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p>
          <w:p w:rsidR="00D04C66" w:rsidRDefault="00D04C66" w:rsidP="00EE5A44">
            <w:pPr>
              <w:pStyle w:val="NoSpacing"/>
              <w:jc w:val="both"/>
              <w:rPr>
                <w:rFonts w:ascii="Arial" w:hAnsi="Arial" w:cs="Arial"/>
                <w:sz w:val="20"/>
                <w:szCs w:val="20"/>
              </w:rPr>
            </w:pPr>
          </w:p>
          <w:p w:rsidR="008E1D41" w:rsidRDefault="008E1D41" w:rsidP="00EE5A44">
            <w:pPr>
              <w:pStyle w:val="NoSpacing"/>
              <w:jc w:val="both"/>
              <w:rPr>
                <w:rFonts w:ascii="Arial" w:hAnsi="Arial" w:cs="Arial"/>
                <w:sz w:val="20"/>
                <w:szCs w:val="20"/>
              </w:rPr>
            </w:pPr>
          </w:p>
          <w:p w:rsidR="003D7E84" w:rsidRDefault="003D7E84" w:rsidP="00EE5A44">
            <w:pPr>
              <w:pStyle w:val="NoSpacing"/>
              <w:jc w:val="both"/>
              <w:rPr>
                <w:rFonts w:ascii="Arial" w:hAnsi="Arial" w:cs="Arial"/>
                <w:sz w:val="20"/>
                <w:szCs w:val="20"/>
              </w:rPr>
            </w:pPr>
          </w:p>
          <w:p w:rsidR="003D7E84" w:rsidRDefault="003D7E84" w:rsidP="00EE5A44">
            <w:pPr>
              <w:pStyle w:val="NoSpacing"/>
              <w:jc w:val="both"/>
              <w:rPr>
                <w:rFonts w:ascii="Arial" w:hAnsi="Arial" w:cs="Arial"/>
                <w:sz w:val="20"/>
                <w:szCs w:val="20"/>
              </w:rPr>
            </w:pPr>
          </w:p>
          <w:p w:rsidR="00D04C66" w:rsidRPr="00FF73AD" w:rsidRDefault="00DF4F27" w:rsidP="00EE5A44">
            <w:pPr>
              <w:pStyle w:val="NoSpacing"/>
              <w:jc w:val="both"/>
              <w:rPr>
                <w:rFonts w:ascii="Arial" w:hAnsi="Arial" w:cs="Arial"/>
                <w:sz w:val="20"/>
                <w:szCs w:val="20"/>
              </w:rPr>
            </w:pPr>
            <w:r>
              <w:rPr>
                <w:rFonts w:ascii="Arial" w:hAnsi="Arial" w:cs="Arial"/>
                <w:sz w:val="20"/>
                <w:szCs w:val="20"/>
              </w:rPr>
              <w:t>Odluka o drugim komunalnim djelatnostima na području Grada Dubrovnika</w:t>
            </w:r>
            <w:r w:rsidR="00D04C66" w:rsidRPr="00FF73AD">
              <w:rPr>
                <w:rFonts w:ascii="Arial" w:hAnsi="Arial" w:cs="Arial"/>
                <w:sz w:val="20"/>
                <w:szCs w:val="20"/>
              </w:rPr>
              <w:t>, Zakon o lokalnoj i područnoj (regionalnoj) samoupravi, Statut Grada Dubrovnika</w:t>
            </w:r>
          </w:p>
          <w:p w:rsidR="00D04C66" w:rsidRPr="00FF73AD" w:rsidRDefault="00D04C66"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p>
          <w:p w:rsidR="005B0888" w:rsidRDefault="005B0888" w:rsidP="00EE5A44">
            <w:pPr>
              <w:pStyle w:val="NoSpacing"/>
              <w:jc w:val="both"/>
              <w:rPr>
                <w:rFonts w:ascii="Arial" w:hAnsi="Arial" w:cs="Arial"/>
                <w:sz w:val="20"/>
                <w:szCs w:val="20"/>
              </w:rPr>
            </w:pPr>
          </w:p>
          <w:p w:rsidR="00BE5F87" w:rsidRDefault="00BE5F87" w:rsidP="00EE5A44">
            <w:pPr>
              <w:pStyle w:val="NoSpacing"/>
              <w:jc w:val="both"/>
              <w:rPr>
                <w:rFonts w:ascii="Arial" w:hAnsi="Arial" w:cs="Arial"/>
                <w:sz w:val="20"/>
                <w:szCs w:val="20"/>
              </w:rPr>
            </w:pPr>
          </w:p>
          <w:p w:rsidR="003D7E84" w:rsidRPr="00FF73AD" w:rsidRDefault="003D7E84"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Ovaj program financira se iz općih prihoda i primitaka</w:t>
            </w:r>
            <w:r w:rsidR="00816DFA" w:rsidRPr="00FF73AD">
              <w:rPr>
                <w:rFonts w:ascii="Arial" w:hAnsi="Arial" w:cs="Arial"/>
                <w:sz w:val="20"/>
                <w:szCs w:val="20"/>
              </w:rPr>
              <w:t>.</w:t>
            </w:r>
          </w:p>
          <w:p w:rsidR="00D04C66" w:rsidRPr="00FF73AD" w:rsidRDefault="00D04C66" w:rsidP="00EE5A44">
            <w:pPr>
              <w:pStyle w:val="NoSpacing"/>
              <w:jc w:val="both"/>
              <w:rPr>
                <w:rFonts w:ascii="Arial" w:hAnsi="Arial" w:cs="Arial"/>
                <w:sz w:val="20"/>
                <w:szCs w:val="20"/>
              </w:rPr>
            </w:pPr>
          </w:p>
          <w:p w:rsidR="00D04C66" w:rsidRDefault="00D04C66" w:rsidP="00EE5A44">
            <w:pPr>
              <w:pStyle w:val="NoSpacing"/>
              <w:jc w:val="both"/>
              <w:rPr>
                <w:rFonts w:ascii="Arial" w:hAnsi="Arial" w:cs="Arial"/>
                <w:sz w:val="20"/>
                <w:szCs w:val="20"/>
              </w:rPr>
            </w:pPr>
          </w:p>
          <w:p w:rsidR="00182D8B" w:rsidRDefault="00182D8B" w:rsidP="00EE5A44">
            <w:pPr>
              <w:pStyle w:val="NoSpacing"/>
              <w:jc w:val="both"/>
              <w:rPr>
                <w:rFonts w:ascii="Arial" w:hAnsi="Arial" w:cs="Arial"/>
                <w:sz w:val="20"/>
                <w:szCs w:val="20"/>
              </w:rPr>
            </w:pPr>
          </w:p>
          <w:p w:rsidR="00BE5F87" w:rsidRDefault="00BE5F87" w:rsidP="00EE5A44">
            <w:pPr>
              <w:pStyle w:val="NoSpacing"/>
              <w:jc w:val="both"/>
              <w:rPr>
                <w:rFonts w:ascii="Arial" w:hAnsi="Arial" w:cs="Arial"/>
                <w:sz w:val="20"/>
                <w:szCs w:val="20"/>
              </w:rPr>
            </w:pPr>
          </w:p>
          <w:p w:rsidR="003D7E84" w:rsidRDefault="003D7E84" w:rsidP="00EE5A44">
            <w:pPr>
              <w:pStyle w:val="NoSpacing"/>
              <w:jc w:val="both"/>
              <w:rPr>
                <w:rFonts w:ascii="Arial" w:hAnsi="Arial" w:cs="Arial"/>
                <w:sz w:val="20"/>
                <w:szCs w:val="20"/>
              </w:rPr>
            </w:pPr>
          </w:p>
          <w:p w:rsidR="00943DBA" w:rsidRDefault="00057875" w:rsidP="00EE5A44">
            <w:pPr>
              <w:pStyle w:val="NoSpacing"/>
              <w:jc w:val="both"/>
              <w:rPr>
                <w:rFonts w:ascii="Arial" w:hAnsi="Arial" w:cs="Arial"/>
                <w:sz w:val="20"/>
                <w:szCs w:val="20"/>
              </w:rPr>
            </w:pPr>
            <w:r>
              <w:rPr>
                <w:rFonts w:ascii="Arial" w:hAnsi="Arial" w:cs="Arial"/>
                <w:sz w:val="20"/>
                <w:szCs w:val="20"/>
              </w:rPr>
              <w:t>S</w:t>
            </w:r>
            <w:r w:rsidR="008E1D41" w:rsidRPr="00FF73AD">
              <w:rPr>
                <w:rFonts w:ascii="Arial" w:hAnsi="Arial" w:cs="Arial"/>
                <w:sz w:val="20"/>
                <w:szCs w:val="20"/>
              </w:rPr>
              <w:t>pr</w:t>
            </w:r>
            <w:r w:rsidR="008E1D41">
              <w:rPr>
                <w:rFonts w:ascii="Arial" w:hAnsi="Arial" w:cs="Arial"/>
                <w:sz w:val="20"/>
                <w:szCs w:val="20"/>
              </w:rPr>
              <w:t>j</w:t>
            </w:r>
            <w:r w:rsidR="008E1D41" w:rsidRPr="00FF73AD">
              <w:rPr>
                <w:rFonts w:ascii="Arial" w:hAnsi="Arial" w:cs="Arial"/>
                <w:sz w:val="20"/>
                <w:szCs w:val="20"/>
              </w:rPr>
              <w:t>ečavanje i su</w:t>
            </w:r>
            <w:r w:rsidR="008E1D41">
              <w:rPr>
                <w:rFonts w:ascii="Arial" w:hAnsi="Arial" w:cs="Arial"/>
                <w:sz w:val="20"/>
                <w:szCs w:val="20"/>
              </w:rPr>
              <w:t>zbijanje zaraznih bolesti na području Grada Dubrovnika</w:t>
            </w:r>
            <w:r>
              <w:rPr>
                <w:rFonts w:ascii="Arial" w:hAnsi="Arial" w:cs="Arial"/>
                <w:sz w:val="20"/>
                <w:szCs w:val="20"/>
              </w:rPr>
              <w:t xml:space="preserve"> sukladno programu i troškovniku obavljanja poslova deratizacije, dezinsekcije i skrbi o odbjeglim i napuštenim životinjama ( kafilerija ) u navedenom proračunskom razdoblju</w:t>
            </w:r>
            <w:r w:rsidR="007D5C3D">
              <w:rPr>
                <w:rFonts w:ascii="Arial" w:hAnsi="Arial" w:cs="Arial"/>
                <w:sz w:val="20"/>
                <w:szCs w:val="20"/>
              </w:rPr>
              <w:t>.</w:t>
            </w:r>
          </w:p>
          <w:p w:rsidR="008E1D41" w:rsidRDefault="008E1D41" w:rsidP="00EE5A44">
            <w:pPr>
              <w:pStyle w:val="NoSpacing"/>
              <w:jc w:val="both"/>
              <w:rPr>
                <w:rFonts w:ascii="Arial" w:hAnsi="Arial" w:cs="Arial"/>
                <w:sz w:val="20"/>
                <w:szCs w:val="20"/>
              </w:rPr>
            </w:pPr>
          </w:p>
          <w:p w:rsidR="007D5C3D" w:rsidRDefault="007D5C3D" w:rsidP="00EE5A44">
            <w:pPr>
              <w:pStyle w:val="NoSpacing"/>
              <w:jc w:val="both"/>
              <w:rPr>
                <w:rFonts w:ascii="Arial" w:hAnsi="Arial" w:cs="Arial"/>
                <w:sz w:val="20"/>
                <w:szCs w:val="20"/>
              </w:rPr>
            </w:pPr>
          </w:p>
          <w:p w:rsidR="00E166AD" w:rsidRDefault="00E166AD" w:rsidP="0000485D">
            <w:pPr>
              <w:pStyle w:val="NoSpacing"/>
              <w:jc w:val="both"/>
              <w:rPr>
                <w:rFonts w:ascii="Arial" w:hAnsi="Arial" w:cs="Arial"/>
                <w:sz w:val="20"/>
                <w:szCs w:val="20"/>
              </w:rPr>
            </w:pPr>
          </w:p>
          <w:p w:rsidR="00B660CC" w:rsidRDefault="00B660CC" w:rsidP="0000485D">
            <w:pPr>
              <w:pStyle w:val="NoSpacing"/>
              <w:jc w:val="both"/>
              <w:rPr>
                <w:rFonts w:ascii="Arial" w:hAnsi="Arial" w:cs="Arial"/>
                <w:sz w:val="20"/>
                <w:szCs w:val="20"/>
              </w:rPr>
            </w:pPr>
          </w:p>
          <w:p w:rsidR="0000485D" w:rsidRPr="009416E9" w:rsidRDefault="0000485D" w:rsidP="0000485D">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D04C66" w:rsidRPr="00FF73AD" w:rsidRDefault="00D04C66" w:rsidP="00EE5A44">
            <w:pPr>
              <w:pStyle w:val="NoSpacing"/>
              <w:jc w:val="both"/>
              <w:rPr>
                <w:rFonts w:ascii="Arial" w:hAnsi="Arial" w:cs="Arial"/>
                <w:sz w:val="20"/>
                <w:szCs w:val="20"/>
              </w:rPr>
            </w:pPr>
          </w:p>
          <w:p w:rsidR="00E166AD" w:rsidRPr="00FF73AD" w:rsidRDefault="00E166AD" w:rsidP="00EE5A44">
            <w:pPr>
              <w:pStyle w:val="NoSpacing"/>
              <w:jc w:val="both"/>
              <w:rPr>
                <w:rFonts w:ascii="Arial" w:hAnsi="Arial" w:cs="Arial"/>
                <w:sz w:val="20"/>
                <w:szCs w:val="20"/>
              </w:rPr>
            </w:pPr>
          </w:p>
          <w:p w:rsidR="00D04C66" w:rsidRPr="00FF73AD" w:rsidRDefault="00D04C66" w:rsidP="00EE5A44">
            <w:pPr>
              <w:pStyle w:val="NoSpacing"/>
              <w:jc w:val="both"/>
              <w:rPr>
                <w:rFonts w:ascii="Arial" w:hAnsi="Arial" w:cs="Arial"/>
                <w:sz w:val="20"/>
                <w:szCs w:val="20"/>
              </w:rPr>
            </w:pPr>
            <w:r w:rsidRPr="00FF73AD">
              <w:rPr>
                <w:rFonts w:ascii="Arial" w:hAnsi="Arial" w:cs="Arial"/>
                <w:sz w:val="20"/>
                <w:szCs w:val="20"/>
              </w:rPr>
              <w:t>Nikola Zarač</w:t>
            </w:r>
            <w:r w:rsidR="00F53BE9">
              <w:rPr>
                <w:rFonts w:ascii="Arial" w:hAnsi="Arial" w:cs="Arial"/>
                <w:sz w:val="20"/>
                <w:szCs w:val="20"/>
              </w:rPr>
              <w:t>, Pero Šimunović</w:t>
            </w:r>
          </w:p>
          <w:p w:rsidR="00D04C66" w:rsidRPr="00FF73AD" w:rsidRDefault="00D04C66" w:rsidP="00EE5A44">
            <w:pPr>
              <w:pStyle w:val="NoSpacing"/>
              <w:jc w:val="both"/>
              <w:rPr>
                <w:rFonts w:ascii="Arial" w:hAnsi="Arial" w:cs="Arial"/>
                <w:sz w:val="20"/>
                <w:szCs w:val="20"/>
              </w:rPr>
            </w:pPr>
          </w:p>
          <w:p w:rsidR="00D04C66" w:rsidRPr="00B71DDE" w:rsidRDefault="00D04C66" w:rsidP="00EE5A44">
            <w:pPr>
              <w:pStyle w:val="NoSpacing"/>
              <w:jc w:val="both"/>
              <w:rPr>
                <w:sz w:val="20"/>
                <w:szCs w:val="20"/>
              </w:rPr>
            </w:pPr>
          </w:p>
        </w:tc>
      </w:tr>
      <w:tr w:rsidR="00AC269A" w:rsidRPr="00B71DDE" w:rsidTr="00C91554">
        <w:trPr>
          <w:trHeight w:val="13740"/>
        </w:trPr>
        <w:tc>
          <w:tcPr>
            <w:tcW w:w="1672" w:type="dxa"/>
          </w:tcPr>
          <w:p w:rsidR="00AC269A" w:rsidRDefault="00AC269A" w:rsidP="00EE5A44">
            <w:pPr>
              <w:pStyle w:val="NoSpacing"/>
              <w:jc w:val="both"/>
              <w:rPr>
                <w:sz w:val="20"/>
                <w:szCs w:val="20"/>
              </w:rPr>
            </w:pPr>
          </w:p>
          <w:p w:rsidR="00AC269A" w:rsidRPr="0098682B" w:rsidRDefault="00AC269A" w:rsidP="00EE5A44">
            <w:pPr>
              <w:pStyle w:val="NoSpacing"/>
              <w:jc w:val="both"/>
              <w:rPr>
                <w:rFonts w:ascii="Arial" w:hAnsi="Arial" w:cs="Arial"/>
                <w:b/>
                <w:sz w:val="20"/>
                <w:szCs w:val="20"/>
              </w:rPr>
            </w:pPr>
            <w:r w:rsidRPr="0098682B">
              <w:rPr>
                <w:rFonts w:ascii="Arial" w:hAnsi="Arial" w:cs="Arial"/>
                <w:b/>
                <w:sz w:val="20"/>
                <w:szCs w:val="20"/>
              </w:rPr>
              <w:t>NAZIV</w:t>
            </w:r>
          </w:p>
          <w:p w:rsidR="00AC269A" w:rsidRPr="0098682B" w:rsidRDefault="00AC269A" w:rsidP="00EE5A44">
            <w:pPr>
              <w:pStyle w:val="NoSpacing"/>
              <w:jc w:val="both"/>
              <w:rPr>
                <w:rFonts w:ascii="Arial" w:hAnsi="Arial" w:cs="Arial"/>
                <w:b/>
                <w:sz w:val="20"/>
                <w:szCs w:val="20"/>
              </w:rPr>
            </w:pPr>
            <w:r w:rsidRPr="0098682B">
              <w:rPr>
                <w:rFonts w:ascii="Arial" w:hAnsi="Arial" w:cs="Arial"/>
                <w:b/>
                <w:sz w:val="20"/>
                <w:szCs w:val="20"/>
              </w:rPr>
              <w:t>PROGRAMA</w:t>
            </w:r>
          </w:p>
          <w:p w:rsidR="00AC269A" w:rsidRDefault="00AC269A" w:rsidP="00EE5A44">
            <w:pPr>
              <w:pStyle w:val="NoSpacing"/>
              <w:jc w:val="both"/>
              <w:rPr>
                <w:b/>
                <w:sz w:val="18"/>
                <w:szCs w:val="18"/>
              </w:rPr>
            </w:pPr>
          </w:p>
          <w:p w:rsidR="00D75FDE" w:rsidRPr="003B2444" w:rsidRDefault="00D75FDE" w:rsidP="00EE5A44">
            <w:pPr>
              <w:pStyle w:val="NoSpacing"/>
              <w:jc w:val="both"/>
              <w:rPr>
                <w:b/>
                <w:sz w:val="18"/>
                <w:szCs w:val="18"/>
              </w:rPr>
            </w:pP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SVRHA</w:t>
            </w: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PROGRAMA</w:t>
            </w:r>
          </w:p>
          <w:p w:rsidR="00AC269A" w:rsidRDefault="00AC269A" w:rsidP="00EE5A44">
            <w:pPr>
              <w:pStyle w:val="NoSpacing"/>
              <w:jc w:val="both"/>
              <w:rPr>
                <w:rFonts w:ascii="Arial" w:hAnsi="Arial" w:cs="Arial"/>
                <w:sz w:val="20"/>
                <w:szCs w:val="20"/>
              </w:rPr>
            </w:pPr>
          </w:p>
          <w:p w:rsidR="00D75FDE" w:rsidRPr="0098682B" w:rsidRDefault="00D75FDE" w:rsidP="00EE5A44">
            <w:pPr>
              <w:pStyle w:val="NoSpacing"/>
              <w:jc w:val="both"/>
              <w:rPr>
                <w:rFonts w:ascii="Arial" w:hAnsi="Arial" w:cs="Arial"/>
                <w:sz w:val="20"/>
                <w:szCs w:val="20"/>
              </w:rPr>
            </w:pPr>
          </w:p>
          <w:p w:rsidR="00EE5A44" w:rsidRPr="0098682B" w:rsidRDefault="00EE5A44" w:rsidP="00EE5A44">
            <w:pPr>
              <w:pStyle w:val="NoSpacing"/>
              <w:jc w:val="both"/>
              <w:rPr>
                <w:rFonts w:ascii="Arial" w:hAnsi="Arial" w:cs="Arial"/>
                <w:sz w:val="20"/>
                <w:szCs w:val="20"/>
              </w:rPr>
            </w:pP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CILJ</w:t>
            </w: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PROGRAMA</w:t>
            </w:r>
          </w:p>
          <w:p w:rsidR="00AC269A" w:rsidRPr="0098682B" w:rsidRDefault="00AC269A" w:rsidP="00EE5A44">
            <w:pPr>
              <w:pStyle w:val="NoSpacing"/>
              <w:jc w:val="both"/>
              <w:rPr>
                <w:rFonts w:ascii="Arial" w:hAnsi="Arial" w:cs="Arial"/>
                <w:sz w:val="20"/>
                <w:szCs w:val="20"/>
              </w:rPr>
            </w:pPr>
          </w:p>
          <w:p w:rsidR="00EE5A44" w:rsidRPr="0098682B" w:rsidRDefault="00EE5A44" w:rsidP="00EE5A44">
            <w:pPr>
              <w:pStyle w:val="NoSpacing"/>
              <w:jc w:val="both"/>
              <w:rPr>
                <w:rFonts w:ascii="Arial" w:hAnsi="Arial" w:cs="Arial"/>
                <w:sz w:val="20"/>
                <w:szCs w:val="20"/>
              </w:rPr>
            </w:pP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OPIS</w:t>
            </w: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PROGRAMA</w:t>
            </w:r>
          </w:p>
          <w:p w:rsidR="00AC269A" w:rsidRPr="003B2444" w:rsidRDefault="00AC269A" w:rsidP="00EE5A44">
            <w:pPr>
              <w:pStyle w:val="NoSpacing"/>
              <w:jc w:val="both"/>
              <w:rPr>
                <w:sz w:val="18"/>
                <w:szCs w:val="18"/>
              </w:rPr>
            </w:pPr>
          </w:p>
          <w:p w:rsidR="00AC269A" w:rsidRPr="003B2444" w:rsidRDefault="00AC269A" w:rsidP="00EE5A44">
            <w:pPr>
              <w:pStyle w:val="NoSpacing"/>
              <w:jc w:val="both"/>
              <w:rPr>
                <w:sz w:val="18"/>
                <w:szCs w:val="18"/>
              </w:rPr>
            </w:pPr>
          </w:p>
          <w:p w:rsidR="00AC269A" w:rsidRPr="003B2444" w:rsidRDefault="00AC269A" w:rsidP="00EE5A44">
            <w:pPr>
              <w:pStyle w:val="NoSpacing"/>
              <w:jc w:val="both"/>
              <w:rPr>
                <w:sz w:val="18"/>
                <w:szCs w:val="18"/>
              </w:rPr>
            </w:pPr>
          </w:p>
          <w:p w:rsidR="00AC269A" w:rsidRPr="003B2444" w:rsidRDefault="00AC269A" w:rsidP="00EE5A44">
            <w:pPr>
              <w:pStyle w:val="NoSpacing"/>
              <w:jc w:val="both"/>
              <w:rPr>
                <w:b/>
                <w:sz w:val="18"/>
                <w:szCs w:val="18"/>
              </w:rPr>
            </w:pPr>
          </w:p>
          <w:p w:rsidR="00AC269A" w:rsidRPr="003B2444" w:rsidRDefault="00AC269A" w:rsidP="00EE5A44">
            <w:pPr>
              <w:pStyle w:val="NoSpacing"/>
              <w:jc w:val="both"/>
              <w:rPr>
                <w:b/>
                <w:sz w:val="18"/>
                <w:szCs w:val="18"/>
              </w:rPr>
            </w:pPr>
          </w:p>
          <w:p w:rsidR="00AC269A" w:rsidRPr="003B2444" w:rsidRDefault="00AC269A" w:rsidP="00EE5A44">
            <w:pPr>
              <w:pStyle w:val="NoSpacing"/>
              <w:jc w:val="both"/>
              <w:rPr>
                <w:b/>
                <w:sz w:val="18"/>
                <w:szCs w:val="18"/>
              </w:rPr>
            </w:pPr>
          </w:p>
          <w:p w:rsidR="00AC269A" w:rsidRPr="003B2444" w:rsidRDefault="00AC269A" w:rsidP="00EE5A44">
            <w:pPr>
              <w:pStyle w:val="NoSpacing"/>
              <w:jc w:val="both"/>
              <w:rPr>
                <w:b/>
                <w:sz w:val="18"/>
                <w:szCs w:val="18"/>
              </w:rPr>
            </w:pPr>
          </w:p>
          <w:p w:rsidR="00AC269A" w:rsidRDefault="00AC269A" w:rsidP="00EE5A44">
            <w:pPr>
              <w:pStyle w:val="NoSpacing"/>
              <w:jc w:val="both"/>
              <w:rPr>
                <w:b/>
                <w:sz w:val="18"/>
                <w:szCs w:val="18"/>
              </w:rPr>
            </w:pPr>
          </w:p>
          <w:p w:rsidR="00AC269A" w:rsidRDefault="00AC269A" w:rsidP="00EE5A44">
            <w:pPr>
              <w:pStyle w:val="NoSpacing"/>
              <w:jc w:val="both"/>
              <w:rPr>
                <w:b/>
                <w:sz w:val="18"/>
                <w:szCs w:val="18"/>
              </w:rPr>
            </w:pPr>
          </w:p>
          <w:p w:rsidR="00AC269A" w:rsidRDefault="00AC269A" w:rsidP="00EE5A44">
            <w:pPr>
              <w:pStyle w:val="NoSpacing"/>
              <w:jc w:val="both"/>
              <w:rPr>
                <w:b/>
                <w:sz w:val="18"/>
                <w:szCs w:val="18"/>
              </w:rPr>
            </w:pPr>
          </w:p>
          <w:p w:rsidR="00AC269A" w:rsidRDefault="00AC269A" w:rsidP="00EE5A44">
            <w:pPr>
              <w:pStyle w:val="NoSpacing"/>
              <w:jc w:val="both"/>
              <w:rPr>
                <w:b/>
                <w:sz w:val="18"/>
                <w:szCs w:val="18"/>
              </w:rPr>
            </w:pPr>
          </w:p>
          <w:p w:rsidR="00AC269A" w:rsidRDefault="00AC269A" w:rsidP="00EE5A44">
            <w:pPr>
              <w:pStyle w:val="NoSpacing"/>
              <w:jc w:val="both"/>
              <w:rPr>
                <w:b/>
                <w:sz w:val="18"/>
                <w:szCs w:val="18"/>
              </w:rPr>
            </w:pPr>
          </w:p>
          <w:p w:rsidR="00C51E58" w:rsidRDefault="00C51E58" w:rsidP="00EE5A44">
            <w:pPr>
              <w:pStyle w:val="NoSpacing"/>
              <w:jc w:val="both"/>
              <w:rPr>
                <w:b/>
                <w:sz w:val="18"/>
                <w:szCs w:val="18"/>
              </w:rPr>
            </w:pPr>
          </w:p>
          <w:p w:rsidR="00A33777" w:rsidRDefault="00A33777" w:rsidP="00EE5A44">
            <w:pPr>
              <w:pStyle w:val="NoSpacing"/>
              <w:jc w:val="both"/>
              <w:rPr>
                <w:b/>
                <w:sz w:val="18"/>
                <w:szCs w:val="18"/>
              </w:rPr>
            </w:pPr>
          </w:p>
          <w:p w:rsidR="00A33777" w:rsidRDefault="00A33777" w:rsidP="00EE5A44">
            <w:pPr>
              <w:pStyle w:val="NoSpacing"/>
              <w:jc w:val="both"/>
              <w:rPr>
                <w:b/>
                <w:sz w:val="18"/>
                <w:szCs w:val="18"/>
              </w:rPr>
            </w:pP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FINANCIJSKO</w:t>
            </w:r>
          </w:p>
          <w:p w:rsidR="00AC269A" w:rsidRPr="0098682B" w:rsidRDefault="00AC269A" w:rsidP="00EE5A44">
            <w:pPr>
              <w:pStyle w:val="NoSpacing"/>
              <w:jc w:val="both"/>
              <w:rPr>
                <w:rFonts w:ascii="Arial" w:hAnsi="Arial" w:cs="Arial"/>
                <w:sz w:val="20"/>
                <w:szCs w:val="20"/>
              </w:rPr>
            </w:pPr>
            <w:r w:rsidRPr="0098682B">
              <w:rPr>
                <w:rFonts w:ascii="Arial" w:hAnsi="Arial" w:cs="Arial"/>
                <w:sz w:val="20"/>
                <w:szCs w:val="20"/>
              </w:rPr>
              <w:t>EKONOMSKI DIO</w:t>
            </w:r>
          </w:p>
          <w:p w:rsidR="00AC269A" w:rsidRPr="0098682B" w:rsidRDefault="00AC269A" w:rsidP="00EE5A44">
            <w:pPr>
              <w:pStyle w:val="NoSpacing"/>
              <w:jc w:val="both"/>
              <w:rPr>
                <w:rFonts w:ascii="Arial" w:hAnsi="Arial" w:cs="Arial"/>
                <w:sz w:val="20"/>
                <w:szCs w:val="20"/>
              </w:rPr>
            </w:pPr>
          </w:p>
          <w:p w:rsidR="00AC269A" w:rsidRPr="0098682B" w:rsidRDefault="00AC269A" w:rsidP="00EE5A44">
            <w:pPr>
              <w:pStyle w:val="NoSpacing"/>
              <w:rPr>
                <w:rFonts w:ascii="Arial" w:hAnsi="Arial" w:cs="Arial"/>
                <w:sz w:val="20"/>
                <w:szCs w:val="20"/>
              </w:rPr>
            </w:pPr>
            <w:r w:rsidRPr="0098682B">
              <w:rPr>
                <w:rFonts w:ascii="Arial" w:hAnsi="Arial" w:cs="Arial"/>
                <w:sz w:val="20"/>
                <w:szCs w:val="20"/>
              </w:rPr>
              <w:t>EVENTUALNI R</w:t>
            </w:r>
            <w:r w:rsidR="007D29CB">
              <w:rPr>
                <w:rFonts w:ascii="Arial" w:hAnsi="Arial" w:cs="Arial"/>
                <w:sz w:val="20"/>
                <w:szCs w:val="20"/>
              </w:rPr>
              <w:t>I</w:t>
            </w:r>
            <w:r w:rsidRPr="0098682B">
              <w:rPr>
                <w:rFonts w:ascii="Arial" w:hAnsi="Arial" w:cs="Arial"/>
                <w:sz w:val="20"/>
                <w:szCs w:val="20"/>
              </w:rPr>
              <w:t>ZIK ZA REALIZACIJU PROGRAMA</w:t>
            </w:r>
          </w:p>
          <w:p w:rsidR="008225C6" w:rsidRPr="0098682B" w:rsidRDefault="008225C6" w:rsidP="00EE5A44">
            <w:pPr>
              <w:pStyle w:val="NoSpacing"/>
              <w:rPr>
                <w:rFonts w:ascii="Arial" w:hAnsi="Arial" w:cs="Arial"/>
                <w:sz w:val="20"/>
                <w:szCs w:val="20"/>
              </w:rPr>
            </w:pPr>
          </w:p>
          <w:p w:rsidR="00AC269A" w:rsidRPr="0098682B" w:rsidRDefault="00AC269A" w:rsidP="00EE5A44">
            <w:pPr>
              <w:pStyle w:val="NoSpacing"/>
              <w:rPr>
                <w:rFonts w:ascii="Arial" w:hAnsi="Arial" w:cs="Arial"/>
                <w:sz w:val="20"/>
                <w:szCs w:val="20"/>
              </w:rPr>
            </w:pPr>
            <w:r w:rsidRPr="0098682B">
              <w:rPr>
                <w:rFonts w:ascii="Arial" w:hAnsi="Arial" w:cs="Arial"/>
                <w:sz w:val="20"/>
                <w:szCs w:val="20"/>
              </w:rPr>
              <w:t>ZAKONSKA OSNOVA ZA UVOĐENJE PROGRAMA</w:t>
            </w:r>
          </w:p>
          <w:p w:rsidR="00AC269A" w:rsidRPr="0098682B" w:rsidRDefault="00AC269A" w:rsidP="00EE5A44">
            <w:pPr>
              <w:pStyle w:val="NoSpacing"/>
              <w:rPr>
                <w:rFonts w:ascii="Arial" w:hAnsi="Arial" w:cs="Arial"/>
                <w:sz w:val="20"/>
                <w:szCs w:val="20"/>
              </w:rPr>
            </w:pPr>
          </w:p>
          <w:p w:rsidR="008225C6" w:rsidRPr="0098682B" w:rsidRDefault="008225C6" w:rsidP="00EE5A44">
            <w:pPr>
              <w:pStyle w:val="NoSpacing"/>
              <w:rPr>
                <w:rFonts w:ascii="Arial" w:hAnsi="Arial" w:cs="Arial"/>
                <w:sz w:val="20"/>
                <w:szCs w:val="20"/>
              </w:rPr>
            </w:pPr>
          </w:p>
          <w:p w:rsidR="00AC269A" w:rsidRPr="0098682B" w:rsidRDefault="00AC269A" w:rsidP="00EE5A44">
            <w:pPr>
              <w:pStyle w:val="NoSpacing"/>
              <w:rPr>
                <w:rFonts w:ascii="Arial" w:hAnsi="Arial" w:cs="Arial"/>
                <w:sz w:val="20"/>
                <w:szCs w:val="20"/>
              </w:rPr>
            </w:pPr>
            <w:r w:rsidRPr="0098682B">
              <w:rPr>
                <w:rFonts w:ascii="Arial" w:hAnsi="Arial" w:cs="Arial"/>
                <w:sz w:val="20"/>
                <w:szCs w:val="20"/>
              </w:rPr>
              <w:t>IZVORI FINANCIRANJA</w:t>
            </w:r>
          </w:p>
          <w:p w:rsidR="004F7F9F" w:rsidRPr="0098682B" w:rsidRDefault="004F7F9F" w:rsidP="00EE5A44">
            <w:pPr>
              <w:pStyle w:val="NoSpacing"/>
              <w:rPr>
                <w:rFonts w:ascii="Arial" w:hAnsi="Arial" w:cs="Arial"/>
                <w:sz w:val="20"/>
                <w:szCs w:val="20"/>
              </w:rPr>
            </w:pPr>
          </w:p>
          <w:p w:rsidR="004F7F9F" w:rsidRDefault="004F7F9F" w:rsidP="00EE5A44">
            <w:pPr>
              <w:pStyle w:val="NoSpacing"/>
              <w:rPr>
                <w:rFonts w:ascii="Arial" w:hAnsi="Arial" w:cs="Arial"/>
                <w:sz w:val="20"/>
                <w:szCs w:val="20"/>
              </w:rPr>
            </w:pPr>
          </w:p>
          <w:p w:rsidR="00AC269A" w:rsidRPr="0098682B" w:rsidRDefault="00864EF1" w:rsidP="00EE5A44">
            <w:pPr>
              <w:pStyle w:val="NoSpacing"/>
              <w:rPr>
                <w:rFonts w:ascii="Arial" w:hAnsi="Arial" w:cs="Arial"/>
                <w:sz w:val="20"/>
                <w:szCs w:val="20"/>
              </w:rPr>
            </w:pPr>
            <w:r>
              <w:rPr>
                <w:rFonts w:ascii="Arial" w:hAnsi="Arial" w:cs="Arial"/>
                <w:sz w:val="20"/>
                <w:szCs w:val="20"/>
              </w:rPr>
              <w:t>MJERE UČINAKA</w:t>
            </w:r>
          </w:p>
          <w:p w:rsidR="00AC269A" w:rsidRPr="0098682B" w:rsidRDefault="00AC269A" w:rsidP="00EE5A44">
            <w:pPr>
              <w:pStyle w:val="NoSpacing"/>
              <w:rPr>
                <w:rFonts w:ascii="Arial" w:hAnsi="Arial" w:cs="Arial"/>
                <w:sz w:val="20"/>
                <w:szCs w:val="20"/>
              </w:rPr>
            </w:pPr>
          </w:p>
          <w:p w:rsidR="001919F9" w:rsidRDefault="001919F9" w:rsidP="00EE5A44">
            <w:pPr>
              <w:pStyle w:val="NoSpacing"/>
              <w:rPr>
                <w:rFonts w:ascii="Arial" w:hAnsi="Arial" w:cs="Arial"/>
                <w:sz w:val="20"/>
                <w:szCs w:val="20"/>
              </w:rPr>
            </w:pPr>
          </w:p>
          <w:p w:rsidR="005847F4" w:rsidRDefault="005847F4" w:rsidP="00EE5A44">
            <w:pPr>
              <w:pStyle w:val="NoSpacing"/>
              <w:rPr>
                <w:rFonts w:ascii="Arial" w:hAnsi="Arial" w:cs="Arial"/>
                <w:sz w:val="20"/>
                <w:szCs w:val="20"/>
              </w:rPr>
            </w:pPr>
            <w:r>
              <w:rPr>
                <w:rFonts w:ascii="Arial" w:hAnsi="Arial" w:cs="Arial"/>
                <w:sz w:val="20"/>
                <w:szCs w:val="20"/>
              </w:rPr>
              <w:t>VRIJEME</w:t>
            </w:r>
          </w:p>
          <w:p w:rsidR="005847F4" w:rsidRDefault="005847F4" w:rsidP="00EE5A44">
            <w:pPr>
              <w:pStyle w:val="NoSpacing"/>
              <w:rPr>
                <w:rFonts w:ascii="Arial" w:hAnsi="Arial" w:cs="Arial"/>
                <w:sz w:val="20"/>
                <w:szCs w:val="20"/>
              </w:rPr>
            </w:pPr>
            <w:r>
              <w:rPr>
                <w:rFonts w:ascii="Arial" w:hAnsi="Arial" w:cs="Arial"/>
                <w:sz w:val="20"/>
                <w:szCs w:val="20"/>
              </w:rPr>
              <w:t>REALIZACIJE</w:t>
            </w:r>
          </w:p>
          <w:p w:rsidR="005847F4" w:rsidRDefault="005847F4" w:rsidP="00EE5A44">
            <w:pPr>
              <w:pStyle w:val="NoSpacing"/>
              <w:rPr>
                <w:rFonts w:ascii="Arial" w:hAnsi="Arial" w:cs="Arial"/>
                <w:sz w:val="20"/>
                <w:szCs w:val="20"/>
              </w:rPr>
            </w:pPr>
          </w:p>
          <w:p w:rsidR="005847F4" w:rsidRDefault="005847F4" w:rsidP="00EE5A44">
            <w:pPr>
              <w:pStyle w:val="NoSpacing"/>
              <w:rPr>
                <w:rFonts w:ascii="Arial" w:hAnsi="Arial" w:cs="Arial"/>
                <w:sz w:val="20"/>
                <w:szCs w:val="20"/>
              </w:rPr>
            </w:pPr>
            <w:r w:rsidRPr="0098682B">
              <w:rPr>
                <w:rFonts w:ascii="Arial" w:hAnsi="Arial" w:cs="Arial"/>
                <w:sz w:val="20"/>
                <w:szCs w:val="20"/>
              </w:rPr>
              <w:t>OSOBA ZADUŽENA ZA PROVOĐENJE PROGRAMA</w:t>
            </w:r>
          </w:p>
          <w:p w:rsidR="005847F4" w:rsidRDefault="005847F4" w:rsidP="00EE5A44">
            <w:pPr>
              <w:pStyle w:val="NoSpacing"/>
              <w:rPr>
                <w:rFonts w:ascii="Arial" w:hAnsi="Arial" w:cs="Arial"/>
                <w:sz w:val="20"/>
                <w:szCs w:val="20"/>
              </w:rPr>
            </w:pPr>
          </w:p>
          <w:p w:rsidR="005847F4" w:rsidRPr="00F62A2A" w:rsidRDefault="00114454" w:rsidP="00EE5A44">
            <w:pPr>
              <w:pStyle w:val="NoSpacing"/>
              <w:rPr>
                <w:rFonts w:ascii="Arial" w:hAnsi="Arial" w:cs="Arial"/>
                <w:b/>
                <w:sz w:val="20"/>
                <w:szCs w:val="20"/>
              </w:rPr>
            </w:pPr>
            <w:r w:rsidRPr="00F62A2A">
              <w:rPr>
                <w:rFonts w:ascii="Arial" w:hAnsi="Arial" w:cs="Arial"/>
                <w:b/>
                <w:sz w:val="20"/>
                <w:szCs w:val="20"/>
              </w:rPr>
              <w:t>NAZIV PROGRAMA</w:t>
            </w:r>
          </w:p>
          <w:p w:rsidR="00114454" w:rsidRDefault="00114454"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r>
              <w:rPr>
                <w:rFonts w:ascii="Arial" w:hAnsi="Arial" w:cs="Arial"/>
                <w:sz w:val="20"/>
                <w:szCs w:val="20"/>
              </w:rPr>
              <w:t>SVRHA PROGRAMA</w:t>
            </w: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r>
              <w:rPr>
                <w:rFonts w:ascii="Arial" w:hAnsi="Arial" w:cs="Arial"/>
                <w:sz w:val="20"/>
                <w:szCs w:val="20"/>
              </w:rPr>
              <w:t>CILJ PROGRAMA</w:t>
            </w: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8A3DD8" w:rsidRDefault="008A3DD8" w:rsidP="00EE5A44">
            <w:pPr>
              <w:pStyle w:val="NoSpacing"/>
              <w:rPr>
                <w:rFonts w:ascii="Arial" w:hAnsi="Arial" w:cs="Arial"/>
                <w:sz w:val="20"/>
                <w:szCs w:val="20"/>
              </w:rPr>
            </w:pPr>
          </w:p>
          <w:p w:rsidR="008A3DD8" w:rsidRDefault="008A3DD8" w:rsidP="00EE5A44">
            <w:pPr>
              <w:pStyle w:val="NoSpacing"/>
              <w:rPr>
                <w:rFonts w:ascii="Arial" w:hAnsi="Arial" w:cs="Arial"/>
                <w:sz w:val="20"/>
                <w:szCs w:val="20"/>
              </w:rPr>
            </w:pPr>
          </w:p>
          <w:p w:rsidR="008A3DD8" w:rsidRDefault="008A3DD8" w:rsidP="00EE5A44">
            <w:pPr>
              <w:pStyle w:val="NoSpacing"/>
              <w:rPr>
                <w:rFonts w:ascii="Arial" w:hAnsi="Arial" w:cs="Arial"/>
                <w:sz w:val="20"/>
                <w:szCs w:val="20"/>
              </w:rPr>
            </w:pPr>
          </w:p>
          <w:p w:rsidR="008A3DD8" w:rsidRDefault="008A3DD8" w:rsidP="00EE5A44">
            <w:pPr>
              <w:pStyle w:val="NoSpacing"/>
              <w:rPr>
                <w:rFonts w:ascii="Arial" w:hAnsi="Arial" w:cs="Arial"/>
                <w:sz w:val="20"/>
                <w:szCs w:val="20"/>
              </w:rPr>
            </w:pPr>
          </w:p>
          <w:p w:rsidR="008A3DD8" w:rsidRDefault="008A3DD8" w:rsidP="00EE5A44">
            <w:pPr>
              <w:pStyle w:val="NoSpacing"/>
              <w:rPr>
                <w:rFonts w:ascii="Arial" w:hAnsi="Arial" w:cs="Arial"/>
                <w:sz w:val="20"/>
                <w:szCs w:val="20"/>
              </w:rPr>
            </w:pPr>
          </w:p>
          <w:p w:rsidR="008A3DD8" w:rsidRDefault="008A3DD8"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r>
              <w:rPr>
                <w:rFonts w:ascii="Arial" w:hAnsi="Arial" w:cs="Arial"/>
                <w:sz w:val="20"/>
                <w:szCs w:val="20"/>
              </w:rPr>
              <w:t>OPIS PROGRAMA</w:t>
            </w:r>
          </w:p>
          <w:p w:rsidR="00F62A2A" w:rsidRDefault="00F62A2A" w:rsidP="00EE5A44">
            <w:pPr>
              <w:pStyle w:val="NoSpacing"/>
              <w:rPr>
                <w:rFonts w:ascii="Arial" w:hAnsi="Arial" w:cs="Arial"/>
                <w:sz w:val="20"/>
                <w:szCs w:val="20"/>
              </w:rPr>
            </w:pPr>
          </w:p>
          <w:p w:rsidR="000E23A6" w:rsidRDefault="000E23A6" w:rsidP="00EE5A44">
            <w:pPr>
              <w:pStyle w:val="NoSpacing"/>
              <w:rPr>
                <w:rFonts w:ascii="Arial" w:hAnsi="Arial" w:cs="Arial"/>
                <w:sz w:val="20"/>
                <w:szCs w:val="20"/>
              </w:rPr>
            </w:pPr>
          </w:p>
          <w:p w:rsidR="000E23A6" w:rsidRDefault="000E23A6" w:rsidP="00EE5A44">
            <w:pPr>
              <w:pStyle w:val="NoSpacing"/>
              <w:rPr>
                <w:rFonts w:ascii="Arial" w:hAnsi="Arial" w:cs="Arial"/>
                <w:sz w:val="20"/>
                <w:szCs w:val="20"/>
              </w:rPr>
            </w:pPr>
          </w:p>
          <w:p w:rsidR="000E23A6" w:rsidRDefault="000E23A6" w:rsidP="00EE5A44">
            <w:pPr>
              <w:pStyle w:val="NoSpacing"/>
              <w:rPr>
                <w:rFonts w:ascii="Arial" w:hAnsi="Arial" w:cs="Arial"/>
                <w:sz w:val="20"/>
                <w:szCs w:val="20"/>
              </w:rPr>
            </w:pPr>
          </w:p>
          <w:p w:rsidR="000E23A6" w:rsidRDefault="000E23A6"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505DF1" w:rsidRDefault="00505DF1" w:rsidP="00EE5A44">
            <w:pPr>
              <w:pStyle w:val="NoSpacing"/>
              <w:rPr>
                <w:rFonts w:ascii="Arial" w:hAnsi="Arial" w:cs="Arial"/>
                <w:sz w:val="20"/>
                <w:szCs w:val="20"/>
              </w:rPr>
            </w:pPr>
          </w:p>
          <w:p w:rsidR="00505DF1" w:rsidRDefault="00505DF1"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r>
              <w:rPr>
                <w:rFonts w:ascii="Arial" w:hAnsi="Arial" w:cs="Arial"/>
                <w:sz w:val="20"/>
                <w:szCs w:val="20"/>
              </w:rPr>
              <w:t>FINANCIJSKO EKONOMSKI DIO</w:t>
            </w: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r>
              <w:rPr>
                <w:rFonts w:ascii="Arial" w:hAnsi="Arial" w:cs="Arial"/>
                <w:sz w:val="20"/>
                <w:szCs w:val="20"/>
              </w:rPr>
              <w:t>IZVORI FINANCIRANJA</w:t>
            </w: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r>
              <w:rPr>
                <w:rFonts w:ascii="Arial" w:hAnsi="Arial" w:cs="Arial"/>
                <w:sz w:val="20"/>
                <w:szCs w:val="20"/>
              </w:rPr>
              <w:t>MJERE UČINAKA</w:t>
            </w:r>
          </w:p>
          <w:p w:rsidR="00F62A2A" w:rsidRDefault="00F62A2A" w:rsidP="00EE5A44">
            <w:pPr>
              <w:pStyle w:val="NoSpacing"/>
              <w:rPr>
                <w:rFonts w:ascii="Arial" w:hAnsi="Arial" w:cs="Arial"/>
                <w:sz w:val="20"/>
                <w:szCs w:val="20"/>
              </w:rPr>
            </w:pPr>
          </w:p>
          <w:p w:rsidR="00F62A2A" w:rsidRDefault="00F62A2A" w:rsidP="00EE5A44">
            <w:pPr>
              <w:pStyle w:val="NoSpacing"/>
              <w:rPr>
                <w:rFonts w:ascii="Arial" w:hAnsi="Arial" w:cs="Arial"/>
                <w:sz w:val="20"/>
                <w:szCs w:val="20"/>
              </w:rPr>
            </w:pPr>
          </w:p>
          <w:p w:rsidR="00B03275" w:rsidRDefault="00B03275" w:rsidP="00EE5A44">
            <w:pPr>
              <w:pStyle w:val="NoSpacing"/>
              <w:rPr>
                <w:rFonts w:ascii="Arial" w:hAnsi="Arial" w:cs="Arial"/>
                <w:sz w:val="20"/>
                <w:szCs w:val="20"/>
              </w:rPr>
            </w:pPr>
          </w:p>
          <w:p w:rsidR="00B03275" w:rsidRDefault="00B03275" w:rsidP="00EE5A44">
            <w:pPr>
              <w:pStyle w:val="NoSpacing"/>
              <w:rPr>
                <w:rFonts w:ascii="Arial" w:hAnsi="Arial" w:cs="Arial"/>
                <w:sz w:val="20"/>
                <w:szCs w:val="20"/>
              </w:rPr>
            </w:pPr>
          </w:p>
          <w:p w:rsidR="00C43240" w:rsidRDefault="00C43240" w:rsidP="00EE5A44">
            <w:pPr>
              <w:pStyle w:val="NoSpacing"/>
              <w:rPr>
                <w:rFonts w:ascii="Arial" w:hAnsi="Arial" w:cs="Arial"/>
                <w:sz w:val="20"/>
                <w:szCs w:val="20"/>
              </w:rPr>
            </w:pPr>
          </w:p>
          <w:p w:rsidR="00AC269A" w:rsidRPr="0098682B" w:rsidRDefault="00AC269A" w:rsidP="00EE5A44">
            <w:pPr>
              <w:pStyle w:val="NoSpacing"/>
              <w:rPr>
                <w:rFonts w:ascii="Arial" w:hAnsi="Arial" w:cs="Arial"/>
                <w:sz w:val="20"/>
                <w:szCs w:val="20"/>
              </w:rPr>
            </w:pPr>
            <w:r w:rsidRPr="0098682B">
              <w:rPr>
                <w:rFonts w:ascii="Arial" w:hAnsi="Arial" w:cs="Arial"/>
                <w:sz w:val="20"/>
                <w:szCs w:val="20"/>
              </w:rPr>
              <w:t>VRIJEME REALIZACIJE</w:t>
            </w:r>
          </w:p>
          <w:p w:rsidR="00AC269A" w:rsidRDefault="00AC269A" w:rsidP="00EE5A44">
            <w:pPr>
              <w:pStyle w:val="NoSpacing"/>
              <w:rPr>
                <w:rFonts w:ascii="Arial" w:hAnsi="Arial" w:cs="Arial"/>
                <w:sz w:val="20"/>
                <w:szCs w:val="20"/>
              </w:rPr>
            </w:pPr>
          </w:p>
          <w:p w:rsidR="00F62A2A" w:rsidRPr="0098682B" w:rsidRDefault="00F62A2A" w:rsidP="00EE5A44">
            <w:pPr>
              <w:pStyle w:val="NoSpacing"/>
              <w:rPr>
                <w:rFonts w:ascii="Arial" w:hAnsi="Arial" w:cs="Arial"/>
                <w:sz w:val="20"/>
                <w:szCs w:val="20"/>
              </w:rPr>
            </w:pPr>
          </w:p>
          <w:p w:rsidR="00AC269A" w:rsidRDefault="00AC269A" w:rsidP="00EE5A44">
            <w:pPr>
              <w:pStyle w:val="NoSpacing"/>
              <w:rPr>
                <w:sz w:val="20"/>
                <w:szCs w:val="20"/>
              </w:rPr>
            </w:pPr>
            <w:r w:rsidRPr="0098682B">
              <w:rPr>
                <w:rFonts w:ascii="Arial" w:hAnsi="Arial" w:cs="Arial"/>
                <w:sz w:val="20"/>
                <w:szCs w:val="20"/>
              </w:rPr>
              <w:t>OSOBA ZADUŽENA ZA PROVOĐENJE PROGRAMA</w:t>
            </w:r>
          </w:p>
        </w:tc>
        <w:tc>
          <w:tcPr>
            <w:tcW w:w="7616" w:type="dxa"/>
          </w:tcPr>
          <w:p w:rsidR="00AC269A" w:rsidRDefault="00AC269A" w:rsidP="00EE5A44">
            <w:pPr>
              <w:pStyle w:val="NoSpacing"/>
              <w:jc w:val="both"/>
              <w:rPr>
                <w:sz w:val="20"/>
                <w:szCs w:val="20"/>
              </w:rPr>
            </w:pPr>
          </w:p>
          <w:p w:rsidR="00AC269A" w:rsidRPr="00FA763B" w:rsidRDefault="00AC269A" w:rsidP="00EE5A44">
            <w:pPr>
              <w:pStyle w:val="NoSpacing"/>
              <w:jc w:val="both"/>
              <w:rPr>
                <w:rFonts w:ascii="Arial" w:hAnsi="Arial" w:cs="Arial"/>
                <w:b/>
                <w:sz w:val="20"/>
                <w:szCs w:val="20"/>
              </w:rPr>
            </w:pPr>
            <w:r w:rsidRPr="00FA763B">
              <w:rPr>
                <w:rFonts w:ascii="Arial" w:hAnsi="Arial" w:cs="Arial"/>
                <w:b/>
                <w:sz w:val="20"/>
                <w:szCs w:val="20"/>
              </w:rPr>
              <w:t>KOMUNALNI POSLOVI PO POSEBNIM ODLUKAMA (</w:t>
            </w:r>
            <w:r w:rsidR="00F07934">
              <w:rPr>
                <w:rFonts w:ascii="Arial" w:hAnsi="Arial" w:cs="Arial"/>
                <w:b/>
                <w:sz w:val="20"/>
                <w:szCs w:val="20"/>
              </w:rPr>
              <w:t>18</w:t>
            </w:r>
            <w:r w:rsidRPr="00FA763B">
              <w:rPr>
                <w:rFonts w:ascii="Arial" w:hAnsi="Arial" w:cs="Arial"/>
                <w:b/>
                <w:sz w:val="20"/>
                <w:szCs w:val="20"/>
              </w:rPr>
              <w:t>024)</w:t>
            </w:r>
          </w:p>
          <w:p w:rsidR="00AC269A" w:rsidRDefault="00AC269A" w:rsidP="00EE5A44">
            <w:pPr>
              <w:pStyle w:val="NoSpacing"/>
              <w:jc w:val="both"/>
              <w:rPr>
                <w:b/>
                <w:sz w:val="20"/>
                <w:szCs w:val="20"/>
              </w:rPr>
            </w:pPr>
          </w:p>
          <w:p w:rsidR="00D75FDE" w:rsidRDefault="00D75FDE" w:rsidP="00EE5A44">
            <w:pPr>
              <w:pStyle w:val="NoSpacing"/>
              <w:jc w:val="both"/>
              <w:rPr>
                <w:b/>
                <w:sz w:val="20"/>
                <w:szCs w:val="20"/>
              </w:rPr>
            </w:pPr>
          </w:p>
          <w:p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Svrh</w:t>
            </w:r>
            <w:r w:rsidR="00157C4C">
              <w:rPr>
                <w:rFonts w:ascii="Arial" w:hAnsi="Arial" w:cs="Arial"/>
                <w:sz w:val="20"/>
                <w:szCs w:val="20"/>
              </w:rPr>
              <w:t>a programa je osigurati</w:t>
            </w:r>
            <w:r w:rsidRPr="00FA763B">
              <w:rPr>
                <w:rFonts w:ascii="Arial" w:hAnsi="Arial" w:cs="Arial"/>
                <w:sz w:val="20"/>
                <w:szCs w:val="20"/>
              </w:rPr>
              <w:t xml:space="preserve"> kvalitetno </w:t>
            </w:r>
            <w:r w:rsidR="00EE5A44" w:rsidRPr="00FA763B">
              <w:rPr>
                <w:rFonts w:ascii="Arial" w:hAnsi="Arial" w:cs="Arial"/>
                <w:sz w:val="20"/>
                <w:szCs w:val="20"/>
              </w:rPr>
              <w:t xml:space="preserve">obavljanje komunalnih djelatnosti koje su propisane Zakonom o komunalnom gospodarstvu i Odlukom o drugim komunalnim djelatnostima </w:t>
            </w:r>
            <w:r w:rsidR="00FA763B">
              <w:rPr>
                <w:rFonts w:ascii="Arial" w:hAnsi="Arial" w:cs="Arial"/>
                <w:sz w:val="20"/>
                <w:szCs w:val="20"/>
              </w:rPr>
              <w:t>na području Grada Dubrovnika.</w:t>
            </w:r>
          </w:p>
          <w:p w:rsidR="00AC269A" w:rsidRPr="00FA763B" w:rsidRDefault="00AC269A" w:rsidP="00EE5A44">
            <w:pPr>
              <w:pStyle w:val="NoSpacing"/>
              <w:jc w:val="both"/>
              <w:rPr>
                <w:rFonts w:ascii="Arial" w:hAnsi="Arial" w:cs="Arial"/>
                <w:sz w:val="20"/>
                <w:szCs w:val="20"/>
              </w:rPr>
            </w:pPr>
          </w:p>
          <w:p w:rsidR="00FA763B" w:rsidRDefault="00FA763B" w:rsidP="00EE5A44">
            <w:pPr>
              <w:pStyle w:val="NoSpacing"/>
              <w:jc w:val="both"/>
              <w:rPr>
                <w:rFonts w:ascii="Arial" w:hAnsi="Arial" w:cs="Arial"/>
                <w:sz w:val="20"/>
                <w:szCs w:val="20"/>
              </w:rPr>
            </w:pPr>
          </w:p>
          <w:p w:rsidR="00D75FDE" w:rsidRDefault="00D75FDE" w:rsidP="00EE5A44">
            <w:pPr>
              <w:pStyle w:val="NoSpacing"/>
              <w:jc w:val="both"/>
              <w:rPr>
                <w:rFonts w:ascii="Arial" w:hAnsi="Arial" w:cs="Arial"/>
                <w:sz w:val="20"/>
                <w:szCs w:val="20"/>
              </w:rPr>
            </w:pPr>
          </w:p>
          <w:p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 xml:space="preserve">Cilj programa je </w:t>
            </w:r>
            <w:r w:rsidR="00FA763B">
              <w:rPr>
                <w:rFonts w:ascii="Arial" w:hAnsi="Arial" w:cs="Arial"/>
                <w:sz w:val="20"/>
                <w:szCs w:val="20"/>
              </w:rPr>
              <w:t>u okviru planiranih sredstava</w:t>
            </w:r>
            <w:r w:rsidRPr="00FA763B">
              <w:rPr>
                <w:rFonts w:ascii="Arial" w:hAnsi="Arial" w:cs="Arial"/>
                <w:sz w:val="20"/>
                <w:szCs w:val="20"/>
              </w:rPr>
              <w:t xml:space="preserve"> pos</w:t>
            </w:r>
            <w:r w:rsidR="00FA763B">
              <w:rPr>
                <w:rFonts w:ascii="Arial" w:hAnsi="Arial" w:cs="Arial"/>
                <w:sz w:val="20"/>
                <w:szCs w:val="20"/>
              </w:rPr>
              <w:t xml:space="preserve">tići </w:t>
            </w:r>
            <w:r w:rsidR="0097128B">
              <w:rPr>
                <w:rFonts w:ascii="Arial" w:hAnsi="Arial" w:cs="Arial"/>
                <w:sz w:val="20"/>
                <w:szCs w:val="20"/>
              </w:rPr>
              <w:t>kvalitetnije</w:t>
            </w:r>
            <w:r w:rsidRPr="00FA763B">
              <w:rPr>
                <w:rFonts w:ascii="Arial" w:hAnsi="Arial" w:cs="Arial"/>
                <w:sz w:val="20"/>
                <w:szCs w:val="20"/>
              </w:rPr>
              <w:t xml:space="preserve"> </w:t>
            </w:r>
            <w:r w:rsidR="0097128B">
              <w:rPr>
                <w:rFonts w:ascii="Arial" w:hAnsi="Arial" w:cs="Arial"/>
                <w:sz w:val="20"/>
                <w:szCs w:val="20"/>
              </w:rPr>
              <w:t>obavljanje</w:t>
            </w:r>
            <w:r w:rsidR="00EE5A44" w:rsidRPr="00FA763B">
              <w:rPr>
                <w:rFonts w:ascii="Arial" w:hAnsi="Arial" w:cs="Arial"/>
                <w:sz w:val="20"/>
                <w:szCs w:val="20"/>
              </w:rPr>
              <w:t xml:space="preserve"> komunalnih poslova </w:t>
            </w:r>
            <w:r w:rsidR="00FA763B">
              <w:rPr>
                <w:rFonts w:ascii="Arial" w:hAnsi="Arial" w:cs="Arial"/>
                <w:sz w:val="20"/>
                <w:szCs w:val="20"/>
              </w:rPr>
              <w:t>po posebnim odlukama.</w:t>
            </w:r>
          </w:p>
          <w:p w:rsidR="00AC269A" w:rsidRPr="00FA763B" w:rsidRDefault="00AC269A" w:rsidP="00EE5A44">
            <w:pPr>
              <w:pStyle w:val="NoSpacing"/>
              <w:jc w:val="both"/>
              <w:rPr>
                <w:rFonts w:ascii="Arial" w:hAnsi="Arial" w:cs="Arial"/>
                <w:sz w:val="20"/>
                <w:szCs w:val="20"/>
              </w:rPr>
            </w:pPr>
          </w:p>
          <w:p w:rsidR="00FA763B" w:rsidRDefault="00FA763B" w:rsidP="00EE5A44">
            <w:pPr>
              <w:pStyle w:val="NoSpacing"/>
              <w:jc w:val="both"/>
              <w:rPr>
                <w:rFonts w:ascii="Arial" w:hAnsi="Arial" w:cs="Arial"/>
                <w:sz w:val="20"/>
                <w:szCs w:val="20"/>
              </w:rPr>
            </w:pPr>
          </w:p>
          <w:p w:rsidR="00AC269A" w:rsidRDefault="00F3323C" w:rsidP="00EE5A44">
            <w:pPr>
              <w:pStyle w:val="NoSpacing"/>
              <w:jc w:val="both"/>
              <w:rPr>
                <w:rFonts w:ascii="Arial" w:hAnsi="Arial" w:cs="Arial"/>
                <w:sz w:val="20"/>
                <w:szCs w:val="20"/>
              </w:rPr>
            </w:pPr>
            <w:r w:rsidRPr="00FA763B">
              <w:rPr>
                <w:rFonts w:ascii="Arial" w:hAnsi="Arial" w:cs="Arial"/>
                <w:sz w:val="20"/>
                <w:szCs w:val="20"/>
              </w:rPr>
              <w:t>Program</w:t>
            </w:r>
            <w:r w:rsidR="00EE5A44" w:rsidRPr="00FA763B">
              <w:rPr>
                <w:rFonts w:ascii="Arial" w:hAnsi="Arial" w:cs="Arial"/>
                <w:sz w:val="20"/>
                <w:szCs w:val="20"/>
              </w:rPr>
              <w:t xml:space="preserve"> </w:t>
            </w:r>
            <w:r w:rsidR="00AC269A" w:rsidRPr="00FA763B">
              <w:rPr>
                <w:rFonts w:ascii="Arial" w:hAnsi="Arial" w:cs="Arial"/>
                <w:sz w:val="20"/>
                <w:szCs w:val="20"/>
              </w:rPr>
              <w:t xml:space="preserve">sadrži </w:t>
            </w:r>
            <w:r w:rsidR="002D19CA">
              <w:rPr>
                <w:rFonts w:ascii="Arial" w:hAnsi="Arial" w:cs="Arial"/>
                <w:sz w:val="20"/>
                <w:szCs w:val="20"/>
              </w:rPr>
              <w:t>slijedeće aktivnosti</w:t>
            </w:r>
            <w:r w:rsidR="00AC269A" w:rsidRPr="00FA763B">
              <w:rPr>
                <w:rFonts w:ascii="Arial" w:hAnsi="Arial" w:cs="Arial"/>
                <w:sz w:val="20"/>
                <w:szCs w:val="20"/>
              </w:rPr>
              <w:t>:</w:t>
            </w:r>
          </w:p>
          <w:p w:rsidR="00777192" w:rsidRPr="00FA763B" w:rsidRDefault="00777192" w:rsidP="00777192">
            <w:pPr>
              <w:pStyle w:val="NoSpacing"/>
              <w:numPr>
                <w:ilvl w:val="0"/>
                <w:numId w:val="20"/>
              </w:numPr>
              <w:jc w:val="both"/>
              <w:rPr>
                <w:rFonts w:ascii="Arial" w:hAnsi="Arial" w:cs="Arial"/>
                <w:sz w:val="20"/>
                <w:szCs w:val="20"/>
              </w:rPr>
            </w:pPr>
            <w:r>
              <w:rPr>
                <w:rFonts w:ascii="Arial" w:hAnsi="Arial" w:cs="Arial"/>
                <w:sz w:val="20"/>
                <w:szCs w:val="20"/>
              </w:rPr>
              <w:t>Uređenje spomenika i spomen obilježja domovinskog rata – 18024002 – u okviru aktivnosti planirana su sredstva u iznosu 5.309 EUR.</w:t>
            </w:r>
          </w:p>
          <w:p w:rsidR="00DA45E4" w:rsidRPr="00FA763B" w:rsidRDefault="00317B60" w:rsidP="00921F00">
            <w:pPr>
              <w:pStyle w:val="NoSpacing"/>
              <w:numPr>
                <w:ilvl w:val="0"/>
                <w:numId w:val="20"/>
              </w:numPr>
              <w:jc w:val="both"/>
              <w:rPr>
                <w:rFonts w:ascii="Arial" w:hAnsi="Arial" w:cs="Arial"/>
                <w:sz w:val="20"/>
                <w:szCs w:val="20"/>
              </w:rPr>
            </w:pPr>
            <w:r w:rsidRPr="00FA763B">
              <w:rPr>
                <w:rFonts w:ascii="Arial" w:eastAsia="Times New Roman" w:hAnsi="Arial" w:cs="Arial"/>
                <w:sz w:val="20"/>
                <w:szCs w:val="20"/>
                <w:lang w:eastAsia="hr-HR"/>
              </w:rPr>
              <w:t>Uklanjanje protupravno postavljenih predmeta</w:t>
            </w:r>
            <w:r w:rsidR="00F3323C" w:rsidRPr="00FA763B">
              <w:rPr>
                <w:rFonts w:ascii="Arial" w:eastAsia="Times New Roman" w:hAnsi="Arial" w:cs="Arial"/>
                <w:sz w:val="20"/>
                <w:szCs w:val="20"/>
                <w:lang w:eastAsia="hr-HR"/>
              </w:rPr>
              <w:t xml:space="preserve"> -</w:t>
            </w:r>
            <w:r w:rsidRPr="00FA763B">
              <w:rPr>
                <w:rFonts w:ascii="Arial" w:eastAsia="Times New Roman" w:hAnsi="Arial" w:cs="Arial"/>
                <w:sz w:val="20"/>
                <w:szCs w:val="20"/>
                <w:lang w:eastAsia="hr-HR"/>
              </w:rPr>
              <w:t xml:space="preserve"> </w:t>
            </w:r>
            <w:r w:rsidR="00F93D19">
              <w:rPr>
                <w:rFonts w:ascii="Arial" w:eastAsia="Times New Roman" w:hAnsi="Arial" w:cs="Arial"/>
                <w:sz w:val="20"/>
                <w:szCs w:val="20"/>
                <w:lang w:eastAsia="hr-HR"/>
              </w:rPr>
              <w:t>18</w:t>
            </w:r>
            <w:r w:rsidRPr="00FA763B">
              <w:rPr>
                <w:rFonts w:ascii="Arial" w:eastAsia="Times New Roman" w:hAnsi="Arial" w:cs="Arial"/>
                <w:sz w:val="20"/>
                <w:szCs w:val="20"/>
                <w:lang w:eastAsia="hr-HR"/>
              </w:rPr>
              <w:t>024008</w:t>
            </w:r>
            <w:r w:rsidR="00D34115" w:rsidRPr="00FA763B">
              <w:rPr>
                <w:rFonts w:ascii="Arial" w:eastAsia="Times New Roman" w:hAnsi="Arial" w:cs="Arial"/>
                <w:sz w:val="20"/>
                <w:szCs w:val="20"/>
                <w:lang w:eastAsia="hr-HR"/>
              </w:rPr>
              <w:t xml:space="preserve"> </w:t>
            </w:r>
            <w:r w:rsidRPr="00FA763B">
              <w:rPr>
                <w:rFonts w:ascii="Arial" w:eastAsia="Times New Roman" w:hAnsi="Arial" w:cs="Arial"/>
                <w:sz w:val="20"/>
                <w:szCs w:val="20"/>
                <w:lang w:eastAsia="hr-HR"/>
              </w:rPr>
              <w:t>-</w:t>
            </w:r>
            <w:r w:rsidR="00D34115" w:rsidRPr="00FA763B">
              <w:rPr>
                <w:rFonts w:ascii="Arial" w:eastAsia="Times New Roman" w:hAnsi="Arial" w:cs="Arial"/>
                <w:sz w:val="20"/>
                <w:szCs w:val="20"/>
                <w:lang w:eastAsia="hr-HR"/>
              </w:rPr>
              <w:t xml:space="preserve"> </w:t>
            </w:r>
            <w:r w:rsidR="006A4102">
              <w:rPr>
                <w:rFonts w:ascii="Arial" w:hAnsi="Arial" w:cs="Arial"/>
                <w:sz w:val="20"/>
                <w:szCs w:val="20"/>
              </w:rPr>
              <w:t>u okviru aktivnosti</w:t>
            </w:r>
            <w:r w:rsidR="004C5A97">
              <w:rPr>
                <w:rFonts w:ascii="Arial" w:hAnsi="Arial" w:cs="Arial"/>
                <w:sz w:val="20"/>
                <w:szCs w:val="20"/>
              </w:rPr>
              <w:t xml:space="preserve"> </w:t>
            </w:r>
            <w:r w:rsidRPr="00FA763B">
              <w:rPr>
                <w:rFonts w:ascii="Arial" w:eastAsia="Times New Roman" w:hAnsi="Arial" w:cs="Arial"/>
                <w:sz w:val="20"/>
                <w:szCs w:val="20"/>
                <w:lang w:eastAsia="hr-HR"/>
              </w:rPr>
              <w:t xml:space="preserve">planirana su sredstva u iznosu od </w:t>
            </w:r>
            <w:r w:rsidR="00777192">
              <w:rPr>
                <w:rFonts w:ascii="Arial" w:eastAsia="Times New Roman" w:hAnsi="Arial" w:cs="Arial"/>
                <w:sz w:val="20"/>
                <w:szCs w:val="20"/>
                <w:lang w:eastAsia="hr-HR"/>
              </w:rPr>
              <w:t>10.618 EUR</w:t>
            </w:r>
            <w:r w:rsidRPr="00FA763B">
              <w:rPr>
                <w:rFonts w:ascii="Arial" w:eastAsia="Times New Roman" w:hAnsi="Arial" w:cs="Arial"/>
                <w:sz w:val="20"/>
                <w:szCs w:val="20"/>
                <w:lang w:eastAsia="hr-HR"/>
              </w:rPr>
              <w:t xml:space="preserve">. </w:t>
            </w:r>
          </w:p>
          <w:p w:rsidR="00F3323C" w:rsidRPr="00FA763B" w:rsidRDefault="00F3323C" w:rsidP="00F3323C">
            <w:pPr>
              <w:pStyle w:val="NoSpacing"/>
              <w:numPr>
                <w:ilvl w:val="0"/>
                <w:numId w:val="20"/>
              </w:numPr>
              <w:jc w:val="both"/>
              <w:rPr>
                <w:rFonts w:ascii="Arial" w:hAnsi="Arial" w:cs="Arial"/>
                <w:sz w:val="20"/>
                <w:szCs w:val="20"/>
              </w:rPr>
            </w:pPr>
            <w:r w:rsidRPr="00FA763B">
              <w:rPr>
                <w:rFonts w:ascii="Arial" w:hAnsi="Arial" w:cs="Arial"/>
                <w:sz w:val="20"/>
                <w:szCs w:val="20"/>
              </w:rPr>
              <w:t xml:space="preserve">Zbrinjavanje nusproizvoda životinjskog porijekla - </w:t>
            </w:r>
            <w:r w:rsidR="00F93D19">
              <w:rPr>
                <w:rFonts w:ascii="Arial" w:hAnsi="Arial" w:cs="Arial"/>
                <w:sz w:val="20"/>
                <w:szCs w:val="20"/>
              </w:rPr>
              <w:t>18</w:t>
            </w:r>
            <w:r w:rsidRPr="00FA763B">
              <w:rPr>
                <w:rFonts w:ascii="Arial" w:hAnsi="Arial" w:cs="Arial"/>
                <w:sz w:val="20"/>
                <w:szCs w:val="20"/>
              </w:rPr>
              <w:t xml:space="preserve">024009 - </w:t>
            </w:r>
            <w:r w:rsidR="006A4102">
              <w:rPr>
                <w:rFonts w:ascii="Arial" w:hAnsi="Arial" w:cs="Arial"/>
                <w:sz w:val="20"/>
                <w:szCs w:val="20"/>
              </w:rPr>
              <w:t xml:space="preserve">u okviru aktivnosti </w:t>
            </w:r>
            <w:r w:rsidR="00655370" w:rsidRPr="00FA763B">
              <w:rPr>
                <w:rFonts w:ascii="Arial" w:hAnsi="Arial" w:cs="Arial"/>
                <w:sz w:val="20"/>
                <w:szCs w:val="20"/>
              </w:rPr>
              <w:t xml:space="preserve">planirana su sredstva u iznosu </w:t>
            </w:r>
            <w:r w:rsidR="009D6E83">
              <w:rPr>
                <w:rFonts w:ascii="Arial" w:hAnsi="Arial" w:cs="Arial"/>
                <w:sz w:val="20"/>
                <w:szCs w:val="20"/>
              </w:rPr>
              <w:t xml:space="preserve">od </w:t>
            </w:r>
            <w:r w:rsidR="00777192">
              <w:rPr>
                <w:rFonts w:ascii="Arial" w:hAnsi="Arial" w:cs="Arial"/>
                <w:sz w:val="20"/>
                <w:szCs w:val="20"/>
              </w:rPr>
              <w:t>17.918 EUR</w:t>
            </w:r>
            <w:r w:rsidR="009D6E83">
              <w:rPr>
                <w:rFonts w:ascii="Arial" w:hAnsi="Arial" w:cs="Arial"/>
                <w:sz w:val="20"/>
                <w:szCs w:val="20"/>
              </w:rPr>
              <w:t xml:space="preserve"> za troškove</w:t>
            </w:r>
            <w:r w:rsidRPr="00FA763B">
              <w:rPr>
                <w:rFonts w:ascii="Arial" w:hAnsi="Arial" w:cs="Arial"/>
                <w:sz w:val="20"/>
                <w:szCs w:val="20"/>
              </w:rPr>
              <w:t xml:space="preserve"> </w:t>
            </w:r>
            <w:r w:rsidR="009D6E83">
              <w:rPr>
                <w:rFonts w:ascii="Arial" w:hAnsi="Arial" w:cs="Arial"/>
                <w:sz w:val="20"/>
                <w:szCs w:val="20"/>
              </w:rPr>
              <w:t>sakupljanja i propisnog zbrinjavanja lešina životinja s javnih površina Grada Dubrovnika</w:t>
            </w:r>
          </w:p>
          <w:p w:rsidR="00F3323C" w:rsidRPr="00FA763B" w:rsidRDefault="00CD0656" w:rsidP="00F3323C">
            <w:pPr>
              <w:pStyle w:val="NoSpacing"/>
              <w:numPr>
                <w:ilvl w:val="0"/>
                <w:numId w:val="20"/>
              </w:numPr>
              <w:jc w:val="both"/>
              <w:rPr>
                <w:rFonts w:ascii="Arial" w:hAnsi="Arial" w:cs="Arial"/>
                <w:sz w:val="20"/>
                <w:szCs w:val="20"/>
              </w:rPr>
            </w:pPr>
            <w:r>
              <w:rPr>
                <w:rFonts w:ascii="Arial" w:eastAsia="Times New Roman" w:hAnsi="Arial" w:cs="Arial"/>
                <w:sz w:val="20"/>
                <w:szCs w:val="20"/>
                <w:lang w:eastAsia="hr-HR"/>
              </w:rPr>
              <w:t>Uklanjanje vozila -</w:t>
            </w:r>
            <w:r w:rsidR="00F93D19">
              <w:rPr>
                <w:rFonts w:ascii="Arial" w:eastAsia="Times New Roman" w:hAnsi="Arial" w:cs="Arial"/>
                <w:sz w:val="20"/>
                <w:szCs w:val="20"/>
                <w:lang w:eastAsia="hr-HR"/>
              </w:rPr>
              <w:t>18</w:t>
            </w:r>
            <w:r w:rsidR="001D7634">
              <w:rPr>
                <w:rFonts w:ascii="Arial" w:eastAsia="Times New Roman" w:hAnsi="Arial" w:cs="Arial"/>
                <w:sz w:val="20"/>
                <w:szCs w:val="20"/>
                <w:lang w:eastAsia="hr-HR"/>
              </w:rPr>
              <w:t>024014</w:t>
            </w:r>
            <w:r w:rsidR="00F3323C" w:rsidRPr="00FA763B">
              <w:rPr>
                <w:rFonts w:ascii="Arial" w:eastAsia="Times New Roman" w:hAnsi="Arial" w:cs="Arial"/>
                <w:sz w:val="20"/>
                <w:szCs w:val="20"/>
                <w:lang w:eastAsia="hr-HR"/>
              </w:rPr>
              <w:t xml:space="preserve"> -</w:t>
            </w:r>
            <w:r w:rsidR="00446FFD" w:rsidRPr="00FA763B">
              <w:rPr>
                <w:rFonts w:ascii="Arial" w:eastAsia="Times New Roman" w:hAnsi="Arial" w:cs="Arial"/>
                <w:sz w:val="20"/>
                <w:szCs w:val="20"/>
                <w:lang w:eastAsia="hr-HR"/>
              </w:rPr>
              <w:t xml:space="preserve"> </w:t>
            </w:r>
            <w:r w:rsidR="00F3323C" w:rsidRPr="00FA763B">
              <w:rPr>
                <w:rFonts w:ascii="Arial" w:eastAsia="Times New Roman" w:hAnsi="Arial" w:cs="Arial"/>
                <w:sz w:val="20"/>
                <w:szCs w:val="20"/>
                <w:lang w:eastAsia="hr-HR"/>
              </w:rPr>
              <w:t xml:space="preserve">planirana su sredstva u iznosu od </w:t>
            </w:r>
            <w:r w:rsidR="00777192">
              <w:rPr>
                <w:rFonts w:ascii="Arial" w:eastAsia="Times New Roman" w:hAnsi="Arial" w:cs="Arial"/>
                <w:sz w:val="20"/>
                <w:szCs w:val="20"/>
                <w:lang w:eastAsia="hr-HR"/>
              </w:rPr>
              <w:t xml:space="preserve">2.654 EUR </w:t>
            </w:r>
            <w:r w:rsidR="00F3323C" w:rsidRPr="00FA763B">
              <w:rPr>
                <w:rFonts w:ascii="Arial" w:eastAsia="Times New Roman" w:hAnsi="Arial" w:cs="Arial"/>
                <w:sz w:val="20"/>
                <w:szCs w:val="20"/>
                <w:lang w:eastAsia="hr-HR"/>
              </w:rPr>
              <w:t>za troškove uklanjanja nepro</w:t>
            </w:r>
            <w:r w:rsidR="009D6E83">
              <w:rPr>
                <w:rFonts w:ascii="Arial" w:eastAsia="Times New Roman" w:hAnsi="Arial" w:cs="Arial"/>
                <w:sz w:val="20"/>
                <w:szCs w:val="20"/>
                <w:lang w:eastAsia="hr-HR"/>
              </w:rPr>
              <w:t>pisno parkiranih vozila i olupina</w:t>
            </w:r>
            <w:r w:rsidR="00F3323C" w:rsidRPr="00FA763B">
              <w:rPr>
                <w:rFonts w:ascii="Arial" w:eastAsia="Times New Roman" w:hAnsi="Arial" w:cs="Arial"/>
                <w:sz w:val="20"/>
                <w:szCs w:val="20"/>
                <w:lang w:eastAsia="hr-HR"/>
              </w:rPr>
              <w:t xml:space="preserve"> prema nalogu komunalog redarstva.</w:t>
            </w:r>
          </w:p>
          <w:p w:rsidR="00655370" w:rsidRPr="00FA763B" w:rsidRDefault="00655370" w:rsidP="00F3323C">
            <w:pPr>
              <w:pStyle w:val="NoSpacing"/>
              <w:numPr>
                <w:ilvl w:val="0"/>
                <w:numId w:val="20"/>
              </w:numPr>
              <w:jc w:val="both"/>
              <w:rPr>
                <w:rFonts w:ascii="Arial" w:hAnsi="Arial" w:cs="Arial"/>
                <w:sz w:val="20"/>
                <w:szCs w:val="20"/>
              </w:rPr>
            </w:pPr>
            <w:r w:rsidRPr="00FA763B">
              <w:rPr>
                <w:rFonts w:ascii="Arial" w:eastAsia="Times New Roman" w:hAnsi="Arial" w:cs="Arial"/>
                <w:sz w:val="20"/>
                <w:szCs w:val="20"/>
                <w:lang w:eastAsia="hr-HR"/>
              </w:rPr>
              <w:t xml:space="preserve">Provođenje komunalnog reda </w:t>
            </w:r>
            <w:r w:rsidR="005F5B6A" w:rsidRPr="00FA763B">
              <w:rPr>
                <w:rFonts w:ascii="Arial" w:eastAsia="Times New Roman" w:hAnsi="Arial" w:cs="Arial"/>
                <w:sz w:val="20"/>
                <w:szCs w:val="20"/>
                <w:lang w:eastAsia="hr-HR"/>
              </w:rPr>
              <w:t xml:space="preserve">- </w:t>
            </w:r>
            <w:r w:rsidR="00F93D19">
              <w:rPr>
                <w:rFonts w:ascii="Arial" w:eastAsia="Times New Roman" w:hAnsi="Arial" w:cs="Arial"/>
                <w:sz w:val="20"/>
                <w:szCs w:val="20"/>
                <w:lang w:eastAsia="hr-HR"/>
              </w:rPr>
              <w:t>18</w:t>
            </w:r>
            <w:r w:rsidRPr="00FA763B">
              <w:rPr>
                <w:rFonts w:ascii="Arial" w:eastAsia="Times New Roman" w:hAnsi="Arial" w:cs="Arial"/>
                <w:sz w:val="20"/>
                <w:szCs w:val="20"/>
                <w:lang w:eastAsia="hr-HR"/>
              </w:rPr>
              <w:t>024015 – pla</w:t>
            </w:r>
            <w:r w:rsidR="009D6E83">
              <w:rPr>
                <w:rFonts w:ascii="Arial" w:eastAsia="Times New Roman" w:hAnsi="Arial" w:cs="Arial"/>
                <w:sz w:val="20"/>
                <w:szCs w:val="20"/>
                <w:lang w:eastAsia="hr-HR"/>
              </w:rPr>
              <w:t xml:space="preserve">nirana su sredstva u iznosu od </w:t>
            </w:r>
            <w:r w:rsidR="00777192">
              <w:rPr>
                <w:rFonts w:ascii="Arial" w:eastAsia="Times New Roman" w:hAnsi="Arial" w:cs="Arial"/>
                <w:sz w:val="20"/>
                <w:szCs w:val="20"/>
                <w:lang w:eastAsia="hr-HR"/>
              </w:rPr>
              <w:t>2.654 EUR</w:t>
            </w:r>
            <w:r w:rsidRPr="00FA763B">
              <w:rPr>
                <w:rFonts w:ascii="Arial" w:eastAsia="Times New Roman" w:hAnsi="Arial" w:cs="Arial"/>
                <w:sz w:val="20"/>
                <w:szCs w:val="20"/>
                <w:lang w:eastAsia="hr-HR"/>
              </w:rPr>
              <w:t>.</w:t>
            </w:r>
          </w:p>
          <w:p w:rsidR="00F3323C" w:rsidRDefault="00F3323C" w:rsidP="00EE5A44">
            <w:pPr>
              <w:pStyle w:val="NoSpacing"/>
              <w:jc w:val="both"/>
              <w:rPr>
                <w:rFonts w:ascii="Arial" w:hAnsi="Arial" w:cs="Arial"/>
                <w:sz w:val="20"/>
                <w:szCs w:val="20"/>
              </w:rPr>
            </w:pPr>
          </w:p>
          <w:p w:rsidR="00A33777" w:rsidRPr="00FA763B" w:rsidRDefault="00A33777" w:rsidP="00EE5A44">
            <w:pPr>
              <w:pStyle w:val="NoSpacing"/>
              <w:jc w:val="both"/>
              <w:rPr>
                <w:rFonts w:ascii="Arial" w:hAnsi="Arial" w:cs="Arial"/>
                <w:sz w:val="20"/>
                <w:szCs w:val="20"/>
              </w:rPr>
            </w:pPr>
          </w:p>
          <w:p w:rsidR="00A1086B" w:rsidRPr="008E3A9E" w:rsidRDefault="00AC269A" w:rsidP="00A1086B">
            <w:pPr>
              <w:pStyle w:val="NoSpacing"/>
              <w:jc w:val="both"/>
              <w:rPr>
                <w:rFonts w:ascii="Arial" w:hAnsi="Arial" w:cs="Arial"/>
                <w:sz w:val="20"/>
                <w:szCs w:val="20"/>
              </w:rPr>
            </w:pPr>
            <w:r w:rsidRPr="00FA763B">
              <w:rPr>
                <w:rFonts w:ascii="Arial" w:hAnsi="Arial" w:cs="Arial"/>
                <w:sz w:val="20"/>
                <w:szCs w:val="20"/>
              </w:rPr>
              <w:t xml:space="preserve">Za </w:t>
            </w:r>
            <w:r w:rsidR="006D7011">
              <w:rPr>
                <w:rFonts w:ascii="Arial" w:hAnsi="Arial" w:cs="Arial"/>
                <w:sz w:val="20"/>
                <w:szCs w:val="20"/>
              </w:rPr>
              <w:t>realizaciju ovog programa u 2023</w:t>
            </w:r>
            <w:r w:rsidR="005F5B6A" w:rsidRPr="00FA763B">
              <w:rPr>
                <w:rFonts w:ascii="Arial" w:hAnsi="Arial" w:cs="Arial"/>
                <w:sz w:val="20"/>
                <w:szCs w:val="20"/>
              </w:rPr>
              <w:t xml:space="preserve">. </w:t>
            </w:r>
            <w:r w:rsidRPr="00FA763B">
              <w:rPr>
                <w:rFonts w:ascii="Arial" w:hAnsi="Arial" w:cs="Arial"/>
                <w:sz w:val="20"/>
                <w:szCs w:val="20"/>
              </w:rPr>
              <w:t xml:space="preserve">godini planirano je </w:t>
            </w:r>
            <w:r w:rsidR="006D7011">
              <w:rPr>
                <w:rFonts w:ascii="Arial" w:hAnsi="Arial" w:cs="Arial"/>
                <w:sz w:val="20"/>
                <w:szCs w:val="20"/>
              </w:rPr>
              <w:t>39.153 EUR</w:t>
            </w:r>
            <w:r w:rsidR="00D34115" w:rsidRPr="00FA763B">
              <w:rPr>
                <w:rFonts w:ascii="Arial" w:hAnsi="Arial" w:cs="Arial"/>
                <w:sz w:val="20"/>
                <w:szCs w:val="20"/>
              </w:rPr>
              <w:t>,</w:t>
            </w:r>
            <w:r w:rsidR="004F2EB1">
              <w:rPr>
                <w:rFonts w:ascii="Arial" w:hAnsi="Arial" w:cs="Arial"/>
                <w:sz w:val="20"/>
                <w:szCs w:val="20"/>
              </w:rPr>
              <w:t xml:space="preserve"> </w:t>
            </w:r>
            <w:r w:rsidR="00A1086B">
              <w:rPr>
                <w:rFonts w:ascii="Arial" w:hAnsi="Arial" w:cs="Arial"/>
                <w:sz w:val="20"/>
                <w:szCs w:val="20"/>
              </w:rPr>
              <w:t>kao i u 2024. i u 2025. godini.</w:t>
            </w:r>
          </w:p>
          <w:p w:rsidR="00AC269A" w:rsidRPr="00FA763B" w:rsidRDefault="00AC269A" w:rsidP="00EE5A44">
            <w:pPr>
              <w:pStyle w:val="NoSpacing"/>
              <w:jc w:val="both"/>
              <w:rPr>
                <w:rFonts w:ascii="Arial" w:hAnsi="Arial" w:cs="Arial"/>
                <w:sz w:val="20"/>
                <w:szCs w:val="20"/>
              </w:rPr>
            </w:pPr>
          </w:p>
          <w:p w:rsidR="00F264C9" w:rsidRDefault="00F264C9" w:rsidP="00EE5A44">
            <w:pPr>
              <w:pStyle w:val="NoSpacing"/>
              <w:jc w:val="both"/>
              <w:rPr>
                <w:rFonts w:ascii="Arial" w:hAnsi="Arial" w:cs="Arial"/>
                <w:sz w:val="20"/>
                <w:szCs w:val="20"/>
              </w:rPr>
            </w:pPr>
          </w:p>
          <w:p w:rsidR="009A5B51" w:rsidRDefault="009A5B51" w:rsidP="00EE5A44">
            <w:pPr>
              <w:pStyle w:val="NoSpacing"/>
              <w:jc w:val="both"/>
              <w:rPr>
                <w:rFonts w:ascii="Arial" w:hAnsi="Arial" w:cs="Arial"/>
                <w:sz w:val="20"/>
                <w:szCs w:val="20"/>
              </w:rPr>
            </w:pPr>
          </w:p>
          <w:p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Punjenje proračuna Grada Dubrovnika</w:t>
            </w:r>
          </w:p>
          <w:p w:rsidR="00AC269A" w:rsidRPr="00FA763B" w:rsidRDefault="00AC269A" w:rsidP="00EE5A44">
            <w:pPr>
              <w:pStyle w:val="NoSpacing"/>
              <w:jc w:val="both"/>
              <w:rPr>
                <w:rFonts w:ascii="Arial" w:hAnsi="Arial" w:cs="Arial"/>
                <w:sz w:val="20"/>
                <w:szCs w:val="20"/>
              </w:rPr>
            </w:pPr>
          </w:p>
          <w:p w:rsidR="00AC269A" w:rsidRPr="00FA763B" w:rsidRDefault="00AC269A" w:rsidP="00EE5A44">
            <w:pPr>
              <w:pStyle w:val="NoSpacing"/>
              <w:jc w:val="both"/>
              <w:rPr>
                <w:rFonts w:ascii="Arial" w:hAnsi="Arial" w:cs="Arial"/>
                <w:sz w:val="20"/>
                <w:szCs w:val="20"/>
              </w:rPr>
            </w:pPr>
          </w:p>
          <w:p w:rsidR="003B1948" w:rsidRDefault="003B1948" w:rsidP="00EE5A44">
            <w:pPr>
              <w:pStyle w:val="NoSpacing"/>
              <w:jc w:val="both"/>
              <w:rPr>
                <w:rFonts w:ascii="Arial" w:hAnsi="Arial" w:cs="Arial"/>
                <w:sz w:val="20"/>
                <w:szCs w:val="20"/>
              </w:rPr>
            </w:pPr>
          </w:p>
          <w:p w:rsidR="002774E1" w:rsidRPr="00FA763B" w:rsidRDefault="002774E1" w:rsidP="00EE5A44">
            <w:pPr>
              <w:pStyle w:val="NoSpacing"/>
              <w:jc w:val="both"/>
              <w:rPr>
                <w:rFonts w:ascii="Arial" w:hAnsi="Arial" w:cs="Arial"/>
                <w:sz w:val="20"/>
                <w:szCs w:val="20"/>
              </w:rPr>
            </w:pPr>
          </w:p>
          <w:p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 xml:space="preserve">Zakon o komunalnom gospodarstvu, </w:t>
            </w:r>
            <w:r w:rsidR="00AD24DD">
              <w:rPr>
                <w:rFonts w:ascii="Arial" w:hAnsi="Arial" w:cs="Arial"/>
                <w:sz w:val="20"/>
                <w:szCs w:val="20"/>
              </w:rPr>
              <w:t>Odluka o drugim komunalnim djelatnostima na području Grada Dubrovnika</w:t>
            </w:r>
            <w:r w:rsidR="00E33B03">
              <w:rPr>
                <w:rFonts w:ascii="Arial" w:hAnsi="Arial" w:cs="Arial"/>
                <w:sz w:val="20"/>
                <w:szCs w:val="20"/>
              </w:rPr>
              <w:t>,</w:t>
            </w:r>
            <w:r w:rsidR="00AD24DD" w:rsidRPr="00FA763B">
              <w:rPr>
                <w:rFonts w:ascii="Arial" w:hAnsi="Arial" w:cs="Arial"/>
                <w:sz w:val="20"/>
                <w:szCs w:val="20"/>
              </w:rPr>
              <w:t xml:space="preserve"> </w:t>
            </w:r>
            <w:r w:rsidR="00C60A91">
              <w:rPr>
                <w:rFonts w:ascii="Arial" w:hAnsi="Arial" w:cs="Arial"/>
                <w:sz w:val="20"/>
                <w:szCs w:val="20"/>
              </w:rPr>
              <w:t>Odluka o komunalnom redu Grada Dubrovnika</w:t>
            </w:r>
            <w:r w:rsidRPr="00FA763B">
              <w:rPr>
                <w:rFonts w:ascii="Arial" w:hAnsi="Arial" w:cs="Arial"/>
                <w:sz w:val="20"/>
                <w:szCs w:val="20"/>
              </w:rPr>
              <w:t>, Statut Grada Dubrovnika</w:t>
            </w:r>
          </w:p>
          <w:p w:rsidR="00AC269A" w:rsidRPr="00FA763B" w:rsidRDefault="00AC269A" w:rsidP="00C60A91">
            <w:pPr>
              <w:pStyle w:val="NoSpacing"/>
              <w:jc w:val="right"/>
              <w:rPr>
                <w:rFonts w:ascii="Arial" w:hAnsi="Arial" w:cs="Arial"/>
                <w:sz w:val="20"/>
                <w:szCs w:val="20"/>
              </w:rPr>
            </w:pPr>
          </w:p>
          <w:p w:rsidR="00A33777" w:rsidRDefault="00A33777" w:rsidP="00EE5A44">
            <w:pPr>
              <w:pStyle w:val="NoSpacing"/>
              <w:jc w:val="both"/>
              <w:rPr>
                <w:rFonts w:ascii="Arial" w:hAnsi="Arial" w:cs="Arial"/>
                <w:sz w:val="20"/>
                <w:szCs w:val="20"/>
              </w:rPr>
            </w:pPr>
          </w:p>
          <w:p w:rsidR="00D8754A" w:rsidRPr="00FA763B" w:rsidRDefault="00D8754A" w:rsidP="00EE5A44">
            <w:pPr>
              <w:pStyle w:val="NoSpacing"/>
              <w:jc w:val="both"/>
              <w:rPr>
                <w:rFonts w:ascii="Arial" w:hAnsi="Arial" w:cs="Arial"/>
                <w:sz w:val="20"/>
                <w:szCs w:val="20"/>
              </w:rPr>
            </w:pPr>
          </w:p>
          <w:p w:rsidR="00AC269A" w:rsidRPr="00FA763B" w:rsidRDefault="00AC269A" w:rsidP="00EE5A44">
            <w:pPr>
              <w:pStyle w:val="NoSpacing"/>
              <w:jc w:val="both"/>
              <w:rPr>
                <w:rFonts w:ascii="Arial" w:hAnsi="Arial" w:cs="Arial"/>
                <w:sz w:val="20"/>
                <w:szCs w:val="20"/>
              </w:rPr>
            </w:pPr>
            <w:r w:rsidRPr="00FA763B">
              <w:rPr>
                <w:rFonts w:ascii="Arial" w:hAnsi="Arial" w:cs="Arial"/>
                <w:sz w:val="20"/>
                <w:szCs w:val="20"/>
              </w:rPr>
              <w:t>Ovaj program financira se iz općih prihoda i primitaka.</w:t>
            </w:r>
          </w:p>
          <w:p w:rsidR="00D8754A" w:rsidRDefault="00D8754A" w:rsidP="00EE5A44">
            <w:pPr>
              <w:pStyle w:val="NoSpacing"/>
              <w:jc w:val="both"/>
              <w:rPr>
                <w:rFonts w:ascii="Arial" w:hAnsi="Arial" w:cs="Arial"/>
                <w:sz w:val="20"/>
                <w:szCs w:val="20"/>
              </w:rPr>
            </w:pPr>
          </w:p>
          <w:p w:rsidR="00AC269A" w:rsidRDefault="004F7F9F" w:rsidP="00EE5A44">
            <w:pPr>
              <w:pStyle w:val="NoSpacing"/>
              <w:jc w:val="both"/>
              <w:rPr>
                <w:rFonts w:ascii="Arial" w:hAnsi="Arial" w:cs="Arial"/>
                <w:sz w:val="20"/>
                <w:szCs w:val="20"/>
              </w:rPr>
            </w:pPr>
            <w:r>
              <w:rPr>
                <w:rFonts w:ascii="Arial" w:hAnsi="Arial" w:cs="Arial"/>
                <w:sz w:val="20"/>
                <w:szCs w:val="20"/>
              </w:rPr>
              <w:t>Dodatno u</w:t>
            </w:r>
            <w:r w:rsidR="00774C06">
              <w:rPr>
                <w:rFonts w:ascii="Arial" w:hAnsi="Arial" w:cs="Arial"/>
                <w:sz w:val="20"/>
                <w:szCs w:val="20"/>
              </w:rPr>
              <w:t>ređenje javnih površina</w:t>
            </w:r>
            <w:r>
              <w:rPr>
                <w:rFonts w:ascii="Arial" w:hAnsi="Arial" w:cs="Arial"/>
                <w:sz w:val="20"/>
                <w:szCs w:val="20"/>
              </w:rPr>
              <w:t xml:space="preserve"> kroz uklanjanje vozila i uklanjanje protupravno postavljenih predmeta i reklama sukladno Odluci o ko</w:t>
            </w:r>
            <w:r w:rsidR="00862A58">
              <w:rPr>
                <w:rFonts w:ascii="Arial" w:hAnsi="Arial" w:cs="Arial"/>
                <w:sz w:val="20"/>
                <w:szCs w:val="20"/>
              </w:rPr>
              <w:t>munalnom redu Grada Dubrovnika. Uklanjanje i zbrinjavanje lešina životinja s javnih površina</w:t>
            </w:r>
            <w:r w:rsidR="001919F9">
              <w:rPr>
                <w:rFonts w:ascii="Arial" w:hAnsi="Arial" w:cs="Arial"/>
                <w:sz w:val="20"/>
                <w:szCs w:val="20"/>
              </w:rPr>
              <w:t xml:space="preserve"> na području Grada Dubrovnika</w:t>
            </w:r>
            <w:r w:rsidR="00A33777">
              <w:rPr>
                <w:rFonts w:ascii="Arial" w:hAnsi="Arial" w:cs="Arial"/>
                <w:sz w:val="20"/>
                <w:szCs w:val="20"/>
              </w:rPr>
              <w:t>.</w:t>
            </w:r>
            <w:r w:rsidR="001919F9">
              <w:rPr>
                <w:rFonts w:ascii="Arial" w:hAnsi="Arial" w:cs="Arial"/>
                <w:sz w:val="20"/>
                <w:szCs w:val="20"/>
              </w:rPr>
              <w:t xml:space="preserve"> </w:t>
            </w:r>
          </w:p>
          <w:p w:rsidR="00864EF1" w:rsidRDefault="00864EF1" w:rsidP="00EE5A44">
            <w:pPr>
              <w:pStyle w:val="NoSpacing"/>
              <w:jc w:val="both"/>
              <w:rPr>
                <w:rFonts w:ascii="Arial" w:hAnsi="Arial" w:cs="Arial"/>
                <w:sz w:val="20"/>
                <w:szCs w:val="20"/>
              </w:rPr>
            </w:pPr>
          </w:p>
          <w:p w:rsidR="00A33777" w:rsidRDefault="00A33777" w:rsidP="00EE5A44">
            <w:pPr>
              <w:pStyle w:val="NoSpacing"/>
              <w:jc w:val="both"/>
              <w:rPr>
                <w:rFonts w:ascii="Arial" w:hAnsi="Arial" w:cs="Arial"/>
                <w:sz w:val="20"/>
                <w:szCs w:val="20"/>
              </w:rPr>
            </w:pPr>
          </w:p>
          <w:p w:rsidR="005847F4" w:rsidRDefault="005847F4" w:rsidP="00EE5A44">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5847F4" w:rsidRDefault="005847F4" w:rsidP="00EE5A44">
            <w:pPr>
              <w:pStyle w:val="NoSpacing"/>
              <w:jc w:val="both"/>
              <w:rPr>
                <w:rFonts w:ascii="Arial" w:hAnsi="Arial" w:cs="Arial"/>
                <w:sz w:val="20"/>
                <w:szCs w:val="20"/>
              </w:rPr>
            </w:pPr>
          </w:p>
          <w:p w:rsidR="005847F4" w:rsidRDefault="005847F4" w:rsidP="00EE5A44">
            <w:pPr>
              <w:pStyle w:val="NoSpacing"/>
              <w:jc w:val="both"/>
              <w:rPr>
                <w:rFonts w:ascii="Arial" w:hAnsi="Arial" w:cs="Arial"/>
                <w:sz w:val="20"/>
                <w:szCs w:val="20"/>
              </w:rPr>
            </w:pPr>
          </w:p>
          <w:p w:rsidR="005847F4" w:rsidRDefault="005847F4" w:rsidP="005847F4">
            <w:pPr>
              <w:pStyle w:val="NoSpacing"/>
              <w:jc w:val="both"/>
              <w:rPr>
                <w:rFonts w:ascii="Arial" w:hAnsi="Arial" w:cs="Arial"/>
                <w:sz w:val="20"/>
                <w:szCs w:val="20"/>
              </w:rPr>
            </w:pPr>
            <w:r>
              <w:rPr>
                <w:rFonts w:ascii="Arial" w:hAnsi="Arial" w:cs="Arial"/>
                <w:sz w:val="20"/>
                <w:szCs w:val="20"/>
              </w:rPr>
              <w:t>Hrvoje  Seko, Miho Šutalo</w:t>
            </w:r>
            <w:r w:rsidRPr="00FA763B">
              <w:rPr>
                <w:rFonts w:ascii="Arial" w:hAnsi="Arial" w:cs="Arial"/>
                <w:sz w:val="20"/>
                <w:szCs w:val="20"/>
              </w:rPr>
              <w:t>, Nikola Zarač</w:t>
            </w:r>
          </w:p>
          <w:p w:rsidR="005847F4" w:rsidRDefault="005847F4" w:rsidP="00EE5A44">
            <w:pPr>
              <w:pStyle w:val="NoSpacing"/>
              <w:jc w:val="both"/>
              <w:rPr>
                <w:rFonts w:ascii="Arial" w:hAnsi="Arial" w:cs="Arial"/>
                <w:sz w:val="20"/>
                <w:szCs w:val="20"/>
              </w:rPr>
            </w:pPr>
          </w:p>
          <w:p w:rsidR="005847F4" w:rsidRDefault="005847F4" w:rsidP="00EE5A44">
            <w:pPr>
              <w:pStyle w:val="NoSpacing"/>
              <w:jc w:val="both"/>
              <w:rPr>
                <w:rFonts w:ascii="Arial" w:hAnsi="Arial" w:cs="Arial"/>
                <w:sz w:val="20"/>
                <w:szCs w:val="20"/>
              </w:rPr>
            </w:pPr>
          </w:p>
          <w:p w:rsidR="009A5B51" w:rsidRDefault="009A5B51" w:rsidP="00EE5A44">
            <w:pPr>
              <w:pStyle w:val="NoSpacing"/>
              <w:jc w:val="both"/>
              <w:rPr>
                <w:rFonts w:ascii="Arial" w:hAnsi="Arial" w:cs="Arial"/>
                <w:b/>
                <w:sz w:val="20"/>
                <w:szCs w:val="20"/>
              </w:rPr>
            </w:pPr>
          </w:p>
          <w:p w:rsidR="005847F4" w:rsidRPr="00F62A2A" w:rsidRDefault="00F62A2A" w:rsidP="00EE5A44">
            <w:pPr>
              <w:pStyle w:val="NoSpacing"/>
              <w:jc w:val="both"/>
              <w:rPr>
                <w:rFonts w:ascii="Arial" w:hAnsi="Arial" w:cs="Arial"/>
                <w:b/>
                <w:sz w:val="20"/>
                <w:szCs w:val="20"/>
              </w:rPr>
            </w:pPr>
            <w:r w:rsidRPr="00F62A2A">
              <w:rPr>
                <w:rFonts w:ascii="Arial" w:hAnsi="Arial" w:cs="Arial"/>
                <w:b/>
                <w:sz w:val="20"/>
                <w:szCs w:val="20"/>
              </w:rPr>
              <w:t>KAPITALNO ULAGANJE U JAVNU RASVJETU</w:t>
            </w:r>
            <w:r>
              <w:rPr>
                <w:rFonts w:ascii="Arial" w:hAnsi="Arial" w:cs="Arial"/>
                <w:b/>
                <w:sz w:val="20"/>
                <w:szCs w:val="20"/>
              </w:rPr>
              <w:t xml:space="preserve"> ( 18072 )</w:t>
            </w:r>
          </w:p>
          <w:p w:rsidR="00114454" w:rsidRDefault="00114454" w:rsidP="00EE5A44">
            <w:pPr>
              <w:pStyle w:val="NoSpacing"/>
              <w:jc w:val="both"/>
              <w:rPr>
                <w:rFonts w:ascii="Arial" w:hAnsi="Arial" w:cs="Arial"/>
                <w:sz w:val="20"/>
                <w:szCs w:val="20"/>
              </w:rPr>
            </w:pPr>
          </w:p>
          <w:p w:rsidR="00114454" w:rsidRDefault="00114454"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8A3DD8" w:rsidP="00EE5A44">
            <w:pPr>
              <w:pStyle w:val="NoSpacing"/>
              <w:jc w:val="both"/>
              <w:rPr>
                <w:rFonts w:ascii="Arial" w:hAnsi="Arial" w:cs="Arial"/>
                <w:sz w:val="20"/>
                <w:szCs w:val="20"/>
              </w:rPr>
            </w:pPr>
            <w:r>
              <w:rPr>
                <w:rFonts w:ascii="Arial" w:hAnsi="Arial" w:cs="Arial"/>
                <w:sz w:val="20"/>
                <w:szCs w:val="20"/>
              </w:rPr>
              <w:t>Modernizacija sustava javne rasvjete na području Grada Dubrovnika</w:t>
            </w: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Pr="008A3DD8" w:rsidRDefault="008A3DD8" w:rsidP="00EE5A44">
            <w:pPr>
              <w:pStyle w:val="NoSpacing"/>
              <w:jc w:val="both"/>
              <w:rPr>
                <w:rFonts w:ascii="Arial" w:hAnsi="Arial" w:cs="Arial"/>
                <w:sz w:val="20"/>
                <w:szCs w:val="20"/>
              </w:rPr>
            </w:pPr>
            <w:r w:rsidRPr="008A3DD8">
              <w:rPr>
                <w:rFonts w:ascii="Arial" w:hAnsi="Arial" w:cs="Arial"/>
                <w:sz w:val="20"/>
                <w:szCs w:val="20"/>
              </w:rPr>
              <w:t>Projekt modernizacije javne rasvjete na području Grada Dubrovnika provodi se iz razloga što je veći dio svjetiljki koje su obuhva</w:t>
            </w:r>
            <w:r w:rsidR="00350B2C">
              <w:rPr>
                <w:rFonts w:ascii="Arial" w:hAnsi="Arial" w:cs="Arial"/>
                <w:sz w:val="20"/>
                <w:szCs w:val="20"/>
              </w:rPr>
              <w:t>ćene ovim projektom zastario</w:t>
            </w:r>
            <w:r>
              <w:rPr>
                <w:rFonts w:ascii="Arial" w:hAnsi="Arial" w:cs="Arial"/>
                <w:sz w:val="20"/>
                <w:szCs w:val="20"/>
              </w:rPr>
              <w:t xml:space="preserve"> </w:t>
            </w:r>
            <w:r w:rsidRPr="008A3DD8">
              <w:rPr>
                <w:rFonts w:ascii="Arial" w:hAnsi="Arial" w:cs="Arial"/>
                <w:sz w:val="20"/>
                <w:szCs w:val="20"/>
              </w:rPr>
              <w:t>i kao takve predstavljaju nepotreba</w:t>
            </w:r>
            <w:r w:rsidR="00350B2C">
              <w:rPr>
                <w:rFonts w:ascii="Arial" w:hAnsi="Arial" w:cs="Arial"/>
                <w:sz w:val="20"/>
                <w:szCs w:val="20"/>
              </w:rPr>
              <w:t>n trošak</w:t>
            </w:r>
            <w:r>
              <w:rPr>
                <w:rFonts w:ascii="Arial" w:hAnsi="Arial" w:cs="Arial"/>
                <w:sz w:val="20"/>
                <w:szCs w:val="20"/>
              </w:rPr>
              <w:t xml:space="preserve"> održavanja.</w:t>
            </w:r>
            <w:r w:rsidR="00350B2C">
              <w:rPr>
                <w:rFonts w:ascii="Arial" w:hAnsi="Arial" w:cs="Arial"/>
                <w:sz w:val="20"/>
                <w:szCs w:val="20"/>
              </w:rPr>
              <w:t xml:space="preserve"> </w:t>
            </w:r>
            <w:r w:rsidRPr="008A3DD8">
              <w:rPr>
                <w:rFonts w:ascii="Arial" w:hAnsi="Arial" w:cs="Arial"/>
                <w:sz w:val="20"/>
                <w:szCs w:val="20"/>
              </w:rPr>
              <w:t>Realizac</w:t>
            </w:r>
            <w:r>
              <w:rPr>
                <w:rFonts w:ascii="Arial" w:hAnsi="Arial" w:cs="Arial"/>
                <w:sz w:val="20"/>
                <w:szCs w:val="20"/>
              </w:rPr>
              <w:t xml:space="preserve">ijom ovog projekta </w:t>
            </w:r>
            <w:r w:rsidRPr="008A3DD8">
              <w:rPr>
                <w:rFonts w:ascii="Arial" w:hAnsi="Arial" w:cs="Arial"/>
                <w:sz w:val="20"/>
                <w:szCs w:val="20"/>
              </w:rPr>
              <w:t>smanjila bi se potrošnja električne energije te ostvarile značajne financijske uštede. Smanjila bi se emisija CO2 a isto tako zamjenom ekološki neprihvatljivih svjetiljki sa modernim LED svjetiljkama zadovoljili bi se svi uvjeti zaštite od svjetlosnog onečišćenja</w:t>
            </w:r>
            <w:r w:rsidR="00350B2C">
              <w:rPr>
                <w:rFonts w:ascii="Arial" w:hAnsi="Arial" w:cs="Arial"/>
                <w:sz w:val="20"/>
                <w:szCs w:val="20"/>
              </w:rPr>
              <w:t>.</w:t>
            </w:r>
          </w:p>
          <w:p w:rsidR="00114454" w:rsidRDefault="00114454" w:rsidP="00EE5A44">
            <w:pPr>
              <w:pStyle w:val="NoSpacing"/>
              <w:jc w:val="both"/>
              <w:rPr>
                <w:rFonts w:ascii="Arial" w:hAnsi="Arial" w:cs="Arial"/>
                <w:sz w:val="20"/>
                <w:szCs w:val="20"/>
              </w:rPr>
            </w:pPr>
          </w:p>
          <w:p w:rsidR="00505DF1" w:rsidRDefault="00505DF1" w:rsidP="00EE5A44">
            <w:pPr>
              <w:pStyle w:val="NoSpacing"/>
              <w:jc w:val="both"/>
              <w:rPr>
                <w:rFonts w:ascii="Arial" w:hAnsi="Arial" w:cs="Arial"/>
                <w:sz w:val="20"/>
                <w:szCs w:val="20"/>
              </w:rPr>
            </w:pPr>
          </w:p>
          <w:p w:rsidR="00F62A2A" w:rsidRDefault="007F75FD" w:rsidP="00EE5A44">
            <w:pPr>
              <w:pStyle w:val="NoSpacing"/>
              <w:jc w:val="both"/>
              <w:rPr>
                <w:rFonts w:ascii="Arial" w:hAnsi="Arial" w:cs="Arial"/>
                <w:sz w:val="20"/>
                <w:szCs w:val="20"/>
              </w:rPr>
            </w:pPr>
            <w:r>
              <w:rPr>
                <w:rFonts w:ascii="Arial" w:hAnsi="Arial" w:cs="Arial"/>
                <w:sz w:val="20"/>
                <w:szCs w:val="20"/>
              </w:rPr>
              <w:t>Program sadrži projekt:</w:t>
            </w:r>
          </w:p>
          <w:p w:rsidR="007F75FD" w:rsidRDefault="007F75FD" w:rsidP="00EE5A44">
            <w:pPr>
              <w:pStyle w:val="NoSpacing"/>
              <w:jc w:val="both"/>
              <w:rPr>
                <w:rFonts w:ascii="Arial" w:hAnsi="Arial" w:cs="Arial"/>
                <w:sz w:val="20"/>
                <w:szCs w:val="20"/>
              </w:rPr>
            </w:pPr>
          </w:p>
          <w:p w:rsidR="007F75FD" w:rsidRDefault="000E23A6" w:rsidP="007F75FD">
            <w:pPr>
              <w:pStyle w:val="NoSpacing"/>
              <w:numPr>
                <w:ilvl w:val="0"/>
                <w:numId w:val="37"/>
              </w:numPr>
              <w:jc w:val="both"/>
              <w:rPr>
                <w:rFonts w:ascii="Arial" w:hAnsi="Arial" w:cs="Arial"/>
                <w:sz w:val="20"/>
                <w:szCs w:val="20"/>
              </w:rPr>
            </w:pPr>
            <w:r>
              <w:rPr>
                <w:rFonts w:ascii="Arial" w:hAnsi="Arial" w:cs="Arial"/>
                <w:sz w:val="20"/>
                <w:szCs w:val="20"/>
              </w:rPr>
              <w:t>Modernizacija javne rasvjete -</w:t>
            </w:r>
            <w:r w:rsidR="007F75FD">
              <w:rPr>
                <w:rFonts w:ascii="Arial" w:hAnsi="Arial" w:cs="Arial"/>
                <w:sz w:val="20"/>
                <w:szCs w:val="20"/>
              </w:rPr>
              <w:t>18</w:t>
            </w:r>
            <w:r>
              <w:rPr>
                <w:rFonts w:ascii="Arial" w:hAnsi="Arial" w:cs="Arial"/>
                <w:sz w:val="20"/>
                <w:szCs w:val="20"/>
              </w:rPr>
              <w:t>072010 – planirana su sredstva u iznosu od 1.858.119 EUR za modernizaciju sustava javne rasvjete na području Grada Dubrovnika.</w:t>
            </w:r>
            <w:r w:rsidR="00AF2FE0">
              <w:rPr>
                <w:rFonts w:ascii="Arial" w:hAnsi="Arial" w:cs="Arial"/>
                <w:sz w:val="20"/>
                <w:szCs w:val="20"/>
              </w:rPr>
              <w:t xml:space="preserve"> </w:t>
            </w:r>
            <w:r w:rsidR="00505DF1" w:rsidRPr="00B03275">
              <w:rPr>
                <w:rFonts w:ascii="Arial" w:hAnsi="Arial" w:cs="Arial"/>
                <w:sz w:val="20"/>
                <w:szCs w:val="20"/>
              </w:rPr>
              <w:t xml:space="preserve">Projekt modernizacije sustava javne rasvjete Grada Dubrovnika vršiti će se na širem području Grada te će obuhvatiti </w:t>
            </w:r>
            <w:r w:rsidR="00505DF1">
              <w:rPr>
                <w:rFonts w:ascii="Arial" w:hAnsi="Arial" w:cs="Arial"/>
                <w:sz w:val="20"/>
                <w:szCs w:val="20"/>
              </w:rPr>
              <w:t xml:space="preserve">zamjenu </w:t>
            </w:r>
            <w:r w:rsidR="00505DF1" w:rsidRPr="00B03275">
              <w:rPr>
                <w:rFonts w:ascii="Arial" w:hAnsi="Arial" w:cs="Arial"/>
                <w:sz w:val="20"/>
                <w:szCs w:val="20"/>
              </w:rPr>
              <w:t xml:space="preserve">3755 zastarjelih rasvjetnih tijela </w:t>
            </w:r>
            <w:r w:rsidR="00505DF1">
              <w:rPr>
                <w:rFonts w:ascii="Arial" w:hAnsi="Arial" w:cs="Arial"/>
                <w:sz w:val="20"/>
                <w:szCs w:val="20"/>
              </w:rPr>
              <w:t>koje će se zamijeniti sa modernim LED svjetiljkama</w:t>
            </w:r>
            <w:r w:rsidR="00877103">
              <w:rPr>
                <w:rFonts w:ascii="Arial" w:hAnsi="Arial" w:cs="Arial"/>
                <w:sz w:val="20"/>
                <w:szCs w:val="20"/>
              </w:rPr>
              <w:t>.</w:t>
            </w: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4B7726" w:rsidRDefault="004B7726" w:rsidP="00EE5A44">
            <w:pPr>
              <w:pStyle w:val="NoSpacing"/>
              <w:jc w:val="both"/>
              <w:rPr>
                <w:rFonts w:ascii="Arial" w:hAnsi="Arial" w:cs="Arial"/>
                <w:sz w:val="20"/>
                <w:szCs w:val="20"/>
              </w:rPr>
            </w:pPr>
          </w:p>
          <w:p w:rsidR="00505DF1" w:rsidRDefault="00505DF1" w:rsidP="00EE5A44">
            <w:pPr>
              <w:pStyle w:val="NoSpacing"/>
              <w:jc w:val="both"/>
              <w:rPr>
                <w:rFonts w:ascii="Arial" w:hAnsi="Arial" w:cs="Arial"/>
                <w:sz w:val="20"/>
                <w:szCs w:val="20"/>
              </w:rPr>
            </w:pPr>
          </w:p>
          <w:p w:rsidR="00F62A2A" w:rsidRDefault="007F75FD" w:rsidP="00EE5A44">
            <w:pPr>
              <w:pStyle w:val="NoSpacing"/>
              <w:jc w:val="both"/>
              <w:rPr>
                <w:rFonts w:ascii="Arial" w:hAnsi="Arial" w:cs="Arial"/>
                <w:sz w:val="20"/>
                <w:szCs w:val="20"/>
              </w:rPr>
            </w:pPr>
            <w:r>
              <w:rPr>
                <w:rFonts w:ascii="Arial" w:hAnsi="Arial" w:cs="Arial"/>
                <w:sz w:val="20"/>
                <w:szCs w:val="20"/>
              </w:rPr>
              <w:t>Za provođenje ovog programa u 2023. godini planirano je 1.858.119 EUR.</w:t>
            </w: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7F75FD" w:rsidP="00EE5A44">
            <w:pPr>
              <w:pStyle w:val="NoSpacing"/>
              <w:jc w:val="both"/>
              <w:rPr>
                <w:rFonts w:ascii="Arial" w:hAnsi="Arial" w:cs="Arial"/>
                <w:sz w:val="20"/>
                <w:szCs w:val="20"/>
              </w:rPr>
            </w:pPr>
            <w:r>
              <w:rPr>
                <w:rFonts w:ascii="Arial" w:hAnsi="Arial" w:cs="Arial"/>
                <w:sz w:val="20"/>
                <w:szCs w:val="20"/>
              </w:rPr>
              <w:t xml:space="preserve">Program se financira iz </w:t>
            </w:r>
            <w:r w:rsidR="00CE441C">
              <w:rPr>
                <w:rFonts w:ascii="Arial" w:hAnsi="Arial" w:cs="Arial"/>
                <w:sz w:val="20"/>
                <w:szCs w:val="20"/>
              </w:rPr>
              <w:t xml:space="preserve">primljenih zajmova </w:t>
            </w:r>
            <w:r>
              <w:rPr>
                <w:rFonts w:ascii="Arial" w:hAnsi="Arial" w:cs="Arial"/>
                <w:sz w:val="20"/>
                <w:szCs w:val="20"/>
              </w:rPr>
              <w:t>HBOR –a.</w:t>
            </w: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Pr="00B03275" w:rsidRDefault="00B03275" w:rsidP="00EE5A44">
            <w:pPr>
              <w:pStyle w:val="NoSpacing"/>
              <w:jc w:val="both"/>
              <w:rPr>
                <w:rFonts w:ascii="Arial" w:hAnsi="Arial" w:cs="Arial"/>
                <w:sz w:val="20"/>
                <w:szCs w:val="20"/>
              </w:rPr>
            </w:pPr>
            <w:r w:rsidRPr="00B03275">
              <w:rPr>
                <w:rFonts w:ascii="Arial" w:hAnsi="Arial" w:cs="Arial"/>
                <w:sz w:val="20"/>
                <w:szCs w:val="20"/>
              </w:rPr>
              <w:t xml:space="preserve">Projekt modernizacije sustava javne rasvjete Grada Dubrovnika vršiti će se na širem području Grada te će obuhvatiti </w:t>
            </w:r>
            <w:r w:rsidR="00C43240">
              <w:rPr>
                <w:rFonts w:ascii="Arial" w:hAnsi="Arial" w:cs="Arial"/>
                <w:sz w:val="20"/>
                <w:szCs w:val="20"/>
              </w:rPr>
              <w:t>zamjenu</w:t>
            </w:r>
            <w:r w:rsidRPr="00B03275">
              <w:rPr>
                <w:rFonts w:ascii="Arial" w:hAnsi="Arial" w:cs="Arial"/>
                <w:sz w:val="20"/>
                <w:szCs w:val="20"/>
              </w:rPr>
              <w:t xml:space="preserve"> zastarjelih rasvjetnih tijela </w:t>
            </w:r>
            <w:r>
              <w:rPr>
                <w:rFonts w:ascii="Arial" w:hAnsi="Arial" w:cs="Arial"/>
                <w:sz w:val="20"/>
                <w:szCs w:val="20"/>
              </w:rPr>
              <w:t xml:space="preserve">koje će se zamijeniti sa </w:t>
            </w:r>
            <w:r w:rsidRPr="00B03275">
              <w:rPr>
                <w:rFonts w:ascii="Arial" w:hAnsi="Arial" w:cs="Arial"/>
                <w:sz w:val="20"/>
                <w:szCs w:val="20"/>
              </w:rPr>
              <w:t xml:space="preserve">energetski </w:t>
            </w:r>
            <w:r>
              <w:rPr>
                <w:rFonts w:ascii="Arial" w:hAnsi="Arial" w:cs="Arial"/>
                <w:sz w:val="20"/>
                <w:szCs w:val="20"/>
              </w:rPr>
              <w:t>učinkovitim i modernim LED svjetiljkama te tako ostvariti</w:t>
            </w:r>
            <w:r w:rsidR="00505DF1" w:rsidRPr="008A3DD8">
              <w:rPr>
                <w:rFonts w:ascii="Arial" w:hAnsi="Arial" w:cs="Arial"/>
                <w:sz w:val="20"/>
                <w:szCs w:val="20"/>
              </w:rPr>
              <w:t xml:space="preserve"> značajne financijske uštede</w:t>
            </w:r>
            <w:r w:rsidRPr="00B03275">
              <w:rPr>
                <w:rFonts w:ascii="Arial" w:hAnsi="Arial" w:cs="Arial"/>
                <w:sz w:val="20"/>
                <w:szCs w:val="20"/>
              </w:rPr>
              <w:t>.</w:t>
            </w: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F62A2A" w:rsidRDefault="00F62A2A" w:rsidP="00EE5A44">
            <w:pPr>
              <w:pStyle w:val="NoSpacing"/>
              <w:jc w:val="both"/>
              <w:rPr>
                <w:rFonts w:ascii="Arial" w:hAnsi="Arial" w:cs="Arial"/>
                <w:sz w:val="20"/>
                <w:szCs w:val="20"/>
              </w:rPr>
            </w:pPr>
          </w:p>
          <w:p w:rsidR="0000485D" w:rsidRPr="009416E9" w:rsidRDefault="00EF4747" w:rsidP="0000485D">
            <w:pPr>
              <w:pStyle w:val="NoSpacing"/>
              <w:jc w:val="both"/>
              <w:rPr>
                <w:rFonts w:ascii="Arial" w:hAnsi="Arial" w:cs="Arial"/>
                <w:sz w:val="20"/>
                <w:szCs w:val="20"/>
              </w:rPr>
            </w:pPr>
            <w:r>
              <w:rPr>
                <w:rFonts w:ascii="Arial" w:hAnsi="Arial" w:cs="Arial"/>
                <w:sz w:val="20"/>
                <w:szCs w:val="20"/>
              </w:rPr>
              <w:t>Projekt će biti realiziran tijekom 2023. godine.</w:t>
            </w:r>
          </w:p>
          <w:p w:rsidR="00AC269A" w:rsidRPr="00FA763B" w:rsidRDefault="00AC269A" w:rsidP="00EE5A44">
            <w:pPr>
              <w:pStyle w:val="NoSpacing"/>
              <w:jc w:val="both"/>
              <w:rPr>
                <w:rFonts w:ascii="Arial" w:hAnsi="Arial" w:cs="Arial"/>
                <w:sz w:val="20"/>
                <w:szCs w:val="20"/>
              </w:rPr>
            </w:pPr>
          </w:p>
          <w:p w:rsidR="00AC269A" w:rsidRDefault="00AC269A" w:rsidP="00EE5A44">
            <w:pPr>
              <w:pStyle w:val="NoSpacing"/>
              <w:jc w:val="both"/>
              <w:rPr>
                <w:rFonts w:ascii="Arial" w:hAnsi="Arial" w:cs="Arial"/>
                <w:sz w:val="20"/>
                <w:szCs w:val="20"/>
              </w:rPr>
            </w:pPr>
          </w:p>
          <w:p w:rsidR="00F62A2A" w:rsidRPr="00FA763B" w:rsidRDefault="00F62A2A" w:rsidP="00EE5A44">
            <w:pPr>
              <w:pStyle w:val="NoSpacing"/>
              <w:jc w:val="both"/>
              <w:rPr>
                <w:rFonts w:ascii="Arial" w:hAnsi="Arial" w:cs="Arial"/>
                <w:sz w:val="20"/>
                <w:szCs w:val="20"/>
              </w:rPr>
            </w:pPr>
          </w:p>
          <w:p w:rsidR="00AC269A" w:rsidRDefault="00F62A2A" w:rsidP="00EE5A44">
            <w:pPr>
              <w:pStyle w:val="NoSpacing"/>
              <w:jc w:val="both"/>
              <w:rPr>
                <w:rFonts w:ascii="Arial" w:hAnsi="Arial" w:cs="Arial"/>
                <w:sz w:val="20"/>
                <w:szCs w:val="20"/>
              </w:rPr>
            </w:pPr>
            <w:r>
              <w:rPr>
                <w:rFonts w:ascii="Arial" w:hAnsi="Arial" w:cs="Arial"/>
                <w:sz w:val="20"/>
                <w:szCs w:val="20"/>
              </w:rPr>
              <w:t>Pero Šimunović, Marko ŠIlje</w:t>
            </w:r>
          </w:p>
          <w:p w:rsidR="007B70AE" w:rsidRDefault="007B70AE" w:rsidP="00EE5A44">
            <w:pPr>
              <w:pStyle w:val="NoSpacing"/>
              <w:jc w:val="both"/>
              <w:rPr>
                <w:rFonts w:ascii="Arial" w:hAnsi="Arial" w:cs="Arial"/>
                <w:sz w:val="20"/>
                <w:szCs w:val="20"/>
              </w:rPr>
            </w:pPr>
          </w:p>
          <w:p w:rsidR="00A33777" w:rsidRPr="00B71DDE" w:rsidRDefault="00A33777" w:rsidP="00EE5A44">
            <w:pPr>
              <w:pStyle w:val="NoSpacing"/>
              <w:jc w:val="both"/>
              <w:rPr>
                <w:sz w:val="20"/>
                <w:szCs w:val="20"/>
              </w:rPr>
            </w:pPr>
          </w:p>
        </w:tc>
      </w:tr>
      <w:tr w:rsidR="0019687E" w:rsidRPr="00B71DDE" w:rsidTr="00C91554">
        <w:trPr>
          <w:trHeight w:val="13740"/>
        </w:trPr>
        <w:tc>
          <w:tcPr>
            <w:tcW w:w="1672" w:type="dxa"/>
          </w:tcPr>
          <w:p w:rsidR="00FD11FB" w:rsidRDefault="00FD11FB" w:rsidP="0034511A">
            <w:pPr>
              <w:pStyle w:val="NoSpacing"/>
              <w:jc w:val="both"/>
              <w:rPr>
                <w:b/>
                <w:sz w:val="18"/>
                <w:szCs w:val="18"/>
              </w:rPr>
            </w:pPr>
          </w:p>
          <w:p w:rsidR="0019687E" w:rsidRPr="007D29CB" w:rsidRDefault="0019687E" w:rsidP="0034511A">
            <w:pPr>
              <w:pStyle w:val="NoSpacing"/>
              <w:jc w:val="both"/>
              <w:rPr>
                <w:rFonts w:ascii="Arial" w:hAnsi="Arial" w:cs="Arial"/>
                <w:b/>
                <w:sz w:val="20"/>
                <w:szCs w:val="20"/>
              </w:rPr>
            </w:pPr>
            <w:r w:rsidRPr="007D29CB">
              <w:rPr>
                <w:rFonts w:ascii="Arial" w:hAnsi="Arial" w:cs="Arial"/>
                <w:b/>
                <w:sz w:val="20"/>
                <w:szCs w:val="20"/>
              </w:rPr>
              <w:t>NAZIV</w:t>
            </w:r>
          </w:p>
          <w:p w:rsidR="0019687E" w:rsidRPr="007D29CB" w:rsidRDefault="0019687E" w:rsidP="0034511A">
            <w:pPr>
              <w:pStyle w:val="NoSpacing"/>
              <w:jc w:val="both"/>
              <w:rPr>
                <w:rFonts w:ascii="Arial" w:hAnsi="Arial" w:cs="Arial"/>
                <w:b/>
                <w:sz w:val="20"/>
                <w:szCs w:val="20"/>
              </w:rPr>
            </w:pPr>
            <w:r w:rsidRPr="007D29CB">
              <w:rPr>
                <w:rFonts w:ascii="Arial" w:hAnsi="Arial" w:cs="Arial"/>
                <w:b/>
                <w:sz w:val="20"/>
                <w:szCs w:val="20"/>
              </w:rPr>
              <w:t>PROGRAMA</w:t>
            </w:r>
          </w:p>
          <w:p w:rsidR="0019687E" w:rsidRPr="007D29CB" w:rsidRDefault="0019687E" w:rsidP="0034511A">
            <w:pPr>
              <w:pStyle w:val="NoSpacing"/>
              <w:jc w:val="both"/>
              <w:rPr>
                <w:b/>
                <w:sz w:val="20"/>
                <w:szCs w:val="20"/>
              </w:rPr>
            </w:pPr>
          </w:p>
          <w:p w:rsidR="00AD6462" w:rsidRPr="007D29CB" w:rsidRDefault="00AD6462" w:rsidP="0034511A">
            <w:pPr>
              <w:pStyle w:val="NoSpacing"/>
              <w:jc w:val="both"/>
              <w:rPr>
                <w:b/>
                <w:sz w:val="20"/>
                <w:szCs w:val="20"/>
              </w:rPr>
            </w:pPr>
          </w:p>
          <w:p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SVRHA</w:t>
            </w:r>
          </w:p>
          <w:p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PROGRAMA</w:t>
            </w:r>
          </w:p>
          <w:p w:rsidR="0019687E" w:rsidRPr="007D29CB" w:rsidRDefault="0019687E" w:rsidP="0034511A">
            <w:pPr>
              <w:pStyle w:val="NoSpacing"/>
              <w:jc w:val="both"/>
              <w:rPr>
                <w:rFonts w:ascii="Arial" w:hAnsi="Arial" w:cs="Arial"/>
                <w:sz w:val="20"/>
                <w:szCs w:val="20"/>
              </w:rPr>
            </w:pPr>
          </w:p>
          <w:p w:rsidR="0019687E" w:rsidRPr="007D29CB" w:rsidRDefault="0019687E" w:rsidP="0034511A">
            <w:pPr>
              <w:pStyle w:val="NoSpacing"/>
              <w:jc w:val="both"/>
              <w:rPr>
                <w:rFonts w:ascii="Arial" w:hAnsi="Arial" w:cs="Arial"/>
                <w:sz w:val="20"/>
                <w:szCs w:val="20"/>
              </w:rPr>
            </w:pPr>
          </w:p>
          <w:p w:rsidR="0019687E" w:rsidRDefault="0019687E" w:rsidP="0034511A">
            <w:pPr>
              <w:pStyle w:val="NoSpacing"/>
              <w:jc w:val="both"/>
              <w:rPr>
                <w:rFonts w:ascii="Arial" w:hAnsi="Arial" w:cs="Arial"/>
                <w:sz w:val="20"/>
                <w:szCs w:val="20"/>
              </w:rPr>
            </w:pPr>
          </w:p>
          <w:p w:rsidR="009F5019" w:rsidRPr="007D29CB" w:rsidRDefault="009F5019" w:rsidP="0034511A">
            <w:pPr>
              <w:pStyle w:val="NoSpacing"/>
              <w:jc w:val="both"/>
              <w:rPr>
                <w:rFonts w:ascii="Arial" w:hAnsi="Arial" w:cs="Arial"/>
                <w:sz w:val="20"/>
                <w:szCs w:val="20"/>
              </w:rPr>
            </w:pPr>
          </w:p>
          <w:p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CILJ</w:t>
            </w:r>
          </w:p>
          <w:p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PROGRAMA</w:t>
            </w:r>
          </w:p>
          <w:p w:rsidR="0019687E" w:rsidRPr="007D29CB" w:rsidRDefault="0019687E" w:rsidP="0034511A">
            <w:pPr>
              <w:pStyle w:val="NoSpacing"/>
              <w:jc w:val="both"/>
              <w:rPr>
                <w:rFonts w:ascii="Arial" w:hAnsi="Arial" w:cs="Arial"/>
                <w:sz w:val="20"/>
                <w:szCs w:val="20"/>
              </w:rPr>
            </w:pPr>
          </w:p>
          <w:p w:rsidR="00FD11FB" w:rsidRPr="007D29CB" w:rsidRDefault="00FD11FB" w:rsidP="0034511A">
            <w:pPr>
              <w:pStyle w:val="NoSpacing"/>
              <w:jc w:val="both"/>
              <w:rPr>
                <w:rFonts w:ascii="Arial" w:hAnsi="Arial" w:cs="Arial"/>
                <w:sz w:val="20"/>
                <w:szCs w:val="20"/>
              </w:rPr>
            </w:pPr>
          </w:p>
          <w:p w:rsidR="00F47A54" w:rsidRDefault="00F47A54" w:rsidP="0034511A">
            <w:pPr>
              <w:pStyle w:val="NoSpacing"/>
              <w:jc w:val="both"/>
              <w:rPr>
                <w:rFonts w:ascii="Arial" w:hAnsi="Arial" w:cs="Arial"/>
                <w:sz w:val="20"/>
                <w:szCs w:val="20"/>
              </w:rPr>
            </w:pPr>
          </w:p>
          <w:p w:rsidR="009F5019" w:rsidRPr="007D29CB" w:rsidRDefault="009F5019" w:rsidP="0034511A">
            <w:pPr>
              <w:pStyle w:val="NoSpacing"/>
              <w:jc w:val="both"/>
              <w:rPr>
                <w:rFonts w:ascii="Arial" w:hAnsi="Arial" w:cs="Arial"/>
                <w:sz w:val="20"/>
                <w:szCs w:val="20"/>
              </w:rPr>
            </w:pPr>
          </w:p>
          <w:p w:rsidR="0019687E" w:rsidRPr="007D29CB" w:rsidRDefault="008A021B" w:rsidP="0034511A">
            <w:pPr>
              <w:pStyle w:val="NoSpacing"/>
              <w:jc w:val="both"/>
              <w:rPr>
                <w:rFonts w:ascii="Arial" w:hAnsi="Arial" w:cs="Arial"/>
                <w:sz w:val="20"/>
                <w:szCs w:val="20"/>
              </w:rPr>
            </w:pPr>
            <w:r w:rsidRPr="007D29CB">
              <w:rPr>
                <w:rFonts w:ascii="Arial" w:hAnsi="Arial" w:cs="Arial"/>
                <w:sz w:val="20"/>
                <w:szCs w:val="20"/>
              </w:rPr>
              <w:t>OPIS</w:t>
            </w:r>
          </w:p>
          <w:p w:rsidR="008A021B" w:rsidRPr="007D29CB" w:rsidRDefault="008A021B" w:rsidP="0034511A">
            <w:pPr>
              <w:pStyle w:val="NoSpacing"/>
              <w:jc w:val="both"/>
              <w:rPr>
                <w:rFonts w:ascii="Arial" w:hAnsi="Arial" w:cs="Arial"/>
                <w:sz w:val="20"/>
                <w:szCs w:val="20"/>
              </w:rPr>
            </w:pPr>
            <w:r w:rsidRPr="007D29CB">
              <w:rPr>
                <w:rFonts w:ascii="Arial" w:hAnsi="Arial" w:cs="Arial"/>
                <w:sz w:val="20"/>
                <w:szCs w:val="20"/>
              </w:rPr>
              <w:t>PROGRAMA</w:t>
            </w:r>
          </w:p>
          <w:p w:rsidR="0019687E" w:rsidRPr="007D29CB" w:rsidRDefault="0019687E" w:rsidP="0034511A">
            <w:pPr>
              <w:pStyle w:val="NoSpacing"/>
              <w:jc w:val="both"/>
              <w:rPr>
                <w:rFonts w:ascii="Arial" w:hAnsi="Arial" w:cs="Arial"/>
                <w:sz w:val="20"/>
                <w:szCs w:val="20"/>
              </w:rPr>
            </w:pPr>
          </w:p>
          <w:p w:rsidR="0019687E" w:rsidRPr="007D29CB" w:rsidRDefault="0019687E" w:rsidP="0034511A">
            <w:pPr>
              <w:pStyle w:val="NoSpacing"/>
              <w:jc w:val="both"/>
              <w:rPr>
                <w:rFonts w:ascii="Arial" w:hAnsi="Arial" w:cs="Arial"/>
                <w:sz w:val="20"/>
                <w:szCs w:val="20"/>
              </w:rPr>
            </w:pPr>
          </w:p>
          <w:p w:rsidR="0019687E" w:rsidRPr="007D29CB" w:rsidRDefault="0019687E" w:rsidP="0034511A">
            <w:pPr>
              <w:pStyle w:val="NoSpacing"/>
              <w:jc w:val="both"/>
              <w:rPr>
                <w:rFonts w:ascii="Arial" w:hAnsi="Arial" w:cs="Arial"/>
                <w:sz w:val="20"/>
                <w:szCs w:val="20"/>
              </w:rPr>
            </w:pPr>
          </w:p>
          <w:p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FINANCIJSKO</w:t>
            </w:r>
          </w:p>
          <w:p w:rsidR="0019687E" w:rsidRPr="007D29CB" w:rsidRDefault="0019687E" w:rsidP="0034511A">
            <w:pPr>
              <w:pStyle w:val="NoSpacing"/>
              <w:jc w:val="both"/>
              <w:rPr>
                <w:rFonts w:ascii="Arial" w:hAnsi="Arial" w:cs="Arial"/>
                <w:sz w:val="20"/>
                <w:szCs w:val="20"/>
              </w:rPr>
            </w:pPr>
            <w:r w:rsidRPr="007D29CB">
              <w:rPr>
                <w:rFonts w:ascii="Arial" w:hAnsi="Arial" w:cs="Arial"/>
                <w:sz w:val="20"/>
                <w:szCs w:val="20"/>
              </w:rPr>
              <w:t>EKONOMSKI DIO</w:t>
            </w:r>
          </w:p>
          <w:p w:rsidR="0019687E" w:rsidRPr="007D29CB" w:rsidRDefault="0019687E" w:rsidP="0034511A">
            <w:pPr>
              <w:pStyle w:val="NoSpacing"/>
              <w:jc w:val="both"/>
              <w:rPr>
                <w:rFonts w:ascii="Arial" w:hAnsi="Arial" w:cs="Arial"/>
                <w:sz w:val="20"/>
                <w:szCs w:val="20"/>
              </w:rPr>
            </w:pPr>
          </w:p>
          <w:p w:rsidR="00FD11FB" w:rsidRPr="007D29CB" w:rsidRDefault="00FD11FB" w:rsidP="0034511A">
            <w:pPr>
              <w:pStyle w:val="NoSpacing"/>
              <w:rPr>
                <w:rFonts w:ascii="Arial" w:hAnsi="Arial" w:cs="Arial"/>
                <w:sz w:val="20"/>
                <w:szCs w:val="20"/>
              </w:rPr>
            </w:pPr>
          </w:p>
          <w:p w:rsidR="0019687E" w:rsidRPr="007D29CB" w:rsidRDefault="0019687E" w:rsidP="0034511A">
            <w:pPr>
              <w:pStyle w:val="NoSpacing"/>
              <w:rPr>
                <w:rFonts w:ascii="Arial" w:hAnsi="Arial" w:cs="Arial"/>
                <w:sz w:val="20"/>
                <w:szCs w:val="20"/>
              </w:rPr>
            </w:pPr>
            <w:r w:rsidRPr="007D29CB">
              <w:rPr>
                <w:rFonts w:ascii="Arial" w:hAnsi="Arial" w:cs="Arial"/>
                <w:sz w:val="20"/>
                <w:szCs w:val="20"/>
              </w:rPr>
              <w:t>EVENTUALNI R</w:t>
            </w:r>
            <w:r w:rsidR="00FD11FB" w:rsidRPr="007D29CB">
              <w:rPr>
                <w:rFonts w:ascii="Arial" w:hAnsi="Arial" w:cs="Arial"/>
                <w:sz w:val="20"/>
                <w:szCs w:val="20"/>
              </w:rPr>
              <w:t>I</w:t>
            </w:r>
            <w:r w:rsidRPr="007D29CB">
              <w:rPr>
                <w:rFonts w:ascii="Arial" w:hAnsi="Arial" w:cs="Arial"/>
                <w:sz w:val="20"/>
                <w:szCs w:val="20"/>
              </w:rPr>
              <w:t>ZIK ZA REALIZACIJU PROGRAMA</w:t>
            </w:r>
          </w:p>
          <w:p w:rsidR="0019687E" w:rsidRPr="007D29CB" w:rsidRDefault="0019687E" w:rsidP="0034511A">
            <w:pPr>
              <w:pStyle w:val="NoSpacing"/>
              <w:rPr>
                <w:rFonts w:ascii="Arial" w:hAnsi="Arial" w:cs="Arial"/>
                <w:sz w:val="20"/>
                <w:szCs w:val="20"/>
              </w:rPr>
            </w:pPr>
          </w:p>
          <w:p w:rsidR="009211CF" w:rsidRPr="007D29CB" w:rsidRDefault="009211CF" w:rsidP="0034511A">
            <w:pPr>
              <w:pStyle w:val="NoSpacing"/>
              <w:rPr>
                <w:rFonts w:ascii="Arial" w:hAnsi="Arial" w:cs="Arial"/>
                <w:sz w:val="20"/>
                <w:szCs w:val="20"/>
              </w:rPr>
            </w:pPr>
          </w:p>
          <w:p w:rsidR="0019687E" w:rsidRPr="007D29CB" w:rsidRDefault="0019687E" w:rsidP="0034511A">
            <w:pPr>
              <w:pStyle w:val="NoSpacing"/>
              <w:rPr>
                <w:rFonts w:ascii="Arial" w:hAnsi="Arial" w:cs="Arial"/>
                <w:sz w:val="20"/>
                <w:szCs w:val="20"/>
              </w:rPr>
            </w:pPr>
            <w:r w:rsidRPr="007D29CB">
              <w:rPr>
                <w:rFonts w:ascii="Arial" w:hAnsi="Arial" w:cs="Arial"/>
                <w:sz w:val="20"/>
                <w:szCs w:val="20"/>
              </w:rPr>
              <w:t>ZAKONSKA OSNOVA ZA UVOĐENJE PROGRAMA</w:t>
            </w:r>
          </w:p>
          <w:p w:rsidR="0019687E" w:rsidRPr="007D29CB" w:rsidRDefault="0019687E" w:rsidP="0034511A">
            <w:pPr>
              <w:pStyle w:val="NoSpacing"/>
              <w:rPr>
                <w:rFonts w:ascii="Arial" w:hAnsi="Arial" w:cs="Arial"/>
                <w:sz w:val="20"/>
                <w:szCs w:val="20"/>
              </w:rPr>
            </w:pPr>
          </w:p>
          <w:p w:rsidR="0019687E" w:rsidRPr="00FD11FB" w:rsidRDefault="0019687E" w:rsidP="0034511A">
            <w:pPr>
              <w:pStyle w:val="NoSpacing"/>
              <w:rPr>
                <w:rFonts w:ascii="Arial" w:hAnsi="Arial" w:cs="Arial"/>
                <w:sz w:val="18"/>
                <w:szCs w:val="18"/>
              </w:rPr>
            </w:pPr>
          </w:p>
          <w:p w:rsidR="0019687E" w:rsidRPr="00FD11FB" w:rsidRDefault="0019687E" w:rsidP="0034511A">
            <w:pPr>
              <w:pStyle w:val="NoSpacing"/>
              <w:rPr>
                <w:rFonts w:ascii="Arial" w:hAnsi="Arial" w:cs="Arial"/>
                <w:sz w:val="18"/>
                <w:szCs w:val="18"/>
              </w:rPr>
            </w:pPr>
          </w:p>
          <w:p w:rsidR="0019687E" w:rsidRPr="007D29CB" w:rsidRDefault="0019687E" w:rsidP="0034511A">
            <w:pPr>
              <w:pStyle w:val="NoSpacing"/>
              <w:rPr>
                <w:rFonts w:ascii="Arial" w:hAnsi="Arial" w:cs="Arial"/>
                <w:sz w:val="20"/>
                <w:szCs w:val="20"/>
              </w:rPr>
            </w:pPr>
            <w:r w:rsidRPr="007D29CB">
              <w:rPr>
                <w:rFonts w:ascii="Arial" w:hAnsi="Arial" w:cs="Arial"/>
                <w:sz w:val="20"/>
                <w:szCs w:val="20"/>
              </w:rPr>
              <w:t>IZVORI FINANCIRANJA</w:t>
            </w:r>
          </w:p>
          <w:p w:rsidR="0019687E" w:rsidRPr="007D29CB" w:rsidRDefault="0019687E" w:rsidP="0034511A">
            <w:pPr>
              <w:pStyle w:val="NoSpacing"/>
              <w:rPr>
                <w:rFonts w:ascii="Arial" w:hAnsi="Arial" w:cs="Arial"/>
                <w:sz w:val="20"/>
                <w:szCs w:val="20"/>
              </w:rPr>
            </w:pPr>
          </w:p>
          <w:p w:rsidR="0019687E" w:rsidRPr="007D29CB" w:rsidRDefault="0019687E" w:rsidP="0034511A">
            <w:pPr>
              <w:pStyle w:val="NoSpacing"/>
              <w:rPr>
                <w:rFonts w:ascii="Arial" w:hAnsi="Arial" w:cs="Arial"/>
                <w:sz w:val="20"/>
                <w:szCs w:val="20"/>
              </w:rPr>
            </w:pPr>
          </w:p>
          <w:p w:rsidR="0019687E" w:rsidRDefault="0019687E" w:rsidP="0034511A">
            <w:pPr>
              <w:pStyle w:val="NoSpacing"/>
              <w:rPr>
                <w:rFonts w:ascii="Arial" w:hAnsi="Arial" w:cs="Arial"/>
                <w:sz w:val="20"/>
                <w:szCs w:val="20"/>
              </w:rPr>
            </w:pPr>
          </w:p>
          <w:p w:rsidR="005905EC" w:rsidRPr="007D29CB" w:rsidRDefault="005905EC" w:rsidP="0034511A">
            <w:pPr>
              <w:pStyle w:val="NoSpacing"/>
              <w:rPr>
                <w:rFonts w:ascii="Arial" w:hAnsi="Arial" w:cs="Arial"/>
                <w:sz w:val="20"/>
                <w:szCs w:val="20"/>
              </w:rPr>
            </w:pPr>
          </w:p>
          <w:p w:rsidR="00FD11FB" w:rsidRPr="007D29CB" w:rsidRDefault="00FD11FB" w:rsidP="0034511A">
            <w:pPr>
              <w:pStyle w:val="NoSpacing"/>
              <w:rPr>
                <w:rFonts w:ascii="Arial" w:hAnsi="Arial" w:cs="Arial"/>
                <w:sz w:val="20"/>
                <w:szCs w:val="20"/>
              </w:rPr>
            </w:pPr>
          </w:p>
          <w:p w:rsidR="00FD11FB" w:rsidRPr="007D29CB" w:rsidRDefault="00FD11FB" w:rsidP="0034511A">
            <w:pPr>
              <w:pStyle w:val="NoSpacing"/>
              <w:rPr>
                <w:rFonts w:ascii="Arial" w:hAnsi="Arial" w:cs="Arial"/>
                <w:sz w:val="20"/>
                <w:szCs w:val="20"/>
              </w:rPr>
            </w:pPr>
            <w:r w:rsidRPr="007D29CB">
              <w:rPr>
                <w:rFonts w:ascii="Arial" w:hAnsi="Arial" w:cs="Arial"/>
                <w:sz w:val="20"/>
                <w:szCs w:val="20"/>
              </w:rPr>
              <w:t>MJERE UČINAKA</w:t>
            </w:r>
          </w:p>
          <w:p w:rsidR="00FD11FB" w:rsidRPr="007D29CB" w:rsidRDefault="00FD11FB" w:rsidP="0034511A">
            <w:pPr>
              <w:pStyle w:val="NoSpacing"/>
              <w:rPr>
                <w:rFonts w:ascii="Arial" w:hAnsi="Arial" w:cs="Arial"/>
                <w:sz w:val="20"/>
                <w:szCs w:val="20"/>
              </w:rPr>
            </w:pPr>
          </w:p>
          <w:p w:rsidR="00FD11FB" w:rsidRDefault="00FD11FB" w:rsidP="0034511A">
            <w:pPr>
              <w:pStyle w:val="NoSpacing"/>
              <w:rPr>
                <w:rFonts w:ascii="Arial" w:hAnsi="Arial" w:cs="Arial"/>
                <w:sz w:val="20"/>
                <w:szCs w:val="20"/>
              </w:rPr>
            </w:pPr>
          </w:p>
          <w:p w:rsidR="005905EC" w:rsidRPr="007D29CB" w:rsidRDefault="005905EC" w:rsidP="0034511A">
            <w:pPr>
              <w:pStyle w:val="NoSpacing"/>
              <w:rPr>
                <w:rFonts w:ascii="Arial" w:hAnsi="Arial" w:cs="Arial"/>
                <w:sz w:val="20"/>
                <w:szCs w:val="20"/>
              </w:rPr>
            </w:pPr>
          </w:p>
          <w:p w:rsidR="0019687E" w:rsidRPr="007D29CB" w:rsidRDefault="0019687E" w:rsidP="0034511A">
            <w:pPr>
              <w:pStyle w:val="NoSpacing"/>
              <w:rPr>
                <w:rFonts w:ascii="Arial" w:hAnsi="Arial" w:cs="Arial"/>
                <w:sz w:val="20"/>
                <w:szCs w:val="20"/>
              </w:rPr>
            </w:pPr>
            <w:r w:rsidRPr="007D29CB">
              <w:rPr>
                <w:rFonts w:ascii="Arial" w:hAnsi="Arial" w:cs="Arial"/>
                <w:sz w:val="20"/>
                <w:szCs w:val="20"/>
              </w:rPr>
              <w:t>VRIJEME REALIZACIJE</w:t>
            </w:r>
          </w:p>
          <w:p w:rsidR="0019687E" w:rsidRPr="007D29CB" w:rsidRDefault="0019687E" w:rsidP="0034511A">
            <w:pPr>
              <w:pStyle w:val="NoSpacing"/>
              <w:rPr>
                <w:sz w:val="20"/>
                <w:szCs w:val="20"/>
              </w:rPr>
            </w:pPr>
          </w:p>
          <w:p w:rsidR="00FD11FB" w:rsidRDefault="00FD11FB" w:rsidP="0034511A">
            <w:pPr>
              <w:pStyle w:val="NoSpacing"/>
              <w:rPr>
                <w:rFonts w:ascii="Arial" w:hAnsi="Arial" w:cs="Arial"/>
                <w:sz w:val="20"/>
                <w:szCs w:val="20"/>
              </w:rPr>
            </w:pPr>
            <w:r w:rsidRPr="007D29CB">
              <w:rPr>
                <w:rFonts w:ascii="Arial" w:hAnsi="Arial" w:cs="Arial"/>
                <w:sz w:val="20"/>
                <w:szCs w:val="20"/>
              </w:rPr>
              <w:t>OSOBA ZADUŽENA  ZA PROVOĐENJE PROGRAMA</w:t>
            </w:r>
          </w:p>
          <w:p w:rsidR="002C372E" w:rsidRDefault="002C372E" w:rsidP="0034511A">
            <w:pPr>
              <w:pStyle w:val="NoSpacing"/>
              <w:rPr>
                <w:rFonts w:ascii="Arial" w:hAnsi="Arial" w:cs="Arial"/>
                <w:sz w:val="20"/>
                <w:szCs w:val="20"/>
              </w:rPr>
            </w:pPr>
          </w:p>
          <w:p w:rsidR="002C372E" w:rsidRDefault="002C372E" w:rsidP="002C372E">
            <w:pPr>
              <w:pStyle w:val="NoSpacing"/>
              <w:jc w:val="both"/>
              <w:rPr>
                <w:rFonts w:ascii="Arial" w:hAnsi="Arial" w:cs="Arial"/>
                <w:b/>
                <w:sz w:val="20"/>
                <w:szCs w:val="20"/>
              </w:rPr>
            </w:pPr>
          </w:p>
          <w:p w:rsidR="002C372E" w:rsidRDefault="002C372E" w:rsidP="002C372E">
            <w:pPr>
              <w:pStyle w:val="NoSpacing"/>
              <w:jc w:val="both"/>
              <w:rPr>
                <w:rFonts w:ascii="Arial" w:hAnsi="Arial" w:cs="Arial"/>
                <w:b/>
                <w:sz w:val="20"/>
                <w:szCs w:val="20"/>
              </w:rPr>
            </w:pPr>
            <w:r>
              <w:rPr>
                <w:rFonts w:ascii="Arial" w:hAnsi="Arial" w:cs="Arial"/>
                <w:b/>
                <w:sz w:val="20"/>
                <w:szCs w:val="20"/>
              </w:rPr>
              <w:t>NAZIV</w:t>
            </w:r>
          </w:p>
          <w:p w:rsidR="002C372E" w:rsidRPr="007D29CB" w:rsidRDefault="002C372E" w:rsidP="002C372E">
            <w:pPr>
              <w:pStyle w:val="NoSpacing"/>
              <w:jc w:val="both"/>
              <w:rPr>
                <w:rFonts w:ascii="Arial" w:hAnsi="Arial" w:cs="Arial"/>
                <w:b/>
                <w:sz w:val="20"/>
                <w:szCs w:val="20"/>
              </w:rPr>
            </w:pPr>
            <w:r w:rsidRPr="007D29CB">
              <w:rPr>
                <w:rFonts w:ascii="Arial" w:hAnsi="Arial" w:cs="Arial"/>
                <w:b/>
                <w:sz w:val="20"/>
                <w:szCs w:val="20"/>
              </w:rPr>
              <w:t>PROGRAMA</w:t>
            </w:r>
          </w:p>
          <w:p w:rsidR="002C372E" w:rsidRPr="007D29CB" w:rsidRDefault="002C372E" w:rsidP="002C372E">
            <w:pPr>
              <w:pStyle w:val="NoSpacing"/>
              <w:jc w:val="both"/>
              <w:rPr>
                <w:b/>
                <w:sz w:val="20"/>
                <w:szCs w:val="20"/>
              </w:rPr>
            </w:pPr>
          </w:p>
          <w:p w:rsidR="002C372E" w:rsidRDefault="002C372E" w:rsidP="002C372E">
            <w:pPr>
              <w:pStyle w:val="NoSpacing"/>
              <w:jc w:val="both"/>
              <w:rPr>
                <w:b/>
                <w:sz w:val="20"/>
                <w:szCs w:val="20"/>
              </w:rPr>
            </w:pPr>
          </w:p>
          <w:p w:rsidR="00F300AA" w:rsidRPr="007D29CB" w:rsidRDefault="00F300AA" w:rsidP="002C372E">
            <w:pPr>
              <w:pStyle w:val="NoSpacing"/>
              <w:jc w:val="both"/>
              <w:rPr>
                <w:b/>
                <w:sz w:val="20"/>
                <w:szCs w:val="20"/>
              </w:rPr>
            </w:pP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SVRHA</w:t>
            </w: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PROGRAMA</w:t>
            </w: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p>
          <w:p w:rsidR="002C372E" w:rsidRDefault="002C372E" w:rsidP="002C372E">
            <w:pPr>
              <w:pStyle w:val="NoSpacing"/>
              <w:jc w:val="both"/>
              <w:rPr>
                <w:rFonts w:ascii="Arial" w:hAnsi="Arial" w:cs="Arial"/>
                <w:sz w:val="20"/>
                <w:szCs w:val="20"/>
              </w:rPr>
            </w:pPr>
          </w:p>
          <w:p w:rsidR="00F300AA" w:rsidRDefault="00F300AA" w:rsidP="002C372E">
            <w:pPr>
              <w:pStyle w:val="NoSpacing"/>
              <w:jc w:val="both"/>
              <w:rPr>
                <w:rFonts w:ascii="Arial" w:hAnsi="Arial" w:cs="Arial"/>
                <w:sz w:val="20"/>
                <w:szCs w:val="20"/>
              </w:rPr>
            </w:pPr>
          </w:p>
          <w:p w:rsidR="00877103" w:rsidRPr="007D29CB" w:rsidRDefault="00877103"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CILJ</w:t>
            </w: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PROGRAMA</w:t>
            </w: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p>
          <w:p w:rsidR="002C372E"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OPIS</w:t>
            </w: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PROGRAMA</w:t>
            </w: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FINANCIJSKO</w:t>
            </w:r>
          </w:p>
          <w:p w:rsidR="002C372E" w:rsidRPr="007D29CB" w:rsidRDefault="002C372E" w:rsidP="002C372E">
            <w:pPr>
              <w:pStyle w:val="NoSpacing"/>
              <w:jc w:val="both"/>
              <w:rPr>
                <w:rFonts w:ascii="Arial" w:hAnsi="Arial" w:cs="Arial"/>
                <w:sz w:val="20"/>
                <w:szCs w:val="20"/>
              </w:rPr>
            </w:pPr>
            <w:r w:rsidRPr="007D29CB">
              <w:rPr>
                <w:rFonts w:ascii="Arial" w:hAnsi="Arial" w:cs="Arial"/>
                <w:sz w:val="20"/>
                <w:szCs w:val="20"/>
              </w:rPr>
              <w:t>EKONOMSKI DIO</w:t>
            </w:r>
          </w:p>
          <w:p w:rsidR="002C372E" w:rsidRPr="007D29CB" w:rsidRDefault="002C372E" w:rsidP="002C372E">
            <w:pPr>
              <w:pStyle w:val="NoSpacing"/>
              <w:jc w:val="both"/>
              <w:rPr>
                <w:rFonts w:ascii="Arial" w:hAnsi="Arial" w:cs="Arial"/>
                <w:sz w:val="20"/>
                <w:szCs w:val="20"/>
              </w:rPr>
            </w:pP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r w:rsidRPr="007D29CB">
              <w:rPr>
                <w:rFonts w:ascii="Arial" w:hAnsi="Arial" w:cs="Arial"/>
                <w:sz w:val="20"/>
                <w:szCs w:val="20"/>
              </w:rPr>
              <w:t>EVENTUALNI RIZIK ZA REALIZACIJU PROGRAMA</w:t>
            </w: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r w:rsidRPr="007D29CB">
              <w:rPr>
                <w:rFonts w:ascii="Arial" w:hAnsi="Arial" w:cs="Arial"/>
                <w:sz w:val="20"/>
                <w:szCs w:val="20"/>
              </w:rPr>
              <w:t>ZAKONSKA OSNOVA ZA UVOĐENJE PROGRAMA</w:t>
            </w:r>
          </w:p>
          <w:p w:rsidR="002C372E" w:rsidRPr="007D29CB" w:rsidRDefault="002C372E" w:rsidP="002C372E">
            <w:pPr>
              <w:pStyle w:val="NoSpacing"/>
              <w:rPr>
                <w:rFonts w:ascii="Arial" w:hAnsi="Arial" w:cs="Arial"/>
                <w:sz w:val="20"/>
                <w:szCs w:val="20"/>
              </w:rPr>
            </w:pPr>
          </w:p>
          <w:p w:rsidR="002C372E" w:rsidRPr="00FD11FB" w:rsidRDefault="002C372E" w:rsidP="002C372E">
            <w:pPr>
              <w:pStyle w:val="NoSpacing"/>
              <w:rPr>
                <w:rFonts w:ascii="Arial" w:hAnsi="Arial" w:cs="Arial"/>
                <w:sz w:val="18"/>
                <w:szCs w:val="18"/>
              </w:rPr>
            </w:pPr>
          </w:p>
          <w:p w:rsidR="002C372E" w:rsidRPr="00FD11FB" w:rsidRDefault="002C372E" w:rsidP="002C372E">
            <w:pPr>
              <w:pStyle w:val="NoSpacing"/>
              <w:rPr>
                <w:rFonts w:ascii="Arial" w:hAnsi="Arial" w:cs="Arial"/>
                <w:sz w:val="18"/>
                <w:szCs w:val="18"/>
              </w:rPr>
            </w:pPr>
          </w:p>
          <w:p w:rsidR="002C372E" w:rsidRPr="007D29CB" w:rsidRDefault="002C372E" w:rsidP="002C372E">
            <w:pPr>
              <w:pStyle w:val="NoSpacing"/>
              <w:rPr>
                <w:rFonts w:ascii="Arial" w:hAnsi="Arial" w:cs="Arial"/>
                <w:sz w:val="20"/>
                <w:szCs w:val="20"/>
              </w:rPr>
            </w:pPr>
            <w:r w:rsidRPr="007D29CB">
              <w:rPr>
                <w:rFonts w:ascii="Arial" w:hAnsi="Arial" w:cs="Arial"/>
                <w:sz w:val="20"/>
                <w:szCs w:val="20"/>
              </w:rPr>
              <w:t>IZVORI FINANCIRANJA</w:t>
            </w: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r w:rsidRPr="007D29CB">
              <w:rPr>
                <w:rFonts w:ascii="Arial" w:hAnsi="Arial" w:cs="Arial"/>
                <w:sz w:val="20"/>
                <w:szCs w:val="20"/>
              </w:rPr>
              <w:t>MJERE UČINAKA</w:t>
            </w:r>
          </w:p>
          <w:p w:rsidR="002C372E" w:rsidRPr="007D29CB" w:rsidRDefault="002C372E" w:rsidP="002C372E">
            <w:pPr>
              <w:pStyle w:val="NoSpacing"/>
              <w:rPr>
                <w:rFonts w:ascii="Arial" w:hAnsi="Arial" w:cs="Arial"/>
                <w:sz w:val="20"/>
                <w:szCs w:val="20"/>
              </w:rPr>
            </w:pPr>
          </w:p>
          <w:p w:rsidR="002C372E"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p>
          <w:p w:rsidR="002C372E" w:rsidRPr="007D29CB" w:rsidRDefault="002C372E" w:rsidP="002C372E">
            <w:pPr>
              <w:pStyle w:val="NoSpacing"/>
              <w:rPr>
                <w:rFonts w:ascii="Arial" w:hAnsi="Arial" w:cs="Arial"/>
                <w:sz w:val="20"/>
                <w:szCs w:val="20"/>
              </w:rPr>
            </w:pPr>
            <w:r w:rsidRPr="007D29CB">
              <w:rPr>
                <w:rFonts w:ascii="Arial" w:hAnsi="Arial" w:cs="Arial"/>
                <w:sz w:val="20"/>
                <w:szCs w:val="20"/>
              </w:rPr>
              <w:t>VRIJEME REALIZACIJE</w:t>
            </w:r>
          </w:p>
          <w:p w:rsidR="002C372E" w:rsidRPr="007D29CB" w:rsidRDefault="002C372E" w:rsidP="002C372E">
            <w:pPr>
              <w:pStyle w:val="NoSpacing"/>
              <w:rPr>
                <w:sz w:val="20"/>
                <w:szCs w:val="20"/>
              </w:rPr>
            </w:pPr>
          </w:p>
          <w:p w:rsidR="002C372E" w:rsidRDefault="002C372E" w:rsidP="002C372E">
            <w:pPr>
              <w:pStyle w:val="NoSpacing"/>
              <w:rPr>
                <w:rFonts w:ascii="Arial" w:hAnsi="Arial" w:cs="Arial"/>
                <w:sz w:val="20"/>
                <w:szCs w:val="20"/>
              </w:rPr>
            </w:pPr>
            <w:r w:rsidRPr="007D29CB">
              <w:rPr>
                <w:rFonts w:ascii="Arial" w:hAnsi="Arial" w:cs="Arial"/>
                <w:sz w:val="20"/>
                <w:szCs w:val="20"/>
              </w:rPr>
              <w:t>OSOBA ZADUŽENA  ZA PROVOĐENJE PROGRAMA</w:t>
            </w:r>
          </w:p>
          <w:p w:rsidR="002C372E" w:rsidRPr="00FD11FB" w:rsidRDefault="002C372E" w:rsidP="0034511A">
            <w:pPr>
              <w:pStyle w:val="NoSpacing"/>
              <w:rPr>
                <w:rFonts w:ascii="Arial" w:hAnsi="Arial" w:cs="Arial"/>
                <w:sz w:val="20"/>
                <w:szCs w:val="20"/>
              </w:rPr>
            </w:pPr>
          </w:p>
        </w:tc>
        <w:tc>
          <w:tcPr>
            <w:tcW w:w="7616" w:type="dxa"/>
          </w:tcPr>
          <w:p w:rsidR="00FD11FB" w:rsidRDefault="00FD11FB" w:rsidP="0034511A">
            <w:pPr>
              <w:pStyle w:val="NoSpacing"/>
              <w:jc w:val="both"/>
              <w:rPr>
                <w:rFonts w:ascii="Arial" w:hAnsi="Arial" w:cs="Arial"/>
                <w:b/>
                <w:sz w:val="20"/>
                <w:szCs w:val="20"/>
              </w:rPr>
            </w:pPr>
          </w:p>
          <w:p w:rsidR="0019687E" w:rsidRPr="00FD11FB" w:rsidRDefault="00A0577B" w:rsidP="0034511A">
            <w:pPr>
              <w:pStyle w:val="NoSpacing"/>
              <w:jc w:val="both"/>
              <w:rPr>
                <w:rFonts w:ascii="Arial" w:hAnsi="Arial" w:cs="Arial"/>
                <w:b/>
                <w:sz w:val="20"/>
                <w:szCs w:val="20"/>
              </w:rPr>
            </w:pPr>
            <w:r w:rsidRPr="00FD11FB">
              <w:rPr>
                <w:rFonts w:ascii="Arial" w:hAnsi="Arial" w:cs="Arial"/>
                <w:b/>
                <w:sz w:val="20"/>
                <w:szCs w:val="20"/>
              </w:rPr>
              <w:t>PROFESIONALNO VATROGASTVO (</w:t>
            </w:r>
            <w:r w:rsidR="002E4A81">
              <w:rPr>
                <w:rFonts w:ascii="Arial" w:hAnsi="Arial" w:cs="Arial"/>
                <w:b/>
                <w:sz w:val="20"/>
                <w:szCs w:val="20"/>
              </w:rPr>
              <w:t>18</w:t>
            </w:r>
            <w:r w:rsidRPr="00FD11FB">
              <w:rPr>
                <w:rFonts w:ascii="Arial" w:hAnsi="Arial" w:cs="Arial"/>
                <w:b/>
                <w:sz w:val="20"/>
                <w:szCs w:val="20"/>
              </w:rPr>
              <w:t>030</w:t>
            </w:r>
            <w:r w:rsidR="0019687E" w:rsidRPr="00FD11FB">
              <w:rPr>
                <w:rFonts w:ascii="Arial" w:hAnsi="Arial" w:cs="Arial"/>
                <w:b/>
                <w:sz w:val="20"/>
                <w:szCs w:val="20"/>
              </w:rPr>
              <w:t>)</w:t>
            </w:r>
          </w:p>
          <w:p w:rsidR="0019687E" w:rsidRDefault="0019687E" w:rsidP="0034511A">
            <w:pPr>
              <w:pStyle w:val="NoSpacing"/>
              <w:jc w:val="both"/>
              <w:rPr>
                <w:b/>
                <w:sz w:val="20"/>
                <w:szCs w:val="20"/>
              </w:rPr>
            </w:pPr>
          </w:p>
          <w:p w:rsidR="00AD6462" w:rsidRDefault="00AD6462" w:rsidP="0034511A">
            <w:pPr>
              <w:pStyle w:val="NoSpacing"/>
              <w:jc w:val="both"/>
              <w:rPr>
                <w:sz w:val="20"/>
                <w:szCs w:val="20"/>
              </w:rPr>
            </w:pPr>
          </w:p>
          <w:p w:rsidR="0019687E" w:rsidRPr="00FD11FB" w:rsidRDefault="0019687E" w:rsidP="0034511A">
            <w:pPr>
              <w:pStyle w:val="NoSpacing"/>
              <w:jc w:val="both"/>
              <w:rPr>
                <w:rFonts w:ascii="Arial" w:hAnsi="Arial" w:cs="Arial"/>
                <w:sz w:val="20"/>
                <w:szCs w:val="20"/>
              </w:rPr>
            </w:pPr>
            <w:r w:rsidRPr="00FD11FB">
              <w:rPr>
                <w:rFonts w:ascii="Arial" w:hAnsi="Arial" w:cs="Arial"/>
                <w:sz w:val="20"/>
                <w:szCs w:val="20"/>
              </w:rPr>
              <w:t>Svrha programa je podizanje razine spremnosti vatrogastva (Javne vatrogasne p</w:t>
            </w:r>
            <w:r w:rsidR="002757C3">
              <w:rPr>
                <w:rFonts w:ascii="Arial" w:hAnsi="Arial" w:cs="Arial"/>
                <w:sz w:val="20"/>
                <w:szCs w:val="20"/>
              </w:rPr>
              <w:t xml:space="preserve">ostrojbe Dubrovački vatrogasci) kako bi </w:t>
            </w:r>
            <w:r w:rsidRPr="00FD11FB">
              <w:rPr>
                <w:rFonts w:ascii="Arial" w:hAnsi="Arial" w:cs="Arial"/>
                <w:sz w:val="20"/>
                <w:szCs w:val="20"/>
              </w:rPr>
              <w:t>pravovrem</w:t>
            </w:r>
            <w:r w:rsidR="004749CB">
              <w:rPr>
                <w:rFonts w:ascii="Arial" w:hAnsi="Arial" w:cs="Arial"/>
                <w:sz w:val="20"/>
                <w:szCs w:val="20"/>
              </w:rPr>
              <w:t>e</w:t>
            </w:r>
            <w:r w:rsidRPr="00FD11FB">
              <w:rPr>
                <w:rFonts w:ascii="Arial" w:hAnsi="Arial" w:cs="Arial"/>
                <w:sz w:val="20"/>
                <w:szCs w:val="20"/>
              </w:rPr>
              <w:t>no i učinkovito reagirali u slučaju velikih poža</w:t>
            </w:r>
            <w:r w:rsidR="0098608A" w:rsidRPr="00FD11FB">
              <w:rPr>
                <w:rFonts w:ascii="Arial" w:hAnsi="Arial" w:cs="Arial"/>
                <w:sz w:val="20"/>
                <w:szCs w:val="20"/>
              </w:rPr>
              <w:t xml:space="preserve">ra i ostalih nesreća u kojima </w:t>
            </w:r>
            <w:r w:rsidRPr="00FD11FB">
              <w:rPr>
                <w:rFonts w:ascii="Arial" w:hAnsi="Arial" w:cs="Arial"/>
                <w:sz w:val="20"/>
                <w:szCs w:val="20"/>
              </w:rPr>
              <w:t xml:space="preserve"> profesionalno vatrogastvo među prvima reagira u su</w:t>
            </w:r>
            <w:r w:rsidR="00AD6462" w:rsidRPr="00FD11FB">
              <w:rPr>
                <w:rFonts w:ascii="Arial" w:hAnsi="Arial" w:cs="Arial"/>
                <w:sz w:val="20"/>
                <w:szCs w:val="20"/>
              </w:rPr>
              <w:t>s</w:t>
            </w:r>
            <w:r w:rsidRPr="00FD11FB">
              <w:rPr>
                <w:rFonts w:ascii="Arial" w:hAnsi="Arial" w:cs="Arial"/>
                <w:sz w:val="20"/>
                <w:szCs w:val="20"/>
              </w:rPr>
              <w:t xml:space="preserve">tavu </w:t>
            </w:r>
            <w:r w:rsidR="00072C89" w:rsidRPr="00FD11FB">
              <w:rPr>
                <w:rFonts w:ascii="Arial" w:hAnsi="Arial" w:cs="Arial"/>
                <w:sz w:val="20"/>
                <w:szCs w:val="20"/>
              </w:rPr>
              <w:t>civilne zaštite.</w:t>
            </w:r>
          </w:p>
          <w:p w:rsidR="0019687E" w:rsidRDefault="0019687E" w:rsidP="0034511A">
            <w:pPr>
              <w:pStyle w:val="NoSpacing"/>
              <w:jc w:val="both"/>
              <w:rPr>
                <w:rFonts w:ascii="Arial" w:hAnsi="Arial" w:cs="Arial"/>
                <w:sz w:val="20"/>
                <w:szCs w:val="20"/>
              </w:rPr>
            </w:pPr>
          </w:p>
          <w:p w:rsidR="002757C3" w:rsidRDefault="002757C3" w:rsidP="0034511A">
            <w:pPr>
              <w:pStyle w:val="NoSpacing"/>
              <w:jc w:val="both"/>
              <w:rPr>
                <w:rFonts w:ascii="Arial" w:hAnsi="Arial" w:cs="Arial"/>
                <w:sz w:val="20"/>
                <w:szCs w:val="20"/>
              </w:rPr>
            </w:pPr>
          </w:p>
          <w:p w:rsidR="009F5019" w:rsidRPr="00FD11FB" w:rsidRDefault="009F5019" w:rsidP="0034511A">
            <w:pPr>
              <w:pStyle w:val="NoSpacing"/>
              <w:jc w:val="both"/>
              <w:rPr>
                <w:rFonts w:ascii="Arial" w:hAnsi="Arial" w:cs="Arial"/>
                <w:sz w:val="20"/>
                <w:szCs w:val="20"/>
              </w:rPr>
            </w:pPr>
          </w:p>
          <w:p w:rsidR="0019687E" w:rsidRPr="00FD11FB" w:rsidRDefault="00B51611" w:rsidP="0034511A">
            <w:pPr>
              <w:pStyle w:val="NoSpacing"/>
              <w:jc w:val="both"/>
              <w:rPr>
                <w:rFonts w:ascii="Arial" w:hAnsi="Arial" w:cs="Arial"/>
                <w:sz w:val="20"/>
                <w:szCs w:val="20"/>
              </w:rPr>
            </w:pPr>
            <w:r w:rsidRPr="00FD11FB">
              <w:rPr>
                <w:rFonts w:ascii="Arial" w:hAnsi="Arial" w:cs="Arial"/>
                <w:sz w:val="20"/>
                <w:szCs w:val="20"/>
              </w:rPr>
              <w:t>Cilj programa je nabavom odgovarajuće opreme za vatrog</w:t>
            </w:r>
            <w:r w:rsidR="00AD6462" w:rsidRPr="00FD11FB">
              <w:rPr>
                <w:rFonts w:ascii="Arial" w:hAnsi="Arial" w:cs="Arial"/>
                <w:sz w:val="20"/>
                <w:szCs w:val="20"/>
              </w:rPr>
              <w:t>a</w:t>
            </w:r>
            <w:r w:rsidRPr="00FD11FB">
              <w:rPr>
                <w:rFonts w:ascii="Arial" w:hAnsi="Arial" w:cs="Arial"/>
                <w:sz w:val="20"/>
                <w:szCs w:val="20"/>
              </w:rPr>
              <w:t>stvo, te usavršavanjem svih sudionika u su</w:t>
            </w:r>
            <w:r w:rsidR="0098608A" w:rsidRPr="00FD11FB">
              <w:rPr>
                <w:rFonts w:ascii="Arial" w:hAnsi="Arial" w:cs="Arial"/>
                <w:sz w:val="20"/>
                <w:szCs w:val="20"/>
              </w:rPr>
              <w:t>s</w:t>
            </w:r>
            <w:r w:rsidRPr="00FD11FB">
              <w:rPr>
                <w:rFonts w:ascii="Arial" w:hAnsi="Arial" w:cs="Arial"/>
                <w:sz w:val="20"/>
                <w:szCs w:val="20"/>
              </w:rPr>
              <w:t>tavu profesionalnog vatrogastva (JVP Dubrovački vatrogasci), postići veći stupanj spremnosti i učinkovitosti prilikom intervencija.</w:t>
            </w:r>
          </w:p>
          <w:p w:rsidR="0019687E" w:rsidRPr="00FD11FB" w:rsidRDefault="0019687E" w:rsidP="0034511A">
            <w:pPr>
              <w:pStyle w:val="NoSpacing"/>
              <w:jc w:val="both"/>
              <w:rPr>
                <w:rFonts w:ascii="Arial" w:hAnsi="Arial" w:cs="Arial"/>
                <w:sz w:val="20"/>
                <w:szCs w:val="20"/>
              </w:rPr>
            </w:pPr>
            <w:r w:rsidRPr="00FD11FB">
              <w:rPr>
                <w:rFonts w:ascii="Arial" w:hAnsi="Arial" w:cs="Arial"/>
                <w:sz w:val="20"/>
                <w:szCs w:val="20"/>
              </w:rPr>
              <w:t xml:space="preserve">  </w:t>
            </w:r>
          </w:p>
          <w:p w:rsidR="007D29CB" w:rsidRDefault="007D29CB" w:rsidP="0034511A">
            <w:pPr>
              <w:pStyle w:val="NoSpacing"/>
              <w:jc w:val="both"/>
              <w:rPr>
                <w:rFonts w:ascii="Arial" w:hAnsi="Arial" w:cs="Arial"/>
                <w:sz w:val="20"/>
                <w:szCs w:val="20"/>
              </w:rPr>
            </w:pPr>
          </w:p>
          <w:p w:rsidR="007D29CB" w:rsidRDefault="007D29CB" w:rsidP="0034511A">
            <w:pPr>
              <w:pStyle w:val="NoSpacing"/>
              <w:jc w:val="both"/>
              <w:rPr>
                <w:rFonts w:ascii="Arial" w:hAnsi="Arial" w:cs="Arial"/>
                <w:sz w:val="20"/>
                <w:szCs w:val="20"/>
              </w:rPr>
            </w:pPr>
          </w:p>
          <w:p w:rsidR="0019687E" w:rsidRPr="00FD11FB" w:rsidRDefault="008A021B" w:rsidP="0034511A">
            <w:pPr>
              <w:pStyle w:val="NoSpacing"/>
              <w:jc w:val="both"/>
              <w:rPr>
                <w:rFonts w:ascii="Arial" w:hAnsi="Arial" w:cs="Arial"/>
                <w:sz w:val="20"/>
                <w:szCs w:val="20"/>
              </w:rPr>
            </w:pPr>
            <w:r w:rsidRPr="00FD11FB">
              <w:rPr>
                <w:rFonts w:ascii="Arial" w:hAnsi="Arial" w:cs="Arial"/>
                <w:sz w:val="20"/>
                <w:szCs w:val="20"/>
              </w:rPr>
              <w:t>Najveći dio sredst</w:t>
            </w:r>
            <w:r w:rsidR="00F47A54">
              <w:rPr>
                <w:rFonts w:ascii="Arial" w:hAnsi="Arial" w:cs="Arial"/>
                <w:sz w:val="20"/>
                <w:szCs w:val="20"/>
              </w:rPr>
              <w:t>a</w:t>
            </w:r>
            <w:r w:rsidRPr="00FD11FB">
              <w:rPr>
                <w:rFonts w:ascii="Arial" w:hAnsi="Arial" w:cs="Arial"/>
                <w:sz w:val="20"/>
                <w:szCs w:val="20"/>
              </w:rPr>
              <w:t>va koristi se za financiranje redovne djelatnosti (plaće, materijalni troškovi, financijski rashodi i sl.) te za nabav</w:t>
            </w:r>
            <w:r w:rsidR="003B1C29" w:rsidRPr="00FD11FB">
              <w:rPr>
                <w:rFonts w:ascii="Arial" w:hAnsi="Arial" w:cs="Arial"/>
                <w:sz w:val="20"/>
                <w:szCs w:val="20"/>
              </w:rPr>
              <w:t>k</w:t>
            </w:r>
            <w:r w:rsidRPr="00FD11FB">
              <w:rPr>
                <w:rFonts w:ascii="Arial" w:hAnsi="Arial" w:cs="Arial"/>
                <w:sz w:val="20"/>
                <w:szCs w:val="20"/>
              </w:rPr>
              <w:t>u nove opreme.</w:t>
            </w:r>
          </w:p>
          <w:p w:rsidR="0019687E" w:rsidRPr="00FD11FB" w:rsidRDefault="0019687E" w:rsidP="0034511A">
            <w:pPr>
              <w:pStyle w:val="NoSpacing"/>
              <w:jc w:val="both"/>
              <w:rPr>
                <w:rFonts w:ascii="Arial" w:hAnsi="Arial" w:cs="Arial"/>
                <w:sz w:val="20"/>
                <w:szCs w:val="20"/>
              </w:rPr>
            </w:pPr>
          </w:p>
          <w:p w:rsidR="0019687E" w:rsidRDefault="0019687E" w:rsidP="0034511A">
            <w:pPr>
              <w:pStyle w:val="NoSpacing"/>
              <w:jc w:val="both"/>
              <w:rPr>
                <w:rFonts w:ascii="Arial" w:hAnsi="Arial" w:cs="Arial"/>
                <w:sz w:val="20"/>
                <w:szCs w:val="20"/>
              </w:rPr>
            </w:pPr>
          </w:p>
          <w:p w:rsidR="00FD11FB" w:rsidRPr="00FD11FB" w:rsidRDefault="00FD11FB" w:rsidP="0034511A">
            <w:pPr>
              <w:pStyle w:val="NoSpacing"/>
              <w:jc w:val="both"/>
              <w:rPr>
                <w:rFonts w:ascii="Arial" w:hAnsi="Arial" w:cs="Arial"/>
                <w:sz w:val="20"/>
                <w:szCs w:val="20"/>
              </w:rPr>
            </w:pPr>
          </w:p>
          <w:p w:rsidR="008A021B" w:rsidRPr="00FD11FB" w:rsidRDefault="008A021B" w:rsidP="0034511A">
            <w:pPr>
              <w:pStyle w:val="NoSpacing"/>
              <w:jc w:val="both"/>
              <w:rPr>
                <w:rFonts w:ascii="Arial" w:hAnsi="Arial" w:cs="Arial"/>
                <w:sz w:val="20"/>
                <w:szCs w:val="20"/>
              </w:rPr>
            </w:pPr>
            <w:r w:rsidRPr="00FD11FB">
              <w:rPr>
                <w:rFonts w:ascii="Arial" w:hAnsi="Arial" w:cs="Arial"/>
                <w:sz w:val="20"/>
                <w:szCs w:val="20"/>
              </w:rPr>
              <w:t>Za</w:t>
            </w:r>
            <w:r w:rsidR="00854C64">
              <w:rPr>
                <w:rFonts w:ascii="Arial" w:hAnsi="Arial" w:cs="Arial"/>
                <w:sz w:val="20"/>
                <w:szCs w:val="20"/>
              </w:rPr>
              <w:t xml:space="preserve"> provođenje ovog prog</w:t>
            </w:r>
            <w:r w:rsidR="004739AC">
              <w:rPr>
                <w:rFonts w:ascii="Arial" w:hAnsi="Arial" w:cs="Arial"/>
                <w:sz w:val="20"/>
                <w:szCs w:val="20"/>
              </w:rPr>
              <w:t>rama u 2023</w:t>
            </w:r>
            <w:r w:rsidR="008A23C7">
              <w:rPr>
                <w:rFonts w:ascii="Arial" w:hAnsi="Arial" w:cs="Arial"/>
                <w:sz w:val="20"/>
                <w:szCs w:val="20"/>
              </w:rPr>
              <w:t>. godini</w:t>
            </w:r>
            <w:r w:rsidR="004C41F3">
              <w:rPr>
                <w:rFonts w:ascii="Arial" w:hAnsi="Arial" w:cs="Arial"/>
                <w:sz w:val="20"/>
                <w:szCs w:val="20"/>
              </w:rPr>
              <w:t xml:space="preserve"> planirano je </w:t>
            </w:r>
            <w:r w:rsidR="004739AC">
              <w:rPr>
                <w:rFonts w:ascii="Arial" w:hAnsi="Arial" w:cs="Arial"/>
                <w:sz w:val="20"/>
                <w:szCs w:val="20"/>
              </w:rPr>
              <w:t>2.846.555 EUR</w:t>
            </w:r>
            <w:r w:rsidR="00B303A1" w:rsidRPr="00FD11FB">
              <w:rPr>
                <w:rFonts w:ascii="Arial" w:hAnsi="Arial" w:cs="Arial"/>
                <w:sz w:val="20"/>
                <w:szCs w:val="20"/>
              </w:rPr>
              <w:t>, u</w:t>
            </w:r>
            <w:r w:rsidR="004739AC">
              <w:rPr>
                <w:rFonts w:ascii="Arial" w:hAnsi="Arial" w:cs="Arial"/>
                <w:sz w:val="20"/>
                <w:szCs w:val="20"/>
              </w:rPr>
              <w:t xml:space="preserve"> 2024</w:t>
            </w:r>
            <w:r w:rsidR="003B1C29" w:rsidRPr="00FD11FB">
              <w:rPr>
                <w:rFonts w:ascii="Arial" w:hAnsi="Arial" w:cs="Arial"/>
                <w:sz w:val="20"/>
                <w:szCs w:val="20"/>
              </w:rPr>
              <w:t>.</w:t>
            </w:r>
            <w:r w:rsidR="00E25B80">
              <w:rPr>
                <w:rFonts w:ascii="Arial" w:hAnsi="Arial" w:cs="Arial"/>
                <w:sz w:val="20"/>
                <w:szCs w:val="20"/>
              </w:rPr>
              <w:t xml:space="preserve"> </w:t>
            </w:r>
            <w:r w:rsidR="008A23C7">
              <w:rPr>
                <w:rFonts w:ascii="Arial" w:hAnsi="Arial" w:cs="Arial"/>
                <w:sz w:val="20"/>
                <w:szCs w:val="20"/>
              </w:rPr>
              <w:t>godini</w:t>
            </w:r>
            <w:r w:rsidRPr="00FD11FB">
              <w:rPr>
                <w:rFonts w:ascii="Arial" w:hAnsi="Arial" w:cs="Arial"/>
                <w:sz w:val="20"/>
                <w:szCs w:val="20"/>
              </w:rPr>
              <w:t xml:space="preserve"> </w:t>
            </w:r>
            <w:r w:rsidR="004739AC">
              <w:rPr>
                <w:rFonts w:ascii="Arial" w:hAnsi="Arial" w:cs="Arial"/>
                <w:sz w:val="20"/>
                <w:szCs w:val="20"/>
              </w:rPr>
              <w:t>2.608.003 EUR</w:t>
            </w:r>
            <w:r w:rsidR="00B303A1" w:rsidRPr="00FD11FB">
              <w:rPr>
                <w:rFonts w:ascii="Arial" w:hAnsi="Arial" w:cs="Arial"/>
                <w:sz w:val="20"/>
                <w:szCs w:val="20"/>
              </w:rPr>
              <w:t xml:space="preserve"> i u</w:t>
            </w:r>
            <w:r w:rsidR="0025605E">
              <w:rPr>
                <w:rFonts w:ascii="Arial" w:hAnsi="Arial" w:cs="Arial"/>
                <w:sz w:val="20"/>
                <w:szCs w:val="20"/>
              </w:rPr>
              <w:t xml:space="preserve"> </w:t>
            </w:r>
            <w:r w:rsidR="004739AC">
              <w:rPr>
                <w:rFonts w:ascii="Arial" w:hAnsi="Arial" w:cs="Arial"/>
                <w:sz w:val="20"/>
                <w:szCs w:val="20"/>
              </w:rPr>
              <w:t>2025</w:t>
            </w:r>
            <w:r w:rsidR="008A23C7">
              <w:rPr>
                <w:rFonts w:ascii="Arial" w:hAnsi="Arial" w:cs="Arial"/>
                <w:sz w:val="20"/>
                <w:szCs w:val="20"/>
              </w:rPr>
              <w:t>. godini</w:t>
            </w:r>
            <w:r w:rsidRPr="00FD11FB">
              <w:rPr>
                <w:rFonts w:ascii="Arial" w:hAnsi="Arial" w:cs="Arial"/>
                <w:sz w:val="20"/>
                <w:szCs w:val="20"/>
              </w:rPr>
              <w:t xml:space="preserve"> </w:t>
            </w:r>
            <w:r w:rsidR="004739AC">
              <w:rPr>
                <w:rFonts w:ascii="Arial" w:hAnsi="Arial" w:cs="Arial"/>
                <w:sz w:val="20"/>
                <w:szCs w:val="20"/>
              </w:rPr>
              <w:t>2.740</w:t>
            </w:r>
            <w:r w:rsidR="00B303A1" w:rsidRPr="00FD11FB">
              <w:rPr>
                <w:rFonts w:ascii="Arial" w:hAnsi="Arial" w:cs="Arial"/>
                <w:sz w:val="20"/>
                <w:szCs w:val="20"/>
              </w:rPr>
              <w:t>.</w:t>
            </w:r>
            <w:r w:rsidR="004739AC">
              <w:rPr>
                <w:rFonts w:ascii="Arial" w:hAnsi="Arial" w:cs="Arial"/>
                <w:sz w:val="20"/>
                <w:szCs w:val="20"/>
              </w:rPr>
              <w:t>726 EUR.</w:t>
            </w:r>
          </w:p>
          <w:p w:rsidR="008A021B" w:rsidRPr="00FD11FB" w:rsidRDefault="008A021B" w:rsidP="0034511A">
            <w:pPr>
              <w:pStyle w:val="NoSpacing"/>
              <w:jc w:val="both"/>
              <w:rPr>
                <w:rFonts w:ascii="Arial" w:hAnsi="Arial" w:cs="Arial"/>
                <w:sz w:val="20"/>
                <w:szCs w:val="20"/>
              </w:rPr>
            </w:pPr>
          </w:p>
          <w:p w:rsidR="008A021B" w:rsidRPr="00FD11FB" w:rsidRDefault="008A021B" w:rsidP="0034511A">
            <w:pPr>
              <w:pStyle w:val="NoSpacing"/>
              <w:jc w:val="both"/>
              <w:rPr>
                <w:rFonts w:ascii="Arial" w:hAnsi="Arial" w:cs="Arial"/>
                <w:sz w:val="20"/>
                <w:szCs w:val="20"/>
              </w:rPr>
            </w:pPr>
          </w:p>
          <w:p w:rsidR="008A021B" w:rsidRPr="00FD11FB" w:rsidRDefault="008A021B" w:rsidP="0034511A">
            <w:pPr>
              <w:pStyle w:val="NoSpacing"/>
              <w:jc w:val="both"/>
              <w:rPr>
                <w:rFonts w:ascii="Arial" w:hAnsi="Arial" w:cs="Arial"/>
                <w:sz w:val="20"/>
                <w:szCs w:val="20"/>
              </w:rPr>
            </w:pPr>
          </w:p>
          <w:p w:rsidR="007D29CB" w:rsidRDefault="007D29CB" w:rsidP="0034511A">
            <w:pPr>
              <w:pStyle w:val="NoSpacing"/>
              <w:jc w:val="both"/>
              <w:rPr>
                <w:rFonts w:ascii="Arial" w:hAnsi="Arial" w:cs="Arial"/>
                <w:sz w:val="20"/>
                <w:szCs w:val="20"/>
              </w:rPr>
            </w:pPr>
          </w:p>
          <w:p w:rsidR="0019687E" w:rsidRPr="00FD11FB" w:rsidRDefault="008A021B" w:rsidP="0034511A">
            <w:pPr>
              <w:pStyle w:val="NoSpacing"/>
              <w:jc w:val="both"/>
              <w:rPr>
                <w:rFonts w:ascii="Arial" w:hAnsi="Arial" w:cs="Arial"/>
                <w:sz w:val="20"/>
                <w:szCs w:val="20"/>
              </w:rPr>
            </w:pPr>
            <w:r w:rsidRPr="00FD11FB">
              <w:rPr>
                <w:rFonts w:ascii="Arial" w:hAnsi="Arial" w:cs="Arial"/>
                <w:sz w:val="20"/>
                <w:szCs w:val="20"/>
              </w:rPr>
              <w:t>Doznake iz Državnog proračuna, p</w:t>
            </w:r>
            <w:r w:rsidR="0019687E" w:rsidRPr="00FD11FB">
              <w:rPr>
                <w:rFonts w:ascii="Arial" w:hAnsi="Arial" w:cs="Arial"/>
                <w:sz w:val="20"/>
                <w:szCs w:val="20"/>
              </w:rPr>
              <w:t>unjenje proračuna Grada Dubrovnika</w:t>
            </w:r>
          </w:p>
          <w:p w:rsidR="0019687E" w:rsidRPr="00FD11FB" w:rsidRDefault="0019687E" w:rsidP="0034511A">
            <w:pPr>
              <w:pStyle w:val="NoSpacing"/>
              <w:jc w:val="both"/>
              <w:rPr>
                <w:rFonts w:ascii="Arial" w:hAnsi="Arial" w:cs="Arial"/>
                <w:sz w:val="20"/>
                <w:szCs w:val="20"/>
              </w:rPr>
            </w:pPr>
          </w:p>
          <w:p w:rsidR="009211CF" w:rsidRPr="00FD11FB" w:rsidRDefault="009211CF" w:rsidP="0034511A">
            <w:pPr>
              <w:pStyle w:val="NoSpacing"/>
              <w:jc w:val="both"/>
              <w:rPr>
                <w:rFonts w:ascii="Arial" w:hAnsi="Arial" w:cs="Arial"/>
                <w:sz w:val="20"/>
                <w:szCs w:val="20"/>
              </w:rPr>
            </w:pPr>
          </w:p>
          <w:p w:rsidR="009211CF" w:rsidRPr="00FD11FB" w:rsidRDefault="009211CF" w:rsidP="0034511A">
            <w:pPr>
              <w:pStyle w:val="NoSpacing"/>
              <w:jc w:val="both"/>
              <w:rPr>
                <w:rFonts w:ascii="Arial" w:hAnsi="Arial" w:cs="Arial"/>
                <w:sz w:val="20"/>
                <w:szCs w:val="20"/>
              </w:rPr>
            </w:pPr>
          </w:p>
          <w:p w:rsidR="00FD11FB" w:rsidRDefault="00FD11FB" w:rsidP="0034511A">
            <w:pPr>
              <w:pStyle w:val="NoSpacing"/>
              <w:jc w:val="both"/>
              <w:rPr>
                <w:rFonts w:ascii="Arial" w:hAnsi="Arial" w:cs="Arial"/>
                <w:sz w:val="20"/>
                <w:szCs w:val="20"/>
              </w:rPr>
            </w:pPr>
          </w:p>
          <w:p w:rsidR="0019687E" w:rsidRPr="00FD11FB" w:rsidRDefault="00F47A54" w:rsidP="0034511A">
            <w:pPr>
              <w:pStyle w:val="NoSpacing"/>
              <w:jc w:val="both"/>
              <w:rPr>
                <w:rFonts w:ascii="Arial" w:hAnsi="Arial" w:cs="Arial"/>
                <w:sz w:val="20"/>
                <w:szCs w:val="20"/>
              </w:rPr>
            </w:pPr>
            <w:r>
              <w:rPr>
                <w:rFonts w:ascii="Arial" w:hAnsi="Arial" w:cs="Arial"/>
                <w:sz w:val="20"/>
                <w:szCs w:val="20"/>
              </w:rPr>
              <w:t>Zakon o vatrogastvu,</w:t>
            </w:r>
            <w:r w:rsidR="008A021B" w:rsidRPr="00FD11FB">
              <w:rPr>
                <w:rFonts w:ascii="Arial" w:hAnsi="Arial" w:cs="Arial"/>
                <w:sz w:val="20"/>
                <w:szCs w:val="20"/>
              </w:rPr>
              <w:t xml:space="preserve"> </w:t>
            </w:r>
            <w:r w:rsidR="00D26AC3" w:rsidRPr="00FD11FB">
              <w:rPr>
                <w:rFonts w:ascii="Arial" w:hAnsi="Arial" w:cs="Arial"/>
                <w:sz w:val="20"/>
                <w:szCs w:val="20"/>
              </w:rPr>
              <w:t>Pravilnik o kriterijima za</w:t>
            </w:r>
            <w:r w:rsidR="008D2804" w:rsidRPr="00FD11FB">
              <w:rPr>
                <w:rFonts w:ascii="Arial" w:hAnsi="Arial" w:cs="Arial"/>
                <w:sz w:val="20"/>
                <w:szCs w:val="20"/>
              </w:rPr>
              <w:t xml:space="preserve"> fina</w:t>
            </w:r>
            <w:r w:rsidR="00D26AC3" w:rsidRPr="00FD11FB">
              <w:rPr>
                <w:rFonts w:ascii="Arial" w:hAnsi="Arial" w:cs="Arial"/>
                <w:sz w:val="20"/>
                <w:szCs w:val="20"/>
              </w:rPr>
              <w:t>nciranje</w:t>
            </w:r>
            <w:r w:rsidR="008D2804" w:rsidRPr="00FD11FB">
              <w:rPr>
                <w:rFonts w:ascii="Arial" w:hAnsi="Arial" w:cs="Arial"/>
                <w:sz w:val="20"/>
                <w:szCs w:val="20"/>
              </w:rPr>
              <w:t xml:space="preserve"> JVP Grada</w:t>
            </w:r>
            <w:r w:rsidR="005D5997" w:rsidRPr="00FD11FB">
              <w:rPr>
                <w:rFonts w:ascii="Arial" w:hAnsi="Arial" w:cs="Arial"/>
                <w:sz w:val="20"/>
                <w:szCs w:val="20"/>
              </w:rPr>
              <w:t xml:space="preserve"> </w:t>
            </w:r>
            <w:r w:rsidR="008D2804" w:rsidRPr="00FD11FB">
              <w:rPr>
                <w:rFonts w:ascii="Arial" w:hAnsi="Arial" w:cs="Arial"/>
                <w:sz w:val="20"/>
                <w:szCs w:val="20"/>
              </w:rPr>
              <w:t xml:space="preserve">Dubrovnika, </w:t>
            </w:r>
            <w:r w:rsidR="009211CF" w:rsidRPr="00FD11FB">
              <w:rPr>
                <w:rFonts w:ascii="Arial" w:hAnsi="Arial" w:cs="Arial"/>
                <w:sz w:val="20"/>
                <w:szCs w:val="20"/>
              </w:rPr>
              <w:t>Odluka o minimalnim financijskim standardima za decentralizirano financiranje redovite djelatnosti jav</w:t>
            </w:r>
            <w:r w:rsidR="005D5997" w:rsidRPr="00FD11FB">
              <w:rPr>
                <w:rFonts w:ascii="Arial" w:hAnsi="Arial" w:cs="Arial"/>
                <w:sz w:val="20"/>
                <w:szCs w:val="20"/>
              </w:rPr>
              <w:t>nih vatrogasnih p</w:t>
            </w:r>
            <w:r w:rsidR="004739AC">
              <w:rPr>
                <w:rFonts w:ascii="Arial" w:hAnsi="Arial" w:cs="Arial"/>
                <w:sz w:val="20"/>
                <w:szCs w:val="20"/>
              </w:rPr>
              <w:t>ostrojbi u 2023</w:t>
            </w:r>
            <w:r w:rsidR="009211CF" w:rsidRPr="00FD11FB">
              <w:rPr>
                <w:rFonts w:ascii="Arial" w:hAnsi="Arial" w:cs="Arial"/>
                <w:sz w:val="20"/>
                <w:szCs w:val="20"/>
              </w:rPr>
              <w:t>. godini.</w:t>
            </w:r>
          </w:p>
          <w:p w:rsidR="0019687E" w:rsidRPr="00FD11FB" w:rsidRDefault="0019687E" w:rsidP="0034511A">
            <w:pPr>
              <w:pStyle w:val="NoSpacing"/>
              <w:jc w:val="both"/>
              <w:rPr>
                <w:rFonts w:ascii="Arial" w:hAnsi="Arial" w:cs="Arial"/>
                <w:sz w:val="20"/>
                <w:szCs w:val="20"/>
              </w:rPr>
            </w:pPr>
          </w:p>
          <w:p w:rsidR="0019687E" w:rsidRPr="00FD11FB" w:rsidRDefault="0019687E" w:rsidP="0034511A">
            <w:pPr>
              <w:pStyle w:val="NoSpacing"/>
              <w:jc w:val="both"/>
              <w:rPr>
                <w:rFonts w:ascii="Arial" w:hAnsi="Arial" w:cs="Arial"/>
                <w:sz w:val="20"/>
                <w:szCs w:val="20"/>
              </w:rPr>
            </w:pPr>
          </w:p>
          <w:p w:rsidR="007D29CB" w:rsidRDefault="007D29CB" w:rsidP="0034511A">
            <w:pPr>
              <w:pStyle w:val="NoSpacing"/>
              <w:jc w:val="both"/>
              <w:rPr>
                <w:rFonts w:ascii="Arial" w:hAnsi="Arial" w:cs="Arial"/>
                <w:sz w:val="20"/>
                <w:szCs w:val="20"/>
              </w:rPr>
            </w:pPr>
          </w:p>
          <w:p w:rsidR="00455C99" w:rsidRPr="00FD11FB" w:rsidRDefault="00551EA5" w:rsidP="00455C99">
            <w:pPr>
              <w:pStyle w:val="NoSpacing"/>
              <w:jc w:val="both"/>
              <w:rPr>
                <w:rFonts w:ascii="Arial" w:hAnsi="Arial" w:cs="Arial"/>
                <w:sz w:val="20"/>
                <w:szCs w:val="20"/>
              </w:rPr>
            </w:pPr>
            <w:r>
              <w:rPr>
                <w:rFonts w:ascii="Arial" w:hAnsi="Arial" w:cs="Arial"/>
                <w:sz w:val="20"/>
                <w:szCs w:val="20"/>
              </w:rPr>
              <w:t xml:space="preserve">Profesionalno vatrogastvo se </w:t>
            </w:r>
            <w:r w:rsidR="006934C7" w:rsidRPr="00FD11FB">
              <w:rPr>
                <w:rFonts w:ascii="Arial" w:hAnsi="Arial" w:cs="Arial"/>
                <w:sz w:val="20"/>
                <w:szCs w:val="20"/>
              </w:rPr>
              <w:t xml:space="preserve">financira Odlukom Vlade RH </w:t>
            </w:r>
            <w:r w:rsidR="009211CF" w:rsidRPr="00FD11FB">
              <w:rPr>
                <w:rFonts w:ascii="Arial" w:hAnsi="Arial" w:cs="Arial"/>
                <w:sz w:val="20"/>
                <w:szCs w:val="20"/>
              </w:rPr>
              <w:t>o minimalnim financijskim standardima za decentralizirano financiranje redovite djelatnosti javnih vatro</w:t>
            </w:r>
            <w:r w:rsidR="00EB757D">
              <w:rPr>
                <w:rFonts w:ascii="Arial" w:hAnsi="Arial" w:cs="Arial"/>
                <w:sz w:val="20"/>
                <w:szCs w:val="20"/>
              </w:rPr>
              <w:t>gasnih postroj</w:t>
            </w:r>
            <w:r w:rsidR="004739AC">
              <w:rPr>
                <w:rFonts w:ascii="Arial" w:hAnsi="Arial" w:cs="Arial"/>
                <w:sz w:val="20"/>
                <w:szCs w:val="20"/>
              </w:rPr>
              <w:t>bi u 2023</w:t>
            </w:r>
            <w:r w:rsidR="00323FB0">
              <w:rPr>
                <w:rFonts w:ascii="Arial" w:hAnsi="Arial" w:cs="Arial"/>
                <w:sz w:val="20"/>
                <w:szCs w:val="20"/>
              </w:rPr>
              <w:t>. godini</w:t>
            </w:r>
            <w:r w:rsidR="00EB757D">
              <w:rPr>
                <w:rFonts w:ascii="Arial" w:hAnsi="Arial" w:cs="Arial"/>
                <w:sz w:val="20"/>
                <w:szCs w:val="20"/>
              </w:rPr>
              <w:t xml:space="preserve"> </w:t>
            </w:r>
            <w:r w:rsidR="00330374">
              <w:rPr>
                <w:rFonts w:ascii="Arial" w:hAnsi="Arial" w:cs="Arial"/>
                <w:sz w:val="20"/>
                <w:szCs w:val="20"/>
              </w:rPr>
              <w:t>te</w:t>
            </w:r>
            <w:r w:rsidR="009377A6">
              <w:rPr>
                <w:rFonts w:ascii="Arial" w:hAnsi="Arial" w:cs="Arial"/>
                <w:sz w:val="20"/>
                <w:szCs w:val="20"/>
              </w:rPr>
              <w:t xml:space="preserve"> i</w:t>
            </w:r>
            <w:r w:rsidR="00330374">
              <w:rPr>
                <w:rFonts w:ascii="Arial" w:hAnsi="Arial" w:cs="Arial"/>
                <w:sz w:val="20"/>
                <w:szCs w:val="20"/>
              </w:rPr>
              <w:t>z</w:t>
            </w:r>
            <w:r w:rsidR="006934C7" w:rsidRPr="00FD11FB">
              <w:rPr>
                <w:rFonts w:ascii="Arial" w:hAnsi="Arial" w:cs="Arial"/>
                <w:sz w:val="20"/>
                <w:szCs w:val="20"/>
              </w:rPr>
              <w:t xml:space="preserve"> </w:t>
            </w:r>
            <w:r w:rsidR="00455C99" w:rsidRPr="00FD11FB">
              <w:rPr>
                <w:rFonts w:ascii="Arial" w:hAnsi="Arial" w:cs="Arial"/>
                <w:sz w:val="20"/>
                <w:szCs w:val="20"/>
              </w:rPr>
              <w:t>općih prihoda i primitaka.</w:t>
            </w:r>
          </w:p>
          <w:p w:rsidR="0019687E" w:rsidRDefault="0019687E" w:rsidP="0034511A">
            <w:pPr>
              <w:pStyle w:val="NoSpacing"/>
              <w:jc w:val="both"/>
              <w:rPr>
                <w:rFonts w:ascii="Arial" w:hAnsi="Arial" w:cs="Arial"/>
                <w:sz w:val="20"/>
                <w:szCs w:val="20"/>
              </w:rPr>
            </w:pPr>
          </w:p>
          <w:p w:rsidR="008A13EC" w:rsidRDefault="008A13EC" w:rsidP="0034511A">
            <w:pPr>
              <w:pStyle w:val="NoSpacing"/>
              <w:jc w:val="both"/>
              <w:rPr>
                <w:rFonts w:ascii="Arial" w:hAnsi="Arial" w:cs="Arial"/>
                <w:sz w:val="20"/>
                <w:szCs w:val="20"/>
              </w:rPr>
            </w:pPr>
          </w:p>
          <w:p w:rsidR="005905EC" w:rsidRDefault="005905EC" w:rsidP="0034511A">
            <w:pPr>
              <w:pStyle w:val="NoSpacing"/>
              <w:jc w:val="both"/>
              <w:rPr>
                <w:rFonts w:ascii="Arial" w:hAnsi="Arial" w:cs="Arial"/>
                <w:sz w:val="20"/>
                <w:szCs w:val="20"/>
              </w:rPr>
            </w:pPr>
          </w:p>
          <w:p w:rsidR="00455C99" w:rsidRDefault="00455C99" w:rsidP="0034511A">
            <w:pPr>
              <w:pStyle w:val="NoSpacing"/>
              <w:jc w:val="both"/>
              <w:rPr>
                <w:rFonts w:ascii="Arial" w:hAnsi="Arial" w:cs="Arial"/>
                <w:sz w:val="20"/>
                <w:szCs w:val="20"/>
              </w:rPr>
            </w:pPr>
          </w:p>
          <w:p w:rsidR="00FD11FB" w:rsidRDefault="00F75BED" w:rsidP="0034511A">
            <w:pPr>
              <w:pStyle w:val="NoSpacing"/>
              <w:jc w:val="both"/>
              <w:rPr>
                <w:rFonts w:ascii="Arial" w:hAnsi="Arial" w:cs="Arial"/>
                <w:sz w:val="20"/>
                <w:szCs w:val="20"/>
              </w:rPr>
            </w:pPr>
            <w:r>
              <w:rPr>
                <w:rFonts w:ascii="Arial" w:hAnsi="Arial" w:cs="Arial"/>
                <w:sz w:val="20"/>
                <w:szCs w:val="20"/>
              </w:rPr>
              <w:t>Kroz nabavku</w:t>
            </w:r>
            <w:r w:rsidR="00FF2898">
              <w:rPr>
                <w:rFonts w:ascii="Arial" w:hAnsi="Arial" w:cs="Arial"/>
                <w:sz w:val="20"/>
                <w:szCs w:val="20"/>
              </w:rPr>
              <w:t xml:space="preserve"> </w:t>
            </w:r>
            <w:r w:rsidR="00720ECF">
              <w:rPr>
                <w:rFonts w:ascii="Arial" w:hAnsi="Arial" w:cs="Arial"/>
                <w:sz w:val="20"/>
                <w:szCs w:val="20"/>
              </w:rPr>
              <w:t xml:space="preserve">materijalno tehničkih sredstava </w:t>
            </w:r>
            <w:r w:rsidR="0058715F">
              <w:rPr>
                <w:rFonts w:ascii="Arial" w:hAnsi="Arial" w:cs="Arial"/>
                <w:sz w:val="20"/>
                <w:szCs w:val="20"/>
              </w:rPr>
              <w:t xml:space="preserve">i </w:t>
            </w:r>
            <w:r w:rsidR="0058715F" w:rsidRPr="00FD11FB">
              <w:rPr>
                <w:rFonts w:ascii="Arial" w:hAnsi="Arial" w:cs="Arial"/>
                <w:sz w:val="20"/>
                <w:szCs w:val="20"/>
              </w:rPr>
              <w:t>odgovarajuće opreme za vatrogastvo</w:t>
            </w:r>
            <w:r w:rsidR="0058715F">
              <w:rPr>
                <w:rFonts w:ascii="Arial" w:hAnsi="Arial" w:cs="Arial"/>
                <w:sz w:val="20"/>
                <w:szCs w:val="20"/>
              </w:rPr>
              <w:t xml:space="preserve"> p</w:t>
            </w:r>
            <w:r w:rsidR="00FD11FB">
              <w:rPr>
                <w:rFonts w:ascii="Arial" w:hAnsi="Arial" w:cs="Arial"/>
                <w:sz w:val="20"/>
                <w:szCs w:val="20"/>
              </w:rPr>
              <w:t>ostizanje većeg stupnja</w:t>
            </w:r>
            <w:r w:rsidR="00FD11FB" w:rsidRPr="00FD11FB">
              <w:rPr>
                <w:rFonts w:ascii="Arial" w:hAnsi="Arial" w:cs="Arial"/>
                <w:sz w:val="20"/>
                <w:szCs w:val="20"/>
              </w:rPr>
              <w:t xml:space="preserve"> spr</w:t>
            </w:r>
            <w:r w:rsidR="00FD11FB">
              <w:rPr>
                <w:rFonts w:ascii="Arial" w:hAnsi="Arial" w:cs="Arial"/>
                <w:sz w:val="20"/>
                <w:szCs w:val="20"/>
              </w:rPr>
              <w:t xml:space="preserve">emnosti i učinkovitosti </w:t>
            </w:r>
            <w:r w:rsidR="00FD11FB" w:rsidRPr="00FD11FB">
              <w:rPr>
                <w:rFonts w:ascii="Arial" w:hAnsi="Arial" w:cs="Arial"/>
                <w:sz w:val="20"/>
                <w:szCs w:val="20"/>
              </w:rPr>
              <w:t>Javne vatrogasne postrojbe</w:t>
            </w:r>
            <w:r w:rsidR="005905EC">
              <w:rPr>
                <w:rFonts w:ascii="Arial" w:hAnsi="Arial" w:cs="Arial"/>
                <w:sz w:val="20"/>
                <w:szCs w:val="20"/>
              </w:rPr>
              <w:t xml:space="preserve"> u vatrogasnim i ostalim intervencijama na području Grada Dubrovnika.</w:t>
            </w:r>
          </w:p>
          <w:p w:rsidR="00FD11FB" w:rsidRDefault="00FD11FB" w:rsidP="0034511A">
            <w:pPr>
              <w:pStyle w:val="NoSpacing"/>
              <w:jc w:val="both"/>
              <w:rPr>
                <w:rFonts w:ascii="Arial" w:hAnsi="Arial" w:cs="Arial"/>
                <w:sz w:val="20"/>
                <w:szCs w:val="20"/>
              </w:rPr>
            </w:pPr>
          </w:p>
          <w:p w:rsidR="00FD11FB" w:rsidRDefault="00FD11FB" w:rsidP="0034511A">
            <w:pPr>
              <w:pStyle w:val="NoSpacing"/>
              <w:jc w:val="both"/>
              <w:rPr>
                <w:rFonts w:ascii="Arial" w:hAnsi="Arial" w:cs="Arial"/>
                <w:sz w:val="20"/>
                <w:szCs w:val="20"/>
              </w:rPr>
            </w:pPr>
          </w:p>
          <w:p w:rsidR="00E25B80" w:rsidRPr="00FD11FB" w:rsidRDefault="00E25B80" w:rsidP="0034511A">
            <w:pPr>
              <w:pStyle w:val="NoSpacing"/>
              <w:jc w:val="both"/>
              <w:rPr>
                <w:rFonts w:ascii="Arial" w:hAnsi="Arial" w:cs="Arial"/>
                <w:sz w:val="20"/>
                <w:szCs w:val="20"/>
              </w:rPr>
            </w:pPr>
          </w:p>
          <w:p w:rsidR="0000485D" w:rsidRPr="009416E9" w:rsidRDefault="0000485D" w:rsidP="0000485D">
            <w:pPr>
              <w:pStyle w:val="NoSpacing"/>
              <w:jc w:val="both"/>
              <w:rPr>
                <w:rFonts w:ascii="Arial" w:hAnsi="Arial" w:cs="Arial"/>
                <w:sz w:val="20"/>
                <w:szCs w:val="20"/>
              </w:rPr>
            </w:pPr>
            <w:r w:rsidRPr="009416E9">
              <w:rPr>
                <w:rFonts w:ascii="Arial" w:hAnsi="Arial" w:cs="Arial"/>
                <w:sz w:val="20"/>
                <w:szCs w:val="20"/>
              </w:rPr>
              <w:t xml:space="preserve">Kontinuirano tijekom </w:t>
            </w:r>
            <w:r>
              <w:rPr>
                <w:rFonts w:ascii="Arial" w:hAnsi="Arial" w:cs="Arial"/>
                <w:sz w:val="20"/>
                <w:szCs w:val="20"/>
              </w:rPr>
              <w:t>proračunske i projiciranih godina.</w:t>
            </w:r>
          </w:p>
          <w:p w:rsidR="0019687E" w:rsidRDefault="0019687E" w:rsidP="0034511A">
            <w:pPr>
              <w:pStyle w:val="NoSpacing"/>
              <w:jc w:val="both"/>
              <w:rPr>
                <w:sz w:val="20"/>
                <w:szCs w:val="20"/>
              </w:rPr>
            </w:pPr>
          </w:p>
          <w:p w:rsidR="0019687E" w:rsidRDefault="0019687E" w:rsidP="0034511A">
            <w:pPr>
              <w:pStyle w:val="NoSpacing"/>
              <w:jc w:val="both"/>
              <w:rPr>
                <w:sz w:val="20"/>
                <w:szCs w:val="20"/>
              </w:rPr>
            </w:pPr>
          </w:p>
          <w:p w:rsidR="0019687E" w:rsidRDefault="0019687E" w:rsidP="0034511A">
            <w:pPr>
              <w:pStyle w:val="NoSpacing"/>
              <w:jc w:val="both"/>
              <w:rPr>
                <w:sz w:val="20"/>
                <w:szCs w:val="20"/>
              </w:rPr>
            </w:pPr>
          </w:p>
          <w:p w:rsidR="00FD11FB" w:rsidRPr="00FD11FB" w:rsidRDefault="00FD11FB" w:rsidP="0034511A">
            <w:pPr>
              <w:pStyle w:val="NoSpacing"/>
              <w:jc w:val="both"/>
              <w:rPr>
                <w:rFonts w:ascii="Arial" w:hAnsi="Arial" w:cs="Arial"/>
                <w:sz w:val="20"/>
                <w:szCs w:val="20"/>
              </w:rPr>
            </w:pPr>
            <w:r w:rsidRPr="00FD11FB">
              <w:rPr>
                <w:rFonts w:ascii="Arial" w:hAnsi="Arial" w:cs="Arial"/>
                <w:sz w:val="20"/>
                <w:szCs w:val="20"/>
              </w:rPr>
              <w:t>Vlaho Ječić</w:t>
            </w:r>
          </w:p>
          <w:p w:rsidR="0019687E" w:rsidRDefault="0019687E" w:rsidP="005471E9">
            <w:pPr>
              <w:pStyle w:val="NoSpacing"/>
              <w:jc w:val="both"/>
              <w:rPr>
                <w:sz w:val="20"/>
                <w:szCs w:val="20"/>
              </w:rPr>
            </w:pPr>
            <w:r>
              <w:rPr>
                <w:sz w:val="20"/>
                <w:szCs w:val="20"/>
              </w:rPr>
              <w:t xml:space="preserve"> </w:t>
            </w:r>
          </w:p>
          <w:p w:rsidR="00287BA9" w:rsidRDefault="00287BA9" w:rsidP="005471E9">
            <w:pPr>
              <w:pStyle w:val="NoSpacing"/>
              <w:jc w:val="both"/>
              <w:rPr>
                <w:sz w:val="20"/>
                <w:szCs w:val="20"/>
              </w:rPr>
            </w:pPr>
          </w:p>
          <w:p w:rsidR="00287BA9" w:rsidRDefault="00287BA9" w:rsidP="005471E9">
            <w:pPr>
              <w:pStyle w:val="NoSpacing"/>
              <w:jc w:val="both"/>
              <w:rPr>
                <w:sz w:val="20"/>
                <w:szCs w:val="20"/>
              </w:rPr>
            </w:pPr>
          </w:p>
          <w:p w:rsidR="002C372E" w:rsidRDefault="002C372E" w:rsidP="00FB0071">
            <w:pPr>
              <w:pStyle w:val="NoSpacing"/>
              <w:jc w:val="both"/>
              <w:rPr>
                <w:rFonts w:ascii="Arial" w:hAnsi="Arial" w:cs="Arial"/>
                <w:b/>
                <w:sz w:val="20"/>
                <w:szCs w:val="20"/>
              </w:rPr>
            </w:pPr>
          </w:p>
          <w:p w:rsidR="00FB0071" w:rsidRPr="00FD11FB" w:rsidRDefault="00FB0071" w:rsidP="00FB0071">
            <w:pPr>
              <w:pStyle w:val="NoSpacing"/>
              <w:jc w:val="both"/>
              <w:rPr>
                <w:rFonts w:ascii="Arial" w:hAnsi="Arial" w:cs="Arial"/>
                <w:b/>
                <w:sz w:val="20"/>
                <w:szCs w:val="20"/>
              </w:rPr>
            </w:pPr>
            <w:r>
              <w:rPr>
                <w:rFonts w:ascii="Arial" w:hAnsi="Arial" w:cs="Arial"/>
                <w:b/>
                <w:sz w:val="20"/>
                <w:szCs w:val="20"/>
              </w:rPr>
              <w:t>DOBROVOLJNO</w:t>
            </w:r>
            <w:r w:rsidRPr="00FD11FB">
              <w:rPr>
                <w:rFonts w:ascii="Arial" w:hAnsi="Arial" w:cs="Arial"/>
                <w:b/>
                <w:sz w:val="20"/>
                <w:szCs w:val="20"/>
              </w:rPr>
              <w:t xml:space="preserve"> VATROGASTVO (</w:t>
            </w:r>
            <w:r>
              <w:rPr>
                <w:rFonts w:ascii="Arial" w:hAnsi="Arial" w:cs="Arial"/>
                <w:b/>
                <w:sz w:val="20"/>
                <w:szCs w:val="20"/>
              </w:rPr>
              <w:t>18</w:t>
            </w:r>
            <w:r w:rsidRPr="00FD11FB">
              <w:rPr>
                <w:rFonts w:ascii="Arial" w:hAnsi="Arial" w:cs="Arial"/>
                <w:b/>
                <w:sz w:val="20"/>
                <w:szCs w:val="20"/>
              </w:rPr>
              <w:t>030)</w:t>
            </w:r>
          </w:p>
          <w:p w:rsidR="00FB0071" w:rsidRDefault="00FB0071" w:rsidP="00FB0071">
            <w:pPr>
              <w:pStyle w:val="NoSpacing"/>
              <w:jc w:val="both"/>
              <w:rPr>
                <w:b/>
                <w:sz w:val="20"/>
                <w:szCs w:val="20"/>
              </w:rPr>
            </w:pPr>
          </w:p>
          <w:p w:rsidR="00FB0071" w:rsidRDefault="00FB0071" w:rsidP="00FB0071">
            <w:pPr>
              <w:pStyle w:val="NoSpacing"/>
              <w:jc w:val="both"/>
              <w:rPr>
                <w:sz w:val="20"/>
                <w:szCs w:val="20"/>
              </w:rPr>
            </w:pPr>
          </w:p>
          <w:p w:rsidR="00F300AA" w:rsidRDefault="00F300AA" w:rsidP="00FB0071">
            <w:pPr>
              <w:pStyle w:val="NoSpacing"/>
              <w:jc w:val="both"/>
              <w:rPr>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Svrha programa je podizanje razine spremnosti gradskog vatrogastva tj. Vatrogasne zajednice Grada Dubrovnika kako bi ista mogla pravovremeno i učinkovito reagirati kod požara na području Grada Dubrovnika, a pogotovo na rubnim područjima Grada i Elafitskim otocima gdje djeluju dobrovoljna vatrogasna društva i prva reagiraju u slučaju požara.</w:t>
            </w:r>
          </w:p>
          <w:p w:rsidR="006C3FEF" w:rsidRDefault="006C3FEF" w:rsidP="006C3FEF">
            <w:pPr>
              <w:pStyle w:val="NoSpacing"/>
              <w:jc w:val="both"/>
              <w:rPr>
                <w:rFonts w:ascii="Arial" w:hAnsi="Arial" w:cs="Arial"/>
                <w:sz w:val="20"/>
                <w:szCs w:val="20"/>
              </w:rPr>
            </w:pPr>
          </w:p>
          <w:p w:rsidR="00877103" w:rsidRPr="00C5070F" w:rsidRDefault="00877103"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Cilj programa je nabavom odgovarajuće opreme za dobrovoljno vatrogstvo te usavršavanjem svih sudionika u sustavu dobrovoljnog vatrogastva (Dob</w:t>
            </w:r>
            <w:r w:rsidR="00877103">
              <w:rPr>
                <w:rFonts w:ascii="Arial" w:hAnsi="Arial" w:cs="Arial"/>
                <w:sz w:val="20"/>
                <w:szCs w:val="20"/>
              </w:rPr>
              <w:t xml:space="preserve">rovoljnih vatrogasnih društava) </w:t>
            </w:r>
            <w:r w:rsidRPr="00C5070F">
              <w:rPr>
                <w:rFonts w:ascii="Arial" w:hAnsi="Arial" w:cs="Arial"/>
                <w:sz w:val="20"/>
                <w:szCs w:val="20"/>
              </w:rPr>
              <w:t>postići veći stupanj spremnosti i učinkovitosti prilikom požarnih intervencija.</w:t>
            </w: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 xml:space="preserve">  </w:t>
            </w:r>
          </w:p>
          <w:p w:rsidR="004622F3" w:rsidRDefault="004622F3" w:rsidP="006C3FEF">
            <w:pPr>
              <w:pStyle w:val="NoSpacing"/>
              <w:jc w:val="both"/>
              <w:rPr>
                <w:rFonts w:ascii="Arial" w:hAnsi="Arial" w:cs="Arial"/>
                <w:sz w:val="20"/>
                <w:szCs w:val="20"/>
              </w:rPr>
            </w:pPr>
          </w:p>
          <w:p w:rsidR="00F300AA" w:rsidRPr="00C5070F" w:rsidRDefault="00F300AA"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 xml:space="preserve">Ovim programom se financira Vatrogasna zajednica Grada Dubrovnika i slijedeća dobrovoljna vatrogasna društva: Gornja sela, Zaton, Orašac, Koločep, Lopud, Suđurađ, Šipan, Rijeka dubrovačka, Mravinjac, Osojnik. </w:t>
            </w: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Za</w:t>
            </w:r>
            <w:r w:rsidR="00BC5E7F">
              <w:rPr>
                <w:rFonts w:ascii="Arial" w:hAnsi="Arial" w:cs="Arial"/>
                <w:sz w:val="20"/>
                <w:szCs w:val="20"/>
              </w:rPr>
              <w:t xml:space="preserve"> provođenje ovog programa u 2023</w:t>
            </w:r>
            <w:r w:rsidRPr="00C5070F">
              <w:rPr>
                <w:rFonts w:ascii="Arial" w:hAnsi="Arial" w:cs="Arial"/>
                <w:sz w:val="20"/>
                <w:szCs w:val="20"/>
              </w:rPr>
              <w:t xml:space="preserve">. god. planirano je </w:t>
            </w:r>
            <w:r w:rsidR="00BC5E7F">
              <w:rPr>
                <w:rFonts w:ascii="Arial" w:hAnsi="Arial" w:cs="Arial"/>
                <w:sz w:val="20"/>
                <w:szCs w:val="20"/>
              </w:rPr>
              <w:t>583.980 EUR, u 2024</w:t>
            </w:r>
            <w:r w:rsidRPr="00C5070F">
              <w:rPr>
                <w:rFonts w:ascii="Arial" w:hAnsi="Arial" w:cs="Arial"/>
                <w:sz w:val="20"/>
                <w:szCs w:val="20"/>
              </w:rPr>
              <w:t xml:space="preserve">. god. </w:t>
            </w:r>
            <w:r w:rsidR="00BC5E7F">
              <w:rPr>
                <w:rFonts w:ascii="Arial" w:hAnsi="Arial" w:cs="Arial"/>
                <w:sz w:val="20"/>
                <w:szCs w:val="20"/>
              </w:rPr>
              <w:t>590.610 EUR i u 2025</w:t>
            </w:r>
            <w:r w:rsidRPr="00C5070F">
              <w:rPr>
                <w:rFonts w:ascii="Arial" w:hAnsi="Arial" w:cs="Arial"/>
                <w:sz w:val="20"/>
                <w:szCs w:val="20"/>
              </w:rPr>
              <w:t xml:space="preserve">. god. </w:t>
            </w:r>
            <w:r w:rsidR="00BC5E7F">
              <w:rPr>
                <w:rFonts w:ascii="Arial" w:hAnsi="Arial" w:cs="Arial"/>
                <w:sz w:val="20"/>
                <w:szCs w:val="20"/>
              </w:rPr>
              <w:t>597.240 EUR</w:t>
            </w:r>
            <w:r w:rsidRPr="00C5070F">
              <w:rPr>
                <w:rFonts w:ascii="Arial" w:hAnsi="Arial" w:cs="Arial"/>
                <w:sz w:val="20"/>
                <w:szCs w:val="20"/>
              </w:rPr>
              <w:t>.</w:t>
            </w: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Default="006C3FEF" w:rsidP="006C3FEF">
            <w:pPr>
              <w:pStyle w:val="NoSpacing"/>
              <w:jc w:val="both"/>
              <w:rPr>
                <w:rFonts w:ascii="Arial" w:hAnsi="Arial" w:cs="Arial"/>
                <w:sz w:val="20"/>
                <w:szCs w:val="20"/>
              </w:rPr>
            </w:pPr>
          </w:p>
          <w:p w:rsidR="00877103" w:rsidRPr="00C5070F" w:rsidRDefault="00877103"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Punjenje proračuna Grada Dubrovnika</w:t>
            </w: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4622F3" w:rsidRPr="00C5070F" w:rsidRDefault="004622F3"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Zakon o vatrogastvu.</w:t>
            </w: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Dobrovoljno vatrogastvo se financira iz općih prihoda i primitaka.</w:t>
            </w:r>
          </w:p>
          <w:p w:rsidR="006C3FEF" w:rsidRPr="00C5070F" w:rsidRDefault="006C3FEF" w:rsidP="006C3FEF">
            <w:pPr>
              <w:pStyle w:val="NoSpacing"/>
              <w:jc w:val="both"/>
              <w:rPr>
                <w:rFonts w:ascii="Arial" w:hAnsi="Arial" w:cs="Arial"/>
                <w:sz w:val="20"/>
                <w:szCs w:val="20"/>
              </w:rPr>
            </w:pPr>
          </w:p>
          <w:p w:rsidR="006C3FEF" w:rsidRDefault="006C3FEF" w:rsidP="006C3FEF">
            <w:pPr>
              <w:pStyle w:val="NoSpacing"/>
              <w:jc w:val="both"/>
              <w:rPr>
                <w:rFonts w:ascii="Arial" w:hAnsi="Arial" w:cs="Arial"/>
                <w:sz w:val="20"/>
                <w:szCs w:val="20"/>
              </w:rPr>
            </w:pPr>
          </w:p>
          <w:p w:rsidR="004622F3" w:rsidRPr="00C5070F" w:rsidRDefault="004622F3"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Podizanje razine spremnosti Vatrogasne zajednice Grada Dubrovnika kako bi članice iste mogle pravovremeno i učinkovito reagirati kod požara na području Grada Dubrovnika.</w:t>
            </w:r>
          </w:p>
          <w:p w:rsidR="006C3FEF" w:rsidRPr="00C5070F" w:rsidRDefault="006C3FEF" w:rsidP="006C3FEF">
            <w:pPr>
              <w:pStyle w:val="NoSpacing"/>
              <w:jc w:val="both"/>
              <w:rPr>
                <w:rFonts w:ascii="Arial" w:hAnsi="Arial" w:cs="Arial"/>
                <w:sz w:val="20"/>
                <w:szCs w:val="20"/>
              </w:rPr>
            </w:pPr>
          </w:p>
          <w:p w:rsidR="006C3FEF" w:rsidRDefault="006C3FEF" w:rsidP="006C3FEF">
            <w:pPr>
              <w:pStyle w:val="NoSpacing"/>
              <w:jc w:val="both"/>
              <w:rPr>
                <w:rFonts w:ascii="Arial" w:hAnsi="Arial" w:cs="Arial"/>
                <w:sz w:val="20"/>
                <w:szCs w:val="20"/>
              </w:rPr>
            </w:pPr>
          </w:p>
          <w:p w:rsidR="00F300AA" w:rsidRPr="00C5070F" w:rsidRDefault="00F300AA"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Kontinuirano tijekom proračunske i projiciranih godina.</w:t>
            </w: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p>
          <w:p w:rsidR="006C3FEF" w:rsidRPr="00C5070F" w:rsidRDefault="006C3FEF" w:rsidP="006C3FEF">
            <w:pPr>
              <w:pStyle w:val="NoSpacing"/>
              <w:jc w:val="both"/>
              <w:rPr>
                <w:rFonts w:ascii="Arial" w:hAnsi="Arial" w:cs="Arial"/>
                <w:sz w:val="20"/>
                <w:szCs w:val="20"/>
              </w:rPr>
            </w:pPr>
            <w:r w:rsidRPr="00C5070F">
              <w:rPr>
                <w:rFonts w:ascii="Arial" w:hAnsi="Arial" w:cs="Arial"/>
                <w:sz w:val="20"/>
                <w:szCs w:val="20"/>
              </w:rPr>
              <w:t>Vlaho Ječić</w:t>
            </w:r>
          </w:p>
          <w:p w:rsidR="006C3FEF" w:rsidRPr="00C5070F" w:rsidRDefault="006C3FEF" w:rsidP="006C3FEF">
            <w:pPr>
              <w:pStyle w:val="NoSpacing"/>
              <w:jc w:val="both"/>
              <w:rPr>
                <w:rFonts w:ascii="Arial" w:hAnsi="Arial" w:cs="Arial"/>
                <w:sz w:val="20"/>
                <w:szCs w:val="20"/>
              </w:rPr>
            </w:pPr>
          </w:p>
          <w:p w:rsidR="00287BA9" w:rsidRPr="00B71DDE" w:rsidRDefault="00287BA9" w:rsidP="005471E9">
            <w:pPr>
              <w:pStyle w:val="NoSpacing"/>
              <w:jc w:val="both"/>
              <w:rPr>
                <w:sz w:val="20"/>
                <w:szCs w:val="20"/>
              </w:rPr>
            </w:pPr>
          </w:p>
        </w:tc>
      </w:tr>
      <w:tr w:rsidR="00B73A1F" w:rsidRPr="00B71DDE" w:rsidTr="00B73A1F">
        <w:trPr>
          <w:trHeight w:val="13740"/>
        </w:trPr>
        <w:tc>
          <w:tcPr>
            <w:tcW w:w="1672" w:type="dxa"/>
          </w:tcPr>
          <w:p w:rsidR="003975A9" w:rsidRDefault="003975A9" w:rsidP="005A7B31">
            <w:pPr>
              <w:pStyle w:val="NoSpacing"/>
              <w:jc w:val="both"/>
              <w:rPr>
                <w:b/>
                <w:sz w:val="18"/>
                <w:szCs w:val="18"/>
              </w:rPr>
            </w:pPr>
          </w:p>
          <w:p w:rsidR="00B73A1F" w:rsidRPr="007D29CB" w:rsidRDefault="00B73A1F" w:rsidP="005A7B31">
            <w:pPr>
              <w:pStyle w:val="NoSpacing"/>
              <w:jc w:val="both"/>
              <w:rPr>
                <w:rFonts w:ascii="Arial" w:hAnsi="Arial" w:cs="Arial"/>
                <w:b/>
                <w:sz w:val="20"/>
                <w:szCs w:val="20"/>
              </w:rPr>
            </w:pPr>
            <w:r w:rsidRPr="007D29CB">
              <w:rPr>
                <w:rFonts w:ascii="Arial" w:hAnsi="Arial" w:cs="Arial"/>
                <w:b/>
                <w:sz w:val="20"/>
                <w:szCs w:val="20"/>
              </w:rPr>
              <w:t>NAZIV</w:t>
            </w:r>
          </w:p>
          <w:p w:rsidR="00B73A1F" w:rsidRPr="007D29CB" w:rsidRDefault="00B73A1F" w:rsidP="005A7B31">
            <w:pPr>
              <w:pStyle w:val="NoSpacing"/>
              <w:jc w:val="both"/>
              <w:rPr>
                <w:rFonts w:ascii="Arial" w:hAnsi="Arial" w:cs="Arial"/>
                <w:b/>
                <w:sz w:val="20"/>
                <w:szCs w:val="20"/>
              </w:rPr>
            </w:pPr>
            <w:r w:rsidRPr="007D29CB">
              <w:rPr>
                <w:rFonts w:ascii="Arial" w:hAnsi="Arial" w:cs="Arial"/>
                <w:b/>
                <w:sz w:val="20"/>
                <w:szCs w:val="20"/>
              </w:rPr>
              <w:t>PROGRAMA</w:t>
            </w:r>
          </w:p>
          <w:p w:rsidR="00B73A1F" w:rsidRPr="007D29CB" w:rsidRDefault="00B73A1F" w:rsidP="005A7B31">
            <w:pPr>
              <w:pStyle w:val="NoSpacing"/>
              <w:jc w:val="both"/>
              <w:rPr>
                <w:b/>
                <w:sz w:val="20"/>
                <w:szCs w:val="20"/>
              </w:rPr>
            </w:pPr>
          </w:p>
          <w:p w:rsidR="00B73A1F" w:rsidRDefault="00B73A1F" w:rsidP="005A7B31">
            <w:pPr>
              <w:pStyle w:val="NoSpacing"/>
              <w:jc w:val="both"/>
              <w:rPr>
                <w:b/>
                <w:sz w:val="20"/>
                <w:szCs w:val="20"/>
              </w:rPr>
            </w:pPr>
          </w:p>
          <w:p w:rsidR="00F13698" w:rsidRDefault="00F13698" w:rsidP="005A7B31">
            <w:pPr>
              <w:pStyle w:val="NoSpacing"/>
              <w:jc w:val="both"/>
              <w:rPr>
                <w:rFonts w:ascii="Arial" w:hAnsi="Arial" w:cs="Arial"/>
                <w:sz w:val="20"/>
                <w:szCs w:val="20"/>
              </w:rPr>
            </w:pPr>
          </w:p>
          <w:p w:rsidR="00B73A1F" w:rsidRPr="007D29CB" w:rsidRDefault="00B73A1F" w:rsidP="005A7B31">
            <w:pPr>
              <w:pStyle w:val="NoSpacing"/>
              <w:jc w:val="both"/>
              <w:rPr>
                <w:rFonts w:ascii="Arial" w:hAnsi="Arial" w:cs="Arial"/>
                <w:sz w:val="20"/>
                <w:szCs w:val="20"/>
              </w:rPr>
            </w:pPr>
            <w:r w:rsidRPr="007D29CB">
              <w:rPr>
                <w:rFonts w:ascii="Arial" w:hAnsi="Arial" w:cs="Arial"/>
                <w:sz w:val="20"/>
                <w:szCs w:val="20"/>
              </w:rPr>
              <w:t>SVRHA</w:t>
            </w:r>
          </w:p>
          <w:p w:rsidR="00B73A1F" w:rsidRPr="007D29CB" w:rsidRDefault="00B73A1F" w:rsidP="005A7B31">
            <w:pPr>
              <w:pStyle w:val="NoSpacing"/>
              <w:jc w:val="both"/>
              <w:rPr>
                <w:rFonts w:ascii="Arial" w:hAnsi="Arial" w:cs="Arial"/>
                <w:sz w:val="20"/>
                <w:szCs w:val="20"/>
              </w:rPr>
            </w:pPr>
            <w:r w:rsidRPr="007D29CB">
              <w:rPr>
                <w:rFonts w:ascii="Arial" w:hAnsi="Arial" w:cs="Arial"/>
                <w:sz w:val="20"/>
                <w:szCs w:val="20"/>
              </w:rPr>
              <w:t>PROGRAMA</w:t>
            </w:r>
          </w:p>
          <w:p w:rsidR="00B73A1F" w:rsidRPr="007D29CB" w:rsidRDefault="00B73A1F" w:rsidP="005A7B31">
            <w:pPr>
              <w:pStyle w:val="NoSpacing"/>
              <w:jc w:val="both"/>
              <w:rPr>
                <w:rFonts w:ascii="Arial" w:hAnsi="Arial" w:cs="Arial"/>
                <w:sz w:val="20"/>
                <w:szCs w:val="20"/>
              </w:rPr>
            </w:pPr>
          </w:p>
          <w:p w:rsidR="00B73A1F" w:rsidRPr="007D29CB" w:rsidRDefault="00B73A1F" w:rsidP="005A7B31">
            <w:pPr>
              <w:pStyle w:val="NoSpacing"/>
              <w:jc w:val="both"/>
              <w:rPr>
                <w:rFonts w:ascii="Arial" w:hAnsi="Arial" w:cs="Arial"/>
                <w:sz w:val="20"/>
                <w:szCs w:val="20"/>
              </w:rPr>
            </w:pPr>
          </w:p>
          <w:p w:rsidR="00B73A1F" w:rsidRDefault="00B73A1F" w:rsidP="005A7B31">
            <w:pPr>
              <w:pStyle w:val="NoSpacing"/>
              <w:jc w:val="both"/>
              <w:rPr>
                <w:rFonts w:ascii="Arial" w:hAnsi="Arial" w:cs="Arial"/>
                <w:sz w:val="20"/>
                <w:szCs w:val="20"/>
              </w:rPr>
            </w:pPr>
          </w:p>
          <w:p w:rsidR="00B73A1F" w:rsidRDefault="00B73A1F"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F43F76" w:rsidRDefault="00F43F76" w:rsidP="005A7B31">
            <w:pPr>
              <w:pStyle w:val="NoSpacing"/>
              <w:jc w:val="both"/>
              <w:rPr>
                <w:rFonts w:ascii="Arial" w:hAnsi="Arial" w:cs="Arial"/>
                <w:sz w:val="20"/>
                <w:szCs w:val="20"/>
              </w:rPr>
            </w:pPr>
          </w:p>
          <w:p w:rsidR="00F13698" w:rsidRPr="007D29CB" w:rsidRDefault="00F13698" w:rsidP="005A7B31">
            <w:pPr>
              <w:pStyle w:val="NoSpacing"/>
              <w:jc w:val="both"/>
              <w:rPr>
                <w:rFonts w:ascii="Arial" w:hAnsi="Arial" w:cs="Arial"/>
                <w:sz w:val="20"/>
                <w:szCs w:val="20"/>
              </w:rPr>
            </w:pPr>
          </w:p>
          <w:p w:rsidR="00B73A1F" w:rsidRPr="007D29CB" w:rsidRDefault="00B73A1F" w:rsidP="005A7B31">
            <w:pPr>
              <w:pStyle w:val="NoSpacing"/>
              <w:jc w:val="both"/>
              <w:rPr>
                <w:rFonts w:ascii="Arial" w:hAnsi="Arial" w:cs="Arial"/>
                <w:sz w:val="20"/>
                <w:szCs w:val="20"/>
              </w:rPr>
            </w:pPr>
            <w:r w:rsidRPr="007D29CB">
              <w:rPr>
                <w:rFonts w:ascii="Arial" w:hAnsi="Arial" w:cs="Arial"/>
                <w:sz w:val="20"/>
                <w:szCs w:val="20"/>
              </w:rPr>
              <w:t>CILJ</w:t>
            </w:r>
          </w:p>
          <w:p w:rsidR="00B73A1F" w:rsidRPr="007D29CB" w:rsidRDefault="00B73A1F" w:rsidP="005A7B31">
            <w:pPr>
              <w:pStyle w:val="NoSpacing"/>
              <w:jc w:val="both"/>
              <w:rPr>
                <w:rFonts w:ascii="Arial" w:hAnsi="Arial" w:cs="Arial"/>
                <w:sz w:val="20"/>
                <w:szCs w:val="20"/>
              </w:rPr>
            </w:pPr>
            <w:r w:rsidRPr="007D29CB">
              <w:rPr>
                <w:rFonts w:ascii="Arial" w:hAnsi="Arial" w:cs="Arial"/>
                <w:sz w:val="20"/>
                <w:szCs w:val="20"/>
              </w:rPr>
              <w:t>PROGRAMA</w:t>
            </w:r>
          </w:p>
          <w:p w:rsidR="00B73A1F" w:rsidRPr="007D29CB" w:rsidRDefault="00B73A1F" w:rsidP="005A7B31">
            <w:pPr>
              <w:pStyle w:val="NoSpacing"/>
              <w:jc w:val="both"/>
              <w:rPr>
                <w:rFonts w:ascii="Arial" w:hAnsi="Arial" w:cs="Arial"/>
                <w:sz w:val="20"/>
                <w:szCs w:val="20"/>
              </w:rPr>
            </w:pPr>
          </w:p>
          <w:p w:rsidR="00B73A1F" w:rsidRDefault="00B73A1F" w:rsidP="005A7B31">
            <w:pPr>
              <w:pStyle w:val="NoSpacing"/>
              <w:jc w:val="both"/>
              <w:rPr>
                <w:rFonts w:ascii="Arial" w:hAnsi="Arial" w:cs="Arial"/>
                <w:sz w:val="20"/>
                <w:szCs w:val="20"/>
              </w:rPr>
            </w:pPr>
          </w:p>
          <w:p w:rsidR="00F13698" w:rsidRPr="007D29CB" w:rsidRDefault="00F13698" w:rsidP="005A7B31">
            <w:pPr>
              <w:pStyle w:val="NoSpacing"/>
              <w:jc w:val="both"/>
              <w:rPr>
                <w:rFonts w:ascii="Arial" w:hAnsi="Arial" w:cs="Arial"/>
                <w:sz w:val="20"/>
                <w:szCs w:val="20"/>
              </w:rPr>
            </w:pPr>
          </w:p>
          <w:p w:rsidR="00B73A1F" w:rsidRDefault="00B73A1F" w:rsidP="005A7B31">
            <w:pPr>
              <w:pStyle w:val="NoSpacing"/>
              <w:jc w:val="both"/>
              <w:rPr>
                <w:rFonts w:ascii="Arial" w:hAnsi="Arial" w:cs="Arial"/>
                <w:sz w:val="20"/>
                <w:szCs w:val="20"/>
              </w:rPr>
            </w:pPr>
          </w:p>
          <w:p w:rsidR="00EE1CC3" w:rsidRPr="007D29CB" w:rsidRDefault="00EE1CC3" w:rsidP="005A7B31">
            <w:pPr>
              <w:pStyle w:val="NoSpacing"/>
              <w:jc w:val="both"/>
              <w:rPr>
                <w:rFonts w:ascii="Arial" w:hAnsi="Arial" w:cs="Arial"/>
                <w:sz w:val="20"/>
                <w:szCs w:val="20"/>
              </w:rPr>
            </w:pPr>
          </w:p>
          <w:p w:rsidR="00B73A1F" w:rsidRPr="007D29CB" w:rsidRDefault="00B73A1F" w:rsidP="005A7B31">
            <w:pPr>
              <w:pStyle w:val="NoSpacing"/>
              <w:jc w:val="both"/>
              <w:rPr>
                <w:rFonts w:ascii="Arial" w:hAnsi="Arial" w:cs="Arial"/>
                <w:sz w:val="20"/>
                <w:szCs w:val="20"/>
              </w:rPr>
            </w:pPr>
            <w:r w:rsidRPr="007D29CB">
              <w:rPr>
                <w:rFonts w:ascii="Arial" w:hAnsi="Arial" w:cs="Arial"/>
                <w:sz w:val="20"/>
                <w:szCs w:val="20"/>
              </w:rPr>
              <w:t>OPIS</w:t>
            </w:r>
          </w:p>
          <w:p w:rsidR="00B73A1F" w:rsidRPr="007D29CB" w:rsidRDefault="00B73A1F" w:rsidP="005A7B31">
            <w:pPr>
              <w:pStyle w:val="NoSpacing"/>
              <w:jc w:val="both"/>
              <w:rPr>
                <w:rFonts w:ascii="Arial" w:hAnsi="Arial" w:cs="Arial"/>
                <w:sz w:val="20"/>
                <w:szCs w:val="20"/>
              </w:rPr>
            </w:pPr>
            <w:r w:rsidRPr="007D29CB">
              <w:rPr>
                <w:rFonts w:ascii="Arial" w:hAnsi="Arial" w:cs="Arial"/>
                <w:sz w:val="20"/>
                <w:szCs w:val="20"/>
              </w:rPr>
              <w:t>PROGRAMA</w:t>
            </w:r>
          </w:p>
          <w:p w:rsidR="00B73A1F" w:rsidRPr="007D29CB" w:rsidRDefault="00B73A1F" w:rsidP="005A7B31">
            <w:pPr>
              <w:pStyle w:val="NoSpacing"/>
              <w:jc w:val="both"/>
              <w:rPr>
                <w:rFonts w:ascii="Arial" w:hAnsi="Arial" w:cs="Arial"/>
                <w:sz w:val="20"/>
                <w:szCs w:val="20"/>
              </w:rPr>
            </w:pPr>
          </w:p>
          <w:p w:rsidR="00B73A1F" w:rsidRDefault="00B73A1F"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CD3880" w:rsidRDefault="00CD3880" w:rsidP="005A7B31">
            <w:pPr>
              <w:pStyle w:val="NoSpacing"/>
              <w:jc w:val="both"/>
              <w:rPr>
                <w:rFonts w:ascii="Arial" w:hAnsi="Arial" w:cs="Arial"/>
                <w:sz w:val="20"/>
                <w:szCs w:val="20"/>
              </w:rPr>
            </w:pPr>
          </w:p>
          <w:p w:rsidR="00B73A1F" w:rsidRPr="00FD11FB" w:rsidRDefault="00B73A1F" w:rsidP="00CD3880">
            <w:pPr>
              <w:pStyle w:val="NoSpacing"/>
              <w:rPr>
                <w:rFonts w:ascii="Arial" w:hAnsi="Arial" w:cs="Arial"/>
                <w:sz w:val="20"/>
                <w:szCs w:val="20"/>
              </w:rPr>
            </w:pPr>
          </w:p>
        </w:tc>
        <w:tc>
          <w:tcPr>
            <w:tcW w:w="7616" w:type="dxa"/>
          </w:tcPr>
          <w:p w:rsidR="00B73A1F" w:rsidRDefault="00B73A1F" w:rsidP="005A7B31">
            <w:pPr>
              <w:jc w:val="both"/>
              <w:rPr>
                <w:rFonts w:ascii="Arial" w:hAnsi="Arial" w:cs="Arial"/>
                <w:b/>
                <w:sz w:val="20"/>
                <w:szCs w:val="20"/>
              </w:rPr>
            </w:pPr>
          </w:p>
          <w:p w:rsidR="00B73A1F" w:rsidRPr="0044523D" w:rsidRDefault="00B73A1F" w:rsidP="005A7B31">
            <w:pPr>
              <w:jc w:val="both"/>
              <w:rPr>
                <w:rFonts w:ascii="Arial" w:hAnsi="Arial" w:cs="Arial"/>
                <w:b/>
                <w:sz w:val="20"/>
                <w:szCs w:val="20"/>
              </w:rPr>
            </w:pPr>
            <w:r w:rsidRPr="0044523D">
              <w:rPr>
                <w:rFonts w:ascii="Arial" w:hAnsi="Arial" w:cs="Arial"/>
                <w:b/>
                <w:sz w:val="20"/>
                <w:szCs w:val="20"/>
              </w:rPr>
              <w:t>ORGANIZACIJA I UPRAVLJANJE PROMETNIM POVRŠINAMA</w:t>
            </w:r>
            <w:r w:rsidRPr="00C5070F">
              <w:rPr>
                <w:rFonts w:ascii="Arial" w:hAnsi="Arial" w:cs="Arial"/>
                <w:b/>
                <w:sz w:val="20"/>
                <w:szCs w:val="20"/>
              </w:rPr>
              <w:t xml:space="preserve"> (18160)</w:t>
            </w:r>
          </w:p>
          <w:p w:rsidR="00B73A1F" w:rsidRDefault="00B73A1F" w:rsidP="005A7B31">
            <w:pPr>
              <w:jc w:val="both"/>
              <w:rPr>
                <w:rFonts w:ascii="Arial" w:hAnsi="Arial" w:cs="Arial"/>
                <w:sz w:val="20"/>
                <w:szCs w:val="20"/>
              </w:rPr>
            </w:pPr>
          </w:p>
          <w:p w:rsidR="00C31A15" w:rsidRDefault="00C31A15" w:rsidP="005A7B31">
            <w:pPr>
              <w:jc w:val="both"/>
              <w:rPr>
                <w:rFonts w:ascii="Arial" w:hAnsi="Arial" w:cs="Arial"/>
                <w:sz w:val="20"/>
                <w:szCs w:val="20"/>
              </w:rPr>
            </w:pPr>
          </w:p>
          <w:p w:rsidR="00C31A15" w:rsidRPr="0044523D" w:rsidRDefault="00C31A15"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r w:rsidRPr="0044523D">
              <w:rPr>
                <w:rFonts w:ascii="Arial" w:hAnsi="Arial" w:cs="Arial"/>
                <w:sz w:val="20"/>
                <w:szCs w:val="20"/>
              </w:rPr>
              <w:t>Unaprjeđenje prometnih i sigurnosnih uvjeta odvijanja prometa svih sudionika u prometu na području Grada</w:t>
            </w:r>
            <w:r w:rsidR="002D0F62">
              <w:rPr>
                <w:rFonts w:ascii="Arial" w:hAnsi="Arial" w:cs="Arial"/>
                <w:sz w:val="20"/>
                <w:szCs w:val="20"/>
              </w:rPr>
              <w:t xml:space="preserve"> Dubrovnika</w:t>
            </w:r>
            <w:r w:rsidRPr="0044523D">
              <w:rPr>
                <w:rFonts w:ascii="Arial" w:hAnsi="Arial" w:cs="Arial"/>
                <w:sz w:val="20"/>
                <w:szCs w:val="20"/>
              </w:rPr>
              <w:t xml:space="preserve"> na temelju analiza postojećeg stanja kako bi se na najmanju mjeru sveli zastoji u prometu poglavito za vrijeme ljetne turističke sezone. </w:t>
            </w:r>
          </w:p>
          <w:p w:rsidR="00B73A1F" w:rsidRPr="0044523D" w:rsidRDefault="00B73A1F" w:rsidP="005A7B31">
            <w:pPr>
              <w:jc w:val="both"/>
              <w:rPr>
                <w:rFonts w:ascii="Arial" w:hAnsi="Arial" w:cs="Arial"/>
                <w:sz w:val="20"/>
                <w:szCs w:val="20"/>
              </w:rPr>
            </w:pPr>
            <w:r w:rsidRPr="0044523D">
              <w:rPr>
                <w:rFonts w:ascii="Arial" w:hAnsi="Arial" w:cs="Arial"/>
                <w:sz w:val="20"/>
                <w:szCs w:val="20"/>
              </w:rPr>
              <w:t xml:space="preserve">Svrha programa je i osigurati trajno i kvalitetno održavanje javnih </w:t>
            </w:r>
            <w:r w:rsidR="00D54B63">
              <w:rPr>
                <w:rFonts w:ascii="Arial" w:hAnsi="Arial" w:cs="Arial"/>
                <w:sz w:val="20"/>
                <w:szCs w:val="20"/>
              </w:rPr>
              <w:t xml:space="preserve">prometnih </w:t>
            </w:r>
            <w:r w:rsidRPr="0044523D">
              <w:rPr>
                <w:rFonts w:ascii="Arial" w:hAnsi="Arial" w:cs="Arial"/>
                <w:sz w:val="20"/>
                <w:szCs w:val="20"/>
              </w:rPr>
              <w:t>površina na  području Grada Dubrovnika koje se koriste za promet i koje su pristupačne većem broju korisnika, a nisu razvrstane prema posebnim propisima.</w:t>
            </w:r>
          </w:p>
          <w:p w:rsidR="00B73A1F" w:rsidRDefault="00B73A1F" w:rsidP="005A7B31">
            <w:pPr>
              <w:jc w:val="both"/>
              <w:rPr>
                <w:rFonts w:ascii="Arial" w:hAnsi="Arial" w:cs="Arial"/>
                <w:sz w:val="20"/>
                <w:szCs w:val="20"/>
              </w:rPr>
            </w:pPr>
          </w:p>
          <w:p w:rsidR="00F43F76" w:rsidRPr="0044523D" w:rsidRDefault="00F43F76"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r w:rsidRPr="0044523D">
              <w:rPr>
                <w:rFonts w:ascii="Arial" w:hAnsi="Arial" w:cs="Arial"/>
                <w:sz w:val="20"/>
                <w:szCs w:val="20"/>
              </w:rPr>
              <w:t xml:space="preserve">Izrada stručnih analiza postojećeg stanja te projektnih prijedloga i rješenja čijom bi se realizacijom optimiziralo odvijanje prometa na cijelom području Grada. Unaprijediti kvalitetu kolničkih konstrukcija i nogostupa prometnica i unaprijediti sigurnost odvijanja prometa. </w:t>
            </w:r>
          </w:p>
          <w:p w:rsidR="00B73A1F" w:rsidRPr="00C5070F" w:rsidRDefault="00B73A1F" w:rsidP="005A7B31">
            <w:pPr>
              <w:jc w:val="both"/>
              <w:rPr>
                <w:rFonts w:ascii="Arial" w:hAnsi="Arial" w:cs="Arial"/>
                <w:sz w:val="20"/>
                <w:szCs w:val="20"/>
              </w:rPr>
            </w:pPr>
          </w:p>
          <w:p w:rsidR="00B73A1F" w:rsidRDefault="00B73A1F" w:rsidP="005A7B31">
            <w:pPr>
              <w:jc w:val="both"/>
              <w:rPr>
                <w:rFonts w:ascii="Arial" w:hAnsi="Arial" w:cs="Arial"/>
                <w:sz w:val="20"/>
                <w:szCs w:val="20"/>
              </w:rPr>
            </w:pPr>
          </w:p>
          <w:p w:rsidR="00F13698" w:rsidRDefault="00F13698"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r w:rsidRPr="0044523D">
              <w:rPr>
                <w:rFonts w:ascii="Arial" w:hAnsi="Arial" w:cs="Arial"/>
                <w:sz w:val="20"/>
                <w:szCs w:val="20"/>
              </w:rPr>
              <w:t xml:space="preserve">Program </w:t>
            </w:r>
            <w:r>
              <w:rPr>
                <w:rFonts w:ascii="Arial" w:hAnsi="Arial" w:cs="Arial"/>
                <w:sz w:val="20"/>
                <w:szCs w:val="20"/>
              </w:rPr>
              <w:t>sadrži slijedeće projekte i aktivnosti</w:t>
            </w:r>
            <w:r w:rsidRPr="0044523D">
              <w:rPr>
                <w:rFonts w:ascii="Arial" w:hAnsi="Arial" w:cs="Arial"/>
                <w:sz w:val="20"/>
                <w:szCs w:val="20"/>
              </w:rPr>
              <w:t>:</w:t>
            </w:r>
          </w:p>
          <w:p w:rsidR="00B73A1F" w:rsidRPr="0044523D" w:rsidRDefault="00B73A1F" w:rsidP="005A7B31">
            <w:pPr>
              <w:jc w:val="both"/>
              <w:rPr>
                <w:rFonts w:ascii="Arial" w:hAnsi="Arial" w:cs="Arial"/>
                <w:sz w:val="20"/>
                <w:szCs w:val="20"/>
              </w:rPr>
            </w:pPr>
          </w:p>
          <w:p w:rsidR="00FE6C2A" w:rsidRPr="00BF1615" w:rsidRDefault="00FE6C2A" w:rsidP="00BF1615">
            <w:pPr>
              <w:pStyle w:val="ListParagraph"/>
              <w:numPr>
                <w:ilvl w:val="0"/>
                <w:numId w:val="35"/>
              </w:numPr>
              <w:suppressAutoHyphens/>
              <w:spacing w:after="240"/>
              <w:ind w:left="680"/>
              <w:jc w:val="both"/>
              <w:rPr>
                <w:rFonts w:ascii="Arial" w:hAnsi="Arial" w:cs="Arial"/>
                <w:b/>
                <w:sz w:val="20"/>
                <w:szCs w:val="20"/>
              </w:rPr>
            </w:pPr>
            <w:r w:rsidRPr="008868A5">
              <w:rPr>
                <w:rFonts w:ascii="Arial" w:hAnsi="Arial" w:cs="Arial"/>
                <w:b/>
                <w:sz w:val="20"/>
                <w:szCs w:val="20"/>
                <w:lang w:eastAsia="ar-SA"/>
              </w:rPr>
              <w:t xml:space="preserve">Projektna dokumentacija </w:t>
            </w:r>
            <w:r w:rsidRPr="008868A5">
              <w:rPr>
                <w:rFonts w:ascii="Arial" w:hAnsi="Arial" w:cs="Arial"/>
                <w:bCs/>
                <w:sz w:val="20"/>
                <w:szCs w:val="20"/>
                <w:lang w:eastAsia="ar-SA"/>
              </w:rPr>
              <w:t>-</w:t>
            </w:r>
            <w:r w:rsidR="009D28CF">
              <w:rPr>
                <w:rFonts w:ascii="Arial" w:hAnsi="Arial" w:cs="Arial"/>
                <w:bCs/>
                <w:sz w:val="20"/>
                <w:szCs w:val="20"/>
                <w:lang w:eastAsia="ar-SA"/>
              </w:rPr>
              <w:t xml:space="preserve"> </w:t>
            </w:r>
            <w:r w:rsidRPr="008868A5">
              <w:rPr>
                <w:rFonts w:ascii="Arial" w:hAnsi="Arial" w:cs="Arial"/>
                <w:bCs/>
                <w:sz w:val="20"/>
                <w:szCs w:val="20"/>
                <w:lang w:eastAsia="ar-SA"/>
              </w:rPr>
              <w:t>18160001</w:t>
            </w:r>
            <w:r w:rsidR="00BF1615">
              <w:rPr>
                <w:rFonts w:ascii="Arial" w:hAnsi="Arial" w:cs="Arial"/>
                <w:bCs/>
                <w:sz w:val="20"/>
                <w:szCs w:val="20"/>
                <w:lang w:eastAsia="ar-SA"/>
              </w:rPr>
              <w:t xml:space="preserve"> </w:t>
            </w:r>
            <w:r w:rsidR="00F317E8">
              <w:rPr>
                <w:rFonts w:ascii="Arial" w:hAnsi="Arial" w:cs="Arial"/>
                <w:bCs/>
                <w:sz w:val="20"/>
                <w:szCs w:val="20"/>
                <w:lang w:eastAsia="ar-SA"/>
              </w:rPr>
              <w:t>-</w:t>
            </w:r>
            <w:r w:rsidR="00BF1615">
              <w:rPr>
                <w:rFonts w:ascii="Arial" w:hAnsi="Arial" w:cs="Arial"/>
                <w:bCs/>
                <w:sz w:val="20"/>
                <w:szCs w:val="20"/>
                <w:lang w:eastAsia="ar-SA"/>
              </w:rPr>
              <w:t xml:space="preserve"> planirana su sredstva u iznosu od </w:t>
            </w:r>
            <w:r w:rsidR="009E63DD">
              <w:rPr>
                <w:rFonts w:ascii="Arial" w:hAnsi="Arial" w:cs="Arial"/>
                <w:bCs/>
                <w:sz w:val="20"/>
                <w:szCs w:val="20"/>
                <w:lang w:eastAsia="ar-SA"/>
              </w:rPr>
              <w:t>39.817 EUR</w:t>
            </w:r>
            <w:r w:rsidR="00BF1615">
              <w:rPr>
                <w:rFonts w:ascii="Arial" w:hAnsi="Arial" w:cs="Arial"/>
                <w:bCs/>
                <w:sz w:val="20"/>
                <w:szCs w:val="20"/>
                <w:lang w:eastAsia="ar-SA"/>
              </w:rPr>
              <w:t xml:space="preserve"> za </w:t>
            </w:r>
            <w:r w:rsidR="00BF1615" w:rsidRPr="00BF1615">
              <w:rPr>
                <w:rFonts w:ascii="Arial" w:hAnsi="Arial" w:cs="Arial"/>
                <w:sz w:val="20"/>
                <w:szCs w:val="20"/>
              </w:rPr>
              <w:t>p</w:t>
            </w:r>
            <w:r w:rsidR="00BF1615">
              <w:rPr>
                <w:rFonts w:ascii="Arial" w:hAnsi="Arial" w:cs="Arial"/>
                <w:sz w:val="20"/>
                <w:szCs w:val="20"/>
              </w:rPr>
              <w:t>ripremu i izradu</w:t>
            </w:r>
            <w:r w:rsidRPr="00BF1615">
              <w:rPr>
                <w:rFonts w:ascii="Arial" w:hAnsi="Arial" w:cs="Arial"/>
                <w:sz w:val="20"/>
                <w:szCs w:val="20"/>
              </w:rPr>
              <w:t xml:space="preserve"> projektne dokumentacije kao preduvjet za početak radova tekućeg i pojačanog održavanja na  prometnicama i javnim površinama Grada koje je potrebno rekonstruirati i opremiti sa pripadajućom infrastrukturom</w:t>
            </w:r>
            <w:r w:rsidRPr="00BF1615">
              <w:rPr>
                <w:rFonts w:ascii="Arial" w:hAnsi="Arial" w:cs="Arial"/>
                <w:b/>
                <w:sz w:val="20"/>
                <w:szCs w:val="20"/>
              </w:rPr>
              <w:t xml:space="preserve">. </w:t>
            </w:r>
          </w:p>
          <w:p w:rsidR="00F317E8" w:rsidRPr="00F317E8" w:rsidRDefault="00FE6C2A" w:rsidP="00F317E8">
            <w:pPr>
              <w:numPr>
                <w:ilvl w:val="0"/>
                <w:numId w:val="35"/>
              </w:numPr>
              <w:suppressAutoHyphens/>
              <w:contextualSpacing/>
              <w:jc w:val="both"/>
              <w:rPr>
                <w:rFonts w:ascii="Arial" w:hAnsi="Arial" w:cs="Arial"/>
                <w:b/>
                <w:sz w:val="20"/>
                <w:szCs w:val="20"/>
                <w:lang w:eastAsia="ar-SA"/>
              </w:rPr>
            </w:pPr>
            <w:r w:rsidRPr="0044523D">
              <w:rPr>
                <w:rFonts w:ascii="Arial" w:hAnsi="Arial" w:cs="Arial"/>
                <w:b/>
                <w:sz w:val="20"/>
                <w:szCs w:val="20"/>
                <w:lang w:eastAsia="ar-SA"/>
              </w:rPr>
              <w:t xml:space="preserve">Legalizacija cesta </w:t>
            </w:r>
            <w:r w:rsidRPr="008868A5">
              <w:rPr>
                <w:rFonts w:ascii="Arial" w:hAnsi="Arial" w:cs="Arial"/>
                <w:bCs/>
                <w:sz w:val="20"/>
                <w:szCs w:val="20"/>
                <w:lang w:eastAsia="ar-SA"/>
              </w:rPr>
              <w:t>-</w:t>
            </w:r>
            <w:r w:rsidR="009D28CF">
              <w:rPr>
                <w:rFonts w:ascii="Arial" w:hAnsi="Arial" w:cs="Arial"/>
                <w:bCs/>
                <w:sz w:val="20"/>
                <w:szCs w:val="20"/>
                <w:lang w:eastAsia="ar-SA"/>
              </w:rPr>
              <w:t xml:space="preserve"> </w:t>
            </w:r>
            <w:r w:rsidRPr="008868A5">
              <w:rPr>
                <w:rFonts w:ascii="Arial" w:hAnsi="Arial" w:cs="Arial"/>
                <w:bCs/>
                <w:sz w:val="20"/>
                <w:szCs w:val="20"/>
                <w:lang w:eastAsia="ar-SA"/>
              </w:rPr>
              <w:t>18160002</w:t>
            </w:r>
            <w:r w:rsidR="00F317E8">
              <w:rPr>
                <w:rFonts w:ascii="Arial" w:hAnsi="Arial" w:cs="Arial"/>
                <w:bCs/>
                <w:sz w:val="20"/>
                <w:szCs w:val="20"/>
                <w:lang w:eastAsia="ar-SA"/>
              </w:rPr>
              <w:t xml:space="preserve"> - planirana su sredstva u iznosu od </w:t>
            </w:r>
            <w:r w:rsidR="00312D57">
              <w:rPr>
                <w:rFonts w:ascii="Arial" w:hAnsi="Arial" w:cs="Arial"/>
                <w:bCs/>
                <w:sz w:val="20"/>
                <w:szCs w:val="20"/>
                <w:lang w:eastAsia="ar-SA"/>
              </w:rPr>
              <w:t>59.725 EUR</w:t>
            </w:r>
            <w:r w:rsidR="00F317E8">
              <w:rPr>
                <w:rFonts w:ascii="Arial" w:hAnsi="Arial" w:cs="Arial"/>
                <w:bCs/>
                <w:sz w:val="20"/>
                <w:szCs w:val="20"/>
                <w:lang w:eastAsia="ar-SA"/>
              </w:rPr>
              <w:t xml:space="preserve"> za postupke</w:t>
            </w:r>
            <w:r w:rsidRPr="00F317E8">
              <w:rPr>
                <w:rFonts w:ascii="Arial" w:hAnsi="Arial" w:cs="Arial"/>
                <w:sz w:val="20"/>
                <w:szCs w:val="20"/>
              </w:rPr>
              <w:t xml:space="preserve"> uknjižbe cesta na području Grada Dubrovnika.</w:t>
            </w:r>
          </w:p>
          <w:p w:rsidR="00F317E8" w:rsidRPr="00F317E8" w:rsidRDefault="00FE6C2A" w:rsidP="00F317E8">
            <w:pPr>
              <w:suppressAutoHyphens/>
              <w:ind w:left="720"/>
              <w:contextualSpacing/>
              <w:jc w:val="both"/>
              <w:rPr>
                <w:rFonts w:ascii="Arial" w:hAnsi="Arial" w:cs="Arial"/>
                <w:b/>
                <w:sz w:val="20"/>
                <w:szCs w:val="20"/>
                <w:lang w:eastAsia="ar-SA"/>
              </w:rPr>
            </w:pPr>
            <w:r>
              <w:t xml:space="preserve"> </w:t>
            </w:r>
          </w:p>
          <w:p w:rsidR="00FE6C2A" w:rsidRPr="006A12AA" w:rsidRDefault="00FE6C2A" w:rsidP="00FE6C2A">
            <w:pPr>
              <w:numPr>
                <w:ilvl w:val="0"/>
                <w:numId w:val="35"/>
              </w:numPr>
              <w:suppressAutoHyphens/>
              <w:spacing w:after="240"/>
              <w:contextualSpacing/>
              <w:jc w:val="both"/>
              <w:rPr>
                <w:rFonts w:ascii="Arial" w:hAnsi="Arial" w:cs="Arial"/>
                <w:sz w:val="20"/>
                <w:szCs w:val="20"/>
                <w:lang w:eastAsia="ar-SA"/>
              </w:rPr>
            </w:pPr>
            <w:r w:rsidRPr="006A12AA">
              <w:rPr>
                <w:rFonts w:ascii="Arial" w:hAnsi="Arial" w:cs="Arial"/>
                <w:b/>
                <w:sz w:val="20"/>
                <w:szCs w:val="20"/>
                <w:lang w:eastAsia="ar-SA"/>
              </w:rPr>
              <w:t>Prometne površine</w:t>
            </w:r>
            <w:r w:rsidRPr="006A12AA">
              <w:rPr>
                <w:rFonts w:ascii="Arial" w:hAnsi="Arial" w:cs="Arial"/>
                <w:sz w:val="20"/>
                <w:szCs w:val="20"/>
                <w:lang w:eastAsia="ar-SA"/>
              </w:rPr>
              <w:t xml:space="preserve"> -</w:t>
            </w:r>
            <w:r w:rsidR="009D28CF">
              <w:rPr>
                <w:rFonts w:ascii="Arial" w:hAnsi="Arial" w:cs="Arial"/>
                <w:sz w:val="20"/>
                <w:szCs w:val="20"/>
                <w:lang w:eastAsia="ar-SA"/>
              </w:rPr>
              <w:t xml:space="preserve"> </w:t>
            </w:r>
            <w:r w:rsidRPr="006A12AA">
              <w:rPr>
                <w:rFonts w:ascii="Arial" w:hAnsi="Arial" w:cs="Arial"/>
                <w:sz w:val="20"/>
                <w:szCs w:val="20"/>
                <w:lang w:eastAsia="ar-SA"/>
              </w:rPr>
              <w:t>18160003</w:t>
            </w:r>
            <w:r w:rsidR="006A12AA" w:rsidRPr="006A12AA">
              <w:rPr>
                <w:rFonts w:ascii="Arial" w:hAnsi="Arial" w:cs="Arial"/>
                <w:sz w:val="20"/>
                <w:szCs w:val="20"/>
                <w:lang w:eastAsia="ar-SA"/>
              </w:rPr>
              <w:t xml:space="preserve"> - </w:t>
            </w:r>
            <w:r w:rsidR="006A12AA" w:rsidRPr="006A12AA">
              <w:rPr>
                <w:rFonts w:ascii="Arial" w:hAnsi="Arial" w:cs="Arial"/>
                <w:bCs/>
                <w:sz w:val="20"/>
                <w:szCs w:val="20"/>
                <w:lang w:eastAsia="ar-SA"/>
              </w:rPr>
              <w:t xml:space="preserve">planirana su sredstva u iznosu od </w:t>
            </w:r>
            <w:r w:rsidR="00312D57">
              <w:rPr>
                <w:rFonts w:ascii="Arial" w:hAnsi="Arial" w:cs="Arial"/>
                <w:bCs/>
                <w:sz w:val="20"/>
                <w:szCs w:val="20"/>
                <w:lang w:eastAsia="ar-SA"/>
              </w:rPr>
              <w:t>1.605.945 EUR</w:t>
            </w:r>
            <w:r w:rsidR="006A12AA" w:rsidRPr="006A12AA">
              <w:rPr>
                <w:rFonts w:ascii="Arial" w:hAnsi="Arial" w:cs="Arial"/>
                <w:bCs/>
                <w:sz w:val="20"/>
                <w:szCs w:val="20"/>
                <w:lang w:eastAsia="ar-SA"/>
              </w:rPr>
              <w:t xml:space="preserve"> za</w:t>
            </w:r>
            <w:r w:rsidR="006A12AA" w:rsidRPr="006A12AA">
              <w:rPr>
                <w:rFonts w:ascii="Arial" w:hAnsi="Arial" w:cs="Arial"/>
                <w:sz w:val="20"/>
                <w:szCs w:val="20"/>
                <w:lang w:eastAsia="ar-SA"/>
              </w:rPr>
              <w:t xml:space="preserve"> </w:t>
            </w:r>
            <w:r w:rsidR="0072000A">
              <w:rPr>
                <w:rFonts w:ascii="Arial" w:hAnsi="Arial" w:cs="Arial"/>
                <w:sz w:val="20"/>
                <w:szCs w:val="20"/>
                <w:lang w:eastAsia="ar-SA"/>
              </w:rPr>
              <w:t xml:space="preserve">troškove </w:t>
            </w:r>
            <w:r w:rsidRPr="006A12AA">
              <w:rPr>
                <w:rFonts w:ascii="Arial" w:hAnsi="Arial" w:cs="Arial"/>
                <w:sz w:val="20"/>
                <w:szCs w:val="20"/>
                <w:lang w:eastAsia="ar-SA"/>
              </w:rPr>
              <w:t>nadzor</w:t>
            </w:r>
            <w:r w:rsidR="0072000A">
              <w:rPr>
                <w:rFonts w:ascii="Arial" w:hAnsi="Arial" w:cs="Arial"/>
                <w:sz w:val="20"/>
                <w:szCs w:val="20"/>
                <w:lang w:eastAsia="ar-SA"/>
              </w:rPr>
              <w:t>a</w:t>
            </w:r>
            <w:r w:rsidRPr="006A12AA">
              <w:rPr>
                <w:rFonts w:ascii="Arial" w:hAnsi="Arial" w:cs="Arial"/>
                <w:sz w:val="20"/>
                <w:szCs w:val="20"/>
                <w:lang w:eastAsia="ar-SA"/>
              </w:rPr>
              <w:t xml:space="preserve"> i redovno</w:t>
            </w:r>
            <w:r w:rsidR="0072000A">
              <w:rPr>
                <w:rFonts w:ascii="Arial" w:hAnsi="Arial" w:cs="Arial"/>
                <w:sz w:val="20"/>
                <w:szCs w:val="20"/>
                <w:lang w:eastAsia="ar-SA"/>
              </w:rPr>
              <w:t>g</w:t>
            </w:r>
            <w:r w:rsidRPr="006A12AA">
              <w:rPr>
                <w:rFonts w:ascii="Arial" w:hAnsi="Arial" w:cs="Arial"/>
                <w:sz w:val="20"/>
                <w:szCs w:val="20"/>
                <w:lang w:eastAsia="ar-SA"/>
              </w:rPr>
              <w:t xml:space="preserve"> i pojačano</w:t>
            </w:r>
            <w:r w:rsidR="0072000A">
              <w:rPr>
                <w:rFonts w:ascii="Arial" w:hAnsi="Arial" w:cs="Arial"/>
                <w:sz w:val="20"/>
                <w:szCs w:val="20"/>
                <w:lang w:eastAsia="ar-SA"/>
              </w:rPr>
              <w:t>g</w:t>
            </w:r>
            <w:r w:rsidRPr="006A12AA">
              <w:rPr>
                <w:rFonts w:ascii="Arial" w:hAnsi="Arial" w:cs="Arial"/>
                <w:sz w:val="20"/>
                <w:szCs w:val="20"/>
                <w:lang w:eastAsia="ar-SA"/>
              </w:rPr>
              <w:t xml:space="preserve"> </w:t>
            </w:r>
            <w:r w:rsidR="00312D57">
              <w:rPr>
                <w:rFonts w:ascii="Arial" w:hAnsi="Arial" w:cs="Arial"/>
                <w:sz w:val="20"/>
                <w:szCs w:val="20"/>
                <w:lang w:eastAsia="ar-SA"/>
              </w:rPr>
              <w:t>održavanja</w:t>
            </w:r>
            <w:r w:rsidR="00FB5889">
              <w:rPr>
                <w:rFonts w:ascii="Arial" w:hAnsi="Arial" w:cs="Arial"/>
                <w:sz w:val="20"/>
                <w:szCs w:val="20"/>
                <w:lang w:eastAsia="ar-SA"/>
              </w:rPr>
              <w:t xml:space="preserve"> prometnica i javnih </w:t>
            </w:r>
            <w:r w:rsidRPr="006A12AA">
              <w:rPr>
                <w:rFonts w:ascii="Arial" w:hAnsi="Arial" w:cs="Arial"/>
                <w:sz w:val="20"/>
                <w:szCs w:val="20"/>
                <w:lang w:eastAsia="ar-SA"/>
              </w:rPr>
              <w:t>površina na područj</w:t>
            </w:r>
            <w:r w:rsidR="0072000A">
              <w:rPr>
                <w:rFonts w:ascii="Arial" w:hAnsi="Arial" w:cs="Arial"/>
                <w:sz w:val="20"/>
                <w:szCs w:val="20"/>
                <w:lang w:eastAsia="ar-SA"/>
              </w:rPr>
              <w:t xml:space="preserve">u Grada Dubrovnika </w:t>
            </w:r>
            <w:r w:rsidR="006A12AA">
              <w:rPr>
                <w:rFonts w:ascii="Arial" w:hAnsi="Arial" w:cs="Arial"/>
                <w:sz w:val="20"/>
                <w:szCs w:val="20"/>
                <w:lang w:eastAsia="ar-SA"/>
              </w:rPr>
              <w:t xml:space="preserve">kao i </w:t>
            </w:r>
            <w:r w:rsidR="001E6B02">
              <w:rPr>
                <w:rFonts w:ascii="Arial" w:hAnsi="Arial" w:cs="Arial"/>
                <w:sz w:val="20"/>
                <w:szCs w:val="20"/>
                <w:lang w:eastAsia="ar-SA"/>
              </w:rPr>
              <w:t>za opremanje istih.</w:t>
            </w:r>
          </w:p>
          <w:p w:rsidR="006A12AA" w:rsidRPr="006A12AA" w:rsidRDefault="006A12AA" w:rsidP="006A12AA">
            <w:pPr>
              <w:suppressAutoHyphens/>
              <w:spacing w:after="240"/>
              <w:contextualSpacing/>
              <w:jc w:val="both"/>
              <w:rPr>
                <w:rFonts w:ascii="Arial" w:hAnsi="Arial" w:cs="Arial"/>
                <w:sz w:val="20"/>
                <w:szCs w:val="20"/>
                <w:lang w:eastAsia="ar-SA"/>
              </w:rPr>
            </w:pPr>
          </w:p>
          <w:p w:rsidR="00FE6C2A" w:rsidRPr="00FB5889" w:rsidRDefault="00FE6C2A" w:rsidP="00FB5889">
            <w:pPr>
              <w:numPr>
                <w:ilvl w:val="0"/>
                <w:numId w:val="35"/>
              </w:numPr>
              <w:suppressAutoHyphens/>
              <w:spacing w:before="240" w:after="240"/>
              <w:contextualSpacing/>
              <w:jc w:val="both"/>
              <w:rPr>
                <w:rFonts w:ascii="Arial" w:hAnsi="Arial" w:cs="Arial"/>
                <w:b/>
                <w:sz w:val="20"/>
                <w:szCs w:val="20"/>
                <w:lang w:eastAsia="ar-SA"/>
              </w:rPr>
            </w:pPr>
            <w:r w:rsidRPr="0044523D">
              <w:rPr>
                <w:rFonts w:ascii="Arial" w:hAnsi="Arial" w:cs="Arial"/>
                <w:b/>
                <w:sz w:val="20"/>
                <w:szCs w:val="20"/>
                <w:lang w:eastAsia="ar-SA"/>
              </w:rPr>
              <w:t>Semafori</w:t>
            </w:r>
            <w:r w:rsidR="009D28CF">
              <w:rPr>
                <w:rFonts w:ascii="Arial" w:hAnsi="Arial" w:cs="Arial"/>
                <w:sz w:val="20"/>
                <w:szCs w:val="20"/>
                <w:lang w:eastAsia="ar-SA"/>
              </w:rPr>
              <w:t xml:space="preserve"> - </w:t>
            </w:r>
            <w:r>
              <w:rPr>
                <w:rFonts w:ascii="Arial" w:hAnsi="Arial" w:cs="Arial"/>
                <w:sz w:val="20"/>
                <w:szCs w:val="20"/>
                <w:lang w:eastAsia="ar-SA"/>
              </w:rPr>
              <w:t>18160004</w:t>
            </w:r>
            <w:r w:rsidR="00FB5889">
              <w:rPr>
                <w:rFonts w:ascii="Arial" w:hAnsi="Arial" w:cs="Arial"/>
                <w:sz w:val="20"/>
                <w:szCs w:val="20"/>
                <w:lang w:eastAsia="ar-SA"/>
              </w:rPr>
              <w:t xml:space="preserve"> -</w:t>
            </w:r>
            <w:r w:rsidR="00FB5889" w:rsidRPr="006A12AA">
              <w:rPr>
                <w:rFonts w:ascii="Arial" w:hAnsi="Arial" w:cs="Arial"/>
                <w:bCs/>
                <w:sz w:val="20"/>
                <w:szCs w:val="20"/>
                <w:lang w:eastAsia="ar-SA"/>
              </w:rPr>
              <w:t xml:space="preserve"> planirana su sredstva u iznosu od</w:t>
            </w:r>
            <w:r w:rsidR="00FB5889">
              <w:rPr>
                <w:rFonts w:ascii="Arial" w:hAnsi="Arial" w:cs="Arial"/>
                <w:bCs/>
                <w:sz w:val="20"/>
                <w:szCs w:val="20"/>
                <w:lang w:eastAsia="ar-SA"/>
              </w:rPr>
              <w:t xml:space="preserve"> </w:t>
            </w:r>
            <w:r w:rsidR="0079268E">
              <w:rPr>
                <w:rFonts w:ascii="Arial" w:hAnsi="Arial" w:cs="Arial"/>
                <w:bCs/>
                <w:sz w:val="20"/>
                <w:szCs w:val="20"/>
                <w:lang w:eastAsia="ar-SA"/>
              </w:rPr>
              <w:t>45.79</w:t>
            </w:r>
            <w:r w:rsidR="00B3720A">
              <w:rPr>
                <w:rFonts w:ascii="Arial" w:hAnsi="Arial" w:cs="Arial"/>
                <w:bCs/>
                <w:sz w:val="20"/>
                <w:szCs w:val="20"/>
                <w:lang w:eastAsia="ar-SA"/>
              </w:rPr>
              <w:t xml:space="preserve">0 EUR </w:t>
            </w:r>
            <w:r w:rsidR="00FB5889" w:rsidRPr="006A12AA">
              <w:rPr>
                <w:rFonts w:ascii="Arial" w:hAnsi="Arial" w:cs="Arial"/>
                <w:bCs/>
                <w:sz w:val="20"/>
                <w:szCs w:val="20"/>
                <w:lang w:eastAsia="ar-SA"/>
              </w:rPr>
              <w:t xml:space="preserve"> za</w:t>
            </w:r>
            <w:r w:rsidR="00FB5889">
              <w:rPr>
                <w:rFonts w:ascii="Arial" w:hAnsi="Arial" w:cs="Arial"/>
                <w:b/>
                <w:sz w:val="20"/>
                <w:szCs w:val="20"/>
                <w:lang w:eastAsia="ar-SA"/>
              </w:rPr>
              <w:t xml:space="preserve"> </w:t>
            </w:r>
            <w:r w:rsidR="00FB5889" w:rsidRPr="00FB5889">
              <w:rPr>
                <w:rFonts w:ascii="Arial" w:hAnsi="Arial" w:cs="Arial"/>
                <w:sz w:val="20"/>
                <w:szCs w:val="20"/>
                <w:lang w:eastAsia="ar-SA"/>
              </w:rPr>
              <w:t>o</w:t>
            </w:r>
            <w:r w:rsidR="00FB5889">
              <w:rPr>
                <w:rFonts w:ascii="Arial" w:hAnsi="Arial" w:cs="Arial"/>
                <w:sz w:val="20"/>
                <w:szCs w:val="20"/>
                <w:lang w:eastAsia="ar-SA"/>
              </w:rPr>
              <w:t>državanje i modernizaciju postojećih semafora i nabav</w:t>
            </w:r>
            <w:r w:rsidR="00245ED5">
              <w:rPr>
                <w:rFonts w:ascii="Arial" w:hAnsi="Arial" w:cs="Arial"/>
                <w:sz w:val="20"/>
                <w:szCs w:val="20"/>
                <w:lang w:eastAsia="ar-SA"/>
              </w:rPr>
              <w:t>u</w:t>
            </w:r>
            <w:r w:rsidRPr="00FB5889">
              <w:rPr>
                <w:rFonts w:ascii="Arial" w:hAnsi="Arial" w:cs="Arial"/>
                <w:sz w:val="20"/>
                <w:szCs w:val="20"/>
                <w:lang w:eastAsia="ar-SA"/>
              </w:rPr>
              <w:t xml:space="preserve"> semaforske opreme. </w:t>
            </w:r>
          </w:p>
          <w:p w:rsidR="00FE6C2A" w:rsidRPr="0044523D" w:rsidRDefault="00FE6C2A" w:rsidP="00FE6C2A">
            <w:pPr>
              <w:suppressAutoHyphens/>
              <w:spacing w:after="240"/>
              <w:ind w:left="720"/>
              <w:contextualSpacing/>
              <w:jc w:val="both"/>
              <w:rPr>
                <w:rFonts w:ascii="Arial" w:hAnsi="Arial" w:cs="Arial"/>
                <w:sz w:val="20"/>
                <w:szCs w:val="20"/>
                <w:lang w:eastAsia="ar-SA"/>
              </w:rPr>
            </w:pPr>
          </w:p>
          <w:p w:rsidR="00FE6C2A" w:rsidRPr="00481594" w:rsidRDefault="00FE6C2A" w:rsidP="00FE6C2A">
            <w:pPr>
              <w:numPr>
                <w:ilvl w:val="0"/>
                <w:numId w:val="35"/>
              </w:numPr>
              <w:suppressAutoHyphens/>
              <w:spacing w:after="240"/>
              <w:contextualSpacing/>
              <w:jc w:val="both"/>
              <w:rPr>
                <w:rFonts w:ascii="Arial" w:hAnsi="Arial" w:cs="Arial"/>
                <w:sz w:val="20"/>
                <w:szCs w:val="20"/>
                <w:lang w:eastAsia="ar-SA"/>
              </w:rPr>
            </w:pPr>
            <w:r w:rsidRPr="009D28CF">
              <w:rPr>
                <w:rFonts w:ascii="Arial" w:hAnsi="Arial" w:cs="Arial"/>
                <w:b/>
                <w:sz w:val="20"/>
                <w:szCs w:val="20"/>
                <w:lang w:eastAsia="ar-SA"/>
              </w:rPr>
              <w:t>Autobusne čekaonice</w:t>
            </w:r>
            <w:r w:rsidR="009D28CF" w:rsidRPr="009D28CF">
              <w:rPr>
                <w:rFonts w:ascii="Arial" w:hAnsi="Arial" w:cs="Arial"/>
                <w:b/>
                <w:sz w:val="20"/>
                <w:szCs w:val="20"/>
                <w:lang w:eastAsia="ar-SA"/>
              </w:rPr>
              <w:t xml:space="preserve"> </w:t>
            </w:r>
            <w:r w:rsidRPr="009D28CF">
              <w:rPr>
                <w:rFonts w:ascii="Arial" w:hAnsi="Arial" w:cs="Arial"/>
                <w:bCs/>
                <w:sz w:val="20"/>
                <w:szCs w:val="20"/>
                <w:lang w:eastAsia="ar-SA"/>
              </w:rPr>
              <w:t>-</w:t>
            </w:r>
            <w:r w:rsidR="009D28CF" w:rsidRPr="009D28CF">
              <w:rPr>
                <w:rFonts w:ascii="Arial" w:hAnsi="Arial" w:cs="Arial"/>
                <w:bCs/>
                <w:sz w:val="20"/>
                <w:szCs w:val="20"/>
                <w:lang w:eastAsia="ar-SA"/>
              </w:rPr>
              <w:t xml:space="preserve"> </w:t>
            </w:r>
            <w:r w:rsidRPr="009D28CF">
              <w:rPr>
                <w:rFonts w:ascii="Arial" w:hAnsi="Arial" w:cs="Arial"/>
                <w:bCs/>
                <w:sz w:val="20"/>
                <w:szCs w:val="20"/>
                <w:lang w:eastAsia="ar-SA"/>
              </w:rPr>
              <w:t>18160012</w:t>
            </w:r>
            <w:r w:rsidR="00245ED5" w:rsidRPr="009D28CF">
              <w:rPr>
                <w:rFonts w:ascii="Arial" w:hAnsi="Arial" w:cs="Arial"/>
                <w:bCs/>
                <w:sz w:val="20"/>
                <w:szCs w:val="20"/>
                <w:lang w:eastAsia="ar-SA"/>
              </w:rPr>
              <w:t xml:space="preserve"> - planirana su sredstva u iznosu od </w:t>
            </w:r>
            <w:r w:rsidR="00B3720A">
              <w:rPr>
                <w:rFonts w:ascii="Arial" w:hAnsi="Arial" w:cs="Arial"/>
                <w:bCs/>
                <w:sz w:val="20"/>
                <w:szCs w:val="20"/>
                <w:lang w:eastAsia="ar-SA"/>
              </w:rPr>
              <w:t>59.726 EUR</w:t>
            </w:r>
            <w:r w:rsidR="009D28CF" w:rsidRPr="009D28CF">
              <w:rPr>
                <w:rFonts w:ascii="Arial" w:hAnsi="Arial" w:cs="Arial"/>
                <w:bCs/>
                <w:sz w:val="20"/>
                <w:szCs w:val="20"/>
                <w:lang w:eastAsia="ar-SA"/>
              </w:rPr>
              <w:t xml:space="preserve"> </w:t>
            </w:r>
            <w:r w:rsidR="00B3720A">
              <w:rPr>
                <w:rFonts w:ascii="Arial" w:hAnsi="Arial" w:cs="Arial"/>
                <w:sz w:val="20"/>
                <w:szCs w:val="20"/>
                <w:lang w:eastAsia="ar-SA"/>
              </w:rPr>
              <w:t>za</w:t>
            </w:r>
            <w:r w:rsidR="009D28CF" w:rsidRPr="009D28CF">
              <w:rPr>
                <w:rFonts w:ascii="Arial" w:hAnsi="Arial" w:cs="Arial"/>
                <w:sz w:val="20"/>
                <w:szCs w:val="20"/>
                <w:lang w:eastAsia="ar-SA"/>
              </w:rPr>
              <w:t xml:space="preserve"> održavanje</w:t>
            </w:r>
            <w:r w:rsidR="0054371E">
              <w:rPr>
                <w:rFonts w:ascii="Arial" w:hAnsi="Arial" w:cs="Arial"/>
                <w:sz w:val="20"/>
                <w:szCs w:val="20"/>
                <w:lang w:eastAsia="ar-SA"/>
              </w:rPr>
              <w:t xml:space="preserve"> autobusnih </w:t>
            </w:r>
            <w:r w:rsidR="00B3720A" w:rsidRPr="009D28CF">
              <w:rPr>
                <w:rFonts w:ascii="Arial" w:hAnsi="Arial" w:cs="Arial"/>
                <w:sz w:val="20"/>
                <w:szCs w:val="20"/>
                <w:lang w:eastAsia="ar-SA"/>
              </w:rPr>
              <w:t>čekaonica</w:t>
            </w:r>
            <w:r w:rsidR="0054371E">
              <w:rPr>
                <w:rFonts w:ascii="Arial" w:hAnsi="Arial" w:cs="Arial"/>
                <w:sz w:val="20"/>
                <w:szCs w:val="20"/>
                <w:lang w:eastAsia="ar-SA"/>
              </w:rPr>
              <w:t xml:space="preserve"> te </w:t>
            </w:r>
            <w:r w:rsidR="00B3720A">
              <w:rPr>
                <w:rFonts w:ascii="Arial" w:hAnsi="Arial" w:cs="Arial"/>
                <w:sz w:val="20"/>
                <w:szCs w:val="20"/>
                <w:lang w:eastAsia="ar-SA"/>
              </w:rPr>
              <w:t>nabavu</w:t>
            </w:r>
            <w:r w:rsidRPr="009D28CF">
              <w:rPr>
                <w:rFonts w:ascii="Arial" w:hAnsi="Arial" w:cs="Arial"/>
                <w:sz w:val="20"/>
                <w:szCs w:val="20"/>
                <w:lang w:eastAsia="ar-SA"/>
              </w:rPr>
              <w:t xml:space="preserve"> novih autobusnih čekaonica i nadstrešnica na području Grada Dubrovnika.</w:t>
            </w:r>
            <w:r>
              <w:t xml:space="preserve"> </w:t>
            </w:r>
          </w:p>
          <w:p w:rsidR="00481594" w:rsidRPr="00481594" w:rsidRDefault="00481594" w:rsidP="00481594">
            <w:pPr>
              <w:ind w:left="360"/>
              <w:rPr>
                <w:rFonts w:ascii="Arial" w:hAnsi="Arial" w:cs="Arial"/>
                <w:sz w:val="20"/>
                <w:szCs w:val="20"/>
                <w:lang w:eastAsia="ar-SA"/>
              </w:rPr>
            </w:pPr>
          </w:p>
          <w:p w:rsidR="00F21381" w:rsidRDefault="00FE6C2A" w:rsidP="00F21381">
            <w:pPr>
              <w:numPr>
                <w:ilvl w:val="0"/>
                <w:numId w:val="35"/>
              </w:numPr>
              <w:suppressAutoHyphens/>
              <w:spacing w:after="240"/>
              <w:contextualSpacing/>
              <w:jc w:val="both"/>
              <w:rPr>
                <w:rFonts w:ascii="Arial" w:hAnsi="Arial" w:cs="Arial"/>
                <w:sz w:val="20"/>
                <w:szCs w:val="20"/>
                <w:lang w:eastAsia="ar-SA"/>
              </w:rPr>
            </w:pPr>
            <w:r w:rsidRPr="00F21381">
              <w:rPr>
                <w:rFonts w:ascii="Arial" w:hAnsi="Arial" w:cs="Arial"/>
                <w:b/>
                <w:bCs/>
                <w:sz w:val="20"/>
                <w:szCs w:val="20"/>
                <w:lang w:eastAsia="ar-SA"/>
              </w:rPr>
              <w:t>Most Ombla</w:t>
            </w:r>
            <w:r w:rsidRPr="00F21381">
              <w:rPr>
                <w:rFonts w:ascii="Arial" w:hAnsi="Arial" w:cs="Arial"/>
                <w:sz w:val="20"/>
                <w:szCs w:val="20"/>
                <w:lang w:eastAsia="ar-SA"/>
              </w:rPr>
              <w:t xml:space="preserve"> </w:t>
            </w:r>
            <w:r w:rsidR="00481594" w:rsidRPr="00F21381">
              <w:rPr>
                <w:rFonts w:ascii="Arial" w:hAnsi="Arial" w:cs="Arial"/>
                <w:sz w:val="20"/>
                <w:szCs w:val="20"/>
                <w:lang w:eastAsia="ar-SA"/>
              </w:rPr>
              <w:t>-</w:t>
            </w:r>
            <w:r w:rsidR="00713821" w:rsidRPr="00F21381">
              <w:rPr>
                <w:rFonts w:ascii="Arial" w:hAnsi="Arial" w:cs="Arial"/>
                <w:sz w:val="20"/>
                <w:szCs w:val="20"/>
                <w:lang w:eastAsia="ar-SA"/>
              </w:rPr>
              <w:t xml:space="preserve"> </w:t>
            </w:r>
            <w:r w:rsidRPr="00F21381">
              <w:rPr>
                <w:rFonts w:ascii="Arial" w:hAnsi="Arial" w:cs="Arial"/>
                <w:sz w:val="20"/>
                <w:szCs w:val="20"/>
                <w:lang w:eastAsia="ar-SA"/>
              </w:rPr>
              <w:t>18160022</w:t>
            </w:r>
            <w:r w:rsidR="00713821" w:rsidRPr="00F21381">
              <w:rPr>
                <w:rFonts w:ascii="Arial" w:hAnsi="Arial" w:cs="Arial"/>
                <w:sz w:val="20"/>
                <w:szCs w:val="20"/>
                <w:lang w:eastAsia="ar-SA"/>
              </w:rPr>
              <w:t xml:space="preserve"> - planirana su sredstva u iznosu od </w:t>
            </w:r>
            <w:r w:rsidR="00F21381" w:rsidRPr="00F21381">
              <w:rPr>
                <w:rFonts w:ascii="Arial" w:hAnsi="Arial" w:cs="Arial"/>
                <w:sz w:val="20"/>
                <w:szCs w:val="20"/>
                <w:lang w:eastAsia="ar-SA"/>
              </w:rPr>
              <w:t>26.545</w:t>
            </w:r>
            <w:r w:rsidR="00F07A1D">
              <w:rPr>
                <w:rFonts w:ascii="Arial" w:hAnsi="Arial" w:cs="Arial"/>
                <w:sz w:val="20"/>
                <w:szCs w:val="20"/>
                <w:lang w:eastAsia="ar-SA"/>
              </w:rPr>
              <w:t xml:space="preserve"> EUR  za </w:t>
            </w:r>
            <w:r w:rsidR="00F21381" w:rsidRPr="00F21381">
              <w:rPr>
                <w:rFonts w:ascii="Arial" w:hAnsi="Arial" w:cs="Arial"/>
                <w:sz w:val="20"/>
                <w:szCs w:val="20"/>
                <w:lang w:eastAsia="ar-SA"/>
              </w:rPr>
              <w:t>pripremne radove</w:t>
            </w:r>
            <w:r w:rsidR="00481594" w:rsidRPr="00F21381">
              <w:rPr>
                <w:rFonts w:ascii="Arial" w:hAnsi="Arial" w:cs="Arial"/>
                <w:sz w:val="20"/>
                <w:szCs w:val="20"/>
                <w:lang w:eastAsia="ar-SA"/>
              </w:rPr>
              <w:t xml:space="preserve"> i</w:t>
            </w:r>
            <w:r w:rsidR="00F21381" w:rsidRPr="00F21381">
              <w:rPr>
                <w:rFonts w:ascii="Arial" w:hAnsi="Arial" w:cs="Arial"/>
                <w:sz w:val="20"/>
                <w:szCs w:val="20"/>
                <w:lang w:eastAsia="ar-SA"/>
              </w:rPr>
              <w:t xml:space="preserve"> izradu</w:t>
            </w:r>
            <w:r w:rsidRPr="00F21381">
              <w:rPr>
                <w:rFonts w:ascii="Arial" w:hAnsi="Arial" w:cs="Arial"/>
                <w:sz w:val="20"/>
                <w:szCs w:val="20"/>
                <w:lang w:eastAsia="ar-SA"/>
              </w:rPr>
              <w:t xml:space="preserve"> projektne dokumentacije</w:t>
            </w:r>
            <w:r w:rsidR="00F21381" w:rsidRPr="00F21381">
              <w:rPr>
                <w:rFonts w:ascii="Arial" w:hAnsi="Arial" w:cs="Arial"/>
                <w:sz w:val="20"/>
                <w:szCs w:val="20"/>
                <w:lang w:eastAsia="ar-SA"/>
              </w:rPr>
              <w:t xml:space="preserve"> sanacije mosta preko rijeke Omble.</w:t>
            </w:r>
            <w:r w:rsidRPr="00F21381">
              <w:rPr>
                <w:rFonts w:ascii="Arial" w:hAnsi="Arial" w:cs="Arial"/>
                <w:sz w:val="20"/>
                <w:szCs w:val="20"/>
                <w:lang w:eastAsia="ar-SA"/>
              </w:rPr>
              <w:t xml:space="preserve"> </w:t>
            </w:r>
          </w:p>
          <w:p w:rsidR="00F21381" w:rsidRPr="00F21381" w:rsidRDefault="00F21381" w:rsidP="00F21381">
            <w:pPr>
              <w:suppressAutoHyphens/>
              <w:spacing w:after="240"/>
              <w:contextualSpacing/>
              <w:jc w:val="both"/>
              <w:rPr>
                <w:rFonts w:ascii="Arial" w:hAnsi="Arial" w:cs="Arial"/>
                <w:sz w:val="20"/>
                <w:szCs w:val="20"/>
                <w:lang w:eastAsia="ar-SA"/>
              </w:rPr>
            </w:pPr>
          </w:p>
          <w:p w:rsidR="00B73A1F" w:rsidRPr="00481594" w:rsidRDefault="00A84291" w:rsidP="00C7194C">
            <w:pPr>
              <w:numPr>
                <w:ilvl w:val="0"/>
                <w:numId w:val="35"/>
              </w:numPr>
              <w:suppressAutoHyphens/>
              <w:spacing w:after="240"/>
              <w:contextualSpacing/>
              <w:jc w:val="both"/>
              <w:rPr>
                <w:rFonts w:ascii="Arial" w:hAnsi="Arial" w:cs="Arial"/>
                <w:bCs/>
                <w:sz w:val="20"/>
                <w:szCs w:val="20"/>
                <w:lang w:eastAsia="ar-SA"/>
              </w:rPr>
            </w:pPr>
            <w:r>
              <w:rPr>
                <w:rFonts w:ascii="Arial" w:hAnsi="Arial" w:cs="Arial"/>
                <w:b/>
                <w:sz w:val="20"/>
                <w:szCs w:val="20"/>
                <w:lang w:eastAsia="ar-SA"/>
              </w:rPr>
              <w:t>Javne prometne</w:t>
            </w:r>
            <w:r w:rsidR="00FE6C2A">
              <w:rPr>
                <w:rFonts w:ascii="Arial" w:hAnsi="Arial" w:cs="Arial"/>
                <w:b/>
                <w:sz w:val="20"/>
                <w:szCs w:val="20"/>
                <w:lang w:eastAsia="ar-SA"/>
              </w:rPr>
              <w:t xml:space="preserve"> površina na kojima nije dozvoljen promet motornim vozilima</w:t>
            </w:r>
            <w:r w:rsidR="00481594">
              <w:rPr>
                <w:rFonts w:ascii="Arial" w:hAnsi="Arial" w:cs="Arial"/>
                <w:b/>
                <w:sz w:val="20"/>
                <w:szCs w:val="20"/>
                <w:lang w:eastAsia="ar-SA"/>
              </w:rPr>
              <w:t xml:space="preserve"> </w:t>
            </w:r>
            <w:r w:rsidR="00481594" w:rsidRPr="00EE1CC3">
              <w:rPr>
                <w:rFonts w:ascii="Arial" w:hAnsi="Arial" w:cs="Arial"/>
                <w:sz w:val="20"/>
                <w:szCs w:val="20"/>
                <w:lang w:eastAsia="ar-SA"/>
              </w:rPr>
              <w:t>–</w:t>
            </w:r>
            <w:r w:rsidR="00FE6C2A">
              <w:rPr>
                <w:rFonts w:ascii="Arial" w:hAnsi="Arial" w:cs="Arial"/>
                <w:b/>
                <w:sz w:val="20"/>
                <w:szCs w:val="20"/>
                <w:lang w:eastAsia="ar-SA"/>
              </w:rPr>
              <w:t xml:space="preserve"> </w:t>
            </w:r>
            <w:r w:rsidR="00FE6C2A">
              <w:rPr>
                <w:rFonts w:ascii="Arial" w:hAnsi="Arial" w:cs="Arial"/>
                <w:bCs/>
                <w:sz w:val="20"/>
                <w:szCs w:val="20"/>
                <w:lang w:eastAsia="ar-SA"/>
              </w:rPr>
              <w:t>18160025</w:t>
            </w:r>
            <w:r w:rsidR="00481594">
              <w:rPr>
                <w:rFonts w:ascii="Arial" w:hAnsi="Arial" w:cs="Arial"/>
                <w:bCs/>
                <w:sz w:val="20"/>
                <w:szCs w:val="20"/>
                <w:lang w:eastAsia="ar-SA"/>
              </w:rPr>
              <w:t xml:space="preserve"> - </w:t>
            </w:r>
            <w:r w:rsidR="00EE1CC3" w:rsidRPr="009D28CF">
              <w:rPr>
                <w:rFonts w:ascii="Arial" w:hAnsi="Arial" w:cs="Arial"/>
                <w:bCs/>
                <w:sz w:val="20"/>
                <w:szCs w:val="20"/>
                <w:lang w:eastAsia="ar-SA"/>
              </w:rPr>
              <w:t xml:space="preserve">planirana su sredstva u iznosu od </w:t>
            </w:r>
            <w:r w:rsidR="00EE1CC3">
              <w:rPr>
                <w:rFonts w:ascii="Arial" w:hAnsi="Arial" w:cs="Arial"/>
                <w:bCs/>
                <w:sz w:val="20"/>
                <w:szCs w:val="20"/>
                <w:lang w:eastAsia="ar-SA"/>
              </w:rPr>
              <w:t>46.453 EUR</w:t>
            </w:r>
            <w:r w:rsidR="00EE1CC3" w:rsidRPr="009D28CF">
              <w:rPr>
                <w:rFonts w:ascii="Arial" w:hAnsi="Arial" w:cs="Arial"/>
                <w:bCs/>
                <w:sz w:val="20"/>
                <w:szCs w:val="20"/>
                <w:lang w:eastAsia="ar-SA"/>
              </w:rPr>
              <w:t xml:space="preserve"> </w:t>
            </w:r>
            <w:r w:rsidR="00EE1CC3">
              <w:rPr>
                <w:rFonts w:ascii="Arial" w:hAnsi="Arial" w:cs="Arial"/>
                <w:sz w:val="20"/>
                <w:szCs w:val="20"/>
                <w:lang w:eastAsia="ar-SA"/>
              </w:rPr>
              <w:t>za</w:t>
            </w:r>
            <w:r w:rsidR="00EE1CC3">
              <w:rPr>
                <w:rFonts w:ascii="Arial" w:hAnsi="Arial" w:cs="Arial"/>
                <w:bCs/>
                <w:sz w:val="20"/>
                <w:szCs w:val="20"/>
                <w:lang w:eastAsia="ar-SA"/>
              </w:rPr>
              <w:t xml:space="preserve"> </w:t>
            </w:r>
            <w:r w:rsidR="00481594">
              <w:rPr>
                <w:rFonts w:ascii="Arial" w:hAnsi="Arial" w:cs="Arial"/>
                <w:bCs/>
                <w:sz w:val="20"/>
                <w:szCs w:val="20"/>
                <w:lang w:eastAsia="ar-SA"/>
              </w:rPr>
              <w:t>p</w:t>
            </w:r>
            <w:r w:rsidR="00EE1CC3">
              <w:rPr>
                <w:rFonts w:ascii="Arial" w:hAnsi="Arial" w:cs="Arial"/>
                <w:bCs/>
                <w:sz w:val="20"/>
                <w:szCs w:val="20"/>
                <w:lang w:eastAsia="ar-SA"/>
              </w:rPr>
              <w:t>ostupke</w:t>
            </w:r>
            <w:r w:rsidR="00FE6C2A" w:rsidRPr="00481594">
              <w:rPr>
                <w:rFonts w:ascii="Arial" w:hAnsi="Arial" w:cs="Arial"/>
                <w:bCs/>
                <w:sz w:val="20"/>
                <w:szCs w:val="20"/>
                <w:lang w:eastAsia="ar-SA"/>
              </w:rPr>
              <w:t xml:space="preserve"> uknjižbe javnih prometnih površina </w:t>
            </w:r>
            <w:r w:rsidR="00EE1CC3" w:rsidRPr="00481594">
              <w:rPr>
                <w:rFonts w:ascii="Arial" w:hAnsi="Arial" w:cs="Arial"/>
                <w:bCs/>
                <w:sz w:val="20"/>
                <w:szCs w:val="20"/>
                <w:lang w:eastAsia="ar-SA"/>
              </w:rPr>
              <w:t xml:space="preserve">na području Grada Dubrovnika </w:t>
            </w:r>
            <w:r w:rsidR="00FE6C2A" w:rsidRPr="00481594">
              <w:rPr>
                <w:rFonts w:ascii="Arial" w:hAnsi="Arial" w:cs="Arial"/>
                <w:bCs/>
                <w:sz w:val="20"/>
                <w:szCs w:val="20"/>
                <w:lang w:eastAsia="ar-SA"/>
              </w:rPr>
              <w:t>na</w:t>
            </w:r>
            <w:r w:rsidR="00481594">
              <w:rPr>
                <w:rFonts w:ascii="Arial" w:hAnsi="Arial" w:cs="Arial"/>
                <w:bCs/>
                <w:sz w:val="20"/>
                <w:szCs w:val="20"/>
                <w:lang w:eastAsia="ar-SA"/>
              </w:rPr>
              <w:t xml:space="preserve"> kojima nije dozvoljen promet</w:t>
            </w:r>
            <w:r w:rsidR="00FE6C2A" w:rsidRPr="00481594">
              <w:rPr>
                <w:rFonts w:ascii="Arial" w:hAnsi="Arial" w:cs="Arial"/>
                <w:bCs/>
                <w:sz w:val="20"/>
                <w:szCs w:val="20"/>
                <w:lang w:eastAsia="ar-SA"/>
              </w:rPr>
              <w:t xml:space="preserve"> motornim vozil</w:t>
            </w:r>
            <w:r w:rsidR="00EE1CC3">
              <w:rPr>
                <w:rFonts w:ascii="Arial" w:hAnsi="Arial" w:cs="Arial"/>
                <w:bCs/>
                <w:sz w:val="20"/>
                <w:szCs w:val="20"/>
                <w:lang w:eastAsia="ar-SA"/>
              </w:rPr>
              <w:t>ima</w:t>
            </w:r>
            <w:r w:rsidR="00BC60F3">
              <w:rPr>
                <w:rFonts w:ascii="Arial" w:hAnsi="Arial" w:cs="Arial"/>
                <w:bCs/>
                <w:sz w:val="20"/>
                <w:szCs w:val="20"/>
                <w:lang w:eastAsia="ar-SA"/>
              </w:rPr>
              <w:t xml:space="preserve"> </w:t>
            </w:r>
            <w:r w:rsidR="00BC60F3" w:rsidRPr="00AD5CE4">
              <w:rPr>
                <w:rFonts w:ascii="Arial" w:hAnsi="Arial" w:cs="Arial"/>
                <w:bCs/>
                <w:sz w:val="20"/>
                <w:szCs w:val="20"/>
                <w:lang w:eastAsia="ar-SA"/>
              </w:rPr>
              <w:t xml:space="preserve">i uređivanje </w:t>
            </w:r>
            <w:r w:rsidR="00C7194C" w:rsidRPr="00AD5CE4">
              <w:rPr>
                <w:rFonts w:ascii="Arial" w:hAnsi="Arial" w:cs="Arial"/>
                <w:bCs/>
                <w:sz w:val="20"/>
                <w:szCs w:val="20"/>
                <w:lang w:eastAsia="ar-SA"/>
              </w:rPr>
              <w:t>i održavanje istih.</w:t>
            </w:r>
          </w:p>
        </w:tc>
      </w:tr>
      <w:tr w:rsidR="00B73A1F" w:rsidTr="00B73A1F">
        <w:trPr>
          <w:trHeight w:val="13740"/>
        </w:trPr>
        <w:tc>
          <w:tcPr>
            <w:tcW w:w="1672" w:type="dxa"/>
          </w:tcPr>
          <w:p w:rsidR="009E2792" w:rsidRDefault="009E2792" w:rsidP="005A7B31">
            <w:pPr>
              <w:pStyle w:val="NoSpacing"/>
              <w:jc w:val="both"/>
              <w:rPr>
                <w:rFonts w:ascii="Arial" w:hAnsi="Arial" w:cs="Arial"/>
                <w:sz w:val="20"/>
                <w:szCs w:val="20"/>
              </w:rPr>
            </w:pPr>
          </w:p>
          <w:p w:rsidR="00B73A1F" w:rsidRPr="00632D01" w:rsidRDefault="00B73A1F" w:rsidP="005A7B31">
            <w:pPr>
              <w:pStyle w:val="NoSpacing"/>
              <w:jc w:val="both"/>
              <w:rPr>
                <w:rFonts w:ascii="Arial" w:hAnsi="Arial" w:cs="Arial"/>
                <w:sz w:val="20"/>
                <w:szCs w:val="20"/>
              </w:rPr>
            </w:pPr>
            <w:r w:rsidRPr="00632D01">
              <w:rPr>
                <w:rFonts w:ascii="Arial" w:hAnsi="Arial" w:cs="Arial"/>
                <w:sz w:val="20"/>
                <w:szCs w:val="20"/>
              </w:rPr>
              <w:t>FINANCIJSKO</w:t>
            </w:r>
          </w:p>
          <w:p w:rsidR="00B73A1F" w:rsidRPr="00632D01" w:rsidRDefault="00B73A1F" w:rsidP="005A7B31">
            <w:pPr>
              <w:pStyle w:val="NoSpacing"/>
              <w:jc w:val="both"/>
              <w:rPr>
                <w:rFonts w:ascii="Arial" w:hAnsi="Arial" w:cs="Arial"/>
                <w:sz w:val="20"/>
                <w:szCs w:val="20"/>
              </w:rPr>
            </w:pPr>
            <w:r w:rsidRPr="00632D01">
              <w:rPr>
                <w:rFonts w:ascii="Arial" w:hAnsi="Arial" w:cs="Arial"/>
                <w:sz w:val="20"/>
                <w:szCs w:val="20"/>
              </w:rPr>
              <w:t>EKONOMSKI DIO</w:t>
            </w:r>
          </w:p>
          <w:p w:rsidR="00B73A1F" w:rsidRPr="00632D01" w:rsidRDefault="00B73A1F" w:rsidP="005A7B31">
            <w:pPr>
              <w:pStyle w:val="NoSpacing"/>
              <w:jc w:val="both"/>
              <w:rPr>
                <w:rFonts w:ascii="Arial" w:hAnsi="Arial" w:cs="Arial"/>
                <w:sz w:val="20"/>
                <w:szCs w:val="20"/>
              </w:rPr>
            </w:pP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r w:rsidRPr="00632D01">
              <w:rPr>
                <w:rFonts w:ascii="Arial" w:hAnsi="Arial" w:cs="Arial"/>
                <w:sz w:val="20"/>
                <w:szCs w:val="20"/>
              </w:rPr>
              <w:t>EVENTUALNI RIZIK ZA REALIZACIJU PROGRAMA</w:t>
            </w: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r w:rsidRPr="00632D01">
              <w:rPr>
                <w:rFonts w:ascii="Arial" w:hAnsi="Arial" w:cs="Arial"/>
                <w:sz w:val="20"/>
                <w:szCs w:val="20"/>
              </w:rPr>
              <w:t>ZAKONSKA OSNOVA ZA UVOĐENJE PROGRAMA</w:t>
            </w: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r w:rsidRPr="00632D01">
              <w:rPr>
                <w:rFonts w:ascii="Arial" w:hAnsi="Arial" w:cs="Arial"/>
                <w:sz w:val="20"/>
                <w:szCs w:val="20"/>
              </w:rPr>
              <w:t>IZVORI FINANCIRANJA</w:t>
            </w: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p>
          <w:p w:rsidR="00B056FE" w:rsidRDefault="00B056FE" w:rsidP="005A7B31">
            <w:pPr>
              <w:pStyle w:val="NoSpacing"/>
              <w:rPr>
                <w:rFonts w:ascii="Arial" w:hAnsi="Arial" w:cs="Arial"/>
                <w:sz w:val="20"/>
                <w:szCs w:val="20"/>
              </w:rPr>
            </w:pPr>
          </w:p>
          <w:p w:rsidR="00164A29" w:rsidRPr="00632D01" w:rsidRDefault="00164A29"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r w:rsidRPr="00632D01">
              <w:rPr>
                <w:rFonts w:ascii="Arial" w:hAnsi="Arial" w:cs="Arial"/>
                <w:sz w:val="20"/>
                <w:szCs w:val="20"/>
              </w:rPr>
              <w:t>MJERE UČINAKA</w:t>
            </w: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p>
          <w:p w:rsidR="00B73A1F" w:rsidRPr="00632D01" w:rsidRDefault="00B73A1F" w:rsidP="005A7B31">
            <w:pPr>
              <w:pStyle w:val="NoSpacing"/>
              <w:rPr>
                <w:rFonts w:ascii="Arial" w:hAnsi="Arial" w:cs="Arial"/>
                <w:sz w:val="20"/>
                <w:szCs w:val="20"/>
              </w:rPr>
            </w:pPr>
            <w:r w:rsidRPr="00632D01">
              <w:rPr>
                <w:rFonts w:ascii="Arial" w:hAnsi="Arial" w:cs="Arial"/>
                <w:sz w:val="20"/>
                <w:szCs w:val="20"/>
              </w:rPr>
              <w:t>VRIJEME REALIZACIJE</w:t>
            </w:r>
          </w:p>
          <w:p w:rsidR="00B73A1F" w:rsidRPr="00632D01" w:rsidRDefault="00B73A1F" w:rsidP="005A7B31">
            <w:pPr>
              <w:pStyle w:val="NoSpacing"/>
              <w:rPr>
                <w:rFonts w:ascii="Arial" w:hAnsi="Arial" w:cs="Arial"/>
                <w:b/>
                <w:sz w:val="20"/>
                <w:szCs w:val="20"/>
              </w:rPr>
            </w:pPr>
          </w:p>
          <w:p w:rsidR="00B73A1F" w:rsidRPr="00632D01" w:rsidRDefault="00B73A1F" w:rsidP="005A7B31">
            <w:pPr>
              <w:pStyle w:val="NoSpacing"/>
              <w:rPr>
                <w:sz w:val="20"/>
                <w:szCs w:val="20"/>
              </w:rPr>
            </w:pPr>
          </w:p>
          <w:p w:rsidR="00B73A1F" w:rsidRDefault="00B73A1F" w:rsidP="005A7B31">
            <w:pPr>
              <w:pStyle w:val="NoSpacing"/>
              <w:jc w:val="both"/>
              <w:rPr>
                <w:rFonts w:ascii="Arial" w:hAnsi="Arial" w:cs="Arial"/>
                <w:sz w:val="20"/>
                <w:szCs w:val="20"/>
              </w:rPr>
            </w:pPr>
            <w:r w:rsidRPr="00632D01">
              <w:rPr>
                <w:rFonts w:ascii="Arial" w:hAnsi="Arial" w:cs="Arial"/>
                <w:sz w:val="20"/>
                <w:szCs w:val="20"/>
              </w:rPr>
              <w:t>OSOBA ZADUŽENA  ZA PROVOĐENJE PROGRAMA</w:t>
            </w: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rFonts w:ascii="Arial" w:hAnsi="Arial" w:cs="Arial"/>
                <w:sz w:val="20"/>
                <w:szCs w:val="20"/>
              </w:rPr>
            </w:pPr>
          </w:p>
          <w:p w:rsidR="00565A21" w:rsidRDefault="00565A21" w:rsidP="005A7B31">
            <w:pPr>
              <w:pStyle w:val="NoSpacing"/>
              <w:jc w:val="both"/>
              <w:rPr>
                <w:b/>
                <w:sz w:val="18"/>
                <w:szCs w:val="18"/>
              </w:rPr>
            </w:pPr>
          </w:p>
          <w:p w:rsidR="00565A21" w:rsidRDefault="00565A21" w:rsidP="00565A21">
            <w:pPr>
              <w:pStyle w:val="NoSpacing"/>
              <w:jc w:val="both"/>
              <w:rPr>
                <w:rFonts w:ascii="Arial" w:hAnsi="Arial" w:cs="Arial"/>
                <w:b/>
                <w:sz w:val="20"/>
                <w:szCs w:val="20"/>
              </w:rPr>
            </w:pPr>
            <w:r>
              <w:rPr>
                <w:rFonts w:ascii="Arial" w:hAnsi="Arial" w:cs="Arial"/>
                <w:b/>
                <w:sz w:val="20"/>
                <w:szCs w:val="20"/>
              </w:rPr>
              <w:t>NAZIV</w:t>
            </w:r>
          </w:p>
          <w:p w:rsidR="00565A21" w:rsidRPr="007D29CB" w:rsidRDefault="00565A21" w:rsidP="00565A21">
            <w:pPr>
              <w:pStyle w:val="NoSpacing"/>
              <w:jc w:val="both"/>
              <w:rPr>
                <w:rFonts w:ascii="Arial" w:hAnsi="Arial" w:cs="Arial"/>
                <w:b/>
                <w:sz w:val="20"/>
                <w:szCs w:val="20"/>
              </w:rPr>
            </w:pPr>
            <w:r w:rsidRPr="007D29CB">
              <w:rPr>
                <w:rFonts w:ascii="Arial" w:hAnsi="Arial" w:cs="Arial"/>
                <w:b/>
                <w:sz w:val="20"/>
                <w:szCs w:val="20"/>
              </w:rPr>
              <w:t>PROGRAMA</w:t>
            </w:r>
          </w:p>
          <w:p w:rsidR="00565A21" w:rsidRPr="007D29CB" w:rsidRDefault="00565A21" w:rsidP="00565A21">
            <w:pPr>
              <w:pStyle w:val="NoSpacing"/>
              <w:jc w:val="both"/>
              <w:rPr>
                <w:b/>
                <w:sz w:val="20"/>
                <w:szCs w:val="20"/>
              </w:rPr>
            </w:pPr>
          </w:p>
          <w:p w:rsidR="00565A21" w:rsidRPr="007D29CB" w:rsidRDefault="00565A21" w:rsidP="00565A21">
            <w:pPr>
              <w:pStyle w:val="NoSpacing"/>
              <w:jc w:val="both"/>
              <w:rPr>
                <w:b/>
                <w:sz w:val="20"/>
                <w:szCs w:val="20"/>
              </w:rPr>
            </w:pP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SVRHA</w:t>
            </w: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PROGRAMA</w:t>
            </w: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CILJ</w:t>
            </w: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PROGRAMA</w:t>
            </w: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p>
          <w:p w:rsidR="00565A21"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OPIS</w:t>
            </w: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PROGRAMA</w:t>
            </w: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p>
          <w:p w:rsidR="00565A21" w:rsidRDefault="00565A21" w:rsidP="00565A21">
            <w:pPr>
              <w:pStyle w:val="NoSpacing"/>
              <w:jc w:val="both"/>
              <w:rPr>
                <w:rFonts w:ascii="Arial" w:hAnsi="Arial" w:cs="Arial"/>
                <w:sz w:val="20"/>
                <w:szCs w:val="20"/>
              </w:rPr>
            </w:pPr>
          </w:p>
          <w:p w:rsidR="00565A21" w:rsidRDefault="00565A21" w:rsidP="00565A21">
            <w:pPr>
              <w:pStyle w:val="NoSpacing"/>
              <w:jc w:val="both"/>
              <w:rPr>
                <w:rFonts w:ascii="Arial" w:hAnsi="Arial" w:cs="Arial"/>
                <w:sz w:val="20"/>
                <w:szCs w:val="20"/>
              </w:rPr>
            </w:pPr>
          </w:p>
          <w:p w:rsidR="00565A21"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FINANCIJSKO</w:t>
            </w:r>
          </w:p>
          <w:p w:rsidR="00565A21" w:rsidRPr="007D29CB" w:rsidRDefault="00565A21" w:rsidP="00565A21">
            <w:pPr>
              <w:pStyle w:val="NoSpacing"/>
              <w:jc w:val="both"/>
              <w:rPr>
                <w:rFonts w:ascii="Arial" w:hAnsi="Arial" w:cs="Arial"/>
                <w:sz w:val="20"/>
                <w:szCs w:val="20"/>
              </w:rPr>
            </w:pPr>
            <w:r w:rsidRPr="007D29CB">
              <w:rPr>
                <w:rFonts w:ascii="Arial" w:hAnsi="Arial" w:cs="Arial"/>
                <w:sz w:val="20"/>
                <w:szCs w:val="20"/>
              </w:rPr>
              <w:t>EKONOMSKI DIO</w:t>
            </w:r>
          </w:p>
          <w:p w:rsidR="00565A21" w:rsidRPr="007D29CB" w:rsidRDefault="00565A21" w:rsidP="00565A21">
            <w:pPr>
              <w:pStyle w:val="NoSpacing"/>
              <w:jc w:val="both"/>
              <w:rPr>
                <w:rFonts w:ascii="Arial" w:hAnsi="Arial" w:cs="Arial"/>
                <w:sz w:val="20"/>
                <w:szCs w:val="20"/>
              </w:rPr>
            </w:pP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r w:rsidRPr="007D29CB">
              <w:rPr>
                <w:rFonts w:ascii="Arial" w:hAnsi="Arial" w:cs="Arial"/>
                <w:sz w:val="20"/>
                <w:szCs w:val="20"/>
              </w:rPr>
              <w:t>EVENTUALNI RIZIK ZA REALIZACIJU PROGRAMA</w:t>
            </w: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r w:rsidRPr="007D29CB">
              <w:rPr>
                <w:rFonts w:ascii="Arial" w:hAnsi="Arial" w:cs="Arial"/>
                <w:sz w:val="20"/>
                <w:szCs w:val="20"/>
              </w:rPr>
              <w:t>ZAKONSKA OSNOVA ZA UVOĐENJE PROGRAMA</w:t>
            </w:r>
          </w:p>
          <w:p w:rsidR="00565A21" w:rsidRPr="007D29CB" w:rsidRDefault="00565A21" w:rsidP="00565A21">
            <w:pPr>
              <w:pStyle w:val="NoSpacing"/>
              <w:rPr>
                <w:rFonts w:ascii="Arial" w:hAnsi="Arial" w:cs="Arial"/>
                <w:sz w:val="20"/>
                <w:szCs w:val="20"/>
              </w:rPr>
            </w:pPr>
          </w:p>
          <w:p w:rsidR="00565A21" w:rsidRDefault="00565A21" w:rsidP="00565A21">
            <w:pPr>
              <w:pStyle w:val="NoSpacing"/>
              <w:rPr>
                <w:rFonts w:ascii="Arial" w:hAnsi="Arial" w:cs="Arial"/>
                <w:sz w:val="18"/>
                <w:szCs w:val="18"/>
              </w:rPr>
            </w:pPr>
          </w:p>
          <w:p w:rsidR="00EF78B4" w:rsidRPr="00FD11FB" w:rsidRDefault="00EF78B4" w:rsidP="00565A21">
            <w:pPr>
              <w:pStyle w:val="NoSpacing"/>
              <w:rPr>
                <w:rFonts w:ascii="Arial" w:hAnsi="Arial" w:cs="Arial"/>
                <w:sz w:val="18"/>
                <w:szCs w:val="18"/>
              </w:rPr>
            </w:pPr>
          </w:p>
          <w:p w:rsidR="00565A21" w:rsidRPr="007D29CB" w:rsidRDefault="00565A21" w:rsidP="00565A21">
            <w:pPr>
              <w:pStyle w:val="NoSpacing"/>
              <w:rPr>
                <w:rFonts w:ascii="Arial" w:hAnsi="Arial" w:cs="Arial"/>
                <w:sz w:val="20"/>
                <w:szCs w:val="20"/>
              </w:rPr>
            </w:pPr>
            <w:r w:rsidRPr="007D29CB">
              <w:rPr>
                <w:rFonts w:ascii="Arial" w:hAnsi="Arial" w:cs="Arial"/>
                <w:sz w:val="20"/>
                <w:szCs w:val="20"/>
              </w:rPr>
              <w:t>IZVORI FINANCIRANJA</w:t>
            </w: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r w:rsidRPr="007D29CB">
              <w:rPr>
                <w:rFonts w:ascii="Arial" w:hAnsi="Arial" w:cs="Arial"/>
                <w:sz w:val="20"/>
                <w:szCs w:val="20"/>
              </w:rPr>
              <w:t>MJERE UČINAKA</w:t>
            </w: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p>
          <w:p w:rsidR="00565A21" w:rsidRPr="007D29CB" w:rsidRDefault="00565A21" w:rsidP="00565A21">
            <w:pPr>
              <w:pStyle w:val="NoSpacing"/>
              <w:rPr>
                <w:rFonts w:ascii="Arial" w:hAnsi="Arial" w:cs="Arial"/>
                <w:sz w:val="20"/>
                <w:szCs w:val="20"/>
              </w:rPr>
            </w:pPr>
            <w:r w:rsidRPr="007D29CB">
              <w:rPr>
                <w:rFonts w:ascii="Arial" w:hAnsi="Arial" w:cs="Arial"/>
                <w:sz w:val="20"/>
                <w:szCs w:val="20"/>
              </w:rPr>
              <w:t>VRIJEME REALIZACIJE</w:t>
            </w:r>
          </w:p>
          <w:p w:rsidR="00565A21" w:rsidRPr="007D29CB" w:rsidRDefault="00565A21" w:rsidP="00565A21">
            <w:pPr>
              <w:pStyle w:val="NoSpacing"/>
              <w:rPr>
                <w:sz w:val="20"/>
                <w:szCs w:val="20"/>
              </w:rPr>
            </w:pPr>
          </w:p>
          <w:p w:rsidR="00565A21" w:rsidRPr="00162522" w:rsidRDefault="00565A21" w:rsidP="00162522">
            <w:pPr>
              <w:pStyle w:val="NoSpacing"/>
              <w:rPr>
                <w:rFonts w:ascii="Arial" w:hAnsi="Arial" w:cs="Arial"/>
                <w:sz w:val="20"/>
                <w:szCs w:val="20"/>
              </w:rPr>
            </w:pPr>
            <w:r w:rsidRPr="007D29CB">
              <w:rPr>
                <w:rFonts w:ascii="Arial" w:hAnsi="Arial" w:cs="Arial"/>
                <w:sz w:val="20"/>
                <w:szCs w:val="20"/>
              </w:rPr>
              <w:t>OSOBA ZADUŽENA  ZA PROVOĐENJE PROGRAMA</w:t>
            </w:r>
          </w:p>
        </w:tc>
        <w:tc>
          <w:tcPr>
            <w:tcW w:w="7616" w:type="dxa"/>
          </w:tcPr>
          <w:p w:rsidR="009E2792" w:rsidRDefault="009E2792"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r>
              <w:rPr>
                <w:rFonts w:ascii="Arial" w:hAnsi="Arial" w:cs="Arial"/>
                <w:sz w:val="20"/>
                <w:szCs w:val="20"/>
              </w:rPr>
              <w:t xml:space="preserve">Za provođenje ovog programa u </w:t>
            </w:r>
            <w:r w:rsidRPr="0044523D">
              <w:rPr>
                <w:rFonts w:ascii="Arial" w:hAnsi="Arial" w:cs="Arial"/>
                <w:sz w:val="20"/>
                <w:szCs w:val="20"/>
              </w:rPr>
              <w:t>202</w:t>
            </w:r>
            <w:r w:rsidR="00A04BEB">
              <w:rPr>
                <w:rFonts w:ascii="Arial" w:hAnsi="Arial" w:cs="Arial"/>
                <w:sz w:val="20"/>
                <w:szCs w:val="20"/>
              </w:rPr>
              <w:t>3</w:t>
            </w:r>
            <w:r w:rsidRPr="0044523D">
              <w:rPr>
                <w:rFonts w:ascii="Arial" w:hAnsi="Arial" w:cs="Arial"/>
                <w:sz w:val="20"/>
                <w:szCs w:val="20"/>
              </w:rPr>
              <w:t xml:space="preserve">. godini planirano </w:t>
            </w:r>
            <w:r w:rsidRPr="008D5CC4">
              <w:rPr>
                <w:rFonts w:ascii="Arial" w:hAnsi="Arial" w:cs="Arial"/>
                <w:sz w:val="20"/>
                <w:szCs w:val="20"/>
              </w:rPr>
              <w:t xml:space="preserve">je </w:t>
            </w:r>
            <w:r w:rsidR="00A04BEB">
              <w:rPr>
                <w:rFonts w:ascii="Arial" w:hAnsi="Arial" w:cs="Arial"/>
                <w:sz w:val="20"/>
                <w:szCs w:val="20"/>
              </w:rPr>
              <w:t>1.884.001 EUR, u 2024</w:t>
            </w:r>
            <w:r w:rsidRPr="008D5CC4">
              <w:rPr>
                <w:rFonts w:ascii="Arial" w:hAnsi="Arial" w:cs="Arial"/>
                <w:sz w:val="20"/>
                <w:szCs w:val="20"/>
              </w:rPr>
              <w:t xml:space="preserve">. </w:t>
            </w:r>
            <w:r w:rsidR="008D5CC4" w:rsidRPr="008D5CC4">
              <w:rPr>
                <w:rFonts w:ascii="Arial" w:hAnsi="Arial" w:cs="Arial"/>
                <w:sz w:val="20"/>
                <w:szCs w:val="20"/>
              </w:rPr>
              <w:t xml:space="preserve">godini </w:t>
            </w:r>
            <w:r w:rsidR="00A04BEB">
              <w:rPr>
                <w:rFonts w:ascii="Arial" w:hAnsi="Arial" w:cs="Arial"/>
                <w:sz w:val="20"/>
                <w:szCs w:val="20"/>
              </w:rPr>
              <w:t>2.243.773 EUR</w:t>
            </w:r>
            <w:r w:rsidR="00A04BEB" w:rsidRPr="008D5CC4">
              <w:rPr>
                <w:rFonts w:ascii="Arial" w:hAnsi="Arial" w:cs="Arial"/>
                <w:sz w:val="20"/>
                <w:szCs w:val="20"/>
              </w:rPr>
              <w:t xml:space="preserve"> </w:t>
            </w:r>
            <w:r w:rsidR="00A04BEB">
              <w:rPr>
                <w:rFonts w:ascii="Arial" w:hAnsi="Arial" w:cs="Arial"/>
                <w:sz w:val="20"/>
                <w:szCs w:val="20"/>
              </w:rPr>
              <w:t>i u 2025</w:t>
            </w:r>
            <w:r w:rsidR="008D5CC4" w:rsidRPr="008D5CC4">
              <w:rPr>
                <w:rFonts w:ascii="Arial" w:hAnsi="Arial" w:cs="Arial"/>
                <w:sz w:val="20"/>
                <w:szCs w:val="20"/>
              </w:rPr>
              <w:t xml:space="preserve">. godini </w:t>
            </w:r>
            <w:r w:rsidR="00A04BEB">
              <w:rPr>
                <w:rFonts w:ascii="Arial" w:hAnsi="Arial" w:cs="Arial"/>
                <w:sz w:val="20"/>
                <w:szCs w:val="20"/>
              </w:rPr>
              <w:t>1.999.371 EUR</w:t>
            </w:r>
            <w:r w:rsidRPr="008D5CC4">
              <w:rPr>
                <w:rFonts w:ascii="Arial" w:hAnsi="Arial" w:cs="Arial"/>
                <w:sz w:val="20"/>
                <w:szCs w:val="20"/>
              </w:rPr>
              <w:t>.</w:t>
            </w:r>
            <w:r w:rsidRPr="0044523D">
              <w:rPr>
                <w:rFonts w:ascii="Arial" w:hAnsi="Arial" w:cs="Arial"/>
                <w:sz w:val="20"/>
                <w:szCs w:val="20"/>
              </w:rPr>
              <w:t xml:space="preserve"> </w:t>
            </w:r>
          </w:p>
          <w:p w:rsidR="00B73A1F" w:rsidRPr="0044523D" w:rsidRDefault="00B73A1F" w:rsidP="005A7B31">
            <w:pPr>
              <w:jc w:val="both"/>
              <w:rPr>
                <w:rFonts w:ascii="Arial" w:hAnsi="Arial" w:cs="Arial"/>
                <w:sz w:val="20"/>
                <w:szCs w:val="20"/>
              </w:rPr>
            </w:pPr>
          </w:p>
          <w:p w:rsidR="00B73A1F" w:rsidRPr="00C5070F" w:rsidRDefault="00B73A1F" w:rsidP="005A7B31">
            <w:pPr>
              <w:jc w:val="both"/>
              <w:rPr>
                <w:rFonts w:ascii="Arial" w:hAnsi="Arial" w:cs="Arial"/>
                <w:sz w:val="20"/>
                <w:szCs w:val="20"/>
              </w:rPr>
            </w:pPr>
          </w:p>
          <w:p w:rsidR="00B73A1F" w:rsidRPr="00C5070F" w:rsidRDefault="00B73A1F" w:rsidP="005A7B31">
            <w:pPr>
              <w:jc w:val="both"/>
              <w:rPr>
                <w:rFonts w:ascii="Arial" w:hAnsi="Arial" w:cs="Arial"/>
                <w:sz w:val="20"/>
                <w:szCs w:val="20"/>
              </w:rPr>
            </w:pPr>
          </w:p>
          <w:p w:rsidR="00B73A1F" w:rsidRPr="00C5070F" w:rsidRDefault="00B73A1F"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r w:rsidRPr="0044523D">
              <w:rPr>
                <w:rFonts w:ascii="Arial" w:hAnsi="Arial" w:cs="Arial"/>
                <w:sz w:val="20"/>
                <w:szCs w:val="20"/>
              </w:rPr>
              <w:t>Punjenje proračuna Grada Dubrovnika.</w:t>
            </w:r>
          </w:p>
          <w:p w:rsidR="00B73A1F" w:rsidRPr="0044523D" w:rsidRDefault="00B73A1F" w:rsidP="005A7B31">
            <w:pPr>
              <w:spacing w:before="80"/>
              <w:jc w:val="both"/>
              <w:rPr>
                <w:rFonts w:ascii="Arial" w:hAnsi="Arial" w:cs="Arial"/>
                <w:sz w:val="20"/>
                <w:szCs w:val="20"/>
              </w:rPr>
            </w:pPr>
          </w:p>
          <w:p w:rsidR="00B73A1F" w:rsidRDefault="00B73A1F" w:rsidP="005A7B31">
            <w:pPr>
              <w:spacing w:before="80"/>
              <w:jc w:val="both"/>
              <w:rPr>
                <w:rFonts w:ascii="Arial" w:hAnsi="Arial" w:cs="Arial"/>
                <w:sz w:val="20"/>
                <w:szCs w:val="20"/>
              </w:rPr>
            </w:pPr>
          </w:p>
          <w:p w:rsidR="00B73A1F" w:rsidRPr="0044523D" w:rsidRDefault="00B73A1F" w:rsidP="005A7B31">
            <w:pPr>
              <w:spacing w:before="80"/>
              <w:jc w:val="both"/>
              <w:rPr>
                <w:rFonts w:ascii="Arial" w:hAnsi="Arial" w:cs="Arial"/>
                <w:sz w:val="20"/>
                <w:szCs w:val="20"/>
              </w:rPr>
            </w:pPr>
          </w:p>
          <w:p w:rsidR="00B73A1F" w:rsidRPr="0044523D" w:rsidRDefault="00B73A1F" w:rsidP="005A7B31">
            <w:pPr>
              <w:spacing w:before="80"/>
              <w:jc w:val="both"/>
              <w:rPr>
                <w:rFonts w:ascii="Arial" w:hAnsi="Arial" w:cs="Arial"/>
                <w:sz w:val="20"/>
                <w:szCs w:val="20"/>
              </w:rPr>
            </w:pPr>
            <w:r w:rsidRPr="0044523D">
              <w:rPr>
                <w:rFonts w:ascii="Arial" w:hAnsi="Arial" w:cs="Arial"/>
                <w:sz w:val="20"/>
                <w:szCs w:val="20"/>
              </w:rPr>
              <w:t>Zakon o komunalnom gospodarstvu, Zakon o cestama, Zakon o lokalnoj i područnoj lokalnoj (regionalnoj) samoupravi, Statut Grada Dubrovnika.</w:t>
            </w:r>
          </w:p>
          <w:p w:rsidR="00B73A1F" w:rsidRPr="00C5070F" w:rsidRDefault="00B73A1F" w:rsidP="005A7B31">
            <w:pPr>
              <w:jc w:val="both"/>
              <w:rPr>
                <w:rFonts w:ascii="Arial" w:hAnsi="Arial" w:cs="Arial"/>
                <w:sz w:val="20"/>
                <w:szCs w:val="20"/>
              </w:rPr>
            </w:pPr>
          </w:p>
          <w:p w:rsidR="00B73A1F" w:rsidRDefault="00B73A1F" w:rsidP="005A7B31">
            <w:pPr>
              <w:jc w:val="both"/>
              <w:rPr>
                <w:rFonts w:ascii="Arial" w:hAnsi="Arial" w:cs="Arial"/>
                <w:sz w:val="20"/>
                <w:szCs w:val="20"/>
              </w:rPr>
            </w:pPr>
          </w:p>
          <w:p w:rsidR="00E902BC" w:rsidRPr="0044523D" w:rsidRDefault="00E902BC" w:rsidP="005A7B31">
            <w:pPr>
              <w:jc w:val="both"/>
              <w:rPr>
                <w:rFonts w:ascii="Arial" w:hAnsi="Arial" w:cs="Arial"/>
                <w:sz w:val="20"/>
                <w:szCs w:val="20"/>
              </w:rPr>
            </w:pPr>
          </w:p>
          <w:p w:rsidR="00B73A1F" w:rsidRPr="0044523D" w:rsidRDefault="00E902BC" w:rsidP="00E902BC">
            <w:pPr>
              <w:pStyle w:val="NoSpacing"/>
              <w:jc w:val="both"/>
              <w:rPr>
                <w:rFonts w:ascii="Arial" w:hAnsi="Arial" w:cs="Arial"/>
                <w:sz w:val="20"/>
                <w:szCs w:val="20"/>
              </w:rPr>
            </w:pPr>
            <w:r w:rsidRPr="00C07525">
              <w:rPr>
                <w:rFonts w:ascii="Arial" w:hAnsi="Arial" w:cs="Arial"/>
                <w:sz w:val="20"/>
                <w:szCs w:val="20"/>
              </w:rPr>
              <w:t>Ovaj program</w:t>
            </w:r>
            <w:r>
              <w:rPr>
                <w:rFonts w:ascii="Arial" w:hAnsi="Arial" w:cs="Arial"/>
                <w:sz w:val="20"/>
                <w:szCs w:val="20"/>
              </w:rPr>
              <w:t xml:space="preserve"> se financira </w:t>
            </w:r>
            <w:r w:rsidRPr="00C07525">
              <w:rPr>
                <w:rFonts w:ascii="Arial" w:hAnsi="Arial" w:cs="Arial"/>
                <w:sz w:val="20"/>
                <w:szCs w:val="20"/>
              </w:rPr>
              <w:t>iz naplaćenih sredstava komunalne naknade</w:t>
            </w:r>
            <w:r>
              <w:rPr>
                <w:rFonts w:ascii="Arial" w:hAnsi="Arial" w:cs="Arial"/>
                <w:sz w:val="20"/>
                <w:szCs w:val="20"/>
              </w:rPr>
              <w:t xml:space="preserve">, komunalnog doprinosa, općih prihoda, turističke pristojbe, </w:t>
            </w:r>
            <w:r w:rsidR="00B73A1F" w:rsidRPr="0044523D">
              <w:rPr>
                <w:rFonts w:ascii="Arial" w:hAnsi="Arial" w:cs="Arial"/>
                <w:sz w:val="20"/>
                <w:szCs w:val="20"/>
              </w:rPr>
              <w:t>sredst</w:t>
            </w:r>
            <w:r>
              <w:rPr>
                <w:rFonts w:ascii="Arial" w:hAnsi="Arial" w:cs="Arial"/>
                <w:sz w:val="20"/>
                <w:szCs w:val="20"/>
              </w:rPr>
              <w:t>a</w:t>
            </w:r>
            <w:r w:rsidR="00B73A1F" w:rsidRPr="0044523D">
              <w:rPr>
                <w:rFonts w:ascii="Arial" w:hAnsi="Arial" w:cs="Arial"/>
                <w:sz w:val="20"/>
                <w:szCs w:val="20"/>
              </w:rPr>
              <w:t>va Hr</w:t>
            </w:r>
            <w:r>
              <w:rPr>
                <w:rFonts w:ascii="Arial" w:hAnsi="Arial" w:cs="Arial"/>
                <w:sz w:val="20"/>
                <w:szCs w:val="20"/>
              </w:rPr>
              <w:t xml:space="preserve">vatskih voda, </w:t>
            </w:r>
            <w:r w:rsidR="001F1FF4">
              <w:rPr>
                <w:rFonts w:ascii="Arial" w:hAnsi="Arial" w:cs="Arial"/>
                <w:sz w:val="20"/>
                <w:szCs w:val="20"/>
              </w:rPr>
              <w:t>te</w:t>
            </w:r>
            <w:r>
              <w:rPr>
                <w:rFonts w:ascii="Arial" w:hAnsi="Arial" w:cs="Arial"/>
                <w:sz w:val="20"/>
                <w:szCs w:val="20"/>
              </w:rPr>
              <w:t xml:space="preserve"> </w:t>
            </w:r>
            <w:r w:rsidR="00FF7C18">
              <w:rPr>
                <w:rFonts w:ascii="Arial" w:hAnsi="Arial" w:cs="Arial"/>
                <w:sz w:val="20"/>
                <w:szCs w:val="20"/>
              </w:rPr>
              <w:t>sredstava</w:t>
            </w:r>
            <w:r w:rsidR="001F1FF4">
              <w:rPr>
                <w:rFonts w:ascii="Arial" w:hAnsi="Arial" w:cs="Arial"/>
                <w:sz w:val="20"/>
                <w:szCs w:val="20"/>
              </w:rPr>
              <w:t xml:space="preserve"> Županijskih cesta</w:t>
            </w:r>
            <w:r w:rsidR="00B73A1F" w:rsidRPr="00C5070F">
              <w:rPr>
                <w:rFonts w:ascii="Arial" w:hAnsi="Arial" w:cs="Arial"/>
                <w:sz w:val="20"/>
                <w:szCs w:val="20"/>
              </w:rPr>
              <w:t>.</w:t>
            </w:r>
          </w:p>
          <w:p w:rsidR="00B73A1F" w:rsidRPr="0044523D" w:rsidRDefault="00B73A1F" w:rsidP="005A7B31">
            <w:pPr>
              <w:jc w:val="both"/>
              <w:rPr>
                <w:rFonts w:ascii="Arial" w:hAnsi="Arial" w:cs="Arial"/>
                <w:sz w:val="20"/>
                <w:szCs w:val="20"/>
              </w:rPr>
            </w:pPr>
          </w:p>
          <w:p w:rsidR="00B056FE" w:rsidRDefault="00B056FE" w:rsidP="005A7B31">
            <w:pPr>
              <w:jc w:val="both"/>
              <w:rPr>
                <w:rFonts w:ascii="Arial" w:hAnsi="Arial" w:cs="Arial"/>
                <w:sz w:val="20"/>
                <w:szCs w:val="20"/>
              </w:rPr>
            </w:pPr>
          </w:p>
          <w:p w:rsidR="00164A29" w:rsidRDefault="00164A29" w:rsidP="005A7B31">
            <w:pPr>
              <w:jc w:val="both"/>
              <w:rPr>
                <w:rFonts w:ascii="Arial" w:hAnsi="Arial" w:cs="Arial"/>
                <w:sz w:val="20"/>
                <w:szCs w:val="20"/>
              </w:rPr>
            </w:pPr>
          </w:p>
          <w:p w:rsidR="00366AF2" w:rsidRDefault="00366AF2" w:rsidP="005A7B31">
            <w:pPr>
              <w:jc w:val="both"/>
              <w:rPr>
                <w:rFonts w:ascii="Arial" w:hAnsi="Arial" w:cs="Arial"/>
                <w:sz w:val="20"/>
                <w:szCs w:val="20"/>
              </w:rPr>
            </w:pPr>
          </w:p>
          <w:p w:rsidR="00B73A1F" w:rsidRDefault="00B73A1F" w:rsidP="005A7B31">
            <w:pPr>
              <w:jc w:val="both"/>
              <w:rPr>
                <w:rFonts w:ascii="Arial" w:hAnsi="Arial" w:cs="Arial"/>
                <w:sz w:val="20"/>
                <w:szCs w:val="20"/>
              </w:rPr>
            </w:pPr>
            <w:r w:rsidRPr="0044523D">
              <w:rPr>
                <w:rFonts w:ascii="Arial" w:hAnsi="Arial" w:cs="Arial"/>
                <w:sz w:val="20"/>
                <w:szCs w:val="20"/>
              </w:rPr>
              <w:t>Podizanje kvalitete radova i usluga održav</w:t>
            </w:r>
            <w:r w:rsidR="00B056FE">
              <w:rPr>
                <w:rFonts w:ascii="Arial" w:hAnsi="Arial" w:cs="Arial"/>
                <w:sz w:val="20"/>
                <w:szCs w:val="20"/>
              </w:rPr>
              <w:t>anja javnih nerazvrstanih cesta te</w:t>
            </w:r>
            <w:r w:rsidRPr="0044523D">
              <w:rPr>
                <w:rFonts w:ascii="Arial" w:hAnsi="Arial" w:cs="Arial"/>
                <w:sz w:val="20"/>
                <w:szCs w:val="20"/>
              </w:rPr>
              <w:t xml:space="preserve"> javnih prometnih površina na</w:t>
            </w:r>
            <w:r w:rsidR="00B056FE">
              <w:rPr>
                <w:rFonts w:ascii="Arial" w:hAnsi="Arial" w:cs="Arial"/>
                <w:sz w:val="20"/>
                <w:szCs w:val="20"/>
              </w:rPr>
              <w:t xml:space="preserve"> kojima nije dozvoljen promet motornim vozilima</w:t>
            </w:r>
            <w:r w:rsidR="00164A29">
              <w:rPr>
                <w:rFonts w:ascii="Arial" w:hAnsi="Arial" w:cs="Arial"/>
                <w:sz w:val="20"/>
                <w:szCs w:val="20"/>
              </w:rPr>
              <w:t>.</w:t>
            </w:r>
            <w:r w:rsidR="00B056FE">
              <w:rPr>
                <w:rFonts w:ascii="Arial" w:hAnsi="Arial" w:cs="Arial"/>
                <w:sz w:val="20"/>
                <w:szCs w:val="20"/>
              </w:rPr>
              <w:t xml:space="preserve"> </w:t>
            </w:r>
          </w:p>
          <w:p w:rsidR="00E02460" w:rsidRDefault="00E02460" w:rsidP="005A7B31">
            <w:pPr>
              <w:jc w:val="both"/>
              <w:rPr>
                <w:rFonts w:ascii="Arial" w:hAnsi="Arial" w:cs="Arial"/>
                <w:sz w:val="20"/>
                <w:szCs w:val="20"/>
              </w:rPr>
            </w:pPr>
          </w:p>
          <w:p w:rsidR="00164A29" w:rsidRDefault="00164A29" w:rsidP="005A7B31">
            <w:pPr>
              <w:jc w:val="both"/>
              <w:rPr>
                <w:rFonts w:ascii="Arial" w:hAnsi="Arial" w:cs="Arial"/>
                <w:sz w:val="20"/>
                <w:szCs w:val="20"/>
              </w:rPr>
            </w:pPr>
          </w:p>
          <w:p w:rsidR="00B056FE" w:rsidRPr="0044523D" w:rsidRDefault="00B056FE" w:rsidP="005A7B31">
            <w:pPr>
              <w:jc w:val="both"/>
              <w:rPr>
                <w:rFonts w:ascii="Arial" w:hAnsi="Arial" w:cs="Arial"/>
                <w:sz w:val="20"/>
                <w:szCs w:val="20"/>
              </w:rPr>
            </w:pPr>
          </w:p>
          <w:p w:rsidR="00B056FE" w:rsidRPr="00C5070F" w:rsidRDefault="00B056FE" w:rsidP="00B056FE">
            <w:pPr>
              <w:pStyle w:val="NoSpacing"/>
              <w:jc w:val="both"/>
              <w:rPr>
                <w:rFonts w:ascii="Arial" w:hAnsi="Arial" w:cs="Arial"/>
                <w:sz w:val="20"/>
                <w:szCs w:val="20"/>
              </w:rPr>
            </w:pPr>
            <w:r w:rsidRPr="00C5070F">
              <w:rPr>
                <w:rFonts w:ascii="Arial" w:hAnsi="Arial" w:cs="Arial"/>
                <w:sz w:val="20"/>
                <w:szCs w:val="20"/>
              </w:rPr>
              <w:t>Kontinuirano tijekom proračunske i projiciranih godina.</w:t>
            </w:r>
          </w:p>
          <w:p w:rsidR="00B73A1F" w:rsidRPr="0044523D" w:rsidRDefault="00B73A1F"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p>
          <w:p w:rsidR="00B73A1F" w:rsidRPr="00C5070F" w:rsidRDefault="00B73A1F" w:rsidP="005A7B31">
            <w:pPr>
              <w:jc w:val="both"/>
              <w:rPr>
                <w:rFonts w:ascii="Arial" w:hAnsi="Arial" w:cs="Arial"/>
                <w:sz w:val="20"/>
                <w:szCs w:val="20"/>
              </w:rPr>
            </w:pPr>
          </w:p>
          <w:p w:rsidR="00B73A1F" w:rsidRPr="0044523D" w:rsidRDefault="00B73A1F" w:rsidP="005A7B31">
            <w:pPr>
              <w:jc w:val="both"/>
              <w:rPr>
                <w:rFonts w:ascii="Arial" w:hAnsi="Arial" w:cs="Arial"/>
                <w:sz w:val="20"/>
                <w:szCs w:val="20"/>
              </w:rPr>
            </w:pPr>
            <w:r w:rsidRPr="0044523D">
              <w:rPr>
                <w:rFonts w:ascii="Arial" w:hAnsi="Arial" w:cs="Arial"/>
                <w:sz w:val="20"/>
                <w:szCs w:val="20"/>
              </w:rPr>
              <w:t>Marko Smokvina</w:t>
            </w:r>
            <w:r w:rsidR="007A36C0">
              <w:rPr>
                <w:rFonts w:ascii="Arial" w:hAnsi="Arial" w:cs="Arial"/>
                <w:sz w:val="20"/>
                <w:szCs w:val="20"/>
              </w:rPr>
              <w:t xml:space="preserve"> ,</w:t>
            </w:r>
            <w:r w:rsidRPr="0044523D">
              <w:rPr>
                <w:rFonts w:ascii="Arial" w:hAnsi="Arial" w:cs="Arial"/>
                <w:sz w:val="20"/>
                <w:szCs w:val="20"/>
              </w:rPr>
              <w:t>Tomislav Čagalj</w:t>
            </w:r>
            <w:r w:rsidR="007A36C0">
              <w:rPr>
                <w:rFonts w:ascii="Arial" w:hAnsi="Arial" w:cs="Arial"/>
                <w:sz w:val="20"/>
                <w:szCs w:val="20"/>
              </w:rPr>
              <w:t>, Anamarija Storelli</w:t>
            </w:r>
          </w:p>
          <w:p w:rsidR="00B73A1F" w:rsidRPr="0044523D" w:rsidRDefault="00B73A1F" w:rsidP="005A7B31">
            <w:pPr>
              <w:jc w:val="both"/>
              <w:rPr>
                <w:rFonts w:ascii="Arial" w:hAnsi="Arial" w:cs="Arial"/>
                <w:sz w:val="20"/>
                <w:szCs w:val="20"/>
              </w:rPr>
            </w:pPr>
          </w:p>
          <w:p w:rsidR="00B73A1F" w:rsidRPr="0044523D" w:rsidRDefault="00B73A1F" w:rsidP="005A7B31">
            <w:pPr>
              <w:jc w:val="both"/>
              <w:rPr>
                <w:rFonts w:ascii="Arial" w:eastAsia="Calibri" w:hAnsi="Arial" w:cs="Arial"/>
                <w:sz w:val="20"/>
                <w:szCs w:val="20"/>
                <w:lang w:eastAsia="en-US"/>
              </w:rPr>
            </w:pPr>
          </w:p>
          <w:p w:rsidR="00B73A1F" w:rsidRPr="00C5070F" w:rsidRDefault="00B73A1F" w:rsidP="005A7B31">
            <w:pPr>
              <w:pStyle w:val="NoSpacing"/>
              <w:jc w:val="both"/>
              <w:rPr>
                <w:rFonts w:ascii="Arial" w:hAnsi="Arial" w:cs="Arial"/>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B73A1F" w:rsidRDefault="00B73A1F" w:rsidP="005A7B31">
            <w:pPr>
              <w:pStyle w:val="NoSpacing"/>
              <w:jc w:val="both"/>
              <w:rPr>
                <w:b/>
                <w:sz w:val="20"/>
                <w:szCs w:val="20"/>
              </w:rPr>
            </w:pPr>
          </w:p>
          <w:p w:rsidR="00515FF8" w:rsidRDefault="00515FF8" w:rsidP="005A7B31">
            <w:pPr>
              <w:pStyle w:val="NoSpacing"/>
              <w:jc w:val="both"/>
              <w:rPr>
                <w:b/>
                <w:sz w:val="20"/>
                <w:szCs w:val="20"/>
              </w:rPr>
            </w:pPr>
          </w:p>
          <w:p w:rsidR="002C372E" w:rsidRDefault="002C372E" w:rsidP="005A7B31">
            <w:pPr>
              <w:pStyle w:val="NoSpacing"/>
              <w:jc w:val="both"/>
              <w:rPr>
                <w:b/>
                <w:sz w:val="20"/>
                <w:szCs w:val="20"/>
              </w:rPr>
            </w:pPr>
          </w:p>
          <w:p w:rsidR="00B32E5B" w:rsidRPr="00B96F46" w:rsidRDefault="00B32E5B" w:rsidP="00B32E5B">
            <w:pPr>
              <w:jc w:val="both"/>
              <w:rPr>
                <w:rFonts w:ascii="Arial" w:eastAsia="Calibri" w:hAnsi="Arial" w:cs="Arial"/>
                <w:b/>
                <w:sz w:val="20"/>
                <w:szCs w:val="20"/>
                <w:lang w:eastAsia="en-US"/>
              </w:rPr>
            </w:pPr>
            <w:r>
              <w:rPr>
                <w:rFonts w:ascii="Arial" w:eastAsia="Calibri" w:hAnsi="Arial" w:cs="Arial"/>
                <w:b/>
                <w:sz w:val="20"/>
                <w:szCs w:val="20"/>
                <w:lang w:eastAsia="en-US"/>
              </w:rPr>
              <w:t>JA</w:t>
            </w:r>
            <w:r w:rsidRPr="00B96F46">
              <w:rPr>
                <w:rFonts w:ascii="Arial" w:eastAsia="Calibri" w:hAnsi="Arial" w:cs="Arial"/>
                <w:b/>
                <w:sz w:val="20"/>
                <w:szCs w:val="20"/>
                <w:lang w:eastAsia="en-US"/>
              </w:rPr>
              <w:t>VNI GRADSKI PRIJEVOZ (18161)</w:t>
            </w:r>
          </w:p>
          <w:p w:rsidR="00B32E5B" w:rsidRPr="00B96F46" w:rsidRDefault="00B32E5B" w:rsidP="00B32E5B">
            <w:pPr>
              <w:jc w:val="both"/>
              <w:rPr>
                <w:rFonts w:ascii="Arial" w:eastAsia="Calibri" w:hAnsi="Arial" w:cs="Arial"/>
                <w:b/>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Svrha programa je unaprijediti kvalitetu obavljanja usluga javnog gradskog prijevoza.</w:t>
            </w:r>
          </w:p>
          <w:p w:rsidR="00B32E5B" w:rsidRPr="00B96F46" w:rsidRDefault="00B32E5B" w:rsidP="00B32E5B">
            <w:pPr>
              <w:jc w:val="both"/>
              <w:rPr>
                <w:rFonts w:ascii="Arial" w:eastAsia="Calibri" w:hAnsi="Arial" w:cs="Arial"/>
                <w:sz w:val="20"/>
                <w:szCs w:val="20"/>
                <w:lang w:eastAsia="en-US"/>
              </w:rPr>
            </w:pPr>
          </w:p>
          <w:p w:rsidR="00B32E5B" w:rsidRDefault="00B32E5B" w:rsidP="00B32E5B">
            <w:pPr>
              <w:jc w:val="both"/>
              <w:rPr>
                <w:rFonts w:ascii="Arial" w:eastAsia="Calibri" w:hAnsi="Arial" w:cs="Arial"/>
                <w:sz w:val="20"/>
                <w:szCs w:val="20"/>
                <w:lang w:eastAsia="en-US"/>
              </w:rPr>
            </w:pPr>
          </w:p>
          <w:p w:rsidR="00565A21" w:rsidRPr="00B96F46" w:rsidRDefault="00565A21"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Cilj programa je osigurati kvalitetan prijevoz pu</w:t>
            </w:r>
            <w:r w:rsidR="00025387">
              <w:rPr>
                <w:rFonts w:ascii="Arial" w:eastAsia="Calibri" w:hAnsi="Arial" w:cs="Arial"/>
                <w:sz w:val="20"/>
                <w:szCs w:val="20"/>
                <w:lang w:eastAsia="en-US"/>
              </w:rPr>
              <w:t>tnika u javnom gradskom prometu</w:t>
            </w:r>
            <w:r w:rsidRPr="00B96F46">
              <w:rPr>
                <w:rFonts w:ascii="Arial" w:eastAsia="Calibri" w:hAnsi="Arial" w:cs="Arial"/>
                <w:sz w:val="20"/>
                <w:szCs w:val="20"/>
                <w:lang w:eastAsia="en-US"/>
              </w:rPr>
              <w:t xml:space="preserve"> te održati postojeći broj lini</w:t>
            </w:r>
            <w:r w:rsidR="00025387">
              <w:rPr>
                <w:rFonts w:ascii="Arial" w:eastAsia="Calibri" w:hAnsi="Arial" w:cs="Arial"/>
                <w:sz w:val="20"/>
                <w:szCs w:val="20"/>
                <w:lang w:eastAsia="en-US"/>
              </w:rPr>
              <w:t>ja na području Grada Dubrovnika</w:t>
            </w:r>
            <w:r w:rsidRPr="00B96F46">
              <w:rPr>
                <w:rFonts w:ascii="Arial" w:eastAsia="Calibri" w:hAnsi="Arial" w:cs="Arial"/>
                <w:sz w:val="20"/>
                <w:szCs w:val="20"/>
                <w:lang w:eastAsia="en-US"/>
              </w:rPr>
              <w:t xml:space="preserve"> s mogućnošću uvođenja novih linija</w:t>
            </w:r>
            <w:r w:rsidR="00025387">
              <w:rPr>
                <w:rFonts w:ascii="Arial" w:eastAsia="Calibri" w:hAnsi="Arial" w:cs="Arial"/>
                <w:sz w:val="20"/>
                <w:szCs w:val="20"/>
                <w:lang w:eastAsia="en-US"/>
              </w:rPr>
              <w:t xml:space="preserve"> sve u</w:t>
            </w:r>
            <w:r w:rsidRPr="00B96F46">
              <w:rPr>
                <w:rFonts w:ascii="Arial" w:eastAsia="Calibri" w:hAnsi="Arial" w:cs="Arial"/>
                <w:sz w:val="20"/>
                <w:szCs w:val="20"/>
                <w:lang w:eastAsia="en-US"/>
              </w:rPr>
              <w:t xml:space="preserve"> svrhu pružanja što bolje u</w:t>
            </w:r>
            <w:r w:rsidR="00025387">
              <w:rPr>
                <w:rFonts w:ascii="Arial" w:eastAsia="Calibri" w:hAnsi="Arial" w:cs="Arial"/>
                <w:sz w:val="20"/>
                <w:szCs w:val="20"/>
                <w:lang w:eastAsia="en-US"/>
              </w:rPr>
              <w:t>sluge javnog gradskog prijevoza.</w:t>
            </w:r>
          </w:p>
          <w:p w:rsidR="00B32E5B" w:rsidRDefault="00B32E5B" w:rsidP="00B32E5B">
            <w:pPr>
              <w:jc w:val="both"/>
              <w:rPr>
                <w:rFonts w:ascii="Arial" w:eastAsia="Calibri" w:hAnsi="Arial" w:cs="Arial"/>
                <w:sz w:val="20"/>
                <w:szCs w:val="20"/>
                <w:lang w:eastAsia="en-US"/>
              </w:rPr>
            </w:pPr>
          </w:p>
          <w:p w:rsidR="00565A21" w:rsidRPr="00B96F46" w:rsidRDefault="00565A21"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Program sadrži aktivnost:</w:t>
            </w:r>
          </w:p>
          <w:p w:rsidR="00B32E5B"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 xml:space="preserve">Subvencioniranje javnog gradskog prijevoza - 18161001 </w:t>
            </w:r>
            <w:r w:rsidR="00EF78B4">
              <w:rPr>
                <w:rFonts w:ascii="Arial" w:eastAsia="Calibri" w:hAnsi="Arial" w:cs="Arial"/>
                <w:sz w:val="20"/>
                <w:szCs w:val="20"/>
                <w:lang w:eastAsia="en-US"/>
              </w:rPr>
              <w:t>–</w:t>
            </w:r>
            <w:r w:rsidRPr="00B96F46">
              <w:rPr>
                <w:rFonts w:ascii="Arial" w:eastAsia="Calibri" w:hAnsi="Arial" w:cs="Arial"/>
                <w:sz w:val="20"/>
                <w:szCs w:val="20"/>
                <w:lang w:eastAsia="en-US"/>
              </w:rPr>
              <w:t xml:space="preserve"> </w:t>
            </w:r>
            <w:r w:rsidR="00EF78B4">
              <w:rPr>
                <w:rFonts w:ascii="Arial" w:eastAsia="Calibri" w:hAnsi="Arial" w:cs="Arial"/>
                <w:sz w:val="20"/>
                <w:szCs w:val="20"/>
                <w:lang w:eastAsia="en-US"/>
              </w:rPr>
              <w:t xml:space="preserve">planirana su sredstva u iznosu 1.990.842 EUR. </w:t>
            </w:r>
            <w:r w:rsidRPr="00B96F46">
              <w:rPr>
                <w:rFonts w:ascii="Arial" w:eastAsia="Calibri" w:hAnsi="Arial" w:cs="Arial"/>
                <w:sz w:val="20"/>
                <w:szCs w:val="20"/>
                <w:lang w:eastAsia="en-US"/>
              </w:rPr>
              <w:t xml:space="preserve">Javni gradski prijevoz na području Grada Dubrovnika financirat će se na način da će se kroz subvencije javnom gradskom prijevozniku Libertas Dubrovnik d.o.o. pokrivati eventualni gubitak poslovanja koji nastane na gradskim i prigradskim linijama. </w:t>
            </w:r>
          </w:p>
          <w:p w:rsidR="00565A21" w:rsidRPr="00B96F46" w:rsidRDefault="00565A21" w:rsidP="00B32E5B">
            <w:pPr>
              <w:jc w:val="both"/>
              <w:rPr>
                <w:rFonts w:ascii="Arial" w:eastAsia="Calibri" w:hAnsi="Arial" w:cs="Arial"/>
                <w:sz w:val="20"/>
                <w:szCs w:val="20"/>
                <w:lang w:eastAsia="en-US"/>
              </w:rPr>
            </w:pPr>
          </w:p>
          <w:p w:rsidR="00B32E5B" w:rsidRDefault="00B32E5B" w:rsidP="00B32E5B">
            <w:pPr>
              <w:jc w:val="both"/>
              <w:rPr>
                <w:rFonts w:ascii="Arial" w:eastAsia="Calibri" w:hAnsi="Arial" w:cs="Arial"/>
                <w:sz w:val="20"/>
                <w:szCs w:val="20"/>
                <w:lang w:eastAsia="en-US"/>
              </w:rPr>
            </w:pPr>
          </w:p>
          <w:p w:rsidR="0018290E" w:rsidRPr="00B96F46" w:rsidRDefault="0018290E" w:rsidP="00B32E5B">
            <w:pPr>
              <w:jc w:val="both"/>
              <w:rPr>
                <w:rFonts w:ascii="Arial" w:eastAsia="Calibri" w:hAnsi="Arial" w:cs="Arial"/>
                <w:sz w:val="20"/>
                <w:szCs w:val="20"/>
                <w:lang w:eastAsia="en-US"/>
              </w:rPr>
            </w:pPr>
          </w:p>
          <w:p w:rsidR="00980820" w:rsidRPr="008E3A9E" w:rsidRDefault="00B32E5B" w:rsidP="00980820">
            <w:pPr>
              <w:pStyle w:val="NoSpacing"/>
              <w:jc w:val="both"/>
              <w:rPr>
                <w:rFonts w:ascii="Arial" w:hAnsi="Arial" w:cs="Arial"/>
                <w:sz w:val="20"/>
                <w:szCs w:val="20"/>
              </w:rPr>
            </w:pPr>
            <w:r w:rsidRPr="00B96F46">
              <w:rPr>
                <w:rFonts w:ascii="Arial" w:eastAsia="Calibri" w:hAnsi="Arial" w:cs="Arial"/>
                <w:sz w:val="20"/>
                <w:szCs w:val="20"/>
              </w:rPr>
              <w:t>Za</w:t>
            </w:r>
            <w:r w:rsidR="00EF78B4">
              <w:rPr>
                <w:rFonts w:ascii="Arial" w:eastAsia="Calibri" w:hAnsi="Arial" w:cs="Arial"/>
                <w:sz w:val="20"/>
                <w:szCs w:val="20"/>
              </w:rPr>
              <w:t xml:space="preserve"> provođenje ovog programa u 2023. </w:t>
            </w:r>
            <w:r w:rsidRPr="00B96F46">
              <w:rPr>
                <w:rFonts w:ascii="Arial" w:eastAsia="Calibri" w:hAnsi="Arial" w:cs="Arial"/>
                <w:sz w:val="20"/>
                <w:szCs w:val="20"/>
              </w:rPr>
              <w:t xml:space="preserve">godini planirano je </w:t>
            </w:r>
            <w:r w:rsidR="00EF78B4">
              <w:rPr>
                <w:rFonts w:ascii="Arial" w:eastAsia="Calibri" w:hAnsi="Arial" w:cs="Arial"/>
                <w:sz w:val="20"/>
                <w:szCs w:val="20"/>
              </w:rPr>
              <w:t xml:space="preserve">1.990.842 EUR, </w:t>
            </w:r>
            <w:r w:rsidR="00980820">
              <w:rPr>
                <w:rFonts w:ascii="Arial" w:hAnsi="Arial" w:cs="Arial"/>
                <w:sz w:val="20"/>
                <w:szCs w:val="20"/>
              </w:rPr>
              <w:t>kao i u 2024. i u 2025. godini.</w:t>
            </w: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Punjenje proračuna Grada Dubrovnika</w:t>
            </w:r>
          </w:p>
          <w:p w:rsidR="00B32E5B" w:rsidRPr="00C5070F" w:rsidRDefault="00B32E5B" w:rsidP="00B32E5B">
            <w:pPr>
              <w:jc w:val="both"/>
              <w:rPr>
                <w:rFonts w:ascii="Calibri" w:eastAsia="Calibri" w:hAnsi="Calibri"/>
                <w:sz w:val="20"/>
                <w:szCs w:val="20"/>
                <w:lang w:eastAsia="en-US"/>
              </w:rPr>
            </w:pPr>
          </w:p>
          <w:p w:rsidR="00B32E5B" w:rsidRDefault="00B32E5B" w:rsidP="00B32E5B">
            <w:pPr>
              <w:jc w:val="both"/>
              <w:rPr>
                <w:rFonts w:ascii="Calibri" w:eastAsia="Calibri" w:hAnsi="Calibri"/>
                <w:sz w:val="20"/>
                <w:szCs w:val="20"/>
                <w:lang w:eastAsia="en-US"/>
              </w:rPr>
            </w:pPr>
          </w:p>
          <w:p w:rsidR="00B32E5B" w:rsidRPr="00C5070F" w:rsidRDefault="00B32E5B" w:rsidP="00B32E5B">
            <w:pPr>
              <w:jc w:val="both"/>
              <w:rPr>
                <w:rFonts w:ascii="Calibri" w:eastAsia="Calibri" w:hAnsi="Calibri"/>
                <w:sz w:val="20"/>
                <w:szCs w:val="20"/>
                <w:lang w:eastAsia="en-US"/>
              </w:rPr>
            </w:pPr>
          </w:p>
          <w:p w:rsidR="00FA517E" w:rsidRDefault="00FA517E"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Zakon o komunalnom gospodarstvu,  Zakon o lokalnoj i područnoj (regionalnoj) samoupravi, Statut Grada Dubrovnika</w:t>
            </w:r>
          </w:p>
          <w:p w:rsidR="00B32E5B" w:rsidRPr="00B96F46" w:rsidRDefault="00B32E5B" w:rsidP="00B32E5B">
            <w:pPr>
              <w:jc w:val="both"/>
              <w:rPr>
                <w:rFonts w:ascii="Arial" w:eastAsia="Calibri" w:hAnsi="Arial" w:cs="Arial"/>
                <w:sz w:val="20"/>
                <w:szCs w:val="20"/>
                <w:lang w:eastAsia="en-US"/>
              </w:rPr>
            </w:pPr>
          </w:p>
          <w:p w:rsidR="00565A21" w:rsidRDefault="00565A21" w:rsidP="00B32E5B">
            <w:pPr>
              <w:jc w:val="both"/>
              <w:rPr>
                <w:rFonts w:ascii="Arial" w:eastAsia="Calibri" w:hAnsi="Arial" w:cs="Arial"/>
                <w:sz w:val="20"/>
                <w:szCs w:val="20"/>
                <w:lang w:eastAsia="en-US"/>
              </w:rPr>
            </w:pPr>
          </w:p>
          <w:p w:rsidR="00FA517E" w:rsidRDefault="00FA517E" w:rsidP="00B32E5B">
            <w:pPr>
              <w:jc w:val="both"/>
              <w:rPr>
                <w:rFonts w:ascii="Arial" w:eastAsia="Calibri" w:hAnsi="Arial" w:cs="Arial"/>
                <w:sz w:val="20"/>
                <w:szCs w:val="20"/>
                <w:lang w:eastAsia="en-US"/>
              </w:rPr>
            </w:pPr>
          </w:p>
          <w:p w:rsidR="00FA517E" w:rsidRDefault="00FA517E" w:rsidP="00B32E5B">
            <w:pPr>
              <w:jc w:val="both"/>
              <w:rPr>
                <w:rFonts w:ascii="Arial" w:eastAsia="Calibri" w:hAnsi="Arial" w:cs="Arial"/>
                <w:sz w:val="20"/>
                <w:szCs w:val="20"/>
                <w:lang w:eastAsia="en-US"/>
              </w:rPr>
            </w:pPr>
          </w:p>
          <w:p w:rsidR="00BD799F" w:rsidRPr="00B96F46" w:rsidRDefault="00BD799F"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 xml:space="preserve">Ovaj program financirat će </w:t>
            </w:r>
            <w:r w:rsidR="00EF78B4">
              <w:rPr>
                <w:rFonts w:ascii="Arial" w:eastAsia="Calibri" w:hAnsi="Arial" w:cs="Arial"/>
                <w:sz w:val="20"/>
                <w:szCs w:val="20"/>
                <w:lang w:eastAsia="en-US"/>
              </w:rPr>
              <w:t>se iz općih prihoda i</w:t>
            </w:r>
            <w:r w:rsidRPr="00B96F46">
              <w:rPr>
                <w:rFonts w:ascii="Arial" w:eastAsia="Calibri" w:hAnsi="Arial" w:cs="Arial"/>
                <w:sz w:val="20"/>
                <w:szCs w:val="20"/>
                <w:lang w:eastAsia="en-US"/>
              </w:rPr>
              <w:t xml:space="preserve"> komunaln</w:t>
            </w:r>
            <w:r w:rsidR="00EF78B4">
              <w:rPr>
                <w:rFonts w:ascii="Arial" w:eastAsia="Calibri" w:hAnsi="Arial" w:cs="Arial"/>
                <w:sz w:val="20"/>
                <w:szCs w:val="20"/>
                <w:lang w:eastAsia="en-US"/>
              </w:rPr>
              <w:t>e naknade.</w:t>
            </w: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565A21" w:rsidRDefault="00565A21" w:rsidP="00B32E5B">
            <w:pPr>
              <w:jc w:val="both"/>
              <w:rPr>
                <w:rFonts w:ascii="Arial" w:eastAsia="Calibri" w:hAnsi="Arial" w:cs="Arial"/>
                <w:sz w:val="20"/>
                <w:szCs w:val="20"/>
                <w:lang w:eastAsia="en-US"/>
              </w:rPr>
            </w:pPr>
          </w:p>
          <w:p w:rsidR="00BD799F" w:rsidRPr="00B96F46" w:rsidRDefault="00BD799F"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Podizanje kvalitete pružanja usluge javnog gradskog prijevoza.</w:t>
            </w: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p>
          <w:p w:rsidR="00B32E5B" w:rsidRPr="00B96F46" w:rsidRDefault="00B32E5B" w:rsidP="00B32E5B">
            <w:pPr>
              <w:jc w:val="both"/>
              <w:rPr>
                <w:rFonts w:ascii="Arial" w:eastAsia="Calibri" w:hAnsi="Arial" w:cs="Arial"/>
                <w:sz w:val="20"/>
                <w:szCs w:val="20"/>
                <w:lang w:eastAsia="en-US"/>
              </w:rPr>
            </w:pPr>
            <w:r w:rsidRPr="00B96F46">
              <w:rPr>
                <w:rFonts w:ascii="Arial" w:eastAsia="Calibri" w:hAnsi="Arial" w:cs="Arial"/>
                <w:sz w:val="20"/>
                <w:szCs w:val="20"/>
                <w:lang w:eastAsia="en-US"/>
              </w:rPr>
              <w:t>Kontinuirano tijekom proračunske i projiciranih godina.</w:t>
            </w:r>
          </w:p>
          <w:p w:rsidR="00B32E5B" w:rsidRPr="00C5070F" w:rsidRDefault="00B32E5B" w:rsidP="00B32E5B">
            <w:pPr>
              <w:jc w:val="both"/>
              <w:rPr>
                <w:rFonts w:ascii="Calibri" w:eastAsia="Calibri" w:hAnsi="Calibri"/>
                <w:sz w:val="20"/>
                <w:szCs w:val="20"/>
                <w:lang w:eastAsia="en-US"/>
              </w:rPr>
            </w:pPr>
          </w:p>
          <w:p w:rsidR="00B32E5B" w:rsidRPr="00C5070F" w:rsidRDefault="00B32E5B" w:rsidP="00B32E5B">
            <w:pPr>
              <w:jc w:val="both"/>
              <w:rPr>
                <w:rFonts w:ascii="Calibri" w:eastAsia="Calibri" w:hAnsi="Calibri"/>
                <w:sz w:val="20"/>
                <w:szCs w:val="20"/>
                <w:lang w:eastAsia="en-US"/>
              </w:rPr>
            </w:pPr>
          </w:p>
          <w:p w:rsidR="00B32E5B" w:rsidRDefault="00B32E5B" w:rsidP="00B32E5B">
            <w:pPr>
              <w:pStyle w:val="NoSpacing"/>
              <w:jc w:val="both"/>
              <w:rPr>
                <w:sz w:val="20"/>
                <w:szCs w:val="20"/>
              </w:rPr>
            </w:pPr>
          </w:p>
          <w:p w:rsidR="00B32E5B" w:rsidRDefault="00B32E5B" w:rsidP="00B32E5B">
            <w:pPr>
              <w:jc w:val="both"/>
              <w:rPr>
                <w:rFonts w:ascii="Arial" w:hAnsi="Arial" w:cs="Arial"/>
                <w:sz w:val="20"/>
                <w:szCs w:val="20"/>
              </w:rPr>
            </w:pPr>
            <w:r w:rsidRPr="00B96F46">
              <w:rPr>
                <w:rFonts w:ascii="Arial" w:hAnsi="Arial" w:cs="Arial"/>
                <w:sz w:val="20"/>
                <w:szCs w:val="20"/>
              </w:rPr>
              <w:t>Ivica Banović</w:t>
            </w:r>
          </w:p>
          <w:p w:rsidR="00B73A1F" w:rsidRDefault="00B73A1F" w:rsidP="005A7B31">
            <w:pPr>
              <w:pStyle w:val="NoSpacing"/>
              <w:jc w:val="both"/>
              <w:rPr>
                <w:b/>
                <w:sz w:val="20"/>
                <w:szCs w:val="20"/>
              </w:rPr>
            </w:pPr>
          </w:p>
        </w:tc>
      </w:tr>
    </w:tbl>
    <w:p w:rsidR="00B51673" w:rsidRPr="00C613DC" w:rsidRDefault="00A20B24" w:rsidP="00B51673">
      <w:pPr>
        <w:rPr>
          <w:rFonts w:ascii="Arial" w:hAnsi="Arial" w:cs="Arial"/>
          <w:sz w:val="22"/>
          <w:szCs w:val="22"/>
        </w:rPr>
      </w:pPr>
      <w:r w:rsidRPr="00C613DC">
        <w:rPr>
          <w:rFonts w:ascii="Arial" w:hAnsi="Arial" w:cs="Arial"/>
          <w:sz w:val="22"/>
          <w:szCs w:val="22"/>
        </w:rPr>
        <w:lastRenderedPageBreak/>
        <w:t>KLASA: 400-06/22</w:t>
      </w:r>
      <w:r w:rsidR="00B51673" w:rsidRPr="00C613DC">
        <w:rPr>
          <w:rFonts w:ascii="Arial" w:hAnsi="Arial" w:cs="Arial"/>
          <w:sz w:val="22"/>
          <w:szCs w:val="22"/>
        </w:rPr>
        <w:t>-02/01</w:t>
      </w:r>
    </w:p>
    <w:p w:rsidR="00B51673" w:rsidRPr="00B73A1E" w:rsidRDefault="00B51673" w:rsidP="00B51673">
      <w:pPr>
        <w:rPr>
          <w:rFonts w:ascii="Arial" w:hAnsi="Arial" w:cs="Arial"/>
          <w:sz w:val="22"/>
          <w:szCs w:val="22"/>
        </w:rPr>
      </w:pPr>
      <w:r w:rsidRPr="00C613DC">
        <w:rPr>
          <w:rFonts w:ascii="Arial" w:hAnsi="Arial" w:cs="Arial"/>
          <w:sz w:val="22"/>
          <w:szCs w:val="22"/>
        </w:rPr>
        <w:t xml:space="preserve">URBROJ: </w:t>
      </w:r>
      <w:r w:rsidR="00DB11AD" w:rsidRPr="00C613DC">
        <w:rPr>
          <w:rFonts w:ascii="Arial" w:hAnsi="Arial" w:cs="Arial"/>
          <w:sz w:val="22"/>
          <w:szCs w:val="22"/>
        </w:rPr>
        <w:t>2117-1-03-22</w:t>
      </w:r>
      <w:r w:rsidRPr="00C613DC">
        <w:rPr>
          <w:rFonts w:ascii="Arial" w:hAnsi="Arial" w:cs="Arial"/>
          <w:sz w:val="22"/>
          <w:szCs w:val="22"/>
        </w:rPr>
        <w:t>-7</w:t>
      </w:r>
    </w:p>
    <w:p w:rsidR="006E3046" w:rsidRPr="00A20B24" w:rsidRDefault="00A20B24" w:rsidP="00FF3A1C">
      <w:pPr>
        <w:pStyle w:val="NoSpacing"/>
        <w:jc w:val="both"/>
        <w:rPr>
          <w:rFonts w:ascii="Arial" w:hAnsi="Arial" w:cs="Arial"/>
        </w:rPr>
      </w:pPr>
      <w:r w:rsidRPr="00A20B24">
        <w:rPr>
          <w:rFonts w:ascii="Arial" w:hAnsi="Arial" w:cs="Arial"/>
        </w:rPr>
        <w:t>Dubrovnik, 10. stu</w:t>
      </w:r>
      <w:r>
        <w:rPr>
          <w:rFonts w:ascii="Arial" w:hAnsi="Arial" w:cs="Arial"/>
        </w:rPr>
        <w:t>denoga</w:t>
      </w:r>
      <w:r w:rsidRPr="00A20B24">
        <w:rPr>
          <w:rFonts w:ascii="Arial" w:hAnsi="Arial" w:cs="Arial"/>
        </w:rPr>
        <w:t xml:space="preserve"> 2022.</w:t>
      </w:r>
    </w:p>
    <w:p w:rsidR="00B51673" w:rsidRDefault="00B51673" w:rsidP="00FF3A1C">
      <w:pPr>
        <w:pStyle w:val="NoSpacing"/>
        <w:jc w:val="both"/>
        <w:rPr>
          <w:rFonts w:ascii="Arial" w:hAnsi="Arial" w:cs="Arial"/>
          <w:sz w:val="24"/>
          <w:szCs w:val="24"/>
        </w:rPr>
      </w:pPr>
    </w:p>
    <w:p w:rsidR="000031B7" w:rsidRDefault="000031B7" w:rsidP="00FF3A1C">
      <w:pPr>
        <w:pStyle w:val="NoSpacing"/>
        <w:jc w:val="both"/>
        <w:rPr>
          <w:rFonts w:ascii="Arial" w:hAnsi="Arial" w:cs="Arial"/>
          <w:sz w:val="24"/>
          <w:szCs w:val="24"/>
        </w:rPr>
      </w:pPr>
    </w:p>
    <w:p w:rsidR="000031B7" w:rsidRDefault="000031B7" w:rsidP="000031B7">
      <w:pPr>
        <w:pStyle w:val="NoSpacing"/>
        <w:ind w:left="5664"/>
        <w:rPr>
          <w:rFonts w:ascii="Arial" w:hAnsi="Arial" w:cs="Arial"/>
        </w:rPr>
      </w:pPr>
      <w:r>
        <w:rPr>
          <w:rFonts w:ascii="Arial" w:hAnsi="Arial" w:cs="Arial"/>
        </w:rPr>
        <w:t xml:space="preserve">      Pročelnica </w:t>
      </w:r>
    </w:p>
    <w:p w:rsidR="000031B7" w:rsidRPr="000031B7" w:rsidRDefault="000031B7" w:rsidP="000031B7">
      <w:pPr>
        <w:rPr>
          <w:rFonts w:ascii="Arial" w:hAnsi="Arial"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Pr="000031B7">
        <w:rPr>
          <w:rFonts w:ascii="Arial" w:hAnsi="Arial" w:cs="Arial"/>
          <w:sz w:val="22"/>
          <w:szCs w:val="22"/>
        </w:rPr>
        <w:t xml:space="preserve">      Matilda Krile Prkoča, dipl.oec.</w:t>
      </w:r>
    </w:p>
    <w:p w:rsidR="000031B7" w:rsidRDefault="000031B7" w:rsidP="00FF3A1C">
      <w:pPr>
        <w:pStyle w:val="NoSpacing"/>
        <w:jc w:val="both"/>
        <w:rPr>
          <w:rFonts w:ascii="Arial" w:hAnsi="Arial" w:cs="Arial"/>
          <w:sz w:val="24"/>
          <w:szCs w:val="24"/>
        </w:rPr>
      </w:pPr>
    </w:p>
    <w:p w:rsidR="004E22FE" w:rsidRDefault="004E22FE" w:rsidP="00FF3A1C">
      <w:pPr>
        <w:pStyle w:val="NoSpacing"/>
        <w:jc w:val="both"/>
        <w:rPr>
          <w:rFonts w:ascii="Arial" w:hAnsi="Arial" w:cs="Arial"/>
          <w:sz w:val="24"/>
          <w:szCs w:val="24"/>
        </w:rPr>
      </w:pPr>
    </w:p>
    <w:p w:rsidR="004E22FE" w:rsidRDefault="004E22FE" w:rsidP="00FF3A1C">
      <w:pPr>
        <w:pStyle w:val="NoSpacing"/>
        <w:jc w:val="both"/>
        <w:rPr>
          <w:rFonts w:ascii="Arial" w:hAnsi="Arial" w:cs="Arial"/>
          <w:sz w:val="24"/>
          <w:szCs w:val="24"/>
        </w:rPr>
      </w:pPr>
    </w:p>
    <w:p w:rsidR="00A5628A" w:rsidRDefault="00A5628A" w:rsidP="00A5628A">
      <w:pPr>
        <w:pStyle w:val="NoSpacing"/>
        <w:jc w:val="both"/>
        <w:rPr>
          <w:rFonts w:ascii="Arial" w:hAnsi="Arial" w:cs="Arial"/>
        </w:rPr>
      </w:pPr>
    </w:p>
    <w:p w:rsidR="00B17BFB" w:rsidRDefault="00B17BFB" w:rsidP="00A5628A">
      <w:pPr>
        <w:pStyle w:val="NoSpacing"/>
        <w:jc w:val="both"/>
        <w:rPr>
          <w:rFonts w:ascii="Arial" w:hAnsi="Arial" w:cs="Arial"/>
        </w:rPr>
      </w:pPr>
    </w:p>
    <w:p w:rsidR="00A5628A" w:rsidRDefault="00A5628A" w:rsidP="00A5628A">
      <w:pPr>
        <w:pStyle w:val="NoSpacing"/>
        <w:jc w:val="both"/>
        <w:rPr>
          <w:rFonts w:ascii="Arial" w:hAnsi="Arial" w:cs="Arial"/>
        </w:rPr>
      </w:pPr>
      <w:r>
        <w:rPr>
          <w:rFonts w:ascii="Arial" w:hAnsi="Arial" w:cs="Arial"/>
        </w:rPr>
        <w:t>DOSTAVITI:</w:t>
      </w:r>
    </w:p>
    <w:p w:rsidR="00A5628A" w:rsidRDefault="00A5628A" w:rsidP="00A5628A">
      <w:pPr>
        <w:pStyle w:val="NoSpacing"/>
        <w:jc w:val="both"/>
        <w:rPr>
          <w:rFonts w:ascii="Arial" w:hAnsi="Arial" w:cs="Arial"/>
        </w:rPr>
      </w:pPr>
    </w:p>
    <w:p w:rsidR="00A5628A" w:rsidRDefault="009C7E15" w:rsidP="00A5628A">
      <w:pPr>
        <w:pStyle w:val="NoSpacing"/>
        <w:numPr>
          <w:ilvl w:val="0"/>
          <w:numId w:val="41"/>
        </w:numPr>
        <w:jc w:val="both"/>
        <w:rPr>
          <w:rFonts w:ascii="Arial" w:hAnsi="Arial" w:cs="Arial"/>
        </w:rPr>
      </w:pPr>
      <w:r>
        <w:rPr>
          <w:rFonts w:ascii="Arial" w:hAnsi="Arial" w:cs="Arial"/>
        </w:rPr>
        <w:t>Upravni odjel za proračun, fi</w:t>
      </w:r>
      <w:r w:rsidR="00A5628A">
        <w:rPr>
          <w:rFonts w:ascii="Arial" w:hAnsi="Arial" w:cs="Arial"/>
        </w:rPr>
        <w:t>nancije i naplatu</w:t>
      </w:r>
    </w:p>
    <w:p w:rsidR="00A5628A" w:rsidRDefault="00A5628A" w:rsidP="00A5628A">
      <w:pPr>
        <w:pStyle w:val="NoSpacing"/>
        <w:numPr>
          <w:ilvl w:val="0"/>
          <w:numId w:val="41"/>
        </w:numPr>
        <w:jc w:val="both"/>
        <w:rPr>
          <w:rFonts w:ascii="Arial" w:hAnsi="Arial" w:cs="Arial"/>
        </w:rPr>
      </w:pPr>
      <w:r>
        <w:rPr>
          <w:rFonts w:ascii="Arial" w:hAnsi="Arial" w:cs="Arial"/>
        </w:rPr>
        <w:t xml:space="preserve">Evidencija </w:t>
      </w:r>
    </w:p>
    <w:p w:rsidR="00A5628A" w:rsidRPr="00A5628A" w:rsidRDefault="00A5628A" w:rsidP="00A5628A">
      <w:pPr>
        <w:pStyle w:val="NoSpacing"/>
        <w:numPr>
          <w:ilvl w:val="0"/>
          <w:numId w:val="41"/>
        </w:numPr>
        <w:jc w:val="both"/>
        <w:rPr>
          <w:rFonts w:ascii="Arial" w:hAnsi="Arial" w:cs="Arial"/>
        </w:rPr>
      </w:pPr>
      <w:r>
        <w:rPr>
          <w:rFonts w:ascii="Arial" w:hAnsi="Arial" w:cs="Arial"/>
        </w:rPr>
        <w:t>Pismohrana</w:t>
      </w:r>
    </w:p>
    <w:sectPr w:rsidR="00A5628A" w:rsidRPr="00A56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570"/>
    <w:multiLevelType w:val="hybridMultilevel"/>
    <w:tmpl w:val="8B76B3CC"/>
    <w:lvl w:ilvl="0" w:tplc="9ABA551C">
      <w:start w:val="1"/>
      <w:numFmt w:val="bullet"/>
      <w:lvlText w:val="-"/>
      <w:lvlJc w:val="left"/>
      <w:pPr>
        <w:ind w:left="1155" w:hanging="360"/>
      </w:pPr>
      <w:rPr>
        <w:rFonts w:ascii="Arial" w:eastAsiaTheme="minorHAnsi" w:hAnsi="Arial" w:cs="Arial"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08FC58C2"/>
    <w:multiLevelType w:val="hybridMultilevel"/>
    <w:tmpl w:val="AFCA87A4"/>
    <w:lvl w:ilvl="0" w:tplc="4D5066F2">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2">
    <w:nsid w:val="0B4201F5"/>
    <w:multiLevelType w:val="hybridMultilevel"/>
    <w:tmpl w:val="00B2F0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5F226AF"/>
    <w:multiLevelType w:val="hybridMultilevel"/>
    <w:tmpl w:val="3DDED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2A7B64"/>
    <w:multiLevelType w:val="hybridMultilevel"/>
    <w:tmpl w:val="513E0EAC"/>
    <w:lvl w:ilvl="0" w:tplc="041A0019">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5">
    <w:nsid w:val="17D571CB"/>
    <w:multiLevelType w:val="hybridMultilevel"/>
    <w:tmpl w:val="25962E6E"/>
    <w:lvl w:ilvl="0" w:tplc="9356C988">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7FC51FA"/>
    <w:multiLevelType w:val="hybridMultilevel"/>
    <w:tmpl w:val="E40C2188"/>
    <w:lvl w:ilvl="0" w:tplc="041A0001">
      <w:start w:val="1"/>
      <w:numFmt w:val="bullet"/>
      <w:lvlText w:val=""/>
      <w:lvlJc w:val="left"/>
      <w:pPr>
        <w:ind w:left="920" w:hanging="360"/>
      </w:pPr>
      <w:rPr>
        <w:rFonts w:ascii="Symbol" w:hAnsi="Symbol" w:hint="default"/>
      </w:rPr>
    </w:lvl>
    <w:lvl w:ilvl="1" w:tplc="041A0019" w:tentative="1">
      <w:start w:val="1"/>
      <w:numFmt w:val="lowerLetter"/>
      <w:lvlText w:val="%2."/>
      <w:lvlJc w:val="left"/>
      <w:pPr>
        <w:ind w:left="1640" w:hanging="360"/>
      </w:pPr>
    </w:lvl>
    <w:lvl w:ilvl="2" w:tplc="041A001B" w:tentative="1">
      <w:start w:val="1"/>
      <w:numFmt w:val="lowerRoman"/>
      <w:lvlText w:val="%3."/>
      <w:lvlJc w:val="right"/>
      <w:pPr>
        <w:ind w:left="2360" w:hanging="180"/>
      </w:pPr>
    </w:lvl>
    <w:lvl w:ilvl="3" w:tplc="041A000F" w:tentative="1">
      <w:start w:val="1"/>
      <w:numFmt w:val="decimal"/>
      <w:lvlText w:val="%4."/>
      <w:lvlJc w:val="left"/>
      <w:pPr>
        <w:ind w:left="3080" w:hanging="360"/>
      </w:pPr>
    </w:lvl>
    <w:lvl w:ilvl="4" w:tplc="041A0019" w:tentative="1">
      <w:start w:val="1"/>
      <w:numFmt w:val="lowerLetter"/>
      <w:lvlText w:val="%5."/>
      <w:lvlJc w:val="left"/>
      <w:pPr>
        <w:ind w:left="3800" w:hanging="360"/>
      </w:pPr>
    </w:lvl>
    <w:lvl w:ilvl="5" w:tplc="041A001B" w:tentative="1">
      <w:start w:val="1"/>
      <w:numFmt w:val="lowerRoman"/>
      <w:lvlText w:val="%6."/>
      <w:lvlJc w:val="right"/>
      <w:pPr>
        <w:ind w:left="4520" w:hanging="180"/>
      </w:pPr>
    </w:lvl>
    <w:lvl w:ilvl="6" w:tplc="041A000F" w:tentative="1">
      <w:start w:val="1"/>
      <w:numFmt w:val="decimal"/>
      <w:lvlText w:val="%7."/>
      <w:lvlJc w:val="left"/>
      <w:pPr>
        <w:ind w:left="5240" w:hanging="360"/>
      </w:pPr>
    </w:lvl>
    <w:lvl w:ilvl="7" w:tplc="041A0019" w:tentative="1">
      <w:start w:val="1"/>
      <w:numFmt w:val="lowerLetter"/>
      <w:lvlText w:val="%8."/>
      <w:lvlJc w:val="left"/>
      <w:pPr>
        <w:ind w:left="5960" w:hanging="360"/>
      </w:pPr>
    </w:lvl>
    <w:lvl w:ilvl="8" w:tplc="041A001B" w:tentative="1">
      <w:start w:val="1"/>
      <w:numFmt w:val="lowerRoman"/>
      <w:lvlText w:val="%9."/>
      <w:lvlJc w:val="right"/>
      <w:pPr>
        <w:ind w:left="6680" w:hanging="180"/>
      </w:pPr>
    </w:lvl>
  </w:abstractNum>
  <w:abstractNum w:abstractNumId="7">
    <w:nsid w:val="1E710920"/>
    <w:multiLevelType w:val="hybridMultilevel"/>
    <w:tmpl w:val="AFCA87A4"/>
    <w:lvl w:ilvl="0" w:tplc="4D5066F2">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8">
    <w:nsid w:val="1F0B100E"/>
    <w:multiLevelType w:val="hybridMultilevel"/>
    <w:tmpl w:val="1A381F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5D23301"/>
    <w:multiLevelType w:val="hybridMultilevel"/>
    <w:tmpl w:val="BC2ED20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C207B44"/>
    <w:multiLevelType w:val="hybridMultilevel"/>
    <w:tmpl w:val="00B2F0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07F29AD"/>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25B0489"/>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4DE6B98"/>
    <w:multiLevelType w:val="hybridMultilevel"/>
    <w:tmpl w:val="E64A60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6B91FCD"/>
    <w:multiLevelType w:val="hybridMultilevel"/>
    <w:tmpl w:val="77F6954A"/>
    <w:lvl w:ilvl="0" w:tplc="38EAC7B6">
      <w:start w:val="1"/>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894356D"/>
    <w:multiLevelType w:val="hybridMultilevel"/>
    <w:tmpl w:val="9D08E4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D7A3B0D"/>
    <w:multiLevelType w:val="hybridMultilevel"/>
    <w:tmpl w:val="478070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84318A"/>
    <w:multiLevelType w:val="hybridMultilevel"/>
    <w:tmpl w:val="9D80E83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41515D1"/>
    <w:multiLevelType w:val="hybridMultilevel"/>
    <w:tmpl w:val="4A0869D8"/>
    <w:lvl w:ilvl="0" w:tplc="949E188E">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4CC566F0"/>
    <w:multiLevelType w:val="hybridMultilevel"/>
    <w:tmpl w:val="799CF23C"/>
    <w:lvl w:ilvl="0" w:tplc="56F2F8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CC736EA"/>
    <w:multiLevelType w:val="hybridMultilevel"/>
    <w:tmpl w:val="25962E6E"/>
    <w:lvl w:ilvl="0" w:tplc="9356C988">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50AA428D"/>
    <w:multiLevelType w:val="hybridMultilevel"/>
    <w:tmpl w:val="3DDED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3FD674E"/>
    <w:multiLevelType w:val="hybridMultilevel"/>
    <w:tmpl w:val="25962E6E"/>
    <w:lvl w:ilvl="0" w:tplc="9356C988">
      <w:start w:val="1"/>
      <w:numFmt w:val="lowerLetter"/>
      <w:lvlText w:val="%1)"/>
      <w:lvlJc w:val="left"/>
      <w:pPr>
        <w:ind w:left="720" w:hanging="360"/>
      </w:pPr>
      <w:rPr>
        <w:rFonts w:ascii="Arial"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94C1232"/>
    <w:multiLevelType w:val="hybridMultilevel"/>
    <w:tmpl w:val="53B49C00"/>
    <w:lvl w:ilvl="0" w:tplc="4B9CF710">
      <w:start w:val="1"/>
      <w:numFmt w:val="lowerLetter"/>
      <w:lvlText w:val="%1)"/>
      <w:lvlJc w:val="left"/>
      <w:pPr>
        <w:ind w:left="720" w:hanging="360"/>
      </w:pPr>
      <w:rPr>
        <w:rFonts w:ascii="Arial" w:eastAsiaTheme="minorHAnsi"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5A91335B"/>
    <w:multiLevelType w:val="hybridMultilevel"/>
    <w:tmpl w:val="004E1FD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C5B5A62"/>
    <w:multiLevelType w:val="hybridMultilevel"/>
    <w:tmpl w:val="2AFC77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F493426"/>
    <w:multiLevelType w:val="hybridMultilevel"/>
    <w:tmpl w:val="EFD2081A"/>
    <w:lvl w:ilvl="0" w:tplc="306E71CA">
      <w:start w:val="1"/>
      <w:numFmt w:val="lowerLetter"/>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7">
    <w:nsid w:val="60C24F4F"/>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1511B8F"/>
    <w:multiLevelType w:val="hybridMultilevel"/>
    <w:tmpl w:val="F14A4A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4234D95"/>
    <w:multiLevelType w:val="hybridMultilevel"/>
    <w:tmpl w:val="7FAEB510"/>
    <w:lvl w:ilvl="0" w:tplc="9ABA551C">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4427323"/>
    <w:multiLevelType w:val="hybridMultilevel"/>
    <w:tmpl w:val="C3FC291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56C3FBC"/>
    <w:multiLevelType w:val="hybridMultilevel"/>
    <w:tmpl w:val="34F4DC58"/>
    <w:lvl w:ilvl="0" w:tplc="38EAC7B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2">
    <w:nsid w:val="67C95E4C"/>
    <w:multiLevelType w:val="hybridMultilevel"/>
    <w:tmpl w:val="8250DD04"/>
    <w:lvl w:ilvl="0" w:tplc="238AC47E">
      <w:start w:val="1"/>
      <w:numFmt w:val="lowerLetter"/>
      <w:lvlText w:val="%1)"/>
      <w:lvlJc w:val="left"/>
      <w:pPr>
        <w:ind w:left="855" w:hanging="360"/>
      </w:pPr>
      <w:rPr>
        <w:rFonts w:hint="default"/>
      </w:rPr>
    </w:lvl>
    <w:lvl w:ilvl="1" w:tplc="041A0019" w:tentative="1">
      <w:start w:val="1"/>
      <w:numFmt w:val="lowerLetter"/>
      <w:lvlText w:val="%2."/>
      <w:lvlJc w:val="left"/>
      <w:pPr>
        <w:ind w:left="1575" w:hanging="360"/>
      </w:pPr>
    </w:lvl>
    <w:lvl w:ilvl="2" w:tplc="041A001B" w:tentative="1">
      <w:start w:val="1"/>
      <w:numFmt w:val="lowerRoman"/>
      <w:lvlText w:val="%3."/>
      <w:lvlJc w:val="right"/>
      <w:pPr>
        <w:ind w:left="2295" w:hanging="180"/>
      </w:pPr>
    </w:lvl>
    <w:lvl w:ilvl="3" w:tplc="041A000F" w:tentative="1">
      <w:start w:val="1"/>
      <w:numFmt w:val="decimal"/>
      <w:lvlText w:val="%4."/>
      <w:lvlJc w:val="left"/>
      <w:pPr>
        <w:ind w:left="3015" w:hanging="360"/>
      </w:pPr>
    </w:lvl>
    <w:lvl w:ilvl="4" w:tplc="041A0019" w:tentative="1">
      <w:start w:val="1"/>
      <w:numFmt w:val="lowerLetter"/>
      <w:lvlText w:val="%5."/>
      <w:lvlJc w:val="left"/>
      <w:pPr>
        <w:ind w:left="3735" w:hanging="360"/>
      </w:pPr>
    </w:lvl>
    <w:lvl w:ilvl="5" w:tplc="041A001B" w:tentative="1">
      <w:start w:val="1"/>
      <w:numFmt w:val="lowerRoman"/>
      <w:lvlText w:val="%6."/>
      <w:lvlJc w:val="right"/>
      <w:pPr>
        <w:ind w:left="4455" w:hanging="180"/>
      </w:pPr>
    </w:lvl>
    <w:lvl w:ilvl="6" w:tplc="041A000F" w:tentative="1">
      <w:start w:val="1"/>
      <w:numFmt w:val="decimal"/>
      <w:lvlText w:val="%7."/>
      <w:lvlJc w:val="left"/>
      <w:pPr>
        <w:ind w:left="5175" w:hanging="360"/>
      </w:pPr>
    </w:lvl>
    <w:lvl w:ilvl="7" w:tplc="041A0019" w:tentative="1">
      <w:start w:val="1"/>
      <w:numFmt w:val="lowerLetter"/>
      <w:lvlText w:val="%8."/>
      <w:lvlJc w:val="left"/>
      <w:pPr>
        <w:ind w:left="5895" w:hanging="360"/>
      </w:pPr>
    </w:lvl>
    <w:lvl w:ilvl="8" w:tplc="041A001B" w:tentative="1">
      <w:start w:val="1"/>
      <w:numFmt w:val="lowerRoman"/>
      <w:lvlText w:val="%9."/>
      <w:lvlJc w:val="right"/>
      <w:pPr>
        <w:ind w:left="6615" w:hanging="180"/>
      </w:pPr>
    </w:lvl>
  </w:abstractNum>
  <w:abstractNum w:abstractNumId="33">
    <w:nsid w:val="6CC51A45"/>
    <w:multiLevelType w:val="hybridMultilevel"/>
    <w:tmpl w:val="4BC8A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27958ED"/>
    <w:multiLevelType w:val="hybridMultilevel"/>
    <w:tmpl w:val="8DB4D6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2B1310F"/>
    <w:multiLevelType w:val="hybridMultilevel"/>
    <w:tmpl w:val="28C69CD6"/>
    <w:lvl w:ilvl="0" w:tplc="EF90FC6A">
      <w:start w:val="5"/>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5A80C9F"/>
    <w:multiLevelType w:val="hybridMultilevel"/>
    <w:tmpl w:val="8E8056DE"/>
    <w:lvl w:ilvl="0" w:tplc="041A0017">
      <w:start w:val="1"/>
      <w:numFmt w:val="lowerLetter"/>
      <w:lvlText w:val="%1)"/>
      <w:lvlJc w:val="left"/>
      <w:pPr>
        <w:ind w:left="480" w:hanging="360"/>
      </w:pPr>
      <w:rPr>
        <w:rFonts w:hint="default"/>
      </w:rPr>
    </w:lvl>
    <w:lvl w:ilvl="1" w:tplc="041A0019" w:tentative="1">
      <w:start w:val="1"/>
      <w:numFmt w:val="lowerLetter"/>
      <w:lvlText w:val="%2."/>
      <w:lvlJc w:val="left"/>
      <w:pPr>
        <w:ind w:left="1200" w:hanging="360"/>
      </w:pPr>
    </w:lvl>
    <w:lvl w:ilvl="2" w:tplc="041A001B" w:tentative="1">
      <w:start w:val="1"/>
      <w:numFmt w:val="lowerRoman"/>
      <w:lvlText w:val="%3."/>
      <w:lvlJc w:val="right"/>
      <w:pPr>
        <w:ind w:left="1920" w:hanging="180"/>
      </w:pPr>
    </w:lvl>
    <w:lvl w:ilvl="3" w:tplc="041A000F" w:tentative="1">
      <w:start w:val="1"/>
      <w:numFmt w:val="decimal"/>
      <w:lvlText w:val="%4."/>
      <w:lvlJc w:val="left"/>
      <w:pPr>
        <w:ind w:left="2640" w:hanging="360"/>
      </w:pPr>
    </w:lvl>
    <w:lvl w:ilvl="4" w:tplc="041A0019" w:tentative="1">
      <w:start w:val="1"/>
      <w:numFmt w:val="lowerLetter"/>
      <w:lvlText w:val="%5."/>
      <w:lvlJc w:val="left"/>
      <w:pPr>
        <w:ind w:left="3360" w:hanging="360"/>
      </w:pPr>
    </w:lvl>
    <w:lvl w:ilvl="5" w:tplc="041A001B" w:tentative="1">
      <w:start w:val="1"/>
      <w:numFmt w:val="lowerRoman"/>
      <w:lvlText w:val="%6."/>
      <w:lvlJc w:val="right"/>
      <w:pPr>
        <w:ind w:left="4080" w:hanging="180"/>
      </w:pPr>
    </w:lvl>
    <w:lvl w:ilvl="6" w:tplc="041A000F" w:tentative="1">
      <w:start w:val="1"/>
      <w:numFmt w:val="decimal"/>
      <w:lvlText w:val="%7."/>
      <w:lvlJc w:val="left"/>
      <w:pPr>
        <w:ind w:left="4800" w:hanging="360"/>
      </w:pPr>
    </w:lvl>
    <w:lvl w:ilvl="7" w:tplc="041A0019" w:tentative="1">
      <w:start w:val="1"/>
      <w:numFmt w:val="lowerLetter"/>
      <w:lvlText w:val="%8."/>
      <w:lvlJc w:val="left"/>
      <w:pPr>
        <w:ind w:left="5520" w:hanging="360"/>
      </w:pPr>
    </w:lvl>
    <w:lvl w:ilvl="8" w:tplc="041A001B" w:tentative="1">
      <w:start w:val="1"/>
      <w:numFmt w:val="lowerRoman"/>
      <w:lvlText w:val="%9."/>
      <w:lvlJc w:val="right"/>
      <w:pPr>
        <w:ind w:left="6240" w:hanging="180"/>
      </w:pPr>
    </w:lvl>
  </w:abstractNum>
  <w:abstractNum w:abstractNumId="37">
    <w:nsid w:val="76FE3997"/>
    <w:multiLevelType w:val="hybridMultilevel"/>
    <w:tmpl w:val="F1B8A2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9D95F25"/>
    <w:multiLevelType w:val="hybridMultilevel"/>
    <w:tmpl w:val="8D626D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C8B3D1A"/>
    <w:multiLevelType w:val="hybridMultilevel"/>
    <w:tmpl w:val="EFD2081A"/>
    <w:lvl w:ilvl="0" w:tplc="306E71CA">
      <w:start w:val="1"/>
      <w:numFmt w:val="lowerLetter"/>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40">
    <w:nsid w:val="7E711879"/>
    <w:multiLevelType w:val="hybridMultilevel"/>
    <w:tmpl w:val="3DDED8A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5"/>
  </w:num>
  <w:num w:numId="3">
    <w:abstractNumId w:val="31"/>
  </w:num>
  <w:num w:numId="4">
    <w:abstractNumId w:val="14"/>
  </w:num>
  <w:num w:numId="5">
    <w:abstractNumId w:val="6"/>
  </w:num>
  <w:num w:numId="6">
    <w:abstractNumId w:val="28"/>
  </w:num>
  <w:num w:numId="7">
    <w:abstractNumId w:val="16"/>
  </w:num>
  <w:num w:numId="8">
    <w:abstractNumId w:val="32"/>
  </w:num>
  <w:num w:numId="9">
    <w:abstractNumId w:val="20"/>
  </w:num>
  <w:num w:numId="10">
    <w:abstractNumId w:val="33"/>
  </w:num>
  <w:num w:numId="11">
    <w:abstractNumId w:val="30"/>
  </w:num>
  <w:num w:numId="12">
    <w:abstractNumId w:val="27"/>
  </w:num>
  <w:num w:numId="13">
    <w:abstractNumId w:val="10"/>
  </w:num>
  <w:num w:numId="14">
    <w:abstractNumId w:val="2"/>
  </w:num>
  <w:num w:numId="15">
    <w:abstractNumId w:val="37"/>
  </w:num>
  <w:num w:numId="16">
    <w:abstractNumId w:val="12"/>
  </w:num>
  <w:num w:numId="17">
    <w:abstractNumId w:val="8"/>
  </w:num>
  <w:num w:numId="18">
    <w:abstractNumId w:val="40"/>
  </w:num>
  <w:num w:numId="19">
    <w:abstractNumId w:val="11"/>
  </w:num>
  <w:num w:numId="20">
    <w:abstractNumId w:val="39"/>
  </w:num>
  <w:num w:numId="21">
    <w:abstractNumId w:val="3"/>
  </w:num>
  <w:num w:numId="22">
    <w:abstractNumId w:val="35"/>
  </w:num>
  <w:num w:numId="23">
    <w:abstractNumId w:val="21"/>
  </w:num>
  <w:num w:numId="24">
    <w:abstractNumId w:val="17"/>
  </w:num>
  <w:num w:numId="25">
    <w:abstractNumId w:val="23"/>
  </w:num>
  <w:num w:numId="26">
    <w:abstractNumId w:val="1"/>
  </w:num>
  <w:num w:numId="27">
    <w:abstractNumId w:val="4"/>
  </w:num>
  <w:num w:numId="28">
    <w:abstractNumId w:val="7"/>
  </w:num>
  <w:num w:numId="29">
    <w:abstractNumId w:val="18"/>
  </w:num>
  <w:num w:numId="30">
    <w:abstractNumId w:val="29"/>
  </w:num>
  <w:num w:numId="31">
    <w:abstractNumId w:val="0"/>
  </w:num>
  <w:num w:numId="32">
    <w:abstractNumId w:val="5"/>
  </w:num>
  <w:num w:numId="33">
    <w:abstractNumId w:val="22"/>
  </w:num>
  <w:num w:numId="34">
    <w:abstractNumId w:val="24"/>
  </w:num>
  <w:num w:numId="35">
    <w:abstractNumId w:val="19"/>
  </w:num>
  <w:num w:numId="36">
    <w:abstractNumId w:val="26"/>
  </w:num>
  <w:num w:numId="37">
    <w:abstractNumId w:val="15"/>
  </w:num>
  <w:num w:numId="38">
    <w:abstractNumId w:val="36"/>
  </w:num>
  <w:num w:numId="39">
    <w:abstractNumId w:val="38"/>
  </w:num>
  <w:num w:numId="40">
    <w:abstractNumId w:val="9"/>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68"/>
    <w:rsid w:val="00000BFE"/>
    <w:rsid w:val="00001CB4"/>
    <w:rsid w:val="000031B7"/>
    <w:rsid w:val="0000485D"/>
    <w:rsid w:val="00005E33"/>
    <w:rsid w:val="00006B7D"/>
    <w:rsid w:val="0001357C"/>
    <w:rsid w:val="00013DF1"/>
    <w:rsid w:val="00022178"/>
    <w:rsid w:val="00022874"/>
    <w:rsid w:val="0002498C"/>
    <w:rsid w:val="00025387"/>
    <w:rsid w:val="00030931"/>
    <w:rsid w:val="00034A67"/>
    <w:rsid w:val="00034D3F"/>
    <w:rsid w:val="00034F09"/>
    <w:rsid w:val="0003563C"/>
    <w:rsid w:val="00037C6D"/>
    <w:rsid w:val="00040CE5"/>
    <w:rsid w:val="00041AD6"/>
    <w:rsid w:val="00043CE8"/>
    <w:rsid w:val="00044153"/>
    <w:rsid w:val="00046541"/>
    <w:rsid w:val="000467CF"/>
    <w:rsid w:val="00047652"/>
    <w:rsid w:val="0005085D"/>
    <w:rsid w:val="0005154A"/>
    <w:rsid w:val="0005236F"/>
    <w:rsid w:val="000533B0"/>
    <w:rsid w:val="00053A60"/>
    <w:rsid w:val="00057875"/>
    <w:rsid w:val="00061424"/>
    <w:rsid w:val="00061771"/>
    <w:rsid w:val="00061BB7"/>
    <w:rsid w:val="00062A13"/>
    <w:rsid w:val="000652AF"/>
    <w:rsid w:val="000657DF"/>
    <w:rsid w:val="00065C42"/>
    <w:rsid w:val="00072B69"/>
    <w:rsid w:val="00072C89"/>
    <w:rsid w:val="000753A0"/>
    <w:rsid w:val="000756DF"/>
    <w:rsid w:val="0007619D"/>
    <w:rsid w:val="00077514"/>
    <w:rsid w:val="0008179E"/>
    <w:rsid w:val="00081CE0"/>
    <w:rsid w:val="00082182"/>
    <w:rsid w:val="0008483F"/>
    <w:rsid w:val="00086AFE"/>
    <w:rsid w:val="000877AD"/>
    <w:rsid w:val="00087929"/>
    <w:rsid w:val="000901EA"/>
    <w:rsid w:val="00091270"/>
    <w:rsid w:val="00092F70"/>
    <w:rsid w:val="00095674"/>
    <w:rsid w:val="000967D3"/>
    <w:rsid w:val="00097819"/>
    <w:rsid w:val="000A065E"/>
    <w:rsid w:val="000A0EF8"/>
    <w:rsid w:val="000A12EB"/>
    <w:rsid w:val="000A1436"/>
    <w:rsid w:val="000A2E64"/>
    <w:rsid w:val="000A6FC1"/>
    <w:rsid w:val="000B17A4"/>
    <w:rsid w:val="000B1A77"/>
    <w:rsid w:val="000B4B92"/>
    <w:rsid w:val="000B6FD1"/>
    <w:rsid w:val="000B7345"/>
    <w:rsid w:val="000C2AA1"/>
    <w:rsid w:val="000C47CA"/>
    <w:rsid w:val="000C50B3"/>
    <w:rsid w:val="000D186A"/>
    <w:rsid w:val="000D2550"/>
    <w:rsid w:val="000D37E5"/>
    <w:rsid w:val="000D3DC0"/>
    <w:rsid w:val="000D4510"/>
    <w:rsid w:val="000D472C"/>
    <w:rsid w:val="000D507D"/>
    <w:rsid w:val="000D6D21"/>
    <w:rsid w:val="000D7BFB"/>
    <w:rsid w:val="000E23A6"/>
    <w:rsid w:val="000E34FE"/>
    <w:rsid w:val="000E3F3C"/>
    <w:rsid w:val="000E6F09"/>
    <w:rsid w:val="000F1A37"/>
    <w:rsid w:val="000F2D71"/>
    <w:rsid w:val="000F3B2C"/>
    <w:rsid w:val="000F785E"/>
    <w:rsid w:val="00100DEB"/>
    <w:rsid w:val="001023BF"/>
    <w:rsid w:val="00103406"/>
    <w:rsid w:val="00104F1F"/>
    <w:rsid w:val="001050D9"/>
    <w:rsid w:val="001070B4"/>
    <w:rsid w:val="00111B90"/>
    <w:rsid w:val="001132A6"/>
    <w:rsid w:val="00114454"/>
    <w:rsid w:val="00116AC8"/>
    <w:rsid w:val="001173FC"/>
    <w:rsid w:val="0012046B"/>
    <w:rsid w:val="0012064F"/>
    <w:rsid w:val="001219E6"/>
    <w:rsid w:val="001229B2"/>
    <w:rsid w:val="00124C3E"/>
    <w:rsid w:val="00125797"/>
    <w:rsid w:val="001305DF"/>
    <w:rsid w:val="001328B2"/>
    <w:rsid w:val="00132E0B"/>
    <w:rsid w:val="001347E5"/>
    <w:rsid w:val="00136D1B"/>
    <w:rsid w:val="00140289"/>
    <w:rsid w:val="00142C11"/>
    <w:rsid w:val="001438AA"/>
    <w:rsid w:val="00143C9C"/>
    <w:rsid w:val="00144F3F"/>
    <w:rsid w:val="00145B70"/>
    <w:rsid w:val="00150142"/>
    <w:rsid w:val="00150B01"/>
    <w:rsid w:val="00154886"/>
    <w:rsid w:val="00155681"/>
    <w:rsid w:val="001562DE"/>
    <w:rsid w:val="0015659A"/>
    <w:rsid w:val="001569DF"/>
    <w:rsid w:val="00157901"/>
    <w:rsid w:val="00157C4C"/>
    <w:rsid w:val="00160713"/>
    <w:rsid w:val="0016127F"/>
    <w:rsid w:val="00161C24"/>
    <w:rsid w:val="00161FE4"/>
    <w:rsid w:val="00162522"/>
    <w:rsid w:val="00164A29"/>
    <w:rsid w:val="001676D4"/>
    <w:rsid w:val="0017054F"/>
    <w:rsid w:val="001742A6"/>
    <w:rsid w:val="001744A9"/>
    <w:rsid w:val="0017681B"/>
    <w:rsid w:val="0018011C"/>
    <w:rsid w:val="00182439"/>
    <w:rsid w:val="0018290E"/>
    <w:rsid w:val="00182D8B"/>
    <w:rsid w:val="00184B91"/>
    <w:rsid w:val="001856C2"/>
    <w:rsid w:val="0018697C"/>
    <w:rsid w:val="001919F9"/>
    <w:rsid w:val="00192965"/>
    <w:rsid w:val="00192B12"/>
    <w:rsid w:val="001957DD"/>
    <w:rsid w:val="0019687E"/>
    <w:rsid w:val="00197D36"/>
    <w:rsid w:val="001A4E08"/>
    <w:rsid w:val="001A6E15"/>
    <w:rsid w:val="001A7069"/>
    <w:rsid w:val="001B1073"/>
    <w:rsid w:val="001B1C9F"/>
    <w:rsid w:val="001B23BA"/>
    <w:rsid w:val="001B274D"/>
    <w:rsid w:val="001B31B7"/>
    <w:rsid w:val="001B3E3B"/>
    <w:rsid w:val="001C0C6B"/>
    <w:rsid w:val="001C2AF5"/>
    <w:rsid w:val="001C426F"/>
    <w:rsid w:val="001C488A"/>
    <w:rsid w:val="001C4D4E"/>
    <w:rsid w:val="001C726F"/>
    <w:rsid w:val="001D09FC"/>
    <w:rsid w:val="001D0D49"/>
    <w:rsid w:val="001D2BD0"/>
    <w:rsid w:val="001D37A8"/>
    <w:rsid w:val="001D385A"/>
    <w:rsid w:val="001D50D6"/>
    <w:rsid w:val="001D5355"/>
    <w:rsid w:val="001D7490"/>
    <w:rsid w:val="001D7634"/>
    <w:rsid w:val="001E3020"/>
    <w:rsid w:val="001E6B02"/>
    <w:rsid w:val="001E6ED2"/>
    <w:rsid w:val="001E7ED0"/>
    <w:rsid w:val="001F04E1"/>
    <w:rsid w:val="001F1940"/>
    <w:rsid w:val="001F1FF4"/>
    <w:rsid w:val="001F3D85"/>
    <w:rsid w:val="001F569D"/>
    <w:rsid w:val="001F587D"/>
    <w:rsid w:val="001F6296"/>
    <w:rsid w:val="001F668C"/>
    <w:rsid w:val="00204B80"/>
    <w:rsid w:val="00205073"/>
    <w:rsid w:val="00205DCF"/>
    <w:rsid w:val="00206AA9"/>
    <w:rsid w:val="0020701A"/>
    <w:rsid w:val="0020730F"/>
    <w:rsid w:val="00207B3F"/>
    <w:rsid w:val="00210340"/>
    <w:rsid w:val="00211F8E"/>
    <w:rsid w:val="0021239E"/>
    <w:rsid w:val="00212837"/>
    <w:rsid w:val="00214C25"/>
    <w:rsid w:val="002155D8"/>
    <w:rsid w:val="002177DE"/>
    <w:rsid w:val="00217C71"/>
    <w:rsid w:val="0022190E"/>
    <w:rsid w:val="00222060"/>
    <w:rsid w:val="00223480"/>
    <w:rsid w:val="0022392D"/>
    <w:rsid w:val="002250EE"/>
    <w:rsid w:val="0022749B"/>
    <w:rsid w:val="002319BF"/>
    <w:rsid w:val="002327B4"/>
    <w:rsid w:val="0023745D"/>
    <w:rsid w:val="00237780"/>
    <w:rsid w:val="0024208E"/>
    <w:rsid w:val="00242564"/>
    <w:rsid w:val="002441A4"/>
    <w:rsid w:val="00245ED5"/>
    <w:rsid w:val="0024626C"/>
    <w:rsid w:val="002468F3"/>
    <w:rsid w:val="00247DCC"/>
    <w:rsid w:val="00251C02"/>
    <w:rsid w:val="00252735"/>
    <w:rsid w:val="002528DB"/>
    <w:rsid w:val="0025605E"/>
    <w:rsid w:val="00256851"/>
    <w:rsid w:val="0025720C"/>
    <w:rsid w:val="00257C14"/>
    <w:rsid w:val="00257DBB"/>
    <w:rsid w:val="00264014"/>
    <w:rsid w:val="0026461B"/>
    <w:rsid w:val="00266E14"/>
    <w:rsid w:val="00273932"/>
    <w:rsid w:val="00273EFE"/>
    <w:rsid w:val="00274C11"/>
    <w:rsid w:val="002757C3"/>
    <w:rsid w:val="002774E1"/>
    <w:rsid w:val="00280A86"/>
    <w:rsid w:val="002843D1"/>
    <w:rsid w:val="0028514A"/>
    <w:rsid w:val="00287BA9"/>
    <w:rsid w:val="002907E9"/>
    <w:rsid w:val="00291890"/>
    <w:rsid w:val="00292CC3"/>
    <w:rsid w:val="00294776"/>
    <w:rsid w:val="00295187"/>
    <w:rsid w:val="002951C9"/>
    <w:rsid w:val="00297308"/>
    <w:rsid w:val="002A0846"/>
    <w:rsid w:val="002A27A3"/>
    <w:rsid w:val="002A3CBE"/>
    <w:rsid w:val="002A3FA6"/>
    <w:rsid w:val="002A4832"/>
    <w:rsid w:val="002A7D7F"/>
    <w:rsid w:val="002B0166"/>
    <w:rsid w:val="002B0420"/>
    <w:rsid w:val="002B0A42"/>
    <w:rsid w:val="002B0D91"/>
    <w:rsid w:val="002B15B5"/>
    <w:rsid w:val="002B2143"/>
    <w:rsid w:val="002B4488"/>
    <w:rsid w:val="002B497E"/>
    <w:rsid w:val="002B56A6"/>
    <w:rsid w:val="002B6A1A"/>
    <w:rsid w:val="002C06A6"/>
    <w:rsid w:val="002C1D49"/>
    <w:rsid w:val="002C23E3"/>
    <w:rsid w:val="002C372E"/>
    <w:rsid w:val="002C59DF"/>
    <w:rsid w:val="002C5A2D"/>
    <w:rsid w:val="002D0F62"/>
    <w:rsid w:val="002D19CA"/>
    <w:rsid w:val="002D5B5F"/>
    <w:rsid w:val="002D63D1"/>
    <w:rsid w:val="002E016C"/>
    <w:rsid w:val="002E4236"/>
    <w:rsid w:val="002E4A81"/>
    <w:rsid w:val="002E4C60"/>
    <w:rsid w:val="002E599D"/>
    <w:rsid w:val="002E6CC2"/>
    <w:rsid w:val="002E6EF6"/>
    <w:rsid w:val="002F0A93"/>
    <w:rsid w:val="002F141B"/>
    <w:rsid w:val="002F1464"/>
    <w:rsid w:val="002F1A2D"/>
    <w:rsid w:val="002F27C7"/>
    <w:rsid w:val="002F77D7"/>
    <w:rsid w:val="0030077A"/>
    <w:rsid w:val="00301137"/>
    <w:rsid w:val="003017EA"/>
    <w:rsid w:val="0030468B"/>
    <w:rsid w:val="0030656E"/>
    <w:rsid w:val="003104A3"/>
    <w:rsid w:val="003116DA"/>
    <w:rsid w:val="003126F8"/>
    <w:rsid w:val="003128D2"/>
    <w:rsid w:val="003129BB"/>
    <w:rsid w:val="00312D57"/>
    <w:rsid w:val="0031416B"/>
    <w:rsid w:val="00315086"/>
    <w:rsid w:val="003153E5"/>
    <w:rsid w:val="003168C5"/>
    <w:rsid w:val="00316FCB"/>
    <w:rsid w:val="00317902"/>
    <w:rsid w:val="00317B60"/>
    <w:rsid w:val="00320301"/>
    <w:rsid w:val="0032081A"/>
    <w:rsid w:val="00320EFA"/>
    <w:rsid w:val="00321D37"/>
    <w:rsid w:val="00322CB4"/>
    <w:rsid w:val="00323FB0"/>
    <w:rsid w:val="003256CB"/>
    <w:rsid w:val="003257C5"/>
    <w:rsid w:val="00327D17"/>
    <w:rsid w:val="00330374"/>
    <w:rsid w:val="003305F4"/>
    <w:rsid w:val="00331326"/>
    <w:rsid w:val="00331A99"/>
    <w:rsid w:val="00332EBA"/>
    <w:rsid w:val="003417C0"/>
    <w:rsid w:val="00343984"/>
    <w:rsid w:val="0034511A"/>
    <w:rsid w:val="0034560F"/>
    <w:rsid w:val="003473ED"/>
    <w:rsid w:val="003478A9"/>
    <w:rsid w:val="00350B2C"/>
    <w:rsid w:val="00351560"/>
    <w:rsid w:val="00352AA9"/>
    <w:rsid w:val="0035776C"/>
    <w:rsid w:val="00357CEE"/>
    <w:rsid w:val="00364DC3"/>
    <w:rsid w:val="00366AF2"/>
    <w:rsid w:val="00371850"/>
    <w:rsid w:val="003728BE"/>
    <w:rsid w:val="0037487D"/>
    <w:rsid w:val="00375B0A"/>
    <w:rsid w:val="00382186"/>
    <w:rsid w:val="00384040"/>
    <w:rsid w:val="00384BA8"/>
    <w:rsid w:val="003863F3"/>
    <w:rsid w:val="00387150"/>
    <w:rsid w:val="00387C5A"/>
    <w:rsid w:val="00387E9D"/>
    <w:rsid w:val="00387EA8"/>
    <w:rsid w:val="003923E8"/>
    <w:rsid w:val="00394B54"/>
    <w:rsid w:val="00395A61"/>
    <w:rsid w:val="00395FF1"/>
    <w:rsid w:val="00397242"/>
    <w:rsid w:val="003975A9"/>
    <w:rsid w:val="003A0048"/>
    <w:rsid w:val="003A27B4"/>
    <w:rsid w:val="003A3A56"/>
    <w:rsid w:val="003A4DB5"/>
    <w:rsid w:val="003A5362"/>
    <w:rsid w:val="003A6446"/>
    <w:rsid w:val="003A6491"/>
    <w:rsid w:val="003B13CC"/>
    <w:rsid w:val="003B1948"/>
    <w:rsid w:val="003B1C29"/>
    <w:rsid w:val="003B1CC0"/>
    <w:rsid w:val="003B2444"/>
    <w:rsid w:val="003B3463"/>
    <w:rsid w:val="003B347A"/>
    <w:rsid w:val="003B36AD"/>
    <w:rsid w:val="003B5A92"/>
    <w:rsid w:val="003B5FD0"/>
    <w:rsid w:val="003B6CA6"/>
    <w:rsid w:val="003C5F68"/>
    <w:rsid w:val="003C6156"/>
    <w:rsid w:val="003D09A5"/>
    <w:rsid w:val="003D2E4E"/>
    <w:rsid w:val="003D5457"/>
    <w:rsid w:val="003D63FF"/>
    <w:rsid w:val="003D7E84"/>
    <w:rsid w:val="003E17E6"/>
    <w:rsid w:val="003E4E04"/>
    <w:rsid w:val="003F12DC"/>
    <w:rsid w:val="003F3869"/>
    <w:rsid w:val="003F6346"/>
    <w:rsid w:val="003F6A99"/>
    <w:rsid w:val="003F7A31"/>
    <w:rsid w:val="003F7D4A"/>
    <w:rsid w:val="003F7E93"/>
    <w:rsid w:val="00403C9B"/>
    <w:rsid w:val="0040550A"/>
    <w:rsid w:val="004069A9"/>
    <w:rsid w:val="00407BEE"/>
    <w:rsid w:val="004113C9"/>
    <w:rsid w:val="00411A82"/>
    <w:rsid w:val="00412B3F"/>
    <w:rsid w:val="0041550D"/>
    <w:rsid w:val="00417532"/>
    <w:rsid w:val="0042216F"/>
    <w:rsid w:val="004254E2"/>
    <w:rsid w:val="00425BD6"/>
    <w:rsid w:val="00426F10"/>
    <w:rsid w:val="00426F70"/>
    <w:rsid w:val="00432016"/>
    <w:rsid w:val="00435650"/>
    <w:rsid w:val="00437268"/>
    <w:rsid w:val="00437AA3"/>
    <w:rsid w:val="00437F39"/>
    <w:rsid w:val="00440272"/>
    <w:rsid w:val="00440F5B"/>
    <w:rsid w:val="00441259"/>
    <w:rsid w:val="0044216F"/>
    <w:rsid w:val="00442E89"/>
    <w:rsid w:val="00445CF8"/>
    <w:rsid w:val="004460AA"/>
    <w:rsid w:val="00446AE7"/>
    <w:rsid w:val="00446FFD"/>
    <w:rsid w:val="004476C4"/>
    <w:rsid w:val="00450620"/>
    <w:rsid w:val="00452A08"/>
    <w:rsid w:val="00454E93"/>
    <w:rsid w:val="00455376"/>
    <w:rsid w:val="00455C99"/>
    <w:rsid w:val="0045673D"/>
    <w:rsid w:val="00457D0C"/>
    <w:rsid w:val="004622F3"/>
    <w:rsid w:val="004624CF"/>
    <w:rsid w:val="00462EE9"/>
    <w:rsid w:val="004638C0"/>
    <w:rsid w:val="00465394"/>
    <w:rsid w:val="004654C0"/>
    <w:rsid w:val="00465C21"/>
    <w:rsid w:val="00467ED3"/>
    <w:rsid w:val="00470999"/>
    <w:rsid w:val="00472B26"/>
    <w:rsid w:val="004739AC"/>
    <w:rsid w:val="00473C01"/>
    <w:rsid w:val="004749CB"/>
    <w:rsid w:val="00477FA5"/>
    <w:rsid w:val="00481088"/>
    <w:rsid w:val="00481594"/>
    <w:rsid w:val="004823CC"/>
    <w:rsid w:val="00484117"/>
    <w:rsid w:val="00484773"/>
    <w:rsid w:val="00490C0D"/>
    <w:rsid w:val="00491337"/>
    <w:rsid w:val="00492B78"/>
    <w:rsid w:val="004930AE"/>
    <w:rsid w:val="00493CB1"/>
    <w:rsid w:val="00493D06"/>
    <w:rsid w:val="00495001"/>
    <w:rsid w:val="004971F7"/>
    <w:rsid w:val="004A1F12"/>
    <w:rsid w:val="004A23C6"/>
    <w:rsid w:val="004A24D2"/>
    <w:rsid w:val="004A43DD"/>
    <w:rsid w:val="004A528C"/>
    <w:rsid w:val="004A6868"/>
    <w:rsid w:val="004B0EB2"/>
    <w:rsid w:val="004B33C4"/>
    <w:rsid w:val="004B7726"/>
    <w:rsid w:val="004C0493"/>
    <w:rsid w:val="004C0FFE"/>
    <w:rsid w:val="004C12B4"/>
    <w:rsid w:val="004C27C9"/>
    <w:rsid w:val="004C41F3"/>
    <w:rsid w:val="004C5A97"/>
    <w:rsid w:val="004C5EC6"/>
    <w:rsid w:val="004D332A"/>
    <w:rsid w:val="004D458A"/>
    <w:rsid w:val="004D47B7"/>
    <w:rsid w:val="004D542A"/>
    <w:rsid w:val="004D7F44"/>
    <w:rsid w:val="004E00C2"/>
    <w:rsid w:val="004E1A0A"/>
    <w:rsid w:val="004E22FE"/>
    <w:rsid w:val="004E7D7F"/>
    <w:rsid w:val="004F0F36"/>
    <w:rsid w:val="004F1AF7"/>
    <w:rsid w:val="004F2EB1"/>
    <w:rsid w:val="004F4B2F"/>
    <w:rsid w:val="004F5942"/>
    <w:rsid w:val="004F7F9F"/>
    <w:rsid w:val="0050127B"/>
    <w:rsid w:val="00502D1F"/>
    <w:rsid w:val="00502E58"/>
    <w:rsid w:val="005038D6"/>
    <w:rsid w:val="005046DF"/>
    <w:rsid w:val="00505DF1"/>
    <w:rsid w:val="00506004"/>
    <w:rsid w:val="00506330"/>
    <w:rsid w:val="00511C3C"/>
    <w:rsid w:val="00513AB2"/>
    <w:rsid w:val="00514FCF"/>
    <w:rsid w:val="00515FF8"/>
    <w:rsid w:val="005166A2"/>
    <w:rsid w:val="00516EDE"/>
    <w:rsid w:val="00520467"/>
    <w:rsid w:val="00521ACA"/>
    <w:rsid w:val="0052222B"/>
    <w:rsid w:val="005222A2"/>
    <w:rsid w:val="00522EB6"/>
    <w:rsid w:val="0052340A"/>
    <w:rsid w:val="00532F1D"/>
    <w:rsid w:val="00533D80"/>
    <w:rsid w:val="00535BA9"/>
    <w:rsid w:val="00535FB1"/>
    <w:rsid w:val="00537D4F"/>
    <w:rsid w:val="00541152"/>
    <w:rsid w:val="0054371E"/>
    <w:rsid w:val="00546522"/>
    <w:rsid w:val="005471E9"/>
    <w:rsid w:val="00547E38"/>
    <w:rsid w:val="00551EA5"/>
    <w:rsid w:val="00554684"/>
    <w:rsid w:val="0055498F"/>
    <w:rsid w:val="00555A4F"/>
    <w:rsid w:val="00555C47"/>
    <w:rsid w:val="005562D0"/>
    <w:rsid w:val="005626A9"/>
    <w:rsid w:val="00564046"/>
    <w:rsid w:val="00565A21"/>
    <w:rsid w:val="005722B6"/>
    <w:rsid w:val="0057244B"/>
    <w:rsid w:val="0057251F"/>
    <w:rsid w:val="00572D97"/>
    <w:rsid w:val="005744A1"/>
    <w:rsid w:val="00574629"/>
    <w:rsid w:val="005807A2"/>
    <w:rsid w:val="00581CA7"/>
    <w:rsid w:val="005847F4"/>
    <w:rsid w:val="00584AD9"/>
    <w:rsid w:val="0058715F"/>
    <w:rsid w:val="00587C0C"/>
    <w:rsid w:val="005905EC"/>
    <w:rsid w:val="00593919"/>
    <w:rsid w:val="00596475"/>
    <w:rsid w:val="0059743D"/>
    <w:rsid w:val="00597D10"/>
    <w:rsid w:val="005A3135"/>
    <w:rsid w:val="005A58F0"/>
    <w:rsid w:val="005A5A97"/>
    <w:rsid w:val="005A676B"/>
    <w:rsid w:val="005A7B31"/>
    <w:rsid w:val="005A7F98"/>
    <w:rsid w:val="005B0888"/>
    <w:rsid w:val="005B0B7D"/>
    <w:rsid w:val="005B2F80"/>
    <w:rsid w:val="005B3626"/>
    <w:rsid w:val="005C1809"/>
    <w:rsid w:val="005C307D"/>
    <w:rsid w:val="005C377D"/>
    <w:rsid w:val="005C4199"/>
    <w:rsid w:val="005C4254"/>
    <w:rsid w:val="005C46CD"/>
    <w:rsid w:val="005C637A"/>
    <w:rsid w:val="005C7F57"/>
    <w:rsid w:val="005D1325"/>
    <w:rsid w:val="005D2364"/>
    <w:rsid w:val="005D3648"/>
    <w:rsid w:val="005D3E54"/>
    <w:rsid w:val="005D46A2"/>
    <w:rsid w:val="005D52CF"/>
    <w:rsid w:val="005D57FD"/>
    <w:rsid w:val="005D5997"/>
    <w:rsid w:val="005D69CE"/>
    <w:rsid w:val="005D7A6D"/>
    <w:rsid w:val="005D7BEF"/>
    <w:rsid w:val="005E0C04"/>
    <w:rsid w:val="005E145A"/>
    <w:rsid w:val="005E178D"/>
    <w:rsid w:val="005E2476"/>
    <w:rsid w:val="005E3BE6"/>
    <w:rsid w:val="005E46D5"/>
    <w:rsid w:val="005E65B2"/>
    <w:rsid w:val="005E67B4"/>
    <w:rsid w:val="005E7999"/>
    <w:rsid w:val="005F1073"/>
    <w:rsid w:val="005F141A"/>
    <w:rsid w:val="005F5B6A"/>
    <w:rsid w:val="005F64A8"/>
    <w:rsid w:val="005F6D3C"/>
    <w:rsid w:val="006008CF"/>
    <w:rsid w:val="00600F34"/>
    <w:rsid w:val="00602FD7"/>
    <w:rsid w:val="00603623"/>
    <w:rsid w:val="00603D3A"/>
    <w:rsid w:val="00605C0A"/>
    <w:rsid w:val="00606735"/>
    <w:rsid w:val="0060712F"/>
    <w:rsid w:val="00612F6A"/>
    <w:rsid w:val="00613D04"/>
    <w:rsid w:val="0061596A"/>
    <w:rsid w:val="00615FAA"/>
    <w:rsid w:val="0061675E"/>
    <w:rsid w:val="0062093E"/>
    <w:rsid w:val="00622514"/>
    <w:rsid w:val="00622B67"/>
    <w:rsid w:val="0063176E"/>
    <w:rsid w:val="00631BEA"/>
    <w:rsid w:val="00632A66"/>
    <w:rsid w:val="00632D01"/>
    <w:rsid w:val="0063537A"/>
    <w:rsid w:val="00635999"/>
    <w:rsid w:val="00642557"/>
    <w:rsid w:val="00643C79"/>
    <w:rsid w:val="00645711"/>
    <w:rsid w:val="0064645B"/>
    <w:rsid w:val="0064671F"/>
    <w:rsid w:val="00655370"/>
    <w:rsid w:val="00655722"/>
    <w:rsid w:val="00655CF7"/>
    <w:rsid w:val="006563EB"/>
    <w:rsid w:val="00660068"/>
    <w:rsid w:val="00660454"/>
    <w:rsid w:val="00660D2E"/>
    <w:rsid w:val="00660FC6"/>
    <w:rsid w:val="00664985"/>
    <w:rsid w:val="006707DB"/>
    <w:rsid w:val="00670906"/>
    <w:rsid w:val="0067154D"/>
    <w:rsid w:val="00676437"/>
    <w:rsid w:val="00676C05"/>
    <w:rsid w:val="00681B3B"/>
    <w:rsid w:val="0068297A"/>
    <w:rsid w:val="006835D1"/>
    <w:rsid w:val="00686A73"/>
    <w:rsid w:val="00687778"/>
    <w:rsid w:val="00691212"/>
    <w:rsid w:val="006918E9"/>
    <w:rsid w:val="006934C7"/>
    <w:rsid w:val="006970B7"/>
    <w:rsid w:val="006A12AA"/>
    <w:rsid w:val="006A4102"/>
    <w:rsid w:val="006A5317"/>
    <w:rsid w:val="006A6049"/>
    <w:rsid w:val="006A6282"/>
    <w:rsid w:val="006B0A5E"/>
    <w:rsid w:val="006B0B33"/>
    <w:rsid w:val="006B0DB5"/>
    <w:rsid w:val="006B7DD6"/>
    <w:rsid w:val="006C058F"/>
    <w:rsid w:val="006C1CDA"/>
    <w:rsid w:val="006C3FEF"/>
    <w:rsid w:val="006D1917"/>
    <w:rsid w:val="006D3EA6"/>
    <w:rsid w:val="006D61CC"/>
    <w:rsid w:val="006D6DDF"/>
    <w:rsid w:val="006D7011"/>
    <w:rsid w:val="006D7460"/>
    <w:rsid w:val="006E3046"/>
    <w:rsid w:val="006E4379"/>
    <w:rsid w:val="006E4D34"/>
    <w:rsid w:val="006E59E8"/>
    <w:rsid w:val="006F35EE"/>
    <w:rsid w:val="006F3985"/>
    <w:rsid w:val="006F3FCE"/>
    <w:rsid w:val="006F4219"/>
    <w:rsid w:val="006F78E0"/>
    <w:rsid w:val="007022B6"/>
    <w:rsid w:val="007035B9"/>
    <w:rsid w:val="00706363"/>
    <w:rsid w:val="00713821"/>
    <w:rsid w:val="00713A8E"/>
    <w:rsid w:val="0071562C"/>
    <w:rsid w:val="0072000A"/>
    <w:rsid w:val="00720ECF"/>
    <w:rsid w:val="00723B4A"/>
    <w:rsid w:val="00732550"/>
    <w:rsid w:val="007353C9"/>
    <w:rsid w:val="007355F1"/>
    <w:rsid w:val="00736299"/>
    <w:rsid w:val="00736754"/>
    <w:rsid w:val="00737197"/>
    <w:rsid w:val="00737C00"/>
    <w:rsid w:val="00737C3F"/>
    <w:rsid w:val="0074038E"/>
    <w:rsid w:val="00743BD0"/>
    <w:rsid w:val="00752BAC"/>
    <w:rsid w:val="00755D37"/>
    <w:rsid w:val="00762871"/>
    <w:rsid w:val="00764B1A"/>
    <w:rsid w:val="00764C42"/>
    <w:rsid w:val="0076545C"/>
    <w:rsid w:val="00765B97"/>
    <w:rsid w:val="00766075"/>
    <w:rsid w:val="00766D2A"/>
    <w:rsid w:val="007706A8"/>
    <w:rsid w:val="00772EB9"/>
    <w:rsid w:val="00774C06"/>
    <w:rsid w:val="0077604E"/>
    <w:rsid w:val="00777192"/>
    <w:rsid w:val="00777422"/>
    <w:rsid w:val="00777C84"/>
    <w:rsid w:val="00780FC7"/>
    <w:rsid w:val="0078144B"/>
    <w:rsid w:val="00781B11"/>
    <w:rsid w:val="0078277F"/>
    <w:rsid w:val="00785353"/>
    <w:rsid w:val="007877BF"/>
    <w:rsid w:val="00791C5C"/>
    <w:rsid w:val="0079268E"/>
    <w:rsid w:val="0079508A"/>
    <w:rsid w:val="00796901"/>
    <w:rsid w:val="007A36C0"/>
    <w:rsid w:val="007A38F3"/>
    <w:rsid w:val="007A5995"/>
    <w:rsid w:val="007A634B"/>
    <w:rsid w:val="007A6CB9"/>
    <w:rsid w:val="007A7B03"/>
    <w:rsid w:val="007B00EF"/>
    <w:rsid w:val="007B0BD4"/>
    <w:rsid w:val="007B1E83"/>
    <w:rsid w:val="007B70AE"/>
    <w:rsid w:val="007C119A"/>
    <w:rsid w:val="007C5F3B"/>
    <w:rsid w:val="007C631F"/>
    <w:rsid w:val="007C738F"/>
    <w:rsid w:val="007D29CB"/>
    <w:rsid w:val="007D5C3D"/>
    <w:rsid w:val="007D627F"/>
    <w:rsid w:val="007D6507"/>
    <w:rsid w:val="007E1E9D"/>
    <w:rsid w:val="007E418B"/>
    <w:rsid w:val="007E42A2"/>
    <w:rsid w:val="007E5EAA"/>
    <w:rsid w:val="007E748F"/>
    <w:rsid w:val="007E7A30"/>
    <w:rsid w:val="007F5001"/>
    <w:rsid w:val="007F5DCB"/>
    <w:rsid w:val="007F75FD"/>
    <w:rsid w:val="008017E9"/>
    <w:rsid w:val="00807535"/>
    <w:rsid w:val="00812863"/>
    <w:rsid w:val="008163D3"/>
    <w:rsid w:val="00816DFA"/>
    <w:rsid w:val="00820196"/>
    <w:rsid w:val="008225C6"/>
    <w:rsid w:val="0082322A"/>
    <w:rsid w:val="0082387E"/>
    <w:rsid w:val="00830D52"/>
    <w:rsid w:val="00833C2A"/>
    <w:rsid w:val="0083559B"/>
    <w:rsid w:val="008363BF"/>
    <w:rsid w:val="00840284"/>
    <w:rsid w:val="0084083F"/>
    <w:rsid w:val="008417E5"/>
    <w:rsid w:val="0084470D"/>
    <w:rsid w:val="008460CC"/>
    <w:rsid w:val="00853232"/>
    <w:rsid w:val="00854C64"/>
    <w:rsid w:val="00854FBC"/>
    <w:rsid w:val="00855414"/>
    <w:rsid w:val="00860876"/>
    <w:rsid w:val="00861858"/>
    <w:rsid w:val="00862341"/>
    <w:rsid w:val="00862A58"/>
    <w:rsid w:val="00863B96"/>
    <w:rsid w:val="00864801"/>
    <w:rsid w:val="00864EF1"/>
    <w:rsid w:val="00866D5D"/>
    <w:rsid w:val="00867BF4"/>
    <w:rsid w:val="008701EA"/>
    <w:rsid w:val="00870D12"/>
    <w:rsid w:val="00875118"/>
    <w:rsid w:val="00877103"/>
    <w:rsid w:val="00880361"/>
    <w:rsid w:val="00882C3D"/>
    <w:rsid w:val="00885BD2"/>
    <w:rsid w:val="008860B2"/>
    <w:rsid w:val="008875AA"/>
    <w:rsid w:val="0089027C"/>
    <w:rsid w:val="00891DB8"/>
    <w:rsid w:val="00893528"/>
    <w:rsid w:val="00895242"/>
    <w:rsid w:val="008A021B"/>
    <w:rsid w:val="008A0DC3"/>
    <w:rsid w:val="008A13EC"/>
    <w:rsid w:val="008A23C7"/>
    <w:rsid w:val="008A3DD8"/>
    <w:rsid w:val="008B3279"/>
    <w:rsid w:val="008B52DA"/>
    <w:rsid w:val="008B5465"/>
    <w:rsid w:val="008B632B"/>
    <w:rsid w:val="008B71F8"/>
    <w:rsid w:val="008B7AF9"/>
    <w:rsid w:val="008C1047"/>
    <w:rsid w:val="008C1E31"/>
    <w:rsid w:val="008C20C0"/>
    <w:rsid w:val="008C2591"/>
    <w:rsid w:val="008C4BEF"/>
    <w:rsid w:val="008C6250"/>
    <w:rsid w:val="008D1E89"/>
    <w:rsid w:val="008D2804"/>
    <w:rsid w:val="008D2DD3"/>
    <w:rsid w:val="008D399E"/>
    <w:rsid w:val="008D3CE7"/>
    <w:rsid w:val="008D44AC"/>
    <w:rsid w:val="008D49CE"/>
    <w:rsid w:val="008D5CC4"/>
    <w:rsid w:val="008E0E4D"/>
    <w:rsid w:val="008E12CD"/>
    <w:rsid w:val="008E1D41"/>
    <w:rsid w:val="008E3A9E"/>
    <w:rsid w:val="008E4693"/>
    <w:rsid w:val="008E49FA"/>
    <w:rsid w:val="008E4B6F"/>
    <w:rsid w:val="008E4E87"/>
    <w:rsid w:val="008E4F36"/>
    <w:rsid w:val="008E70A6"/>
    <w:rsid w:val="008F34D5"/>
    <w:rsid w:val="008F36AF"/>
    <w:rsid w:val="008F484B"/>
    <w:rsid w:val="008F7B77"/>
    <w:rsid w:val="0090373B"/>
    <w:rsid w:val="00904D40"/>
    <w:rsid w:val="00911218"/>
    <w:rsid w:val="009119C6"/>
    <w:rsid w:val="00912869"/>
    <w:rsid w:val="00912EE6"/>
    <w:rsid w:val="00915953"/>
    <w:rsid w:val="00916DF6"/>
    <w:rsid w:val="009211CF"/>
    <w:rsid w:val="00921F00"/>
    <w:rsid w:val="00926ABC"/>
    <w:rsid w:val="00927EE5"/>
    <w:rsid w:val="00935AEF"/>
    <w:rsid w:val="00936CD3"/>
    <w:rsid w:val="00936F37"/>
    <w:rsid w:val="009377A6"/>
    <w:rsid w:val="00940356"/>
    <w:rsid w:val="00940F12"/>
    <w:rsid w:val="009416E9"/>
    <w:rsid w:val="00941949"/>
    <w:rsid w:val="00942217"/>
    <w:rsid w:val="009422D3"/>
    <w:rsid w:val="00942D51"/>
    <w:rsid w:val="009431FD"/>
    <w:rsid w:val="0094366B"/>
    <w:rsid w:val="00943DBA"/>
    <w:rsid w:val="00945149"/>
    <w:rsid w:val="00945BB3"/>
    <w:rsid w:val="00945DD9"/>
    <w:rsid w:val="00946248"/>
    <w:rsid w:val="00946839"/>
    <w:rsid w:val="00947BFB"/>
    <w:rsid w:val="00950190"/>
    <w:rsid w:val="00951658"/>
    <w:rsid w:val="00953317"/>
    <w:rsid w:val="009533F1"/>
    <w:rsid w:val="009560D9"/>
    <w:rsid w:val="009613F4"/>
    <w:rsid w:val="00962F64"/>
    <w:rsid w:val="0096314D"/>
    <w:rsid w:val="00970737"/>
    <w:rsid w:val="0097128B"/>
    <w:rsid w:val="009723BA"/>
    <w:rsid w:val="00975206"/>
    <w:rsid w:val="00975955"/>
    <w:rsid w:val="009777ED"/>
    <w:rsid w:val="00980820"/>
    <w:rsid w:val="00980878"/>
    <w:rsid w:val="009840A6"/>
    <w:rsid w:val="0098608A"/>
    <w:rsid w:val="009863DF"/>
    <w:rsid w:val="0098682B"/>
    <w:rsid w:val="009879B6"/>
    <w:rsid w:val="00991592"/>
    <w:rsid w:val="00991DBC"/>
    <w:rsid w:val="009930BE"/>
    <w:rsid w:val="00994CCE"/>
    <w:rsid w:val="009A12AB"/>
    <w:rsid w:val="009A2BDF"/>
    <w:rsid w:val="009A5B51"/>
    <w:rsid w:val="009B0498"/>
    <w:rsid w:val="009B0783"/>
    <w:rsid w:val="009B07AD"/>
    <w:rsid w:val="009B289B"/>
    <w:rsid w:val="009B2F03"/>
    <w:rsid w:val="009B35B6"/>
    <w:rsid w:val="009B57EE"/>
    <w:rsid w:val="009C031C"/>
    <w:rsid w:val="009C55C1"/>
    <w:rsid w:val="009C65AF"/>
    <w:rsid w:val="009C7E15"/>
    <w:rsid w:val="009D1408"/>
    <w:rsid w:val="009D28CF"/>
    <w:rsid w:val="009D48A6"/>
    <w:rsid w:val="009D4901"/>
    <w:rsid w:val="009D4A61"/>
    <w:rsid w:val="009D53F3"/>
    <w:rsid w:val="009D6E83"/>
    <w:rsid w:val="009E0244"/>
    <w:rsid w:val="009E11A0"/>
    <w:rsid w:val="009E1B76"/>
    <w:rsid w:val="009E2792"/>
    <w:rsid w:val="009E63DD"/>
    <w:rsid w:val="009E664E"/>
    <w:rsid w:val="009F0654"/>
    <w:rsid w:val="009F11AD"/>
    <w:rsid w:val="009F3F34"/>
    <w:rsid w:val="009F5019"/>
    <w:rsid w:val="009F6594"/>
    <w:rsid w:val="00A00598"/>
    <w:rsid w:val="00A005D6"/>
    <w:rsid w:val="00A02339"/>
    <w:rsid w:val="00A023A6"/>
    <w:rsid w:val="00A04BEB"/>
    <w:rsid w:val="00A0577B"/>
    <w:rsid w:val="00A061C9"/>
    <w:rsid w:val="00A10472"/>
    <w:rsid w:val="00A1086B"/>
    <w:rsid w:val="00A119A9"/>
    <w:rsid w:val="00A11D37"/>
    <w:rsid w:val="00A129D7"/>
    <w:rsid w:val="00A12A0B"/>
    <w:rsid w:val="00A13C91"/>
    <w:rsid w:val="00A20B24"/>
    <w:rsid w:val="00A21211"/>
    <w:rsid w:val="00A23C49"/>
    <w:rsid w:val="00A279A8"/>
    <w:rsid w:val="00A33197"/>
    <w:rsid w:val="00A33777"/>
    <w:rsid w:val="00A374FA"/>
    <w:rsid w:val="00A37691"/>
    <w:rsid w:val="00A376BA"/>
    <w:rsid w:val="00A40F8C"/>
    <w:rsid w:val="00A45A4D"/>
    <w:rsid w:val="00A47661"/>
    <w:rsid w:val="00A47D19"/>
    <w:rsid w:val="00A51275"/>
    <w:rsid w:val="00A51ADB"/>
    <w:rsid w:val="00A51CAA"/>
    <w:rsid w:val="00A52DAA"/>
    <w:rsid w:val="00A540EF"/>
    <w:rsid w:val="00A54486"/>
    <w:rsid w:val="00A5628A"/>
    <w:rsid w:val="00A5679A"/>
    <w:rsid w:val="00A57D99"/>
    <w:rsid w:val="00A638F1"/>
    <w:rsid w:val="00A63CB0"/>
    <w:rsid w:val="00A6490B"/>
    <w:rsid w:val="00A6644E"/>
    <w:rsid w:val="00A67743"/>
    <w:rsid w:val="00A677BC"/>
    <w:rsid w:val="00A70E57"/>
    <w:rsid w:val="00A71029"/>
    <w:rsid w:val="00A7234D"/>
    <w:rsid w:val="00A724CE"/>
    <w:rsid w:val="00A75825"/>
    <w:rsid w:val="00A8111C"/>
    <w:rsid w:val="00A81A62"/>
    <w:rsid w:val="00A82549"/>
    <w:rsid w:val="00A831B2"/>
    <w:rsid w:val="00A84291"/>
    <w:rsid w:val="00A850B8"/>
    <w:rsid w:val="00A87011"/>
    <w:rsid w:val="00A915B4"/>
    <w:rsid w:val="00AA1075"/>
    <w:rsid w:val="00AA1FC9"/>
    <w:rsid w:val="00AB0A4A"/>
    <w:rsid w:val="00AB178A"/>
    <w:rsid w:val="00AB2453"/>
    <w:rsid w:val="00AB2660"/>
    <w:rsid w:val="00AB2FD1"/>
    <w:rsid w:val="00AB3301"/>
    <w:rsid w:val="00AB7AC4"/>
    <w:rsid w:val="00AC06AF"/>
    <w:rsid w:val="00AC1BAE"/>
    <w:rsid w:val="00AC2092"/>
    <w:rsid w:val="00AC269A"/>
    <w:rsid w:val="00AC322D"/>
    <w:rsid w:val="00AC3AAE"/>
    <w:rsid w:val="00AC514A"/>
    <w:rsid w:val="00AC6689"/>
    <w:rsid w:val="00AD22AE"/>
    <w:rsid w:val="00AD24DD"/>
    <w:rsid w:val="00AD3314"/>
    <w:rsid w:val="00AD4A13"/>
    <w:rsid w:val="00AD5CE4"/>
    <w:rsid w:val="00AD6462"/>
    <w:rsid w:val="00AD68CB"/>
    <w:rsid w:val="00AD7112"/>
    <w:rsid w:val="00AE0011"/>
    <w:rsid w:val="00AE17E3"/>
    <w:rsid w:val="00AE5E48"/>
    <w:rsid w:val="00AF0714"/>
    <w:rsid w:val="00AF11FE"/>
    <w:rsid w:val="00AF2FE0"/>
    <w:rsid w:val="00AF527C"/>
    <w:rsid w:val="00AF6106"/>
    <w:rsid w:val="00AF6F3F"/>
    <w:rsid w:val="00AF7877"/>
    <w:rsid w:val="00B01614"/>
    <w:rsid w:val="00B01FE8"/>
    <w:rsid w:val="00B03275"/>
    <w:rsid w:val="00B0536F"/>
    <w:rsid w:val="00B056FE"/>
    <w:rsid w:val="00B06247"/>
    <w:rsid w:val="00B0787E"/>
    <w:rsid w:val="00B07A84"/>
    <w:rsid w:val="00B10E49"/>
    <w:rsid w:val="00B110ED"/>
    <w:rsid w:val="00B1283D"/>
    <w:rsid w:val="00B13098"/>
    <w:rsid w:val="00B1373C"/>
    <w:rsid w:val="00B1514C"/>
    <w:rsid w:val="00B1736F"/>
    <w:rsid w:val="00B17BFB"/>
    <w:rsid w:val="00B24666"/>
    <w:rsid w:val="00B25ABE"/>
    <w:rsid w:val="00B303A1"/>
    <w:rsid w:val="00B3134C"/>
    <w:rsid w:val="00B32E5B"/>
    <w:rsid w:val="00B330F4"/>
    <w:rsid w:val="00B34712"/>
    <w:rsid w:val="00B34F0D"/>
    <w:rsid w:val="00B35EA7"/>
    <w:rsid w:val="00B3709E"/>
    <w:rsid w:val="00B3720A"/>
    <w:rsid w:val="00B40A64"/>
    <w:rsid w:val="00B432B5"/>
    <w:rsid w:val="00B4341B"/>
    <w:rsid w:val="00B452AA"/>
    <w:rsid w:val="00B4581D"/>
    <w:rsid w:val="00B470B7"/>
    <w:rsid w:val="00B4733A"/>
    <w:rsid w:val="00B50D06"/>
    <w:rsid w:val="00B51611"/>
    <w:rsid w:val="00B51673"/>
    <w:rsid w:val="00B530FD"/>
    <w:rsid w:val="00B53295"/>
    <w:rsid w:val="00B55149"/>
    <w:rsid w:val="00B557C7"/>
    <w:rsid w:val="00B55B07"/>
    <w:rsid w:val="00B56F6C"/>
    <w:rsid w:val="00B614C5"/>
    <w:rsid w:val="00B660CC"/>
    <w:rsid w:val="00B71E14"/>
    <w:rsid w:val="00B73A1F"/>
    <w:rsid w:val="00B77B9A"/>
    <w:rsid w:val="00B807E0"/>
    <w:rsid w:val="00B81BF4"/>
    <w:rsid w:val="00B8314F"/>
    <w:rsid w:val="00B858AA"/>
    <w:rsid w:val="00B874D2"/>
    <w:rsid w:val="00B91803"/>
    <w:rsid w:val="00B91EBF"/>
    <w:rsid w:val="00B9418F"/>
    <w:rsid w:val="00B94607"/>
    <w:rsid w:val="00B97BD7"/>
    <w:rsid w:val="00BA3DA4"/>
    <w:rsid w:val="00BA4E6B"/>
    <w:rsid w:val="00BA6E49"/>
    <w:rsid w:val="00BA75FC"/>
    <w:rsid w:val="00BA77A0"/>
    <w:rsid w:val="00BB138F"/>
    <w:rsid w:val="00BB1D10"/>
    <w:rsid w:val="00BB2180"/>
    <w:rsid w:val="00BB4C80"/>
    <w:rsid w:val="00BB582D"/>
    <w:rsid w:val="00BB67DD"/>
    <w:rsid w:val="00BC3D63"/>
    <w:rsid w:val="00BC5885"/>
    <w:rsid w:val="00BC5E7F"/>
    <w:rsid w:val="00BC60F3"/>
    <w:rsid w:val="00BD0F5F"/>
    <w:rsid w:val="00BD1BE4"/>
    <w:rsid w:val="00BD29EF"/>
    <w:rsid w:val="00BD53EB"/>
    <w:rsid w:val="00BD6CE3"/>
    <w:rsid w:val="00BD6D62"/>
    <w:rsid w:val="00BD70E7"/>
    <w:rsid w:val="00BD799F"/>
    <w:rsid w:val="00BE034C"/>
    <w:rsid w:val="00BE1A11"/>
    <w:rsid w:val="00BE26E8"/>
    <w:rsid w:val="00BE27BF"/>
    <w:rsid w:val="00BE5582"/>
    <w:rsid w:val="00BE5A57"/>
    <w:rsid w:val="00BE5A60"/>
    <w:rsid w:val="00BE5F87"/>
    <w:rsid w:val="00BE65A1"/>
    <w:rsid w:val="00BF1615"/>
    <w:rsid w:val="00BF4D83"/>
    <w:rsid w:val="00BF69CE"/>
    <w:rsid w:val="00BF7129"/>
    <w:rsid w:val="00C025A8"/>
    <w:rsid w:val="00C02E28"/>
    <w:rsid w:val="00C035D7"/>
    <w:rsid w:val="00C07525"/>
    <w:rsid w:val="00C15810"/>
    <w:rsid w:val="00C17B29"/>
    <w:rsid w:val="00C21606"/>
    <w:rsid w:val="00C2216F"/>
    <w:rsid w:val="00C22728"/>
    <w:rsid w:val="00C22E51"/>
    <w:rsid w:val="00C231F2"/>
    <w:rsid w:val="00C23875"/>
    <w:rsid w:val="00C30738"/>
    <w:rsid w:val="00C31A15"/>
    <w:rsid w:val="00C3277D"/>
    <w:rsid w:val="00C35565"/>
    <w:rsid w:val="00C35593"/>
    <w:rsid w:val="00C35724"/>
    <w:rsid w:val="00C36012"/>
    <w:rsid w:val="00C41504"/>
    <w:rsid w:val="00C43240"/>
    <w:rsid w:val="00C51B3E"/>
    <w:rsid w:val="00C51E58"/>
    <w:rsid w:val="00C5274B"/>
    <w:rsid w:val="00C54029"/>
    <w:rsid w:val="00C551BE"/>
    <w:rsid w:val="00C57A2D"/>
    <w:rsid w:val="00C60958"/>
    <w:rsid w:val="00C60A91"/>
    <w:rsid w:val="00C613DC"/>
    <w:rsid w:val="00C711AD"/>
    <w:rsid w:val="00C7194C"/>
    <w:rsid w:val="00C72B82"/>
    <w:rsid w:val="00C84DA9"/>
    <w:rsid w:val="00C85D78"/>
    <w:rsid w:val="00C90372"/>
    <w:rsid w:val="00C91554"/>
    <w:rsid w:val="00C91C2D"/>
    <w:rsid w:val="00C926B7"/>
    <w:rsid w:val="00C94036"/>
    <w:rsid w:val="00C95D2A"/>
    <w:rsid w:val="00C96F1D"/>
    <w:rsid w:val="00CA1253"/>
    <w:rsid w:val="00CA2296"/>
    <w:rsid w:val="00CA49B8"/>
    <w:rsid w:val="00CA5A21"/>
    <w:rsid w:val="00CA5D30"/>
    <w:rsid w:val="00CB0F60"/>
    <w:rsid w:val="00CB26AE"/>
    <w:rsid w:val="00CB4D57"/>
    <w:rsid w:val="00CB5439"/>
    <w:rsid w:val="00CB6511"/>
    <w:rsid w:val="00CC2515"/>
    <w:rsid w:val="00CC376E"/>
    <w:rsid w:val="00CC61EC"/>
    <w:rsid w:val="00CC6740"/>
    <w:rsid w:val="00CC68CB"/>
    <w:rsid w:val="00CC6F03"/>
    <w:rsid w:val="00CC785E"/>
    <w:rsid w:val="00CD0656"/>
    <w:rsid w:val="00CD0CA9"/>
    <w:rsid w:val="00CD34B7"/>
    <w:rsid w:val="00CD3880"/>
    <w:rsid w:val="00CD46BD"/>
    <w:rsid w:val="00CD5A12"/>
    <w:rsid w:val="00CD72A9"/>
    <w:rsid w:val="00CD7D69"/>
    <w:rsid w:val="00CE0248"/>
    <w:rsid w:val="00CE045F"/>
    <w:rsid w:val="00CE17E5"/>
    <w:rsid w:val="00CE3A30"/>
    <w:rsid w:val="00CE441C"/>
    <w:rsid w:val="00CE4DFB"/>
    <w:rsid w:val="00CE565F"/>
    <w:rsid w:val="00CE60CE"/>
    <w:rsid w:val="00CF156D"/>
    <w:rsid w:val="00CF1606"/>
    <w:rsid w:val="00CF4F69"/>
    <w:rsid w:val="00CF55C2"/>
    <w:rsid w:val="00CF7752"/>
    <w:rsid w:val="00D002CE"/>
    <w:rsid w:val="00D01CAC"/>
    <w:rsid w:val="00D04C66"/>
    <w:rsid w:val="00D0524D"/>
    <w:rsid w:val="00D068DF"/>
    <w:rsid w:val="00D0719E"/>
    <w:rsid w:val="00D0793A"/>
    <w:rsid w:val="00D11050"/>
    <w:rsid w:val="00D2075C"/>
    <w:rsid w:val="00D219C9"/>
    <w:rsid w:val="00D24941"/>
    <w:rsid w:val="00D2585D"/>
    <w:rsid w:val="00D25869"/>
    <w:rsid w:val="00D269B4"/>
    <w:rsid w:val="00D26AC3"/>
    <w:rsid w:val="00D307FD"/>
    <w:rsid w:val="00D30E05"/>
    <w:rsid w:val="00D34115"/>
    <w:rsid w:val="00D352B9"/>
    <w:rsid w:val="00D353FB"/>
    <w:rsid w:val="00D373AA"/>
    <w:rsid w:val="00D4139F"/>
    <w:rsid w:val="00D41BA1"/>
    <w:rsid w:val="00D43AD7"/>
    <w:rsid w:val="00D45041"/>
    <w:rsid w:val="00D456CA"/>
    <w:rsid w:val="00D45E16"/>
    <w:rsid w:val="00D52AB8"/>
    <w:rsid w:val="00D544EF"/>
    <w:rsid w:val="00D54B63"/>
    <w:rsid w:val="00D54D2F"/>
    <w:rsid w:val="00D618F6"/>
    <w:rsid w:val="00D63356"/>
    <w:rsid w:val="00D641C3"/>
    <w:rsid w:val="00D649D1"/>
    <w:rsid w:val="00D66856"/>
    <w:rsid w:val="00D6781D"/>
    <w:rsid w:val="00D67C4D"/>
    <w:rsid w:val="00D75FDE"/>
    <w:rsid w:val="00D77D4A"/>
    <w:rsid w:val="00D77FA4"/>
    <w:rsid w:val="00D802F0"/>
    <w:rsid w:val="00D816E1"/>
    <w:rsid w:val="00D81C3E"/>
    <w:rsid w:val="00D8489A"/>
    <w:rsid w:val="00D85B66"/>
    <w:rsid w:val="00D8754A"/>
    <w:rsid w:val="00D9002B"/>
    <w:rsid w:val="00D938A7"/>
    <w:rsid w:val="00D93FAA"/>
    <w:rsid w:val="00D955ED"/>
    <w:rsid w:val="00D96B8C"/>
    <w:rsid w:val="00DA2FAD"/>
    <w:rsid w:val="00DA3296"/>
    <w:rsid w:val="00DA45E4"/>
    <w:rsid w:val="00DA665A"/>
    <w:rsid w:val="00DB11AD"/>
    <w:rsid w:val="00DB533C"/>
    <w:rsid w:val="00DC14B0"/>
    <w:rsid w:val="00DC1FF0"/>
    <w:rsid w:val="00DC6B5E"/>
    <w:rsid w:val="00DD1B96"/>
    <w:rsid w:val="00DD2909"/>
    <w:rsid w:val="00DD2E4E"/>
    <w:rsid w:val="00DE1B59"/>
    <w:rsid w:val="00DE2182"/>
    <w:rsid w:val="00DE302C"/>
    <w:rsid w:val="00DE5961"/>
    <w:rsid w:val="00DE5D02"/>
    <w:rsid w:val="00DE7628"/>
    <w:rsid w:val="00DF2C3C"/>
    <w:rsid w:val="00DF4F27"/>
    <w:rsid w:val="00DF5F59"/>
    <w:rsid w:val="00E01504"/>
    <w:rsid w:val="00E02460"/>
    <w:rsid w:val="00E0307F"/>
    <w:rsid w:val="00E03CF1"/>
    <w:rsid w:val="00E12CCF"/>
    <w:rsid w:val="00E156C8"/>
    <w:rsid w:val="00E166AD"/>
    <w:rsid w:val="00E2227D"/>
    <w:rsid w:val="00E25B80"/>
    <w:rsid w:val="00E265C8"/>
    <w:rsid w:val="00E266F1"/>
    <w:rsid w:val="00E30377"/>
    <w:rsid w:val="00E30728"/>
    <w:rsid w:val="00E30866"/>
    <w:rsid w:val="00E31998"/>
    <w:rsid w:val="00E33B03"/>
    <w:rsid w:val="00E33EBE"/>
    <w:rsid w:val="00E3652E"/>
    <w:rsid w:val="00E37FB5"/>
    <w:rsid w:val="00E44114"/>
    <w:rsid w:val="00E45678"/>
    <w:rsid w:val="00E50D85"/>
    <w:rsid w:val="00E535D9"/>
    <w:rsid w:val="00E60BB9"/>
    <w:rsid w:val="00E62AFD"/>
    <w:rsid w:val="00E63D60"/>
    <w:rsid w:val="00E643A8"/>
    <w:rsid w:val="00E6456B"/>
    <w:rsid w:val="00E716FF"/>
    <w:rsid w:val="00E71FAA"/>
    <w:rsid w:val="00E7220E"/>
    <w:rsid w:val="00E723D2"/>
    <w:rsid w:val="00E74818"/>
    <w:rsid w:val="00E7643D"/>
    <w:rsid w:val="00E81D46"/>
    <w:rsid w:val="00E83E3B"/>
    <w:rsid w:val="00E83F53"/>
    <w:rsid w:val="00E8614A"/>
    <w:rsid w:val="00E90095"/>
    <w:rsid w:val="00E902BC"/>
    <w:rsid w:val="00E92D25"/>
    <w:rsid w:val="00E93972"/>
    <w:rsid w:val="00E93E05"/>
    <w:rsid w:val="00E951F2"/>
    <w:rsid w:val="00E9673B"/>
    <w:rsid w:val="00E971CB"/>
    <w:rsid w:val="00EA31F6"/>
    <w:rsid w:val="00EA3443"/>
    <w:rsid w:val="00EA3514"/>
    <w:rsid w:val="00EA3E3D"/>
    <w:rsid w:val="00EA5BE6"/>
    <w:rsid w:val="00EB15AB"/>
    <w:rsid w:val="00EB1770"/>
    <w:rsid w:val="00EB6355"/>
    <w:rsid w:val="00EB757D"/>
    <w:rsid w:val="00EC2E5F"/>
    <w:rsid w:val="00EC475F"/>
    <w:rsid w:val="00EC5922"/>
    <w:rsid w:val="00ED1016"/>
    <w:rsid w:val="00ED47C5"/>
    <w:rsid w:val="00ED7494"/>
    <w:rsid w:val="00EE1CC3"/>
    <w:rsid w:val="00EE2D50"/>
    <w:rsid w:val="00EE44AB"/>
    <w:rsid w:val="00EE5A44"/>
    <w:rsid w:val="00EE6927"/>
    <w:rsid w:val="00EF0F97"/>
    <w:rsid w:val="00EF2759"/>
    <w:rsid w:val="00EF4747"/>
    <w:rsid w:val="00EF6CBF"/>
    <w:rsid w:val="00EF78B4"/>
    <w:rsid w:val="00F0031D"/>
    <w:rsid w:val="00F017D5"/>
    <w:rsid w:val="00F018C2"/>
    <w:rsid w:val="00F0218B"/>
    <w:rsid w:val="00F04F00"/>
    <w:rsid w:val="00F07934"/>
    <w:rsid w:val="00F07A1D"/>
    <w:rsid w:val="00F11808"/>
    <w:rsid w:val="00F13698"/>
    <w:rsid w:val="00F138C7"/>
    <w:rsid w:val="00F15E53"/>
    <w:rsid w:val="00F16126"/>
    <w:rsid w:val="00F210BB"/>
    <w:rsid w:val="00F21381"/>
    <w:rsid w:val="00F24429"/>
    <w:rsid w:val="00F25984"/>
    <w:rsid w:val="00F264C9"/>
    <w:rsid w:val="00F26952"/>
    <w:rsid w:val="00F2729E"/>
    <w:rsid w:val="00F27C0E"/>
    <w:rsid w:val="00F300AA"/>
    <w:rsid w:val="00F30E5B"/>
    <w:rsid w:val="00F317E8"/>
    <w:rsid w:val="00F3323C"/>
    <w:rsid w:val="00F33FE4"/>
    <w:rsid w:val="00F355F5"/>
    <w:rsid w:val="00F374CD"/>
    <w:rsid w:val="00F41E01"/>
    <w:rsid w:val="00F43F76"/>
    <w:rsid w:val="00F44840"/>
    <w:rsid w:val="00F45DB3"/>
    <w:rsid w:val="00F46890"/>
    <w:rsid w:val="00F47906"/>
    <w:rsid w:val="00F47A54"/>
    <w:rsid w:val="00F47BE4"/>
    <w:rsid w:val="00F50ED4"/>
    <w:rsid w:val="00F52E09"/>
    <w:rsid w:val="00F53BE9"/>
    <w:rsid w:val="00F56FD8"/>
    <w:rsid w:val="00F575BB"/>
    <w:rsid w:val="00F5782E"/>
    <w:rsid w:val="00F60054"/>
    <w:rsid w:val="00F626B6"/>
    <w:rsid w:val="00F62A2A"/>
    <w:rsid w:val="00F62BD8"/>
    <w:rsid w:val="00F634EE"/>
    <w:rsid w:val="00F6364B"/>
    <w:rsid w:val="00F71033"/>
    <w:rsid w:val="00F715F7"/>
    <w:rsid w:val="00F75AF1"/>
    <w:rsid w:val="00F75BED"/>
    <w:rsid w:val="00F81B74"/>
    <w:rsid w:val="00F83F5B"/>
    <w:rsid w:val="00F87296"/>
    <w:rsid w:val="00F91ACC"/>
    <w:rsid w:val="00F93D19"/>
    <w:rsid w:val="00F953CE"/>
    <w:rsid w:val="00F95BBA"/>
    <w:rsid w:val="00F971E5"/>
    <w:rsid w:val="00FA1B30"/>
    <w:rsid w:val="00FA29B7"/>
    <w:rsid w:val="00FA517E"/>
    <w:rsid w:val="00FA763B"/>
    <w:rsid w:val="00FA7749"/>
    <w:rsid w:val="00FA7E34"/>
    <w:rsid w:val="00FA7F43"/>
    <w:rsid w:val="00FB0071"/>
    <w:rsid w:val="00FB2B9A"/>
    <w:rsid w:val="00FB2C5E"/>
    <w:rsid w:val="00FB3C9F"/>
    <w:rsid w:val="00FB5889"/>
    <w:rsid w:val="00FC015E"/>
    <w:rsid w:val="00FC1BED"/>
    <w:rsid w:val="00FC3646"/>
    <w:rsid w:val="00FC4846"/>
    <w:rsid w:val="00FC6E90"/>
    <w:rsid w:val="00FC7128"/>
    <w:rsid w:val="00FD11FB"/>
    <w:rsid w:val="00FD1E63"/>
    <w:rsid w:val="00FD4123"/>
    <w:rsid w:val="00FD6045"/>
    <w:rsid w:val="00FE02C1"/>
    <w:rsid w:val="00FE3CB4"/>
    <w:rsid w:val="00FE4614"/>
    <w:rsid w:val="00FE557F"/>
    <w:rsid w:val="00FE5A24"/>
    <w:rsid w:val="00FE60ED"/>
    <w:rsid w:val="00FE6C2A"/>
    <w:rsid w:val="00FE7D71"/>
    <w:rsid w:val="00FF01E7"/>
    <w:rsid w:val="00FF0E5F"/>
    <w:rsid w:val="00FF1DBB"/>
    <w:rsid w:val="00FF2898"/>
    <w:rsid w:val="00FF3877"/>
    <w:rsid w:val="00FF3A1C"/>
    <w:rsid w:val="00FF5109"/>
    <w:rsid w:val="00FF73AD"/>
    <w:rsid w:val="00FF7C1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E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868"/>
    <w:pPr>
      <w:spacing w:after="0" w:line="240" w:lineRule="auto"/>
    </w:pPr>
  </w:style>
  <w:style w:type="table" w:styleId="TableGrid">
    <w:name w:val="Table Grid"/>
    <w:basedOn w:val="TableNormal"/>
    <w:uiPriority w:val="59"/>
    <w:rsid w:val="00691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CC3"/>
    <w:pPr>
      <w:ind w:left="720"/>
      <w:contextualSpacing/>
    </w:pPr>
  </w:style>
  <w:style w:type="paragraph" w:styleId="BalloonText">
    <w:name w:val="Balloon Text"/>
    <w:basedOn w:val="Normal"/>
    <w:link w:val="BalloonTextChar"/>
    <w:uiPriority w:val="99"/>
    <w:semiHidden/>
    <w:unhideWhenUsed/>
    <w:rsid w:val="001023BF"/>
    <w:rPr>
      <w:rFonts w:ascii="Tahoma" w:hAnsi="Tahoma" w:cs="Tahoma"/>
      <w:sz w:val="16"/>
      <w:szCs w:val="16"/>
    </w:rPr>
  </w:style>
  <w:style w:type="character" w:customStyle="1" w:styleId="BalloonTextChar">
    <w:name w:val="Balloon Text Char"/>
    <w:basedOn w:val="DefaultParagraphFont"/>
    <w:link w:val="BalloonText"/>
    <w:uiPriority w:val="99"/>
    <w:semiHidden/>
    <w:rsid w:val="001023BF"/>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E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868"/>
    <w:pPr>
      <w:spacing w:after="0" w:line="240" w:lineRule="auto"/>
    </w:pPr>
  </w:style>
  <w:style w:type="table" w:styleId="TableGrid">
    <w:name w:val="Table Grid"/>
    <w:basedOn w:val="TableNormal"/>
    <w:uiPriority w:val="59"/>
    <w:rsid w:val="00691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2CC3"/>
    <w:pPr>
      <w:ind w:left="720"/>
      <w:contextualSpacing/>
    </w:pPr>
  </w:style>
  <w:style w:type="paragraph" w:styleId="BalloonText">
    <w:name w:val="Balloon Text"/>
    <w:basedOn w:val="Normal"/>
    <w:link w:val="BalloonTextChar"/>
    <w:uiPriority w:val="99"/>
    <w:semiHidden/>
    <w:unhideWhenUsed/>
    <w:rsid w:val="001023BF"/>
    <w:rPr>
      <w:rFonts w:ascii="Tahoma" w:hAnsi="Tahoma" w:cs="Tahoma"/>
      <w:sz w:val="16"/>
      <w:szCs w:val="16"/>
    </w:rPr>
  </w:style>
  <w:style w:type="character" w:customStyle="1" w:styleId="BalloonTextChar">
    <w:name w:val="Balloon Text Char"/>
    <w:basedOn w:val="DefaultParagraphFont"/>
    <w:link w:val="BalloonText"/>
    <w:uiPriority w:val="99"/>
    <w:semiHidden/>
    <w:rsid w:val="001023BF"/>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88645">
      <w:bodyDiv w:val="1"/>
      <w:marLeft w:val="0"/>
      <w:marRight w:val="0"/>
      <w:marTop w:val="0"/>
      <w:marBottom w:val="0"/>
      <w:divBdr>
        <w:top w:val="none" w:sz="0" w:space="0" w:color="auto"/>
        <w:left w:val="none" w:sz="0" w:space="0" w:color="auto"/>
        <w:bottom w:val="none" w:sz="0" w:space="0" w:color="auto"/>
        <w:right w:val="none" w:sz="0" w:space="0" w:color="auto"/>
      </w:divBdr>
    </w:div>
    <w:div w:id="19885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29B5A-0566-4A2E-BE7B-FAEEBFED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9560</Words>
  <Characters>54496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kmnref5</dc:creator>
  <cp:lastModifiedBy>Teo Prebisalić</cp:lastModifiedBy>
  <cp:revision>3</cp:revision>
  <cp:lastPrinted>2022-11-10T12:52:00Z</cp:lastPrinted>
  <dcterms:created xsi:type="dcterms:W3CDTF">2022-11-10T14:23:00Z</dcterms:created>
  <dcterms:modified xsi:type="dcterms:W3CDTF">2022-11-10T14:48:00Z</dcterms:modified>
</cp:coreProperties>
</file>