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EE" w:rsidRPr="00C07E3A" w:rsidRDefault="00B52FEE" w:rsidP="00B52FEE">
      <w:pPr>
        <w:pStyle w:val="PlainText"/>
        <w:rPr>
          <w:rFonts w:ascii="Arial" w:eastAsia="MS Mincho" w:hAnsi="Arial" w:cs="Arial"/>
          <w:b/>
          <w:bCs/>
          <w:sz w:val="22"/>
          <w:szCs w:val="22"/>
        </w:rPr>
      </w:pPr>
    </w:p>
    <w:p w:rsidR="007F4819" w:rsidRDefault="007F4819" w:rsidP="007F4819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Arial" w:eastAsia="MS Mincho" w:hAnsi="Arial" w:cs="Arial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ČETVRTE  IZMJENE I DOPUNE PRORAČUNA GRADA DUBROVNIKA ZA 2019. GODINU  UPRAVNOG ODJELA ZA POSLOVE GRADONAČELNIKA</w:t>
      </w:r>
    </w:p>
    <w:p w:rsidR="00B52FEE" w:rsidRPr="00C07E3A" w:rsidRDefault="00B52FEE" w:rsidP="007F4819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B52FEE" w:rsidRPr="00C07E3A" w:rsidRDefault="00B52FEE" w:rsidP="00B52FEE">
      <w:pPr>
        <w:jc w:val="both"/>
        <w:rPr>
          <w:rFonts w:ascii="Arial" w:hAnsi="Arial" w:cs="Arial"/>
        </w:rPr>
      </w:pPr>
    </w:p>
    <w:p w:rsidR="00DF38FE" w:rsidRDefault="00B52FEE" w:rsidP="00B52FEE">
      <w:pPr>
        <w:jc w:val="both"/>
        <w:rPr>
          <w:rFonts w:ascii="Arial" w:hAnsi="Arial" w:cs="Arial"/>
          <w:color w:val="FF0000"/>
        </w:rPr>
      </w:pPr>
      <w:r w:rsidRPr="00C07E3A">
        <w:rPr>
          <w:rFonts w:ascii="Arial" w:hAnsi="Arial" w:cs="Arial"/>
        </w:rPr>
        <w:t>Za rashode Upravnog odjela za poslove gradonačelnika Proračunom Grada Dubrovnika za 201</w:t>
      </w:r>
      <w:r w:rsidR="00DF38FE">
        <w:rPr>
          <w:rFonts w:ascii="Arial" w:hAnsi="Arial" w:cs="Arial"/>
        </w:rPr>
        <w:t>9</w:t>
      </w:r>
      <w:r w:rsidRPr="00C07E3A">
        <w:rPr>
          <w:rFonts w:ascii="Arial" w:hAnsi="Arial" w:cs="Arial"/>
        </w:rPr>
        <w:t>. godinu</w:t>
      </w:r>
      <w:r w:rsidR="00EA13FF">
        <w:rPr>
          <w:rFonts w:ascii="Arial" w:hAnsi="Arial" w:cs="Arial"/>
        </w:rPr>
        <w:t xml:space="preserve"> </w:t>
      </w:r>
      <w:r w:rsidR="00215A62">
        <w:rPr>
          <w:rFonts w:ascii="Arial" w:hAnsi="Arial" w:cs="Arial"/>
        </w:rPr>
        <w:t>drugim</w:t>
      </w:r>
      <w:r w:rsidR="00EA13FF">
        <w:rPr>
          <w:rFonts w:ascii="Arial" w:hAnsi="Arial" w:cs="Arial"/>
        </w:rPr>
        <w:t xml:space="preserve"> rebalansom</w:t>
      </w:r>
      <w:r w:rsidRPr="00C07E3A">
        <w:rPr>
          <w:rFonts w:ascii="Arial" w:hAnsi="Arial" w:cs="Arial"/>
        </w:rPr>
        <w:t xml:space="preserve"> planirano je </w:t>
      </w:r>
      <w:r w:rsidR="00DE7701">
        <w:rPr>
          <w:rFonts w:ascii="Arial" w:hAnsi="Arial" w:cs="Arial"/>
        </w:rPr>
        <w:t>9</w:t>
      </w:r>
      <w:r w:rsidR="00215A6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215A62">
        <w:rPr>
          <w:rFonts w:ascii="Arial" w:hAnsi="Arial" w:cs="Arial"/>
        </w:rPr>
        <w:t>616</w:t>
      </w:r>
      <w:r w:rsidRPr="00C07E3A">
        <w:rPr>
          <w:rFonts w:ascii="Arial" w:hAnsi="Arial" w:cs="Arial"/>
        </w:rPr>
        <w:t>.</w:t>
      </w:r>
      <w:r w:rsidR="00215A62">
        <w:rPr>
          <w:rFonts w:ascii="Arial" w:hAnsi="Arial" w:cs="Arial"/>
        </w:rPr>
        <w:t>5</w:t>
      </w:r>
      <w:r w:rsidRPr="00C07E3A">
        <w:rPr>
          <w:rFonts w:ascii="Arial" w:hAnsi="Arial" w:cs="Arial"/>
        </w:rPr>
        <w:t xml:space="preserve">00,00 kuna. </w:t>
      </w:r>
      <w:r w:rsidR="00215A62">
        <w:rPr>
          <w:rFonts w:ascii="Arial" w:hAnsi="Arial" w:cs="Arial"/>
        </w:rPr>
        <w:t>Četvrtim</w:t>
      </w:r>
      <w:r w:rsidR="00DF38FE">
        <w:rPr>
          <w:rFonts w:ascii="Arial" w:hAnsi="Arial" w:cs="Arial"/>
        </w:rPr>
        <w:t xml:space="preserve"> </w:t>
      </w:r>
      <w:r w:rsidRPr="00C07E3A">
        <w:rPr>
          <w:rFonts w:ascii="Arial" w:hAnsi="Arial" w:cs="Arial"/>
        </w:rPr>
        <w:t>rebalansom Proračuna Grada Dubrovnika za 201</w:t>
      </w:r>
      <w:r w:rsidR="00DF38FE">
        <w:rPr>
          <w:rFonts w:ascii="Arial" w:hAnsi="Arial" w:cs="Arial"/>
        </w:rPr>
        <w:t>9</w:t>
      </w:r>
      <w:r w:rsidRPr="00C07E3A">
        <w:rPr>
          <w:rFonts w:ascii="Arial" w:hAnsi="Arial" w:cs="Arial"/>
        </w:rPr>
        <w:t xml:space="preserve">. godinu planirana sredstva </w:t>
      </w:r>
      <w:r w:rsidR="0049380E">
        <w:rPr>
          <w:rFonts w:ascii="Arial" w:hAnsi="Arial" w:cs="Arial"/>
        </w:rPr>
        <w:t>se smanjuju za 1.400.000,00 kuna te novi plan iznosi 90.216.500,00 kuna.</w:t>
      </w:r>
    </w:p>
    <w:p w:rsidR="006E5B94" w:rsidRDefault="00B52FEE" w:rsidP="00B52F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B52FEE" w:rsidRPr="0078589F" w:rsidRDefault="00B52FEE" w:rsidP="00B52FEE">
      <w:pPr>
        <w:jc w:val="both"/>
        <w:rPr>
          <w:rFonts w:ascii="Arial" w:hAnsi="Arial" w:cs="Arial"/>
          <w:b/>
        </w:rPr>
      </w:pPr>
      <w:r w:rsidRPr="00C07E3A">
        <w:rPr>
          <w:rFonts w:ascii="Arial" w:hAnsi="Arial" w:cs="Arial"/>
          <w:b/>
        </w:rPr>
        <w:t xml:space="preserve">GLAVA 02200 </w:t>
      </w:r>
      <w:r>
        <w:rPr>
          <w:rFonts w:ascii="Arial" w:hAnsi="Arial" w:cs="Arial"/>
          <w:b/>
        </w:rPr>
        <w:t>-</w:t>
      </w:r>
      <w:r w:rsidRPr="00C07E3A">
        <w:rPr>
          <w:rFonts w:ascii="Arial" w:hAnsi="Arial" w:cs="Arial"/>
          <w:b/>
        </w:rPr>
        <w:t xml:space="preserve"> URED GRADONAČELNIKA </w:t>
      </w:r>
    </w:p>
    <w:p w:rsidR="00B52FEE" w:rsidRPr="00C07E3A" w:rsidRDefault="00B52FEE" w:rsidP="00B52FEE">
      <w:pPr>
        <w:jc w:val="both"/>
        <w:rPr>
          <w:rFonts w:ascii="Arial" w:hAnsi="Arial" w:cs="Arial"/>
        </w:rPr>
      </w:pPr>
    </w:p>
    <w:tbl>
      <w:tblPr>
        <w:tblW w:w="508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1"/>
        <w:gridCol w:w="1480"/>
        <w:gridCol w:w="1311"/>
        <w:gridCol w:w="1462"/>
      </w:tblGrid>
      <w:tr w:rsidR="00C40B64" w:rsidTr="00C40B64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Pr="005A2C7D" w:rsidRDefault="00B52FEE" w:rsidP="007F058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GLAVA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Pr="001A2AFB" w:rsidRDefault="00B52FEE" w:rsidP="007F05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Pr="001A2AFB" w:rsidRDefault="00B52FEE" w:rsidP="007F05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Razlika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Pr="001A2AFB" w:rsidRDefault="00B52FEE" w:rsidP="007F05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Novi plan</w:t>
            </w:r>
          </w:p>
        </w:tc>
      </w:tr>
      <w:tr w:rsidR="00C40B64" w:rsidTr="00C40B64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B52FEE" w:rsidP="007F05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2-2 URED GRADONAČELNIKA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215A62" w:rsidP="00215A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27.792.400,00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49380E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648.000</w:t>
            </w:r>
            <w:r w:rsidR="00215A6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215A62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  <w:r w:rsidR="0049380E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9380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C40B64" w:rsidTr="00C40B64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Pr="005A2C7D" w:rsidRDefault="00B52FEE" w:rsidP="007F058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B52FEE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B52FEE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B52FEE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0B64" w:rsidTr="00C40B64">
        <w:trPr>
          <w:trHeight w:val="606"/>
        </w:trPr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B52FEE" w:rsidP="007F05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18009</w:t>
            </w:r>
            <w:r w:rsidR="00C40B64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REDOVNA DJELATNOST UREDA </w:t>
            </w:r>
            <w:r w:rsidR="003E1B6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GRADONAČELNIKA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EE" w:rsidRDefault="00215A62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26.248.700,00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49380E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49380E" w:rsidP="007F0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26.861.700,00</w:t>
            </w:r>
          </w:p>
        </w:tc>
      </w:tr>
      <w:tr w:rsidR="00C40B64" w:rsidTr="00C40B64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Pr="005A2C7D" w:rsidRDefault="00B52FEE" w:rsidP="007F0587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FF"/>
                <w:sz w:val="20"/>
                <w:szCs w:val="20"/>
              </w:rPr>
              <w:t>AKTIVNOST/PROJEKT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B52FEE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B52FEE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FEE" w:rsidRDefault="00B52FEE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40B64" w:rsidTr="00C40B64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49D" w:rsidRDefault="0017349D" w:rsidP="007F0587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1800900</w:t>
            </w:r>
            <w:r w:rsidR="00C40B64">
              <w:rPr>
                <w:rFonts w:ascii="Arial" w:hAnsi="Arial" w:cs="Arial"/>
                <w:color w:val="0000FF"/>
                <w:sz w:val="20"/>
                <w:szCs w:val="20"/>
              </w:rPr>
              <w:t xml:space="preserve">1 - PROTOKOL I INFORMIRANJE 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49D" w:rsidRDefault="00215A62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6.305.000,00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49D" w:rsidRDefault="00215A62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8</w:t>
            </w:r>
            <w:r w:rsidR="0049380E">
              <w:rPr>
                <w:rFonts w:ascii="Arial" w:hAnsi="Arial" w:cs="Arial"/>
                <w:color w:val="0000FF"/>
                <w:sz w:val="20"/>
                <w:szCs w:val="20"/>
              </w:rPr>
              <w:t>63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49D" w:rsidRDefault="00215A62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7.1</w:t>
            </w:r>
            <w:r w:rsidR="0049380E">
              <w:rPr>
                <w:rFonts w:ascii="Arial" w:hAnsi="Arial" w:cs="Arial"/>
                <w:color w:val="0000FF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8.000,00</w:t>
            </w:r>
          </w:p>
        </w:tc>
      </w:tr>
      <w:tr w:rsidR="00215A62" w:rsidTr="00C40B64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5A62" w:rsidRDefault="00215A62" w:rsidP="007F0587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18009004 – PRORAČUNSKA ZALIHA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5A62" w:rsidRDefault="00215A62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5A62" w:rsidRDefault="00215A62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-100.000,00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5A62" w:rsidRDefault="00215A62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50.000,00</w:t>
            </w:r>
          </w:p>
        </w:tc>
      </w:tr>
      <w:tr w:rsidR="00215A62" w:rsidTr="00C40B64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5A62" w:rsidRDefault="00215A62" w:rsidP="007F0587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18009005 – JAMSTVENA ZALIHA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5A62" w:rsidRDefault="00215A62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5A62" w:rsidRDefault="00215A62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-150.000,00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5A62" w:rsidRDefault="00215A62" w:rsidP="007F0587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50.000,00</w:t>
            </w:r>
          </w:p>
        </w:tc>
      </w:tr>
    </w:tbl>
    <w:p w:rsidR="00C40B64" w:rsidRDefault="00C40B64" w:rsidP="00B52FEE">
      <w:pPr>
        <w:jc w:val="both"/>
        <w:rPr>
          <w:rFonts w:ascii="Arial" w:hAnsi="Arial" w:cs="Arial"/>
        </w:rPr>
      </w:pPr>
    </w:p>
    <w:p w:rsidR="006A7F22" w:rsidRDefault="006A7F22" w:rsidP="00B52FEE">
      <w:pPr>
        <w:jc w:val="both"/>
        <w:rPr>
          <w:rFonts w:ascii="Arial" w:hAnsi="Arial" w:cs="Arial"/>
        </w:rPr>
      </w:pPr>
    </w:p>
    <w:tbl>
      <w:tblPr>
        <w:tblW w:w="508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1"/>
        <w:gridCol w:w="1480"/>
        <w:gridCol w:w="1311"/>
        <w:gridCol w:w="1462"/>
      </w:tblGrid>
      <w:tr w:rsidR="00C40B64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Pr="005A2C7D" w:rsidRDefault="00C40B64" w:rsidP="0045477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Default="00C40B64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Default="00C40B64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Default="00C40B64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0B64" w:rsidTr="00C40B64">
        <w:trPr>
          <w:trHeight w:val="606"/>
        </w:trPr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0B64" w:rsidRDefault="00C40B64" w:rsidP="00454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180110 -  ZAŠTITA OD POŽARA, ZAŠTITA NA RADU I CIVILNA ZAŠTITA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Default="00C40B64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215A62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15A6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Default="0049380E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215A62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Default="00215A62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49380E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.700,00</w:t>
            </w:r>
          </w:p>
        </w:tc>
      </w:tr>
      <w:tr w:rsidR="00C40B64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Pr="005A2C7D" w:rsidRDefault="00C40B64" w:rsidP="00454773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FF"/>
                <w:sz w:val="20"/>
                <w:szCs w:val="20"/>
              </w:rPr>
              <w:t>AKTIVNOST/PROJEKT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Default="00C40B64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Default="00C40B64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Default="00C40B64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B4434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4434" w:rsidRDefault="002B4434" w:rsidP="0045477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18011001 -  ZAŠTITA OD POŽARA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4434" w:rsidRDefault="002B4434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4434" w:rsidRDefault="002B4434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4434" w:rsidRDefault="002B4434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330.000,00</w:t>
            </w:r>
          </w:p>
        </w:tc>
      </w:tr>
      <w:tr w:rsidR="00C40B64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Default="00C40B64" w:rsidP="0045477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18011002 – ZAŠTITA NA RADU 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Default="00215A62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683.700,00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Default="00215A62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  <w:r w:rsidR="009B767D">
              <w:rPr>
                <w:rFonts w:ascii="Arial" w:hAnsi="Arial" w:cs="Arial"/>
                <w:color w:val="0000FF"/>
                <w:sz w:val="20"/>
                <w:szCs w:val="20"/>
              </w:rPr>
              <w:t>235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B64" w:rsidRDefault="009B767D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448.</w:t>
            </w:r>
            <w:r w:rsidR="00215A62">
              <w:rPr>
                <w:rFonts w:ascii="Arial" w:hAnsi="Arial" w:cs="Arial"/>
                <w:color w:val="0000FF"/>
                <w:sz w:val="20"/>
                <w:szCs w:val="20"/>
              </w:rPr>
              <w:t>700,00</w:t>
            </w:r>
          </w:p>
        </w:tc>
      </w:tr>
      <w:tr w:rsidR="00215A62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5A62" w:rsidRDefault="00215A62" w:rsidP="0045477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18011003 – CIVILNA ZAŠTITA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5A62" w:rsidRDefault="00443B73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5A62" w:rsidRDefault="00443B73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250.000,00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5A62" w:rsidRDefault="00443B73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800.000,00</w:t>
            </w:r>
          </w:p>
        </w:tc>
      </w:tr>
    </w:tbl>
    <w:p w:rsidR="00C40B64" w:rsidRDefault="00C40B64" w:rsidP="00B52FEE">
      <w:pPr>
        <w:jc w:val="both"/>
        <w:rPr>
          <w:rFonts w:ascii="Arial" w:hAnsi="Arial" w:cs="Arial"/>
        </w:rPr>
      </w:pPr>
    </w:p>
    <w:p w:rsidR="0017349D" w:rsidRDefault="008F7154" w:rsidP="00B5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Četvrtim</w:t>
      </w:r>
      <w:r w:rsidR="002D2B26">
        <w:rPr>
          <w:rFonts w:ascii="Arial" w:hAnsi="Arial" w:cs="Arial"/>
        </w:rPr>
        <w:t xml:space="preserve"> </w:t>
      </w:r>
      <w:r w:rsidR="00B52FEE" w:rsidRPr="00C07E3A">
        <w:rPr>
          <w:rFonts w:ascii="Arial" w:hAnsi="Arial" w:cs="Arial"/>
        </w:rPr>
        <w:t>rebalansom</w:t>
      </w:r>
      <w:r w:rsidR="002D2B26">
        <w:rPr>
          <w:rFonts w:ascii="Arial" w:hAnsi="Arial" w:cs="Arial"/>
        </w:rPr>
        <w:t xml:space="preserve"> glave 02200 – Ured gradonačelnika</w:t>
      </w:r>
      <w:r w:rsidR="004D5ED9">
        <w:rPr>
          <w:rFonts w:ascii="Arial" w:hAnsi="Arial" w:cs="Arial"/>
        </w:rPr>
        <w:t>,</w:t>
      </w:r>
      <w:r w:rsidR="002D2B26">
        <w:rPr>
          <w:rFonts w:ascii="Arial" w:hAnsi="Arial" w:cs="Arial"/>
        </w:rPr>
        <w:t xml:space="preserve"> rashodi se </w:t>
      </w:r>
      <w:r>
        <w:rPr>
          <w:rFonts w:ascii="Arial" w:hAnsi="Arial" w:cs="Arial"/>
        </w:rPr>
        <w:t>povećavaju</w:t>
      </w:r>
      <w:r w:rsidR="002D2B26">
        <w:rPr>
          <w:rFonts w:ascii="Arial" w:hAnsi="Arial" w:cs="Arial"/>
        </w:rPr>
        <w:t xml:space="preserve"> za </w:t>
      </w:r>
      <w:r w:rsidR="005D4004">
        <w:rPr>
          <w:rFonts w:ascii="Arial" w:hAnsi="Arial" w:cs="Arial"/>
        </w:rPr>
        <w:t>648</w:t>
      </w:r>
      <w:r w:rsidR="002D2B26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2D2B26">
        <w:rPr>
          <w:rFonts w:ascii="Arial" w:hAnsi="Arial" w:cs="Arial"/>
        </w:rPr>
        <w:t xml:space="preserve">00,00 kuna. Na </w:t>
      </w:r>
      <w:r w:rsidR="00B52FEE" w:rsidRPr="00C07E3A">
        <w:rPr>
          <w:rFonts w:ascii="Arial" w:hAnsi="Arial" w:cs="Arial"/>
        </w:rPr>
        <w:t xml:space="preserve"> program</w:t>
      </w:r>
      <w:r w:rsidR="002D2B26">
        <w:rPr>
          <w:rFonts w:ascii="Arial" w:hAnsi="Arial" w:cs="Arial"/>
        </w:rPr>
        <w:t>u</w:t>
      </w:r>
      <w:r w:rsidR="00B52FEE" w:rsidRPr="00C07E3A">
        <w:rPr>
          <w:rFonts w:ascii="Arial" w:hAnsi="Arial" w:cs="Arial"/>
        </w:rPr>
        <w:t xml:space="preserve"> 0</w:t>
      </w:r>
      <w:r w:rsidR="004D3905">
        <w:rPr>
          <w:rFonts w:ascii="Arial" w:hAnsi="Arial" w:cs="Arial"/>
        </w:rPr>
        <w:t>09</w:t>
      </w:r>
      <w:r w:rsidR="00B52FEE">
        <w:rPr>
          <w:rFonts w:ascii="Arial" w:hAnsi="Arial" w:cs="Arial"/>
        </w:rPr>
        <w:t xml:space="preserve"> </w:t>
      </w:r>
      <w:r w:rsidR="004D3905">
        <w:rPr>
          <w:rFonts w:ascii="Arial" w:hAnsi="Arial" w:cs="Arial"/>
        </w:rPr>
        <w:t>–</w:t>
      </w:r>
      <w:r w:rsidR="00B52FEE">
        <w:rPr>
          <w:rFonts w:ascii="Arial" w:hAnsi="Arial" w:cs="Arial"/>
        </w:rPr>
        <w:t xml:space="preserve"> </w:t>
      </w:r>
      <w:r w:rsidR="004D3905">
        <w:rPr>
          <w:rFonts w:ascii="Arial" w:hAnsi="Arial" w:cs="Arial"/>
        </w:rPr>
        <w:t>Redovna djelatnost Ureda gradonačelnika</w:t>
      </w:r>
      <w:r w:rsidR="004D5ED9">
        <w:rPr>
          <w:rFonts w:ascii="Arial" w:hAnsi="Arial" w:cs="Arial"/>
        </w:rPr>
        <w:t>,</w:t>
      </w:r>
      <w:r w:rsidR="00B52FEE">
        <w:rPr>
          <w:rFonts w:ascii="Arial" w:hAnsi="Arial" w:cs="Arial"/>
        </w:rPr>
        <w:t xml:space="preserve"> </w:t>
      </w:r>
      <w:r w:rsidR="0017349D">
        <w:rPr>
          <w:rFonts w:ascii="Arial" w:hAnsi="Arial" w:cs="Arial"/>
        </w:rPr>
        <w:t xml:space="preserve">rashodi se </w:t>
      </w:r>
      <w:r>
        <w:rPr>
          <w:rFonts w:ascii="Arial" w:hAnsi="Arial" w:cs="Arial"/>
        </w:rPr>
        <w:t xml:space="preserve">povećavaju </w:t>
      </w:r>
      <w:r w:rsidR="002D2B26">
        <w:rPr>
          <w:rFonts w:ascii="Arial" w:hAnsi="Arial" w:cs="Arial"/>
        </w:rPr>
        <w:t xml:space="preserve">za </w:t>
      </w:r>
      <w:r w:rsidR="00166E62">
        <w:rPr>
          <w:rFonts w:ascii="Arial" w:hAnsi="Arial" w:cs="Arial"/>
        </w:rPr>
        <w:t>61</w:t>
      </w:r>
      <w:r>
        <w:rPr>
          <w:rFonts w:ascii="Arial" w:hAnsi="Arial" w:cs="Arial"/>
        </w:rPr>
        <w:t>3.0</w:t>
      </w:r>
      <w:r w:rsidR="002D2B26">
        <w:rPr>
          <w:rFonts w:ascii="Arial" w:hAnsi="Arial" w:cs="Arial"/>
        </w:rPr>
        <w:t xml:space="preserve">00,00 </w:t>
      </w:r>
      <w:r w:rsidR="0017349D">
        <w:rPr>
          <w:rFonts w:ascii="Arial" w:hAnsi="Arial" w:cs="Arial"/>
        </w:rPr>
        <w:t xml:space="preserve"> kuna</w:t>
      </w:r>
      <w:r w:rsidR="002D2B26">
        <w:rPr>
          <w:rFonts w:ascii="Arial" w:hAnsi="Arial" w:cs="Arial"/>
        </w:rPr>
        <w:t xml:space="preserve">, a </w:t>
      </w:r>
      <w:r w:rsidR="00EA13FF">
        <w:rPr>
          <w:rFonts w:ascii="Arial" w:hAnsi="Arial" w:cs="Arial"/>
        </w:rPr>
        <w:t xml:space="preserve">na </w:t>
      </w:r>
      <w:r w:rsidR="002D2B26">
        <w:rPr>
          <w:rFonts w:ascii="Arial" w:hAnsi="Arial" w:cs="Arial"/>
        </w:rPr>
        <w:t>program</w:t>
      </w:r>
      <w:r w:rsidR="00EA13FF">
        <w:rPr>
          <w:rFonts w:ascii="Arial" w:hAnsi="Arial" w:cs="Arial"/>
        </w:rPr>
        <w:t>u</w:t>
      </w:r>
      <w:r w:rsidR="002D2B26">
        <w:rPr>
          <w:rFonts w:ascii="Arial" w:hAnsi="Arial" w:cs="Arial"/>
        </w:rPr>
        <w:t xml:space="preserve"> 011 – Zaštita od požara, zaštita na radu i civilna zaštita</w:t>
      </w:r>
      <w:r w:rsidR="00DC1980">
        <w:rPr>
          <w:rFonts w:ascii="Arial" w:hAnsi="Arial" w:cs="Arial"/>
        </w:rPr>
        <w:t>,</w:t>
      </w:r>
      <w:r w:rsidR="002D2B26">
        <w:rPr>
          <w:rFonts w:ascii="Arial" w:hAnsi="Arial" w:cs="Arial"/>
        </w:rPr>
        <w:t xml:space="preserve"> rashodi se povećavaju za </w:t>
      </w:r>
      <w:r w:rsidR="00166E62">
        <w:rPr>
          <w:rFonts w:ascii="Arial" w:hAnsi="Arial" w:cs="Arial"/>
        </w:rPr>
        <w:t>35</w:t>
      </w:r>
      <w:r w:rsidR="002D2B26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2D2B26">
        <w:rPr>
          <w:rFonts w:ascii="Arial" w:hAnsi="Arial" w:cs="Arial"/>
        </w:rPr>
        <w:t>00,00 kuna.</w:t>
      </w:r>
    </w:p>
    <w:p w:rsidR="001A0F08" w:rsidRDefault="00EC45B4" w:rsidP="00B5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okviru </w:t>
      </w:r>
      <w:r w:rsidRPr="00C07E3A">
        <w:rPr>
          <w:rFonts w:ascii="Arial" w:hAnsi="Arial" w:cs="Arial"/>
        </w:rPr>
        <w:t>program</w:t>
      </w:r>
      <w:r>
        <w:rPr>
          <w:rFonts w:ascii="Arial" w:hAnsi="Arial" w:cs="Arial"/>
        </w:rPr>
        <w:t>a</w:t>
      </w:r>
      <w:r w:rsidRPr="00C07E3A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09 – Redovna djelatnost Ureda gradonačelnika, n</w:t>
      </w:r>
      <w:r w:rsidR="003D1BF2">
        <w:rPr>
          <w:rFonts w:ascii="Arial" w:hAnsi="Arial" w:cs="Arial"/>
        </w:rPr>
        <w:t>a aktivnosti 00900</w:t>
      </w:r>
      <w:r w:rsidR="002D2B26">
        <w:rPr>
          <w:rFonts w:ascii="Arial" w:hAnsi="Arial" w:cs="Arial"/>
        </w:rPr>
        <w:t>1</w:t>
      </w:r>
      <w:r w:rsidR="003D1BF2">
        <w:rPr>
          <w:rFonts w:ascii="Arial" w:hAnsi="Arial" w:cs="Arial"/>
        </w:rPr>
        <w:t xml:space="preserve"> </w:t>
      </w:r>
      <w:r w:rsidR="002D2B26">
        <w:rPr>
          <w:rFonts w:ascii="Arial" w:hAnsi="Arial" w:cs="Arial"/>
        </w:rPr>
        <w:t>–</w:t>
      </w:r>
      <w:r w:rsidR="003D1BF2">
        <w:rPr>
          <w:rFonts w:ascii="Arial" w:hAnsi="Arial" w:cs="Arial"/>
        </w:rPr>
        <w:t xml:space="preserve"> </w:t>
      </w:r>
      <w:r w:rsidR="002D2B26">
        <w:rPr>
          <w:rFonts w:ascii="Arial" w:hAnsi="Arial" w:cs="Arial"/>
        </w:rPr>
        <w:t>Protokol i informiranje</w:t>
      </w:r>
      <w:r w:rsidR="003D1BF2">
        <w:rPr>
          <w:rFonts w:ascii="Arial" w:hAnsi="Arial" w:cs="Arial"/>
        </w:rPr>
        <w:t xml:space="preserve">, </w:t>
      </w:r>
      <w:r w:rsidR="002D2B26">
        <w:rPr>
          <w:rFonts w:ascii="Arial" w:hAnsi="Arial" w:cs="Arial"/>
        </w:rPr>
        <w:t xml:space="preserve">sredstva se povećavaju za </w:t>
      </w:r>
      <w:r w:rsidR="00EA407F">
        <w:rPr>
          <w:rFonts w:ascii="Arial" w:hAnsi="Arial" w:cs="Arial"/>
        </w:rPr>
        <w:t>8</w:t>
      </w:r>
      <w:r w:rsidR="00166E62">
        <w:rPr>
          <w:rFonts w:ascii="Arial" w:hAnsi="Arial" w:cs="Arial"/>
        </w:rPr>
        <w:t>6</w:t>
      </w:r>
      <w:r w:rsidR="00EA407F">
        <w:rPr>
          <w:rFonts w:ascii="Arial" w:hAnsi="Arial" w:cs="Arial"/>
        </w:rPr>
        <w:t>3</w:t>
      </w:r>
      <w:r w:rsidR="002D2B26">
        <w:rPr>
          <w:rFonts w:ascii="Arial" w:hAnsi="Arial" w:cs="Arial"/>
        </w:rPr>
        <w:t xml:space="preserve">.000,00 kuna. Na kontu 323 - Rashodi za usluge, sredstva se povećavaju za </w:t>
      </w:r>
      <w:r w:rsidR="00166E62">
        <w:rPr>
          <w:rFonts w:ascii="Arial" w:hAnsi="Arial" w:cs="Arial"/>
        </w:rPr>
        <w:t>547</w:t>
      </w:r>
      <w:r w:rsidR="002D2B26">
        <w:rPr>
          <w:rFonts w:ascii="Arial" w:hAnsi="Arial" w:cs="Arial"/>
        </w:rPr>
        <w:t>.000,00 kuna</w:t>
      </w:r>
      <w:r w:rsidR="00EA407F">
        <w:rPr>
          <w:rFonts w:ascii="Arial" w:hAnsi="Arial" w:cs="Arial"/>
        </w:rPr>
        <w:t>, a</w:t>
      </w:r>
      <w:r w:rsidR="00B71672">
        <w:rPr>
          <w:rFonts w:ascii="Arial" w:hAnsi="Arial" w:cs="Arial"/>
        </w:rPr>
        <w:t xml:space="preserve"> odnose</w:t>
      </w:r>
      <w:r w:rsidR="00EA407F">
        <w:rPr>
          <w:rFonts w:ascii="Arial" w:hAnsi="Arial" w:cs="Arial"/>
        </w:rPr>
        <w:t xml:space="preserve"> se</w:t>
      </w:r>
      <w:r w:rsidR="00B71672">
        <w:rPr>
          <w:rFonts w:ascii="Arial" w:hAnsi="Arial" w:cs="Arial"/>
        </w:rPr>
        <w:t xml:space="preserve"> na </w:t>
      </w:r>
      <w:r w:rsidR="002D2B26">
        <w:rPr>
          <w:rFonts w:ascii="Arial" w:hAnsi="Arial" w:cs="Arial"/>
        </w:rPr>
        <w:t xml:space="preserve"> usluge promidžbe i informiranja te ostale usluge vezane za organizaciju protokolarnih događanja.</w:t>
      </w:r>
      <w:r w:rsidR="00EA407F">
        <w:rPr>
          <w:rFonts w:ascii="Arial" w:hAnsi="Arial" w:cs="Arial"/>
        </w:rPr>
        <w:t xml:space="preserve"> N</w:t>
      </w:r>
      <w:r w:rsidR="0059011E">
        <w:rPr>
          <w:rFonts w:ascii="Arial" w:hAnsi="Arial" w:cs="Arial"/>
        </w:rPr>
        <w:t>a kontu 329 – Ostali nespomenuti rashodi poslovanja</w:t>
      </w:r>
      <w:r w:rsidR="00DC1980">
        <w:rPr>
          <w:rFonts w:ascii="Arial" w:hAnsi="Arial" w:cs="Arial"/>
        </w:rPr>
        <w:t>,</w:t>
      </w:r>
      <w:r w:rsidR="0059011E">
        <w:rPr>
          <w:rFonts w:ascii="Arial" w:hAnsi="Arial" w:cs="Arial"/>
        </w:rPr>
        <w:t xml:space="preserve"> sredstva se</w:t>
      </w:r>
      <w:r w:rsidR="00EA407F">
        <w:rPr>
          <w:rFonts w:ascii="Arial" w:hAnsi="Arial" w:cs="Arial"/>
        </w:rPr>
        <w:t xml:space="preserve"> povećavaju</w:t>
      </w:r>
      <w:r w:rsidR="0059011E">
        <w:rPr>
          <w:rFonts w:ascii="Arial" w:hAnsi="Arial" w:cs="Arial"/>
        </w:rPr>
        <w:t xml:space="preserve"> </w:t>
      </w:r>
      <w:r w:rsidR="003D1BF2">
        <w:rPr>
          <w:rFonts w:ascii="Arial" w:hAnsi="Arial" w:cs="Arial"/>
        </w:rPr>
        <w:t xml:space="preserve">za </w:t>
      </w:r>
      <w:r w:rsidR="00EA407F">
        <w:rPr>
          <w:rFonts w:ascii="Arial" w:hAnsi="Arial" w:cs="Arial"/>
        </w:rPr>
        <w:t>226</w:t>
      </w:r>
      <w:r w:rsidR="003D1BF2">
        <w:rPr>
          <w:rFonts w:ascii="Arial" w:hAnsi="Arial" w:cs="Arial"/>
        </w:rPr>
        <w:t>.000,00</w:t>
      </w:r>
      <w:r w:rsidR="00C73366">
        <w:rPr>
          <w:rFonts w:ascii="Arial" w:hAnsi="Arial" w:cs="Arial"/>
        </w:rPr>
        <w:t xml:space="preserve"> kuna</w:t>
      </w:r>
      <w:r w:rsidR="00EA407F">
        <w:rPr>
          <w:rFonts w:ascii="Arial" w:hAnsi="Arial" w:cs="Arial"/>
        </w:rPr>
        <w:t xml:space="preserve">, </w:t>
      </w:r>
      <w:r w:rsidR="005A2932">
        <w:rPr>
          <w:rFonts w:ascii="Arial" w:hAnsi="Arial" w:cs="Arial"/>
        </w:rPr>
        <w:t>a troškovi se odnose na reprezentaciju i tuzemne članarine.</w:t>
      </w:r>
      <w:r w:rsidR="00166E62">
        <w:rPr>
          <w:rFonts w:ascii="Arial" w:hAnsi="Arial" w:cs="Arial"/>
        </w:rPr>
        <w:t xml:space="preserve"> U okviru iste aktivnosti otvara se novi konto 363 – Pomoći unutar općeg proračuna te se osiguravaju sredstva u iznosu od 90.000,00 kuna,  a za tekuće pomoći općinskim proračunima.</w:t>
      </w:r>
    </w:p>
    <w:p w:rsidR="0059011E" w:rsidRDefault="005A2932" w:rsidP="00B5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aktivnosti 009004 – Proračunska zaliha, sredstva se smanjuju za 150.000,00 kuna.</w:t>
      </w:r>
    </w:p>
    <w:p w:rsidR="005A2932" w:rsidRDefault="005A2932" w:rsidP="00B5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obzirom da tvrtke uredno otplaćuju kreditne obveze sredstva planirana na aktivnosti 009005 - Jamstvena zaliha smanjuju se za 150.000,00 kuna.</w:t>
      </w:r>
    </w:p>
    <w:p w:rsidR="00166E62" w:rsidRDefault="00166E62" w:rsidP="00B52FEE">
      <w:pPr>
        <w:jc w:val="both"/>
        <w:rPr>
          <w:rFonts w:ascii="Arial" w:hAnsi="Arial" w:cs="Arial"/>
        </w:rPr>
      </w:pPr>
    </w:p>
    <w:p w:rsidR="008C500C" w:rsidRDefault="00EC45B4" w:rsidP="00B5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okviru programa 011 – Zaštita od požara, zaštita na radu i civilna zaštita</w:t>
      </w:r>
      <w:r w:rsidR="0013695C">
        <w:rPr>
          <w:rFonts w:ascii="Arial" w:hAnsi="Arial" w:cs="Arial"/>
        </w:rPr>
        <w:t xml:space="preserve">, na aktivnosti </w:t>
      </w:r>
      <w:r w:rsidR="00166E62">
        <w:rPr>
          <w:rFonts w:ascii="Arial" w:hAnsi="Arial" w:cs="Arial"/>
        </w:rPr>
        <w:t xml:space="preserve">011001 - Zaštita od požara, na kontu 323 – Rashodi za usluge sredstva se povećavaju za iznos od 20.000,00 kuna. </w:t>
      </w:r>
    </w:p>
    <w:p w:rsidR="005A25D8" w:rsidRDefault="00166E62" w:rsidP="00B5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Unutar aktivnosti  </w:t>
      </w:r>
      <w:r w:rsidR="0013695C">
        <w:rPr>
          <w:rFonts w:ascii="Arial" w:hAnsi="Arial" w:cs="Arial"/>
        </w:rPr>
        <w:t>011002 – Zaštita na radu, na kontu 322 - R</w:t>
      </w:r>
      <w:r w:rsidR="00EC45B4">
        <w:rPr>
          <w:rFonts w:ascii="Arial" w:hAnsi="Arial" w:cs="Arial"/>
        </w:rPr>
        <w:t xml:space="preserve">ashodi </w:t>
      </w:r>
      <w:r w:rsidR="0013695C">
        <w:rPr>
          <w:rFonts w:ascii="Arial" w:hAnsi="Arial" w:cs="Arial"/>
        </w:rPr>
        <w:t xml:space="preserve">za materijal i energiju, sredstva </w:t>
      </w:r>
      <w:r w:rsidR="00EC45B4">
        <w:rPr>
          <w:rFonts w:ascii="Arial" w:hAnsi="Arial" w:cs="Arial"/>
        </w:rPr>
        <w:t xml:space="preserve">se </w:t>
      </w:r>
      <w:r w:rsidR="005A25D8">
        <w:rPr>
          <w:rFonts w:ascii="Arial" w:hAnsi="Arial" w:cs="Arial"/>
        </w:rPr>
        <w:t xml:space="preserve">smanjuju u iznosu od </w:t>
      </w:r>
      <w:r w:rsidR="000D249B">
        <w:rPr>
          <w:rFonts w:ascii="Arial" w:hAnsi="Arial" w:cs="Arial"/>
        </w:rPr>
        <w:t>9</w:t>
      </w:r>
      <w:r w:rsidR="005A25D8">
        <w:rPr>
          <w:rFonts w:ascii="Arial" w:hAnsi="Arial" w:cs="Arial"/>
        </w:rPr>
        <w:t>0</w:t>
      </w:r>
      <w:r w:rsidR="00EC45B4">
        <w:rPr>
          <w:rFonts w:ascii="Arial" w:hAnsi="Arial" w:cs="Arial"/>
        </w:rPr>
        <w:t>.0</w:t>
      </w:r>
      <w:r w:rsidR="005A25D8">
        <w:rPr>
          <w:rFonts w:ascii="Arial" w:hAnsi="Arial" w:cs="Arial"/>
        </w:rPr>
        <w:t>0</w:t>
      </w:r>
      <w:r w:rsidR="00EC45B4">
        <w:rPr>
          <w:rFonts w:ascii="Arial" w:hAnsi="Arial" w:cs="Arial"/>
        </w:rPr>
        <w:t>0,00 kuna</w:t>
      </w:r>
      <w:r w:rsidR="005A25D8">
        <w:rPr>
          <w:rFonts w:ascii="Arial" w:hAnsi="Arial" w:cs="Arial"/>
        </w:rPr>
        <w:t>. Na kontu 323 – Rashodi za usluge</w:t>
      </w:r>
      <w:r w:rsidR="00F15E1B">
        <w:rPr>
          <w:rFonts w:ascii="Arial" w:hAnsi="Arial" w:cs="Arial"/>
        </w:rPr>
        <w:t>,</w:t>
      </w:r>
      <w:r w:rsidR="005A25D8">
        <w:rPr>
          <w:rFonts w:ascii="Arial" w:hAnsi="Arial" w:cs="Arial"/>
        </w:rPr>
        <w:t xml:space="preserve"> sredstva se smanjuju u iznosu od </w:t>
      </w:r>
      <w:r w:rsidR="008C500C">
        <w:rPr>
          <w:rFonts w:ascii="Arial" w:hAnsi="Arial" w:cs="Arial"/>
        </w:rPr>
        <w:t>145</w:t>
      </w:r>
      <w:r w:rsidR="005A25D8">
        <w:rPr>
          <w:rFonts w:ascii="Arial" w:hAnsi="Arial" w:cs="Arial"/>
        </w:rPr>
        <w:t>.000,00 kuna.</w:t>
      </w:r>
    </w:p>
    <w:p w:rsidR="005A25D8" w:rsidRDefault="000D249B" w:rsidP="00B5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3695C">
        <w:rPr>
          <w:rFonts w:ascii="Arial" w:hAnsi="Arial" w:cs="Arial"/>
        </w:rPr>
        <w:t xml:space="preserve">a aktivnosti 011003 - Civilna zaštita, rashodi </w:t>
      </w:r>
      <w:r w:rsidR="005A25D8">
        <w:rPr>
          <w:rFonts w:ascii="Arial" w:hAnsi="Arial" w:cs="Arial"/>
        </w:rPr>
        <w:t xml:space="preserve">se povećavaju za iznos od </w:t>
      </w:r>
      <w:r>
        <w:rPr>
          <w:rFonts w:ascii="Arial" w:hAnsi="Arial" w:cs="Arial"/>
        </w:rPr>
        <w:t>250</w:t>
      </w:r>
      <w:r w:rsidR="0013695C">
        <w:rPr>
          <w:rFonts w:ascii="Arial" w:hAnsi="Arial" w:cs="Arial"/>
        </w:rPr>
        <w:t>.000,00 kuna</w:t>
      </w:r>
      <w:r w:rsidR="005A25D8">
        <w:rPr>
          <w:rFonts w:ascii="Arial" w:hAnsi="Arial" w:cs="Arial"/>
        </w:rPr>
        <w:t>.</w:t>
      </w:r>
      <w:r w:rsidR="0013695C">
        <w:rPr>
          <w:rFonts w:ascii="Arial" w:hAnsi="Arial" w:cs="Arial"/>
        </w:rPr>
        <w:t xml:space="preserve"> </w:t>
      </w:r>
      <w:r w:rsidR="005A25D8">
        <w:rPr>
          <w:rFonts w:ascii="Arial" w:hAnsi="Arial" w:cs="Arial"/>
        </w:rPr>
        <w:t>N</w:t>
      </w:r>
      <w:r w:rsidR="0013695C">
        <w:rPr>
          <w:rFonts w:ascii="Arial" w:hAnsi="Arial" w:cs="Arial"/>
        </w:rPr>
        <w:t>a kont</w:t>
      </w:r>
      <w:r w:rsidR="005A25D8">
        <w:rPr>
          <w:rFonts w:ascii="Arial" w:hAnsi="Arial" w:cs="Arial"/>
        </w:rPr>
        <w:t>u</w:t>
      </w:r>
      <w:r w:rsidR="0013695C">
        <w:rPr>
          <w:rFonts w:ascii="Arial" w:hAnsi="Arial" w:cs="Arial"/>
        </w:rPr>
        <w:t xml:space="preserve"> 322 - Rashodi za materijal i energiju</w:t>
      </w:r>
      <w:r w:rsidR="003E21D1">
        <w:rPr>
          <w:rFonts w:ascii="Arial" w:hAnsi="Arial" w:cs="Arial"/>
        </w:rPr>
        <w:t>,</w:t>
      </w:r>
      <w:r w:rsidR="0013695C">
        <w:rPr>
          <w:rFonts w:ascii="Arial" w:hAnsi="Arial" w:cs="Arial"/>
        </w:rPr>
        <w:t xml:space="preserve"> </w:t>
      </w:r>
      <w:r w:rsidR="00DC3532">
        <w:rPr>
          <w:rFonts w:ascii="Arial" w:hAnsi="Arial" w:cs="Arial"/>
        </w:rPr>
        <w:t>sredstva se povećavaju u iznosu od 55.000,00 kuna, dok se na kontu 323 - Rashodi za usluge</w:t>
      </w:r>
      <w:r w:rsidR="003E21D1">
        <w:rPr>
          <w:rFonts w:ascii="Arial" w:hAnsi="Arial" w:cs="Arial"/>
        </w:rPr>
        <w:t>,</w:t>
      </w:r>
      <w:r w:rsidR="00DC3532">
        <w:rPr>
          <w:rFonts w:ascii="Arial" w:hAnsi="Arial" w:cs="Arial"/>
        </w:rPr>
        <w:t xml:space="preserve"> sredstva smanjuju za 85.000,00 kuna</w:t>
      </w:r>
      <w:r w:rsidR="001369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kontu 329 – Ostali nespomenuti rashodi poslovanja, sredstva se smanjuju za 10.000,00 kuna. Na kontu 381 – Tekuće  donacije</w:t>
      </w:r>
      <w:r w:rsidR="003E21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povećava se iznos za 250.000,00 kuna za tekuće potrebe Hrvatske gorske službe spašavanja. Sredstva na kontu</w:t>
      </w:r>
      <w:r w:rsidR="003E2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422 - Postrojenje i oprema povećavaju se za iznos od 40.000,00 kuna.</w:t>
      </w:r>
    </w:p>
    <w:p w:rsidR="00D95E06" w:rsidRPr="00D95E06" w:rsidRDefault="00D95E06" w:rsidP="00B52FEE">
      <w:pPr>
        <w:jc w:val="both"/>
        <w:rPr>
          <w:rFonts w:ascii="Arial" w:hAnsi="Arial" w:cs="Arial"/>
        </w:rPr>
      </w:pPr>
    </w:p>
    <w:p w:rsidR="006E5B94" w:rsidRDefault="006E5B94" w:rsidP="00B52FEE">
      <w:pPr>
        <w:jc w:val="both"/>
        <w:rPr>
          <w:rFonts w:ascii="Arial" w:hAnsi="Arial" w:cs="Arial"/>
          <w:b/>
        </w:rPr>
      </w:pPr>
    </w:p>
    <w:p w:rsidR="006E5B94" w:rsidRDefault="006E5B94" w:rsidP="00B52FEE">
      <w:pPr>
        <w:jc w:val="both"/>
        <w:rPr>
          <w:rFonts w:ascii="Arial" w:hAnsi="Arial" w:cs="Arial"/>
          <w:b/>
        </w:rPr>
      </w:pPr>
    </w:p>
    <w:p w:rsidR="006E5B94" w:rsidRDefault="006E5B94" w:rsidP="00B52FEE">
      <w:pPr>
        <w:jc w:val="both"/>
        <w:rPr>
          <w:rFonts w:ascii="Arial" w:hAnsi="Arial" w:cs="Arial"/>
          <w:b/>
        </w:rPr>
      </w:pPr>
    </w:p>
    <w:p w:rsidR="006E5B94" w:rsidRDefault="006E5B94" w:rsidP="00B52FEE">
      <w:pPr>
        <w:jc w:val="both"/>
        <w:rPr>
          <w:rFonts w:ascii="Arial" w:hAnsi="Arial" w:cs="Arial"/>
          <w:b/>
        </w:rPr>
      </w:pPr>
    </w:p>
    <w:p w:rsidR="006E5B94" w:rsidRDefault="006E5B94" w:rsidP="00B52FEE">
      <w:pPr>
        <w:jc w:val="both"/>
        <w:rPr>
          <w:rFonts w:ascii="Arial" w:hAnsi="Arial" w:cs="Arial"/>
          <w:b/>
        </w:rPr>
      </w:pPr>
    </w:p>
    <w:p w:rsidR="006E5B94" w:rsidRDefault="006E5B94" w:rsidP="00B52FEE">
      <w:pPr>
        <w:jc w:val="both"/>
        <w:rPr>
          <w:rFonts w:ascii="Arial" w:hAnsi="Arial" w:cs="Arial"/>
          <w:b/>
        </w:rPr>
      </w:pPr>
    </w:p>
    <w:p w:rsidR="006E5B94" w:rsidRDefault="006E5B94" w:rsidP="00B52FEE">
      <w:pPr>
        <w:jc w:val="both"/>
        <w:rPr>
          <w:rFonts w:ascii="Arial" w:hAnsi="Arial" w:cs="Arial"/>
          <w:b/>
        </w:rPr>
      </w:pPr>
    </w:p>
    <w:p w:rsidR="006E5B94" w:rsidRDefault="006E5B94" w:rsidP="00B52FEE">
      <w:pPr>
        <w:jc w:val="both"/>
        <w:rPr>
          <w:rFonts w:ascii="Arial" w:hAnsi="Arial" w:cs="Arial"/>
          <w:b/>
        </w:rPr>
      </w:pPr>
    </w:p>
    <w:p w:rsidR="007346DE" w:rsidRDefault="007346DE" w:rsidP="00B52FEE">
      <w:pPr>
        <w:jc w:val="both"/>
        <w:rPr>
          <w:rFonts w:ascii="Arial" w:hAnsi="Arial" w:cs="Arial"/>
        </w:rPr>
      </w:pPr>
      <w:r w:rsidRPr="00C07E3A">
        <w:rPr>
          <w:rFonts w:ascii="Arial" w:hAnsi="Arial" w:cs="Arial"/>
          <w:b/>
        </w:rPr>
        <w:lastRenderedPageBreak/>
        <w:t>GLAVA 02</w:t>
      </w:r>
      <w:r>
        <w:rPr>
          <w:rFonts w:ascii="Arial" w:hAnsi="Arial" w:cs="Arial"/>
          <w:b/>
        </w:rPr>
        <w:t>3</w:t>
      </w:r>
      <w:r w:rsidRPr="00C07E3A">
        <w:rPr>
          <w:rFonts w:ascii="Arial" w:hAnsi="Arial" w:cs="Arial"/>
          <w:b/>
        </w:rPr>
        <w:t xml:space="preserve">00 </w:t>
      </w:r>
      <w:r>
        <w:rPr>
          <w:rFonts w:ascii="Arial" w:hAnsi="Arial" w:cs="Arial"/>
          <w:b/>
        </w:rPr>
        <w:t>–</w:t>
      </w:r>
      <w:r w:rsidRPr="00C07E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OPĆI RASHODI UPRAVE</w:t>
      </w:r>
    </w:p>
    <w:p w:rsidR="007346DE" w:rsidRDefault="007346DE" w:rsidP="00B52FEE">
      <w:pPr>
        <w:jc w:val="both"/>
        <w:rPr>
          <w:rFonts w:ascii="Arial" w:hAnsi="Arial" w:cs="Arial"/>
        </w:rPr>
      </w:pPr>
    </w:p>
    <w:tbl>
      <w:tblPr>
        <w:tblW w:w="508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1"/>
        <w:gridCol w:w="1480"/>
        <w:gridCol w:w="1311"/>
        <w:gridCol w:w="1462"/>
      </w:tblGrid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Pr="005A2C7D" w:rsidRDefault="007346DE" w:rsidP="0045477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GLAVA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Pr="001A2AFB" w:rsidRDefault="007346DE" w:rsidP="00454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Pr="001A2AFB" w:rsidRDefault="007346DE" w:rsidP="00454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Razlika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Pr="001A2AFB" w:rsidRDefault="007346DE" w:rsidP="00454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Novi plan</w:t>
            </w: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Pr="007346DE" w:rsidRDefault="007346DE" w:rsidP="0045477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</w:t>
            </w:r>
            <w:r w:rsidRPr="007346DE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 w:rsidRPr="007346DE">
              <w:rPr>
                <w:rFonts w:ascii="Arial" w:hAnsi="Arial" w:cs="Arial"/>
              </w:rPr>
              <w:t>OPĆI RASHODI UPRAVE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Default="007346DE" w:rsidP="00454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</w:t>
            </w:r>
            <w:r w:rsidR="00443B73">
              <w:rPr>
                <w:rFonts w:ascii="Arial" w:hAnsi="Arial" w:cs="Arial"/>
                <w:color w:val="000000"/>
                <w:sz w:val="20"/>
                <w:szCs w:val="20"/>
              </w:rPr>
              <w:t>824.10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443B73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B767D">
              <w:rPr>
                <w:rFonts w:ascii="Arial" w:hAnsi="Arial" w:cs="Arial"/>
                <w:color w:val="000000"/>
                <w:sz w:val="20"/>
                <w:szCs w:val="20"/>
              </w:rPr>
              <w:t>2.048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9B767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B767D"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.100,00</w:t>
            </w: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Pr="005A2C7D" w:rsidRDefault="007346DE" w:rsidP="0045477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3CD8" w:rsidTr="00454773">
        <w:trPr>
          <w:trHeight w:val="606"/>
        </w:trPr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Default="007346DE" w:rsidP="003E1B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18005 - REDOVNA DJELATNOST GRADSKE </w:t>
            </w:r>
            <w:r w:rsidR="003E1B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UPRAVE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  <w:r w:rsidR="00443B73"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43B7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443B73" w:rsidP="004547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B767D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98.000,00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  <w:r w:rsidR="009B767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46.100,00</w:t>
            </w: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Pr="005A2C7D" w:rsidRDefault="007346DE" w:rsidP="00454773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FF"/>
                <w:sz w:val="20"/>
                <w:szCs w:val="20"/>
              </w:rPr>
              <w:t>AKTIVNOST/PROJEKT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7346DE" w:rsidP="0045477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</w:t>
            </w:r>
            <w:r w:rsidR="00E845E4">
              <w:rPr>
                <w:rFonts w:ascii="Arial" w:hAnsi="Arial" w:cs="Arial"/>
                <w:color w:val="0000FF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001 </w:t>
            </w:r>
            <w:r w:rsidR="00E845E4">
              <w:rPr>
                <w:rFonts w:ascii="Arial" w:hAnsi="Arial" w:cs="Arial"/>
                <w:color w:val="0000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E845E4">
              <w:rPr>
                <w:rFonts w:ascii="Arial" w:hAnsi="Arial" w:cs="Arial"/>
                <w:color w:val="0000FF"/>
                <w:sz w:val="20"/>
                <w:szCs w:val="20"/>
              </w:rPr>
              <w:t xml:space="preserve">ADMINISTARCIJA I UPRAVLJANJE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E845E4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46.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099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E845E4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1.</w:t>
            </w:r>
            <w:r w:rsidR="009B767D">
              <w:rPr>
                <w:rFonts w:ascii="Arial" w:hAnsi="Arial" w:cs="Arial"/>
                <w:color w:val="0000FF"/>
                <w:sz w:val="20"/>
                <w:szCs w:val="20"/>
              </w:rPr>
              <w:t>340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E845E4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759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.100,00</w:t>
            </w: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Default="007346DE" w:rsidP="0045477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</w:t>
            </w:r>
            <w:r w:rsidR="00E845E4">
              <w:rPr>
                <w:rFonts w:ascii="Arial" w:hAnsi="Arial" w:cs="Arial"/>
                <w:color w:val="0000FF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00</w:t>
            </w:r>
            <w:r w:rsidR="00E845E4"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E845E4">
              <w:rPr>
                <w:rFonts w:ascii="Arial" w:hAnsi="Arial" w:cs="Arial"/>
                <w:color w:val="0000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E845E4">
              <w:rPr>
                <w:rFonts w:ascii="Arial" w:hAnsi="Arial" w:cs="Arial"/>
                <w:color w:val="0000FF"/>
                <w:sz w:val="20"/>
                <w:szCs w:val="20"/>
              </w:rPr>
              <w:t>MATERIJALNI I FINANCIJSKI RASHODI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E845E4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  <w:r w:rsidR="003C3030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645</w:t>
            </w:r>
            <w:r w:rsidR="003C3030"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6DE" w:rsidRDefault="00443B73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42</w:t>
            </w:r>
            <w:r w:rsidR="003C3030"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6DE" w:rsidRDefault="003C3030" w:rsidP="004547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9B767D"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9B767D">
              <w:rPr>
                <w:rFonts w:ascii="Arial" w:hAnsi="Arial" w:cs="Arial"/>
                <w:color w:val="0000FF"/>
                <w:sz w:val="20"/>
                <w:szCs w:val="20"/>
              </w:rPr>
              <w:t>6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87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F2578" w:rsidRPr="005A2C7D" w:rsidRDefault="00CF2578" w:rsidP="00CF257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F2578" w:rsidRDefault="00CF2578" w:rsidP="00CF25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F2578" w:rsidRDefault="00CF2578" w:rsidP="00CF25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F2578" w:rsidRDefault="00CF2578" w:rsidP="00CF25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F2578" w:rsidRDefault="00CF2578" w:rsidP="00CF25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  <w:r w:rsidR="00443B7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443B73">
              <w:rPr>
                <w:rFonts w:ascii="Arial" w:hAnsi="Arial" w:cs="Arial"/>
                <w:color w:val="000000"/>
                <w:sz w:val="20"/>
                <w:szCs w:val="20"/>
              </w:rPr>
              <w:t>INFORMATIZACIJA GRADSKE UPRAVE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F2578" w:rsidRDefault="00443B73" w:rsidP="00CF25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CF25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="00CF2578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F2578" w:rsidRDefault="00443B73" w:rsidP="00CF25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BA3CD8">
              <w:rPr>
                <w:rFonts w:ascii="Arial" w:hAnsi="Arial" w:cs="Arial"/>
                <w:color w:val="000000"/>
                <w:sz w:val="20"/>
                <w:szCs w:val="20"/>
              </w:rPr>
              <w:t>1.190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F2578" w:rsidRDefault="00BA3CD8" w:rsidP="00CF25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3.265</w:t>
            </w:r>
            <w:r w:rsidR="00443B73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Pr="005A2C7D" w:rsidRDefault="00443B73" w:rsidP="00443B73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FF"/>
                <w:sz w:val="20"/>
                <w:szCs w:val="20"/>
              </w:rPr>
              <w:t>AKTIVNOST/PROJEKT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18006001 – RAČUNALNA OPREMA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160.000,00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360.000,00</w:t>
            </w: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18006002 – RAČUNALNI PROGRAMI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BA3CD8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1.400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BA3CD8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2.600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18006001 – MREŽNA I KOMUNIKACIJSKA OPREMA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50.000,00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305.000,00</w:t>
            </w:r>
          </w:p>
        </w:tc>
      </w:tr>
      <w:tr w:rsidR="00BA3CD8" w:rsidTr="00120E06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Pr="00B81436" w:rsidRDefault="00443B73" w:rsidP="00443B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/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/>
        </w:tc>
      </w:tr>
      <w:tr w:rsidR="00BA3CD8" w:rsidTr="00F70CCD">
        <w:trPr>
          <w:trHeight w:val="512"/>
        </w:trPr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>
            <w:r w:rsidRPr="00B81436">
              <w:rPr>
                <w:rFonts w:ascii="Arial" w:hAnsi="Arial" w:cs="Arial"/>
                <w:color w:val="000000"/>
                <w:sz w:val="20"/>
                <w:szCs w:val="20"/>
              </w:rPr>
              <w:t>18007 – OPREMA I NAMJEŠTAJ ZA GRADSKU UPRAVU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Pr="00B03B03" w:rsidRDefault="00F70CCD" w:rsidP="00F70C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3B03">
              <w:rPr>
                <w:rFonts w:ascii="Arial" w:hAnsi="Arial" w:cs="Arial"/>
                <w:sz w:val="20"/>
                <w:szCs w:val="20"/>
              </w:rPr>
              <w:t>625.000,00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Pr="00B03B03" w:rsidRDefault="00BA3CD8" w:rsidP="00F70C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F70CCD" w:rsidRPr="00B03B03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Pr="00B03B03" w:rsidRDefault="00F70CCD" w:rsidP="00F70C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3B03">
              <w:rPr>
                <w:rFonts w:ascii="Arial" w:hAnsi="Arial" w:cs="Arial"/>
                <w:sz w:val="20"/>
                <w:szCs w:val="20"/>
              </w:rPr>
              <w:t>1.</w:t>
            </w:r>
            <w:r w:rsidR="00BA3CD8">
              <w:rPr>
                <w:rFonts w:ascii="Arial" w:hAnsi="Arial" w:cs="Arial"/>
                <w:sz w:val="20"/>
                <w:szCs w:val="20"/>
              </w:rPr>
              <w:t>065</w:t>
            </w:r>
            <w:r w:rsidRPr="00B03B0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BA3CD8" w:rsidTr="00120E06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Pr="00B81436" w:rsidRDefault="00E54322" w:rsidP="00443B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FF"/>
                <w:sz w:val="20"/>
                <w:szCs w:val="20"/>
              </w:rPr>
              <w:t>AKTIVNOST/PROJEKT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/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73" w:rsidRDefault="00443B73" w:rsidP="00443B73"/>
        </w:tc>
      </w:tr>
      <w:tr w:rsidR="00BA3CD8" w:rsidTr="007B03AD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322" w:rsidRDefault="00E54322" w:rsidP="00E5432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18007001 – OPREMA I NAMJEŠTAJ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322" w:rsidRDefault="00E54322" w:rsidP="00E54322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322" w:rsidRDefault="00BA3CD8" w:rsidP="00E54322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340.</w:t>
            </w:r>
            <w:r w:rsidR="00E54322">
              <w:rPr>
                <w:rFonts w:ascii="Arial" w:hAnsi="Arial" w:cs="Arial"/>
                <w:color w:val="0000FF"/>
                <w:sz w:val="20"/>
                <w:szCs w:val="20"/>
              </w:rPr>
              <w:t>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322" w:rsidRDefault="00BA3CD8" w:rsidP="00E54322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910</w:t>
            </w:r>
            <w:r w:rsidR="00E54322"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</w:tr>
      <w:tr w:rsidR="00BA3CD8" w:rsidTr="00454773"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18007002 – PRIJEVOZNA SREDSTVA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E54322" w:rsidP="00443B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55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443B73" w:rsidP="00443B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E54322">
              <w:rPr>
                <w:rFonts w:ascii="Arial" w:hAnsi="Arial" w:cs="Arial"/>
                <w:color w:val="0000FF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.000,00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73" w:rsidRDefault="00E54322" w:rsidP="00443B73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443B73">
              <w:rPr>
                <w:rFonts w:ascii="Arial" w:hAnsi="Arial" w:cs="Arial"/>
                <w:color w:val="0000FF"/>
                <w:sz w:val="20"/>
                <w:szCs w:val="20"/>
              </w:rPr>
              <w:t>55.000,00</w:t>
            </w:r>
          </w:p>
        </w:tc>
      </w:tr>
    </w:tbl>
    <w:p w:rsidR="007346DE" w:rsidRDefault="007346DE" w:rsidP="007346DE">
      <w:pPr>
        <w:pStyle w:val="PlainText"/>
        <w:ind w:left="4956"/>
        <w:jc w:val="both"/>
        <w:rPr>
          <w:rFonts w:ascii="Arial" w:eastAsia="MS Mincho" w:hAnsi="Arial" w:cs="Arial"/>
          <w:sz w:val="22"/>
          <w:szCs w:val="22"/>
        </w:rPr>
      </w:pPr>
    </w:p>
    <w:p w:rsidR="004E5D14" w:rsidRDefault="004E5D14" w:rsidP="00B52FEE">
      <w:pPr>
        <w:pStyle w:val="PlainText"/>
        <w:ind w:left="4956"/>
        <w:rPr>
          <w:rFonts w:ascii="Arial" w:eastAsia="MS Mincho" w:hAnsi="Arial" w:cs="Arial"/>
          <w:sz w:val="22"/>
          <w:szCs w:val="22"/>
        </w:rPr>
      </w:pPr>
    </w:p>
    <w:p w:rsidR="0049703B" w:rsidRDefault="0049703B" w:rsidP="00CF2578">
      <w:pPr>
        <w:jc w:val="both"/>
        <w:rPr>
          <w:rFonts w:ascii="Arial" w:hAnsi="Arial" w:cs="Arial"/>
        </w:rPr>
      </w:pPr>
    </w:p>
    <w:p w:rsidR="008F4829" w:rsidRDefault="000D249B" w:rsidP="00CF2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Četvrtim</w:t>
      </w:r>
      <w:r w:rsidR="00CF2578">
        <w:rPr>
          <w:rFonts w:ascii="Arial" w:hAnsi="Arial" w:cs="Arial"/>
        </w:rPr>
        <w:t xml:space="preserve"> </w:t>
      </w:r>
      <w:r w:rsidR="00CF2578" w:rsidRPr="00C07E3A">
        <w:rPr>
          <w:rFonts w:ascii="Arial" w:hAnsi="Arial" w:cs="Arial"/>
        </w:rPr>
        <w:t>rebalansom</w:t>
      </w:r>
      <w:r w:rsidR="00CF2578">
        <w:rPr>
          <w:rFonts w:ascii="Arial" w:hAnsi="Arial" w:cs="Arial"/>
        </w:rPr>
        <w:t xml:space="preserve"> glave 02300 – Opći</w:t>
      </w:r>
      <w:r w:rsidR="003E1B67">
        <w:rPr>
          <w:rFonts w:ascii="Arial" w:hAnsi="Arial" w:cs="Arial"/>
        </w:rPr>
        <w:t xml:space="preserve"> </w:t>
      </w:r>
      <w:r w:rsidR="00CF2578">
        <w:rPr>
          <w:rFonts w:ascii="Arial" w:hAnsi="Arial" w:cs="Arial"/>
        </w:rPr>
        <w:t>rashodi uprave,  rashodi se</w:t>
      </w:r>
      <w:r w:rsidR="008F4829">
        <w:rPr>
          <w:rFonts w:ascii="Arial" w:hAnsi="Arial" w:cs="Arial"/>
        </w:rPr>
        <w:t xml:space="preserve"> smanjuju</w:t>
      </w:r>
      <w:r w:rsidR="00CF2578">
        <w:rPr>
          <w:rFonts w:ascii="Arial" w:hAnsi="Arial" w:cs="Arial"/>
        </w:rPr>
        <w:t xml:space="preserve"> za </w:t>
      </w:r>
      <w:r w:rsidR="00033A74">
        <w:rPr>
          <w:rFonts w:ascii="Arial" w:hAnsi="Arial" w:cs="Arial"/>
        </w:rPr>
        <w:t>2.048</w:t>
      </w:r>
      <w:r w:rsidR="008F4829">
        <w:rPr>
          <w:rFonts w:ascii="Arial" w:hAnsi="Arial" w:cs="Arial"/>
        </w:rPr>
        <w:t>.0</w:t>
      </w:r>
      <w:r w:rsidR="00CF2578">
        <w:rPr>
          <w:rFonts w:ascii="Arial" w:hAnsi="Arial" w:cs="Arial"/>
        </w:rPr>
        <w:t xml:space="preserve">00,00 kuna. Na </w:t>
      </w:r>
      <w:r w:rsidR="00CF2578" w:rsidRPr="00C07E3A">
        <w:rPr>
          <w:rFonts w:ascii="Arial" w:hAnsi="Arial" w:cs="Arial"/>
        </w:rPr>
        <w:t xml:space="preserve"> program</w:t>
      </w:r>
      <w:r w:rsidR="00CF2578">
        <w:rPr>
          <w:rFonts w:ascii="Arial" w:hAnsi="Arial" w:cs="Arial"/>
        </w:rPr>
        <w:t>u</w:t>
      </w:r>
      <w:r w:rsidR="00CF2578" w:rsidRPr="00C07E3A">
        <w:rPr>
          <w:rFonts w:ascii="Arial" w:hAnsi="Arial" w:cs="Arial"/>
        </w:rPr>
        <w:t xml:space="preserve"> 0</w:t>
      </w:r>
      <w:r w:rsidR="00CF2578">
        <w:rPr>
          <w:rFonts w:ascii="Arial" w:hAnsi="Arial" w:cs="Arial"/>
        </w:rPr>
        <w:t>05 – Redovna djelatnost Gradske uprave</w:t>
      </w:r>
      <w:r w:rsidR="00C65026">
        <w:rPr>
          <w:rFonts w:ascii="Arial" w:hAnsi="Arial" w:cs="Arial"/>
        </w:rPr>
        <w:t xml:space="preserve">, </w:t>
      </w:r>
      <w:r w:rsidR="00CF2578">
        <w:rPr>
          <w:rFonts w:ascii="Arial" w:hAnsi="Arial" w:cs="Arial"/>
        </w:rPr>
        <w:t xml:space="preserve"> rashodi se </w:t>
      </w:r>
      <w:r w:rsidR="008F4829">
        <w:rPr>
          <w:rFonts w:ascii="Arial" w:hAnsi="Arial" w:cs="Arial"/>
        </w:rPr>
        <w:t>smanjuju za</w:t>
      </w:r>
      <w:r w:rsidR="003A0A7A">
        <w:rPr>
          <w:rFonts w:ascii="Arial" w:hAnsi="Arial" w:cs="Arial"/>
        </w:rPr>
        <w:t xml:space="preserve"> </w:t>
      </w:r>
      <w:r w:rsidR="00033A74">
        <w:rPr>
          <w:rFonts w:ascii="Arial" w:hAnsi="Arial" w:cs="Arial"/>
        </w:rPr>
        <w:t>1.298</w:t>
      </w:r>
      <w:r w:rsidR="008F4829">
        <w:rPr>
          <w:rFonts w:ascii="Arial" w:hAnsi="Arial" w:cs="Arial"/>
        </w:rPr>
        <w:t>.0</w:t>
      </w:r>
      <w:r w:rsidR="00C65026">
        <w:rPr>
          <w:rFonts w:ascii="Arial" w:hAnsi="Arial" w:cs="Arial"/>
        </w:rPr>
        <w:t>00,00</w:t>
      </w:r>
      <w:r w:rsidR="00CF2578">
        <w:rPr>
          <w:rFonts w:ascii="Arial" w:hAnsi="Arial" w:cs="Arial"/>
        </w:rPr>
        <w:t xml:space="preserve">  kuna</w:t>
      </w:r>
      <w:r w:rsidR="008F4829">
        <w:rPr>
          <w:rFonts w:ascii="Arial" w:hAnsi="Arial" w:cs="Arial"/>
        </w:rPr>
        <w:t xml:space="preserve">, na programu 006 – Informatizacija Gradske uprave, rashodi se smanjuju za </w:t>
      </w:r>
      <w:r w:rsidR="00033A74">
        <w:rPr>
          <w:rFonts w:ascii="Arial" w:hAnsi="Arial" w:cs="Arial"/>
        </w:rPr>
        <w:t>1.190</w:t>
      </w:r>
      <w:r w:rsidR="008F4829">
        <w:rPr>
          <w:rFonts w:ascii="Arial" w:hAnsi="Arial" w:cs="Arial"/>
        </w:rPr>
        <w:t>.000,00 kuna, a na programu 007</w:t>
      </w:r>
      <w:r w:rsidR="00007ECC">
        <w:rPr>
          <w:rFonts w:ascii="Arial" w:hAnsi="Arial" w:cs="Arial"/>
        </w:rPr>
        <w:t xml:space="preserve"> </w:t>
      </w:r>
      <w:bookmarkStart w:id="0" w:name="_GoBack"/>
      <w:bookmarkEnd w:id="0"/>
      <w:r w:rsidR="008F4829">
        <w:rPr>
          <w:rFonts w:ascii="Arial" w:hAnsi="Arial" w:cs="Arial"/>
        </w:rPr>
        <w:t>- Oprema i namještaj za Gradsku upravu</w:t>
      </w:r>
      <w:r w:rsidR="003A0A7A">
        <w:rPr>
          <w:rFonts w:ascii="Arial" w:hAnsi="Arial" w:cs="Arial"/>
        </w:rPr>
        <w:t>,</w:t>
      </w:r>
      <w:r w:rsidR="008F4829">
        <w:rPr>
          <w:rFonts w:ascii="Arial" w:hAnsi="Arial" w:cs="Arial"/>
        </w:rPr>
        <w:t xml:space="preserve"> </w:t>
      </w:r>
      <w:r w:rsidR="003A0A7A">
        <w:rPr>
          <w:rFonts w:ascii="Arial" w:hAnsi="Arial" w:cs="Arial"/>
        </w:rPr>
        <w:t>r</w:t>
      </w:r>
      <w:r w:rsidR="008F4829">
        <w:rPr>
          <w:rFonts w:ascii="Arial" w:hAnsi="Arial" w:cs="Arial"/>
        </w:rPr>
        <w:t xml:space="preserve">ashodi se povećavaju za </w:t>
      </w:r>
      <w:r w:rsidR="00033A74">
        <w:rPr>
          <w:rFonts w:ascii="Arial" w:hAnsi="Arial" w:cs="Arial"/>
        </w:rPr>
        <w:t>440</w:t>
      </w:r>
      <w:r w:rsidR="008F4829">
        <w:rPr>
          <w:rFonts w:ascii="Arial" w:hAnsi="Arial" w:cs="Arial"/>
        </w:rPr>
        <w:t xml:space="preserve">.000,00 kuna. </w:t>
      </w:r>
    </w:p>
    <w:p w:rsidR="00CF2578" w:rsidRDefault="00CF2578" w:rsidP="00CF2578">
      <w:pPr>
        <w:jc w:val="both"/>
        <w:rPr>
          <w:rFonts w:ascii="Arial" w:hAnsi="Arial" w:cs="Arial"/>
        </w:rPr>
      </w:pPr>
    </w:p>
    <w:p w:rsidR="000051B2" w:rsidRDefault="000051B2" w:rsidP="007F0B34">
      <w:pPr>
        <w:spacing w:line="240" w:lineRule="auto"/>
        <w:jc w:val="both"/>
        <w:rPr>
          <w:rFonts w:ascii="Arial" w:hAnsi="Arial" w:cs="Arial"/>
        </w:rPr>
      </w:pPr>
    </w:p>
    <w:p w:rsidR="009F0044" w:rsidRDefault="00CF2578" w:rsidP="007F0B3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 okviru </w:t>
      </w:r>
      <w:r w:rsidRPr="00C07E3A">
        <w:rPr>
          <w:rFonts w:ascii="Arial" w:hAnsi="Arial" w:cs="Arial"/>
        </w:rPr>
        <w:t>program</w:t>
      </w:r>
      <w:r>
        <w:rPr>
          <w:rFonts w:ascii="Arial" w:hAnsi="Arial" w:cs="Arial"/>
        </w:rPr>
        <w:t>a</w:t>
      </w:r>
      <w:r w:rsidRPr="00C07E3A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0</w:t>
      </w:r>
      <w:r w:rsidR="000434D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</w:t>
      </w:r>
      <w:r w:rsidR="000434D8">
        <w:rPr>
          <w:rFonts w:ascii="Arial" w:hAnsi="Arial" w:cs="Arial"/>
        </w:rPr>
        <w:t xml:space="preserve"> Redovna djelatnost Gradske uprave</w:t>
      </w:r>
      <w:r>
        <w:rPr>
          <w:rFonts w:ascii="Arial" w:hAnsi="Arial" w:cs="Arial"/>
        </w:rPr>
        <w:t>, na aktivnosti 00</w:t>
      </w:r>
      <w:r w:rsidR="000434D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001 – </w:t>
      </w:r>
      <w:r w:rsidR="000434D8">
        <w:rPr>
          <w:rFonts w:ascii="Arial" w:hAnsi="Arial" w:cs="Arial"/>
        </w:rPr>
        <w:t xml:space="preserve">Administracija i upravljanje, rashodi se smanjuju za </w:t>
      </w:r>
      <w:r w:rsidR="009F0044">
        <w:rPr>
          <w:rFonts w:ascii="Arial" w:hAnsi="Arial" w:cs="Arial"/>
        </w:rPr>
        <w:t>1.340</w:t>
      </w:r>
      <w:r w:rsidR="000434D8">
        <w:rPr>
          <w:rFonts w:ascii="Arial" w:hAnsi="Arial" w:cs="Arial"/>
        </w:rPr>
        <w:t>.</w:t>
      </w:r>
      <w:r w:rsidR="009F0044">
        <w:rPr>
          <w:rFonts w:ascii="Arial" w:hAnsi="Arial" w:cs="Arial"/>
        </w:rPr>
        <w:t>0</w:t>
      </w:r>
      <w:r w:rsidR="000434D8">
        <w:rPr>
          <w:rFonts w:ascii="Arial" w:hAnsi="Arial" w:cs="Arial"/>
        </w:rPr>
        <w:t xml:space="preserve">00,00 kuna. </w:t>
      </w:r>
      <w:r w:rsidR="009F0044">
        <w:rPr>
          <w:rFonts w:ascii="Arial" w:hAnsi="Arial" w:cs="Arial"/>
        </w:rPr>
        <w:t>N</w:t>
      </w:r>
      <w:r w:rsidR="000434D8">
        <w:rPr>
          <w:rFonts w:ascii="Arial" w:hAnsi="Arial" w:cs="Arial"/>
        </w:rPr>
        <w:t xml:space="preserve">a kontu plaća 311 </w:t>
      </w:r>
      <w:r w:rsidR="009F0044">
        <w:rPr>
          <w:rFonts w:ascii="Arial" w:hAnsi="Arial" w:cs="Arial"/>
        </w:rPr>
        <w:t xml:space="preserve">rashodi se smanjuju u iznosu 1.190.000,00 kuna </w:t>
      </w:r>
      <w:r w:rsidR="006A74B3">
        <w:rPr>
          <w:rFonts w:ascii="Arial" w:hAnsi="Arial" w:cs="Arial"/>
        </w:rPr>
        <w:t>t</w:t>
      </w:r>
      <w:r w:rsidR="009F0044">
        <w:rPr>
          <w:rFonts w:ascii="Arial" w:hAnsi="Arial" w:cs="Arial"/>
        </w:rPr>
        <w:t xml:space="preserve">e se na istom kontu </w:t>
      </w:r>
      <w:r w:rsidR="006A74B3">
        <w:rPr>
          <w:rFonts w:ascii="Arial" w:hAnsi="Arial" w:cs="Arial"/>
        </w:rPr>
        <w:t xml:space="preserve">za iznos od 80.000,00 kuna </w:t>
      </w:r>
      <w:r w:rsidR="009F0044">
        <w:rPr>
          <w:rFonts w:ascii="Arial" w:hAnsi="Arial" w:cs="Arial"/>
        </w:rPr>
        <w:t>mijenja</w:t>
      </w:r>
      <w:r w:rsidR="006A74B3">
        <w:rPr>
          <w:rFonts w:ascii="Arial" w:hAnsi="Arial" w:cs="Arial"/>
        </w:rPr>
        <w:t xml:space="preserve"> </w:t>
      </w:r>
      <w:r w:rsidR="009F0044">
        <w:rPr>
          <w:rFonts w:ascii="Arial" w:hAnsi="Arial" w:cs="Arial"/>
        </w:rPr>
        <w:t xml:space="preserve"> izvor </w:t>
      </w:r>
      <w:r w:rsidR="006A74B3">
        <w:rPr>
          <w:rFonts w:ascii="Arial" w:hAnsi="Arial" w:cs="Arial"/>
        </w:rPr>
        <w:t>financiranja</w:t>
      </w:r>
      <w:r w:rsidR="009F0044">
        <w:rPr>
          <w:rFonts w:ascii="Arial" w:hAnsi="Arial" w:cs="Arial"/>
        </w:rPr>
        <w:t xml:space="preserve"> sa izvora </w:t>
      </w:r>
      <w:r w:rsidR="006A74B3">
        <w:rPr>
          <w:rFonts w:ascii="Arial" w:hAnsi="Arial" w:cs="Arial"/>
        </w:rPr>
        <w:t xml:space="preserve">Općih prihoda i primitaka, šifra 11, na izvor </w:t>
      </w:r>
      <w:r w:rsidR="006A74B3">
        <w:rPr>
          <w:rFonts w:ascii="Arial" w:eastAsia="MS Mincho" w:hAnsi="Arial" w:cs="Arial"/>
        </w:rPr>
        <w:t>P</w:t>
      </w:r>
      <w:r w:rsidR="006A74B3" w:rsidRPr="000C3CB0">
        <w:rPr>
          <w:rFonts w:ascii="Arial" w:eastAsia="MS Mincho" w:hAnsi="Arial" w:cs="Arial"/>
        </w:rPr>
        <w:t>rihod</w:t>
      </w:r>
      <w:r w:rsidR="006A74B3">
        <w:rPr>
          <w:rFonts w:ascii="Arial" w:eastAsia="MS Mincho" w:hAnsi="Arial" w:cs="Arial"/>
        </w:rPr>
        <w:t>a</w:t>
      </w:r>
      <w:r w:rsidR="006A74B3" w:rsidRPr="000C3CB0">
        <w:rPr>
          <w:rFonts w:ascii="Arial" w:eastAsia="MS Mincho" w:hAnsi="Arial" w:cs="Arial"/>
        </w:rPr>
        <w:t xml:space="preserve"> od legalizacije nelegalno izgrađenih objekata</w:t>
      </w:r>
      <w:r w:rsidR="006A74B3">
        <w:rPr>
          <w:rFonts w:ascii="Arial" w:eastAsia="MS Mincho" w:hAnsi="Arial" w:cs="Arial"/>
        </w:rPr>
        <w:t>, šifra 39. N</w:t>
      </w:r>
      <w:r w:rsidR="009F0044">
        <w:rPr>
          <w:rFonts w:ascii="Arial" w:hAnsi="Arial" w:cs="Arial"/>
        </w:rPr>
        <w:t>a kontu 312 - Ostali rashodi za zaposlene. rashodi se povećavaju za 410.000,00 kuna, a na kontu 313 – Doprinosi na plaće, planirani iznos se smanjuje za 560.000,00 kuna.</w:t>
      </w:r>
      <w:r w:rsidR="00476B6A">
        <w:rPr>
          <w:rFonts w:ascii="Arial" w:hAnsi="Arial" w:cs="Arial"/>
        </w:rPr>
        <w:t xml:space="preserve"> Na kontu 324 – Naknade osobama izvan radnog odnosa</w:t>
      </w:r>
      <w:r w:rsidR="00014CBB">
        <w:rPr>
          <w:rFonts w:ascii="Arial" w:hAnsi="Arial" w:cs="Arial"/>
        </w:rPr>
        <w:t>,</w:t>
      </w:r>
      <w:r w:rsidR="00476B6A">
        <w:rPr>
          <w:rFonts w:ascii="Arial" w:hAnsi="Arial" w:cs="Arial"/>
        </w:rPr>
        <w:t xml:space="preserve"> mijenja se izvor financiranja u iznosu od </w:t>
      </w:r>
      <w:r w:rsidR="00025C90">
        <w:rPr>
          <w:rFonts w:ascii="Arial" w:hAnsi="Arial" w:cs="Arial"/>
        </w:rPr>
        <w:t>2</w:t>
      </w:r>
      <w:r w:rsidR="00476B6A">
        <w:rPr>
          <w:rFonts w:ascii="Arial" w:hAnsi="Arial" w:cs="Arial"/>
        </w:rPr>
        <w:t>0.000,00 kuna</w:t>
      </w:r>
      <w:r w:rsidR="003A0A7A">
        <w:rPr>
          <w:rFonts w:ascii="Arial" w:hAnsi="Arial" w:cs="Arial"/>
        </w:rPr>
        <w:t xml:space="preserve"> i to</w:t>
      </w:r>
      <w:r w:rsidR="00025C90">
        <w:rPr>
          <w:rFonts w:ascii="Arial" w:hAnsi="Arial" w:cs="Arial"/>
        </w:rPr>
        <w:t xml:space="preserve"> </w:t>
      </w:r>
      <w:r w:rsidR="00476B6A">
        <w:rPr>
          <w:rFonts w:ascii="Arial" w:hAnsi="Arial" w:cs="Arial"/>
        </w:rPr>
        <w:t xml:space="preserve">s izvora </w:t>
      </w:r>
      <w:r w:rsidR="003A0A7A">
        <w:rPr>
          <w:rFonts w:ascii="Arial" w:hAnsi="Arial" w:cs="Arial"/>
        </w:rPr>
        <w:t xml:space="preserve">prihoda </w:t>
      </w:r>
      <w:r w:rsidR="0064446F">
        <w:rPr>
          <w:rFonts w:ascii="Arial" w:hAnsi="Arial" w:cs="Arial"/>
        </w:rPr>
        <w:t>O</w:t>
      </w:r>
      <w:r w:rsidR="0064446F">
        <w:rPr>
          <w:rFonts w:ascii="Arial" w:eastAsia="MS Mincho" w:hAnsi="Arial" w:cs="Arial"/>
        </w:rPr>
        <w:t>stale pomoći unut</w:t>
      </w:r>
      <w:r w:rsidR="00014CBB">
        <w:rPr>
          <w:rFonts w:ascii="Arial" w:eastAsia="MS Mincho" w:hAnsi="Arial" w:cs="Arial"/>
        </w:rPr>
        <w:t>ar</w:t>
      </w:r>
      <w:r w:rsidR="0064446F">
        <w:rPr>
          <w:rFonts w:ascii="Arial" w:eastAsia="MS Mincho" w:hAnsi="Arial" w:cs="Arial"/>
        </w:rPr>
        <w:t xml:space="preserve"> općeg proračuna</w:t>
      </w:r>
      <w:r w:rsidR="0064446F">
        <w:rPr>
          <w:rFonts w:ascii="Arial" w:hAnsi="Arial" w:cs="Arial"/>
        </w:rPr>
        <w:t xml:space="preserve"> šifra </w:t>
      </w:r>
      <w:r w:rsidR="00476B6A">
        <w:rPr>
          <w:rFonts w:ascii="Arial" w:hAnsi="Arial" w:cs="Arial"/>
        </w:rPr>
        <w:t>45</w:t>
      </w:r>
      <w:r w:rsidR="00025C90">
        <w:rPr>
          <w:rFonts w:ascii="Arial" w:hAnsi="Arial" w:cs="Arial"/>
        </w:rPr>
        <w:t>,</w:t>
      </w:r>
      <w:r w:rsidR="00476B6A">
        <w:rPr>
          <w:rFonts w:ascii="Arial" w:hAnsi="Arial" w:cs="Arial"/>
        </w:rPr>
        <w:t xml:space="preserve"> na</w:t>
      </w:r>
      <w:r w:rsidR="00E87FDA">
        <w:rPr>
          <w:rFonts w:ascii="Arial" w:hAnsi="Arial" w:cs="Arial"/>
        </w:rPr>
        <w:t xml:space="preserve"> izvor </w:t>
      </w:r>
      <w:r w:rsidR="00476B6A">
        <w:rPr>
          <w:rFonts w:ascii="Arial" w:hAnsi="Arial" w:cs="Arial"/>
        </w:rPr>
        <w:t>Opć</w:t>
      </w:r>
      <w:r w:rsidR="00E87FDA">
        <w:rPr>
          <w:rFonts w:ascii="Arial" w:hAnsi="Arial" w:cs="Arial"/>
        </w:rPr>
        <w:t>ih</w:t>
      </w:r>
      <w:r w:rsidR="00476B6A">
        <w:rPr>
          <w:rFonts w:ascii="Arial" w:hAnsi="Arial" w:cs="Arial"/>
        </w:rPr>
        <w:t xml:space="preserve"> prihod</w:t>
      </w:r>
      <w:r w:rsidR="00E87FDA">
        <w:rPr>
          <w:rFonts w:ascii="Arial" w:hAnsi="Arial" w:cs="Arial"/>
        </w:rPr>
        <w:t>a</w:t>
      </w:r>
      <w:r w:rsidR="00476B6A">
        <w:rPr>
          <w:rFonts w:ascii="Arial" w:hAnsi="Arial" w:cs="Arial"/>
        </w:rPr>
        <w:t xml:space="preserve"> i primitk</w:t>
      </w:r>
      <w:r w:rsidR="00E87FDA">
        <w:rPr>
          <w:rFonts w:ascii="Arial" w:hAnsi="Arial" w:cs="Arial"/>
        </w:rPr>
        <w:t xml:space="preserve">a </w:t>
      </w:r>
      <w:r w:rsidR="00476B6A">
        <w:rPr>
          <w:rFonts w:ascii="Arial" w:hAnsi="Arial" w:cs="Arial"/>
        </w:rPr>
        <w:t>šifr</w:t>
      </w:r>
      <w:r w:rsidR="00E87FDA">
        <w:rPr>
          <w:rFonts w:ascii="Arial" w:hAnsi="Arial" w:cs="Arial"/>
        </w:rPr>
        <w:t>a</w:t>
      </w:r>
      <w:r w:rsidR="00476B6A">
        <w:rPr>
          <w:rFonts w:ascii="Arial" w:hAnsi="Arial" w:cs="Arial"/>
        </w:rPr>
        <w:t xml:space="preserve"> 11</w:t>
      </w:r>
      <w:r w:rsidR="00E87FDA">
        <w:rPr>
          <w:rFonts w:ascii="Arial" w:hAnsi="Arial" w:cs="Arial"/>
        </w:rPr>
        <w:t>.</w:t>
      </w:r>
      <w:r w:rsidR="00476B6A">
        <w:rPr>
          <w:rFonts w:ascii="Arial" w:hAnsi="Arial" w:cs="Arial"/>
        </w:rPr>
        <w:t xml:space="preserve">  </w:t>
      </w:r>
    </w:p>
    <w:p w:rsidR="00CF2578" w:rsidRDefault="00CF2578" w:rsidP="00CF2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aktivnosti 00</w:t>
      </w:r>
      <w:r w:rsidR="00156BF9">
        <w:rPr>
          <w:rFonts w:ascii="Arial" w:hAnsi="Arial" w:cs="Arial"/>
        </w:rPr>
        <w:t>5</w:t>
      </w:r>
      <w:r>
        <w:rPr>
          <w:rFonts w:ascii="Arial" w:hAnsi="Arial" w:cs="Arial"/>
        </w:rPr>
        <w:t>00</w:t>
      </w:r>
      <w:r w:rsidR="00156BF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156BF9">
        <w:rPr>
          <w:rFonts w:ascii="Arial" w:hAnsi="Arial" w:cs="Arial"/>
        </w:rPr>
        <w:t>Materijalni i financijski rashodi</w:t>
      </w:r>
      <w:r w:rsidR="003E1B67">
        <w:rPr>
          <w:rFonts w:ascii="Arial" w:hAnsi="Arial" w:cs="Arial"/>
        </w:rPr>
        <w:t>,</w:t>
      </w:r>
      <w:r w:rsidR="00156BF9">
        <w:rPr>
          <w:rFonts w:ascii="Arial" w:hAnsi="Arial" w:cs="Arial"/>
        </w:rPr>
        <w:t xml:space="preserve"> sredstva se povećavaju za </w:t>
      </w:r>
      <w:r w:rsidR="006A74B3">
        <w:rPr>
          <w:rFonts w:ascii="Arial" w:hAnsi="Arial" w:cs="Arial"/>
        </w:rPr>
        <w:t>42</w:t>
      </w:r>
      <w:r w:rsidR="00156BF9">
        <w:rPr>
          <w:rFonts w:ascii="Arial" w:hAnsi="Arial" w:cs="Arial"/>
        </w:rPr>
        <w:t xml:space="preserve">.000,00 kuna. Na kontu 321 – Naknade troškova zaposlenima, </w:t>
      </w:r>
      <w:r w:rsidR="002831DE">
        <w:rPr>
          <w:rFonts w:ascii="Arial" w:hAnsi="Arial" w:cs="Arial"/>
        </w:rPr>
        <w:t>sredstva se povećavaju za 50.000,00 kuna</w:t>
      </w:r>
      <w:r w:rsidR="0076205C">
        <w:rPr>
          <w:rFonts w:ascii="Arial" w:hAnsi="Arial" w:cs="Arial"/>
        </w:rPr>
        <w:t xml:space="preserve">. </w:t>
      </w:r>
      <w:r w:rsidR="002831DE">
        <w:rPr>
          <w:rFonts w:ascii="Arial" w:hAnsi="Arial" w:cs="Arial"/>
        </w:rPr>
        <w:t xml:space="preserve"> Na kontu</w:t>
      </w:r>
      <w:r w:rsidR="00533D83">
        <w:rPr>
          <w:rFonts w:ascii="Arial" w:hAnsi="Arial" w:cs="Arial"/>
        </w:rPr>
        <w:t xml:space="preserve"> 322 - Rashodi za materijal i energiju, Rashodi se povećavaju za 225.000,00 kuna za uredski i ostali materijal za potrebe redovnog poslovanja. Na kontu </w:t>
      </w:r>
      <w:r w:rsidR="002831DE">
        <w:rPr>
          <w:rFonts w:ascii="Arial" w:hAnsi="Arial" w:cs="Arial"/>
        </w:rPr>
        <w:t xml:space="preserve"> 323 – Rashodi za usluge, sredstva se </w:t>
      </w:r>
      <w:r w:rsidR="00DC458E">
        <w:rPr>
          <w:rFonts w:ascii="Arial" w:hAnsi="Arial" w:cs="Arial"/>
        </w:rPr>
        <w:t>smanjuju</w:t>
      </w:r>
      <w:r w:rsidR="002831DE">
        <w:rPr>
          <w:rFonts w:ascii="Arial" w:hAnsi="Arial" w:cs="Arial"/>
        </w:rPr>
        <w:t xml:space="preserve"> za </w:t>
      </w:r>
      <w:r w:rsidR="00533D83">
        <w:rPr>
          <w:rFonts w:ascii="Arial" w:hAnsi="Arial" w:cs="Arial"/>
        </w:rPr>
        <w:t>2</w:t>
      </w:r>
      <w:r w:rsidR="00DC458E">
        <w:rPr>
          <w:rFonts w:ascii="Arial" w:hAnsi="Arial" w:cs="Arial"/>
        </w:rPr>
        <w:t>76</w:t>
      </w:r>
      <w:r w:rsidR="00533D83">
        <w:rPr>
          <w:rFonts w:ascii="Arial" w:hAnsi="Arial" w:cs="Arial"/>
        </w:rPr>
        <w:t>.0</w:t>
      </w:r>
      <w:r w:rsidR="002831DE">
        <w:rPr>
          <w:rFonts w:ascii="Arial" w:hAnsi="Arial" w:cs="Arial"/>
        </w:rPr>
        <w:t>00.00</w:t>
      </w:r>
      <w:r w:rsidR="003A0A7A">
        <w:rPr>
          <w:rFonts w:ascii="Arial" w:hAnsi="Arial" w:cs="Arial"/>
        </w:rPr>
        <w:t xml:space="preserve"> kuna</w:t>
      </w:r>
      <w:r w:rsidR="00533D83">
        <w:rPr>
          <w:rFonts w:ascii="Arial" w:hAnsi="Arial" w:cs="Arial"/>
        </w:rPr>
        <w:t>.</w:t>
      </w:r>
      <w:r w:rsidR="002831DE">
        <w:rPr>
          <w:rFonts w:ascii="Arial" w:hAnsi="Arial" w:cs="Arial"/>
        </w:rPr>
        <w:t xml:space="preserve"> Na kontu 329 – Ostali nespomenuti rashodi poslovanja</w:t>
      </w:r>
      <w:r w:rsidR="002D5E37">
        <w:rPr>
          <w:rFonts w:ascii="Arial" w:hAnsi="Arial" w:cs="Arial"/>
        </w:rPr>
        <w:t>,</w:t>
      </w:r>
      <w:r w:rsidR="002831DE">
        <w:rPr>
          <w:rFonts w:ascii="Arial" w:hAnsi="Arial" w:cs="Arial"/>
        </w:rPr>
        <w:t xml:space="preserve"> sredstva se smanjuju za iznos od </w:t>
      </w:r>
      <w:r w:rsidR="00533D83">
        <w:rPr>
          <w:rFonts w:ascii="Arial" w:hAnsi="Arial" w:cs="Arial"/>
        </w:rPr>
        <w:t>2</w:t>
      </w:r>
      <w:r w:rsidR="002831DE">
        <w:rPr>
          <w:rFonts w:ascii="Arial" w:hAnsi="Arial" w:cs="Arial"/>
        </w:rPr>
        <w:t>.000,00 kuna</w:t>
      </w:r>
      <w:r w:rsidR="003A0A7A">
        <w:rPr>
          <w:rFonts w:ascii="Arial" w:hAnsi="Arial" w:cs="Arial"/>
        </w:rPr>
        <w:t>, na</w:t>
      </w:r>
      <w:r w:rsidR="00533D83">
        <w:rPr>
          <w:rFonts w:ascii="Arial" w:hAnsi="Arial" w:cs="Arial"/>
        </w:rPr>
        <w:t xml:space="preserve"> kontu 343 – Ostali financijski rashodi, sredstva se povećavaju za 45.000,00 kuna</w:t>
      </w:r>
      <w:r w:rsidR="00014CBB">
        <w:rPr>
          <w:rFonts w:ascii="Arial" w:hAnsi="Arial" w:cs="Arial"/>
        </w:rPr>
        <w:t>,</w:t>
      </w:r>
      <w:r w:rsidR="00533D83">
        <w:rPr>
          <w:rFonts w:ascii="Arial" w:hAnsi="Arial" w:cs="Arial"/>
        </w:rPr>
        <w:t xml:space="preserve"> za usluge platnoga prometa.</w:t>
      </w:r>
    </w:p>
    <w:p w:rsidR="007F0B34" w:rsidRDefault="007F0B34" w:rsidP="007F0B34">
      <w:pPr>
        <w:spacing w:line="240" w:lineRule="auto"/>
        <w:jc w:val="both"/>
        <w:rPr>
          <w:rFonts w:ascii="Arial" w:hAnsi="Arial" w:cs="Arial"/>
        </w:rPr>
      </w:pPr>
    </w:p>
    <w:p w:rsidR="00533D83" w:rsidRDefault="00533D83" w:rsidP="00CF2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okviru programa 006 – Informatizacija Gradske uprave, na projektu 006001 – Računalna oprema, </w:t>
      </w:r>
      <w:r w:rsidR="001F1EAC">
        <w:rPr>
          <w:rFonts w:ascii="Arial" w:hAnsi="Arial" w:cs="Arial"/>
        </w:rPr>
        <w:t xml:space="preserve">konto 422 – Postrojenje i oprema, </w:t>
      </w:r>
      <w:r>
        <w:rPr>
          <w:rFonts w:ascii="Arial" w:hAnsi="Arial" w:cs="Arial"/>
        </w:rPr>
        <w:t xml:space="preserve">rashodi se povećavaju za 160.000,00 kuna i </w:t>
      </w:r>
      <w:r w:rsidR="008834F3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za računalnu opremu za potrebe Gradske uprave i Gradskog vijeća.</w:t>
      </w:r>
      <w:r w:rsidR="008834F3">
        <w:rPr>
          <w:rFonts w:ascii="Arial" w:hAnsi="Arial" w:cs="Arial"/>
        </w:rPr>
        <w:t xml:space="preserve"> </w:t>
      </w:r>
    </w:p>
    <w:p w:rsidR="008834F3" w:rsidRPr="00033A74" w:rsidRDefault="008834F3" w:rsidP="00CF2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projektu 006002 – Računalni programi, </w:t>
      </w:r>
      <w:r w:rsidR="001F1EAC">
        <w:rPr>
          <w:rFonts w:ascii="Arial" w:hAnsi="Arial" w:cs="Arial"/>
        </w:rPr>
        <w:t xml:space="preserve">konto 426 – Nematerijalna proizvedena imovina, </w:t>
      </w:r>
      <w:r>
        <w:rPr>
          <w:rFonts w:ascii="Arial" w:hAnsi="Arial" w:cs="Arial"/>
        </w:rPr>
        <w:t xml:space="preserve">sredstva se smanjuju za </w:t>
      </w:r>
      <w:r w:rsidR="00033A74">
        <w:rPr>
          <w:rFonts w:ascii="Arial" w:hAnsi="Arial" w:cs="Arial"/>
        </w:rPr>
        <w:t>1.400</w:t>
      </w:r>
      <w:r>
        <w:rPr>
          <w:rFonts w:ascii="Arial" w:hAnsi="Arial" w:cs="Arial"/>
        </w:rPr>
        <w:t xml:space="preserve">.000,00 </w:t>
      </w:r>
      <w:r w:rsidR="00033A74">
        <w:rPr>
          <w:rFonts w:ascii="Arial" w:hAnsi="Arial" w:cs="Arial"/>
        </w:rPr>
        <w:t>kuna jer se</w:t>
      </w:r>
      <w:r w:rsidR="00014CBB">
        <w:rPr>
          <w:rFonts w:ascii="Arial" w:hAnsi="Arial" w:cs="Arial"/>
        </w:rPr>
        <w:t xml:space="preserve"> sukladno izmjeni </w:t>
      </w:r>
      <w:r w:rsidR="00033A74" w:rsidRPr="00033A74">
        <w:rPr>
          <w:rFonts w:ascii="Arial" w:hAnsi="Arial" w:cs="Arial"/>
        </w:rPr>
        <w:t>Plan</w:t>
      </w:r>
      <w:r w:rsidR="00014CBB">
        <w:rPr>
          <w:rFonts w:ascii="Arial" w:hAnsi="Arial" w:cs="Arial"/>
        </w:rPr>
        <w:t>a</w:t>
      </w:r>
      <w:r w:rsidR="00033A74" w:rsidRPr="00033A74">
        <w:rPr>
          <w:rFonts w:ascii="Arial" w:hAnsi="Arial" w:cs="Arial"/>
        </w:rPr>
        <w:t xml:space="preserve"> implementacije</w:t>
      </w:r>
      <w:r w:rsidR="00033A74">
        <w:rPr>
          <w:rFonts w:ascii="Arial" w:hAnsi="Arial" w:cs="Arial"/>
        </w:rPr>
        <w:t xml:space="preserve"> informacijskog sustava</w:t>
      </w:r>
      <w:r w:rsidR="00033A74" w:rsidRPr="00033A74">
        <w:rPr>
          <w:rFonts w:ascii="Arial" w:hAnsi="Arial" w:cs="Arial"/>
        </w:rPr>
        <w:t xml:space="preserve"> </w:t>
      </w:r>
      <w:r w:rsidR="002029E6">
        <w:rPr>
          <w:rFonts w:ascii="Arial" w:hAnsi="Arial" w:cs="Arial"/>
        </w:rPr>
        <w:t xml:space="preserve">za upravljanje dokumentima </w:t>
      </w:r>
      <w:r w:rsidR="00014CBB">
        <w:rPr>
          <w:rFonts w:ascii="Arial" w:hAnsi="Arial" w:cs="Arial"/>
        </w:rPr>
        <w:t>i</w:t>
      </w:r>
      <w:r w:rsidR="00033A74" w:rsidRPr="00033A74">
        <w:rPr>
          <w:rFonts w:ascii="Arial" w:hAnsi="Arial" w:cs="Arial"/>
        </w:rPr>
        <w:t>st</w:t>
      </w:r>
      <w:r w:rsidR="00033A74">
        <w:rPr>
          <w:rFonts w:ascii="Arial" w:hAnsi="Arial" w:cs="Arial"/>
        </w:rPr>
        <w:t>a</w:t>
      </w:r>
      <w:r w:rsidR="00033A74" w:rsidRPr="00033A74">
        <w:rPr>
          <w:rFonts w:ascii="Arial" w:hAnsi="Arial" w:cs="Arial"/>
        </w:rPr>
        <w:t xml:space="preserve"> neće realizira</w:t>
      </w:r>
      <w:r w:rsidR="00033A74">
        <w:rPr>
          <w:rFonts w:ascii="Arial" w:hAnsi="Arial" w:cs="Arial"/>
        </w:rPr>
        <w:t>ti</w:t>
      </w:r>
      <w:r w:rsidR="00033A74" w:rsidRPr="00033A74">
        <w:rPr>
          <w:rFonts w:ascii="Arial" w:hAnsi="Arial" w:cs="Arial"/>
        </w:rPr>
        <w:t xml:space="preserve"> do kraja godine.</w:t>
      </w:r>
    </w:p>
    <w:p w:rsidR="00D95E06" w:rsidRDefault="00D95E06" w:rsidP="00CF2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projektu 006003 – Mrežna i komunikacijska oprema, </w:t>
      </w:r>
      <w:r w:rsidR="001F1EAC">
        <w:rPr>
          <w:rFonts w:ascii="Arial" w:hAnsi="Arial" w:cs="Arial"/>
        </w:rPr>
        <w:t xml:space="preserve">konto 422 – Postrojenje i oprema, </w:t>
      </w:r>
      <w:r>
        <w:rPr>
          <w:rFonts w:ascii="Arial" w:hAnsi="Arial" w:cs="Arial"/>
        </w:rPr>
        <w:t xml:space="preserve">rashodi se povećavaju u iznosu od 50.000,00 kuna </w:t>
      </w:r>
      <w:r w:rsidR="00014CBB">
        <w:rPr>
          <w:rFonts w:ascii="Arial" w:hAnsi="Arial" w:cs="Arial"/>
        </w:rPr>
        <w:t xml:space="preserve">i to </w:t>
      </w:r>
      <w:r>
        <w:rPr>
          <w:rFonts w:ascii="Arial" w:hAnsi="Arial" w:cs="Arial"/>
        </w:rPr>
        <w:t xml:space="preserve">za strukturno kabliranje uredskih prostora Gradskog kotara </w:t>
      </w:r>
      <w:proofErr w:type="spellStart"/>
      <w:r>
        <w:rPr>
          <w:rFonts w:ascii="Arial" w:hAnsi="Arial" w:cs="Arial"/>
        </w:rPr>
        <w:t>Montovjerna</w:t>
      </w:r>
      <w:proofErr w:type="spellEnd"/>
      <w:r>
        <w:rPr>
          <w:rFonts w:ascii="Arial" w:hAnsi="Arial" w:cs="Arial"/>
        </w:rPr>
        <w:t xml:space="preserve"> te ostalu opremu.</w:t>
      </w:r>
    </w:p>
    <w:p w:rsidR="007F0B34" w:rsidRDefault="007F0B34" w:rsidP="00CF2578">
      <w:pPr>
        <w:jc w:val="both"/>
        <w:rPr>
          <w:rFonts w:ascii="Arial" w:hAnsi="Arial" w:cs="Arial"/>
        </w:rPr>
      </w:pPr>
    </w:p>
    <w:p w:rsidR="00AF0BD2" w:rsidRDefault="002831DE" w:rsidP="00CF2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okviru </w:t>
      </w:r>
      <w:r w:rsidRPr="00C07E3A">
        <w:rPr>
          <w:rFonts w:ascii="Arial" w:hAnsi="Arial" w:cs="Arial"/>
        </w:rPr>
        <w:t>program</w:t>
      </w:r>
      <w:r>
        <w:rPr>
          <w:rFonts w:ascii="Arial" w:hAnsi="Arial" w:cs="Arial"/>
        </w:rPr>
        <w:t>a</w:t>
      </w:r>
      <w:r w:rsidRPr="00C07E3A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 xml:space="preserve">07 – Oprema i namještaj za Gradsku upravu, </w:t>
      </w:r>
      <w:r w:rsidR="00D95E06">
        <w:rPr>
          <w:rFonts w:ascii="Arial" w:hAnsi="Arial" w:cs="Arial"/>
        </w:rPr>
        <w:t>na projektu 007001</w:t>
      </w:r>
      <w:r w:rsidR="001F1EAC">
        <w:rPr>
          <w:rFonts w:ascii="Arial" w:hAnsi="Arial" w:cs="Arial"/>
        </w:rPr>
        <w:t xml:space="preserve"> </w:t>
      </w:r>
      <w:r w:rsidR="00D95E06">
        <w:rPr>
          <w:rFonts w:ascii="Arial" w:hAnsi="Arial" w:cs="Arial"/>
        </w:rPr>
        <w:t xml:space="preserve">- Oprema i namještaj, </w:t>
      </w:r>
      <w:r w:rsidR="001F1EAC">
        <w:rPr>
          <w:rFonts w:ascii="Arial" w:hAnsi="Arial" w:cs="Arial"/>
        </w:rPr>
        <w:t xml:space="preserve">konto 422 – Postrojenje i oprema, </w:t>
      </w:r>
      <w:r>
        <w:rPr>
          <w:rFonts w:ascii="Arial" w:hAnsi="Arial" w:cs="Arial"/>
        </w:rPr>
        <w:t xml:space="preserve">rashodi se </w:t>
      </w:r>
      <w:r w:rsidR="00D95E06">
        <w:rPr>
          <w:rFonts w:ascii="Arial" w:hAnsi="Arial" w:cs="Arial"/>
        </w:rPr>
        <w:t>povećavaju</w:t>
      </w:r>
      <w:r>
        <w:rPr>
          <w:rFonts w:ascii="Arial" w:hAnsi="Arial" w:cs="Arial"/>
        </w:rPr>
        <w:t xml:space="preserve"> za </w:t>
      </w:r>
      <w:r w:rsidR="0053350C">
        <w:rPr>
          <w:rFonts w:ascii="Arial" w:hAnsi="Arial" w:cs="Arial"/>
        </w:rPr>
        <w:t>245.0</w:t>
      </w:r>
      <w:r>
        <w:rPr>
          <w:rFonts w:ascii="Arial" w:hAnsi="Arial" w:cs="Arial"/>
        </w:rPr>
        <w:t>00</w:t>
      </w:r>
      <w:r w:rsidR="0053350C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kuna i to </w:t>
      </w:r>
      <w:r w:rsidR="001F1EAC">
        <w:rPr>
          <w:rFonts w:ascii="Arial" w:hAnsi="Arial" w:cs="Arial"/>
        </w:rPr>
        <w:t xml:space="preserve">za </w:t>
      </w:r>
      <w:r w:rsidR="0053350C">
        <w:rPr>
          <w:rFonts w:ascii="Arial" w:hAnsi="Arial" w:cs="Arial"/>
        </w:rPr>
        <w:t>n</w:t>
      </w:r>
      <w:r w:rsidR="001F1EAC">
        <w:rPr>
          <w:rFonts w:ascii="Arial" w:hAnsi="Arial" w:cs="Arial"/>
        </w:rPr>
        <w:t>abavu novog agregata</w:t>
      </w:r>
      <w:r w:rsidR="0053350C">
        <w:rPr>
          <w:rFonts w:ascii="Arial" w:hAnsi="Arial" w:cs="Arial"/>
        </w:rPr>
        <w:t>.</w:t>
      </w:r>
      <w:r w:rsidR="001F1EAC">
        <w:rPr>
          <w:rFonts w:ascii="Arial" w:hAnsi="Arial" w:cs="Arial"/>
        </w:rPr>
        <w:t xml:space="preserve"> Na kontu 424 – Umjetnička djela, knjige i ostale izložbene vrijednosti, rashodi se povećavaju za 95.000,00 kuna </w:t>
      </w:r>
      <w:r w:rsidR="001F1EAC">
        <w:rPr>
          <w:rFonts w:ascii="Arial" w:eastAsia="MS Mincho" w:hAnsi="Arial" w:cs="Arial"/>
        </w:rPr>
        <w:t xml:space="preserve">za </w:t>
      </w:r>
      <w:r w:rsidR="001F1EAC" w:rsidRPr="00822638">
        <w:rPr>
          <w:rFonts w:ascii="Arial" w:eastAsia="MS Mincho" w:hAnsi="Arial" w:cs="Arial"/>
        </w:rPr>
        <w:t>financijsku evidenciju umjetničkih slika kojima se kompenzira najamnina za zakup prostora u vlasništvu Grada Dubrovnika</w:t>
      </w:r>
      <w:r w:rsidR="001F1EAC">
        <w:rPr>
          <w:rFonts w:ascii="Arial" w:eastAsia="MS Mincho" w:hAnsi="Arial" w:cs="Arial"/>
        </w:rPr>
        <w:t>.</w:t>
      </w:r>
      <w:r w:rsidR="001F1EAC">
        <w:rPr>
          <w:rFonts w:ascii="Arial" w:hAnsi="Arial" w:cs="Arial"/>
        </w:rPr>
        <w:t xml:space="preserve"> </w:t>
      </w:r>
    </w:p>
    <w:p w:rsidR="00663847" w:rsidRPr="00AF0BD2" w:rsidRDefault="001F1EAC" w:rsidP="00AF0B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831DE">
        <w:rPr>
          <w:rFonts w:ascii="Arial" w:hAnsi="Arial" w:cs="Arial"/>
        </w:rPr>
        <w:t>a projektu 007002 – Prijevozna sredstva, konto 423</w:t>
      </w:r>
      <w:r w:rsidR="002D5E37">
        <w:rPr>
          <w:rFonts w:ascii="Arial" w:hAnsi="Arial" w:cs="Arial"/>
        </w:rPr>
        <w:t xml:space="preserve"> </w:t>
      </w:r>
      <w:r w:rsidR="002831DE">
        <w:rPr>
          <w:rFonts w:ascii="Arial" w:hAnsi="Arial" w:cs="Arial"/>
        </w:rPr>
        <w:t>- Prijevozna sredstva</w:t>
      </w:r>
      <w:r>
        <w:rPr>
          <w:rFonts w:ascii="Arial" w:hAnsi="Arial" w:cs="Arial"/>
        </w:rPr>
        <w:t xml:space="preserve">, rashodi se </w:t>
      </w:r>
      <w:r w:rsidR="00AF0BD2">
        <w:rPr>
          <w:rFonts w:ascii="Arial" w:hAnsi="Arial" w:cs="Arial"/>
        </w:rPr>
        <w:t>povećavaju za 100.000,00 kuna za kupnju vozila za potrebe prometnog redarstva.</w:t>
      </w:r>
    </w:p>
    <w:p w:rsidR="004E5D14" w:rsidRDefault="004E5D14" w:rsidP="00B52FEE">
      <w:pPr>
        <w:pStyle w:val="PlainText"/>
        <w:ind w:left="4956"/>
        <w:rPr>
          <w:rFonts w:ascii="Arial" w:eastAsia="MS Mincho" w:hAnsi="Arial" w:cs="Arial"/>
          <w:sz w:val="22"/>
          <w:szCs w:val="22"/>
        </w:rPr>
      </w:pPr>
    </w:p>
    <w:p w:rsidR="006A7F22" w:rsidRDefault="00B52FEE" w:rsidP="00666141">
      <w:pPr>
        <w:pStyle w:val="PlainText"/>
        <w:ind w:left="4248" w:firstLine="708"/>
        <w:rPr>
          <w:rFonts w:ascii="Arial" w:eastAsia="MS Mincho" w:hAnsi="Arial" w:cs="Arial"/>
          <w:sz w:val="22"/>
          <w:szCs w:val="22"/>
        </w:rPr>
      </w:pPr>
      <w:r w:rsidRPr="00C07E3A">
        <w:rPr>
          <w:rFonts w:ascii="Arial" w:eastAsia="MS Mincho" w:hAnsi="Arial" w:cs="Arial"/>
          <w:sz w:val="22"/>
          <w:szCs w:val="22"/>
        </w:rPr>
        <w:t xml:space="preserve">       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:rsidR="00B52FEE" w:rsidRDefault="00B52FEE" w:rsidP="007F4819">
      <w:pPr>
        <w:pStyle w:val="PlainText"/>
        <w:ind w:left="5664" w:firstLine="708"/>
      </w:pPr>
      <w:r w:rsidRPr="00C07E3A">
        <w:rPr>
          <w:rFonts w:ascii="Arial" w:eastAsia="MS Mincho" w:hAnsi="Arial" w:cs="Arial"/>
          <w:sz w:val="22"/>
          <w:szCs w:val="22"/>
        </w:rPr>
        <w:t xml:space="preserve"> </w:t>
      </w:r>
    </w:p>
    <w:sectPr w:rsidR="00B52FEE" w:rsidSect="006A7F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37136"/>
    <w:multiLevelType w:val="hybridMultilevel"/>
    <w:tmpl w:val="2D986C08"/>
    <w:lvl w:ilvl="0" w:tplc="0784D0B4">
      <w:numFmt w:val="bullet"/>
      <w:lvlText w:val="-"/>
      <w:lvlJc w:val="left"/>
      <w:pPr>
        <w:ind w:left="7095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" w15:restartNumberingAfterBreak="0">
    <w:nsid w:val="4DAE63BA"/>
    <w:multiLevelType w:val="hybridMultilevel"/>
    <w:tmpl w:val="AC9A1CC4"/>
    <w:lvl w:ilvl="0" w:tplc="F342B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B5751"/>
    <w:multiLevelType w:val="hybridMultilevel"/>
    <w:tmpl w:val="3F7E19B2"/>
    <w:lvl w:ilvl="0" w:tplc="8E942972">
      <w:numFmt w:val="bullet"/>
      <w:lvlText w:val="-"/>
      <w:lvlJc w:val="left"/>
      <w:pPr>
        <w:ind w:left="6732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FF"/>
    <w:rsid w:val="000051B2"/>
    <w:rsid w:val="00007ECC"/>
    <w:rsid w:val="00014CBB"/>
    <w:rsid w:val="00025C90"/>
    <w:rsid w:val="00033A74"/>
    <w:rsid w:val="000434D8"/>
    <w:rsid w:val="0007300C"/>
    <w:rsid w:val="000829C2"/>
    <w:rsid w:val="00095181"/>
    <w:rsid w:val="000D249B"/>
    <w:rsid w:val="0013695C"/>
    <w:rsid w:val="00156BF9"/>
    <w:rsid w:val="00166E62"/>
    <w:rsid w:val="0017349D"/>
    <w:rsid w:val="00190EFE"/>
    <w:rsid w:val="001A0F08"/>
    <w:rsid w:val="001F1EAC"/>
    <w:rsid w:val="002029E6"/>
    <w:rsid w:val="00215A62"/>
    <w:rsid w:val="00250914"/>
    <w:rsid w:val="002831DE"/>
    <w:rsid w:val="002841C2"/>
    <w:rsid w:val="002964AC"/>
    <w:rsid w:val="002B4434"/>
    <w:rsid w:val="002D2B26"/>
    <w:rsid w:val="002D3FCD"/>
    <w:rsid w:val="002D5E37"/>
    <w:rsid w:val="00303D4E"/>
    <w:rsid w:val="0032157F"/>
    <w:rsid w:val="00340A39"/>
    <w:rsid w:val="00376DE2"/>
    <w:rsid w:val="003A0A7A"/>
    <w:rsid w:val="003C3030"/>
    <w:rsid w:val="003D1BF2"/>
    <w:rsid w:val="003E1B67"/>
    <w:rsid w:val="003E21D1"/>
    <w:rsid w:val="003F0C34"/>
    <w:rsid w:val="00416F22"/>
    <w:rsid w:val="00443B73"/>
    <w:rsid w:val="004574E7"/>
    <w:rsid w:val="00476B6A"/>
    <w:rsid w:val="0049380E"/>
    <w:rsid w:val="0049703B"/>
    <w:rsid w:val="004C3D59"/>
    <w:rsid w:val="004D3905"/>
    <w:rsid w:val="004D5ED9"/>
    <w:rsid w:val="004E5D14"/>
    <w:rsid w:val="0053350C"/>
    <w:rsid w:val="00533D83"/>
    <w:rsid w:val="0059011E"/>
    <w:rsid w:val="005A25D8"/>
    <w:rsid w:val="005A2932"/>
    <w:rsid w:val="005A655E"/>
    <w:rsid w:val="005C3607"/>
    <w:rsid w:val="005D4004"/>
    <w:rsid w:val="005E3FE0"/>
    <w:rsid w:val="0064446F"/>
    <w:rsid w:val="00655760"/>
    <w:rsid w:val="00657070"/>
    <w:rsid w:val="00663847"/>
    <w:rsid w:val="00666141"/>
    <w:rsid w:val="006A74B3"/>
    <w:rsid w:val="006A7684"/>
    <w:rsid w:val="006A7F22"/>
    <w:rsid w:val="006E5B94"/>
    <w:rsid w:val="00724339"/>
    <w:rsid w:val="007346DE"/>
    <w:rsid w:val="0076205C"/>
    <w:rsid w:val="007F0B34"/>
    <w:rsid w:val="007F4819"/>
    <w:rsid w:val="00801239"/>
    <w:rsid w:val="0084680F"/>
    <w:rsid w:val="00867AE4"/>
    <w:rsid w:val="00872C0A"/>
    <w:rsid w:val="00876AF2"/>
    <w:rsid w:val="008834F3"/>
    <w:rsid w:val="008C500C"/>
    <w:rsid w:val="008E1DE1"/>
    <w:rsid w:val="008F3080"/>
    <w:rsid w:val="008F4829"/>
    <w:rsid w:val="008F7154"/>
    <w:rsid w:val="00904C7E"/>
    <w:rsid w:val="00953024"/>
    <w:rsid w:val="0099389D"/>
    <w:rsid w:val="009B767D"/>
    <w:rsid w:val="009C4CDF"/>
    <w:rsid w:val="009D0FDC"/>
    <w:rsid w:val="009E4650"/>
    <w:rsid w:val="009F0044"/>
    <w:rsid w:val="00AD7C45"/>
    <w:rsid w:val="00AF0BD2"/>
    <w:rsid w:val="00B03B03"/>
    <w:rsid w:val="00B23E89"/>
    <w:rsid w:val="00B24A96"/>
    <w:rsid w:val="00B52FEE"/>
    <w:rsid w:val="00B71672"/>
    <w:rsid w:val="00BA3CD8"/>
    <w:rsid w:val="00BE1215"/>
    <w:rsid w:val="00C1242E"/>
    <w:rsid w:val="00C40B64"/>
    <w:rsid w:val="00C420E9"/>
    <w:rsid w:val="00C60EE8"/>
    <w:rsid w:val="00C65026"/>
    <w:rsid w:val="00C73366"/>
    <w:rsid w:val="00CC2CD2"/>
    <w:rsid w:val="00CF2578"/>
    <w:rsid w:val="00D02077"/>
    <w:rsid w:val="00D25BF4"/>
    <w:rsid w:val="00D369E3"/>
    <w:rsid w:val="00D80287"/>
    <w:rsid w:val="00D95E06"/>
    <w:rsid w:val="00DC1980"/>
    <w:rsid w:val="00DC3532"/>
    <w:rsid w:val="00DC458E"/>
    <w:rsid w:val="00DE7701"/>
    <w:rsid w:val="00DF38FE"/>
    <w:rsid w:val="00E02FFF"/>
    <w:rsid w:val="00E54322"/>
    <w:rsid w:val="00E6403E"/>
    <w:rsid w:val="00E845E4"/>
    <w:rsid w:val="00E87FDA"/>
    <w:rsid w:val="00EA13FF"/>
    <w:rsid w:val="00EA23DD"/>
    <w:rsid w:val="00EA407F"/>
    <w:rsid w:val="00EC45B4"/>
    <w:rsid w:val="00EE0F3D"/>
    <w:rsid w:val="00EE1115"/>
    <w:rsid w:val="00EF669D"/>
    <w:rsid w:val="00EF71E1"/>
    <w:rsid w:val="00F15E1B"/>
    <w:rsid w:val="00F5045E"/>
    <w:rsid w:val="00F607E3"/>
    <w:rsid w:val="00F70CCD"/>
    <w:rsid w:val="00F71767"/>
    <w:rsid w:val="00F73119"/>
    <w:rsid w:val="00F85420"/>
    <w:rsid w:val="05BD70D1"/>
    <w:rsid w:val="44F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551B"/>
  <w15:docId w15:val="{5B89503D-BC6C-4C3A-9234-4A1E153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B52F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rsid w:val="00B52FE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ikralj</dc:creator>
  <cp:lastModifiedBy>lpavlicevic</cp:lastModifiedBy>
  <cp:revision>6</cp:revision>
  <cp:lastPrinted>2019-10-22T10:59:00Z</cp:lastPrinted>
  <dcterms:created xsi:type="dcterms:W3CDTF">2019-11-13T09:20:00Z</dcterms:created>
  <dcterms:modified xsi:type="dcterms:W3CDTF">2019-11-13T09:23:00Z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