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5E816" w14:textId="77777777" w:rsidR="00426880" w:rsidRDefault="00426880" w:rsidP="00426880">
      <w:pPr>
        <w:rPr>
          <w:b/>
        </w:rPr>
      </w:pPr>
      <w:r>
        <w:rPr>
          <w:b/>
        </w:rPr>
        <w:t>GRAD DUBROVNIK</w:t>
      </w:r>
    </w:p>
    <w:p w14:paraId="02158C8E" w14:textId="77777777" w:rsidR="00426880" w:rsidRDefault="00426880" w:rsidP="00426880">
      <w:pPr>
        <w:rPr>
          <w:b/>
        </w:rPr>
      </w:pPr>
      <w:r>
        <w:rPr>
          <w:b/>
        </w:rPr>
        <w:t>PRED DVOROM 1</w:t>
      </w:r>
    </w:p>
    <w:p w14:paraId="0FBDE11B" w14:textId="77777777" w:rsidR="00426880" w:rsidRDefault="00426880" w:rsidP="00426880">
      <w:pPr>
        <w:rPr>
          <w:b/>
        </w:rPr>
      </w:pPr>
      <w:r>
        <w:rPr>
          <w:b/>
        </w:rPr>
        <w:t>20000 DUBROVNIK</w:t>
      </w:r>
    </w:p>
    <w:p w14:paraId="02718129" w14:textId="77777777" w:rsidR="00426880" w:rsidRDefault="00426880" w:rsidP="00426880">
      <w:pPr>
        <w:rPr>
          <w:b/>
        </w:rPr>
      </w:pPr>
    </w:p>
    <w:p w14:paraId="5774BCC9" w14:textId="77777777" w:rsidR="00426880" w:rsidRDefault="00426880" w:rsidP="00426880">
      <w:pPr>
        <w:rPr>
          <w:b/>
        </w:rPr>
      </w:pPr>
      <w:r>
        <w:rPr>
          <w:b/>
        </w:rPr>
        <w:t>Žiro račun HR3</w:t>
      </w:r>
      <w:r w:rsidR="00FB4EDF">
        <w:rPr>
          <w:b/>
        </w:rPr>
        <w:t>5</w:t>
      </w:r>
      <w:r>
        <w:rPr>
          <w:b/>
        </w:rPr>
        <w:t xml:space="preserve"> </w:t>
      </w:r>
      <w:r w:rsidR="00FB4EDF">
        <w:rPr>
          <w:b/>
        </w:rPr>
        <w:t>2407000</w:t>
      </w:r>
      <w:r>
        <w:rPr>
          <w:b/>
        </w:rPr>
        <w:t>1 809800009</w:t>
      </w:r>
    </w:p>
    <w:p w14:paraId="347B6262" w14:textId="77777777" w:rsidR="00426880" w:rsidRDefault="00426880" w:rsidP="00426880">
      <w:pPr>
        <w:rPr>
          <w:b/>
        </w:rPr>
      </w:pPr>
      <w:r>
        <w:rPr>
          <w:b/>
        </w:rPr>
        <w:t>MB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02583020</w:t>
      </w:r>
    </w:p>
    <w:p w14:paraId="7C7A21A4" w14:textId="77777777" w:rsidR="00426880" w:rsidRDefault="00426880" w:rsidP="00426880">
      <w:pPr>
        <w:rPr>
          <w:b/>
        </w:rPr>
      </w:pPr>
      <w:r>
        <w:rPr>
          <w:b/>
        </w:rPr>
        <w:t>OIB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21712494719</w:t>
      </w:r>
    </w:p>
    <w:p w14:paraId="74697AD3" w14:textId="77777777" w:rsidR="00426880" w:rsidRDefault="00426880" w:rsidP="00426880">
      <w:pPr>
        <w:rPr>
          <w:b/>
        </w:rPr>
      </w:pPr>
      <w:r>
        <w:rPr>
          <w:b/>
        </w:rPr>
        <w:t>Šifra djelatnosti</w:t>
      </w:r>
      <w:r>
        <w:rPr>
          <w:b/>
        </w:rPr>
        <w:tab/>
      </w:r>
      <w:r>
        <w:rPr>
          <w:b/>
        </w:rPr>
        <w:tab/>
        <w:t xml:space="preserve">         8411</w:t>
      </w:r>
    </w:p>
    <w:p w14:paraId="0D99E060" w14:textId="77777777" w:rsidR="00426880" w:rsidRDefault="00426880" w:rsidP="00426880">
      <w:pPr>
        <w:rPr>
          <w:b/>
        </w:rPr>
      </w:pPr>
      <w:r>
        <w:rPr>
          <w:b/>
        </w:rPr>
        <w:t>Šifra grada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98</w:t>
      </w:r>
    </w:p>
    <w:p w14:paraId="63416FC1" w14:textId="77777777" w:rsidR="00426880" w:rsidRDefault="00426880" w:rsidP="00426880">
      <w:pPr>
        <w:rPr>
          <w:b/>
        </w:rPr>
      </w:pPr>
      <w:r>
        <w:rPr>
          <w:b/>
        </w:rPr>
        <w:t>Broj RKP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31858</w:t>
      </w:r>
    </w:p>
    <w:p w14:paraId="3F8C8529" w14:textId="77777777" w:rsidR="00426880" w:rsidRDefault="00426880" w:rsidP="00426880">
      <w:pPr>
        <w:rPr>
          <w:b/>
        </w:rPr>
      </w:pPr>
    </w:p>
    <w:p w14:paraId="0CDD4985" w14:textId="77777777" w:rsidR="00426880" w:rsidRDefault="00426880" w:rsidP="00426880">
      <w:pPr>
        <w:jc w:val="center"/>
        <w:rPr>
          <w:b/>
        </w:rPr>
      </w:pPr>
    </w:p>
    <w:p w14:paraId="205A1BB4" w14:textId="28F7422E" w:rsidR="00426880" w:rsidRDefault="00426880" w:rsidP="00426880">
      <w:pPr>
        <w:jc w:val="both"/>
        <w:rPr>
          <w:b/>
        </w:rPr>
      </w:pPr>
      <w:r w:rsidRPr="00426880">
        <w:rPr>
          <w:b/>
        </w:rPr>
        <w:t>OBVEZNE BILJEŠKE UZ FINANCIJSKE IZVJEŠTAJE - POTENCIJALNE OBVEZE I SREDSTVA OSIGURANJA</w:t>
      </w:r>
    </w:p>
    <w:p w14:paraId="30B2A79E" w14:textId="50D5281F" w:rsidR="00347D74" w:rsidRDefault="00347D74" w:rsidP="00426880">
      <w:pPr>
        <w:jc w:val="both"/>
        <w:rPr>
          <w:b/>
        </w:rPr>
      </w:pPr>
    </w:p>
    <w:p w14:paraId="1C71114B" w14:textId="77777777" w:rsidR="00347D74" w:rsidRPr="00426880" w:rsidRDefault="00347D74" w:rsidP="00426880">
      <w:pPr>
        <w:jc w:val="both"/>
        <w:rPr>
          <w:b/>
        </w:rPr>
      </w:pPr>
    </w:p>
    <w:p w14:paraId="464F84BF" w14:textId="77777777" w:rsidR="00347D74" w:rsidRDefault="00347D74" w:rsidP="00347D74">
      <w:pPr>
        <w:jc w:val="both"/>
      </w:pPr>
      <w:r>
        <w:t>SUDSKI SPOROVI</w:t>
      </w:r>
    </w:p>
    <w:p w14:paraId="73A476E3" w14:textId="77777777" w:rsidR="00347D74" w:rsidRDefault="00347D74" w:rsidP="00347D74">
      <w:pPr>
        <w:jc w:val="both"/>
      </w:pPr>
    </w:p>
    <w:p w14:paraId="429BB01C" w14:textId="792FF97F" w:rsidR="00347D74" w:rsidRDefault="00347D74" w:rsidP="00347D74">
      <w:pPr>
        <w:jc w:val="both"/>
      </w:pPr>
      <w:r>
        <w:t xml:space="preserve">Sukladno dostavljenim podacima pravne službe Grada dubrovnika, potencijalne obveze Grada Dubrovnika po sudskim sporovima u tijeku koji se vode pred raznim tijelima iznosi </w:t>
      </w:r>
      <w:r w:rsidR="007B1B01">
        <w:t>120</w:t>
      </w:r>
      <w:r>
        <w:t>.</w:t>
      </w:r>
      <w:r w:rsidR="007B1B01">
        <w:t>593</w:t>
      </w:r>
      <w:r>
        <w:t>.</w:t>
      </w:r>
      <w:r w:rsidR="007B1B01">
        <w:t>145</w:t>
      </w:r>
      <w:r>
        <w:t>,</w:t>
      </w:r>
      <w:r w:rsidR="007B1B01">
        <w:t>00</w:t>
      </w:r>
      <w:r>
        <w:t xml:space="preserve"> kuna. Kao temelj za evidentiranje potencijalnih obveza prilažemo tablicu po pojedinim sporovima u tijeku.  Na sve sporovi iz prijašnjih godina koji su evidentirani u ovom skupnom iznosu su uložene žalbe te se nalaze u postupcima rješavanja. Sukladno sudskoj praksi izrazito je teško procijeniti vrijeme potencijalne naplate pojedinih sporova</w:t>
      </w:r>
      <w:r w:rsidR="007B1B01">
        <w:t>, ali potencijalna obveza Grada Dubrovnika bi mogla biti i značajno veća od navedenog iznosa ukoliko se neki spor izgubi</w:t>
      </w:r>
      <w:r w:rsidR="00367538">
        <w:t>. D</w:t>
      </w:r>
      <w:r w:rsidR="007B1B01">
        <w:t>užni smo za isti platiti, pored glavnice  i zakonske zatezne kamate.</w:t>
      </w:r>
    </w:p>
    <w:p w14:paraId="75FDF7C2" w14:textId="77777777" w:rsidR="00347D74" w:rsidRDefault="00347D74" w:rsidP="00347D74">
      <w:pPr>
        <w:jc w:val="both"/>
      </w:pPr>
    </w:p>
    <w:p w14:paraId="2B16C18B" w14:textId="0755F832" w:rsidR="00347D74" w:rsidRDefault="00347D74" w:rsidP="00347D74">
      <w:pPr>
        <w:jc w:val="both"/>
      </w:pPr>
      <w:r>
        <w:t>SREDSTVA OSIGURANJA PLAĆANJA</w:t>
      </w:r>
    </w:p>
    <w:p w14:paraId="081F3976" w14:textId="77777777" w:rsidR="00347D74" w:rsidRDefault="00347D74" w:rsidP="00347D74">
      <w:pPr>
        <w:jc w:val="both"/>
      </w:pPr>
    </w:p>
    <w:p w14:paraId="0A1A2002" w14:textId="5BF4B0C4" w:rsidR="00347D74" w:rsidRDefault="00347D74" w:rsidP="00347D74">
      <w:pPr>
        <w:jc w:val="both"/>
      </w:pPr>
      <w:r>
        <w:t xml:space="preserve">Grad u svojim evidencijama vodi aktivno primljena sredstva osiguranja plaćanja u iznosu od </w:t>
      </w:r>
      <w:r w:rsidR="007B1B01">
        <w:t>206</w:t>
      </w:r>
      <w:r>
        <w:t>.</w:t>
      </w:r>
      <w:r w:rsidR="007B1B01">
        <w:t>273</w:t>
      </w:r>
      <w:r>
        <w:t>.</w:t>
      </w:r>
      <w:r w:rsidR="007B1B01">
        <w:t>866</w:t>
      </w:r>
      <w:r>
        <w:t>,</w:t>
      </w:r>
      <w:r w:rsidR="007B1B01">
        <w:t>65</w:t>
      </w:r>
      <w:r>
        <w:t xml:space="preserve"> kun</w:t>
      </w:r>
      <w:r w:rsidR="007B1B01">
        <w:t>a</w:t>
      </w:r>
      <w:r>
        <w:t>. Najveći dio primljenih sredstava osiguranja je od tvrtki koje su u zakupu poslovnih prostora.</w:t>
      </w:r>
    </w:p>
    <w:p w14:paraId="230BB2E9" w14:textId="274AB1E3" w:rsidR="00347D74" w:rsidRDefault="00347D74" w:rsidP="00347D74">
      <w:pPr>
        <w:jc w:val="both"/>
      </w:pPr>
      <w:r>
        <w:tab/>
      </w:r>
      <w:r>
        <w:tab/>
      </w:r>
      <w:r>
        <w:tab/>
      </w:r>
    </w:p>
    <w:p w14:paraId="12DB5E14" w14:textId="0FB8CFCF" w:rsidR="00347D74" w:rsidRDefault="00347D74" w:rsidP="00347D74">
      <w:pPr>
        <w:jc w:val="both"/>
      </w:pPr>
      <w:r>
        <w:t xml:space="preserve">Predana sredstva osiguranja plaćanja na kraju 2019. godine iznose </w:t>
      </w:r>
      <w:r w:rsidR="007B1B01">
        <w:t>335</w:t>
      </w:r>
      <w:r>
        <w:t>.</w:t>
      </w:r>
      <w:r w:rsidR="007B1B01">
        <w:t>056</w:t>
      </w:r>
      <w:r>
        <w:t>.</w:t>
      </w:r>
      <w:r w:rsidR="007B1B01">
        <w:t>999</w:t>
      </w:r>
      <w:r>
        <w:t>,</w:t>
      </w:r>
      <w:r w:rsidR="007B1B01">
        <w:t>97</w:t>
      </w:r>
      <w:r>
        <w:t xml:space="preserve"> kuna. Navedeno se predaje u svrhu dizanja kredita, davanja jamstva. </w:t>
      </w:r>
      <w:r w:rsidR="007B1B01">
        <w:t>Navedeno povećanje u odnosu na prošlu godinu je uslijed realizacije dugoročnog kredita kod banke, kao i osiguranja minusa po žiroračunu u poslovnoj banci Grada.</w:t>
      </w:r>
    </w:p>
    <w:p w14:paraId="1F479E75" w14:textId="246C078E" w:rsidR="00347D74" w:rsidRDefault="00347D74" w:rsidP="00347D74">
      <w:pPr>
        <w:jc w:val="both"/>
      </w:pPr>
      <w:r>
        <w:t>Obje tablice se vode u Odsjeku za gradske poreze i naplatu u excel tablicama.</w:t>
      </w:r>
    </w:p>
    <w:p w14:paraId="04B4D90C" w14:textId="1F6AE65E" w:rsidR="00347D74" w:rsidRDefault="00347D74" w:rsidP="00347D74">
      <w:pPr>
        <w:jc w:val="both"/>
      </w:pPr>
      <w:r>
        <w:tab/>
      </w:r>
      <w:r>
        <w:tab/>
      </w:r>
      <w:r>
        <w:tab/>
      </w:r>
    </w:p>
    <w:p w14:paraId="3BE59E8F" w14:textId="78CB0F5A" w:rsidR="00426880" w:rsidRDefault="00426880" w:rsidP="00426880">
      <w:pPr>
        <w:jc w:val="both"/>
      </w:pPr>
    </w:p>
    <w:p w14:paraId="2118E52F" w14:textId="47589A3E" w:rsidR="00347D74" w:rsidRDefault="00347D74" w:rsidP="004268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Gradonačelnik</w:t>
      </w:r>
    </w:p>
    <w:p w14:paraId="2D22044E" w14:textId="24DD3BB3" w:rsidR="00347D74" w:rsidRDefault="00347D74" w:rsidP="00426880">
      <w:pPr>
        <w:jc w:val="both"/>
      </w:pPr>
      <w:r>
        <w:tab/>
      </w:r>
      <w:r>
        <w:tab/>
      </w:r>
      <w:r>
        <w:tab/>
      </w:r>
    </w:p>
    <w:p w14:paraId="5647F8A6" w14:textId="7F62C5CC" w:rsidR="00347D74" w:rsidRDefault="00347D74" w:rsidP="004268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Mato Franković</w:t>
      </w:r>
    </w:p>
    <w:p w14:paraId="1CCA9019" w14:textId="22CDB49F" w:rsidR="00347D74" w:rsidRDefault="00347D74" w:rsidP="00426880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</w:p>
    <w:p w14:paraId="4896F713" w14:textId="62918066" w:rsidR="00347D74" w:rsidRDefault="00347D74" w:rsidP="00426880">
      <w:pPr>
        <w:jc w:val="both"/>
      </w:pPr>
    </w:p>
    <w:p w14:paraId="02F7A37F" w14:textId="77777777" w:rsidR="00347D74" w:rsidRDefault="00347D74" w:rsidP="00426880">
      <w:pPr>
        <w:jc w:val="both"/>
      </w:pPr>
    </w:p>
    <w:sectPr w:rsidR="00347D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80"/>
    <w:rsid w:val="00192F55"/>
    <w:rsid w:val="00215E47"/>
    <w:rsid w:val="00347D74"/>
    <w:rsid w:val="00367538"/>
    <w:rsid w:val="00426880"/>
    <w:rsid w:val="0051470E"/>
    <w:rsid w:val="007B1B01"/>
    <w:rsid w:val="00D20BEA"/>
    <w:rsid w:val="00FB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8CE3"/>
  <w15:chartTrackingRefBased/>
  <w15:docId w15:val="{B6B088D1-1EA4-48DF-A482-FF5F5D18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880"/>
    <w:pPr>
      <w:spacing w:after="0" w:line="276" w:lineRule="auto"/>
    </w:pPr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 Bajo</dc:creator>
  <cp:keywords/>
  <dc:description/>
  <cp:lastModifiedBy>Maro Bajo</cp:lastModifiedBy>
  <cp:revision>7</cp:revision>
  <cp:lastPrinted>2020-02-17T09:45:00Z</cp:lastPrinted>
  <dcterms:created xsi:type="dcterms:W3CDTF">2019-02-15T07:28:00Z</dcterms:created>
  <dcterms:modified xsi:type="dcterms:W3CDTF">2021-02-14T09:06:00Z</dcterms:modified>
</cp:coreProperties>
</file>