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 xml:space="preserve">Na temelju članka 45. i 164. Zakona o Proračunu („Narodne novine“, broj 144/21) i članka 39. Statuta Grada Dubrovnika („Službeni glasnik Grada Dubrovnika“, broj  2/21),  Gradsko vijeće Grada Dubrovnika na 14. sjednici, održanoj 5. rujna 2022., donijelo je </w:t>
      </w:r>
    </w:p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r w:rsidRPr="00CA660F">
        <w:rPr>
          <w:rFonts w:ascii="Arial" w:hAnsi="Arial" w:cs="Arial"/>
          <w:b/>
          <w:bCs/>
          <w:color w:val="000000"/>
          <w:sz w:val="22"/>
          <w:szCs w:val="22"/>
        </w:rPr>
        <w:t xml:space="preserve">TREĆE IZMJENE I DOPUNE PRORAČUNA </w:t>
      </w:r>
    </w:p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A660F">
        <w:rPr>
          <w:rFonts w:ascii="Arial" w:hAnsi="Arial" w:cs="Arial"/>
          <w:b/>
          <w:bCs/>
          <w:color w:val="000000"/>
          <w:sz w:val="22"/>
          <w:szCs w:val="22"/>
        </w:rPr>
        <w:t xml:space="preserve">GRADA  DUBROVNIKA ZA 2022. </w:t>
      </w:r>
    </w:p>
    <w:bookmarkEnd w:id="0"/>
    <w:p w:rsidR="00815EED" w:rsidRPr="00CA660F" w:rsidRDefault="00815EED" w:rsidP="00815EED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15EED" w:rsidRPr="00CA660F" w:rsidRDefault="00815EED" w:rsidP="00815EED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15EED" w:rsidRPr="00CA660F" w:rsidRDefault="00815EED" w:rsidP="00815EED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15EED" w:rsidRPr="00CC3586" w:rsidRDefault="00815EED" w:rsidP="00815EED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CC3586">
        <w:rPr>
          <w:rFonts w:ascii="Arial" w:hAnsi="Arial" w:cs="Arial"/>
          <w:b/>
          <w:color w:val="000000"/>
          <w:sz w:val="22"/>
          <w:szCs w:val="22"/>
        </w:rPr>
        <w:t>I.  OPĆI DIO</w:t>
      </w:r>
    </w:p>
    <w:p w:rsidR="00815EED" w:rsidRPr="00CA660F" w:rsidRDefault="00815EED" w:rsidP="00815EED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815EED" w:rsidRPr="00CA660F" w:rsidRDefault="00815EED" w:rsidP="00815EED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>Članak 1.</w:t>
      </w:r>
    </w:p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15EED" w:rsidRPr="00CA660F" w:rsidRDefault="00815EED" w:rsidP="00815EED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A660F">
        <w:rPr>
          <w:rFonts w:ascii="Arial" w:hAnsi="Arial" w:cs="Arial"/>
          <w:color w:val="000000"/>
          <w:sz w:val="22"/>
          <w:szCs w:val="22"/>
        </w:rPr>
        <w:t xml:space="preserve">Proračun Grada Dubrovnika za 2022. godinu sastoji se od: 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center" w:pos="8480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16"/>
          <w:szCs w:val="16"/>
        </w:rPr>
      </w:pPr>
      <w:r w:rsidRPr="00CA660F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CA660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CA660F">
        <w:rPr>
          <w:rFonts w:ascii="Arial" w:hAnsi="Arial" w:cs="Arial"/>
          <w:b/>
          <w:bCs/>
          <w:color w:val="000000"/>
          <w:sz w:val="16"/>
          <w:szCs w:val="16"/>
        </w:rPr>
        <w:t>2022</w:t>
      </w:r>
      <w:r w:rsidRPr="00CA660F">
        <w:rPr>
          <w:rFonts w:ascii="Arial" w:hAnsi="Arial" w:cs="Arial"/>
          <w:b/>
          <w:sz w:val="16"/>
          <w:szCs w:val="16"/>
        </w:rPr>
        <w:tab/>
        <w:t xml:space="preserve">              </w:t>
      </w:r>
      <w:r w:rsidRPr="00CA660F">
        <w:rPr>
          <w:rFonts w:ascii="Arial" w:hAnsi="Arial" w:cs="Arial"/>
          <w:b/>
          <w:bCs/>
          <w:color w:val="000000"/>
          <w:sz w:val="16"/>
          <w:szCs w:val="16"/>
        </w:rPr>
        <w:t>SMANJENJE</w:t>
      </w:r>
      <w:r w:rsidRPr="00CA660F">
        <w:rPr>
          <w:rFonts w:ascii="Arial" w:hAnsi="Arial" w:cs="Arial"/>
          <w:b/>
          <w:sz w:val="16"/>
          <w:szCs w:val="16"/>
        </w:rPr>
        <w:t xml:space="preserve">                  </w:t>
      </w:r>
      <w:r w:rsidRPr="00CA660F">
        <w:rPr>
          <w:rFonts w:ascii="Arial" w:hAnsi="Arial" w:cs="Arial"/>
          <w:b/>
          <w:bCs/>
          <w:color w:val="000000"/>
          <w:sz w:val="16"/>
          <w:szCs w:val="16"/>
        </w:rPr>
        <w:t xml:space="preserve">2022       </w:t>
      </w:r>
    </w:p>
    <w:p w:rsidR="00815EED" w:rsidRPr="00CA660F" w:rsidRDefault="00815EED" w:rsidP="00815EED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23"/>
          <w:szCs w:val="23"/>
        </w:rPr>
      </w:pPr>
      <w:r w:rsidRPr="00CA660F">
        <w:rPr>
          <w:rFonts w:ascii="Arial" w:hAnsi="Arial" w:cs="Arial"/>
        </w:rPr>
        <w:tab/>
      </w:r>
      <w:r w:rsidRPr="00CA660F">
        <w:rPr>
          <w:rFonts w:ascii="Arial" w:hAnsi="Arial" w:cs="Arial"/>
          <w:b/>
          <w:bCs/>
          <w:sz w:val="18"/>
          <w:szCs w:val="18"/>
        </w:rPr>
        <w:t xml:space="preserve">A. RAČUN PRIHODA I RASHODA                        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CA660F">
        <w:rPr>
          <w:rFonts w:ascii="Arial" w:hAnsi="Arial" w:cs="Arial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6</w:t>
      </w:r>
      <w:r w:rsidRPr="00CA660F">
        <w:rPr>
          <w:rFonts w:ascii="Arial" w:hAnsi="Arial" w:cs="Arial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 592.577.120                                          592.577.120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7</w:t>
      </w: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CA660F">
        <w:rPr>
          <w:rFonts w:ascii="Arial" w:hAnsi="Arial" w:cs="Arial"/>
          <w:b/>
          <w:sz w:val="16"/>
          <w:szCs w:val="16"/>
        </w:rPr>
        <w:t xml:space="preserve">           3.545.400                                              3.545.400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3</w:t>
      </w: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sz w:val="16"/>
          <w:szCs w:val="16"/>
        </w:rPr>
        <w:t xml:space="preserve">                     486.934.190                  410.000      </w:t>
      </w:r>
      <w:r w:rsidRPr="00CA660F">
        <w:rPr>
          <w:rFonts w:ascii="Arial" w:hAnsi="Arial" w:cs="Arial"/>
          <w:b/>
          <w:sz w:val="14"/>
          <w:szCs w:val="14"/>
        </w:rPr>
        <w:t xml:space="preserve">   </w:t>
      </w:r>
      <w:r w:rsidRPr="00CA660F">
        <w:rPr>
          <w:rFonts w:ascii="Arial" w:hAnsi="Arial" w:cs="Arial"/>
          <w:b/>
          <w:sz w:val="16"/>
          <w:szCs w:val="16"/>
        </w:rPr>
        <w:t xml:space="preserve">   487.344.190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4</w:t>
      </w: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 xml:space="preserve">Rashodi za nabavu nefinancijske imovine           </w:t>
      </w:r>
      <w:r w:rsidRPr="00CA660F">
        <w:rPr>
          <w:rFonts w:ascii="Arial" w:hAnsi="Arial" w:cs="Arial"/>
          <w:b/>
          <w:sz w:val="16"/>
          <w:szCs w:val="16"/>
        </w:rPr>
        <w:tab/>
        <w:t xml:space="preserve">       85.922.700   </w:t>
      </w:r>
      <w:r w:rsidRPr="00CA660F">
        <w:rPr>
          <w:rFonts w:ascii="Arial" w:hAnsi="Arial" w:cs="Arial"/>
          <w:b/>
          <w:sz w:val="14"/>
          <w:szCs w:val="14"/>
        </w:rPr>
        <w:t xml:space="preserve">        </w:t>
      </w:r>
      <w:r w:rsidRPr="00CA660F">
        <w:rPr>
          <w:rFonts w:ascii="Arial" w:hAnsi="Arial" w:cs="Arial"/>
          <w:b/>
          <w:sz w:val="16"/>
          <w:szCs w:val="16"/>
        </w:rPr>
        <w:t xml:space="preserve">       -410.000      </w:t>
      </w:r>
      <w:r w:rsidRPr="00CA660F">
        <w:rPr>
          <w:rFonts w:ascii="Arial" w:hAnsi="Arial" w:cs="Arial"/>
          <w:b/>
          <w:sz w:val="14"/>
          <w:szCs w:val="14"/>
        </w:rPr>
        <w:t xml:space="preserve">       </w:t>
      </w:r>
      <w:r w:rsidRPr="00CA660F">
        <w:rPr>
          <w:rFonts w:ascii="Arial" w:hAnsi="Arial" w:cs="Arial"/>
          <w:b/>
          <w:sz w:val="16"/>
          <w:szCs w:val="16"/>
        </w:rPr>
        <w:t xml:space="preserve">  85.512.700</w:t>
      </w:r>
    </w:p>
    <w:p w:rsidR="00815EED" w:rsidRPr="00CA660F" w:rsidRDefault="00815EED" w:rsidP="00815EED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8"/>
          <w:szCs w:val="18"/>
        </w:rPr>
      </w:pPr>
    </w:p>
    <w:p w:rsidR="00815EED" w:rsidRPr="00CA660F" w:rsidRDefault="00815EED" w:rsidP="00815EED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8"/>
          <w:szCs w:val="18"/>
        </w:rPr>
      </w:pPr>
      <w:r w:rsidRPr="00CA660F">
        <w:rPr>
          <w:rFonts w:ascii="Arial" w:hAnsi="Arial" w:cs="Arial"/>
          <w:sz w:val="18"/>
          <w:szCs w:val="18"/>
        </w:rPr>
        <w:tab/>
      </w:r>
      <w:r w:rsidRPr="00CA660F">
        <w:rPr>
          <w:rFonts w:ascii="Arial" w:hAnsi="Arial" w:cs="Arial"/>
          <w:b/>
          <w:bCs/>
          <w:sz w:val="18"/>
          <w:szCs w:val="18"/>
        </w:rPr>
        <w:t xml:space="preserve">B. RAČUN ZADUŽIVANJA/FINANCIRANJA                 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8</w:t>
      </w: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Primici od financijske imovine i zaduživanja              14.124.770</w:t>
      </w:r>
      <w:r w:rsidRPr="00CA660F"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A660F">
        <w:rPr>
          <w:rFonts w:ascii="Arial" w:hAnsi="Arial" w:cs="Arial"/>
          <w:b/>
          <w:bCs/>
          <w:sz w:val="16"/>
          <w:szCs w:val="16"/>
        </w:rPr>
        <w:t xml:space="preserve">              14.124.770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CA660F">
        <w:rPr>
          <w:rFonts w:ascii="Arial" w:hAnsi="Arial" w:cs="Arial"/>
          <w:b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>5</w:t>
      </w:r>
      <w:r w:rsidRPr="00CA660F">
        <w:rPr>
          <w:rFonts w:ascii="Arial" w:hAnsi="Arial" w:cs="Arial"/>
          <w:b/>
          <w:sz w:val="16"/>
          <w:szCs w:val="16"/>
        </w:rPr>
        <w:tab/>
      </w:r>
      <w:r w:rsidRPr="00CA660F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</w:t>
      </w:r>
      <w:r w:rsidRPr="00CA660F">
        <w:rPr>
          <w:rFonts w:ascii="Arial" w:hAnsi="Arial" w:cs="Arial"/>
          <w:b/>
          <w:bCs/>
          <w:sz w:val="14"/>
          <w:szCs w:val="14"/>
        </w:rPr>
        <w:t xml:space="preserve">     </w:t>
      </w:r>
      <w:r w:rsidRPr="00CA660F">
        <w:rPr>
          <w:rFonts w:ascii="Arial" w:hAnsi="Arial" w:cs="Arial"/>
          <w:b/>
          <w:bCs/>
          <w:sz w:val="16"/>
          <w:szCs w:val="16"/>
        </w:rPr>
        <w:t>41.728.100</w:t>
      </w:r>
      <w:r w:rsidRPr="00CA660F">
        <w:rPr>
          <w:rFonts w:ascii="Arial" w:hAnsi="Arial" w:cs="Arial"/>
          <w:b/>
          <w:sz w:val="16"/>
          <w:szCs w:val="16"/>
        </w:rPr>
        <w:t xml:space="preserve">                                           41.728.100</w:t>
      </w:r>
    </w:p>
    <w:p w:rsidR="00815EED" w:rsidRPr="00CA660F" w:rsidRDefault="00815EED" w:rsidP="00815EED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15EED" w:rsidRPr="00CA660F" w:rsidRDefault="00815EED" w:rsidP="00815EED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3"/>
          <w:szCs w:val="23"/>
        </w:rPr>
      </w:pPr>
      <w:r w:rsidRPr="00CA660F">
        <w:rPr>
          <w:rFonts w:ascii="Arial" w:hAnsi="Arial" w:cs="Arial"/>
        </w:rPr>
        <w:tab/>
      </w:r>
      <w:r w:rsidRPr="00CA660F"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     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CA660F">
        <w:rPr>
          <w:rFonts w:ascii="Arial" w:hAnsi="Arial" w:cs="Arial"/>
          <w:sz w:val="16"/>
          <w:szCs w:val="16"/>
        </w:rPr>
        <w:tab/>
      </w:r>
      <w:r w:rsidRPr="00CA660F">
        <w:rPr>
          <w:rFonts w:ascii="Arial" w:hAnsi="Arial" w:cs="Arial"/>
          <w:b/>
          <w:bCs/>
          <w:color w:val="000000"/>
          <w:sz w:val="16"/>
          <w:szCs w:val="16"/>
        </w:rPr>
        <w:t xml:space="preserve">Vlastiti izvori                                                                    4.337.700                                 </w:t>
      </w:r>
      <w:r w:rsidRPr="00CA660F">
        <w:rPr>
          <w:rFonts w:ascii="Arial" w:hAnsi="Arial" w:cs="Arial"/>
          <w:b/>
          <w:sz w:val="16"/>
          <w:szCs w:val="16"/>
        </w:rPr>
        <w:t xml:space="preserve">              4.337.700</w:t>
      </w:r>
    </w:p>
    <w:p w:rsidR="00815EED" w:rsidRPr="00CA660F" w:rsidRDefault="00815EED" w:rsidP="00815EED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15EED" w:rsidRPr="00CA660F" w:rsidRDefault="00815EED" w:rsidP="00815EED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15EED" w:rsidRPr="00CA660F" w:rsidRDefault="00815EED" w:rsidP="00815EED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  <w:r w:rsidRPr="00CA660F">
        <w:rPr>
          <w:rFonts w:ascii="Arial" w:hAnsi="Arial" w:cs="Arial"/>
          <w:b/>
          <w:bCs/>
          <w:color w:val="000000"/>
          <w:sz w:val="18"/>
          <w:szCs w:val="18"/>
        </w:rPr>
        <w:t>D. REKAPITULACIJA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CA660F">
        <w:rPr>
          <w:rFonts w:ascii="Arial" w:hAnsi="Arial" w:cs="Arial"/>
          <w:b/>
          <w:bCs/>
          <w:sz w:val="16"/>
          <w:szCs w:val="16"/>
        </w:rPr>
        <w:t xml:space="preserve"> PRIHODI: (6+7+8+9)     </w:t>
      </w:r>
      <w:r w:rsidRPr="00CA660F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614.584.990                                          614.584.990</w:t>
      </w:r>
    </w:p>
    <w:p w:rsidR="00815EED" w:rsidRPr="00CA660F" w:rsidRDefault="00815EED" w:rsidP="00815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left" w:pos="8025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CA660F">
        <w:rPr>
          <w:rFonts w:ascii="Arial" w:hAnsi="Arial" w:cs="Arial"/>
          <w:b/>
          <w:bCs/>
          <w:sz w:val="16"/>
          <w:szCs w:val="16"/>
        </w:rPr>
        <w:t xml:space="preserve"> RASHODI: (3+4+5)              </w:t>
      </w:r>
      <w:r w:rsidRPr="00CA660F"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</w:t>
      </w:r>
      <w:r w:rsidRPr="00CA660F">
        <w:rPr>
          <w:rFonts w:ascii="Arial" w:hAnsi="Arial" w:cs="Arial"/>
          <w:b/>
          <w:bCs/>
          <w:sz w:val="16"/>
          <w:szCs w:val="16"/>
        </w:rPr>
        <w:t xml:space="preserve">           614.584.990                                           614.584.990</w:t>
      </w:r>
    </w:p>
    <w:p w:rsidR="00815EED" w:rsidRPr="00CA660F" w:rsidRDefault="00815EED" w:rsidP="00815EE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416"/>
        <w:gridCol w:w="982"/>
        <w:gridCol w:w="1268"/>
        <w:gridCol w:w="580"/>
      </w:tblGrid>
      <w:tr w:rsidR="00815EED" w:rsidRPr="00CA660F" w:rsidTr="005E478E">
        <w:trPr>
          <w:trHeight w:val="121"/>
          <w:tblHeader/>
        </w:trPr>
        <w:tc>
          <w:tcPr>
            <w:tcW w:w="2655" w:type="pct"/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Oznaka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Plan (1.)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Razlika (2.)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   RAČUN PRIHODA I RASHODA</w:t>
            </w:r>
          </w:p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EKONOMSKA KLASIFIKACIJA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638 Pomoći temeljem prijenosa EU sredstava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486.934.190,00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487.344.190,00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100,08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164.499.080,00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165.117.080,00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100,38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28.089.620,00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28.039.620,00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118.659.580,00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118.676.580,00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8.353.540,00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651.000,00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9.004.540,00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107,79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6.319.620,00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-850.000,00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5.469.620,00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86,55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2.170.420,00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-850.000,00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1.320.420,00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60,84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25.578.090,00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25.578.090,00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36.182.800,00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842.000,00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37.024.800,00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102,33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32.325.800,00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32.667.800,00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101,06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3.457.000,00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3.957.000,00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114,46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85.922.700,00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85.512.700,00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99,52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10.375.000,00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10.065.000,00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9.655.000,00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EKONOMSKA KLASIFIKACIJA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</w:tbl>
    <w:p w:rsidR="00815EED" w:rsidRPr="00CA660F" w:rsidRDefault="00815EED" w:rsidP="00815EED">
      <w:pPr>
        <w:rPr>
          <w:rFonts w:ascii="Arial" w:hAnsi="Arial" w:cs="Arial"/>
          <w:sz w:val="16"/>
          <w:szCs w:val="16"/>
        </w:rPr>
      </w:pPr>
    </w:p>
    <w:p w:rsidR="00815EED" w:rsidRPr="00CA660F" w:rsidRDefault="00815EED" w:rsidP="00815EED">
      <w:pPr>
        <w:rPr>
          <w:rFonts w:ascii="Arial" w:hAnsi="Arial" w:cs="Arial"/>
          <w:sz w:val="16"/>
          <w:szCs w:val="16"/>
        </w:rPr>
      </w:pPr>
    </w:p>
    <w:p w:rsidR="00815EED" w:rsidRPr="00CA660F" w:rsidRDefault="00815EED" w:rsidP="00815EE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1270"/>
        <w:gridCol w:w="987"/>
        <w:gridCol w:w="1161"/>
        <w:gridCol w:w="686"/>
      </w:tblGrid>
      <w:tr w:rsidR="00815EED" w:rsidRPr="00CA660F" w:rsidTr="005E478E">
        <w:trPr>
          <w:tblHeader/>
        </w:trPr>
        <w:tc>
          <w:tcPr>
            <w:tcW w:w="2734" w:type="pct"/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A660F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A660F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A660F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A660F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CA660F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RAČUN PRIHODA I RASHODA</w:t>
            </w:r>
          </w:p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IZVORI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486.934.190,00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487.344.190,00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100,08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295.678.900,00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296.088.900,00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85.922.700,00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85.512.700,00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99,52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27.632.690,00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27.222.690,00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98,52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660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IZVORI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</w:tbl>
    <w:p w:rsidR="00815EED" w:rsidRPr="00CA660F" w:rsidRDefault="00815EED" w:rsidP="00815EED">
      <w:pPr>
        <w:rPr>
          <w:rFonts w:ascii="Arial" w:hAnsi="Arial" w:cs="Arial"/>
        </w:rPr>
      </w:pPr>
    </w:p>
    <w:p w:rsidR="00815EED" w:rsidRPr="00CA660F" w:rsidRDefault="00815EED" w:rsidP="00815EED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1356"/>
        <w:gridCol w:w="987"/>
        <w:gridCol w:w="1411"/>
        <w:gridCol w:w="720"/>
      </w:tblGrid>
      <w:tr w:rsidR="00815EED" w:rsidRPr="00CA660F" w:rsidTr="005E478E">
        <w:trPr>
          <w:tblHeader/>
        </w:trPr>
        <w:tc>
          <w:tcPr>
            <w:tcW w:w="4606" w:type="dxa"/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Oznaka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Plan (1.)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Razlika (2.)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15EED" w:rsidRPr="00CA660F" w:rsidRDefault="00815EED" w:rsidP="005E478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660F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A660F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RASHODI  -   FUNKCIJSKA KLASIFIKACIJA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A660F">
              <w:rPr>
                <w:rFonts w:ascii="Arial" w:hAnsi="Arial" w:cs="Arial"/>
                <w:b/>
                <w:color w:val="000000"/>
                <w:sz w:val="18"/>
                <w:szCs w:val="18"/>
              </w:rPr>
              <w:t>572.856.890,00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A660F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A660F">
              <w:rPr>
                <w:rFonts w:ascii="Arial" w:hAnsi="Arial" w:cs="Arial"/>
                <w:b/>
                <w:color w:val="000000"/>
                <w:sz w:val="18"/>
                <w:szCs w:val="18"/>
              </w:rPr>
              <w:t>572.856.890,00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A660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549.993.400,00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549.993.400,00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86.578.440,00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-760.000,00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85.818.440,00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99,12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11.058.200,00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10.703.200,00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75.520.240,00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75.115.240,00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25.470.000,00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25.825.000,00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101,39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24.660.000,00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25.015.000,00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101,44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054 Zaštita bioraznolikosti i krajolika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68.286.900,00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68.691.900,00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100,59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27.872.000,00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28.277.000,00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101,45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15EED" w:rsidRPr="00CA660F" w:rsidTr="005E478E"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5EED" w:rsidRPr="00CA660F" w:rsidRDefault="00815EED" w:rsidP="005E478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60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815EED" w:rsidRPr="00CA660F" w:rsidRDefault="00815EED" w:rsidP="00815EED">
      <w:pPr>
        <w:rPr>
          <w:rFonts w:ascii="Arial" w:hAnsi="Arial" w:cs="Arial"/>
        </w:rPr>
      </w:pPr>
    </w:p>
    <w:p w:rsidR="00815EED" w:rsidRDefault="00815EED" w:rsidP="00815EED">
      <w:pPr>
        <w:rPr>
          <w:rFonts w:ascii="Arial" w:hAnsi="Arial" w:cs="Arial"/>
        </w:rPr>
      </w:pPr>
    </w:p>
    <w:p w:rsidR="00E120FD" w:rsidRDefault="00E120FD"/>
    <w:sectPr w:rsidR="00E12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D"/>
    <w:rsid w:val="005D7BE6"/>
    <w:rsid w:val="00815EED"/>
    <w:rsid w:val="00E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8BA7-37C7-42C1-9C7F-2534168C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5E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EED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815EED"/>
  </w:style>
  <w:style w:type="paragraph" w:styleId="Zaglavlje">
    <w:name w:val="header"/>
    <w:basedOn w:val="Normal"/>
    <w:link w:val="ZaglavljeChar"/>
    <w:uiPriority w:val="99"/>
    <w:unhideWhenUsed/>
    <w:rsid w:val="00815E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815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815E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815E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815EED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815EED"/>
  </w:style>
  <w:style w:type="table" w:styleId="Reetkatablice">
    <w:name w:val="Table Grid"/>
    <w:basedOn w:val="Obinatablica"/>
    <w:uiPriority w:val="39"/>
    <w:rsid w:val="00815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815EED"/>
    <w:pPr>
      <w:ind w:left="720"/>
      <w:contextualSpacing/>
    </w:pPr>
  </w:style>
  <w:style w:type="paragraph" w:styleId="Bezproreda">
    <w:name w:val="No Spacing"/>
    <w:uiPriority w:val="1"/>
    <w:qFormat/>
    <w:rsid w:val="00815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2997</Words>
  <Characters>17087</Characters>
  <Application>Microsoft Office Word</Application>
  <DocSecurity>0</DocSecurity>
  <Lines>142</Lines>
  <Paragraphs>40</Paragraphs>
  <ScaleCrop>false</ScaleCrop>
  <Company/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2</cp:revision>
  <dcterms:created xsi:type="dcterms:W3CDTF">2022-09-07T13:49:00Z</dcterms:created>
  <dcterms:modified xsi:type="dcterms:W3CDTF">2022-09-07T13:49:00Z</dcterms:modified>
</cp:coreProperties>
</file>