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2F19" w:rsidRPr="0009437E" w:rsidRDefault="00672F19" w:rsidP="00672F19">
      <w:pPr>
        <w:rPr>
          <w:rFonts w:ascii="Arial" w:hAnsi="Arial" w:cs="Arial"/>
          <w:sz w:val="22"/>
          <w:szCs w:val="22"/>
        </w:rPr>
      </w:pPr>
      <w:r w:rsidRPr="0009437E">
        <w:rPr>
          <w:rFonts w:ascii="Arial" w:hAnsi="Arial" w:cs="Arial"/>
          <w:sz w:val="22"/>
          <w:szCs w:val="22"/>
        </w:rPr>
        <w:t>SLUŽBENI GLASNIK GRADA DUBROVNIKA</w:t>
      </w:r>
    </w:p>
    <w:p w:rsidR="00672F19" w:rsidRPr="0009437E" w:rsidRDefault="00672F19" w:rsidP="00672F19">
      <w:pPr>
        <w:rPr>
          <w:rFonts w:ascii="Arial" w:hAnsi="Arial" w:cs="Arial"/>
          <w:sz w:val="22"/>
          <w:szCs w:val="22"/>
        </w:rPr>
      </w:pPr>
    </w:p>
    <w:p w:rsidR="00672F19" w:rsidRPr="0009437E" w:rsidRDefault="00672F19" w:rsidP="00672F19">
      <w:pPr>
        <w:rPr>
          <w:rFonts w:ascii="Arial" w:hAnsi="Arial" w:cs="Arial"/>
          <w:sz w:val="22"/>
          <w:szCs w:val="22"/>
        </w:rPr>
      </w:pPr>
      <w:r w:rsidRPr="0009437E">
        <w:rPr>
          <w:rFonts w:ascii="Arial" w:hAnsi="Arial" w:cs="Arial"/>
          <w:sz w:val="22"/>
          <w:szCs w:val="22"/>
        </w:rPr>
        <w:t xml:space="preserve">Broj </w:t>
      </w:r>
      <w:r>
        <w:rPr>
          <w:rFonts w:ascii="Arial" w:hAnsi="Arial" w:cs="Arial"/>
          <w:sz w:val="22"/>
          <w:szCs w:val="22"/>
        </w:rPr>
        <w:t>21</w:t>
      </w:r>
      <w:r w:rsidRPr="0009437E">
        <w:rPr>
          <w:rFonts w:ascii="Arial" w:hAnsi="Arial" w:cs="Arial"/>
          <w:sz w:val="22"/>
          <w:szCs w:val="22"/>
        </w:rPr>
        <w:t>.       Godina LX</w:t>
      </w:r>
    </w:p>
    <w:p w:rsidR="00672F19" w:rsidRPr="0009437E" w:rsidRDefault="00672F19" w:rsidP="00672F19">
      <w:pPr>
        <w:rPr>
          <w:rFonts w:ascii="Arial" w:hAnsi="Arial" w:cs="Arial"/>
          <w:sz w:val="22"/>
          <w:szCs w:val="22"/>
        </w:rPr>
      </w:pPr>
    </w:p>
    <w:p w:rsidR="00672F19" w:rsidRPr="0009437E" w:rsidRDefault="00672F19" w:rsidP="00672F19">
      <w:pPr>
        <w:rPr>
          <w:rFonts w:ascii="Arial" w:hAnsi="Arial" w:cs="Arial"/>
          <w:sz w:val="22"/>
          <w:szCs w:val="22"/>
        </w:rPr>
      </w:pPr>
      <w:r w:rsidRPr="0009437E">
        <w:rPr>
          <w:rFonts w:ascii="Arial" w:hAnsi="Arial" w:cs="Arial"/>
          <w:sz w:val="22"/>
          <w:szCs w:val="22"/>
        </w:rPr>
        <w:t xml:space="preserve">Dubrovnik,   </w:t>
      </w:r>
      <w:r>
        <w:rPr>
          <w:rFonts w:ascii="Arial" w:hAnsi="Arial" w:cs="Arial"/>
          <w:sz w:val="22"/>
          <w:szCs w:val="22"/>
        </w:rPr>
        <w:t>15</w:t>
      </w:r>
      <w:r w:rsidRPr="0009437E">
        <w:rPr>
          <w:rFonts w:ascii="Arial" w:hAnsi="Arial" w:cs="Arial"/>
          <w:sz w:val="22"/>
          <w:szCs w:val="22"/>
        </w:rPr>
        <w:t xml:space="preserve">. </w:t>
      </w:r>
      <w:r>
        <w:rPr>
          <w:rFonts w:ascii="Arial" w:hAnsi="Arial" w:cs="Arial"/>
          <w:sz w:val="22"/>
          <w:szCs w:val="22"/>
        </w:rPr>
        <w:t>prosinca</w:t>
      </w:r>
      <w:r w:rsidRPr="0009437E">
        <w:rPr>
          <w:rFonts w:ascii="Arial" w:hAnsi="Arial" w:cs="Arial"/>
          <w:sz w:val="22"/>
          <w:szCs w:val="22"/>
        </w:rPr>
        <w:t xml:space="preserve"> 202</w:t>
      </w:r>
      <w:r>
        <w:rPr>
          <w:rFonts w:ascii="Arial" w:hAnsi="Arial" w:cs="Arial"/>
          <w:sz w:val="22"/>
          <w:szCs w:val="22"/>
        </w:rPr>
        <w:t>3</w:t>
      </w:r>
      <w:r w:rsidRPr="0009437E">
        <w:rPr>
          <w:rFonts w:ascii="Arial" w:hAnsi="Arial" w:cs="Arial"/>
          <w:sz w:val="22"/>
          <w:szCs w:val="22"/>
        </w:rPr>
        <w:t xml:space="preserve">.                                 od stranice </w:t>
      </w:r>
      <w:r>
        <w:rPr>
          <w:rFonts w:ascii="Arial" w:hAnsi="Arial" w:cs="Arial"/>
          <w:sz w:val="22"/>
          <w:szCs w:val="22"/>
        </w:rPr>
        <w:t xml:space="preserve"> </w:t>
      </w:r>
    </w:p>
    <w:p w:rsidR="00672F19" w:rsidRPr="0009437E" w:rsidRDefault="00672F19" w:rsidP="00672F19">
      <w:pPr>
        <w:rPr>
          <w:rFonts w:ascii="Arial" w:hAnsi="Arial" w:cs="Arial"/>
          <w:sz w:val="22"/>
          <w:szCs w:val="22"/>
        </w:rPr>
      </w:pPr>
      <w:r w:rsidRPr="0009437E">
        <w:rPr>
          <w:rFonts w:ascii="Arial" w:hAnsi="Arial" w:cs="Arial"/>
          <w:sz w:val="22"/>
          <w:szCs w:val="22"/>
        </w:rPr>
        <w:t>_________________________________________________________________________</w:t>
      </w:r>
    </w:p>
    <w:p w:rsidR="00672F19" w:rsidRPr="0009437E" w:rsidRDefault="00672F19" w:rsidP="00672F19">
      <w:pPr>
        <w:rPr>
          <w:rFonts w:ascii="Arial" w:hAnsi="Arial" w:cs="Arial"/>
          <w:sz w:val="22"/>
          <w:szCs w:val="22"/>
        </w:rPr>
      </w:pPr>
    </w:p>
    <w:p w:rsidR="00672F19" w:rsidRDefault="00672F19" w:rsidP="00672F19">
      <w:pPr>
        <w:rPr>
          <w:rFonts w:ascii="Arial" w:hAnsi="Arial" w:cs="Arial"/>
          <w:sz w:val="22"/>
          <w:szCs w:val="22"/>
        </w:rPr>
      </w:pPr>
      <w:r w:rsidRPr="0009437E">
        <w:rPr>
          <w:rFonts w:ascii="Arial" w:hAnsi="Arial" w:cs="Arial"/>
          <w:sz w:val="22"/>
          <w:szCs w:val="22"/>
        </w:rPr>
        <w:t xml:space="preserve">Sadržaj    </w:t>
      </w:r>
    </w:p>
    <w:p w:rsidR="00672F19" w:rsidRDefault="00672F19" w:rsidP="00672F19">
      <w:pPr>
        <w:rPr>
          <w:rFonts w:ascii="Arial" w:hAnsi="Arial" w:cs="Arial"/>
          <w:sz w:val="22"/>
          <w:szCs w:val="22"/>
        </w:rPr>
      </w:pPr>
    </w:p>
    <w:p w:rsidR="00672F19" w:rsidRDefault="00672F19" w:rsidP="00672F19">
      <w:pPr>
        <w:rPr>
          <w:rFonts w:ascii="Arial" w:hAnsi="Arial" w:cs="Arial"/>
          <w:sz w:val="22"/>
          <w:szCs w:val="22"/>
        </w:rPr>
      </w:pPr>
    </w:p>
    <w:p w:rsidR="00672F19" w:rsidRDefault="00672F19" w:rsidP="00672F19">
      <w:pPr>
        <w:rPr>
          <w:rFonts w:ascii="Arial" w:hAnsi="Arial" w:cs="Arial"/>
          <w:sz w:val="22"/>
          <w:szCs w:val="22"/>
        </w:rPr>
      </w:pPr>
    </w:p>
    <w:p w:rsidR="00672F19" w:rsidRDefault="00672F19" w:rsidP="00672F19">
      <w:pPr>
        <w:rPr>
          <w:rFonts w:ascii="Arial" w:hAnsi="Arial" w:cs="Arial"/>
          <w:sz w:val="22"/>
          <w:szCs w:val="22"/>
        </w:rPr>
      </w:pPr>
      <w:r>
        <w:rPr>
          <w:rFonts w:ascii="Arial" w:hAnsi="Arial" w:cs="Arial"/>
          <w:sz w:val="22"/>
          <w:szCs w:val="22"/>
        </w:rPr>
        <w:t>GRADSKO VIJEĆE</w:t>
      </w:r>
    </w:p>
    <w:p w:rsidR="00672F19" w:rsidRDefault="00672F19" w:rsidP="00672F19">
      <w:pPr>
        <w:rPr>
          <w:rFonts w:ascii="Arial" w:hAnsi="Arial" w:cs="Arial"/>
          <w:sz w:val="22"/>
          <w:szCs w:val="22"/>
        </w:rPr>
      </w:pPr>
    </w:p>
    <w:p w:rsidR="00672F19" w:rsidRDefault="00672F19" w:rsidP="00672F19">
      <w:pPr>
        <w:rPr>
          <w:rFonts w:ascii="Arial" w:hAnsi="Arial" w:cs="Arial"/>
          <w:sz w:val="22"/>
          <w:szCs w:val="22"/>
        </w:rPr>
      </w:pPr>
    </w:p>
    <w:p w:rsidR="00672F19" w:rsidRDefault="00672F19" w:rsidP="00672F19">
      <w:pPr>
        <w:rPr>
          <w:rFonts w:ascii="Arial" w:hAnsi="Arial" w:cs="Arial"/>
          <w:sz w:val="22"/>
          <w:szCs w:val="22"/>
        </w:rPr>
      </w:pPr>
      <w:r>
        <w:rPr>
          <w:rFonts w:ascii="Arial" w:hAnsi="Arial" w:cs="Arial"/>
          <w:sz w:val="22"/>
          <w:szCs w:val="22"/>
        </w:rPr>
        <w:t>181.</w:t>
      </w:r>
      <w:r w:rsidR="000975C4" w:rsidRPr="000975C4">
        <w:rPr>
          <w:rFonts w:ascii="Arial" w:hAnsi="Arial" w:cs="Arial"/>
          <w:sz w:val="22"/>
          <w:szCs w:val="22"/>
        </w:rPr>
        <w:t xml:space="preserve"> </w:t>
      </w:r>
      <w:r w:rsidR="00DE4DA3">
        <w:rPr>
          <w:rFonts w:ascii="Arial" w:hAnsi="Arial" w:cs="Arial"/>
          <w:sz w:val="22"/>
          <w:szCs w:val="22"/>
        </w:rPr>
        <w:t>I</w:t>
      </w:r>
      <w:r w:rsidR="000975C4" w:rsidRPr="002864FC">
        <w:rPr>
          <w:rFonts w:ascii="Arial" w:hAnsi="Arial" w:cs="Arial"/>
          <w:sz w:val="22"/>
          <w:szCs w:val="22"/>
        </w:rPr>
        <w:t>zmjen</w:t>
      </w:r>
      <w:r w:rsidR="00DE4DA3">
        <w:rPr>
          <w:rFonts w:ascii="Arial" w:hAnsi="Arial" w:cs="Arial"/>
          <w:sz w:val="22"/>
          <w:szCs w:val="22"/>
        </w:rPr>
        <w:t>e</w:t>
      </w:r>
      <w:r w:rsidR="000975C4" w:rsidRPr="002864FC">
        <w:rPr>
          <w:rFonts w:ascii="Arial" w:hAnsi="Arial" w:cs="Arial"/>
          <w:sz w:val="22"/>
          <w:szCs w:val="22"/>
        </w:rPr>
        <w:t xml:space="preserve"> i dopun</w:t>
      </w:r>
      <w:r w:rsidR="00DE4DA3">
        <w:rPr>
          <w:rFonts w:ascii="Arial" w:hAnsi="Arial" w:cs="Arial"/>
          <w:sz w:val="22"/>
          <w:szCs w:val="22"/>
        </w:rPr>
        <w:t>e</w:t>
      </w:r>
      <w:r w:rsidR="000975C4" w:rsidRPr="002864FC">
        <w:rPr>
          <w:rFonts w:ascii="Arial" w:hAnsi="Arial" w:cs="Arial"/>
          <w:sz w:val="22"/>
          <w:szCs w:val="22"/>
        </w:rPr>
        <w:t xml:space="preserve"> Proračuna Grada Dubrovnika za 2023. godinu</w:t>
      </w:r>
    </w:p>
    <w:p w:rsidR="00672F19" w:rsidRDefault="00672F19" w:rsidP="00672F19">
      <w:pPr>
        <w:rPr>
          <w:rFonts w:ascii="Arial" w:hAnsi="Arial" w:cs="Arial"/>
          <w:sz w:val="22"/>
          <w:szCs w:val="22"/>
        </w:rPr>
      </w:pPr>
    </w:p>
    <w:p w:rsidR="00672F19" w:rsidRDefault="00672F19" w:rsidP="00672F19">
      <w:pPr>
        <w:rPr>
          <w:rFonts w:ascii="Arial" w:hAnsi="Arial" w:cs="Arial"/>
          <w:sz w:val="22"/>
          <w:szCs w:val="22"/>
        </w:rPr>
      </w:pPr>
      <w:r>
        <w:rPr>
          <w:rFonts w:ascii="Arial" w:hAnsi="Arial" w:cs="Arial"/>
          <w:sz w:val="22"/>
          <w:szCs w:val="22"/>
        </w:rPr>
        <w:t>182.</w:t>
      </w:r>
      <w:r w:rsidR="000975C4" w:rsidRPr="000975C4">
        <w:rPr>
          <w:rFonts w:ascii="Arial" w:hAnsi="Arial" w:cs="Arial"/>
          <w:sz w:val="22"/>
          <w:szCs w:val="22"/>
        </w:rPr>
        <w:t xml:space="preserve"> </w:t>
      </w:r>
      <w:bookmarkStart w:id="0" w:name="_Hlk153538468"/>
      <w:r w:rsidR="00DE4DA3">
        <w:rPr>
          <w:rFonts w:ascii="Arial" w:hAnsi="Arial" w:cs="Arial"/>
          <w:sz w:val="22"/>
          <w:szCs w:val="22"/>
        </w:rPr>
        <w:t>O</w:t>
      </w:r>
      <w:r w:rsidR="000975C4" w:rsidRPr="002864FC">
        <w:rPr>
          <w:rFonts w:ascii="Arial" w:hAnsi="Arial" w:cs="Arial"/>
          <w:sz w:val="22"/>
          <w:szCs w:val="22"/>
        </w:rPr>
        <w:t>dluk</w:t>
      </w:r>
      <w:r w:rsidR="00DE4DA3">
        <w:rPr>
          <w:rFonts w:ascii="Arial" w:hAnsi="Arial" w:cs="Arial"/>
          <w:sz w:val="22"/>
          <w:szCs w:val="22"/>
        </w:rPr>
        <w:t>a</w:t>
      </w:r>
      <w:bookmarkEnd w:id="0"/>
      <w:r w:rsidR="000975C4" w:rsidRPr="002864FC">
        <w:rPr>
          <w:rFonts w:ascii="Arial" w:hAnsi="Arial" w:cs="Arial"/>
          <w:sz w:val="22"/>
          <w:szCs w:val="22"/>
        </w:rPr>
        <w:t xml:space="preserve"> o izmjenama i dopunama Odluke o izvršavanju Proračuna Grada Dubrovnika za 2023. godinu</w:t>
      </w:r>
    </w:p>
    <w:p w:rsidR="00672F19" w:rsidRDefault="00672F19" w:rsidP="00672F19">
      <w:pPr>
        <w:rPr>
          <w:rFonts w:ascii="Arial" w:hAnsi="Arial" w:cs="Arial"/>
          <w:sz w:val="22"/>
          <w:szCs w:val="22"/>
        </w:rPr>
      </w:pPr>
    </w:p>
    <w:p w:rsidR="00672F19" w:rsidRDefault="00672F19" w:rsidP="00672F19">
      <w:pPr>
        <w:rPr>
          <w:rFonts w:ascii="Arial" w:hAnsi="Arial" w:cs="Arial"/>
          <w:sz w:val="22"/>
          <w:szCs w:val="22"/>
        </w:rPr>
      </w:pPr>
      <w:r>
        <w:rPr>
          <w:rFonts w:ascii="Arial" w:hAnsi="Arial" w:cs="Arial"/>
          <w:sz w:val="22"/>
          <w:szCs w:val="22"/>
        </w:rPr>
        <w:t>183.</w:t>
      </w:r>
      <w:r w:rsidR="000975C4" w:rsidRPr="000975C4">
        <w:rPr>
          <w:rFonts w:ascii="Arial" w:hAnsi="Arial" w:cs="Arial"/>
          <w:sz w:val="22"/>
          <w:szCs w:val="22"/>
        </w:rPr>
        <w:t xml:space="preserve"> </w:t>
      </w:r>
      <w:r w:rsidR="00DE4DA3">
        <w:rPr>
          <w:rFonts w:ascii="Arial" w:hAnsi="Arial" w:cs="Arial"/>
          <w:sz w:val="22"/>
          <w:szCs w:val="22"/>
        </w:rPr>
        <w:t>O</w:t>
      </w:r>
      <w:r w:rsidR="00DE4DA3" w:rsidRPr="002864FC">
        <w:rPr>
          <w:rFonts w:ascii="Arial" w:hAnsi="Arial" w:cs="Arial"/>
          <w:sz w:val="22"/>
          <w:szCs w:val="22"/>
        </w:rPr>
        <w:t>dluk</w:t>
      </w:r>
      <w:r w:rsidR="00DE4DA3">
        <w:rPr>
          <w:rFonts w:ascii="Arial" w:hAnsi="Arial" w:cs="Arial"/>
          <w:sz w:val="22"/>
          <w:szCs w:val="22"/>
        </w:rPr>
        <w:t>a</w:t>
      </w:r>
      <w:r w:rsidR="00DE4DA3" w:rsidRPr="002864FC">
        <w:rPr>
          <w:rFonts w:ascii="Arial" w:hAnsi="Arial" w:cs="Arial"/>
          <w:sz w:val="22"/>
          <w:szCs w:val="22"/>
        </w:rPr>
        <w:t xml:space="preserve"> </w:t>
      </w:r>
      <w:r w:rsidR="000975C4" w:rsidRPr="002864FC">
        <w:rPr>
          <w:rFonts w:ascii="Arial" w:hAnsi="Arial" w:cs="Arial"/>
          <w:sz w:val="22"/>
          <w:szCs w:val="22"/>
        </w:rPr>
        <w:t>o gradskim porezima Grada Dubrovnika</w:t>
      </w:r>
    </w:p>
    <w:p w:rsidR="00672F19" w:rsidRDefault="00672F19" w:rsidP="00672F19">
      <w:pPr>
        <w:rPr>
          <w:rFonts w:ascii="Arial" w:hAnsi="Arial" w:cs="Arial"/>
          <w:sz w:val="22"/>
          <w:szCs w:val="22"/>
        </w:rPr>
      </w:pPr>
    </w:p>
    <w:p w:rsidR="00672F19" w:rsidRDefault="00672F19" w:rsidP="00672F19">
      <w:pPr>
        <w:rPr>
          <w:rFonts w:ascii="Arial" w:hAnsi="Arial" w:cs="Arial"/>
          <w:sz w:val="22"/>
          <w:szCs w:val="22"/>
        </w:rPr>
      </w:pPr>
      <w:r>
        <w:rPr>
          <w:rFonts w:ascii="Arial" w:hAnsi="Arial" w:cs="Arial"/>
          <w:sz w:val="22"/>
          <w:szCs w:val="22"/>
        </w:rPr>
        <w:t>184.</w:t>
      </w:r>
      <w:r w:rsidR="000975C4" w:rsidRPr="000975C4">
        <w:rPr>
          <w:rFonts w:ascii="Arial" w:hAnsi="Arial" w:cs="Arial"/>
          <w:sz w:val="22"/>
          <w:szCs w:val="22"/>
        </w:rPr>
        <w:t xml:space="preserve"> </w:t>
      </w:r>
      <w:r w:rsidR="00DE4DA3">
        <w:rPr>
          <w:rFonts w:ascii="Arial" w:hAnsi="Arial" w:cs="Arial"/>
          <w:sz w:val="22"/>
          <w:szCs w:val="22"/>
        </w:rPr>
        <w:t>O</w:t>
      </w:r>
      <w:r w:rsidR="00DE4DA3" w:rsidRPr="002864FC">
        <w:rPr>
          <w:rFonts w:ascii="Arial" w:hAnsi="Arial" w:cs="Arial"/>
          <w:sz w:val="22"/>
          <w:szCs w:val="22"/>
        </w:rPr>
        <w:t>dluk</w:t>
      </w:r>
      <w:r w:rsidR="00DE4DA3">
        <w:rPr>
          <w:rFonts w:ascii="Arial" w:hAnsi="Arial" w:cs="Arial"/>
          <w:sz w:val="22"/>
          <w:szCs w:val="22"/>
        </w:rPr>
        <w:t>a</w:t>
      </w:r>
      <w:r w:rsidR="000975C4" w:rsidRPr="009D03D1">
        <w:rPr>
          <w:rFonts w:ascii="Arial" w:hAnsi="Arial" w:cs="Arial"/>
          <w:sz w:val="22"/>
          <w:szCs w:val="22"/>
        </w:rPr>
        <w:t xml:space="preserve"> o izmjenama Odluke o komunalnim djelatnostima i organizacijskim oblicima obavljanja komunalnih djelatnosti</w:t>
      </w:r>
    </w:p>
    <w:p w:rsidR="00672F19" w:rsidRDefault="00672F19" w:rsidP="00672F19">
      <w:pPr>
        <w:rPr>
          <w:rFonts w:ascii="Arial" w:hAnsi="Arial" w:cs="Arial"/>
          <w:sz w:val="22"/>
          <w:szCs w:val="22"/>
        </w:rPr>
      </w:pPr>
    </w:p>
    <w:p w:rsidR="00672F19" w:rsidRDefault="00672F19" w:rsidP="00672F19">
      <w:pPr>
        <w:rPr>
          <w:rFonts w:ascii="Arial" w:hAnsi="Arial" w:cs="Arial"/>
          <w:sz w:val="22"/>
          <w:szCs w:val="22"/>
        </w:rPr>
      </w:pPr>
      <w:r>
        <w:rPr>
          <w:rFonts w:ascii="Arial" w:hAnsi="Arial" w:cs="Arial"/>
          <w:sz w:val="22"/>
          <w:szCs w:val="22"/>
        </w:rPr>
        <w:t>185.</w:t>
      </w:r>
      <w:r w:rsidR="000975C4" w:rsidRPr="000975C4">
        <w:rPr>
          <w:rFonts w:ascii="Arial" w:hAnsi="Arial" w:cs="Arial"/>
          <w:sz w:val="22"/>
          <w:szCs w:val="22"/>
        </w:rPr>
        <w:t xml:space="preserve"> </w:t>
      </w:r>
      <w:r w:rsidR="00DE4DA3">
        <w:rPr>
          <w:rFonts w:ascii="Arial" w:hAnsi="Arial" w:cs="Arial"/>
          <w:sz w:val="22"/>
          <w:szCs w:val="22"/>
        </w:rPr>
        <w:t>O</w:t>
      </w:r>
      <w:r w:rsidR="00DE4DA3" w:rsidRPr="002864FC">
        <w:rPr>
          <w:rFonts w:ascii="Arial" w:hAnsi="Arial" w:cs="Arial"/>
          <w:sz w:val="22"/>
          <w:szCs w:val="22"/>
        </w:rPr>
        <w:t>dluk</w:t>
      </w:r>
      <w:r w:rsidR="00DE4DA3">
        <w:rPr>
          <w:rFonts w:ascii="Arial" w:hAnsi="Arial" w:cs="Arial"/>
          <w:sz w:val="22"/>
          <w:szCs w:val="22"/>
        </w:rPr>
        <w:t>a</w:t>
      </w:r>
      <w:r w:rsidR="000975C4" w:rsidRPr="009D03D1">
        <w:rPr>
          <w:rFonts w:ascii="Arial" w:hAnsi="Arial" w:cs="Arial"/>
          <w:sz w:val="22"/>
          <w:szCs w:val="22"/>
        </w:rPr>
        <w:t xml:space="preserve"> o izmjenama Odluke o drugim komunalnim djelatnostima na području Grada Dubrovnika</w:t>
      </w:r>
    </w:p>
    <w:p w:rsidR="00672F19" w:rsidRDefault="00672F19" w:rsidP="00672F19">
      <w:pPr>
        <w:rPr>
          <w:rFonts w:ascii="Arial" w:hAnsi="Arial" w:cs="Arial"/>
          <w:sz w:val="22"/>
          <w:szCs w:val="22"/>
        </w:rPr>
      </w:pPr>
    </w:p>
    <w:p w:rsidR="00672F19" w:rsidRDefault="00672F19" w:rsidP="00672F19">
      <w:pPr>
        <w:rPr>
          <w:rFonts w:ascii="Arial" w:hAnsi="Arial" w:cs="Arial"/>
          <w:sz w:val="22"/>
          <w:szCs w:val="22"/>
        </w:rPr>
      </w:pPr>
      <w:r>
        <w:rPr>
          <w:rFonts w:ascii="Arial" w:hAnsi="Arial" w:cs="Arial"/>
          <w:sz w:val="22"/>
          <w:szCs w:val="22"/>
        </w:rPr>
        <w:t>186.</w:t>
      </w:r>
      <w:r w:rsidR="000975C4" w:rsidRPr="000975C4">
        <w:rPr>
          <w:rFonts w:ascii="Arial" w:hAnsi="Arial" w:cs="Arial"/>
          <w:sz w:val="22"/>
          <w:szCs w:val="22"/>
        </w:rPr>
        <w:t xml:space="preserve"> </w:t>
      </w:r>
      <w:r w:rsidR="00DE4DA3">
        <w:rPr>
          <w:rFonts w:ascii="Arial" w:hAnsi="Arial" w:cs="Arial"/>
          <w:sz w:val="22"/>
          <w:szCs w:val="22"/>
        </w:rPr>
        <w:t>O</w:t>
      </w:r>
      <w:r w:rsidR="00DE4DA3" w:rsidRPr="002864FC">
        <w:rPr>
          <w:rFonts w:ascii="Arial" w:hAnsi="Arial" w:cs="Arial"/>
          <w:sz w:val="22"/>
          <w:szCs w:val="22"/>
        </w:rPr>
        <w:t>dluk</w:t>
      </w:r>
      <w:r w:rsidR="00DE4DA3">
        <w:rPr>
          <w:rFonts w:ascii="Arial" w:hAnsi="Arial" w:cs="Arial"/>
          <w:sz w:val="22"/>
          <w:szCs w:val="22"/>
        </w:rPr>
        <w:t>a</w:t>
      </w:r>
      <w:r w:rsidR="000975C4" w:rsidRPr="009D03D1">
        <w:rPr>
          <w:rFonts w:ascii="Arial" w:hAnsi="Arial" w:cs="Arial"/>
          <w:sz w:val="22"/>
          <w:szCs w:val="22"/>
        </w:rPr>
        <w:t xml:space="preserve"> o izmjenama i dopunama Odluke o nerazvrstanim cestama</w:t>
      </w:r>
      <w:r w:rsidR="000975C4">
        <w:rPr>
          <w:rFonts w:ascii="Arial" w:hAnsi="Arial" w:cs="Arial"/>
          <w:sz w:val="22"/>
          <w:szCs w:val="22"/>
        </w:rPr>
        <w:t xml:space="preserve"> na području Grada Dubrovnika</w:t>
      </w:r>
    </w:p>
    <w:p w:rsidR="00672F19" w:rsidRDefault="00672F19" w:rsidP="00672F19">
      <w:pPr>
        <w:rPr>
          <w:rFonts w:ascii="Arial" w:hAnsi="Arial" w:cs="Arial"/>
          <w:sz w:val="22"/>
          <w:szCs w:val="22"/>
        </w:rPr>
      </w:pPr>
    </w:p>
    <w:p w:rsidR="00672F19" w:rsidRDefault="00672F19" w:rsidP="00672F19">
      <w:pPr>
        <w:rPr>
          <w:rFonts w:ascii="Arial" w:hAnsi="Arial" w:cs="Arial"/>
          <w:sz w:val="22"/>
          <w:szCs w:val="22"/>
        </w:rPr>
      </w:pPr>
      <w:r>
        <w:rPr>
          <w:rFonts w:ascii="Arial" w:hAnsi="Arial" w:cs="Arial"/>
          <w:sz w:val="22"/>
          <w:szCs w:val="22"/>
        </w:rPr>
        <w:t>187.</w:t>
      </w:r>
      <w:r w:rsidR="000975C4" w:rsidRPr="000975C4">
        <w:rPr>
          <w:rFonts w:ascii="Arial" w:hAnsi="Arial" w:cs="Arial"/>
          <w:sz w:val="22"/>
          <w:szCs w:val="22"/>
        </w:rPr>
        <w:t xml:space="preserve"> </w:t>
      </w:r>
      <w:r w:rsidR="00DE4DA3">
        <w:rPr>
          <w:rFonts w:ascii="Arial" w:hAnsi="Arial" w:cs="Arial"/>
          <w:sz w:val="22"/>
          <w:szCs w:val="22"/>
        </w:rPr>
        <w:t>O</w:t>
      </w:r>
      <w:r w:rsidR="00DE4DA3" w:rsidRPr="002864FC">
        <w:rPr>
          <w:rFonts w:ascii="Arial" w:hAnsi="Arial" w:cs="Arial"/>
          <w:sz w:val="22"/>
          <w:szCs w:val="22"/>
        </w:rPr>
        <w:t>dluk</w:t>
      </w:r>
      <w:r w:rsidR="00DE4DA3">
        <w:rPr>
          <w:rFonts w:ascii="Arial" w:hAnsi="Arial" w:cs="Arial"/>
          <w:sz w:val="22"/>
          <w:szCs w:val="22"/>
        </w:rPr>
        <w:t>a</w:t>
      </w:r>
      <w:r w:rsidR="000975C4" w:rsidRPr="009D03D1">
        <w:rPr>
          <w:rFonts w:ascii="Arial" w:hAnsi="Arial" w:cs="Arial"/>
          <w:sz w:val="22"/>
          <w:szCs w:val="22"/>
        </w:rPr>
        <w:t xml:space="preserve"> o privremenoj zabrani izvođenja građevinskih radova na području Grada Dubrovnika</w:t>
      </w:r>
    </w:p>
    <w:p w:rsidR="00672F19" w:rsidRDefault="00672F19" w:rsidP="00672F19">
      <w:pPr>
        <w:rPr>
          <w:rFonts w:ascii="Arial" w:hAnsi="Arial" w:cs="Arial"/>
          <w:sz w:val="22"/>
          <w:szCs w:val="22"/>
        </w:rPr>
      </w:pPr>
    </w:p>
    <w:p w:rsidR="00672F19" w:rsidRDefault="00672F19" w:rsidP="00672F19">
      <w:pPr>
        <w:rPr>
          <w:rFonts w:ascii="Arial" w:hAnsi="Arial" w:cs="Arial"/>
          <w:sz w:val="22"/>
          <w:szCs w:val="22"/>
        </w:rPr>
      </w:pPr>
      <w:r>
        <w:rPr>
          <w:rFonts w:ascii="Arial" w:hAnsi="Arial" w:cs="Arial"/>
          <w:sz w:val="22"/>
          <w:szCs w:val="22"/>
        </w:rPr>
        <w:t>188.</w:t>
      </w:r>
      <w:r w:rsidR="000975C4" w:rsidRPr="000975C4">
        <w:rPr>
          <w:rFonts w:ascii="Arial" w:hAnsi="Arial" w:cs="Arial"/>
          <w:sz w:val="22"/>
          <w:szCs w:val="22"/>
        </w:rPr>
        <w:t xml:space="preserve"> </w:t>
      </w:r>
      <w:r w:rsidR="00DE4DA3">
        <w:rPr>
          <w:rFonts w:ascii="Arial" w:hAnsi="Arial" w:cs="Arial"/>
          <w:sz w:val="22"/>
          <w:szCs w:val="22"/>
        </w:rPr>
        <w:t>O</w:t>
      </w:r>
      <w:r w:rsidR="00DE4DA3" w:rsidRPr="002864FC">
        <w:rPr>
          <w:rFonts w:ascii="Arial" w:hAnsi="Arial" w:cs="Arial"/>
          <w:sz w:val="22"/>
          <w:szCs w:val="22"/>
        </w:rPr>
        <w:t>dluk</w:t>
      </w:r>
      <w:r w:rsidR="00DE4DA3">
        <w:rPr>
          <w:rFonts w:ascii="Arial" w:hAnsi="Arial" w:cs="Arial"/>
          <w:sz w:val="22"/>
          <w:szCs w:val="22"/>
        </w:rPr>
        <w:t>a</w:t>
      </w:r>
      <w:r w:rsidR="000975C4">
        <w:rPr>
          <w:rFonts w:ascii="Arial" w:hAnsi="Arial" w:cs="Arial"/>
          <w:sz w:val="22"/>
          <w:szCs w:val="22"/>
        </w:rPr>
        <w:t xml:space="preserve"> o davanju suglasnosti za sklapanje Ugovora o kratkoročnom zajmu društvu UTD Ragusa d.d.</w:t>
      </w:r>
    </w:p>
    <w:p w:rsidR="00672F19" w:rsidRDefault="00672F19" w:rsidP="00672F19">
      <w:pPr>
        <w:rPr>
          <w:rFonts w:ascii="Arial" w:hAnsi="Arial" w:cs="Arial"/>
          <w:sz w:val="22"/>
          <w:szCs w:val="22"/>
        </w:rPr>
      </w:pPr>
    </w:p>
    <w:p w:rsidR="002B5768" w:rsidRDefault="00672F19" w:rsidP="00672F19">
      <w:pPr>
        <w:rPr>
          <w:rFonts w:ascii="Arial" w:hAnsi="Arial" w:cs="Arial"/>
          <w:sz w:val="22"/>
          <w:szCs w:val="22"/>
        </w:rPr>
      </w:pPr>
      <w:r>
        <w:rPr>
          <w:rFonts w:ascii="Arial" w:hAnsi="Arial" w:cs="Arial"/>
          <w:sz w:val="22"/>
          <w:szCs w:val="22"/>
        </w:rPr>
        <w:t>189.</w:t>
      </w:r>
      <w:r w:rsidR="000975C4" w:rsidRPr="000975C4">
        <w:rPr>
          <w:rFonts w:ascii="Arial" w:hAnsi="Arial" w:cs="Arial"/>
          <w:sz w:val="22"/>
          <w:szCs w:val="22"/>
        </w:rPr>
        <w:t xml:space="preserve"> </w:t>
      </w:r>
      <w:r w:rsidR="002B5768">
        <w:rPr>
          <w:rFonts w:ascii="Arial" w:hAnsi="Arial" w:cs="Arial"/>
          <w:sz w:val="22"/>
          <w:szCs w:val="22"/>
        </w:rPr>
        <w:t>O</w:t>
      </w:r>
      <w:r w:rsidR="002B5768" w:rsidRPr="002864FC">
        <w:rPr>
          <w:rFonts w:ascii="Arial" w:hAnsi="Arial" w:cs="Arial"/>
          <w:sz w:val="22"/>
          <w:szCs w:val="22"/>
        </w:rPr>
        <w:t>dluk</w:t>
      </w:r>
      <w:r w:rsidR="002B5768">
        <w:rPr>
          <w:rFonts w:ascii="Arial" w:hAnsi="Arial" w:cs="Arial"/>
          <w:sz w:val="22"/>
          <w:szCs w:val="22"/>
        </w:rPr>
        <w:t>a</w:t>
      </w:r>
      <w:r w:rsidR="002B5768" w:rsidRPr="000171D9">
        <w:rPr>
          <w:rFonts w:ascii="Arial" w:hAnsi="Arial" w:cs="Arial"/>
          <w:sz w:val="22"/>
          <w:szCs w:val="22"/>
        </w:rPr>
        <w:t xml:space="preserve"> o davanju suglasnosti Libertasu Dubrovnik d.o.o. za sklapanje Ugovora o operativnom leasingu s ostatkom vrijednosti na razdoblje od 7 godina za nabavu tri prigradska autobusa i izdavanje instrumenata osiguranja</w:t>
      </w:r>
    </w:p>
    <w:p w:rsidR="002B5768" w:rsidRDefault="002B5768" w:rsidP="00672F19">
      <w:pPr>
        <w:rPr>
          <w:rFonts w:ascii="Arial" w:hAnsi="Arial" w:cs="Arial"/>
          <w:sz w:val="22"/>
          <w:szCs w:val="22"/>
        </w:rPr>
      </w:pPr>
    </w:p>
    <w:p w:rsidR="00672F19" w:rsidRDefault="002B5768" w:rsidP="00672F19">
      <w:pPr>
        <w:rPr>
          <w:rFonts w:ascii="Arial" w:hAnsi="Arial" w:cs="Arial"/>
          <w:sz w:val="22"/>
          <w:szCs w:val="22"/>
        </w:rPr>
      </w:pPr>
      <w:r>
        <w:rPr>
          <w:rFonts w:ascii="Arial" w:hAnsi="Arial" w:cs="Arial"/>
          <w:sz w:val="22"/>
          <w:szCs w:val="22"/>
        </w:rPr>
        <w:t xml:space="preserve">190. </w:t>
      </w:r>
      <w:r w:rsidR="00DE4DA3">
        <w:rPr>
          <w:rFonts w:ascii="Arial" w:hAnsi="Arial" w:cs="Arial"/>
          <w:sz w:val="22"/>
          <w:szCs w:val="22"/>
        </w:rPr>
        <w:t>O</w:t>
      </w:r>
      <w:r w:rsidR="00DE4DA3" w:rsidRPr="002864FC">
        <w:rPr>
          <w:rFonts w:ascii="Arial" w:hAnsi="Arial" w:cs="Arial"/>
          <w:sz w:val="22"/>
          <w:szCs w:val="22"/>
        </w:rPr>
        <w:t>dluk</w:t>
      </w:r>
      <w:r w:rsidR="00DE4DA3">
        <w:rPr>
          <w:rFonts w:ascii="Arial" w:hAnsi="Arial" w:cs="Arial"/>
          <w:sz w:val="22"/>
          <w:szCs w:val="22"/>
        </w:rPr>
        <w:t>a</w:t>
      </w:r>
      <w:r w:rsidR="000975C4" w:rsidRPr="00B664CA">
        <w:rPr>
          <w:rFonts w:ascii="Arial" w:hAnsi="Arial" w:cs="Arial"/>
          <w:sz w:val="22"/>
          <w:szCs w:val="22"/>
        </w:rPr>
        <w:t xml:space="preserve"> o preuzimanju obveze osiguranja financiranja zatvaranja odlagališta otpada Grabovica, održavanja i nadzora odlagališta otpada Grbovica nakon zatvaranja za period od najmanje 30 godina nakon zatvaranja</w:t>
      </w:r>
    </w:p>
    <w:p w:rsidR="00672F19" w:rsidRDefault="00672F19" w:rsidP="00672F19">
      <w:pPr>
        <w:rPr>
          <w:rFonts w:ascii="Arial" w:hAnsi="Arial" w:cs="Arial"/>
          <w:sz w:val="22"/>
          <w:szCs w:val="22"/>
        </w:rPr>
      </w:pPr>
    </w:p>
    <w:p w:rsidR="00672F19" w:rsidRDefault="00672F19" w:rsidP="00672F19">
      <w:pPr>
        <w:rPr>
          <w:rFonts w:ascii="Arial" w:hAnsi="Arial" w:cs="Arial"/>
          <w:sz w:val="22"/>
          <w:szCs w:val="22"/>
        </w:rPr>
      </w:pPr>
      <w:r>
        <w:rPr>
          <w:rFonts w:ascii="Arial" w:hAnsi="Arial" w:cs="Arial"/>
          <w:sz w:val="22"/>
          <w:szCs w:val="22"/>
        </w:rPr>
        <w:t>19</w:t>
      </w:r>
      <w:r w:rsidR="002B5768">
        <w:rPr>
          <w:rFonts w:ascii="Arial" w:hAnsi="Arial" w:cs="Arial"/>
          <w:sz w:val="22"/>
          <w:szCs w:val="22"/>
        </w:rPr>
        <w:t>1</w:t>
      </w:r>
      <w:r>
        <w:rPr>
          <w:rFonts w:ascii="Arial" w:hAnsi="Arial" w:cs="Arial"/>
          <w:sz w:val="22"/>
          <w:szCs w:val="22"/>
        </w:rPr>
        <w:t>.</w:t>
      </w:r>
      <w:r w:rsidR="000975C4" w:rsidRPr="000975C4">
        <w:rPr>
          <w:rFonts w:ascii="Arial" w:hAnsi="Arial" w:cs="Arial"/>
          <w:sz w:val="22"/>
          <w:szCs w:val="22"/>
        </w:rPr>
        <w:t xml:space="preserve"> </w:t>
      </w:r>
      <w:r w:rsidR="00DE4DA3">
        <w:rPr>
          <w:rFonts w:ascii="Arial" w:hAnsi="Arial" w:cs="Arial"/>
          <w:sz w:val="22"/>
          <w:szCs w:val="22"/>
        </w:rPr>
        <w:t>O</w:t>
      </w:r>
      <w:r w:rsidR="00DE4DA3" w:rsidRPr="002864FC">
        <w:rPr>
          <w:rFonts w:ascii="Arial" w:hAnsi="Arial" w:cs="Arial"/>
          <w:sz w:val="22"/>
          <w:szCs w:val="22"/>
        </w:rPr>
        <w:t>dluk</w:t>
      </w:r>
      <w:r w:rsidR="00DE4DA3">
        <w:rPr>
          <w:rFonts w:ascii="Arial" w:hAnsi="Arial" w:cs="Arial"/>
          <w:sz w:val="22"/>
          <w:szCs w:val="22"/>
        </w:rPr>
        <w:t>a</w:t>
      </w:r>
      <w:r w:rsidR="000975C4" w:rsidRPr="002A08A1">
        <w:rPr>
          <w:rFonts w:ascii="Arial" w:hAnsi="Arial" w:cs="Arial"/>
          <w:sz w:val="22"/>
          <w:szCs w:val="22"/>
        </w:rPr>
        <w:t xml:space="preserve"> </w:t>
      </w:r>
      <w:r w:rsidR="000975C4" w:rsidRPr="002A08A1">
        <w:rPr>
          <w:rFonts w:ascii="Arial" w:hAnsi="Arial" w:cs="Arial"/>
          <w:bCs/>
          <w:sz w:val="22"/>
          <w:szCs w:val="22"/>
        </w:rPr>
        <w:t>o visini turističke pristojbe za brodove na kružnom putovanju u međunarodnom pomorskom prometu kada se brod nalazi na vezu u luci ili sidrištu luke</w:t>
      </w:r>
      <w:r w:rsidR="000975C4">
        <w:rPr>
          <w:rFonts w:ascii="Arial" w:hAnsi="Arial" w:cs="Arial"/>
          <w:bCs/>
          <w:sz w:val="22"/>
          <w:szCs w:val="22"/>
        </w:rPr>
        <w:t xml:space="preserve"> na području grada Dubrovnika za 2025. godinu</w:t>
      </w:r>
    </w:p>
    <w:p w:rsidR="00672F19" w:rsidRDefault="00672F19" w:rsidP="00672F19">
      <w:pPr>
        <w:rPr>
          <w:rFonts w:ascii="Arial" w:hAnsi="Arial" w:cs="Arial"/>
          <w:sz w:val="22"/>
          <w:szCs w:val="22"/>
        </w:rPr>
      </w:pPr>
    </w:p>
    <w:p w:rsidR="00672F19" w:rsidRDefault="00672F19" w:rsidP="00672F19">
      <w:pPr>
        <w:rPr>
          <w:rFonts w:ascii="Arial" w:hAnsi="Arial" w:cs="Arial"/>
          <w:sz w:val="22"/>
          <w:szCs w:val="22"/>
        </w:rPr>
      </w:pPr>
      <w:r>
        <w:rPr>
          <w:rFonts w:ascii="Arial" w:hAnsi="Arial" w:cs="Arial"/>
          <w:sz w:val="22"/>
          <w:szCs w:val="22"/>
        </w:rPr>
        <w:t>19</w:t>
      </w:r>
      <w:r w:rsidR="002B5768">
        <w:rPr>
          <w:rFonts w:ascii="Arial" w:hAnsi="Arial" w:cs="Arial"/>
          <w:sz w:val="22"/>
          <w:szCs w:val="22"/>
        </w:rPr>
        <w:t>2</w:t>
      </w:r>
      <w:r>
        <w:rPr>
          <w:rFonts w:ascii="Arial" w:hAnsi="Arial" w:cs="Arial"/>
          <w:sz w:val="22"/>
          <w:szCs w:val="22"/>
        </w:rPr>
        <w:t>.</w:t>
      </w:r>
      <w:bookmarkStart w:id="1" w:name="_Hlk152841045"/>
      <w:r w:rsidR="000975C4" w:rsidRPr="000975C4">
        <w:rPr>
          <w:rFonts w:ascii="Arial" w:hAnsi="Arial" w:cs="Arial"/>
          <w:sz w:val="22"/>
          <w:szCs w:val="22"/>
        </w:rPr>
        <w:t xml:space="preserve"> </w:t>
      </w:r>
      <w:r w:rsidR="00DE4DA3">
        <w:rPr>
          <w:rFonts w:ascii="Arial" w:hAnsi="Arial" w:cs="Arial"/>
          <w:sz w:val="22"/>
          <w:szCs w:val="22"/>
        </w:rPr>
        <w:t>O</w:t>
      </w:r>
      <w:r w:rsidR="00DE4DA3" w:rsidRPr="002864FC">
        <w:rPr>
          <w:rFonts w:ascii="Arial" w:hAnsi="Arial" w:cs="Arial"/>
          <w:sz w:val="22"/>
          <w:szCs w:val="22"/>
        </w:rPr>
        <w:t>dluk</w:t>
      </w:r>
      <w:r w:rsidR="00DE4DA3">
        <w:rPr>
          <w:rFonts w:ascii="Arial" w:hAnsi="Arial" w:cs="Arial"/>
          <w:sz w:val="22"/>
          <w:szCs w:val="22"/>
        </w:rPr>
        <w:t>a</w:t>
      </w:r>
      <w:r w:rsidR="000975C4" w:rsidRPr="00951EAA">
        <w:rPr>
          <w:rFonts w:ascii="Arial" w:hAnsi="Arial" w:cs="Arial"/>
          <w:sz w:val="22"/>
          <w:szCs w:val="22"/>
        </w:rPr>
        <w:t xml:space="preserve"> o promjeni sjedišta O</w:t>
      </w:r>
      <w:r w:rsidR="000975C4">
        <w:rPr>
          <w:rFonts w:ascii="Arial" w:hAnsi="Arial" w:cs="Arial"/>
          <w:sz w:val="22"/>
          <w:szCs w:val="22"/>
        </w:rPr>
        <w:t>snovne škole</w:t>
      </w:r>
      <w:r w:rsidR="000975C4" w:rsidRPr="00951EAA">
        <w:rPr>
          <w:rFonts w:ascii="Arial" w:hAnsi="Arial" w:cs="Arial"/>
          <w:sz w:val="22"/>
          <w:szCs w:val="22"/>
        </w:rPr>
        <w:t xml:space="preserve"> Marina Getaldića</w:t>
      </w:r>
      <w:bookmarkEnd w:id="1"/>
    </w:p>
    <w:p w:rsidR="00672F19" w:rsidRDefault="00672F19" w:rsidP="00672F19">
      <w:pPr>
        <w:rPr>
          <w:rFonts w:ascii="Arial" w:hAnsi="Arial" w:cs="Arial"/>
          <w:sz w:val="22"/>
          <w:szCs w:val="22"/>
        </w:rPr>
      </w:pPr>
    </w:p>
    <w:p w:rsidR="00672F19" w:rsidRDefault="00672F19" w:rsidP="00672F19">
      <w:pPr>
        <w:rPr>
          <w:rFonts w:ascii="Arial" w:hAnsi="Arial" w:cs="Arial"/>
          <w:sz w:val="22"/>
          <w:szCs w:val="22"/>
        </w:rPr>
      </w:pPr>
      <w:r>
        <w:rPr>
          <w:rFonts w:ascii="Arial" w:hAnsi="Arial" w:cs="Arial"/>
          <w:sz w:val="22"/>
          <w:szCs w:val="22"/>
        </w:rPr>
        <w:t>193.</w:t>
      </w:r>
      <w:r w:rsidR="000975C4" w:rsidRPr="000975C4">
        <w:rPr>
          <w:rFonts w:ascii="Arial" w:hAnsi="Arial" w:cs="Arial"/>
          <w:sz w:val="22"/>
          <w:szCs w:val="22"/>
        </w:rPr>
        <w:t xml:space="preserve"> </w:t>
      </w:r>
      <w:r w:rsidR="00DE4DA3">
        <w:rPr>
          <w:rFonts w:ascii="Arial" w:hAnsi="Arial" w:cs="Arial"/>
          <w:sz w:val="22"/>
          <w:szCs w:val="22"/>
        </w:rPr>
        <w:t>O</w:t>
      </w:r>
      <w:r w:rsidR="00DE4DA3" w:rsidRPr="002864FC">
        <w:rPr>
          <w:rFonts w:ascii="Arial" w:hAnsi="Arial" w:cs="Arial"/>
          <w:sz w:val="22"/>
          <w:szCs w:val="22"/>
        </w:rPr>
        <w:t>dluk</w:t>
      </w:r>
      <w:r w:rsidR="00DE4DA3">
        <w:rPr>
          <w:rFonts w:ascii="Arial" w:hAnsi="Arial" w:cs="Arial"/>
          <w:sz w:val="22"/>
          <w:szCs w:val="22"/>
        </w:rPr>
        <w:t>a</w:t>
      </w:r>
      <w:r w:rsidR="000975C4" w:rsidRPr="002864FC">
        <w:rPr>
          <w:rFonts w:ascii="Arial" w:hAnsi="Arial" w:cs="Arial"/>
          <w:sz w:val="22"/>
          <w:szCs w:val="22"/>
        </w:rPr>
        <w:t xml:space="preserve"> o proglašenju sportskih građevina od važnosti za Grad Dubrovnik</w:t>
      </w:r>
    </w:p>
    <w:p w:rsidR="00672F19" w:rsidRDefault="00672F19" w:rsidP="00672F19">
      <w:pPr>
        <w:rPr>
          <w:rFonts w:ascii="Arial" w:hAnsi="Arial" w:cs="Arial"/>
          <w:sz w:val="22"/>
          <w:szCs w:val="22"/>
        </w:rPr>
      </w:pPr>
    </w:p>
    <w:p w:rsidR="00672F19" w:rsidRDefault="00672F19" w:rsidP="00672F19">
      <w:pPr>
        <w:rPr>
          <w:rFonts w:ascii="Arial" w:hAnsi="Arial" w:cs="Arial"/>
          <w:sz w:val="22"/>
          <w:szCs w:val="22"/>
        </w:rPr>
      </w:pPr>
      <w:r>
        <w:rPr>
          <w:rFonts w:ascii="Arial" w:hAnsi="Arial" w:cs="Arial"/>
          <w:sz w:val="22"/>
          <w:szCs w:val="22"/>
        </w:rPr>
        <w:t>194.</w:t>
      </w:r>
      <w:r w:rsidR="000975C4" w:rsidRPr="000975C4">
        <w:rPr>
          <w:rFonts w:ascii="Arial" w:hAnsi="Arial" w:cs="Arial"/>
          <w:sz w:val="22"/>
          <w:szCs w:val="22"/>
        </w:rPr>
        <w:t xml:space="preserve"> </w:t>
      </w:r>
      <w:r w:rsidR="00DE4DA3">
        <w:rPr>
          <w:rFonts w:ascii="Arial" w:hAnsi="Arial" w:cs="Arial"/>
          <w:sz w:val="22"/>
          <w:szCs w:val="22"/>
        </w:rPr>
        <w:t>I</w:t>
      </w:r>
      <w:r w:rsidR="000975C4" w:rsidRPr="002864FC">
        <w:rPr>
          <w:rFonts w:ascii="Arial" w:hAnsi="Arial" w:cs="Arial"/>
          <w:sz w:val="22"/>
          <w:szCs w:val="22"/>
        </w:rPr>
        <w:t>zmjen</w:t>
      </w:r>
      <w:r w:rsidR="00DE4DA3">
        <w:rPr>
          <w:rFonts w:ascii="Arial" w:hAnsi="Arial" w:cs="Arial"/>
          <w:sz w:val="22"/>
          <w:szCs w:val="22"/>
        </w:rPr>
        <w:t>e</w:t>
      </w:r>
      <w:r w:rsidR="000975C4" w:rsidRPr="002864FC">
        <w:rPr>
          <w:rFonts w:ascii="Arial" w:hAnsi="Arial" w:cs="Arial"/>
          <w:sz w:val="22"/>
          <w:szCs w:val="22"/>
        </w:rPr>
        <w:t xml:space="preserve"> i dopun</w:t>
      </w:r>
      <w:r w:rsidR="00DE4DA3">
        <w:rPr>
          <w:rFonts w:ascii="Arial" w:hAnsi="Arial" w:cs="Arial"/>
          <w:sz w:val="22"/>
          <w:szCs w:val="22"/>
        </w:rPr>
        <w:t>e</w:t>
      </w:r>
      <w:r w:rsidR="000975C4" w:rsidRPr="002864FC">
        <w:rPr>
          <w:rFonts w:ascii="Arial" w:hAnsi="Arial" w:cs="Arial"/>
          <w:sz w:val="22"/>
          <w:szCs w:val="22"/>
        </w:rPr>
        <w:t xml:space="preserve"> Programa građenja komunalne infrastrukture za 2023. godinu</w:t>
      </w:r>
    </w:p>
    <w:p w:rsidR="000975C4" w:rsidRDefault="000975C4" w:rsidP="00672F19">
      <w:pPr>
        <w:rPr>
          <w:rFonts w:ascii="Arial" w:hAnsi="Arial" w:cs="Arial"/>
          <w:sz w:val="22"/>
          <w:szCs w:val="22"/>
        </w:rPr>
      </w:pPr>
    </w:p>
    <w:p w:rsidR="00F77EAE" w:rsidRDefault="000975C4" w:rsidP="00672F19">
      <w:pPr>
        <w:rPr>
          <w:rFonts w:ascii="Arial" w:hAnsi="Arial" w:cs="Arial"/>
          <w:sz w:val="22"/>
          <w:szCs w:val="22"/>
        </w:rPr>
      </w:pPr>
      <w:r>
        <w:rPr>
          <w:rFonts w:ascii="Arial" w:hAnsi="Arial" w:cs="Arial"/>
          <w:sz w:val="22"/>
          <w:szCs w:val="22"/>
        </w:rPr>
        <w:t>195.</w:t>
      </w:r>
      <w:r w:rsidRPr="000975C4">
        <w:rPr>
          <w:rFonts w:ascii="Arial" w:hAnsi="Arial" w:cs="Arial"/>
          <w:sz w:val="22"/>
          <w:szCs w:val="22"/>
        </w:rPr>
        <w:t xml:space="preserve"> </w:t>
      </w:r>
      <w:r w:rsidR="00F77EAE">
        <w:rPr>
          <w:rFonts w:ascii="Arial" w:hAnsi="Arial" w:cs="Arial"/>
          <w:sz w:val="22"/>
          <w:szCs w:val="22"/>
        </w:rPr>
        <w:t>I</w:t>
      </w:r>
      <w:r w:rsidR="00F77EAE" w:rsidRPr="002864FC">
        <w:rPr>
          <w:rFonts w:ascii="Arial" w:hAnsi="Arial" w:cs="Arial"/>
          <w:sz w:val="22"/>
          <w:szCs w:val="22"/>
        </w:rPr>
        <w:t>zmjen</w:t>
      </w:r>
      <w:r w:rsidR="00F77EAE">
        <w:rPr>
          <w:rFonts w:ascii="Arial" w:hAnsi="Arial" w:cs="Arial"/>
          <w:sz w:val="22"/>
          <w:szCs w:val="22"/>
        </w:rPr>
        <w:t>e</w:t>
      </w:r>
      <w:r w:rsidR="00F77EAE" w:rsidRPr="002864FC">
        <w:rPr>
          <w:rFonts w:ascii="Arial" w:hAnsi="Arial" w:cs="Arial"/>
          <w:sz w:val="22"/>
          <w:szCs w:val="22"/>
        </w:rPr>
        <w:t xml:space="preserve"> i dopun</w:t>
      </w:r>
      <w:r w:rsidR="00F77EAE">
        <w:rPr>
          <w:rFonts w:ascii="Arial" w:hAnsi="Arial" w:cs="Arial"/>
          <w:sz w:val="22"/>
          <w:szCs w:val="22"/>
        </w:rPr>
        <w:t>e</w:t>
      </w:r>
      <w:r w:rsidR="00F77EAE" w:rsidRPr="002864FC">
        <w:rPr>
          <w:rFonts w:ascii="Arial" w:hAnsi="Arial" w:cs="Arial"/>
          <w:sz w:val="22"/>
          <w:szCs w:val="22"/>
        </w:rPr>
        <w:t xml:space="preserve"> Programa održavanja komunalne infrastrukture u 2023. godini</w:t>
      </w:r>
    </w:p>
    <w:p w:rsidR="000975C4" w:rsidRDefault="00F77EAE" w:rsidP="00672F19">
      <w:pPr>
        <w:rPr>
          <w:rFonts w:ascii="Arial" w:hAnsi="Arial" w:cs="Arial"/>
          <w:sz w:val="22"/>
          <w:szCs w:val="22"/>
        </w:rPr>
      </w:pPr>
      <w:r>
        <w:rPr>
          <w:rFonts w:ascii="Arial" w:hAnsi="Arial" w:cs="Arial"/>
          <w:sz w:val="22"/>
          <w:szCs w:val="22"/>
        </w:rPr>
        <w:lastRenderedPageBreak/>
        <w:t xml:space="preserve">196. </w:t>
      </w:r>
      <w:r w:rsidR="00DE4DA3">
        <w:rPr>
          <w:rFonts w:ascii="Arial" w:hAnsi="Arial" w:cs="Arial"/>
          <w:sz w:val="22"/>
          <w:szCs w:val="22"/>
        </w:rPr>
        <w:t>I</w:t>
      </w:r>
      <w:r w:rsidR="00DE4DA3" w:rsidRPr="002864FC">
        <w:rPr>
          <w:rFonts w:ascii="Arial" w:hAnsi="Arial" w:cs="Arial"/>
          <w:sz w:val="22"/>
          <w:szCs w:val="22"/>
        </w:rPr>
        <w:t>zmjen</w:t>
      </w:r>
      <w:r w:rsidR="00DE4DA3">
        <w:rPr>
          <w:rFonts w:ascii="Arial" w:hAnsi="Arial" w:cs="Arial"/>
          <w:sz w:val="22"/>
          <w:szCs w:val="22"/>
        </w:rPr>
        <w:t>e</w:t>
      </w:r>
      <w:r w:rsidR="00DE4DA3" w:rsidRPr="002864FC">
        <w:rPr>
          <w:rFonts w:ascii="Arial" w:hAnsi="Arial" w:cs="Arial"/>
          <w:sz w:val="22"/>
          <w:szCs w:val="22"/>
        </w:rPr>
        <w:t xml:space="preserve"> i dopun</w:t>
      </w:r>
      <w:r w:rsidR="00DE4DA3">
        <w:rPr>
          <w:rFonts w:ascii="Arial" w:hAnsi="Arial" w:cs="Arial"/>
          <w:sz w:val="22"/>
          <w:szCs w:val="22"/>
        </w:rPr>
        <w:t>e</w:t>
      </w:r>
      <w:r w:rsidR="00DE4DA3" w:rsidRPr="002864FC">
        <w:rPr>
          <w:rFonts w:ascii="Arial" w:hAnsi="Arial" w:cs="Arial"/>
          <w:sz w:val="22"/>
          <w:szCs w:val="22"/>
        </w:rPr>
        <w:t xml:space="preserve"> </w:t>
      </w:r>
      <w:r w:rsidR="000975C4" w:rsidRPr="002864FC">
        <w:rPr>
          <w:rFonts w:ascii="Arial" w:hAnsi="Arial" w:cs="Arial"/>
          <w:sz w:val="22"/>
          <w:szCs w:val="22"/>
        </w:rPr>
        <w:t>Programa obavljanja drugih komunalnih djelatnosti na području Grada Dubrovnika u  2023. godini</w:t>
      </w:r>
    </w:p>
    <w:p w:rsidR="000975C4" w:rsidRDefault="000975C4" w:rsidP="00672F19">
      <w:pPr>
        <w:rPr>
          <w:rFonts w:ascii="Arial" w:hAnsi="Arial" w:cs="Arial"/>
          <w:sz w:val="22"/>
          <w:szCs w:val="22"/>
        </w:rPr>
      </w:pPr>
    </w:p>
    <w:p w:rsidR="000975C4" w:rsidRDefault="000975C4" w:rsidP="00672F19">
      <w:pPr>
        <w:rPr>
          <w:rFonts w:ascii="Arial" w:hAnsi="Arial" w:cs="Arial"/>
          <w:sz w:val="22"/>
          <w:szCs w:val="22"/>
        </w:rPr>
      </w:pPr>
      <w:r>
        <w:rPr>
          <w:rFonts w:ascii="Arial" w:hAnsi="Arial" w:cs="Arial"/>
          <w:sz w:val="22"/>
          <w:szCs w:val="22"/>
        </w:rPr>
        <w:t>197.</w:t>
      </w:r>
      <w:r w:rsidRPr="000975C4">
        <w:rPr>
          <w:rFonts w:ascii="Arial" w:hAnsi="Arial" w:cs="Arial"/>
          <w:sz w:val="22"/>
          <w:szCs w:val="22"/>
        </w:rPr>
        <w:t xml:space="preserve"> </w:t>
      </w:r>
      <w:r w:rsidR="00DE4DA3">
        <w:rPr>
          <w:rFonts w:ascii="Arial" w:hAnsi="Arial" w:cs="Arial"/>
          <w:sz w:val="22"/>
          <w:szCs w:val="22"/>
        </w:rPr>
        <w:t>P</w:t>
      </w:r>
      <w:r w:rsidRPr="002864FC">
        <w:rPr>
          <w:rFonts w:ascii="Arial" w:hAnsi="Arial" w:cs="Arial"/>
          <w:sz w:val="22"/>
          <w:szCs w:val="22"/>
        </w:rPr>
        <w:t>rogram javnih potreba u športu Grada Dubrovnika za 2024. godinu</w:t>
      </w:r>
    </w:p>
    <w:p w:rsidR="000975C4" w:rsidRDefault="000975C4" w:rsidP="00672F19">
      <w:pPr>
        <w:rPr>
          <w:rFonts w:ascii="Arial" w:hAnsi="Arial" w:cs="Arial"/>
          <w:sz w:val="22"/>
          <w:szCs w:val="22"/>
        </w:rPr>
      </w:pPr>
    </w:p>
    <w:p w:rsidR="000975C4" w:rsidRDefault="000975C4" w:rsidP="00672F19">
      <w:pPr>
        <w:rPr>
          <w:rFonts w:ascii="Arial" w:hAnsi="Arial" w:cs="Arial"/>
          <w:sz w:val="22"/>
          <w:szCs w:val="22"/>
          <w:lang w:eastAsia="en-US"/>
        </w:rPr>
      </w:pPr>
      <w:r>
        <w:rPr>
          <w:rFonts w:ascii="Arial" w:hAnsi="Arial" w:cs="Arial"/>
          <w:sz w:val="22"/>
          <w:szCs w:val="22"/>
        </w:rPr>
        <w:t>198.</w:t>
      </w:r>
      <w:bookmarkStart w:id="2" w:name="_Hlk122590624"/>
      <w:r w:rsidRPr="000975C4">
        <w:rPr>
          <w:rFonts w:ascii="Arial" w:hAnsi="Arial" w:cs="Arial"/>
          <w:sz w:val="22"/>
          <w:szCs w:val="22"/>
          <w:lang w:eastAsia="en-US"/>
        </w:rPr>
        <w:t xml:space="preserve"> </w:t>
      </w:r>
      <w:bookmarkStart w:id="3" w:name="_Hlk122590658"/>
      <w:r w:rsidR="00DE4DA3">
        <w:rPr>
          <w:rFonts w:ascii="Arial" w:hAnsi="Arial" w:cs="Arial"/>
          <w:sz w:val="22"/>
          <w:szCs w:val="22"/>
        </w:rPr>
        <w:t>P</w:t>
      </w:r>
      <w:r w:rsidR="00DE4DA3" w:rsidRPr="002864FC">
        <w:rPr>
          <w:rFonts w:ascii="Arial" w:hAnsi="Arial" w:cs="Arial"/>
          <w:sz w:val="22"/>
          <w:szCs w:val="22"/>
        </w:rPr>
        <w:t>rogram</w:t>
      </w:r>
      <w:r w:rsidR="00DE4DA3" w:rsidRPr="00753BA9">
        <w:rPr>
          <w:rFonts w:ascii="Arial" w:hAnsi="Arial" w:cs="Arial"/>
          <w:sz w:val="22"/>
          <w:szCs w:val="22"/>
          <w:lang w:eastAsia="en-US"/>
        </w:rPr>
        <w:t xml:space="preserve"> </w:t>
      </w:r>
      <w:r w:rsidRPr="00753BA9">
        <w:rPr>
          <w:rFonts w:ascii="Arial" w:hAnsi="Arial" w:cs="Arial"/>
          <w:sz w:val="22"/>
          <w:szCs w:val="22"/>
          <w:lang w:eastAsia="en-US"/>
        </w:rPr>
        <w:t>javnih potreba za obavljanje djelatnosti Hrvatske gorske službe spašavanja Stanica Dubrovnik za 202</w:t>
      </w:r>
      <w:r>
        <w:rPr>
          <w:rFonts w:ascii="Arial" w:hAnsi="Arial" w:cs="Arial"/>
          <w:sz w:val="22"/>
          <w:szCs w:val="22"/>
          <w:lang w:eastAsia="en-US"/>
        </w:rPr>
        <w:t>4</w:t>
      </w:r>
      <w:r w:rsidRPr="00753BA9">
        <w:rPr>
          <w:rFonts w:ascii="Arial" w:hAnsi="Arial" w:cs="Arial"/>
          <w:sz w:val="22"/>
          <w:szCs w:val="22"/>
          <w:lang w:eastAsia="en-US"/>
        </w:rPr>
        <w:t>. godinu</w:t>
      </w:r>
      <w:bookmarkEnd w:id="3"/>
    </w:p>
    <w:p w:rsidR="000975C4" w:rsidRDefault="000975C4" w:rsidP="00672F19">
      <w:pPr>
        <w:rPr>
          <w:rFonts w:ascii="Arial" w:hAnsi="Arial" w:cs="Arial"/>
          <w:sz w:val="22"/>
          <w:szCs w:val="22"/>
          <w:lang w:eastAsia="en-US"/>
        </w:rPr>
      </w:pPr>
    </w:p>
    <w:p w:rsidR="000975C4" w:rsidRDefault="000975C4" w:rsidP="00672F19">
      <w:pPr>
        <w:rPr>
          <w:rFonts w:ascii="Arial" w:hAnsi="Arial" w:cs="Arial"/>
          <w:sz w:val="22"/>
          <w:szCs w:val="22"/>
          <w:lang w:eastAsia="en-US"/>
        </w:rPr>
      </w:pPr>
      <w:r>
        <w:rPr>
          <w:rFonts w:ascii="Arial" w:hAnsi="Arial" w:cs="Arial"/>
          <w:sz w:val="22"/>
          <w:szCs w:val="22"/>
          <w:lang w:eastAsia="en-US"/>
        </w:rPr>
        <w:t xml:space="preserve">199. </w:t>
      </w:r>
      <w:r w:rsidR="00DE4DA3">
        <w:rPr>
          <w:rFonts w:ascii="Arial" w:hAnsi="Arial" w:cs="Arial"/>
          <w:sz w:val="22"/>
          <w:szCs w:val="22"/>
          <w:lang w:eastAsia="en-US"/>
        </w:rPr>
        <w:t>A</w:t>
      </w:r>
      <w:r w:rsidRPr="00753BA9">
        <w:rPr>
          <w:rFonts w:ascii="Arial" w:hAnsi="Arial" w:cs="Arial"/>
          <w:sz w:val="22"/>
          <w:szCs w:val="22"/>
          <w:lang w:eastAsia="en-US"/>
        </w:rPr>
        <w:t>naliz</w:t>
      </w:r>
      <w:r w:rsidR="00DE4DA3">
        <w:rPr>
          <w:rFonts w:ascii="Arial" w:hAnsi="Arial" w:cs="Arial"/>
          <w:sz w:val="22"/>
          <w:szCs w:val="22"/>
          <w:lang w:eastAsia="en-US"/>
        </w:rPr>
        <w:t>a</w:t>
      </w:r>
      <w:r w:rsidRPr="00753BA9">
        <w:rPr>
          <w:rFonts w:ascii="Arial" w:hAnsi="Arial" w:cs="Arial"/>
          <w:sz w:val="22"/>
          <w:szCs w:val="22"/>
          <w:lang w:eastAsia="en-US"/>
        </w:rPr>
        <w:t xml:space="preserve"> stanja sustava civilne zaštite na području Grada Dubrovnika za 202</w:t>
      </w:r>
      <w:r>
        <w:rPr>
          <w:rFonts w:ascii="Arial" w:hAnsi="Arial" w:cs="Arial"/>
          <w:sz w:val="22"/>
          <w:szCs w:val="22"/>
          <w:lang w:eastAsia="en-US"/>
        </w:rPr>
        <w:t>3</w:t>
      </w:r>
      <w:r w:rsidRPr="00753BA9">
        <w:rPr>
          <w:rFonts w:ascii="Arial" w:hAnsi="Arial" w:cs="Arial"/>
          <w:sz w:val="22"/>
          <w:szCs w:val="22"/>
          <w:lang w:eastAsia="en-US"/>
        </w:rPr>
        <w:t>. godinu</w:t>
      </w:r>
      <w:bookmarkEnd w:id="2"/>
    </w:p>
    <w:p w:rsidR="000975C4" w:rsidRDefault="000975C4" w:rsidP="00672F19">
      <w:pPr>
        <w:rPr>
          <w:rFonts w:ascii="Arial" w:hAnsi="Arial" w:cs="Arial"/>
          <w:sz w:val="22"/>
          <w:szCs w:val="22"/>
        </w:rPr>
      </w:pPr>
    </w:p>
    <w:p w:rsidR="000975C4" w:rsidRDefault="000975C4" w:rsidP="00672F19">
      <w:pPr>
        <w:rPr>
          <w:rFonts w:ascii="Arial" w:hAnsi="Arial" w:cs="Arial"/>
          <w:sz w:val="22"/>
          <w:szCs w:val="22"/>
        </w:rPr>
      </w:pPr>
      <w:r>
        <w:rPr>
          <w:rFonts w:ascii="Arial" w:hAnsi="Arial" w:cs="Arial"/>
          <w:sz w:val="22"/>
          <w:szCs w:val="22"/>
        </w:rPr>
        <w:t>200.</w:t>
      </w:r>
      <w:bookmarkStart w:id="4" w:name="_Hlk122590633"/>
      <w:r w:rsidRPr="000975C4">
        <w:rPr>
          <w:rFonts w:ascii="Arial" w:hAnsi="Arial" w:cs="Arial"/>
          <w:sz w:val="22"/>
          <w:szCs w:val="22"/>
          <w:lang w:eastAsia="en-US"/>
        </w:rPr>
        <w:t xml:space="preserve"> </w:t>
      </w:r>
      <w:r w:rsidR="00DE4DA3">
        <w:rPr>
          <w:rFonts w:ascii="Arial" w:hAnsi="Arial" w:cs="Arial"/>
          <w:sz w:val="22"/>
          <w:szCs w:val="22"/>
          <w:lang w:eastAsia="en-US"/>
        </w:rPr>
        <w:t>G</w:t>
      </w:r>
      <w:r w:rsidRPr="00753BA9">
        <w:rPr>
          <w:rFonts w:ascii="Arial" w:hAnsi="Arial" w:cs="Arial"/>
          <w:sz w:val="22"/>
          <w:szCs w:val="22"/>
          <w:lang w:eastAsia="en-US"/>
        </w:rPr>
        <w:t>odišnj</w:t>
      </w:r>
      <w:r w:rsidR="00DE4DA3">
        <w:rPr>
          <w:rFonts w:ascii="Arial" w:hAnsi="Arial" w:cs="Arial"/>
          <w:sz w:val="22"/>
          <w:szCs w:val="22"/>
          <w:lang w:eastAsia="en-US"/>
        </w:rPr>
        <w:t>i</w:t>
      </w:r>
      <w:r w:rsidRPr="00753BA9">
        <w:rPr>
          <w:rFonts w:ascii="Arial" w:hAnsi="Arial" w:cs="Arial"/>
          <w:sz w:val="22"/>
          <w:szCs w:val="22"/>
          <w:lang w:eastAsia="en-US"/>
        </w:rPr>
        <w:t xml:space="preserve"> plana razvoja sustava civilne zaštite za 202</w:t>
      </w:r>
      <w:r>
        <w:rPr>
          <w:rFonts w:ascii="Arial" w:hAnsi="Arial" w:cs="Arial"/>
          <w:sz w:val="22"/>
          <w:szCs w:val="22"/>
          <w:lang w:eastAsia="en-US"/>
        </w:rPr>
        <w:t>4</w:t>
      </w:r>
      <w:r w:rsidRPr="00753BA9">
        <w:rPr>
          <w:rFonts w:ascii="Arial" w:hAnsi="Arial" w:cs="Arial"/>
          <w:sz w:val="22"/>
          <w:szCs w:val="22"/>
          <w:lang w:eastAsia="en-US"/>
        </w:rPr>
        <w:t>. godinu s financijskim učincima za trogodišnje razdoblje</w:t>
      </w:r>
      <w:bookmarkEnd w:id="4"/>
    </w:p>
    <w:p w:rsidR="000975C4" w:rsidRDefault="000975C4" w:rsidP="00672F19">
      <w:pPr>
        <w:rPr>
          <w:rFonts w:ascii="Arial" w:hAnsi="Arial" w:cs="Arial"/>
          <w:sz w:val="22"/>
          <w:szCs w:val="22"/>
        </w:rPr>
      </w:pPr>
    </w:p>
    <w:p w:rsidR="000975C4" w:rsidRDefault="000975C4" w:rsidP="00672F19">
      <w:pPr>
        <w:rPr>
          <w:rFonts w:ascii="Arial" w:hAnsi="Arial" w:cs="Arial"/>
          <w:sz w:val="22"/>
          <w:szCs w:val="22"/>
        </w:rPr>
      </w:pPr>
      <w:r>
        <w:rPr>
          <w:rFonts w:ascii="Arial" w:hAnsi="Arial" w:cs="Arial"/>
          <w:sz w:val="22"/>
          <w:szCs w:val="22"/>
        </w:rPr>
        <w:t>201.</w:t>
      </w:r>
      <w:bookmarkStart w:id="5" w:name="_Hlk122590642"/>
      <w:r w:rsidRPr="000975C4">
        <w:rPr>
          <w:rFonts w:ascii="Arial" w:hAnsi="Arial" w:cs="Arial"/>
          <w:sz w:val="22"/>
          <w:szCs w:val="22"/>
          <w:lang w:eastAsia="en-US"/>
        </w:rPr>
        <w:t xml:space="preserve"> </w:t>
      </w:r>
      <w:r w:rsidR="00DE4DA3">
        <w:rPr>
          <w:rFonts w:ascii="Arial" w:hAnsi="Arial" w:cs="Arial"/>
          <w:sz w:val="22"/>
          <w:szCs w:val="22"/>
          <w:lang w:eastAsia="en-US"/>
        </w:rPr>
        <w:t>P</w:t>
      </w:r>
      <w:r w:rsidRPr="00753BA9">
        <w:rPr>
          <w:rFonts w:ascii="Arial" w:hAnsi="Arial" w:cs="Arial"/>
          <w:sz w:val="22"/>
          <w:szCs w:val="22"/>
          <w:lang w:eastAsia="en-US"/>
        </w:rPr>
        <w:t>lan djelovanja Grada Dubrovnika u području prirodnih nepogoda za 202</w:t>
      </w:r>
      <w:r>
        <w:rPr>
          <w:rFonts w:ascii="Arial" w:hAnsi="Arial" w:cs="Arial"/>
          <w:sz w:val="22"/>
          <w:szCs w:val="22"/>
          <w:lang w:eastAsia="en-US"/>
        </w:rPr>
        <w:t>4</w:t>
      </w:r>
      <w:r w:rsidRPr="00753BA9">
        <w:rPr>
          <w:rFonts w:ascii="Arial" w:hAnsi="Arial" w:cs="Arial"/>
          <w:sz w:val="22"/>
          <w:szCs w:val="22"/>
          <w:lang w:eastAsia="en-US"/>
        </w:rPr>
        <w:t>. godinu</w:t>
      </w:r>
      <w:bookmarkEnd w:id="5"/>
    </w:p>
    <w:p w:rsidR="000975C4" w:rsidRDefault="000975C4" w:rsidP="00672F19">
      <w:pPr>
        <w:rPr>
          <w:rFonts w:ascii="Arial" w:hAnsi="Arial" w:cs="Arial"/>
          <w:sz w:val="22"/>
          <w:szCs w:val="22"/>
        </w:rPr>
      </w:pPr>
    </w:p>
    <w:p w:rsidR="000975C4" w:rsidRDefault="000975C4" w:rsidP="00672F19">
      <w:pPr>
        <w:rPr>
          <w:rFonts w:ascii="Arial" w:hAnsi="Arial" w:cs="Arial"/>
          <w:sz w:val="22"/>
          <w:szCs w:val="22"/>
        </w:rPr>
      </w:pPr>
      <w:r>
        <w:rPr>
          <w:rFonts w:ascii="Arial" w:hAnsi="Arial" w:cs="Arial"/>
          <w:sz w:val="22"/>
          <w:szCs w:val="22"/>
        </w:rPr>
        <w:t>202.</w:t>
      </w:r>
      <w:r w:rsidRPr="000975C4">
        <w:rPr>
          <w:rFonts w:ascii="Arial" w:hAnsi="Arial" w:cs="Arial"/>
          <w:sz w:val="22"/>
          <w:szCs w:val="22"/>
        </w:rPr>
        <w:t xml:space="preserve"> </w:t>
      </w:r>
      <w:r w:rsidR="00DE4DA3">
        <w:rPr>
          <w:rFonts w:ascii="Arial" w:hAnsi="Arial" w:cs="Arial"/>
          <w:sz w:val="22"/>
          <w:szCs w:val="22"/>
        </w:rPr>
        <w:t>S</w:t>
      </w:r>
      <w:r w:rsidRPr="000171D9">
        <w:rPr>
          <w:rFonts w:ascii="Arial" w:hAnsi="Arial" w:cs="Arial"/>
          <w:sz w:val="22"/>
          <w:szCs w:val="22"/>
        </w:rPr>
        <w:t>mjernic</w:t>
      </w:r>
      <w:r w:rsidR="00DE4DA3">
        <w:rPr>
          <w:rFonts w:ascii="Arial" w:hAnsi="Arial" w:cs="Arial"/>
          <w:sz w:val="22"/>
          <w:szCs w:val="22"/>
        </w:rPr>
        <w:t>e</w:t>
      </w:r>
      <w:r w:rsidRPr="000171D9">
        <w:rPr>
          <w:rFonts w:ascii="Arial" w:hAnsi="Arial" w:cs="Arial"/>
          <w:sz w:val="22"/>
          <w:szCs w:val="22"/>
        </w:rPr>
        <w:t xml:space="preserve"> za organizaciju i razvoj sustava civilne zaštite na području Grada Dubrovnika 2024. – 2027. godina</w:t>
      </w:r>
    </w:p>
    <w:p w:rsidR="000975C4" w:rsidRDefault="000975C4" w:rsidP="00672F19">
      <w:pPr>
        <w:rPr>
          <w:rFonts w:ascii="Arial" w:hAnsi="Arial" w:cs="Arial"/>
          <w:sz w:val="22"/>
          <w:szCs w:val="22"/>
        </w:rPr>
      </w:pPr>
    </w:p>
    <w:p w:rsidR="000975C4" w:rsidRDefault="000975C4" w:rsidP="00672F19">
      <w:pPr>
        <w:rPr>
          <w:rFonts w:ascii="Arial" w:hAnsi="Arial" w:cs="Arial"/>
          <w:sz w:val="22"/>
          <w:szCs w:val="22"/>
        </w:rPr>
      </w:pPr>
      <w:r>
        <w:rPr>
          <w:rFonts w:ascii="Arial" w:hAnsi="Arial" w:cs="Arial"/>
          <w:sz w:val="22"/>
          <w:szCs w:val="22"/>
        </w:rPr>
        <w:t>203.</w:t>
      </w:r>
      <w:r w:rsidRPr="000975C4">
        <w:rPr>
          <w:rFonts w:ascii="Arial" w:hAnsi="Arial" w:cs="Arial"/>
          <w:sz w:val="22"/>
          <w:szCs w:val="22"/>
        </w:rPr>
        <w:t xml:space="preserve"> </w:t>
      </w:r>
      <w:r w:rsidR="00DE4DA3">
        <w:rPr>
          <w:rFonts w:ascii="Arial" w:hAnsi="Arial" w:cs="Arial"/>
          <w:sz w:val="22"/>
          <w:szCs w:val="22"/>
        </w:rPr>
        <w:t>Z</w:t>
      </w:r>
      <w:r w:rsidRPr="002864FC">
        <w:rPr>
          <w:rFonts w:ascii="Arial" w:hAnsi="Arial" w:cs="Arial"/>
          <w:sz w:val="22"/>
          <w:szCs w:val="22"/>
        </w:rPr>
        <w:t>aključ</w:t>
      </w:r>
      <w:r w:rsidR="00DE4DA3">
        <w:rPr>
          <w:rFonts w:ascii="Arial" w:hAnsi="Arial" w:cs="Arial"/>
          <w:sz w:val="22"/>
          <w:szCs w:val="22"/>
        </w:rPr>
        <w:t>a</w:t>
      </w:r>
      <w:r w:rsidRPr="002864FC">
        <w:rPr>
          <w:rFonts w:ascii="Arial" w:hAnsi="Arial" w:cs="Arial"/>
          <w:sz w:val="22"/>
          <w:szCs w:val="22"/>
        </w:rPr>
        <w:t xml:space="preserve">k </w:t>
      </w:r>
      <w:bookmarkStart w:id="6" w:name="_Hlk152840960"/>
      <w:r w:rsidRPr="002864FC">
        <w:rPr>
          <w:rFonts w:ascii="Arial" w:hAnsi="Arial" w:cs="Arial"/>
          <w:sz w:val="22"/>
          <w:szCs w:val="22"/>
        </w:rPr>
        <w:t>o proglašenju 2024. godine „Godinom UNESCO-e svjetske baštine</w:t>
      </w:r>
      <w:r>
        <w:rPr>
          <w:rFonts w:ascii="Arial" w:hAnsi="Arial" w:cs="Arial"/>
          <w:sz w:val="22"/>
          <w:szCs w:val="22"/>
        </w:rPr>
        <w:t>“</w:t>
      </w:r>
      <w:r w:rsidRPr="002864FC">
        <w:rPr>
          <w:rFonts w:ascii="Arial" w:hAnsi="Arial" w:cs="Arial"/>
          <w:sz w:val="22"/>
          <w:szCs w:val="22"/>
        </w:rPr>
        <w:t xml:space="preserve"> u </w:t>
      </w:r>
      <w:r>
        <w:rPr>
          <w:rFonts w:ascii="Arial" w:hAnsi="Arial" w:cs="Arial"/>
          <w:sz w:val="22"/>
          <w:szCs w:val="22"/>
        </w:rPr>
        <w:t xml:space="preserve">Gradu </w:t>
      </w:r>
      <w:r w:rsidRPr="002864FC">
        <w:rPr>
          <w:rFonts w:ascii="Arial" w:hAnsi="Arial" w:cs="Arial"/>
          <w:sz w:val="22"/>
          <w:szCs w:val="22"/>
        </w:rPr>
        <w:t>Dubrovniku</w:t>
      </w:r>
      <w:bookmarkEnd w:id="6"/>
    </w:p>
    <w:p w:rsidR="000975C4" w:rsidRDefault="000975C4" w:rsidP="00672F19">
      <w:pPr>
        <w:rPr>
          <w:rFonts w:ascii="Arial" w:hAnsi="Arial" w:cs="Arial"/>
          <w:sz w:val="22"/>
          <w:szCs w:val="22"/>
        </w:rPr>
      </w:pPr>
    </w:p>
    <w:p w:rsidR="00672F19" w:rsidRDefault="00672F19" w:rsidP="00672F19">
      <w:pPr>
        <w:rPr>
          <w:rFonts w:ascii="Arial" w:hAnsi="Arial" w:cs="Arial"/>
          <w:sz w:val="22"/>
          <w:szCs w:val="22"/>
        </w:rPr>
      </w:pPr>
    </w:p>
    <w:p w:rsidR="000975C4" w:rsidRDefault="000975C4" w:rsidP="00672F19">
      <w:pPr>
        <w:rPr>
          <w:rFonts w:ascii="Arial" w:hAnsi="Arial" w:cs="Arial"/>
          <w:sz w:val="22"/>
          <w:szCs w:val="22"/>
        </w:rPr>
      </w:pPr>
    </w:p>
    <w:p w:rsidR="000975C4" w:rsidRDefault="000975C4" w:rsidP="00672F19">
      <w:pPr>
        <w:rPr>
          <w:rFonts w:ascii="Arial" w:hAnsi="Arial" w:cs="Arial"/>
          <w:sz w:val="22"/>
          <w:szCs w:val="22"/>
        </w:rPr>
      </w:pPr>
    </w:p>
    <w:p w:rsidR="000975C4" w:rsidRDefault="000975C4" w:rsidP="00672F19">
      <w:pPr>
        <w:rPr>
          <w:rFonts w:ascii="Arial" w:hAnsi="Arial" w:cs="Arial"/>
          <w:sz w:val="22"/>
          <w:szCs w:val="22"/>
        </w:rPr>
      </w:pPr>
    </w:p>
    <w:p w:rsidR="00672F19" w:rsidRDefault="00672F19" w:rsidP="00672F19">
      <w:pPr>
        <w:rPr>
          <w:rFonts w:ascii="Arial" w:hAnsi="Arial" w:cs="Arial"/>
          <w:sz w:val="22"/>
          <w:szCs w:val="22"/>
        </w:rPr>
      </w:pPr>
    </w:p>
    <w:p w:rsidR="00672F19" w:rsidRPr="00672F19" w:rsidRDefault="00672F19" w:rsidP="00672F19">
      <w:pPr>
        <w:rPr>
          <w:rFonts w:ascii="Arial" w:hAnsi="Arial" w:cs="Arial"/>
          <w:b/>
          <w:sz w:val="22"/>
          <w:szCs w:val="22"/>
        </w:rPr>
      </w:pPr>
      <w:r w:rsidRPr="00672F19">
        <w:rPr>
          <w:rFonts w:ascii="Arial" w:hAnsi="Arial" w:cs="Arial"/>
          <w:b/>
          <w:sz w:val="22"/>
          <w:szCs w:val="22"/>
        </w:rPr>
        <w:t>GRADSKO VIJEĆE</w:t>
      </w:r>
    </w:p>
    <w:p w:rsidR="00672F19" w:rsidRDefault="00672F19" w:rsidP="00672F19">
      <w:pPr>
        <w:rPr>
          <w:rFonts w:ascii="Arial" w:hAnsi="Arial" w:cs="Arial"/>
          <w:sz w:val="22"/>
          <w:szCs w:val="22"/>
        </w:rPr>
      </w:pPr>
    </w:p>
    <w:p w:rsidR="00672F19" w:rsidRDefault="00672F19" w:rsidP="00672F19">
      <w:pPr>
        <w:rPr>
          <w:rFonts w:ascii="Arial" w:hAnsi="Arial" w:cs="Arial"/>
          <w:sz w:val="22"/>
          <w:szCs w:val="22"/>
        </w:rPr>
      </w:pPr>
    </w:p>
    <w:p w:rsidR="00672F19" w:rsidRDefault="00672F19" w:rsidP="00672F19">
      <w:pPr>
        <w:rPr>
          <w:rFonts w:ascii="Arial" w:hAnsi="Arial" w:cs="Arial"/>
          <w:sz w:val="22"/>
          <w:szCs w:val="22"/>
        </w:rPr>
      </w:pPr>
    </w:p>
    <w:p w:rsidR="00672F19" w:rsidRDefault="00672F19" w:rsidP="00672F19">
      <w:pPr>
        <w:rPr>
          <w:rFonts w:ascii="Arial" w:hAnsi="Arial" w:cs="Arial"/>
          <w:sz w:val="22"/>
          <w:szCs w:val="22"/>
        </w:rPr>
      </w:pPr>
    </w:p>
    <w:p w:rsidR="00672F19" w:rsidRPr="00672F19" w:rsidRDefault="00672F19" w:rsidP="00672F19">
      <w:pPr>
        <w:rPr>
          <w:rFonts w:ascii="Arial" w:hAnsi="Arial" w:cs="Arial"/>
          <w:b/>
          <w:sz w:val="22"/>
          <w:szCs w:val="22"/>
        </w:rPr>
      </w:pPr>
      <w:r w:rsidRPr="00672F19">
        <w:rPr>
          <w:rFonts w:ascii="Arial" w:hAnsi="Arial" w:cs="Arial"/>
          <w:b/>
          <w:sz w:val="22"/>
          <w:szCs w:val="22"/>
        </w:rPr>
        <w:t>181</w:t>
      </w:r>
    </w:p>
    <w:p w:rsidR="00672F19" w:rsidRDefault="00672F19" w:rsidP="00672F19">
      <w:pPr>
        <w:rPr>
          <w:rFonts w:ascii="Arial" w:hAnsi="Arial" w:cs="Arial"/>
          <w:sz w:val="22"/>
          <w:szCs w:val="22"/>
        </w:rPr>
      </w:pPr>
    </w:p>
    <w:p w:rsidR="00672F19" w:rsidRDefault="00672F19" w:rsidP="00672F19">
      <w:pPr>
        <w:rPr>
          <w:rFonts w:ascii="Arial" w:hAnsi="Arial" w:cs="Arial"/>
          <w:sz w:val="22"/>
          <w:szCs w:val="22"/>
        </w:rPr>
      </w:pPr>
    </w:p>
    <w:p w:rsidR="00E003F2" w:rsidRPr="00E003F2" w:rsidRDefault="00E003F2" w:rsidP="00E003F2">
      <w:pPr>
        <w:widowControl w:val="0"/>
        <w:tabs>
          <w:tab w:val="left" w:pos="510"/>
        </w:tabs>
        <w:autoSpaceDE w:val="0"/>
        <w:autoSpaceDN w:val="0"/>
        <w:adjustRightInd w:val="0"/>
        <w:jc w:val="both"/>
        <w:rPr>
          <w:rFonts w:ascii="Arial" w:hAnsi="Arial" w:cs="Arial"/>
          <w:color w:val="000000"/>
          <w:sz w:val="22"/>
          <w:szCs w:val="22"/>
        </w:rPr>
      </w:pPr>
      <w:r w:rsidRPr="00E003F2">
        <w:rPr>
          <w:rFonts w:ascii="Arial" w:hAnsi="Arial" w:cs="Arial"/>
          <w:color w:val="000000"/>
          <w:sz w:val="22"/>
          <w:szCs w:val="22"/>
        </w:rPr>
        <w:t xml:space="preserve">Na temelju članka 45. Zakona o Proračunu („Narodne novine“, broj 144/21) i članka 39. Statuta Grada Dubrovnika („Službeni glasnik Grada Dubrovnika“, broj  2/21),  Gradsko vijeće Grada Dubrovnika na 28. sjednici, održanoj 14. prosinca  2023., donijelo je </w:t>
      </w:r>
    </w:p>
    <w:p w:rsidR="00E003F2" w:rsidRPr="00E003F2" w:rsidRDefault="00E003F2" w:rsidP="00E003F2">
      <w:pPr>
        <w:widowControl w:val="0"/>
        <w:tabs>
          <w:tab w:val="left" w:pos="510"/>
        </w:tabs>
        <w:autoSpaceDE w:val="0"/>
        <w:autoSpaceDN w:val="0"/>
        <w:adjustRightInd w:val="0"/>
        <w:jc w:val="both"/>
        <w:rPr>
          <w:rFonts w:ascii="Arial" w:hAnsi="Arial" w:cs="Arial"/>
          <w:color w:val="000000"/>
          <w:sz w:val="22"/>
          <w:szCs w:val="22"/>
        </w:rPr>
      </w:pPr>
    </w:p>
    <w:p w:rsidR="00E003F2" w:rsidRPr="00E003F2" w:rsidRDefault="00E003F2" w:rsidP="00E003F2">
      <w:pPr>
        <w:widowControl w:val="0"/>
        <w:tabs>
          <w:tab w:val="left" w:pos="510"/>
        </w:tabs>
        <w:autoSpaceDE w:val="0"/>
        <w:autoSpaceDN w:val="0"/>
        <w:adjustRightInd w:val="0"/>
        <w:jc w:val="both"/>
        <w:rPr>
          <w:rFonts w:ascii="Arial" w:hAnsi="Arial" w:cs="Arial"/>
          <w:color w:val="000000"/>
          <w:sz w:val="22"/>
          <w:szCs w:val="22"/>
        </w:rPr>
      </w:pPr>
    </w:p>
    <w:p w:rsidR="00E003F2" w:rsidRPr="00E003F2" w:rsidRDefault="00E003F2" w:rsidP="00E003F2">
      <w:pPr>
        <w:widowControl w:val="0"/>
        <w:tabs>
          <w:tab w:val="left" w:pos="510"/>
        </w:tabs>
        <w:autoSpaceDE w:val="0"/>
        <w:autoSpaceDN w:val="0"/>
        <w:adjustRightInd w:val="0"/>
        <w:jc w:val="center"/>
        <w:rPr>
          <w:rFonts w:ascii="Arial" w:hAnsi="Arial" w:cs="Arial"/>
          <w:b/>
          <w:bCs/>
          <w:color w:val="000000"/>
          <w:sz w:val="22"/>
          <w:szCs w:val="22"/>
        </w:rPr>
      </w:pPr>
      <w:r w:rsidRPr="00E003F2">
        <w:rPr>
          <w:rFonts w:ascii="Arial" w:hAnsi="Arial" w:cs="Arial"/>
          <w:b/>
          <w:bCs/>
          <w:color w:val="000000"/>
          <w:sz w:val="22"/>
          <w:szCs w:val="22"/>
        </w:rPr>
        <w:t xml:space="preserve">IZMJENE I DOPUNE PRORAČUNA GRADA DUBROVNIKA ZA 2023. </w:t>
      </w:r>
    </w:p>
    <w:p w:rsidR="00E003F2" w:rsidRPr="00E003F2" w:rsidRDefault="00E003F2" w:rsidP="00E003F2">
      <w:pPr>
        <w:widowControl w:val="0"/>
        <w:tabs>
          <w:tab w:val="left" w:pos="510"/>
        </w:tabs>
        <w:autoSpaceDE w:val="0"/>
        <w:autoSpaceDN w:val="0"/>
        <w:adjustRightInd w:val="0"/>
        <w:jc w:val="center"/>
        <w:rPr>
          <w:rFonts w:ascii="Arial" w:hAnsi="Arial" w:cs="Arial"/>
          <w:b/>
          <w:bCs/>
          <w:color w:val="000000"/>
          <w:sz w:val="22"/>
          <w:szCs w:val="22"/>
        </w:rPr>
      </w:pPr>
      <w:r w:rsidRPr="00E003F2">
        <w:rPr>
          <w:rFonts w:ascii="Arial" w:hAnsi="Arial" w:cs="Arial"/>
          <w:b/>
          <w:bCs/>
          <w:color w:val="000000"/>
          <w:sz w:val="22"/>
          <w:szCs w:val="22"/>
        </w:rPr>
        <w:t xml:space="preserve">I PROJEKCIJA ZA 2024. I  2025. GODINU </w:t>
      </w:r>
    </w:p>
    <w:p w:rsidR="00E003F2" w:rsidRPr="00E003F2" w:rsidRDefault="00E003F2" w:rsidP="00E003F2">
      <w:pPr>
        <w:keepNext/>
        <w:widowControl w:val="0"/>
        <w:tabs>
          <w:tab w:val="left" w:pos="510"/>
        </w:tabs>
        <w:autoSpaceDE w:val="0"/>
        <w:autoSpaceDN w:val="0"/>
        <w:adjustRightInd w:val="0"/>
        <w:outlineLvl w:val="1"/>
        <w:rPr>
          <w:rFonts w:ascii="Arial" w:hAnsi="Arial" w:cs="Arial"/>
          <w:b/>
          <w:bCs/>
          <w:color w:val="000000"/>
          <w:sz w:val="22"/>
          <w:szCs w:val="22"/>
        </w:rPr>
      </w:pPr>
    </w:p>
    <w:p w:rsidR="00E003F2" w:rsidRPr="00E003F2" w:rsidRDefault="00E003F2" w:rsidP="00E003F2">
      <w:pPr>
        <w:keepNext/>
        <w:widowControl w:val="0"/>
        <w:tabs>
          <w:tab w:val="left" w:pos="510"/>
        </w:tabs>
        <w:autoSpaceDE w:val="0"/>
        <w:autoSpaceDN w:val="0"/>
        <w:adjustRightInd w:val="0"/>
        <w:outlineLvl w:val="1"/>
        <w:rPr>
          <w:rFonts w:ascii="Arial" w:hAnsi="Arial" w:cs="Arial"/>
          <w:b/>
          <w:bCs/>
          <w:color w:val="000000"/>
          <w:sz w:val="22"/>
          <w:szCs w:val="22"/>
        </w:rPr>
      </w:pPr>
    </w:p>
    <w:p w:rsidR="00E003F2" w:rsidRPr="00E003F2" w:rsidRDefault="00E003F2" w:rsidP="00E003F2">
      <w:pPr>
        <w:keepNext/>
        <w:widowControl w:val="0"/>
        <w:tabs>
          <w:tab w:val="left" w:pos="510"/>
        </w:tabs>
        <w:autoSpaceDE w:val="0"/>
        <w:autoSpaceDN w:val="0"/>
        <w:adjustRightInd w:val="0"/>
        <w:outlineLvl w:val="1"/>
        <w:rPr>
          <w:rFonts w:ascii="Arial" w:hAnsi="Arial" w:cs="Arial"/>
          <w:b/>
          <w:bCs/>
          <w:color w:val="000000"/>
          <w:sz w:val="22"/>
          <w:szCs w:val="22"/>
        </w:rPr>
      </w:pPr>
    </w:p>
    <w:p w:rsidR="00E003F2" w:rsidRPr="00E003F2" w:rsidRDefault="00E003F2" w:rsidP="00E003F2">
      <w:pPr>
        <w:keepNext/>
        <w:widowControl w:val="0"/>
        <w:tabs>
          <w:tab w:val="left" w:pos="510"/>
        </w:tabs>
        <w:autoSpaceDE w:val="0"/>
        <w:autoSpaceDN w:val="0"/>
        <w:adjustRightInd w:val="0"/>
        <w:outlineLvl w:val="1"/>
        <w:rPr>
          <w:rFonts w:ascii="Arial" w:hAnsi="Arial" w:cs="Arial"/>
          <w:b/>
          <w:bCs/>
          <w:color w:val="000000"/>
          <w:sz w:val="22"/>
          <w:szCs w:val="22"/>
        </w:rPr>
      </w:pPr>
      <w:r w:rsidRPr="00E003F2">
        <w:rPr>
          <w:rFonts w:ascii="Arial" w:hAnsi="Arial" w:cs="Arial"/>
          <w:b/>
          <w:bCs/>
          <w:color w:val="000000"/>
          <w:sz w:val="22"/>
          <w:szCs w:val="22"/>
        </w:rPr>
        <w:t>I.  OPĆI DIO</w:t>
      </w:r>
    </w:p>
    <w:p w:rsidR="00E003F2" w:rsidRPr="00E003F2" w:rsidRDefault="00E003F2" w:rsidP="00E003F2">
      <w:pPr>
        <w:keepNext/>
        <w:widowControl w:val="0"/>
        <w:tabs>
          <w:tab w:val="left" w:pos="510"/>
          <w:tab w:val="num" w:pos="1080"/>
        </w:tabs>
        <w:autoSpaceDE w:val="0"/>
        <w:autoSpaceDN w:val="0"/>
        <w:adjustRightInd w:val="0"/>
        <w:jc w:val="center"/>
        <w:outlineLvl w:val="1"/>
        <w:rPr>
          <w:rFonts w:ascii="Arial" w:hAnsi="Arial" w:cs="Arial"/>
          <w:color w:val="000000"/>
          <w:sz w:val="22"/>
          <w:szCs w:val="22"/>
        </w:rPr>
      </w:pPr>
      <w:r w:rsidRPr="00E003F2">
        <w:rPr>
          <w:rFonts w:ascii="Arial" w:hAnsi="Arial" w:cs="Arial"/>
          <w:color w:val="000000"/>
          <w:sz w:val="22"/>
          <w:szCs w:val="22"/>
        </w:rPr>
        <w:t>Članak 1.</w:t>
      </w:r>
    </w:p>
    <w:p w:rsidR="00E003F2" w:rsidRPr="00E003F2" w:rsidRDefault="00E003F2" w:rsidP="00E003F2">
      <w:pPr>
        <w:widowControl w:val="0"/>
        <w:tabs>
          <w:tab w:val="left" w:pos="510"/>
        </w:tabs>
        <w:autoSpaceDE w:val="0"/>
        <w:autoSpaceDN w:val="0"/>
        <w:adjustRightInd w:val="0"/>
        <w:rPr>
          <w:rFonts w:ascii="Arial" w:hAnsi="Arial" w:cs="Arial"/>
          <w:color w:val="000000"/>
          <w:sz w:val="22"/>
          <w:szCs w:val="22"/>
        </w:rPr>
      </w:pPr>
      <w:r w:rsidRPr="00E003F2">
        <w:rPr>
          <w:rFonts w:ascii="Arial" w:hAnsi="Arial" w:cs="Arial"/>
          <w:color w:val="000000"/>
          <w:sz w:val="22"/>
          <w:szCs w:val="22"/>
        </w:rPr>
        <w:t xml:space="preserve"> </w:t>
      </w:r>
    </w:p>
    <w:p w:rsidR="00E003F2" w:rsidRPr="00E003F2" w:rsidRDefault="00E003F2" w:rsidP="00E003F2">
      <w:pPr>
        <w:widowControl w:val="0"/>
        <w:tabs>
          <w:tab w:val="left" w:pos="510"/>
          <w:tab w:val="left" w:pos="7230"/>
          <w:tab w:val="left" w:pos="8789"/>
        </w:tabs>
        <w:autoSpaceDE w:val="0"/>
        <w:autoSpaceDN w:val="0"/>
        <w:adjustRightInd w:val="0"/>
        <w:jc w:val="both"/>
        <w:rPr>
          <w:rFonts w:ascii="Arial" w:hAnsi="Arial" w:cs="Arial"/>
          <w:color w:val="000000"/>
          <w:sz w:val="22"/>
          <w:szCs w:val="22"/>
        </w:rPr>
      </w:pPr>
      <w:r w:rsidRPr="00E003F2">
        <w:rPr>
          <w:rFonts w:ascii="Arial" w:hAnsi="Arial" w:cs="Arial"/>
          <w:color w:val="000000"/>
          <w:sz w:val="22"/>
          <w:szCs w:val="22"/>
        </w:rPr>
        <w:t xml:space="preserve">U Proračunu Grada Dubrovnika za 2023.godinu i projekcija za 2024. i 2025. godinu  („Službeni glasnik Grada Dubrovnika“, broj 18/22, 4/23., 15/23 i 19/23) ) u njegovom Općem dijelu članak 1. mijenja se i glasi: „Proračun Grada Dubrovnika za 2023. godinu i projekcije za 2024. i 2025. godinu, mijenjaju se u dijelu koji se odnosi na 2023. godinu (u daljnjem tekstu Proračun), sastoji se od:“ </w:t>
      </w:r>
    </w:p>
    <w:p w:rsidR="00E003F2" w:rsidRPr="00E003F2" w:rsidRDefault="00E003F2" w:rsidP="00E003F2">
      <w:pPr>
        <w:widowControl w:val="0"/>
        <w:pBdr>
          <w:top w:val="single" w:sz="4" w:space="1" w:color="auto"/>
          <w:left w:val="single" w:sz="4" w:space="4" w:color="auto"/>
          <w:bottom w:val="single" w:sz="4" w:space="1" w:color="auto"/>
          <w:right w:val="single" w:sz="4" w:space="4" w:color="auto"/>
        </w:pBdr>
        <w:tabs>
          <w:tab w:val="center" w:pos="7246"/>
          <w:tab w:val="left" w:pos="8222"/>
          <w:tab w:val="center" w:pos="8480"/>
          <w:tab w:val="left" w:pos="8647"/>
          <w:tab w:val="left" w:pos="8789"/>
          <w:tab w:val="center" w:pos="9668"/>
        </w:tabs>
        <w:autoSpaceDE w:val="0"/>
        <w:autoSpaceDN w:val="0"/>
        <w:adjustRightInd w:val="0"/>
        <w:spacing w:before="290"/>
        <w:rPr>
          <w:rFonts w:ascii="Arial" w:hAnsi="Arial" w:cs="Arial"/>
          <w:bCs/>
          <w:color w:val="000000"/>
          <w:sz w:val="16"/>
          <w:szCs w:val="16"/>
        </w:rPr>
      </w:pPr>
      <w:r w:rsidRPr="00E003F2">
        <w:rPr>
          <w:rFonts w:ascii="Arial" w:hAnsi="Arial" w:cs="Arial"/>
          <w:bCs/>
          <w:color w:val="000000"/>
          <w:sz w:val="16"/>
          <w:szCs w:val="16"/>
        </w:rPr>
        <w:t xml:space="preserve">                                                                                                                        PLAN             POVEĆANJE /         NOVI PLAN  </w:t>
      </w:r>
    </w:p>
    <w:p w:rsidR="00E003F2" w:rsidRPr="00E003F2" w:rsidRDefault="00E003F2" w:rsidP="00E003F2">
      <w:pPr>
        <w:widowControl w:val="0"/>
        <w:pBdr>
          <w:top w:val="single" w:sz="4" w:space="1" w:color="auto"/>
          <w:left w:val="single" w:sz="4" w:space="4" w:color="auto"/>
          <w:bottom w:val="single" w:sz="4" w:space="1" w:color="auto"/>
          <w:right w:val="single" w:sz="4" w:space="4" w:color="auto"/>
        </w:pBdr>
        <w:tabs>
          <w:tab w:val="right" w:pos="7429"/>
          <w:tab w:val="center" w:pos="8480"/>
          <w:tab w:val="right" w:pos="9959"/>
        </w:tabs>
        <w:autoSpaceDE w:val="0"/>
        <w:autoSpaceDN w:val="0"/>
        <w:adjustRightInd w:val="0"/>
        <w:rPr>
          <w:rFonts w:ascii="Arial" w:hAnsi="Arial" w:cs="Arial"/>
          <w:bCs/>
          <w:color w:val="000000"/>
          <w:sz w:val="16"/>
          <w:szCs w:val="16"/>
        </w:rPr>
      </w:pPr>
      <w:r w:rsidRPr="00E003F2">
        <w:rPr>
          <w:rFonts w:ascii="Arial" w:hAnsi="Arial" w:cs="Arial"/>
          <w:sz w:val="16"/>
          <w:szCs w:val="16"/>
        </w:rPr>
        <w:t xml:space="preserve">                                                                                                                         </w:t>
      </w:r>
      <w:r w:rsidRPr="00E003F2">
        <w:rPr>
          <w:rFonts w:ascii="Arial" w:hAnsi="Arial" w:cs="Arial"/>
          <w:bCs/>
          <w:color w:val="000000"/>
          <w:sz w:val="16"/>
          <w:szCs w:val="16"/>
        </w:rPr>
        <w:t>2023</w:t>
      </w:r>
      <w:r w:rsidRPr="00E003F2">
        <w:rPr>
          <w:rFonts w:ascii="Arial" w:hAnsi="Arial" w:cs="Arial"/>
          <w:sz w:val="16"/>
          <w:szCs w:val="16"/>
        </w:rPr>
        <w:tab/>
        <w:t xml:space="preserve">              </w:t>
      </w:r>
      <w:r w:rsidRPr="00E003F2">
        <w:rPr>
          <w:rFonts w:ascii="Arial" w:hAnsi="Arial" w:cs="Arial"/>
          <w:bCs/>
          <w:color w:val="000000"/>
          <w:sz w:val="16"/>
          <w:szCs w:val="16"/>
        </w:rPr>
        <w:t>SMANJENJE</w:t>
      </w:r>
      <w:r w:rsidRPr="00E003F2">
        <w:rPr>
          <w:rFonts w:ascii="Arial" w:hAnsi="Arial" w:cs="Arial"/>
          <w:sz w:val="16"/>
          <w:szCs w:val="16"/>
        </w:rPr>
        <w:t xml:space="preserve">                  </w:t>
      </w:r>
      <w:r w:rsidRPr="00E003F2">
        <w:rPr>
          <w:rFonts w:ascii="Arial" w:hAnsi="Arial" w:cs="Arial"/>
          <w:bCs/>
          <w:color w:val="000000"/>
          <w:sz w:val="16"/>
          <w:szCs w:val="16"/>
        </w:rPr>
        <w:t xml:space="preserve">2023       </w:t>
      </w:r>
    </w:p>
    <w:p w:rsidR="00E003F2" w:rsidRPr="00E003F2" w:rsidRDefault="00E003F2" w:rsidP="00E003F2">
      <w:pPr>
        <w:widowControl w:val="0"/>
        <w:tabs>
          <w:tab w:val="left" w:pos="214"/>
        </w:tabs>
        <w:autoSpaceDE w:val="0"/>
        <w:autoSpaceDN w:val="0"/>
        <w:adjustRightInd w:val="0"/>
        <w:spacing w:before="112"/>
        <w:rPr>
          <w:rFonts w:ascii="Arial" w:hAnsi="Arial" w:cs="Arial"/>
          <w:b/>
          <w:bCs/>
          <w:sz w:val="23"/>
          <w:szCs w:val="23"/>
        </w:rPr>
      </w:pPr>
      <w:r w:rsidRPr="00E003F2">
        <w:rPr>
          <w:rFonts w:ascii="Arial" w:hAnsi="Arial" w:cs="Arial"/>
        </w:rPr>
        <w:tab/>
      </w:r>
      <w:r w:rsidRPr="00E003F2">
        <w:rPr>
          <w:rFonts w:ascii="Arial" w:hAnsi="Arial" w:cs="Arial"/>
          <w:b/>
          <w:bCs/>
          <w:sz w:val="18"/>
          <w:szCs w:val="18"/>
        </w:rPr>
        <w:t xml:space="preserve">A. RAČUN PRIHODA I RASHODA                        </w:t>
      </w:r>
    </w:p>
    <w:p w:rsidR="00E003F2" w:rsidRPr="00E003F2" w:rsidRDefault="00E003F2" w:rsidP="00E003F2">
      <w:pPr>
        <w:widowControl w:val="0"/>
        <w:pBdr>
          <w:top w:val="single" w:sz="4" w:space="2" w:color="auto"/>
          <w:left w:val="single" w:sz="4" w:space="6" w:color="auto"/>
          <w:bottom w:val="single" w:sz="4" w:space="1" w:color="auto"/>
          <w:right w:val="single" w:sz="4" w:space="4" w:color="auto"/>
          <w:between w:val="single" w:sz="4" w:space="1" w:color="auto"/>
        </w:pBdr>
        <w:tabs>
          <w:tab w:val="left" w:pos="154"/>
          <w:tab w:val="left" w:pos="1234"/>
          <w:tab w:val="right" w:pos="7588"/>
          <w:tab w:val="right" w:pos="8833"/>
          <w:tab w:val="right" w:pos="10045"/>
        </w:tabs>
        <w:autoSpaceDE w:val="0"/>
        <w:autoSpaceDN w:val="0"/>
        <w:adjustRightInd w:val="0"/>
        <w:spacing w:before="198"/>
        <w:rPr>
          <w:rFonts w:ascii="Arial" w:hAnsi="Arial" w:cs="Arial"/>
          <w:b/>
          <w:bCs/>
          <w:sz w:val="16"/>
          <w:szCs w:val="16"/>
        </w:rPr>
      </w:pPr>
      <w:r w:rsidRPr="00E003F2">
        <w:rPr>
          <w:rFonts w:ascii="Arial" w:hAnsi="Arial" w:cs="Arial"/>
        </w:rPr>
        <w:lastRenderedPageBreak/>
        <w:tab/>
      </w:r>
      <w:r w:rsidRPr="00E003F2">
        <w:rPr>
          <w:rFonts w:ascii="Arial" w:hAnsi="Arial" w:cs="Arial"/>
          <w:b/>
          <w:bCs/>
          <w:sz w:val="16"/>
          <w:szCs w:val="16"/>
        </w:rPr>
        <w:t>6</w:t>
      </w:r>
      <w:r w:rsidRPr="00E003F2">
        <w:rPr>
          <w:rFonts w:ascii="Arial" w:hAnsi="Arial" w:cs="Arial"/>
        </w:rPr>
        <w:tab/>
      </w:r>
      <w:r w:rsidRPr="00E003F2">
        <w:rPr>
          <w:rFonts w:ascii="Arial" w:hAnsi="Arial" w:cs="Arial"/>
          <w:b/>
          <w:bCs/>
          <w:sz w:val="16"/>
          <w:szCs w:val="16"/>
        </w:rPr>
        <w:t>Prihodi poslovanja                                                         97.130.571                284.763              97.415.334</w:t>
      </w:r>
    </w:p>
    <w:p w:rsidR="00E003F2" w:rsidRPr="00E003F2" w:rsidRDefault="00E003F2" w:rsidP="00E003F2">
      <w:pPr>
        <w:widowControl w:val="0"/>
        <w:pBdr>
          <w:top w:val="single" w:sz="4" w:space="2" w:color="auto"/>
          <w:left w:val="single" w:sz="4" w:space="6" w:color="auto"/>
          <w:bottom w:val="single" w:sz="4" w:space="1" w:color="auto"/>
          <w:right w:val="single" w:sz="4" w:space="4" w:color="auto"/>
          <w:between w:val="single" w:sz="4" w:space="1" w:color="auto"/>
        </w:pBdr>
        <w:tabs>
          <w:tab w:val="left" w:pos="154"/>
          <w:tab w:val="left" w:pos="1234"/>
          <w:tab w:val="right" w:pos="7588"/>
          <w:tab w:val="left" w:pos="8340"/>
          <w:tab w:val="right" w:pos="8833"/>
          <w:tab w:val="right" w:pos="10045"/>
        </w:tabs>
        <w:autoSpaceDE w:val="0"/>
        <w:autoSpaceDN w:val="0"/>
        <w:adjustRightInd w:val="0"/>
        <w:spacing w:before="31"/>
        <w:rPr>
          <w:rFonts w:ascii="Arial" w:hAnsi="Arial" w:cs="Arial"/>
          <w:b/>
          <w:bCs/>
          <w:sz w:val="16"/>
          <w:szCs w:val="16"/>
        </w:rPr>
      </w:pPr>
      <w:r w:rsidRPr="00E003F2">
        <w:rPr>
          <w:rFonts w:ascii="Arial" w:hAnsi="Arial" w:cs="Arial"/>
          <w:sz w:val="16"/>
          <w:szCs w:val="16"/>
        </w:rPr>
        <w:tab/>
      </w:r>
      <w:r w:rsidRPr="00E003F2">
        <w:rPr>
          <w:rFonts w:ascii="Arial" w:hAnsi="Arial" w:cs="Arial"/>
          <w:b/>
          <w:bCs/>
          <w:sz w:val="16"/>
          <w:szCs w:val="16"/>
        </w:rPr>
        <w:t>7</w:t>
      </w:r>
      <w:r w:rsidRPr="00E003F2">
        <w:rPr>
          <w:rFonts w:ascii="Arial" w:hAnsi="Arial" w:cs="Arial"/>
          <w:sz w:val="16"/>
          <w:szCs w:val="16"/>
        </w:rPr>
        <w:tab/>
      </w:r>
      <w:r w:rsidRPr="00E003F2">
        <w:rPr>
          <w:rFonts w:ascii="Arial" w:hAnsi="Arial" w:cs="Arial"/>
          <w:b/>
          <w:bCs/>
          <w:sz w:val="16"/>
          <w:szCs w:val="16"/>
        </w:rPr>
        <w:t xml:space="preserve">Prihodi od prodaje nefinancijske imovine          </w:t>
      </w:r>
      <w:r w:rsidRPr="00E003F2">
        <w:rPr>
          <w:rFonts w:ascii="Arial" w:hAnsi="Arial" w:cs="Arial"/>
          <w:b/>
          <w:sz w:val="16"/>
          <w:szCs w:val="16"/>
        </w:rPr>
        <w:t xml:space="preserve">              583.520                443.711                1.027.231</w:t>
      </w:r>
    </w:p>
    <w:p w:rsidR="00E003F2" w:rsidRPr="00E003F2" w:rsidRDefault="00E003F2" w:rsidP="00E003F2">
      <w:pPr>
        <w:widowControl w:val="0"/>
        <w:pBdr>
          <w:top w:val="single" w:sz="4" w:space="2" w:color="auto"/>
          <w:left w:val="single" w:sz="4" w:space="6" w:color="auto"/>
          <w:bottom w:val="single" w:sz="4" w:space="1" w:color="auto"/>
          <w:right w:val="single" w:sz="4" w:space="4" w:color="auto"/>
          <w:between w:val="single" w:sz="4" w:space="1" w:color="auto"/>
        </w:pBdr>
        <w:tabs>
          <w:tab w:val="left" w:pos="154"/>
          <w:tab w:val="left" w:pos="1234"/>
          <w:tab w:val="right" w:pos="7588"/>
          <w:tab w:val="right" w:pos="8789"/>
          <w:tab w:val="right" w:pos="10045"/>
        </w:tabs>
        <w:autoSpaceDE w:val="0"/>
        <w:autoSpaceDN w:val="0"/>
        <w:adjustRightInd w:val="0"/>
        <w:spacing w:before="31"/>
        <w:rPr>
          <w:rFonts w:ascii="Arial" w:hAnsi="Arial" w:cs="Arial"/>
          <w:b/>
          <w:bCs/>
          <w:sz w:val="16"/>
          <w:szCs w:val="16"/>
        </w:rPr>
      </w:pPr>
      <w:r w:rsidRPr="00E003F2">
        <w:rPr>
          <w:rFonts w:ascii="Arial" w:hAnsi="Arial" w:cs="Arial"/>
          <w:sz w:val="16"/>
          <w:szCs w:val="16"/>
        </w:rPr>
        <w:tab/>
      </w:r>
      <w:r w:rsidRPr="00E003F2">
        <w:rPr>
          <w:rFonts w:ascii="Arial" w:hAnsi="Arial" w:cs="Arial"/>
          <w:b/>
          <w:bCs/>
          <w:sz w:val="16"/>
          <w:szCs w:val="16"/>
        </w:rPr>
        <w:t>3</w:t>
      </w:r>
      <w:r w:rsidRPr="00E003F2">
        <w:rPr>
          <w:rFonts w:ascii="Arial" w:hAnsi="Arial" w:cs="Arial"/>
          <w:sz w:val="16"/>
          <w:szCs w:val="16"/>
        </w:rPr>
        <w:tab/>
      </w:r>
      <w:r w:rsidRPr="00E003F2">
        <w:rPr>
          <w:rFonts w:ascii="Arial" w:hAnsi="Arial" w:cs="Arial"/>
          <w:b/>
          <w:bCs/>
          <w:sz w:val="16"/>
          <w:szCs w:val="16"/>
        </w:rPr>
        <w:t xml:space="preserve">Rashodi poslovanja                                </w:t>
      </w:r>
      <w:r w:rsidRPr="00E003F2">
        <w:rPr>
          <w:rFonts w:ascii="Arial" w:hAnsi="Arial" w:cs="Arial"/>
          <w:sz w:val="16"/>
          <w:szCs w:val="16"/>
        </w:rPr>
        <w:tab/>
      </w:r>
      <w:r w:rsidRPr="00E003F2">
        <w:rPr>
          <w:rFonts w:ascii="Arial" w:hAnsi="Arial" w:cs="Arial"/>
          <w:b/>
          <w:sz w:val="16"/>
          <w:szCs w:val="16"/>
        </w:rPr>
        <w:t xml:space="preserve">                       76.875.466                330.954              77.206.420</w:t>
      </w:r>
    </w:p>
    <w:p w:rsidR="00E003F2" w:rsidRPr="00E003F2" w:rsidRDefault="00E003F2" w:rsidP="00E003F2">
      <w:pPr>
        <w:widowControl w:val="0"/>
        <w:pBdr>
          <w:top w:val="single" w:sz="4" w:space="2" w:color="auto"/>
          <w:left w:val="single" w:sz="4" w:space="6" w:color="auto"/>
          <w:bottom w:val="single" w:sz="4" w:space="1" w:color="auto"/>
          <w:right w:val="single" w:sz="4" w:space="4" w:color="auto"/>
          <w:between w:val="single" w:sz="4" w:space="1" w:color="auto"/>
        </w:pBdr>
        <w:tabs>
          <w:tab w:val="left" w:pos="154"/>
          <w:tab w:val="left" w:pos="1234"/>
          <w:tab w:val="right" w:pos="7588"/>
          <w:tab w:val="right" w:pos="8816"/>
          <w:tab w:val="right" w:pos="10045"/>
        </w:tabs>
        <w:autoSpaceDE w:val="0"/>
        <w:autoSpaceDN w:val="0"/>
        <w:adjustRightInd w:val="0"/>
        <w:spacing w:before="31"/>
        <w:rPr>
          <w:rFonts w:ascii="Arial" w:hAnsi="Arial" w:cs="Arial"/>
          <w:sz w:val="16"/>
          <w:szCs w:val="16"/>
        </w:rPr>
      </w:pPr>
      <w:r w:rsidRPr="00E003F2">
        <w:rPr>
          <w:rFonts w:ascii="Arial" w:hAnsi="Arial" w:cs="Arial"/>
          <w:sz w:val="16"/>
          <w:szCs w:val="16"/>
        </w:rPr>
        <w:tab/>
      </w:r>
      <w:r w:rsidRPr="00E003F2">
        <w:rPr>
          <w:rFonts w:ascii="Arial" w:hAnsi="Arial" w:cs="Arial"/>
          <w:b/>
          <w:bCs/>
          <w:sz w:val="16"/>
          <w:szCs w:val="16"/>
        </w:rPr>
        <w:t>4</w:t>
      </w:r>
      <w:r w:rsidRPr="00E003F2">
        <w:rPr>
          <w:rFonts w:ascii="Arial" w:hAnsi="Arial" w:cs="Arial"/>
          <w:sz w:val="16"/>
          <w:szCs w:val="16"/>
        </w:rPr>
        <w:tab/>
      </w:r>
      <w:r w:rsidRPr="00E003F2">
        <w:rPr>
          <w:rFonts w:ascii="Arial" w:hAnsi="Arial" w:cs="Arial"/>
          <w:b/>
          <w:bCs/>
          <w:sz w:val="16"/>
          <w:szCs w:val="16"/>
        </w:rPr>
        <w:t xml:space="preserve">Rashodi za nabavu nefinancijske imovine           </w:t>
      </w:r>
      <w:r w:rsidRPr="00E003F2">
        <w:rPr>
          <w:rFonts w:ascii="Arial" w:hAnsi="Arial" w:cs="Arial"/>
          <w:b/>
          <w:sz w:val="16"/>
          <w:szCs w:val="16"/>
        </w:rPr>
        <w:tab/>
        <w:t xml:space="preserve">       21.757.003               -243.617              21.513.386</w:t>
      </w:r>
    </w:p>
    <w:p w:rsidR="00E003F2" w:rsidRPr="00E003F2" w:rsidRDefault="00E003F2" w:rsidP="00E003F2">
      <w:pPr>
        <w:widowControl w:val="0"/>
        <w:tabs>
          <w:tab w:val="left" w:pos="214"/>
        </w:tabs>
        <w:autoSpaceDE w:val="0"/>
        <w:autoSpaceDN w:val="0"/>
        <w:adjustRightInd w:val="0"/>
        <w:spacing w:before="46"/>
        <w:rPr>
          <w:rFonts w:ascii="Arial" w:hAnsi="Arial" w:cs="Arial"/>
          <w:sz w:val="18"/>
          <w:szCs w:val="18"/>
        </w:rPr>
      </w:pPr>
    </w:p>
    <w:p w:rsidR="00E003F2" w:rsidRPr="00E003F2" w:rsidRDefault="00E003F2" w:rsidP="00E003F2">
      <w:pPr>
        <w:widowControl w:val="0"/>
        <w:tabs>
          <w:tab w:val="left" w:pos="214"/>
        </w:tabs>
        <w:autoSpaceDE w:val="0"/>
        <w:autoSpaceDN w:val="0"/>
        <w:adjustRightInd w:val="0"/>
        <w:spacing w:before="46"/>
        <w:rPr>
          <w:rFonts w:ascii="Arial" w:hAnsi="Arial" w:cs="Arial"/>
          <w:b/>
          <w:bCs/>
          <w:sz w:val="18"/>
          <w:szCs w:val="18"/>
        </w:rPr>
      </w:pPr>
      <w:r w:rsidRPr="00E003F2">
        <w:rPr>
          <w:rFonts w:ascii="Arial" w:hAnsi="Arial" w:cs="Arial"/>
          <w:sz w:val="18"/>
          <w:szCs w:val="18"/>
        </w:rPr>
        <w:tab/>
      </w:r>
      <w:r w:rsidRPr="00E003F2">
        <w:rPr>
          <w:rFonts w:ascii="Arial" w:hAnsi="Arial" w:cs="Arial"/>
          <w:b/>
          <w:bCs/>
          <w:sz w:val="18"/>
          <w:szCs w:val="18"/>
        </w:rPr>
        <w:t xml:space="preserve">B. RAČUN ZADUŽIVANJA/FINANCIRANJA                 </w:t>
      </w:r>
    </w:p>
    <w:p w:rsidR="00E003F2" w:rsidRPr="00E003F2" w:rsidRDefault="00E003F2" w:rsidP="00E003F2">
      <w:pPr>
        <w:widowControl w:val="0"/>
        <w:pBdr>
          <w:top w:val="single" w:sz="4" w:space="1" w:color="auto"/>
          <w:left w:val="single" w:sz="4" w:space="4" w:color="auto"/>
          <w:bottom w:val="single" w:sz="4" w:space="0" w:color="auto"/>
          <w:right w:val="single" w:sz="4" w:space="4" w:color="auto"/>
          <w:between w:val="single" w:sz="4" w:space="1" w:color="auto"/>
        </w:pBdr>
        <w:tabs>
          <w:tab w:val="left" w:pos="154"/>
          <w:tab w:val="left" w:pos="1234"/>
          <w:tab w:val="right" w:pos="7588"/>
          <w:tab w:val="left" w:pos="8325"/>
          <w:tab w:val="right" w:pos="8833"/>
          <w:tab w:val="right" w:pos="10045"/>
        </w:tabs>
        <w:autoSpaceDE w:val="0"/>
        <w:autoSpaceDN w:val="0"/>
        <w:adjustRightInd w:val="0"/>
        <w:spacing w:before="198"/>
        <w:rPr>
          <w:rFonts w:ascii="Arial" w:hAnsi="Arial" w:cs="Arial"/>
          <w:b/>
          <w:bCs/>
          <w:sz w:val="16"/>
          <w:szCs w:val="16"/>
        </w:rPr>
      </w:pPr>
      <w:r w:rsidRPr="00E003F2">
        <w:rPr>
          <w:rFonts w:ascii="Arial" w:hAnsi="Arial" w:cs="Arial"/>
          <w:sz w:val="16"/>
          <w:szCs w:val="16"/>
        </w:rPr>
        <w:tab/>
      </w:r>
      <w:r w:rsidRPr="00E003F2">
        <w:rPr>
          <w:rFonts w:ascii="Arial" w:hAnsi="Arial" w:cs="Arial"/>
          <w:b/>
          <w:bCs/>
          <w:sz w:val="16"/>
          <w:szCs w:val="16"/>
        </w:rPr>
        <w:t>8</w:t>
      </w:r>
      <w:r w:rsidRPr="00E003F2">
        <w:rPr>
          <w:rFonts w:ascii="Arial" w:hAnsi="Arial" w:cs="Arial"/>
          <w:sz w:val="16"/>
          <w:szCs w:val="16"/>
        </w:rPr>
        <w:tab/>
      </w:r>
      <w:r w:rsidRPr="00E003F2">
        <w:rPr>
          <w:rFonts w:ascii="Arial" w:hAnsi="Arial" w:cs="Arial"/>
          <w:b/>
          <w:bCs/>
          <w:sz w:val="16"/>
          <w:szCs w:val="16"/>
        </w:rPr>
        <w:t>Primici od financijske imovine i zaduživanja                   844.448</w:t>
      </w:r>
      <w:r w:rsidRPr="00E003F2">
        <w:rPr>
          <w:rFonts w:ascii="Arial" w:hAnsi="Arial" w:cs="Arial"/>
          <w:b/>
          <w:sz w:val="16"/>
          <w:szCs w:val="16"/>
        </w:rPr>
        <w:t xml:space="preserve">                            </w:t>
      </w:r>
      <w:r w:rsidRPr="00E003F2">
        <w:rPr>
          <w:rFonts w:ascii="Arial" w:hAnsi="Arial" w:cs="Arial"/>
          <w:b/>
          <w:bCs/>
          <w:sz w:val="16"/>
          <w:szCs w:val="16"/>
        </w:rPr>
        <w:t xml:space="preserve">                    844.448</w:t>
      </w:r>
    </w:p>
    <w:p w:rsidR="00E003F2" w:rsidRPr="00E003F2" w:rsidRDefault="00E003F2" w:rsidP="00E003F2">
      <w:pPr>
        <w:widowControl w:val="0"/>
        <w:pBdr>
          <w:top w:val="single" w:sz="4" w:space="1" w:color="auto"/>
          <w:left w:val="single" w:sz="4" w:space="4" w:color="auto"/>
          <w:bottom w:val="single" w:sz="4" w:space="0" w:color="auto"/>
          <w:right w:val="single" w:sz="4" w:space="4" w:color="auto"/>
          <w:between w:val="single" w:sz="4" w:space="1" w:color="auto"/>
        </w:pBdr>
        <w:tabs>
          <w:tab w:val="left" w:pos="154"/>
          <w:tab w:val="left" w:pos="1234"/>
          <w:tab w:val="right" w:pos="7588"/>
          <w:tab w:val="left" w:pos="8220"/>
          <w:tab w:val="right" w:pos="8816"/>
          <w:tab w:val="right" w:pos="10045"/>
        </w:tabs>
        <w:autoSpaceDE w:val="0"/>
        <w:autoSpaceDN w:val="0"/>
        <w:adjustRightInd w:val="0"/>
        <w:spacing w:before="31"/>
        <w:rPr>
          <w:rFonts w:ascii="Arial" w:hAnsi="Arial" w:cs="Arial"/>
          <w:sz w:val="16"/>
          <w:szCs w:val="16"/>
        </w:rPr>
      </w:pPr>
      <w:r w:rsidRPr="00E003F2">
        <w:rPr>
          <w:rFonts w:ascii="Arial" w:hAnsi="Arial" w:cs="Arial"/>
          <w:b/>
          <w:sz w:val="16"/>
          <w:szCs w:val="16"/>
        </w:rPr>
        <w:tab/>
      </w:r>
      <w:r w:rsidRPr="00E003F2">
        <w:rPr>
          <w:rFonts w:ascii="Arial" w:hAnsi="Arial" w:cs="Arial"/>
          <w:b/>
          <w:bCs/>
          <w:sz w:val="16"/>
          <w:szCs w:val="16"/>
        </w:rPr>
        <w:t>5</w:t>
      </w:r>
      <w:r w:rsidRPr="00E003F2">
        <w:rPr>
          <w:rFonts w:ascii="Arial" w:hAnsi="Arial" w:cs="Arial"/>
          <w:b/>
          <w:sz w:val="16"/>
          <w:szCs w:val="16"/>
        </w:rPr>
        <w:tab/>
      </w:r>
      <w:r w:rsidRPr="00E003F2">
        <w:rPr>
          <w:rFonts w:ascii="Arial" w:hAnsi="Arial" w:cs="Arial"/>
          <w:b/>
          <w:bCs/>
          <w:sz w:val="16"/>
          <w:szCs w:val="16"/>
        </w:rPr>
        <w:t>Izdaci za financijsku imovinu i otplate zajmova            4.319.994</w:t>
      </w:r>
      <w:r w:rsidRPr="00E003F2">
        <w:rPr>
          <w:rFonts w:ascii="Arial" w:hAnsi="Arial" w:cs="Arial"/>
          <w:b/>
          <w:sz w:val="16"/>
          <w:szCs w:val="16"/>
        </w:rPr>
        <w:t xml:space="preserve">                301.287                4.621.281</w:t>
      </w:r>
    </w:p>
    <w:p w:rsidR="00E003F2" w:rsidRPr="00E003F2" w:rsidRDefault="00E003F2" w:rsidP="00E003F2">
      <w:pPr>
        <w:widowControl w:val="0"/>
        <w:tabs>
          <w:tab w:val="left" w:pos="214"/>
        </w:tabs>
        <w:autoSpaceDE w:val="0"/>
        <w:autoSpaceDN w:val="0"/>
        <w:adjustRightInd w:val="0"/>
        <w:spacing w:before="46"/>
        <w:rPr>
          <w:rFonts w:ascii="Arial" w:hAnsi="Arial" w:cs="Arial"/>
        </w:rPr>
      </w:pPr>
      <w:r w:rsidRPr="00E003F2">
        <w:rPr>
          <w:rFonts w:ascii="Arial" w:hAnsi="Arial" w:cs="Arial"/>
        </w:rPr>
        <w:tab/>
      </w:r>
    </w:p>
    <w:p w:rsidR="00E003F2" w:rsidRPr="00E003F2" w:rsidRDefault="00E003F2" w:rsidP="00E003F2">
      <w:pPr>
        <w:widowControl w:val="0"/>
        <w:tabs>
          <w:tab w:val="left" w:pos="214"/>
        </w:tabs>
        <w:autoSpaceDE w:val="0"/>
        <w:autoSpaceDN w:val="0"/>
        <w:adjustRightInd w:val="0"/>
        <w:spacing w:before="46"/>
        <w:rPr>
          <w:rFonts w:ascii="Arial" w:hAnsi="Arial" w:cs="Arial"/>
          <w:b/>
          <w:bCs/>
          <w:color w:val="000000"/>
          <w:sz w:val="23"/>
          <w:szCs w:val="23"/>
        </w:rPr>
      </w:pPr>
      <w:r w:rsidRPr="00E003F2">
        <w:rPr>
          <w:rFonts w:ascii="Arial" w:hAnsi="Arial" w:cs="Arial"/>
          <w:b/>
          <w:bCs/>
          <w:color w:val="000000"/>
          <w:sz w:val="18"/>
          <w:szCs w:val="18"/>
        </w:rPr>
        <w:t xml:space="preserve">C. RASPOLOŽIVA SREDSTVA IZ PRETHODNIH GODINA      </w:t>
      </w:r>
    </w:p>
    <w:p w:rsidR="00E003F2" w:rsidRPr="00E003F2" w:rsidRDefault="00E003F2" w:rsidP="00E003F2">
      <w:pPr>
        <w:widowControl w:val="0"/>
        <w:pBdr>
          <w:top w:val="single" w:sz="4" w:space="1" w:color="auto"/>
          <w:left w:val="single" w:sz="4" w:space="4" w:color="auto"/>
          <w:bottom w:val="single" w:sz="4" w:space="1" w:color="auto"/>
          <w:right w:val="single" w:sz="4" w:space="4" w:color="auto"/>
        </w:pBdr>
        <w:tabs>
          <w:tab w:val="left" w:pos="154"/>
          <w:tab w:val="left" w:pos="1234"/>
          <w:tab w:val="right" w:pos="7588"/>
          <w:tab w:val="right" w:pos="8816"/>
          <w:tab w:val="right" w:pos="10045"/>
        </w:tabs>
        <w:autoSpaceDE w:val="0"/>
        <w:autoSpaceDN w:val="0"/>
        <w:adjustRightInd w:val="0"/>
        <w:spacing w:before="198"/>
        <w:rPr>
          <w:rFonts w:ascii="Arial" w:hAnsi="Arial" w:cs="Arial"/>
          <w:b/>
          <w:bCs/>
          <w:color w:val="000000"/>
          <w:sz w:val="16"/>
          <w:szCs w:val="16"/>
        </w:rPr>
      </w:pPr>
      <w:r w:rsidRPr="00E003F2">
        <w:rPr>
          <w:rFonts w:ascii="Arial" w:hAnsi="Arial" w:cs="Arial"/>
          <w:sz w:val="16"/>
          <w:szCs w:val="16"/>
        </w:rPr>
        <w:tab/>
      </w:r>
      <w:r w:rsidRPr="00E003F2">
        <w:rPr>
          <w:rFonts w:ascii="Arial" w:hAnsi="Arial" w:cs="Arial"/>
          <w:b/>
          <w:bCs/>
          <w:color w:val="000000"/>
          <w:sz w:val="16"/>
          <w:szCs w:val="16"/>
        </w:rPr>
        <w:t>9</w:t>
      </w:r>
      <w:r w:rsidRPr="00E003F2">
        <w:rPr>
          <w:rFonts w:ascii="Arial" w:hAnsi="Arial" w:cs="Arial"/>
          <w:sz w:val="16"/>
          <w:szCs w:val="16"/>
        </w:rPr>
        <w:tab/>
      </w:r>
      <w:r w:rsidRPr="00E003F2">
        <w:rPr>
          <w:rFonts w:ascii="Arial" w:hAnsi="Arial" w:cs="Arial"/>
          <w:b/>
          <w:bCs/>
          <w:color w:val="000000"/>
          <w:sz w:val="16"/>
          <w:szCs w:val="16"/>
        </w:rPr>
        <w:t xml:space="preserve">Vlastiti izvori                                                                     4.393.924               -339.850      </w:t>
      </w:r>
      <w:r w:rsidRPr="00E003F2">
        <w:rPr>
          <w:rFonts w:ascii="Arial" w:hAnsi="Arial" w:cs="Arial"/>
          <w:b/>
          <w:sz w:val="16"/>
          <w:szCs w:val="16"/>
        </w:rPr>
        <w:t xml:space="preserve">          4.054.074</w:t>
      </w:r>
    </w:p>
    <w:p w:rsidR="00E003F2" w:rsidRPr="00E003F2" w:rsidRDefault="00E003F2" w:rsidP="00E003F2">
      <w:pPr>
        <w:widowControl w:val="0"/>
        <w:tabs>
          <w:tab w:val="right" w:pos="7588"/>
          <w:tab w:val="right" w:pos="8816"/>
          <w:tab w:val="right" w:pos="10045"/>
        </w:tabs>
        <w:autoSpaceDE w:val="0"/>
        <w:autoSpaceDN w:val="0"/>
        <w:adjustRightInd w:val="0"/>
        <w:spacing w:before="31"/>
        <w:rPr>
          <w:rFonts w:ascii="Arial" w:hAnsi="Arial" w:cs="Arial"/>
          <w:b/>
          <w:bCs/>
          <w:color w:val="000000"/>
          <w:sz w:val="16"/>
          <w:szCs w:val="16"/>
        </w:rPr>
      </w:pPr>
    </w:p>
    <w:p w:rsidR="00E003F2" w:rsidRPr="00E003F2" w:rsidRDefault="00E003F2" w:rsidP="00E003F2">
      <w:pPr>
        <w:widowControl w:val="0"/>
        <w:tabs>
          <w:tab w:val="left" w:pos="154"/>
          <w:tab w:val="left" w:pos="1234"/>
          <w:tab w:val="right" w:pos="7588"/>
          <w:tab w:val="right" w:pos="8833"/>
          <w:tab w:val="right" w:pos="10045"/>
        </w:tabs>
        <w:autoSpaceDE w:val="0"/>
        <w:autoSpaceDN w:val="0"/>
        <w:adjustRightInd w:val="0"/>
        <w:spacing w:before="60"/>
        <w:rPr>
          <w:rFonts w:ascii="Arial" w:hAnsi="Arial" w:cs="Arial"/>
          <w:b/>
          <w:bCs/>
          <w:color w:val="000000"/>
          <w:sz w:val="18"/>
          <w:szCs w:val="18"/>
        </w:rPr>
      </w:pPr>
      <w:r w:rsidRPr="00E003F2">
        <w:rPr>
          <w:rFonts w:ascii="Arial" w:hAnsi="Arial" w:cs="Arial"/>
          <w:b/>
          <w:bCs/>
          <w:color w:val="000000"/>
          <w:sz w:val="18"/>
          <w:szCs w:val="18"/>
        </w:rPr>
        <w:t>D. REKAPITULACIJA</w:t>
      </w:r>
    </w:p>
    <w:p w:rsidR="00E003F2" w:rsidRPr="00E003F2" w:rsidRDefault="00E003F2" w:rsidP="00E003F2">
      <w:pPr>
        <w:widowControl w:val="0"/>
        <w:pBdr>
          <w:top w:val="single" w:sz="4" w:space="5" w:color="auto"/>
          <w:left w:val="single" w:sz="4" w:space="4" w:color="auto"/>
          <w:bottom w:val="single" w:sz="4" w:space="1" w:color="auto"/>
          <w:right w:val="single" w:sz="4" w:space="4" w:color="auto"/>
          <w:between w:val="single" w:sz="4" w:space="1" w:color="auto"/>
        </w:pBdr>
        <w:shd w:val="clear" w:color="auto" w:fill="D9D9D9"/>
        <w:tabs>
          <w:tab w:val="decimal" w:pos="5572"/>
          <w:tab w:val="center" w:pos="7088"/>
          <w:tab w:val="center" w:pos="8364"/>
          <w:tab w:val="left" w:pos="8789"/>
          <w:tab w:val="center" w:pos="9639"/>
          <w:tab w:val="center" w:pos="10773"/>
          <w:tab w:val="center" w:pos="12049"/>
        </w:tabs>
        <w:autoSpaceDE w:val="0"/>
        <w:autoSpaceDN w:val="0"/>
        <w:adjustRightInd w:val="0"/>
        <w:spacing w:before="120"/>
        <w:rPr>
          <w:rFonts w:ascii="Arial" w:hAnsi="Arial" w:cs="Arial"/>
          <w:b/>
          <w:bCs/>
          <w:sz w:val="16"/>
          <w:szCs w:val="16"/>
        </w:rPr>
      </w:pPr>
      <w:r w:rsidRPr="00E003F2">
        <w:rPr>
          <w:rFonts w:ascii="Arial" w:hAnsi="Arial" w:cs="Arial"/>
          <w:b/>
          <w:bCs/>
          <w:sz w:val="16"/>
          <w:szCs w:val="16"/>
        </w:rPr>
        <w:t xml:space="preserve"> PRIHODI: (6+7+8+9)     </w:t>
      </w:r>
      <w:r w:rsidRPr="00E003F2">
        <w:rPr>
          <w:rFonts w:ascii="Arial" w:hAnsi="Arial" w:cs="Arial"/>
          <w:b/>
          <w:bCs/>
          <w:sz w:val="16"/>
          <w:szCs w:val="16"/>
        </w:rPr>
        <w:tab/>
        <w:t xml:space="preserve">                                                                           102.952.463                388.624            103.341.087</w:t>
      </w:r>
    </w:p>
    <w:p w:rsidR="00E003F2" w:rsidRPr="00E003F2" w:rsidRDefault="00E003F2" w:rsidP="00E003F2">
      <w:pPr>
        <w:widowControl w:val="0"/>
        <w:pBdr>
          <w:top w:val="single" w:sz="4" w:space="5" w:color="auto"/>
          <w:left w:val="single" w:sz="4" w:space="4" w:color="auto"/>
          <w:bottom w:val="single" w:sz="4" w:space="1" w:color="auto"/>
          <w:right w:val="single" w:sz="4" w:space="4" w:color="auto"/>
          <w:between w:val="single" w:sz="4" w:space="1" w:color="auto"/>
        </w:pBdr>
        <w:shd w:val="clear" w:color="auto" w:fill="D9D9D9"/>
        <w:tabs>
          <w:tab w:val="left" w:pos="5954"/>
          <w:tab w:val="decimal" w:pos="6096"/>
          <w:tab w:val="center" w:pos="7088"/>
          <w:tab w:val="left" w:pos="7371"/>
          <w:tab w:val="left" w:pos="8025"/>
          <w:tab w:val="left" w:pos="8222"/>
          <w:tab w:val="left" w:pos="8789"/>
          <w:tab w:val="right" w:pos="10460"/>
        </w:tabs>
        <w:autoSpaceDE w:val="0"/>
        <w:autoSpaceDN w:val="0"/>
        <w:adjustRightInd w:val="0"/>
        <w:spacing w:before="120"/>
        <w:rPr>
          <w:rFonts w:ascii="Arial" w:hAnsi="Arial" w:cs="Arial"/>
          <w:sz w:val="16"/>
          <w:szCs w:val="16"/>
        </w:rPr>
      </w:pPr>
      <w:r w:rsidRPr="00E003F2">
        <w:rPr>
          <w:rFonts w:ascii="Arial" w:hAnsi="Arial" w:cs="Arial"/>
          <w:b/>
          <w:bCs/>
          <w:sz w:val="16"/>
          <w:szCs w:val="16"/>
        </w:rPr>
        <w:t xml:space="preserve"> RASHODI: (3+4+5)                                                                                  102.952.463                 388.624           103.341.087</w:t>
      </w:r>
    </w:p>
    <w:p w:rsidR="00E003F2" w:rsidRPr="00E003F2" w:rsidRDefault="00E003F2" w:rsidP="00E003F2">
      <w:pPr>
        <w:tabs>
          <w:tab w:val="left" w:pos="6663"/>
          <w:tab w:val="left" w:pos="7088"/>
          <w:tab w:val="left" w:pos="7371"/>
        </w:tabs>
        <w:rPr>
          <w:rFonts w:ascii="Arial" w:hAnsi="Arial" w:cs="Arial"/>
          <w:sz w:val="16"/>
          <w:szCs w:val="16"/>
        </w:rPr>
      </w:pPr>
    </w:p>
    <w:tbl>
      <w:tblPr>
        <w:tblW w:w="5148" w:type="pct"/>
        <w:tblBorders>
          <w:top w:val="single" w:sz="4" w:space="0" w:color="000000"/>
          <w:left w:val="single" w:sz="4" w:space="0" w:color="000000"/>
          <w:bottom w:val="single" w:sz="4" w:space="0" w:color="000000"/>
          <w:right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5237"/>
        <w:gridCol w:w="1269"/>
        <w:gridCol w:w="1131"/>
        <w:gridCol w:w="1131"/>
        <w:gridCol w:w="562"/>
      </w:tblGrid>
      <w:tr w:rsidR="00E003F2" w:rsidRPr="00E003F2" w:rsidTr="00E003F2">
        <w:trPr>
          <w:tblHeader/>
        </w:trPr>
        <w:tc>
          <w:tcPr>
            <w:tcW w:w="2807" w:type="pct"/>
            <w:tcBorders>
              <w:top w:val="single" w:sz="4" w:space="0" w:color="000000"/>
              <w:bottom w:val="nil"/>
            </w:tcBorders>
            <w:shd w:val="clear" w:color="auto" w:fill="FFFFFF"/>
            <w:noWrap/>
            <w:vAlign w:val="center"/>
            <w:hideMark/>
          </w:tcPr>
          <w:p w:rsidR="00E003F2" w:rsidRPr="00E003F2" w:rsidRDefault="00E003F2" w:rsidP="00E003F2">
            <w:pPr>
              <w:jc w:val="center"/>
              <w:rPr>
                <w:rFonts w:ascii="Arial" w:hAnsi="Arial" w:cs="Arial"/>
                <w:i/>
                <w:sz w:val="14"/>
                <w:szCs w:val="14"/>
              </w:rPr>
            </w:pPr>
            <w:r w:rsidRPr="00E003F2">
              <w:rPr>
                <w:rFonts w:ascii="Arial" w:hAnsi="Arial" w:cs="Arial"/>
                <w:i/>
                <w:sz w:val="14"/>
                <w:szCs w:val="14"/>
              </w:rPr>
              <w:t>Oznaka</w:t>
            </w:r>
          </w:p>
        </w:tc>
        <w:tc>
          <w:tcPr>
            <w:tcW w:w="680" w:type="pc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E003F2" w:rsidRPr="00E003F2" w:rsidRDefault="00E003F2" w:rsidP="00E003F2">
            <w:pPr>
              <w:jc w:val="center"/>
              <w:rPr>
                <w:rFonts w:ascii="Arial" w:hAnsi="Arial" w:cs="Arial"/>
                <w:i/>
                <w:sz w:val="14"/>
                <w:szCs w:val="14"/>
              </w:rPr>
            </w:pPr>
            <w:r w:rsidRPr="00E003F2">
              <w:rPr>
                <w:rFonts w:ascii="Arial" w:hAnsi="Arial" w:cs="Arial"/>
                <w:i/>
                <w:sz w:val="14"/>
                <w:szCs w:val="14"/>
              </w:rPr>
              <w:t>Plan (1.)</w:t>
            </w:r>
          </w:p>
        </w:tc>
        <w:tc>
          <w:tcPr>
            <w:tcW w:w="606" w:type="pc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E003F2" w:rsidRPr="00E003F2" w:rsidRDefault="00E003F2" w:rsidP="00E003F2">
            <w:pPr>
              <w:jc w:val="center"/>
              <w:rPr>
                <w:rFonts w:ascii="Arial" w:hAnsi="Arial" w:cs="Arial"/>
                <w:i/>
                <w:sz w:val="14"/>
                <w:szCs w:val="14"/>
              </w:rPr>
            </w:pPr>
            <w:r w:rsidRPr="00E003F2">
              <w:rPr>
                <w:rFonts w:ascii="Arial" w:hAnsi="Arial" w:cs="Arial"/>
                <w:i/>
                <w:sz w:val="14"/>
                <w:szCs w:val="14"/>
              </w:rPr>
              <w:t>Razlika (2.)</w:t>
            </w:r>
          </w:p>
        </w:tc>
        <w:tc>
          <w:tcPr>
            <w:tcW w:w="606" w:type="pc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E003F2" w:rsidRPr="00E003F2" w:rsidRDefault="00E003F2" w:rsidP="00E003F2">
            <w:pPr>
              <w:jc w:val="center"/>
              <w:rPr>
                <w:rFonts w:ascii="Arial" w:hAnsi="Arial" w:cs="Arial"/>
                <w:i/>
                <w:sz w:val="14"/>
                <w:szCs w:val="14"/>
              </w:rPr>
            </w:pPr>
            <w:r w:rsidRPr="00E003F2">
              <w:rPr>
                <w:rFonts w:ascii="Arial" w:hAnsi="Arial" w:cs="Arial"/>
                <w:i/>
                <w:sz w:val="14"/>
                <w:szCs w:val="14"/>
              </w:rPr>
              <w:t>Novi plan (3.)</w:t>
            </w:r>
          </w:p>
        </w:tc>
        <w:tc>
          <w:tcPr>
            <w:tcW w:w="301" w:type="pc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E003F2" w:rsidRPr="00E003F2" w:rsidRDefault="00E003F2" w:rsidP="00E003F2">
            <w:pPr>
              <w:jc w:val="center"/>
              <w:rPr>
                <w:rFonts w:ascii="Arial" w:hAnsi="Arial" w:cs="Arial"/>
                <w:i/>
                <w:sz w:val="15"/>
                <w:szCs w:val="15"/>
              </w:rPr>
            </w:pPr>
            <w:r w:rsidRPr="00E003F2">
              <w:rPr>
                <w:rFonts w:ascii="Arial" w:hAnsi="Arial" w:cs="Arial"/>
                <w:i/>
                <w:sz w:val="15"/>
                <w:szCs w:val="15"/>
              </w:rPr>
              <w:t>Indeks (4.)</w:t>
            </w:r>
          </w:p>
        </w:tc>
      </w:tr>
      <w:tr w:rsidR="00E003F2" w:rsidRPr="00E003F2" w:rsidTr="00E003F2">
        <w:tc>
          <w:tcPr>
            <w:tcW w:w="2807" w:type="pct"/>
            <w:tcBorders>
              <w:top w:val="nil"/>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color w:val="000000"/>
                <w:sz w:val="18"/>
                <w:szCs w:val="18"/>
              </w:rPr>
            </w:pPr>
            <w:r w:rsidRPr="00E003F2">
              <w:rPr>
                <w:rFonts w:ascii="Arial" w:hAnsi="Arial" w:cs="Arial"/>
                <w:b/>
                <w:color w:val="000000"/>
                <w:sz w:val="18"/>
                <w:szCs w:val="18"/>
              </w:rPr>
              <w:t>A. RAČUN PRIHODA I RASHODA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8"/>
                <w:szCs w:val="18"/>
              </w:rPr>
            </w:pP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8"/>
                <w:szCs w:val="18"/>
              </w:rPr>
            </w:pP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8"/>
                <w:szCs w:val="18"/>
              </w:rPr>
            </w:pP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5"/>
                <w:szCs w:val="15"/>
              </w:rPr>
            </w:pP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6 Prihodi poslovanja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97.130.571,00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284.763,00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97.415.334,00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100,29</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61 Prihodi od poreza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31.762.332,00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1.047.188,00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32.809.520,00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103,30</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31.125.028,00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1.047.188,00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32.172.216,00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103,36</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31 Potpore za decentralizirane izdatke</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637.304,00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637.304,00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100,00</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63 Pomoći iz inozemstva (darovnice) i od subjekata unutar opće države</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20.470.413,00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2.418.338,00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22.888.751,00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111,81</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159.572,00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8.716,00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168.288,00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105,46</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31 Potpore za decentralizirane izdatke</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1.557.225,00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1.557.225,00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100,00</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42 Namjenske tekuće pomoći</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26.280,00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227.817,00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254.097,00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966,88</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43 Kapitalne pomoći</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1.426.337,00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458.543,00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1.884.880,00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132,15</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44 EU fondovi-pomoći</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4.799.605,00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1.425.399,00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6.225.004,00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129,70</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45 Ostale pomoći unutar općeg proračuna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420.721,00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21.630,00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442.351,00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105,14</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49 Pomoći iz državnog proračuna za plaće te ostale rashode za zaposlene</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8.876.710,00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761.957,00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9.638.667,00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108,58</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51 Kapitalne donacije</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46.930,00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46.930,00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3.203.963,00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-532.654,00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2.671.309,00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83,38</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64 Prihodi od imovine</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26.573.202,00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-2.443.106,00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24.130.096,00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90,81</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24.599.701,00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-1.272.776,00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23.326.925,00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94,83</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203.688,00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11.243,00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214.931,00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105,52</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32 Naknade za upotrebu pomorskog dobra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1.504.347,00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-1.181.573,00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322.774,00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21,46</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33 Prihodi od spomeničke rente</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265.446,00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265.446,00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100,00</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100,00</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65 Prihodi od upravnih administrativnih pristojbi, pristojbi po posebnim propisima i naknada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15.940.361,00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-734.612,00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15.205.749,00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95,39</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2.128.108,00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-55.000,00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2.073.108,00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97,42</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1.587.695,00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71.175,00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1.658.870,00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104,48</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34 Naknade po gradskim odlukama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531.752,00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377.851,00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909.603,00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171,06</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35 Turistička pristojba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2.211.783,00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-191.783,00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2.020.000,00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91,33</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36 Komunalni doprinosi</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3.854.456,00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-2.050.000,00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1.804.456,00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46,81</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37 Komunalne naknade</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5.308.912,00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900.000,00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6.208.912,00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116,95</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38 Prihodi posebnih namjena-Hrvatske vode</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5.272,00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5.272,00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100,00</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39 Ostali prihodi za posebne namjene-Legalizacija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7.000,00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350,00</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310.383,00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208.145,00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518.528,00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167,06</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66 Prihodi od prodaje proizvoda i robe te pruženih usluga i prihodi od donacija te povrati po protestiranim jamstvima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1.959.433,00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10.673,00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1.970.106,00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100,54</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21 Prihodi od vlastite djelatnosti</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132.000,00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61.275,00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193.275,00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146,42</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748.641,00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221.252,00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969.893,00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129,55</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51 Kapitalne donacije</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490.615,00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-191.291,00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299.324,00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61,01</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52 Tekuće donacije</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408.786,00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-209.702,00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199.084,00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48,70</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179.391,00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129.139,00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308.530,00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171,99</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68 Kazne, upravne mjere i ostali prihodi</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424.830,00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-13.718,00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411.112,00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96,77</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410.597,00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-10.997,00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399.600,00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97,32</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14.193,00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-2.751,00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11.442,00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80,62</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175,00</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7 Prihodi od prodaje nefinancijske imovine</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583.520,00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443.711,00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1.027.231,00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176,04</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71 Prihodi od prodaje neproizvedene dugotrajne imovine</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366.350,00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454.650,00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821.000,00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224,10</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61 Prihodi od prodaje zemljišta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366.350,00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454.650,00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821.000,00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224,10</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72 Prihodi od prodaje proizvedene dugotrajne imovine</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217.170,00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-10.939,00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206.231,00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94,96</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37.062,00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598,00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37.660,00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101,61</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800,00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402,00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1.202,00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150,25</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62 Prihodi od prodaje građevinskih objekata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168.620,00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-11.939,00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156.681,00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92,92</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64 Prihodi od prodaje prijevoznih sredstava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10.688,00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10.688,00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100,00</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0E68C"/>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SVEUKUPNO PRIHODI</w:t>
            </w:r>
          </w:p>
        </w:tc>
        <w:tc>
          <w:tcPr>
            <w:tcW w:w="680" w:type="pct"/>
            <w:tcBorders>
              <w:top w:val="single" w:sz="4" w:space="0" w:color="000000"/>
              <w:left w:val="single" w:sz="4" w:space="0" w:color="000000"/>
              <w:bottom w:val="single" w:sz="4" w:space="0" w:color="000000"/>
              <w:right w:val="single" w:sz="4" w:space="0" w:color="000000"/>
            </w:tcBorders>
            <w:shd w:val="clear" w:color="auto" w:fill="F0E68C"/>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97.714.091,00</w:t>
            </w:r>
          </w:p>
        </w:tc>
        <w:tc>
          <w:tcPr>
            <w:tcW w:w="606" w:type="pct"/>
            <w:tcBorders>
              <w:top w:val="single" w:sz="4" w:space="0" w:color="000000"/>
              <w:left w:val="single" w:sz="4" w:space="0" w:color="000000"/>
              <w:bottom w:val="single" w:sz="4" w:space="0" w:color="000000"/>
              <w:right w:val="single" w:sz="4" w:space="0" w:color="000000"/>
            </w:tcBorders>
            <w:shd w:val="clear" w:color="auto" w:fill="F0E68C"/>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728.474,00</w:t>
            </w:r>
          </w:p>
        </w:tc>
        <w:tc>
          <w:tcPr>
            <w:tcW w:w="606" w:type="pct"/>
            <w:tcBorders>
              <w:top w:val="single" w:sz="4" w:space="0" w:color="000000"/>
              <w:left w:val="single" w:sz="4" w:space="0" w:color="000000"/>
              <w:bottom w:val="single" w:sz="4" w:space="0" w:color="000000"/>
              <w:right w:val="single" w:sz="4" w:space="0" w:color="000000"/>
            </w:tcBorders>
            <w:shd w:val="clear" w:color="auto" w:fill="F0E68C"/>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98.442.565,00</w:t>
            </w:r>
          </w:p>
        </w:tc>
        <w:tc>
          <w:tcPr>
            <w:tcW w:w="301" w:type="pct"/>
            <w:tcBorders>
              <w:top w:val="single" w:sz="4" w:space="0" w:color="000000"/>
              <w:left w:val="single" w:sz="4" w:space="0" w:color="000000"/>
              <w:bottom w:val="single" w:sz="4" w:space="0" w:color="000000"/>
              <w:right w:val="single" w:sz="4" w:space="0" w:color="000000"/>
            </w:tcBorders>
            <w:shd w:val="clear" w:color="auto" w:fill="F0E68C"/>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100,75</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 Rashodi poslovanja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76.875.466,00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330.954,00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77.206.420,00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100,43</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33.800.229,00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1.128.786,00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34.929.015,00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103,34</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23.373.253,00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279.635,00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23.652.888,00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101,20</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22 Višak/manjak prihoda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3.270,00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5.588,00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8.858,00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270,89</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46.224,00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28.104,00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74.328,00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160,80</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29 Višak / manjak prihoda proračunskih korisnika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11.014,00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11.014,00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100,00</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31 Potpore za decentralizirane izdatke</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1.001.792,00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94.895,00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1.096.687,00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109,47</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39 Ostali prihodi za posebne namjene-Legalizacija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1.200,00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1.200,00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100,00</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42 Namjenske tekuće pomoći</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13.222,00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-560,00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12.662,00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95,76</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44 EU fondovi-pomoći</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381.828,00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-28.233,00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353.595,00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92,61</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49 Pomoći iz državnog proračuna za plaće te ostale rashode za zaposlene</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8.651.191,00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741.173,00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9.392.364,00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108,57</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317.235,00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8.184,00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325.419,00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102,58</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28.123.990,00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-566.916,00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27.557.074,00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97,98</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13.864.279,00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-586.564,00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13.277.715,00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95,77</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22 Višak/manjak prihoda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1.648.124,00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8.900,00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1.657.024,00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100,54</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2.331.757,00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114.634,00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2.446.391,00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104,92</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29 Višak / manjak prihoda proračunskih korisnika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193.940,00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-831,00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193.109,00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99,57</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31 Potpore za decentralizirane izdatke</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850.223,00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-94.659,00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755.564,00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88,87</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32 Naknade za upotrebu pomorskog dobra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1.084.005,00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-831.574,00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252.431,00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23,29</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34 Naknade po gradskim odlukama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13.272,00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66.728,00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80.000,00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602,77</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35 Turistička pristojba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478.581,00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610.433,00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1.089.014,00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227,55</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36 Komunalni doprinosi</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-530.844,00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469.156,00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46,92</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37 Komunalne naknade</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4.493.996,00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199.542,00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4.693.538,00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104,44</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38 Prihodi posebnih namjena-Hrvatske vode</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5.272,00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5.272,00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100,00</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39 Ostali prihodi za posebne namjene-Legalizacija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42 Namjenske tekuće pomoći</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11.067,00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166.918,00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177.985,00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1.608,2</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44 EU fondovi-pomoći</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110.993,00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-10.212,00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100.781,00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90,80</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45 Ostale pomoći unutar općeg proračuna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358.351,00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358.351,00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100,00</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49 Pomoći iz državnog proračuna za plaće te ostale rashode za zaposlene</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225.519,00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20.784,00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246.303,00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109,22</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51 Kapitalne donacije</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32.950,00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10.050,00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43.000,00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130,50</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52 Tekuće donacije</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9.954,00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-9.954,00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1.411.707,00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294.733,00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1.706.440,00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120,88</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749.793,00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-103.353,00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646.440,00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86,22</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718.492,00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-109.208,00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609.284,00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84,80</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22.739,00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6.091,00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28.830,00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126,79</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29 Višak / manjak prihoda proračunskih korisnika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100,00</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31 Potpore za decentralizirane izdatke</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6.902,00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-236,00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6.666,00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96,58</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37 Komunalne naknade</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100,00</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270,00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100,00</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35 Subvencije</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3.146.446,00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63.525,00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3.209.971,00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102,02</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1.670.965,00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-47.100,00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1.623.865,00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97,18</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21 Prihodi od vlastite djelatnosti</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132.000,00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61.275,00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193.275,00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146,42</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22 Višak/manjak prihoda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517.742,00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517.742,00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100,00</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35 Turistička pristojba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56.000,00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56.000,00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37 Komunalne naknade</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813.589,00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458,00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814.047,00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100,06</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44 EU fondovi-pomoći</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12.150,00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-7.108,00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5.042,00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41,50</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 xml:space="preserve">36 Pomoći dane u inozemstvo i unutar općeg proračuna </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865.151,00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-334.706,00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530.445,00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61,31</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816.627,00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-334.706,00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481.921,00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59,01</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22 Višak/manjak prihoda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48.524,00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48.524,00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100,00</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4.272.380,00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-553.693,00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3.718.687,00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87,04</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3.001.496,00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-191.017,00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2.810.479,00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93,64</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22 Višak/manjak prihoda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10.306,00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10.306,00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100,00</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1.858,00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1.858,00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100,00</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31 Potpore za decentralizirane izdatke</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204.922,00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204.922,00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100,00</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35 Turistička pristojba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199.084,00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-192.216,00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6.868,00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3,45</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42 Namjenske tekuće pomoći</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1.991,00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6.138,00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8.129,00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408,29</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44 EU fondovi-pomoći</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4.380,00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4.380,00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100,00</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52 Tekuće donacije</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388.214,00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-189.130,00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199.084,00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51,28</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460.129,00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12.532,00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472.661,00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102,72</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5.917.477,00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697.311,00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6.614.788,00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111,78</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4.773.923,00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403.791,00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5.177.714,00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108,46</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22 Višak/manjak prihoda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465.992,00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-8.900,00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457.092,00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98,09</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620,00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620,00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32 Naknade za upotrebu pomorskog dobra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70.342,00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70.343,00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100,00</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34 Naknade po gradskim odlukama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450.352,00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450.352,00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35 Turistička pristojba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578.031,00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-137.935,00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440.096,00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76,14</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52 Tekuće donacije</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10.618,00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-10.618,00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7.883,00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7.883,00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100,00</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64 Prihodi od prodaje prijevoznih sredstava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10.688,00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10.688,00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100,00</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 Rashodi za nabavu nefinancijske imovine</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21.757.003,00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-243.617,00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21.513.386,00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98,88</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41 Rashodi za nabavu neproizvedene dugotrajne imovine</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2.237.221,00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854.441,00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3.091.662,00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138,19</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789.904,00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1.151.268,00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1.941.172,00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245,75</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22 Višak/manjak prihoda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532.025,00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532.025,00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100,00</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34 Naknade po gradskim odlukama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3.400,00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-3.400,00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43 Kapitalne pomoći</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551.570,00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-164.046,00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387.524,00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70,26</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45 Ostale pomoći unutar općeg proračuna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62.370,00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-62.370,00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51 Kapitalne donacije</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297.952,00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-117.011,00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180.941,00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60,73</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61 Prihodi od prodaje zemljišta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7.455.183,00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423.777,00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7.878.960,00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105,68</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4.239.505,00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-74.585,00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4.164.920,00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98,24</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22 Višak/manjak prihoda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387.788,00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-340.000,00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47.788,00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12,32</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131.377,00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160.195,00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291.572,00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221,94</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29 Višak / manjak prihoda proračunskih korisnika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308.946,00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18.267,00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327.213,00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105,91</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31 Potpore za decentralizirane izdatke</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130.690,00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130.690,00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100,00</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33 Prihodi od spomeničke rente</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265.446,00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265.446,00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100,00</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34 Naknade po gradskim odlukama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379.251,00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379.251,00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35 Turistička pristojba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182.494,00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202.494,00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110,96</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36 Komunalni doprinosi</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498.800,00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-6.351,00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492.449,00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98,73</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39 Ostali prihodi za posebne namjene-Legalizacija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800,00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800,00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100,00</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42 Namjenske tekuće pomoći</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55.321,00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55.321,00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43 Kapitalne pomoći</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172.203,00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169.326,00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341.529,00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198,33</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44 EU fondovi-pomoći</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4.403,00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25.648,00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30.051,00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682,51</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45 Ostale pomoći unutar općeg proračuna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84.000,00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84.000,00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51 Kapitalne donacije</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115.850,00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-37.400,00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78.450,00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67,72</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1.016.881,00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-29.895,00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986.986,00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97,06</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43 Rashodi za plemenite metale, umjetnička i znanstvena djela i ostale vrijednosti</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16,00</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16,00</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45 Rashodi za dodatna ulaganja na nefinancijskoj imovini</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12.064.499,00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-1.521.751,00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10.542.748,00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87,39</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3.772.788,00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-1.495.764,00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2.277.024,00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60,35</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22 Višak/manjak prihoda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338.623,00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-5.588,00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333.035,00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98,35</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8.043,00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-8.043,00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29 Višak / manjak prihoda proračunskih korisnika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40.486,00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-17.286,00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23.200,00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57,30</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32 Naknade za upotrebu pomorskog dobra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350.000,00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-350.000,00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34 Naknade po gradskim odlukama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515.080,00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-515.080,00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35 Turistička pristojba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773.593,00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-548.065,00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225.528,00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29,15</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43 Kapitalne pomoći</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657.749,00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453.263,00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1.111.012,00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168,91</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44 EU fondovi-pomoći</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4.285.851,00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1.445.304,00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5.731.155,00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133,72</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480.492,00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-480.492,00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71 Primjeni zajmovi</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841.794,00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841.794,00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100,00</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0E68C"/>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SVEUKUPNO RASHODI</w:t>
            </w:r>
          </w:p>
        </w:tc>
        <w:tc>
          <w:tcPr>
            <w:tcW w:w="680" w:type="pct"/>
            <w:tcBorders>
              <w:top w:val="single" w:sz="4" w:space="0" w:color="000000"/>
              <w:left w:val="single" w:sz="4" w:space="0" w:color="000000"/>
              <w:bottom w:val="single" w:sz="4" w:space="0" w:color="000000"/>
              <w:right w:val="single" w:sz="4" w:space="0" w:color="000000"/>
            </w:tcBorders>
            <w:shd w:val="clear" w:color="auto" w:fill="F0E68C"/>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98.632.469,00</w:t>
            </w:r>
          </w:p>
        </w:tc>
        <w:tc>
          <w:tcPr>
            <w:tcW w:w="606" w:type="pct"/>
            <w:tcBorders>
              <w:top w:val="single" w:sz="4" w:space="0" w:color="000000"/>
              <w:left w:val="single" w:sz="4" w:space="0" w:color="000000"/>
              <w:bottom w:val="single" w:sz="4" w:space="0" w:color="000000"/>
              <w:right w:val="single" w:sz="4" w:space="0" w:color="000000"/>
            </w:tcBorders>
            <w:shd w:val="clear" w:color="auto" w:fill="F0E68C"/>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87.337,00</w:t>
            </w:r>
          </w:p>
        </w:tc>
        <w:tc>
          <w:tcPr>
            <w:tcW w:w="606" w:type="pct"/>
            <w:tcBorders>
              <w:top w:val="single" w:sz="4" w:space="0" w:color="000000"/>
              <w:left w:val="single" w:sz="4" w:space="0" w:color="000000"/>
              <w:bottom w:val="single" w:sz="4" w:space="0" w:color="000000"/>
              <w:right w:val="single" w:sz="4" w:space="0" w:color="000000"/>
            </w:tcBorders>
            <w:shd w:val="clear" w:color="auto" w:fill="F0E68C"/>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98.719.806,00</w:t>
            </w:r>
          </w:p>
        </w:tc>
        <w:tc>
          <w:tcPr>
            <w:tcW w:w="301" w:type="pct"/>
            <w:tcBorders>
              <w:top w:val="single" w:sz="4" w:space="0" w:color="000000"/>
              <w:left w:val="single" w:sz="4" w:space="0" w:color="000000"/>
              <w:bottom w:val="single" w:sz="4" w:space="0" w:color="000000"/>
              <w:right w:val="single" w:sz="4" w:space="0" w:color="000000"/>
            </w:tcBorders>
            <w:shd w:val="clear" w:color="auto" w:fill="F0E68C"/>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100,09</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color w:val="000000"/>
                <w:sz w:val="18"/>
                <w:szCs w:val="18"/>
              </w:rPr>
            </w:pPr>
            <w:r w:rsidRPr="00E003F2">
              <w:rPr>
                <w:rFonts w:ascii="Arial" w:hAnsi="Arial" w:cs="Arial"/>
                <w:b/>
                <w:color w:val="000000"/>
                <w:sz w:val="18"/>
                <w:szCs w:val="18"/>
              </w:rPr>
              <w:t>B. RAČUN FINANCIRANJA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8"/>
                <w:szCs w:val="18"/>
              </w:rPr>
            </w:pP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8"/>
                <w:szCs w:val="18"/>
              </w:rPr>
            </w:pP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8"/>
                <w:szCs w:val="18"/>
              </w:rPr>
            </w:pP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8"/>
                <w:szCs w:val="18"/>
              </w:rPr>
            </w:pP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 Primici od financijske imovine i zaduživanja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844.448,00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844.448,00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100,00</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81 Primljene otplate (povrati) glavnice danih zajmova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100,00</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100,00</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84 Primici od zaduživanja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841.794,00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841.794,00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100,00</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71 Primjeni zajmovi</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841.794,00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841.794,00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100,00</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0E68C"/>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SVEUKUPNO PRIMICI</w:t>
            </w:r>
          </w:p>
        </w:tc>
        <w:tc>
          <w:tcPr>
            <w:tcW w:w="680" w:type="pct"/>
            <w:tcBorders>
              <w:top w:val="single" w:sz="4" w:space="0" w:color="000000"/>
              <w:left w:val="single" w:sz="4" w:space="0" w:color="000000"/>
              <w:bottom w:val="single" w:sz="4" w:space="0" w:color="000000"/>
              <w:right w:val="single" w:sz="4" w:space="0" w:color="000000"/>
            </w:tcBorders>
            <w:shd w:val="clear" w:color="auto" w:fill="F0E68C"/>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844.448,00</w:t>
            </w:r>
          </w:p>
        </w:tc>
        <w:tc>
          <w:tcPr>
            <w:tcW w:w="606" w:type="pct"/>
            <w:tcBorders>
              <w:top w:val="single" w:sz="4" w:space="0" w:color="000000"/>
              <w:left w:val="single" w:sz="4" w:space="0" w:color="000000"/>
              <w:bottom w:val="single" w:sz="4" w:space="0" w:color="000000"/>
              <w:right w:val="single" w:sz="4" w:space="0" w:color="000000"/>
            </w:tcBorders>
            <w:shd w:val="clear" w:color="auto" w:fill="F0E68C"/>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606" w:type="pct"/>
            <w:tcBorders>
              <w:top w:val="single" w:sz="4" w:space="0" w:color="000000"/>
              <w:left w:val="single" w:sz="4" w:space="0" w:color="000000"/>
              <w:bottom w:val="single" w:sz="4" w:space="0" w:color="000000"/>
              <w:right w:val="single" w:sz="4" w:space="0" w:color="000000"/>
            </w:tcBorders>
            <w:shd w:val="clear" w:color="auto" w:fill="F0E68C"/>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844.448,00</w:t>
            </w:r>
          </w:p>
        </w:tc>
        <w:tc>
          <w:tcPr>
            <w:tcW w:w="301" w:type="pct"/>
            <w:tcBorders>
              <w:top w:val="single" w:sz="4" w:space="0" w:color="000000"/>
              <w:left w:val="single" w:sz="4" w:space="0" w:color="000000"/>
              <w:bottom w:val="single" w:sz="4" w:space="0" w:color="000000"/>
              <w:right w:val="single" w:sz="4" w:space="0" w:color="000000"/>
            </w:tcBorders>
            <w:shd w:val="clear" w:color="auto" w:fill="F0E68C"/>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100,00</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5 Izdaci za financijsku imovinu i otplate zajmova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4.319.994,00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301.287,00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4.621.281,00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106,97</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51 Izdaci za dane zajmove i depozite</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26.545,00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334.455,00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361.000,00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1.359,9</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26.545,00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334.455,00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361.000,00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1.359,9</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53 Izdaci za dionice i udjele u glavnici</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39.468,00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-31.668,00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7.800,00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19,76</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39.468,00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-31.668,00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7.800,00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19,76</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54 Izdaci za otplatu glavnice primljenih kredita i zajmova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4.253.981,00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-1.500,00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4.252.481,00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99,96</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1.338.415,00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418.594,00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1.757.009,00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131,28</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22 Višak/manjak prihoda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2.074,00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2.074,00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100,00</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22.866,00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22.866,00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100,00</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36 Komunalni doprinosi</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2.355.656,00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-1.512.805,00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842.851,00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35,78</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37 Komunalne naknade</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700.000,00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700.000,00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61 Prihodi od prodaje zemljišta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366.350,00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404.650,00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771.000,00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210,45</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62 Prihodi od prodaje građevinskih objekata</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168.620,00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-11.939,00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156.681,00</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92,92</w:t>
            </w:r>
          </w:p>
        </w:tc>
      </w:tr>
      <w:tr w:rsidR="00E003F2" w:rsidRPr="00E003F2" w:rsidTr="00E003F2">
        <w:tc>
          <w:tcPr>
            <w:tcW w:w="2807" w:type="pct"/>
            <w:tcBorders>
              <w:top w:val="single" w:sz="4" w:space="0" w:color="000000"/>
              <w:left w:val="single" w:sz="4" w:space="0" w:color="000000"/>
              <w:bottom w:val="single" w:sz="4" w:space="0" w:color="000000"/>
              <w:right w:val="single" w:sz="4" w:space="0" w:color="000000"/>
            </w:tcBorders>
            <w:shd w:val="clear" w:color="auto" w:fill="F0E68C"/>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SVEUKUPNO IZDACI</w:t>
            </w:r>
          </w:p>
        </w:tc>
        <w:tc>
          <w:tcPr>
            <w:tcW w:w="680" w:type="pct"/>
            <w:tcBorders>
              <w:top w:val="single" w:sz="4" w:space="0" w:color="000000"/>
              <w:left w:val="single" w:sz="4" w:space="0" w:color="000000"/>
              <w:bottom w:val="single" w:sz="4" w:space="0" w:color="000000"/>
              <w:right w:val="single" w:sz="4" w:space="0" w:color="000000"/>
            </w:tcBorders>
            <w:shd w:val="clear" w:color="auto" w:fill="F0E68C"/>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4.319.994,00</w:t>
            </w:r>
          </w:p>
        </w:tc>
        <w:tc>
          <w:tcPr>
            <w:tcW w:w="606" w:type="pct"/>
            <w:tcBorders>
              <w:top w:val="single" w:sz="4" w:space="0" w:color="000000"/>
              <w:left w:val="single" w:sz="4" w:space="0" w:color="000000"/>
              <w:bottom w:val="single" w:sz="4" w:space="0" w:color="000000"/>
              <w:right w:val="single" w:sz="4" w:space="0" w:color="000000"/>
            </w:tcBorders>
            <w:shd w:val="clear" w:color="auto" w:fill="F0E68C"/>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301.287,00</w:t>
            </w:r>
          </w:p>
        </w:tc>
        <w:tc>
          <w:tcPr>
            <w:tcW w:w="606" w:type="pct"/>
            <w:tcBorders>
              <w:top w:val="single" w:sz="4" w:space="0" w:color="000000"/>
              <w:left w:val="single" w:sz="4" w:space="0" w:color="000000"/>
              <w:bottom w:val="single" w:sz="4" w:space="0" w:color="000000"/>
              <w:right w:val="single" w:sz="4" w:space="0" w:color="000000"/>
            </w:tcBorders>
            <w:shd w:val="clear" w:color="auto" w:fill="F0E68C"/>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4.621.281,00</w:t>
            </w:r>
          </w:p>
        </w:tc>
        <w:tc>
          <w:tcPr>
            <w:tcW w:w="301" w:type="pct"/>
            <w:tcBorders>
              <w:top w:val="single" w:sz="4" w:space="0" w:color="000000"/>
              <w:left w:val="single" w:sz="4" w:space="0" w:color="000000"/>
              <w:bottom w:val="single" w:sz="4" w:space="0" w:color="000000"/>
              <w:right w:val="single" w:sz="4" w:space="0" w:color="000000"/>
            </w:tcBorders>
            <w:shd w:val="clear" w:color="auto" w:fill="F0E68C"/>
            <w:vAlign w:val="center"/>
            <w:hideMark/>
          </w:tcPr>
          <w:p w:rsidR="00E003F2" w:rsidRPr="00E003F2" w:rsidRDefault="00E003F2" w:rsidP="00E003F2">
            <w:pPr>
              <w:jc w:val="right"/>
              <w:rPr>
                <w:rFonts w:ascii="Arial" w:hAnsi="Arial" w:cs="Arial"/>
                <w:color w:val="000000"/>
                <w:sz w:val="15"/>
                <w:szCs w:val="15"/>
              </w:rPr>
            </w:pPr>
            <w:r w:rsidRPr="00E003F2">
              <w:rPr>
                <w:rFonts w:ascii="Arial" w:hAnsi="Arial" w:cs="Arial"/>
                <w:color w:val="000000"/>
                <w:sz w:val="15"/>
                <w:szCs w:val="15"/>
              </w:rPr>
              <w:t>106,97</w:t>
            </w:r>
          </w:p>
        </w:tc>
      </w:tr>
    </w:tbl>
    <w:p w:rsidR="00E003F2" w:rsidRPr="00E003F2" w:rsidRDefault="00E003F2" w:rsidP="00E003F2">
      <w:pPr>
        <w:rPr>
          <w:rFonts w:ascii="Arial" w:hAnsi="Arial" w:cs="Arial"/>
        </w:rPr>
      </w:pPr>
    </w:p>
    <w:p w:rsidR="00E003F2" w:rsidRPr="00E003F2" w:rsidRDefault="00E003F2" w:rsidP="00E003F2">
      <w:pPr>
        <w:rPr>
          <w:rFonts w:ascii="Arial" w:hAnsi="Arial" w:cs="Arial"/>
        </w:rPr>
      </w:pPr>
    </w:p>
    <w:tbl>
      <w:tblPr>
        <w:tblW w:w="5148" w:type="pct"/>
        <w:tblBorders>
          <w:top w:val="single" w:sz="4" w:space="0" w:color="000000"/>
          <w:left w:val="single" w:sz="4" w:space="0" w:color="000000"/>
          <w:bottom w:val="single" w:sz="4" w:space="0" w:color="000000"/>
          <w:right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5291"/>
        <w:gridCol w:w="1216"/>
        <w:gridCol w:w="1129"/>
        <w:gridCol w:w="1128"/>
        <w:gridCol w:w="566"/>
      </w:tblGrid>
      <w:tr w:rsidR="00E003F2" w:rsidRPr="00E003F2" w:rsidTr="00E003F2">
        <w:trPr>
          <w:trHeight w:val="367"/>
          <w:tblHeader/>
        </w:trPr>
        <w:tc>
          <w:tcPr>
            <w:tcW w:w="5315" w:type="dxa"/>
            <w:shd w:val="clear" w:color="auto" w:fill="FFFFFF"/>
            <w:noWrap/>
            <w:vAlign w:val="center"/>
            <w:hideMark/>
          </w:tcPr>
          <w:p w:rsidR="00E003F2" w:rsidRPr="00E003F2" w:rsidRDefault="00E003F2" w:rsidP="00E003F2">
            <w:pPr>
              <w:rPr>
                <w:rFonts w:ascii="Arial" w:hAnsi="Arial" w:cs="Arial"/>
                <w:i/>
                <w:sz w:val="18"/>
                <w:szCs w:val="18"/>
              </w:rPr>
            </w:pPr>
            <w:r w:rsidRPr="00E003F2">
              <w:rPr>
                <w:rFonts w:ascii="Arial" w:hAnsi="Arial" w:cs="Arial"/>
                <w:b/>
                <w:sz w:val="18"/>
                <w:szCs w:val="18"/>
              </w:rPr>
              <w:t>RASHODI PREMA FUNKCIJSKOJ KLASIFIKACIJI</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E003F2" w:rsidRPr="00E003F2" w:rsidRDefault="00E003F2" w:rsidP="00E003F2">
            <w:pPr>
              <w:jc w:val="center"/>
              <w:rPr>
                <w:rFonts w:ascii="Arial" w:hAnsi="Arial" w:cs="Arial"/>
                <w:i/>
                <w:sz w:val="14"/>
                <w:szCs w:val="14"/>
              </w:rPr>
            </w:pPr>
            <w:r w:rsidRPr="00E003F2">
              <w:rPr>
                <w:rFonts w:ascii="Arial" w:hAnsi="Arial" w:cs="Arial"/>
                <w:i/>
                <w:sz w:val="14"/>
                <w:szCs w:val="14"/>
              </w:rPr>
              <w:t>Plan (1.)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E003F2" w:rsidRPr="00E003F2" w:rsidRDefault="00E003F2" w:rsidP="00E003F2">
            <w:pPr>
              <w:jc w:val="center"/>
              <w:rPr>
                <w:rFonts w:ascii="Arial" w:hAnsi="Arial" w:cs="Arial"/>
                <w:i/>
                <w:sz w:val="14"/>
                <w:szCs w:val="14"/>
              </w:rPr>
            </w:pPr>
            <w:r w:rsidRPr="00E003F2">
              <w:rPr>
                <w:rFonts w:ascii="Arial" w:hAnsi="Arial" w:cs="Arial"/>
                <w:i/>
                <w:sz w:val="14"/>
                <w:szCs w:val="14"/>
              </w:rPr>
              <w:t>Razlika (2.)</w:t>
            </w:r>
          </w:p>
        </w:tc>
        <w:tc>
          <w:tcPr>
            <w:tcW w:w="1133"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E003F2" w:rsidRPr="00E003F2" w:rsidRDefault="00E003F2" w:rsidP="00E003F2">
            <w:pPr>
              <w:jc w:val="center"/>
              <w:rPr>
                <w:rFonts w:ascii="Arial" w:hAnsi="Arial" w:cs="Arial"/>
                <w:i/>
                <w:sz w:val="14"/>
                <w:szCs w:val="14"/>
              </w:rPr>
            </w:pPr>
            <w:r w:rsidRPr="00E003F2">
              <w:rPr>
                <w:rFonts w:ascii="Arial" w:hAnsi="Arial" w:cs="Arial"/>
                <w:i/>
                <w:sz w:val="14"/>
                <w:szCs w:val="14"/>
              </w:rPr>
              <w:t>Novi plan (3.)</w:t>
            </w:r>
          </w:p>
        </w:tc>
        <w:tc>
          <w:tcPr>
            <w:tcW w:w="568"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E003F2" w:rsidRPr="00E003F2" w:rsidRDefault="00E003F2" w:rsidP="00E003F2">
            <w:pPr>
              <w:jc w:val="center"/>
              <w:rPr>
                <w:rFonts w:ascii="Arial" w:hAnsi="Arial" w:cs="Arial"/>
                <w:i/>
                <w:sz w:val="14"/>
                <w:szCs w:val="14"/>
              </w:rPr>
            </w:pPr>
            <w:r w:rsidRPr="00E003F2">
              <w:rPr>
                <w:rFonts w:ascii="Arial" w:hAnsi="Arial" w:cs="Arial"/>
                <w:i/>
                <w:sz w:val="14"/>
                <w:szCs w:val="14"/>
              </w:rPr>
              <w:t>Indeks (4.)</w:t>
            </w:r>
          </w:p>
        </w:tc>
      </w:tr>
      <w:tr w:rsidR="00E003F2" w:rsidRPr="00E003F2" w:rsidTr="00E003F2">
        <w:tc>
          <w:tcPr>
            <w:tcW w:w="53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i/>
                <w:color w:val="000000"/>
                <w:sz w:val="16"/>
                <w:szCs w:val="16"/>
              </w:rPr>
            </w:pPr>
            <w:r w:rsidRPr="00E003F2">
              <w:rPr>
                <w:rFonts w:ascii="Arial" w:hAnsi="Arial" w:cs="Arial"/>
                <w:i/>
                <w:color w:val="000000"/>
                <w:sz w:val="16"/>
                <w:szCs w:val="16"/>
              </w:rPr>
              <w:t>SVEUKUPNO</w:t>
            </w:r>
          </w:p>
        </w:tc>
        <w:tc>
          <w:tcPr>
            <w:tcW w:w="1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i/>
                <w:color w:val="000000"/>
                <w:sz w:val="16"/>
                <w:szCs w:val="16"/>
              </w:rPr>
            </w:pPr>
            <w:r w:rsidRPr="00E003F2">
              <w:rPr>
                <w:rFonts w:ascii="Arial" w:hAnsi="Arial" w:cs="Arial"/>
                <w:i/>
                <w:color w:val="000000"/>
                <w:sz w:val="16"/>
                <w:szCs w:val="16"/>
              </w:rPr>
              <w:t>98.632.469,00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i/>
                <w:color w:val="000000"/>
                <w:sz w:val="16"/>
                <w:szCs w:val="16"/>
              </w:rPr>
            </w:pPr>
            <w:r w:rsidRPr="00E003F2">
              <w:rPr>
                <w:rFonts w:ascii="Arial" w:hAnsi="Arial" w:cs="Arial"/>
                <w:i/>
                <w:color w:val="000000"/>
                <w:sz w:val="16"/>
                <w:szCs w:val="16"/>
              </w:rPr>
              <w:t>87.337,00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i/>
                <w:color w:val="000000"/>
                <w:sz w:val="16"/>
                <w:szCs w:val="16"/>
              </w:rPr>
            </w:pPr>
            <w:r w:rsidRPr="00E003F2">
              <w:rPr>
                <w:rFonts w:ascii="Arial" w:hAnsi="Arial" w:cs="Arial"/>
                <w:i/>
                <w:color w:val="000000"/>
                <w:sz w:val="16"/>
                <w:szCs w:val="16"/>
              </w:rPr>
              <w:t>98.719.806,00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i/>
                <w:color w:val="000000"/>
                <w:sz w:val="16"/>
                <w:szCs w:val="16"/>
              </w:rPr>
            </w:pPr>
            <w:r w:rsidRPr="00E003F2">
              <w:rPr>
                <w:rFonts w:ascii="Arial" w:hAnsi="Arial" w:cs="Arial"/>
                <w:i/>
                <w:color w:val="000000"/>
                <w:sz w:val="16"/>
                <w:szCs w:val="16"/>
              </w:rPr>
              <w:t>100,09</w:t>
            </w:r>
          </w:p>
        </w:tc>
      </w:tr>
      <w:tr w:rsidR="00E003F2" w:rsidRPr="00E003F2" w:rsidTr="00E003F2">
        <w:tc>
          <w:tcPr>
            <w:tcW w:w="53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color w:val="000000"/>
                <w:sz w:val="16"/>
                <w:szCs w:val="16"/>
              </w:rPr>
            </w:pPr>
            <w:r w:rsidRPr="00E003F2">
              <w:rPr>
                <w:rFonts w:ascii="Arial" w:hAnsi="Arial" w:cs="Arial"/>
                <w:b/>
                <w:color w:val="000000"/>
                <w:sz w:val="16"/>
                <w:szCs w:val="16"/>
              </w:rPr>
              <w:t>Funk. klas: 0 Javnost</w:t>
            </w:r>
          </w:p>
        </w:tc>
        <w:tc>
          <w:tcPr>
            <w:tcW w:w="1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94.623.659,00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653.199,00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95.276.858,00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100,69</w:t>
            </w:r>
          </w:p>
        </w:tc>
      </w:tr>
      <w:tr w:rsidR="00E003F2" w:rsidRPr="00E003F2" w:rsidTr="00E003F2">
        <w:tc>
          <w:tcPr>
            <w:tcW w:w="53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Funk. klas: 01 OPĆE JAVNE USLUGE</w:t>
            </w:r>
          </w:p>
        </w:tc>
        <w:tc>
          <w:tcPr>
            <w:tcW w:w="1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11.371.148,00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-39.730,74</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11.331.417,26</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99,65</w:t>
            </w:r>
          </w:p>
        </w:tc>
      </w:tr>
      <w:tr w:rsidR="00E003F2" w:rsidRPr="00E003F2" w:rsidTr="00E003F2">
        <w:tc>
          <w:tcPr>
            <w:tcW w:w="53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Funk. klas: 011 Izvršna i zakonodavna tijela, financijski i fiskalni poslovi, vanjski poslovi</w:t>
            </w:r>
          </w:p>
        </w:tc>
        <w:tc>
          <w:tcPr>
            <w:tcW w:w="1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1.645.017,00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203.590,00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1.848.607,00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112,38</w:t>
            </w:r>
          </w:p>
        </w:tc>
      </w:tr>
      <w:tr w:rsidR="00E003F2" w:rsidRPr="00E003F2" w:rsidTr="00E003F2">
        <w:tc>
          <w:tcPr>
            <w:tcW w:w="53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Funk. klas: 013 Opće usluge</w:t>
            </w:r>
          </w:p>
        </w:tc>
        <w:tc>
          <w:tcPr>
            <w:tcW w:w="1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9.726.131,00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-268.520,74</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9.457.610,26</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97,24</w:t>
            </w:r>
          </w:p>
        </w:tc>
      </w:tr>
      <w:tr w:rsidR="00E003F2" w:rsidRPr="00E003F2" w:rsidTr="00E003F2">
        <w:tc>
          <w:tcPr>
            <w:tcW w:w="53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Funk. klas: 015 IstraŽivanje i razvoj: Opće javne usluge</w:t>
            </w:r>
          </w:p>
        </w:tc>
        <w:tc>
          <w:tcPr>
            <w:tcW w:w="1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25.200,00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25.200,00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3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Funk. klas: 02 OBRANA</w:t>
            </w:r>
          </w:p>
        </w:tc>
        <w:tc>
          <w:tcPr>
            <w:tcW w:w="1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4.403,00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2.787,00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7.190,00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163,30</w:t>
            </w:r>
          </w:p>
        </w:tc>
      </w:tr>
      <w:tr w:rsidR="00E003F2" w:rsidRPr="00E003F2" w:rsidTr="00E003F2">
        <w:tc>
          <w:tcPr>
            <w:tcW w:w="53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Funk. klas: 022 Civilna obrana</w:t>
            </w:r>
          </w:p>
        </w:tc>
        <w:tc>
          <w:tcPr>
            <w:tcW w:w="1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4.403,00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2.787,00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7.190,00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163,30</w:t>
            </w:r>
          </w:p>
        </w:tc>
      </w:tr>
      <w:tr w:rsidR="00E003F2" w:rsidRPr="00E003F2" w:rsidTr="00E003F2">
        <w:tc>
          <w:tcPr>
            <w:tcW w:w="53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Funk. klas: 03 JAVNI RED I SIGURNOST</w:t>
            </w:r>
          </w:p>
        </w:tc>
        <w:tc>
          <w:tcPr>
            <w:tcW w:w="1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3.732.375,00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167.352,74</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3.899.727,74</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104,48</w:t>
            </w:r>
          </w:p>
        </w:tc>
      </w:tr>
      <w:tr w:rsidR="00E003F2" w:rsidRPr="00E003F2" w:rsidTr="00E003F2">
        <w:tc>
          <w:tcPr>
            <w:tcW w:w="53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Funk. klas: 032 Usluge protupožarne zaštite</w:t>
            </w:r>
          </w:p>
        </w:tc>
        <w:tc>
          <w:tcPr>
            <w:tcW w:w="1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3.564.235,00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235.364,78</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3.799.599,78</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106,60</w:t>
            </w:r>
          </w:p>
        </w:tc>
      </w:tr>
      <w:tr w:rsidR="00E003F2" w:rsidRPr="00E003F2" w:rsidTr="00E003F2">
        <w:tc>
          <w:tcPr>
            <w:tcW w:w="53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Funk. klas: 036 Rashodi za javni red i sigurn. koji nisu drug. svrstani</w:t>
            </w:r>
          </w:p>
        </w:tc>
        <w:tc>
          <w:tcPr>
            <w:tcW w:w="1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168.140,00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-68.012,04</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100.127,96</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59,55</w:t>
            </w:r>
          </w:p>
        </w:tc>
      </w:tr>
      <w:tr w:rsidR="00E003F2" w:rsidRPr="00E003F2" w:rsidTr="00E003F2">
        <w:tc>
          <w:tcPr>
            <w:tcW w:w="53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Funk. klas: 04 EKONOMSKI POSLOVI</w:t>
            </w:r>
          </w:p>
        </w:tc>
        <w:tc>
          <w:tcPr>
            <w:tcW w:w="1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16.065.062,00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230.828,00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16.295.890,00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101,44</w:t>
            </w:r>
          </w:p>
        </w:tc>
      </w:tr>
      <w:tr w:rsidR="00E003F2" w:rsidRPr="00E003F2" w:rsidTr="00E003F2">
        <w:tc>
          <w:tcPr>
            <w:tcW w:w="53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Funk. klas: 041 Opći ekonomski, trgovački i poslovi vezani uz rad</w:t>
            </w:r>
          </w:p>
        </w:tc>
        <w:tc>
          <w:tcPr>
            <w:tcW w:w="1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2.195.873,00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-70.564,00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2.125.309,00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96,79</w:t>
            </w:r>
          </w:p>
        </w:tc>
      </w:tr>
      <w:tr w:rsidR="00E003F2" w:rsidRPr="00E003F2" w:rsidTr="00E003F2">
        <w:tc>
          <w:tcPr>
            <w:tcW w:w="53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Funk. klas: 045 Promet</w:t>
            </w:r>
          </w:p>
        </w:tc>
        <w:tc>
          <w:tcPr>
            <w:tcW w:w="1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13.851.667,00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294.087,00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14.145.754,00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102,12</w:t>
            </w:r>
          </w:p>
        </w:tc>
      </w:tr>
      <w:tr w:rsidR="00E003F2" w:rsidRPr="00E003F2" w:rsidTr="00E003F2">
        <w:tc>
          <w:tcPr>
            <w:tcW w:w="53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Funk. klas: 047 Ostale industrije</w:t>
            </w:r>
          </w:p>
        </w:tc>
        <w:tc>
          <w:tcPr>
            <w:tcW w:w="1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7.305,00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7.305,00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3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Funk. klas: 048 Istraživanje i razvoj: Ekonomski poslovi</w:t>
            </w:r>
          </w:p>
        </w:tc>
        <w:tc>
          <w:tcPr>
            <w:tcW w:w="1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17.522,00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17.522,00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3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Funk. klas: 05 ZAŠTITA OKOLIŠA</w:t>
            </w:r>
          </w:p>
        </w:tc>
        <w:tc>
          <w:tcPr>
            <w:tcW w:w="1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5.161.902,00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-82.850,00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5.079.052,00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98,39</w:t>
            </w:r>
          </w:p>
        </w:tc>
      </w:tr>
      <w:tr w:rsidR="00E003F2" w:rsidRPr="00E003F2" w:rsidTr="00E003F2">
        <w:tc>
          <w:tcPr>
            <w:tcW w:w="53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Funk. klas: 051 Gospodarenje otpadom</w:t>
            </w:r>
          </w:p>
        </w:tc>
        <w:tc>
          <w:tcPr>
            <w:tcW w:w="1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1.987.076,00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66.850,00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2.053.926,00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103,36</w:t>
            </w:r>
          </w:p>
        </w:tc>
      </w:tr>
      <w:tr w:rsidR="00E003F2" w:rsidRPr="00E003F2" w:rsidTr="00E003F2">
        <w:tc>
          <w:tcPr>
            <w:tcW w:w="53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Funk. klas: 052 Gospodarenje otpadnim vodama</w:t>
            </w:r>
          </w:p>
        </w:tc>
        <w:tc>
          <w:tcPr>
            <w:tcW w:w="1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132.723,00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132.723,00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3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Funk. klas: 053 Smanjenje zagađivanja</w:t>
            </w:r>
          </w:p>
        </w:tc>
        <w:tc>
          <w:tcPr>
            <w:tcW w:w="1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3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Funk. klas: 054 Zaˇtita bioraznolikosti i krajolika</w:t>
            </w:r>
          </w:p>
        </w:tc>
        <w:tc>
          <w:tcPr>
            <w:tcW w:w="1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-39.500,00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60.500,00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60,50</w:t>
            </w:r>
          </w:p>
        </w:tc>
      </w:tr>
      <w:tr w:rsidR="00E003F2" w:rsidRPr="00E003F2" w:rsidTr="00E003F2">
        <w:tc>
          <w:tcPr>
            <w:tcW w:w="53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Funk. klas: 055 IstraŽivanje i razvoj: Zaštita okoliša</w:t>
            </w:r>
          </w:p>
        </w:tc>
        <w:tc>
          <w:tcPr>
            <w:tcW w:w="1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-70.700,00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194.300,00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73,32</w:t>
            </w:r>
          </w:p>
        </w:tc>
      </w:tr>
      <w:tr w:rsidR="00E003F2" w:rsidRPr="00E003F2" w:rsidTr="00E003F2">
        <w:tc>
          <w:tcPr>
            <w:tcW w:w="53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Funk. klas: 056 Poslovi i uslu. zaštite okoliš.koji nisu drugdje svrstani</w:t>
            </w:r>
          </w:p>
        </w:tc>
        <w:tc>
          <w:tcPr>
            <w:tcW w:w="1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2.675.103,00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-37.500,00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2.637.603,00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98,60</w:t>
            </w:r>
          </w:p>
        </w:tc>
      </w:tr>
      <w:tr w:rsidR="00E003F2" w:rsidRPr="00E003F2" w:rsidTr="00E003F2">
        <w:tc>
          <w:tcPr>
            <w:tcW w:w="53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Funk. klas: 06 USLUGE UNAPREĐENJA STANOVANJA I ZAJEDNICE</w:t>
            </w:r>
          </w:p>
        </w:tc>
        <w:tc>
          <w:tcPr>
            <w:tcW w:w="1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9.735.302,00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1.165.945,00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10.901.247,00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111,98</w:t>
            </w:r>
          </w:p>
        </w:tc>
      </w:tr>
      <w:tr w:rsidR="00E003F2" w:rsidRPr="00E003F2" w:rsidTr="00E003F2">
        <w:tc>
          <w:tcPr>
            <w:tcW w:w="53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Funk. klas: 061 Razvoj stanovanja</w:t>
            </w:r>
          </w:p>
        </w:tc>
        <w:tc>
          <w:tcPr>
            <w:tcW w:w="1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95.817,00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952.157,00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1.047.974,00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1.093,72</w:t>
            </w:r>
          </w:p>
        </w:tc>
      </w:tr>
      <w:tr w:rsidR="00E003F2" w:rsidRPr="00E003F2" w:rsidTr="00E003F2">
        <w:tc>
          <w:tcPr>
            <w:tcW w:w="53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Funk. klas: 062 Razvoj zajednice</w:t>
            </w:r>
          </w:p>
        </w:tc>
        <w:tc>
          <w:tcPr>
            <w:tcW w:w="1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5.962.207,00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-793.249,00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5.168.958,00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86,70</w:t>
            </w:r>
          </w:p>
        </w:tc>
      </w:tr>
      <w:tr w:rsidR="00E003F2" w:rsidRPr="00E003F2" w:rsidTr="00E003F2">
        <w:tc>
          <w:tcPr>
            <w:tcW w:w="53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Funk. klas: 064 Ulična rasvjeta</w:t>
            </w:r>
          </w:p>
        </w:tc>
        <w:tc>
          <w:tcPr>
            <w:tcW w:w="1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1.481.920,00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-178.181,00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1.303.739,00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87,98</w:t>
            </w:r>
          </w:p>
        </w:tc>
      </w:tr>
      <w:tr w:rsidR="00E003F2" w:rsidRPr="00E003F2" w:rsidTr="00E003F2">
        <w:tc>
          <w:tcPr>
            <w:tcW w:w="53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Funk. klas: 066 Rashodi vezani za stanovanje i kom. pogodnosti koji nisu drugdje svrstani</w:t>
            </w:r>
          </w:p>
        </w:tc>
        <w:tc>
          <w:tcPr>
            <w:tcW w:w="1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2.195.358,00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1.185.218,00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3.380.576,00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153,99</w:t>
            </w:r>
          </w:p>
        </w:tc>
      </w:tr>
      <w:tr w:rsidR="00E003F2" w:rsidRPr="00E003F2" w:rsidTr="00E003F2">
        <w:tc>
          <w:tcPr>
            <w:tcW w:w="53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Funk. klas: 07 ZDRAVSTVO</w:t>
            </w:r>
          </w:p>
        </w:tc>
        <w:tc>
          <w:tcPr>
            <w:tcW w:w="1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37.162,00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37.162,00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3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Funk. klas: 076 Poslovi i usluge zdravstva koji nisu drugdje svrstani</w:t>
            </w:r>
          </w:p>
        </w:tc>
        <w:tc>
          <w:tcPr>
            <w:tcW w:w="1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37.162,00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37.162,00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3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Funk. klas: 08 REKREACIJA, KULTURA, RELIGIJA</w:t>
            </w:r>
          </w:p>
        </w:tc>
        <w:tc>
          <w:tcPr>
            <w:tcW w:w="1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25.642.083,00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-2.226.417,00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23.415.666,00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91,32</w:t>
            </w:r>
          </w:p>
        </w:tc>
      </w:tr>
      <w:tr w:rsidR="00E003F2" w:rsidRPr="00E003F2" w:rsidTr="00E003F2">
        <w:tc>
          <w:tcPr>
            <w:tcW w:w="53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Funk. klas: 081 Službe rekreacije i sporta</w:t>
            </w:r>
          </w:p>
        </w:tc>
        <w:tc>
          <w:tcPr>
            <w:tcW w:w="1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7.327.973,00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-1.103.622,00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6.224.351,00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84,94</w:t>
            </w:r>
          </w:p>
        </w:tc>
      </w:tr>
      <w:tr w:rsidR="00E003F2" w:rsidRPr="00E003F2" w:rsidTr="00E003F2">
        <w:tc>
          <w:tcPr>
            <w:tcW w:w="53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Funk. klas: 082 Službe kulture</w:t>
            </w:r>
          </w:p>
        </w:tc>
        <w:tc>
          <w:tcPr>
            <w:tcW w:w="1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18.118.265,00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-1.137.795,00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16.980.470,00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93,72</w:t>
            </w:r>
          </w:p>
        </w:tc>
      </w:tr>
      <w:tr w:rsidR="00E003F2" w:rsidRPr="00E003F2" w:rsidTr="00E003F2">
        <w:tc>
          <w:tcPr>
            <w:tcW w:w="53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Funk. klas: 086 Rashodi za rekreaciju, kulturu i religiju koji nisu drugdje svrstani</w:t>
            </w:r>
          </w:p>
        </w:tc>
        <w:tc>
          <w:tcPr>
            <w:tcW w:w="1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195.845,00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15.000,00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210.845,00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107,66</w:t>
            </w:r>
          </w:p>
        </w:tc>
      </w:tr>
      <w:tr w:rsidR="00E003F2" w:rsidRPr="00E003F2" w:rsidTr="00E003F2">
        <w:tc>
          <w:tcPr>
            <w:tcW w:w="53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Funk. klas: 09 OBRAZOVANJE</w:t>
            </w:r>
          </w:p>
        </w:tc>
        <w:tc>
          <w:tcPr>
            <w:tcW w:w="1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22.874.222,00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1.435.284,00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24.309.506,00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106,27</w:t>
            </w:r>
          </w:p>
        </w:tc>
      </w:tr>
      <w:tr w:rsidR="00E003F2" w:rsidRPr="00E003F2" w:rsidTr="00E003F2">
        <w:tc>
          <w:tcPr>
            <w:tcW w:w="53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Funk. klas: 091 Predškolsko i osnovno obrazovanje</w:t>
            </w:r>
          </w:p>
        </w:tc>
        <w:tc>
          <w:tcPr>
            <w:tcW w:w="1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22.514.023,00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1.398.169,00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23.912.192,00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106,21</w:t>
            </w:r>
          </w:p>
        </w:tc>
      </w:tr>
      <w:tr w:rsidR="00E003F2" w:rsidRPr="00E003F2" w:rsidTr="00E003F2">
        <w:tc>
          <w:tcPr>
            <w:tcW w:w="53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Funk. klas: 092 Srednjoškolsko obrazovanje</w:t>
            </w:r>
          </w:p>
        </w:tc>
        <w:tc>
          <w:tcPr>
            <w:tcW w:w="1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43.799,00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-19.089,00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24.710,00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56,42</w:t>
            </w:r>
          </w:p>
        </w:tc>
      </w:tr>
      <w:tr w:rsidR="00E003F2" w:rsidRPr="00E003F2" w:rsidTr="00E003F2">
        <w:tc>
          <w:tcPr>
            <w:tcW w:w="53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Funk. klas: 094 Visoka naobrazba</w:t>
            </w:r>
          </w:p>
        </w:tc>
        <w:tc>
          <w:tcPr>
            <w:tcW w:w="1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301.400,00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66.304,00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367.704,00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122,00</w:t>
            </w:r>
          </w:p>
        </w:tc>
      </w:tr>
      <w:tr w:rsidR="00E003F2" w:rsidRPr="00E003F2" w:rsidTr="00E003F2">
        <w:tc>
          <w:tcPr>
            <w:tcW w:w="53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Funk. klas: 096 Dodatne usluge u obrazovanju</w:t>
            </w:r>
          </w:p>
        </w:tc>
        <w:tc>
          <w:tcPr>
            <w:tcW w:w="1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-10.100,00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4.900,00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32,67</w:t>
            </w:r>
          </w:p>
        </w:tc>
      </w:tr>
      <w:tr w:rsidR="00E003F2" w:rsidRPr="00E003F2" w:rsidTr="00E003F2">
        <w:tc>
          <w:tcPr>
            <w:tcW w:w="53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color w:val="000000"/>
                <w:sz w:val="16"/>
                <w:szCs w:val="16"/>
              </w:rPr>
            </w:pPr>
            <w:r w:rsidRPr="00E003F2">
              <w:rPr>
                <w:rFonts w:ascii="Arial" w:hAnsi="Arial" w:cs="Arial"/>
                <w:b/>
                <w:color w:val="000000"/>
                <w:sz w:val="16"/>
                <w:szCs w:val="16"/>
              </w:rPr>
              <w:t>Funk. klas: 10 SOCIJALNA ZAŠTITA</w:t>
            </w:r>
          </w:p>
        </w:tc>
        <w:tc>
          <w:tcPr>
            <w:tcW w:w="1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4.008.810,00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-565.862,00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3.442.948,00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85,88</w:t>
            </w:r>
          </w:p>
        </w:tc>
      </w:tr>
      <w:tr w:rsidR="00E003F2" w:rsidRPr="00E003F2" w:rsidTr="00E003F2">
        <w:tc>
          <w:tcPr>
            <w:tcW w:w="53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Funk. klas: 104 Obitelj i djeca</w:t>
            </w:r>
          </w:p>
        </w:tc>
        <w:tc>
          <w:tcPr>
            <w:tcW w:w="1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222.269,00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3.337,00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225.606,00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101,50</w:t>
            </w:r>
          </w:p>
        </w:tc>
      </w:tr>
      <w:tr w:rsidR="00E003F2" w:rsidRPr="00E003F2" w:rsidTr="00E003F2">
        <w:tc>
          <w:tcPr>
            <w:tcW w:w="53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Funk. klas: 108 IstraŽivanje i razvoj socijalne zaštite</w:t>
            </w:r>
          </w:p>
        </w:tc>
        <w:tc>
          <w:tcPr>
            <w:tcW w:w="1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7.963,00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7.963,00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3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Funk. klas: 109 Aktivnosti socijalne zaštite koje nisu drugdje svrstane</w:t>
            </w:r>
          </w:p>
        </w:tc>
        <w:tc>
          <w:tcPr>
            <w:tcW w:w="1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3.778.578,00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-569.199,00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3.209.379,00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84,94</w:t>
            </w:r>
          </w:p>
        </w:tc>
      </w:tr>
    </w:tbl>
    <w:p w:rsidR="00E003F2" w:rsidRPr="00E003F2" w:rsidRDefault="00E003F2" w:rsidP="00E003F2">
      <w:pPr>
        <w:rPr>
          <w:rFonts w:ascii="Arial" w:hAnsi="Arial" w:cs="Arial"/>
        </w:rPr>
      </w:pPr>
    </w:p>
    <w:p w:rsidR="00E003F2" w:rsidRPr="00E003F2" w:rsidRDefault="00E003F2" w:rsidP="00E003F2">
      <w:pPr>
        <w:rPr>
          <w:rFonts w:ascii="Arial" w:hAnsi="Arial" w:cs="Arial"/>
        </w:rPr>
      </w:pPr>
    </w:p>
    <w:p w:rsidR="00E003F2" w:rsidRPr="00E003F2" w:rsidRDefault="00E003F2" w:rsidP="00E003F2">
      <w:pPr>
        <w:widowControl w:val="0"/>
        <w:shd w:val="clear" w:color="auto" w:fill="FFFFFF"/>
        <w:tabs>
          <w:tab w:val="left" w:pos="1322"/>
        </w:tabs>
        <w:autoSpaceDE w:val="0"/>
        <w:autoSpaceDN w:val="0"/>
        <w:adjustRightInd w:val="0"/>
        <w:spacing w:before="100" w:beforeAutospacing="1"/>
        <w:rPr>
          <w:rFonts w:ascii="Arial" w:hAnsi="Arial" w:cs="Arial"/>
          <w:b/>
          <w:sz w:val="22"/>
          <w:szCs w:val="22"/>
        </w:rPr>
      </w:pPr>
      <w:r w:rsidRPr="00E003F2">
        <w:rPr>
          <w:rFonts w:ascii="Arial" w:hAnsi="Arial" w:cs="Arial"/>
          <w:b/>
          <w:sz w:val="22"/>
          <w:szCs w:val="22"/>
        </w:rPr>
        <w:t xml:space="preserve">II. POSEBNI DIO </w:t>
      </w:r>
    </w:p>
    <w:p w:rsidR="00E003F2" w:rsidRPr="00E003F2" w:rsidRDefault="00E003F2" w:rsidP="00E003F2">
      <w:pPr>
        <w:widowControl w:val="0"/>
        <w:shd w:val="clear" w:color="auto" w:fill="FFFFFF"/>
        <w:tabs>
          <w:tab w:val="left" w:pos="1322"/>
        </w:tabs>
        <w:autoSpaceDE w:val="0"/>
        <w:autoSpaceDN w:val="0"/>
        <w:adjustRightInd w:val="0"/>
        <w:rPr>
          <w:rFonts w:ascii="Arial" w:hAnsi="Arial" w:cs="Arial"/>
          <w:b/>
          <w:sz w:val="22"/>
          <w:szCs w:val="22"/>
        </w:rPr>
      </w:pPr>
    </w:p>
    <w:p w:rsidR="00E003F2" w:rsidRPr="00E003F2" w:rsidRDefault="00E003F2" w:rsidP="00E003F2">
      <w:pPr>
        <w:widowControl w:val="0"/>
        <w:shd w:val="clear" w:color="auto" w:fill="FFFFFF"/>
        <w:tabs>
          <w:tab w:val="left" w:pos="1322"/>
        </w:tabs>
        <w:autoSpaceDE w:val="0"/>
        <w:autoSpaceDN w:val="0"/>
        <w:adjustRightInd w:val="0"/>
        <w:jc w:val="center"/>
        <w:rPr>
          <w:rFonts w:ascii="Arial" w:hAnsi="Arial" w:cs="Arial"/>
          <w:sz w:val="22"/>
          <w:szCs w:val="22"/>
        </w:rPr>
      </w:pPr>
      <w:r w:rsidRPr="00E003F2">
        <w:rPr>
          <w:rFonts w:ascii="Arial" w:hAnsi="Arial" w:cs="Arial"/>
          <w:sz w:val="22"/>
          <w:szCs w:val="22"/>
        </w:rPr>
        <w:t>Članak 2.</w:t>
      </w:r>
    </w:p>
    <w:p w:rsidR="00E003F2" w:rsidRPr="00E003F2" w:rsidRDefault="00E003F2" w:rsidP="00E003F2">
      <w:pPr>
        <w:widowControl w:val="0"/>
        <w:shd w:val="clear" w:color="auto" w:fill="FFFFFF"/>
        <w:tabs>
          <w:tab w:val="left" w:pos="1322"/>
        </w:tabs>
        <w:autoSpaceDE w:val="0"/>
        <w:autoSpaceDN w:val="0"/>
        <w:adjustRightInd w:val="0"/>
        <w:jc w:val="center"/>
        <w:rPr>
          <w:rFonts w:ascii="Arial" w:hAnsi="Arial" w:cs="Arial"/>
          <w:sz w:val="22"/>
          <w:szCs w:val="22"/>
        </w:rPr>
      </w:pPr>
    </w:p>
    <w:p w:rsidR="00E003F2" w:rsidRPr="00E003F2" w:rsidRDefault="00E003F2" w:rsidP="00E003F2">
      <w:pPr>
        <w:widowControl w:val="0"/>
        <w:shd w:val="clear" w:color="auto" w:fill="FFFFFF"/>
        <w:tabs>
          <w:tab w:val="left" w:pos="1322"/>
        </w:tabs>
        <w:autoSpaceDE w:val="0"/>
        <w:autoSpaceDN w:val="0"/>
        <w:adjustRightInd w:val="0"/>
        <w:jc w:val="both"/>
        <w:rPr>
          <w:rFonts w:ascii="Arial" w:hAnsi="Arial" w:cs="Arial"/>
          <w:sz w:val="22"/>
          <w:szCs w:val="22"/>
        </w:rPr>
      </w:pPr>
      <w:r w:rsidRPr="00E003F2">
        <w:rPr>
          <w:rFonts w:ascii="Arial" w:hAnsi="Arial" w:cs="Arial"/>
          <w:sz w:val="22"/>
          <w:szCs w:val="22"/>
        </w:rPr>
        <w:t>Rashodi poslovanja i rashodi za nabavu nefinancijske imovine u Proračuna za 2023. godinu  u ukupnoj svoti od 98.719.806  eura i izdaci za financijsku imovinu i otplate zajmova od 4.621.281 eura raspoređuju se po korisnicima i programima u Posebnom dijelu Proračuna, kako slijedi:</w:t>
      </w:r>
    </w:p>
    <w:p w:rsidR="00E003F2" w:rsidRPr="00E003F2" w:rsidRDefault="00E003F2" w:rsidP="00E003F2">
      <w:pPr>
        <w:widowControl w:val="0"/>
        <w:shd w:val="clear" w:color="auto" w:fill="FFFFFF"/>
        <w:tabs>
          <w:tab w:val="left" w:pos="1322"/>
        </w:tabs>
        <w:autoSpaceDE w:val="0"/>
        <w:autoSpaceDN w:val="0"/>
        <w:adjustRightInd w:val="0"/>
        <w:spacing w:before="60"/>
        <w:rPr>
          <w:rFonts w:ascii="Arial" w:hAnsi="Arial" w:cs="Arial"/>
          <w:sz w:val="16"/>
          <w:szCs w:val="16"/>
        </w:rPr>
      </w:pPr>
    </w:p>
    <w:tbl>
      <w:tblPr>
        <w:tblW w:w="5070" w:type="pct"/>
        <w:tblBorders>
          <w:top w:val="single" w:sz="4" w:space="0" w:color="000000"/>
          <w:left w:val="single" w:sz="4" w:space="0" w:color="000000"/>
          <w:bottom w:val="single" w:sz="4" w:space="0" w:color="000000"/>
          <w:right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5071"/>
        <w:gridCol w:w="1138"/>
        <w:gridCol w:w="1144"/>
        <w:gridCol w:w="1271"/>
        <w:gridCol w:w="565"/>
      </w:tblGrid>
      <w:tr w:rsidR="00E003F2" w:rsidRPr="00E003F2" w:rsidTr="00E003F2">
        <w:trPr>
          <w:trHeight w:val="205"/>
          <w:tblHeader/>
        </w:trPr>
        <w:tc>
          <w:tcPr>
            <w:tcW w:w="5094" w:type="dxa"/>
            <w:tcBorders>
              <w:top w:val="single" w:sz="4" w:space="0" w:color="000000"/>
              <w:bottom w:val="nil"/>
            </w:tcBorders>
            <w:shd w:val="clear" w:color="auto" w:fill="FFFFFF"/>
            <w:noWrap/>
            <w:vAlign w:val="center"/>
            <w:hideMark/>
          </w:tcPr>
          <w:p w:rsidR="00E003F2" w:rsidRPr="00E003F2" w:rsidRDefault="00E003F2" w:rsidP="00E003F2">
            <w:pPr>
              <w:jc w:val="center"/>
              <w:rPr>
                <w:rFonts w:ascii="Arial" w:hAnsi="Arial" w:cs="Arial"/>
                <w:i/>
                <w:sz w:val="14"/>
                <w:szCs w:val="14"/>
              </w:rPr>
            </w:pPr>
            <w:r w:rsidRPr="00E003F2">
              <w:rPr>
                <w:rFonts w:ascii="Arial" w:hAnsi="Arial" w:cs="Arial"/>
                <w:i/>
                <w:sz w:val="14"/>
                <w:szCs w:val="14"/>
              </w:rPr>
              <w:t>Oznaka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E003F2" w:rsidRPr="00E003F2" w:rsidRDefault="00E003F2" w:rsidP="00E003F2">
            <w:pPr>
              <w:jc w:val="center"/>
              <w:rPr>
                <w:rFonts w:ascii="Arial" w:hAnsi="Arial" w:cs="Arial"/>
                <w:i/>
                <w:sz w:val="14"/>
                <w:szCs w:val="14"/>
              </w:rPr>
            </w:pPr>
            <w:r w:rsidRPr="00E003F2">
              <w:rPr>
                <w:rFonts w:ascii="Arial" w:hAnsi="Arial" w:cs="Arial"/>
                <w:i/>
                <w:sz w:val="14"/>
                <w:szCs w:val="14"/>
              </w:rPr>
              <w:t>Plan (1.)</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E003F2" w:rsidRPr="00E003F2" w:rsidRDefault="00E003F2" w:rsidP="00E003F2">
            <w:pPr>
              <w:jc w:val="center"/>
              <w:rPr>
                <w:rFonts w:ascii="Arial" w:hAnsi="Arial" w:cs="Arial"/>
                <w:i/>
                <w:sz w:val="14"/>
                <w:szCs w:val="14"/>
              </w:rPr>
            </w:pPr>
            <w:r w:rsidRPr="00E003F2">
              <w:rPr>
                <w:rFonts w:ascii="Arial" w:hAnsi="Arial" w:cs="Arial"/>
                <w:i/>
                <w:sz w:val="14"/>
                <w:szCs w:val="14"/>
              </w:rPr>
              <w:t>Razlika (2.)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E003F2" w:rsidRPr="00E003F2" w:rsidRDefault="00E003F2" w:rsidP="00E003F2">
            <w:pPr>
              <w:jc w:val="center"/>
              <w:rPr>
                <w:rFonts w:ascii="Arial" w:hAnsi="Arial" w:cs="Arial"/>
                <w:i/>
                <w:sz w:val="14"/>
                <w:szCs w:val="14"/>
              </w:rPr>
            </w:pPr>
            <w:r w:rsidRPr="00E003F2">
              <w:rPr>
                <w:rFonts w:ascii="Arial" w:hAnsi="Arial" w:cs="Arial"/>
                <w:i/>
                <w:sz w:val="14"/>
                <w:szCs w:val="14"/>
              </w:rPr>
              <w:t>Novi plan (3.)</w:t>
            </w:r>
          </w:p>
        </w:tc>
        <w:tc>
          <w:tcPr>
            <w:tcW w:w="56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E003F2" w:rsidRPr="00E003F2" w:rsidRDefault="00E003F2" w:rsidP="00E003F2">
            <w:pPr>
              <w:jc w:val="center"/>
              <w:rPr>
                <w:rFonts w:ascii="Arial" w:hAnsi="Arial" w:cs="Arial"/>
                <w:i/>
                <w:sz w:val="14"/>
                <w:szCs w:val="14"/>
              </w:rPr>
            </w:pPr>
            <w:r w:rsidRPr="00E003F2">
              <w:rPr>
                <w:rFonts w:ascii="Arial" w:hAnsi="Arial" w:cs="Arial"/>
                <w:i/>
                <w:sz w:val="14"/>
                <w:szCs w:val="14"/>
              </w:rPr>
              <w:t>Indeks (4.)</w:t>
            </w:r>
          </w:p>
        </w:tc>
      </w:tr>
      <w:tr w:rsidR="00E003F2" w:rsidRPr="00E003F2" w:rsidTr="00E003F2">
        <w:trPr>
          <w:trHeight w:val="267"/>
        </w:trPr>
        <w:tc>
          <w:tcPr>
            <w:tcW w:w="5094" w:type="dxa"/>
            <w:tcBorders>
              <w:top w:val="nil"/>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i/>
                <w:color w:val="000000"/>
                <w:sz w:val="16"/>
                <w:szCs w:val="16"/>
              </w:rPr>
            </w:pPr>
            <w:r w:rsidRPr="00E003F2">
              <w:rPr>
                <w:rFonts w:ascii="Arial" w:hAnsi="Arial" w:cs="Arial"/>
                <w:i/>
                <w:color w:val="000000"/>
                <w:sz w:val="16"/>
                <w:szCs w:val="16"/>
              </w:rPr>
              <w:t>SVEUKUPNO</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i/>
                <w:color w:val="000000"/>
                <w:sz w:val="16"/>
                <w:szCs w:val="16"/>
              </w:rPr>
            </w:pPr>
            <w:r w:rsidRPr="00E003F2">
              <w:rPr>
                <w:rFonts w:ascii="Arial" w:hAnsi="Arial" w:cs="Arial"/>
                <w:i/>
                <w:color w:val="000000"/>
                <w:sz w:val="16"/>
                <w:szCs w:val="16"/>
              </w:rPr>
              <w:t>102.952.463,00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i/>
                <w:color w:val="000000"/>
                <w:sz w:val="16"/>
                <w:szCs w:val="16"/>
              </w:rPr>
            </w:pPr>
            <w:r w:rsidRPr="00E003F2">
              <w:rPr>
                <w:rFonts w:ascii="Arial" w:hAnsi="Arial" w:cs="Arial"/>
                <w:i/>
                <w:color w:val="000000"/>
                <w:sz w:val="16"/>
                <w:szCs w:val="16"/>
              </w:rPr>
              <w:t>388.624,00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i/>
                <w:color w:val="000000"/>
                <w:sz w:val="16"/>
                <w:szCs w:val="16"/>
              </w:rPr>
            </w:pPr>
            <w:r w:rsidRPr="00E003F2">
              <w:rPr>
                <w:rFonts w:ascii="Arial" w:hAnsi="Arial" w:cs="Arial"/>
                <w:i/>
                <w:color w:val="000000"/>
                <w:sz w:val="16"/>
                <w:szCs w:val="16"/>
              </w:rPr>
              <w:t>103.341.087,00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i/>
                <w:color w:val="000000"/>
                <w:sz w:val="16"/>
                <w:szCs w:val="16"/>
              </w:rPr>
            </w:pPr>
            <w:r w:rsidRPr="00E003F2">
              <w:rPr>
                <w:rFonts w:ascii="Arial" w:hAnsi="Arial" w:cs="Arial"/>
                <w:i/>
                <w:color w:val="000000"/>
                <w:sz w:val="16"/>
                <w:szCs w:val="16"/>
              </w:rPr>
              <w:t>100,38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i/>
                <w:color w:val="000000"/>
                <w:sz w:val="16"/>
                <w:szCs w:val="16"/>
              </w:rPr>
            </w:pPr>
            <w:r w:rsidRPr="00E003F2">
              <w:rPr>
                <w:rFonts w:ascii="Arial" w:hAnsi="Arial" w:cs="Arial"/>
                <w:b/>
                <w:i/>
                <w:color w:val="000000"/>
                <w:sz w:val="16"/>
                <w:szCs w:val="16"/>
              </w:rPr>
              <w:t>Razdjel: 001 UPRAVNI ODJEL ZA GOSPODARENJE IMOVINOM, OPĆE I PRAVNE POSLOVE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i/>
                <w:color w:val="000000"/>
                <w:sz w:val="16"/>
                <w:szCs w:val="16"/>
              </w:rPr>
            </w:pPr>
            <w:r w:rsidRPr="00E003F2">
              <w:rPr>
                <w:rFonts w:ascii="Arial" w:hAnsi="Arial" w:cs="Arial"/>
                <w:b/>
                <w:i/>
                <w:color w:val="000000"/>
                <w:sz w:val="16"/>
                <w:szCs w:val="16"/>
              </w:rPr>
              <w:t>10.144.883,00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i/>
                <w:color w:val="000000"/>
                <w:sz w:val="16"/>
                <w:szCs w:val="16"/>
              </w:rPr>
            </w:pPr>
            <w:r w:rsidRPr="00E003F2">
              <w:rPr>
                <w:rFonts w:ascii="Arial" w:hAnsi="Arial" w:cs="Arial"/>
                <w:b/>
                <w:i/>
                <w:color w:val="000000"/>
                <w:sz w:val="16"/>
                <w:szCs w:val="16"/>
              </w:rPr>
              <w:t>2.163.245,00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i/>
                <w:color w:val="000000"/>
                <w:sz w:val="16"/>
                <w:szCs w:val="16"/>
              </w:rPr>
            </w:pPr>
            <w:r w:rsidRPr="00E003F2">
              <w:rPr>
                <w:rFonts w:ascii="Arial" w:hAnsi="Arial" w:cs="Arial"/>
                <w:b/>
                <w:i/>
                <w:color w:val="000000"/>
                <w:sz w:val="16"/>
                <w:szCs w:val="16"/>
              </w:rPr>
              <w:t>12.308.128,00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i/>
                <w:color w:val="000000"/>
                <w:sz w:val="16"/>
                <w:szCs w:val="16"/>
              </w:rPr>
            </w:pPr>
            <w:r w:rsidRPr="00E003F2">
              <w:rPr>
                <w:rFonts w:ascii="Arial" w:hAnsi="Arial" w:cs="Arial"/>
                <w:b/>
                <w:i/>
                <w:color w:val="000000"/>
                <w:sz w:val="16"/>
                <w:szCs w:val="16"/>
              </w:rPr>
              <w:t>121,32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color w:val="000000"/>
                <w:sz w:val="16"/>
                <w:szCs w:val="16"/>
              </w:rPr>
            </w:pPr>
            <w:r w:rsidRPr="00E003F2">
              <w:rPr>
                <w:rFonts w:ascii="Arial" w:hAnsi="Arial" w:cs="Arial"/>
                <w:b/>
                <w:color w:val="000000"/>
                <w:sz w:val="16"/>
                <w:szCs w:val="16"/>
              </w:rPr>
              <w:t>Glava: 00110 GOSPODARENJE GRADSKOM IMOVINOM</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1.868.470,00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2.090.660,00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3.959.130,00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211,89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31858 GRAD DUBROVNIK</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1.868.470,00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2.090.660,00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3.959.130,00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211,89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8001 STANOVI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788.445,00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904.000,00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1.692.445,00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214,66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A800101 STANOVI - ODRŽAVANJE I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160.810,00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-14.500,00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146.310,00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90,98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160.810,00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146.310,00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90,98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158.160,00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143.660,00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90,83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158.110,00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143.610,00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90,83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K800103 STANOVI - PRVOKUP</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980.000,00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980.000,00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980.000,00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980.000,00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980.000,00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980.000,00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980.000,00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980.000,00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K800105 STANOVI MOKOŠICA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627.635,00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-61.500,00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566.135,00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90,20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627.635,00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-61.500,00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566.135,00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90,20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61.650,00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61.650,00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61.650,00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61.650,00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5 Izdaci za financijsku imovinu i otplate zajmova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565.985,00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-61.500,00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504.485,00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89,13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54 Izdaci za otplatu glavnice primljenih kredita i zajmova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565.985,00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-61.500,00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504.485,00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89,13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8002 NERAZVRSTANE CESTE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140.403,00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-88.855,00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51.548,00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36,71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K800202 CESTA TT BLOK</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35,71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35,71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37,50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37,50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33,33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41 Rashodi za nabavu neproizvedene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33,33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K800204 CESTA OS3</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37.048,00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45.048,00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121,59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22 Višak/manjak prihoda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2.048,00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2.048,00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2.048,00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2.048,00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2.048,00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2.048,00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51 Kapitalne donacije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43.000,00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122,86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32.950,00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43.000,00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130,50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32.950,00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43.000,00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130,50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41 Rashodi za nabavu neproizvedene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K800205 CESTA OSOJNIK - LJUBAČ</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39.815,00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-38.815,00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2,51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39.815,00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-38.815,00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26.540,00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-25.540,00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3,77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-25.540,00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13.275,00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-13.275,00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41 Rashodi za nabavu neproizvedene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K800206 CESTA MONTOVJERNA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23.000,00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-22.000,00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4,35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4,35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41 Rashodi za nabavu neproizvedene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K800207 CESTA NUNCIJATA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26.540,00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-25.540,00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3,77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-25.540,00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13.270,00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-12.270,00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7,54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-12.270,00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7,54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13.270,00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-13.270,00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41 Rashodi za nabavu neproizvedene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K800208 CESTA KOMOLAC - ZA DJEČJI VRTIĆ</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14,29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14,29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66,67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66,67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41 Rashodi za nabavu neproizvedene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8003 POSLOVNI PROSTORI I JAVNE POVRŠINE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134.500,00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105.500,00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78,44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A800301 POSLOVNI PROSTORI-ODRŽAVANJE I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134.500,00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-29.000,00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105.500,00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78,44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134.500,00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105.500,00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78,44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134.500,00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-29.000,00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105.500,00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78,44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132.950,00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105.450,00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79,32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8004 ZEMLJIŠTA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805.122,00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1.304.515,00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2.109.637,00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262,03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K800401 OSTALA ZEMLJIŠTA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799.122,00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1.309.515,00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2.108.637,00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263,87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799.122,00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1.259.515,00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2.058.637,00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257,61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794.122,00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-10.485,00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783.637,00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98,68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118.315,00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22.395,00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140.710,00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118,93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38.500,00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81,82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637.157,00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-25.880,00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611.277,00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95,94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1.270.000,00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1.275.000,00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25.500,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41 Rashodi za nabavu neproizvedene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1.270.000,00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1.275.000,00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25.500,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61 Prihodi od prodaje zemljišta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41 Rashodi za nabavu neproizvedene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K800402 MOST-OSOJNIK</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16,67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16,67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41 Rashodi za nabavu neproizvedene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color w:val="000000"/>
                <w:sz w:val="16"/>
                <w:szCs w:val="16"/>
              </w:rPr>
            </w:pPr>
            <w:r w:rsidRPr="00E003F2">
              <w:rPr>
                <w:rFonts w:ascii="Arial" w:hAnsi="Arial" w:cs="Arial"/>
                <w:b/>
                <w:color w:val="000000"/>
                <w:sz w:val="16"/>
                <w:szCs w:val="16"/>
              </w:rPr>
              <w:t>Glava: 00120 OPĆI RASHODI UPRAVE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8.276.413,00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72.585,00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8.348.998,00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100,88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31858 GRAD DUBROVNIK</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8.276.413,00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72.585,00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8.348.998,00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100,88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8152 REDOVNA DJELATNOST GRADSKE UPRAVE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8.151.955,00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72.585,00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8.224.540,00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100,89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A815201 ADMINISTRACIJA I UPRAVLJANJE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6.890.510,00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60.100,00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6.950.610,00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100,87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6.889.310,00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60.100,00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6.949.410,00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100,87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6.889.310,00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60.100,00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6.949.410,00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100,87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6.889.310,00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60.100,00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6.949.410,00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100,87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39 Ostali prihodi za posebne namjene-Legalizacija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A815202 MATERIJALNI I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1.261.445,00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12.485,00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1.273.930,00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100,99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1.261.445,00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12.485,00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1.273.930,00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100,99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1.253.945,00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14.485,00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1.268.430,00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101,16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1.206.080,00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24.485,00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1.230.565,00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102,03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47.865,00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37.865,00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79,11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5 Izdaci za financijsku imovinu i otplate zajmova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73,33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54 Izdaci za otplatu glavnice primljenih kredita i zajmova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73,33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8153 OPREMA I NAMJEŠTAJ ZA GRADSKU UPRAVU</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124.458,00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124.458,00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K815301 OPREMA I NAMJEŠTAJ</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30.965,00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30.965,00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30.965,00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30.965,00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30.965,00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30.965,00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30.965,00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30.965,00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K815302 PRIJEVOZNA SREDSTVA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93.493,00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93.493,00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82.805,00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82.805,00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82.805,00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82.805,00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82.805,00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82.805,00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64 Prihodi od prodaje prijevoznih sredstava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10.688,00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10.688,00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10.688,00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10.688,00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10.688,00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10.688,00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i/>
                <w:color w:val="000000"/>
                <w:sz w:val="16"/>
                <w:szCs w:val="16"/>
              </w:rPr>
            </w:pPr>
            <w:r w:rsidRPr="00E003F2">
              <w:rPr>
                <w:rFonts w:ascii="Arial" w:hAnsi="Arial" w:cs="Arial"/>
                <w:b/>
                <w:i/>
                <w:color w:val="000000"/>
                <w:sz w:val="16"/>
                <w:szCs w:val="16"/>
              </w:rPr>
              <w:t>Razdjel: 002 UPRAVNI ODJEL ZA POSLOVE GRADONAČELNIKA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i/>
                <w:color w:val="000000"/>
                <w:sz w:val="16"/>
                <w:szCs w:val="16"/>
              </w:rPr>
            </w:pPr>
            <w:r w:rsidRPr="00E003F2">
              <w:rPr>
                <w:rFonts w:ascii="Arial" w:hAnsi="Arial" w:cs="Arial"/>
                <w:b/>
                <w:i/>
                <w:color w:val="000000"/>
                <w:sz w:val="16"/>
                <w:szCs w:val="16"/>
              </w:rPr>
              <w:t>2.817.119,00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i/>
                <w:color w:val="000000"/>
                <w:sz w:val="16"/>
                <w:szCs w:val="16"/>
              </w:rPr>
            </w:pPr>
            <w:r w:rsidRPr="00E003F2">
              <w:rPr>
                <w:rFonts w:ascii="Arial" w:hAnsi="Arial" w:cs="Arial"/>
                <w:b/>
                <w:i/>
                <w:color w:val="000000"/>
                <w:sz w:val="16"/>
                <w:szCs w:val="16"/>
              </w:rPr>
              <w:t>260.270,00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i/>
                <w:color w:val="000000"/>
                <w:sz w:val="16"/>
                <w:szCs w:val="16"/>
              </w:rPr>
            </w:pPr>
            <w:r w:rsidRPr="00E003F2">
              <w:rPr>
                <w:rFonts w:ascii="Arial" w:hAnsi="Arial" w:cs="Arial"/>
                <w:b/>
                <w:i/>
                <w:color w:val="000000"/>
                <w:sz w:val="16"/>
                <w:szCs w:val="16"/>
              </w:rPr>
              <w:t>3.077.389,00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i/>
                <w:color w:val="000000"/>
                <w:sz w:val="16"/>
                <w:szCs w:val="16"/>
              </w:rPr>
            </w:pPr>
            <w:r w:rsidRPr="00E003F2">
              <w:rPr>
                <w:rFonts w:ascii="Arial" w:hAnsi="Arial" w:cs="Arial"/>
                <w:b/>
                <w:i/>
                <w:color w:val="000000"/>
                <w:sz w:val="16"/>
                <w:szCs w:val="16"/>
              </w:rPr>
              <w:t>109,24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color w:val="000000"/>
                <w:sz w:val="16"/>
                <w:szCs w:val="16"/>
              </w:rPr>
            </w:pPr>
            <w:r w:rsidRPr="00E003F2">
              <w:rPr>
                <w:rFonts w:ascii="Arial" w:hAnsi="Arial" w:cs="Arial"/>
                <w:b/>
                <w:color w:val="000000"/>
                <w:sz w:val="16"/>
                <w:szCs w:val="16"/>
              </w:rPr>
              <w:t>Glava: 00220 URED GRADONAČELNIKA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2.817.119,00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260.270,00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3.077.389,00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109,24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31858 GRAD DUBROVNIK</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2.817.119,00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260.270,00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3.077.389,00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109,24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8009 REDOVNA DJELATNOST UREDA GRADONAČELNIKA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1.122.137,00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899.770,00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2.021.907,00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180,18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A800901 PROTOKOL I INFORMIRANJE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864.087,00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404.800,00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1.268.887,00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146,85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864.087,00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404.800,00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1.268.887,00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146,85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862.494,00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404.800,00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1.267.294,00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146,93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859.176,00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405.300,00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1.264.476,00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147,17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 xml:space="preserve">36 Pomoći dane u inozemstvo i unutar općeg proračuna </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2.154,00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81,16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1.593,00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1.593,00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1.593,00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1.593,00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A800904 PRORAČUNSKA ZALIHA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39.817,00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-38.817,00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2,51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39.817,00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-38.817,00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39.817,00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-38.817,00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2,51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39.817,00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-38.817,00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A800905 JAMSTVENA ZALIHA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26.545,00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-25.545,00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3,77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-25.545,00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5 Izdaci za financijsku imovinu i otplate zajmova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26.545,00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-25.545,00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3,77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51 Izdaci za dane zajmove i depozite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-25.545,00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A800906 POKROVITELJSTVA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34.508,00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35.508,00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102,90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34.508,00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35.508,00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102,90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34.508,00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35.508,00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102,90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 xml:space="preserve">36 Pomoći dane u inozemstvo i unutar općeg proračuna </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34.508,00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5.508,00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15,96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K800909 LUKA DUBROVNIK</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117.712,00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117.712,00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22 Višak/manjak prihoda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117.712,00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117.712,00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117.712,00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117.712,00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35 Subvencije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117.712,00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117.712,00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K800910 UTD RAGUSA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7.800,00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360.000,00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367.800,00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4.715,38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7.800,00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360.000,00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367.800,00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4.715,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5 Izdaci za financijsku imovinu i otplate zajmova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7.800,00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360.000,00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367.800,00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4.715,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51 Izdaci za dane zajmove i depozite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360.000,00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360.000,00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53 Izdaci za dionice i udjele u glavnici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7.800,00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7.800,00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K800911 OPĆINA MLJET - OTKUP UDJELA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31.668,00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-31.668,00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31.668,00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-31.668,00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5 Izdaci za financijsku imovinu i otplate zajmova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31.668,00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-31.668,00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53 Izdaci za dionice i udjele u glavnici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31.668,00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-31.668,00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K800913 PROMETNA POLICIJA MUP DUBROVNIK</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200.000,00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 xml:space="preserve">36 Pomoći dane u inozemstvo i unutar općeg proračuna </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T800914 CAMINO DUBROVNIK - MEĐUGORJE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 xml:space="preserve">36 Pomoći dane u inozemstvo i unutar općeg proračuna </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8011 ZAŠTITA OD POŽARA, ZAŠTITA NA RADU I CIVILNA ZAŠTITA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210.157,00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-72.500,00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137.657,00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65,50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A801101 ZAŠTITA OD POŽARA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30.526,00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-4.643,22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25.882,78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84,79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30.526,00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-4.643,22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25.882,78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84,79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30.526,00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-4.643,22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25.882,78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84,79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30.526,00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-4.643,22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25.882,78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84,79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A801102 ZAŠTITA NA RADU</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11.491,00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155,26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11.646,26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101,35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11.491,00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155,26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11.646,26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101,35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11.491,00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155,26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11.646,26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101,35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11.491,00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155,26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11.646,26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101,35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A801103 CIVILNA ZAŠTITA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168.140,00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-68.012,04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100.127,96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59,55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168.140,00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-68.012,04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100.127,96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59,55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160.177,00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-68.012,04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92.164,96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57,54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80.544,00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-68.012,04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12.531,96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15,56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79.633,00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79.633,00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1004499 HRVATSKA GORSKA SLUŽBA SPAŠAVANJA, STANICA DUBROVNIK</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79.633,00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79.633,00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7.963,00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7.963,00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7.963,00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7.963,00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8012 INFORMATIZACIJA GRADSKE UPRAVE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1.484.825,00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-567.000,00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917.825,00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61,81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K801201 RAČUNALNA OPREMA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288.408,00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295.408,00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102,43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288.408,00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295.408,00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102,43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177.955,00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184.955,00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103,93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177.955,00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184.955,00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103,93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110.453,00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110.453,00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110.453,00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110.453,00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K801202 RAČUNALNI PROGRAMI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662.914,00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-200.000,00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462.914,00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69,83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662.914,00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462.914,00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69,83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444.468,00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344.468,00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77,50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444.468,00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344.468,00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77,50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218.446,00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118.446,00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54,22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218.446,00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118.446,00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54,22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K801203 MREŽNA I KOMUNIKACIJSKA OPREMA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193.503,00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-34.000,00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159.503,00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82,43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193.503,00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-34.000,00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159.503,00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82,43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145.995,00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145.995,00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145.995,00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145.995,00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47.508,00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-34.000,00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13.508,00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28,43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47.508,00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-34.000,00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13.508,00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28,43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K801204 ZONA POSEBNOG PROMETNOG REŽIMA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340.000,00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-340.000,00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22 Višak/manjak prihoda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340.000,00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-340.000,00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340.000,00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-340.000,00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340.000,00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-340.000,00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i/>
                <w:color w:val="000000"/>
                <w:sz w:val="16"/>
                <w:szCs w:val="16"/>
              </w:rPr>
            </w:pPr>
            <w:r w:rsidRPr="00E003F2">
              <w:rPr>
                <w:rFonts w:ascii="Arial" w:hAnsi="Arial" w:cs="Arial"/>
                <w:b/>
                <w:i/>
                <w:color w:val="000000"/>
                <w:sz w:val="16"/>
                <w:szCs w:val="16"/>
              </w:rPr>
              <w:t>Razdjel: 004 UPRAVNI ODJEL ZA TURIZAM,GOSPODARSTVO I MORE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i/>
                <w:color w:val="000000"/>
                <w:sz w:val="16"/>
                <w:szCs w:val="16"/>
              </w:rPr>
            </w:pPr>
            <w:r w:rsidRPr="00E003F2">
              <w:rPr>
                <w:rFonts w:ascii="Arial" w:hAnsi="Arial" w:cs="Arial"/>
                <w:b/>
                <w:i/>
                <w:color w:val="000000"/>
                <w:sz w:val="16"/>
                <w:szCs w:val="16"/>
              </w:rPr>
              <w:t>2.455.018,00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i/>
                <w:color w:val="000000"/>
                <w:sz w:val="16"/>
                <w:szCs w:val="16"/>
              </w:rPr>
            </w:pPr>
            <w:r w:rsidRPr="00E003F2">
              <w:rPr>
                <w:rFonts w:ascii="Arial" w:hAnsi="Arial" w:cs="Arial"/>
                <w:b/>
                <w:i/>
                <w:color w:val="000000"/>
                <w:sz w:val="16"/>
                <w:szCs w:val="16"/>
              </w:rPr>
              <w:t>-473.008,00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i/>
                <w:color w:val="000000"/>
                <w:sz w:val="16"/>
                <w:szCs w:val="16"/>
              </w:rPr>
            </w:pPr>
            <w:r w:rsidRPr="00E003F2">
              <w:rPr>
                <w:rFonts w:ascii="Arial" w:hAnsi="Arial" w:cs="Arial"/>
                <w:b/>
                <w:i/>
                <w:color w:val="000000"/>
                <w:sz w:val="16"/>
                <w:szCs w:val="16"/>
              </w:rPr>
              <w:t>1.982.010,00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i/>
                <w:color w:val="000000"/>
                <w:sz w:val="16"/>
                <w:szCs w:val="16"/>
              </w:rPr>
            </w:pPr>
            <w:r w:rsidRPr="00E003F2">
              <w:rPr>
                <w:rFonts w:ascii="Arial" w:hAnsi="Arial" w:cs="Arial"/>
                <w:b/>
                <w:i/>
                <w:color w:val="000000"/>
                <w:sz w:val="16"/>
                <w:szCs w:val="16"/>
              </w:rPr>
              <w:t>80,73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color w:val="000000"/>
                <w:sz w:val="16"/>
                <w:szCs w:val="16"/>
              </w:rPr>
            </w:pPr>
            <w:r w:rsidRPr="00E003F2">
              <w:rPr>
                <w:rFonts w:ascii="Arial" w:hAnsi="Arial" w:cs="Arial"/>
                <w:b/>
                <w:color w:val="000000"/>
                <w:sz w:val="16"/>
                <w:szCs w:val="16"/>
              </w:rPr>
              <w:t>Glava: 00410 TURIZAM, GOSPODARSTVO I MORE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2.455.018,00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-473.008,00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1.982.010,00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80,73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31858 GRAD DUBROVNIK</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2.455.018,00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-473.008,00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1.982.010,00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80,73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8013 RAZVOJ GOSPODARSTVA I PODUZETNIŠTVA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482.610,00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-239.770,00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242.840,00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50,32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A801301 OPĆI RASHODI VEZANI ZA RAZVOJ GOSPODARSTVA I PODUZETNIŠTVA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15.522,00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-1.832,00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13.690,00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88,20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8.222,00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-3.832,00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4.390,00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53,39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8.222,00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-3.832,00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4.390,00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53,39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8.089,00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-3.699,00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4.390,00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54,27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32 Naknade za upotrebu pomorskog dobra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7.300,00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9.300,00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127,40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7.300,00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9.300,00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127,40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7.300,00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9.300,00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127,40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A801307 POTPORE RAZVOJU ŽENSKOG PODUZETNIŠTVA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47.817,00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48.997,00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102,47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47.817,00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48.997,00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102,47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47.817,00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48.997,00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102,47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35 Subvencije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47.817,00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48.997,00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102,47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A801308 POTPORE TRADICIJSKIM OBRTIMA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166.302,00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-22.303,00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143.999,00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86,59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166.302,00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-22.303,00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143.999,00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86,59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166.302,00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-22.303,00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143.999,00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86,59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43,83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35 Subvencije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165.638,00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-21.930,00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143.708,00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86,76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A801309 POTICANJE POLJOPRIVREDE I RIBARSTVA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39.817,00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-22.817,00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17.000,00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42,70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39.817,00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-22.817,00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42,70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39.817,00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-22.817,00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17.000,00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42,70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35 Subvencije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15.927,00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-2.422,00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13.505,00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84,79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 xml:space="preserve">36 Pomoći dane u inozemstvo i unutar općeg proračuna </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3.982,00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-487,00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3.495,00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87,77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19.908,00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-19.908,00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T801317 SUFINANCIRANJE MJERE ENERGETSKE UČINKOVITOSTI KUĆANSTVA - SOLARI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199.084,00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-192.216,00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6.868,00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3,45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35 Turistička pristojba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199.084,00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-192.216,00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6.868,00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3,45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199.084,00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-192.216,00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6.868,00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3,45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199.084,00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-192.216,00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6.868,00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3,45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A801321 SUFINANCIRANJE ZAPOŠLJAVANJA PRIPRAVNIKA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796,00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744,00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93,47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796,00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744,00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93,47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796,00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744,00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93,47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35 Subvencije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796,00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744,00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93,47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A801324 SUBVENCIONIRANJE ZRAKOPLOVNIH KARATA I CESTARINE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13.272,00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-1.730,00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11.542,00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86,97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-1.730,00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11.542,00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86,97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13.272,00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-1.730,00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11.542,00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86,97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-1.730,00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11.542,00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86,97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8100 RAZVOJ TURIZMA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1.972.408,00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-233.238,00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1.739.170,00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88,17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A810001 ZAŠTITA I SPAŠAVANJE NA PLAŽAMA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113.702,00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113.702,00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22 Višak/manjak prihoda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32 Naknade za upotrebu pomorskog dobra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93.702,00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93.702,00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93.702,00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93.702,00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23.360,00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23.359,00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70.342,00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70.343,00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A810002 POBOLJŠANJE TURISTIČKE PONUDE GRADA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309.432,00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-47.442,00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261.990,00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84,67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173.070,00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-47.442,00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125.628,00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72,59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173.070,00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-47.442,00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125.628,00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72,59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105.381,00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-37.442,00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67.939,00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64,47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35 Subvencije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63.707,00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53.707,00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84,30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3.982,00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3.982,00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22 Višak/manjak prihoda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35 Subvencije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35 Turistička pristojba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66.362,00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66.362,00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66.362,00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66.362,00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66.362,00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66.362,00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A810003 POMORSKO DOBRO I ODRŽAVANJE PLAŽA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760.472,00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-186.864,00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573.608,00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75,43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19.909,00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-3.291,00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16.618,00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83,47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19.909,00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-3.291,00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16.618,00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83,47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19.909,00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-3.291,00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16.618,00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83,47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22 Višak/manjak prihoda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337.218,00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337.218,00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337.218,00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337.218,00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337.218,00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337.218,00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32 Naknade za upotrebu pomorskog dobra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403.345,00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-183.573,00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219.772,00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54,49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403.345,00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-183.573,00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219.772,00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54,49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403.345,00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-183.573,00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219.772,00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54,49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A810004 POTICAJI ZA PRODULJENJE TURISTIČKE SEZONE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252.812,00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252.812,00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22 Višak/manjak prihoda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67.000,00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67.000,00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67.000,00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67.000,00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67.000,00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67.000,00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35 Turistička pristojba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185.812,00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185.812,00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185.812,00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185.812,00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185.812,00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185.812,00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A810005 POTICANJE RAZVOJA RURALNOG TURIZMA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11.945,00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-2.511,00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9.434,00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78,98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11.945,00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-2.511,00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9.434,00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78,98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11.945,00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-2.511,00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9.434,00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78,98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11.945,00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-2.511,00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9.434,00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78,98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A810007 RESPECT THE CITY</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147.163,00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147.163,00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29.163,00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29.163,00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29.163,00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29.163,00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29.163,00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29.163,00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22 Višak/manjak prihoda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118.000,00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118.000,00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118.000,00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118.000,00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118.000,00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118.000,00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A810011 KULTURNI PROGRAMI I MANIFESTACIJE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279.356,00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279.356,00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22 Višak/manjak prihoda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67.000,00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67.000,00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67.000,00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67.000,00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67.000,00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67.000,00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35 Turistička pristojba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212.356,00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212.356,00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212.356,00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212.356,00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185.812,00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185.812,00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A810012 ZIMSKI FESTIVAL</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97.526,00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3.579,00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101.105,00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103,67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30.526,00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3.579,00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34.105,00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111,72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30.526,00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3.579,00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34.105,00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111,72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30.526,00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3.579,00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34.105,00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111,72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22 Višak/manjak prihoda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67.000,00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67.000,00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67.000,00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67.000,00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67.000,00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67.000,00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i/>
                <w:color w:val="000000"/>
                <w:sz w:val="16"/>
                <w:szCs w:val="16"/>
              </w:rPr>
            </w:pPr>
            <w:r w:rsidRPr="00E003F2">
              <w:rPr>
                <w:rFonts w:ascii="Arial" w:hAnsi="Arial" w:cs="Arial"/>
                <w:b/>
                <w:i/>
                <w:color w:val="000000"/>
                <w:sz w:val="16"/>
                <w:szCs w:val="16"/>
              </w:rPr>
              <w:t>Razdjel: 005 UPRAVNI ODJEL ZA KOMUNALNE DJELATNOSTI PROMET I MJESNU SAMOUPRAVU</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i/>
                <w:color w:val="000000"/>
                <w:sz w:val="16"/>
                <w:szCs w:val="16"/>
              </w:rPr>
            </w:pPr>
            <w:r w:rsidRPr="00E003F2">
              <w:rPr>
                <w:rFonts w:ascii="Arial" w:hAnsi="Arial" w:cs="Arial"/>
                <w:b/>
                <w:i/>
                <w:color w:val="000000"/>
                <w:sz w:val="16"/>
                <w:szCs w:val="16"/>
              </w:rPr>
              <w:t>17.319.005,00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i/>
                <w:color w:val="000000"/>
                <w:sz w:val="16"/>
                <w:szCs w:val="16"/>
              </w:rPr>
            </w:pPr>
            <w:r w:rsidRPr="00E003F2">
              <w:rPr>
                <w:rFonts w:ascii="Arial" w:hAnsi="Arial" w:cs="Arial"/>
                <w:b/>
                <w:i/>
                <w:color w:val="000000"/>
                <w:sz w:val="16"/>
                <w:szCs w:val="16"/>
              </w:rPr>
              <w:t>-559.005,00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i/>
                <w:color w:val="000000"/>
                <w:sz w:val="16"/>
                <w:szCs w:val="16"/>
              </w:rPr>
            </w:pPr>
            <w:r w:rsidRPr="00E003F2">
              <w:rPr>
                <w:rFonts w:ascii="Arial" w:hAnsi="Arial" w:cs="Arial"/>
                <w:b/>
                <w:i/>
                <w:color w:val="000000"/>
                <w:sz w:val="16"/>
                <w:szCs w:val="16"/>
              </w:rPr>
              <w:t>16.760.000,00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i/>
                <w:color w:val="000000"/>
                <w:sz w:val="16"/>
                <w:szCs w:val="16"/>
              </w:rPr>
            </w:pPr>
            <w:r w:rsidRPr="00E003F2">
              <w:rPr>
                <w:rFonts w:ascii="Arial" w:hAnsi="Arial" w:cs="Arial"/>
                <w:b/>
                <w:i/>
                <w:color w:val="000000"/>
                <w:sz w:val="16"/>
                <w:szCs w:val="16"/>
              </w:rPr>
              <w:t>96,77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color w:val="000000"/>
                <w:sz w:val="16"/>
                <w:szCs w:val="16"/>
              </w:rPr>
            </w:pPr>
            <w:r w:rsidRPr="00E003F2">
              <w:rPr>
                <w:rFonts w:ascii="Arial" w:hAnsi="Arial" w:cs="Arial"/>
                <w:b/>
                <w:color w:val="000000"/>
                <w:sz w:val="16"/>
                <w:szCs w:val="16"/>
              </w:rPr>
              <w:t>Glava: 00510 OPĆI RASHODI ODJELA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496.548,00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67.367,00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563.915,00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113,57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31858 GRAD DUBROVNIK</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496.548,00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67.367,00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563.915,00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113,57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8015 IZRADA AKATA I PROVEDBA MJERA IZ DJELOKRUGA KOMUNALNOG ODJELA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496.548,00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67.367,00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563.915,00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113,57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A801501 OPĆI RASHODI KOMUNALNOG ODJELA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496.548,00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67.367,00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563.915,00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113,57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470.004,00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3.911,00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473.915,00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100,83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470.004,00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-58.089,00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411.915,00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87,64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361.809,00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-14.644,00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347.165,00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95,95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96.875,00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-47.875,00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49.000,00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50,58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-570,00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56,82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5 Izdaci za financijsku imovinu i otplate zajmova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62.000,00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62.000,00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54 Izdaci za otplatu glavnice primljenih kredita i zajmova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62.000,00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62.000,00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34 Naknade po gradskim odlukama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66.728,00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602,77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13.272,00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66.728,00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602,77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66.728,00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602,77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36 Komunalni doprinosi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-3.272,00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75,35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13.272,00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-3.272,00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75,35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-3.272,00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75,35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color w:val="000000"/>
                <w:sz w:val="16"/>
                <w:szCs w:val="16"/>
              </w:rPr>
            </w:pPr>
            <w:r w:rsidRPr="00E003F2">
              <w:rPr>
                <w:rFonts w:ascii="Arial" w:hAnsi="Arial" w:cs="Arial"/>
                <w:b/>
                <w:color w:val="000000"/>
                <w:sz w:val="16"/>
                <w:szCs w:val="16"/>
              </w:rPr>
              <w:t>Glava: 00520 KOMUNALNO GOSPODARSTVO</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7.237.864,00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-97.643,00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7.140.221,00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98,65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31858 GRAD DUBROVNIK</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6.972.864,00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-22.943,00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6.949.921,00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99,67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8016 ČISTOĆA JAVNIH POVRŠINA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1.748.476,00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1.848.476,00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105,72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A801607 ZONA A, B, C, D</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1.499.768,00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1.599.768,00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106,67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22 Višak/manjak prihoda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77.908,00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77.908,00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77.908,00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77.908,00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77.908,00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77.908,00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36 Komunalni doprinosi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132.723,00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-132.723,00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132.723,00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-132.723,00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132.723,00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-132.723,00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37 Komunalne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1.289.137,00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232.723,00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1.521.860,00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118,05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1.289.137,00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232.723,00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1.521.860,00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118,05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1.289.137,00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232.723,00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1.521.860,00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118,05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K801609 SPREMNICI ZA ODVOJENO PRIKUPLJANJE OTPADA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4.700,00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4.700,00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4.700,00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4.700,00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K801611 PODZEMNI SPREMNICI ZA ODVOJENO PRIKUPLJANJE OTPADA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244.008,00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244.008,00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147.805,00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147.805,00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144.305,00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144.305,00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144.305,00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144.305,00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43 Kapitalne pomoći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96.203,00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96.203,00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96.203,00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96.203,00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96.203,00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96.203,00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8017 JAVNE ZELENE POVRŠINE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1.426.770,00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146.364,00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1.573.134,00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110,26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A801701 JAVNI NASADI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1.426.770,00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146.364,00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1.573.134,00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110,26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6.636,00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-3.636,00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45,21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6.636,00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-3.636,00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45,21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6.636,00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-3.636,00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45,21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22 Višak/manjak prihoda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1.726,00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1.726,00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1.726,00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1.726,00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1.726,00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1.726,00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37 Komunalne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1.418.408,00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1.568.408,00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110,58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1.418.408,00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1.568.408,00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110,58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1.418.408,00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1.568.408,00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110,58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8018 JAVNE POVRŠINE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584.110,00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-98.817,00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485.293,00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83,08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A801802 PLOČNICI I ZIDOVI U POVIJESNOJ JEZGRI GRADA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79.634,00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39.634,00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49,77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37 Komunalne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79.634,00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39.634,00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49,77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79.634,00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39.634,00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49,77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79.634,00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39.634,00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49,77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A801803 GRADSKI KOTAREVI I MJESNI ODBORI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172.723,00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122.723,00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71,05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172.723,00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122.723,00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71,05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172.723,00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122.723,00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71,05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172.723,00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122.723,00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71,05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A801806 OZNAČAVANJE ULICA I TRGOVA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26.545,00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26.545,00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26.545,00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26.545,00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A801809 ODRŽAVANJE DJEČJIH IGRALIŠTA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204.393,00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-8.817,00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195.576,00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95,69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45.126,00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-8.817,00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36.309,00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80,46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11.945,00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-2.636,00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9.309,00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77,93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11.945,00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-2.636,00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9.309,00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77,93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33.181,00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-6.181,00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27.000,00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81,37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33.181,00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-6.181,00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81,37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37 Komunalne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159.267,00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154.267,00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96,86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159.267,00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154.267,00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96,86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159.267,00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154.267,00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96,86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39 Ostali prihodi za posebne namjene-Legalizacija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A801811 ODRŽAVANJE I SANIRANJE OGRADNIH ZIDOVA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33.181,00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33.181,00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33.181,00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33.181,00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33.181,00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33.181,00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33.181,00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33.181,00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A801812 VIDEONADZOR JAVNIH POVRŠINA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67.634,00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67.634,00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67.634,00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67.634,00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67.634,00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67.634,00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67.634,00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67.634,00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8019 SLIVNICI, REŠETKE I OBORINSKI KANALI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132.723,00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132.723,00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A801902 REDOVITO ODRŽAVANJE REŠETAKA I OBORINSKIH KANALA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132.723,00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132.723,00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35 Turistička pristojba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119.451,00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119.451,00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119.451,00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119.451,00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119.451,00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119.451,00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38 Prihodi posebnih namjena-Hrvatske vode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5.272,00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5.272,00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5.272,00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5.272,00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5.272,00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5.272,00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8020 JAVNA RASVJETA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1.481.920,00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-178.181,00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1.303.739,00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87,98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A802001 STARA GRADSKA JEZGRA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139.359,00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174.359,00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125,11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37 Komunalne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139.359,00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174.359,00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125,11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139.359,00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174.359,00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125,11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139.359,00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174.359,00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125,11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A802002 IZVAN STARE GRADSKE JEZGRE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570.708,00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570.708,00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37 Komunalne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570.708,00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570.708,00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570.708,00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570.708,00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570.708,00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570.708,00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A802003 BLAGDANSKA RASVJETA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236.362,00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-73.181,00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163.181,00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69,04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35 Turistička pristojba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76,47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170.000,00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-170.000,00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37 Komunalne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66.362,00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-33.181,00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33.181,00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66.362,00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-33.181,00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33.181,00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66.362,00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-33.181,00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33.181,00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A802004 GRAD DUBROVNIK-JAVNA RASVJETA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535.491,00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-140.000,00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395.491,00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73,86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37 Komunalne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535.491,00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395.491,00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73,86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535.491,00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395.491,00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73,86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534.164,00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394.164,00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73,79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8022 GROBLJA, JAVNE FONTANE I SATOVI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337.826,00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7.691,00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345.517,00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102,28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A802201 GROBLJA NA UŽEM PODRUČJU GRADA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157.940,00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-2.309,00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155.631,00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98,54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18.581,00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-2.309,00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16.272,00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87,57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18.581,00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-2.309,00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16.272,00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87,57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18.581,00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-2.309,00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16.272,00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87,57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37 Komunalne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139.359,00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139.359,00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139.359,00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139.359,00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139.359,00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139.359,00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A802202 GROBLJA NA ŠIREM PODRUČJU GRADA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97.598,00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97.598,00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37 Komunalne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97.598,00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97.598,00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97.598,00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97.598,00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97.598,00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97.598,00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A802203 FONTANE, BUNARI I CISTERNE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75.652,00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85.652,00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113,22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75.652,00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85.652,00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113,22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75.652,00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85.652,00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113,22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66.361,00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76.361,00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115,07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9.291,00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9.291,00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A802204 JAVNI SATOVI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6.636,00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6.636,00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6.636,00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6.636,00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6.636,00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6.636,00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6.636,00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6.636,00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8023 DERATIZACIJA, DEZINSEKCIJA, KAFILERIJA I ČIŠĆENJE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330.746,00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330.746,00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A802301 DERATIZACIJA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63.442,00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63.442,00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63.442,00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63.442,00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63.442,00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63.442,00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63.442,00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63.442,00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A802302 DEZINSEKCIJA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114.673,00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114.673,00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114.673,00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114.673,00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114.673,00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114.673,00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114.673,00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114.673,00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A802303 KAFILERIJA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145.995,00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145.995,00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145.995,00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145.995,00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145.995,00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145.995,00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145.995,00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145.995,00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A802305 HRANJENJE GOLUBOVA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6.636,00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6.636,00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6.636,00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6.636,00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6.636,00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6.636,00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6.636,00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6.636,00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8024 KOMUNALNI POSLOVI PO POSEBNIM ODLUKAMA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88.499,00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88.499,00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A802402 UREĐENJE SPOMENIKA I SPOMEN OBILJEŽJA DOMOVINSKOG RATA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5.309,00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5.309,00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5.309,00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5.309,00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5.309,00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5.309,00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5.309,00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5.309,00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A802408 UKLANJANJE PROTUPRAVNO POSTAVLJENIH PREDMETA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10.618,00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10.618,00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10.618,00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10.618,00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10.618,00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10.618,00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A802409 ZBRINJAVANJE NUSPROIZVODA ŽIVOTINJSKOG PODRIJETLA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17.918,00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17.918,00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17.918,00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17.918,00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17.918,00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17.918,00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17.918,00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17.918,00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A802414 UKLANJANJE VOZILA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2.654,00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2.654,00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2.654,00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A802415 PROVOĐENJE KOMUNALNOG REDA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22.000,00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22.000,00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K802416 JAVNA USTANOVA SKLONIŠTE ZA NEZBRINUTE ŽIVOTINJE - U OSNIVANJU</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8072 KAPITALNO ULAGANJE U JAVNU RASVJETU</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841.794,00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841.794,00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K807210 MODERNIZACIJA JAVNE RASVIJETE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841.794,00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841.794,00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71 Primjeni zajmovi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841.794,00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841.794,00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841.794,00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841.794,00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45 Rashodi za dodatna ulaganja na nefinancijskoj imovini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841.794,00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841.794,00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53986 JAVNA USTANOVA "SKLONIŠTE ZA NEZBRINUTE ŽIVOTINJE DUBROVNIK"</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-74.700,00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190.300,00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71,81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8029 SKRB O NEZBRINUTIM ŽIVOTINJAMA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-74.700,00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190.300,00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71,81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A802901 REDOVNA DJELATNOST</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265.000,00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-74.700,00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190.300,00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71,81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-74.700,00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190.300,00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71,81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142.000,00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-35.700,00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106.300,00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74,86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-43.350,00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31.650,00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42,20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67.000,00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7.610,00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74.610,00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111,36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123.000,00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-39.000,00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84.000,00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68,29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123.000,00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68,29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color w:val="000000"/>
                <w:sz w:val="16"/>
                <w:szCs w:val="16"/>
              </w:rPr>
            </w:pPr>
            <w:r w:rsidRPr="00E003F2">
              <w:rPr>
                <w:rFonts w:ascii="Arial" w:hAnsi="Arial" w:cs="Arial"/>
                <w:b/>
                <w:color w:val="000000"/>
                <w:sz w:val="16"/>
                <w:szCs w:val="16"/>
              </w:rPr>
              <w:t>Glava: 00530 VATROGASTVO</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3.522.709,00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244.306,00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3.767.015,00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106,94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31858 GRAD DUBROVNIK</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595.980,00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645.980,00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108,39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8031 DOBROVOLJNO VATROGASTVO</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595.980,00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645.980,00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108,39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A803102 OSNOVNA DJELATNOST DOBROVOLJNOG VATROGASTVA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595.980,00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645.980,00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108,39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595.980,00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645.980,00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108,39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595.980,00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645.980,00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108,39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595.980,00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645.980,00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108,39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1000103 VATROGASNA ZAJEDNICA GRADA DUBROVNIKA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396.840,00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43.000,00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439.840,00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110,84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1000104 DVD GORNJA SELA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8.360,00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8.360,00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1000105 DVD ZATON</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58.400,00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61.150,00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104,71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1000106 DVD ORAŠAC</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9.300,00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9.300,00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1000107 DVD KOLOČEP</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1000108 DVD LOPUD</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29.830,00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31.130,00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104,36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1000109 DVD ŠIPAN</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15.250,00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15.250,00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1000110 DVD MRAVINJAC</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1000111 DVD RIJEKA DUBROVAČKA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29.200,00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30.750,00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105,31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1000112 DVD OSOJNIK</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25.220,00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26.620,00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105,55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1002176 DVD SUĐURAĐ</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930,00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31911 JVP »DUBROVAČKI VATROGASCI«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2.926.729,00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194.306,00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3.121.035,00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106,64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8030 PROFESIONALNO VATROGASTVO</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2.926.729,00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194.306,00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3.121.035,00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106,64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K803001 NABAVA OPREME ZA PROFESIONALNO VATROGASTVO</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205.687,00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5.234,00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210.921,00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102,54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90.251,00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-690,00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89.561,00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99,24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90.251,00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-690,00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89.561,00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99,24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90.251,00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-690,00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89.561,00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99,24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1.727,00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-496,00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1.231,00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71,28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1.727,00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-496,00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1.231,00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71,28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1.727,00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-496,00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1.231,00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71,28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29 Višak / manjak prihoda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98.222,00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98.222,00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98.222,00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98.222,00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98.222,00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98.222,00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15.487,00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6.420,00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21.907,00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141,45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15.487,00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6.420,00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21.907,00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141,45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15.487,00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6.420,00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21.907,00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141,45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A803002 DECENTRALIZIRANE FUNKCIJE - IZNAD MINIMALNOGA FINANCIJSKOG STANDARDA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1.556.531,00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189.072,00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1.745.603,00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112,15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1.412.967,00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75.690,00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1.488.657,00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105,36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1.412.967,00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75.690,00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1.488.657,00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105,36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1.257.814,00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72.792,00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1.330.606,00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105,79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123.823,00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124.303,00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100,39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804,00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748,00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93,03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30.526,00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2.474,00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108,10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49.429,00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-921,00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48.508,00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98,14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49.429,00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-921,00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48.508,00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98,14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46.475,00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-1.021,00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45.454,00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97,80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133,33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42 Namjenske tekuće pomoći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118.306,00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118.306,00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118.306,00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118.306,00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118.306,00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118.306,00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94.135,00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-4.003,00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90.132,00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95,75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94.135,00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-4.003,00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90.132,00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95,75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61.236,00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-4.651,00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56.585,00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92,40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32.899,00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648,00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33.547,00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101,97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A803003 DECENTRALIZIRANE FUNKCIJE - MINIMALNI FINANCIJSKI STANDARD</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1.164.511,00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1.164.511,00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31 Potpore za decentralizirane izdatke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1.164.511,00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1.164.511,00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1.164.511,00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1.164.511,00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1.001.792,00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94.895,00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1.096.687,00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109,47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162.320,00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-94.895,00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67.425,00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41,54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color w:val="000000"/>
                <w:sz w:val="16"/>
                <w:szCs w:val="16"/>
              </w:rPr>
            </w:pPr>
            <w:r w:rsidRPr="00E003F2">
              <w:rPr>
                <w:rFonts w:ascii="Arial" w:hAnsi="Arial" w:cs="Arial"/>
                <w:b/>
                <w:color w:val="000000"/>
                <w:sz w:val="16"/>
                <w:szCs w:val="16"/>
              </w:rPr>
              <w:t>Glava: 00540 PROMETNE POVRŠINE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6.061.884,00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-773.035,00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5.288.849,00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87,25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31858 GRAD DUBROVNIK</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6.061.884,00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-773.035,00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5.288.849,00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87,25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8160 ORGANIZACIJA I UPRAVLJANJE PROMETNIM POVRŠINAMA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3.741.012,00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-773.035,00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2.967.977,00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79,34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A816001 PROJEKTNA DOKUMENTACIJA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79.817,00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-3.309,00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76.508,00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95,85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79.817,00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-3.309,00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76.508,00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95,85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79.817,00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-3.309,00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76.508,00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95,85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79.817,00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-3.309,00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76.508,00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95,85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A816002 LEGALIZACIJA CESTA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49.725,00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49.725,00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49.725,00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49.725,00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49.725,00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49.725,00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49.725,00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49.725,00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A816003 PROMETNE POVRŠINE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2.750.956,00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2.640.956,00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96,00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471.096,00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-408.765,00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62.331,00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471.096,00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-408.765,00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62.331,00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13,23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470.432,00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-408.765,00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61.667,00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13,11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22 Višak/manjak prihoda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915.011,00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915.011,00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915.011,00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915.011,00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915.011,00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915.011,00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35 Turistička pristojba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152.493,00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693.614,00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846.107,00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554,85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36.498,00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803.614,00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840.112,00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2.301,80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36.498,00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803.614,00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840.112,00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2.301,80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115.995,00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5.995,00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5,17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115.995,00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5.995,00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36 Komunalni doprinosi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854.005,00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-394.849,00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459.156,00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53,77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854.005,00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-394.849,00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459.156,00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53,77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854.005,00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-394.849,00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459.156,00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53,77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45 Ostale pomoći unutar općeg proračuna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358.351,00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358.351,00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358.351,00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358.351,00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358.351,00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358.351,00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A816004 SEMAFORI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75.790,00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75.790,00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9.291,00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9.291,00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9.291,00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9.291,00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9.291,00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9.291,00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35 Turistička pristojba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66.499,00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66.499,00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26.545,00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26.545,00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39.954,00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39.954,00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39.954,00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39.954,00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K816012 AUTOBUSNE ČEKAONICE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59.726,00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-23.181,00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36.545,00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61,19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35 Turistička pristojba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59.726,00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-23.181,00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36.545,00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61,19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33.181,00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-23.181,00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30,14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33.181,00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-23.181,00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30,14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26.545,00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26.545,00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T816022 MOST OMBLA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678.545,00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-626.545,00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52.000,00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7,66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28.545,00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23.455,00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52.000,00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182,17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28.545,00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23.455,00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52.000,00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182,17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28.545,00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23.455,00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52.000,00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182,17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32 Naknade za upotrebu pomorskog dobra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650.000,00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-650.000,00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650.000,00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-650.000,00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650.000,00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-650.000,00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A816025 JAVNE PROMETNE POVRŠINE NA KOJIMA NIJE DOZVOLJEN PROMET MOTORNIM VOZILIMA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46.453,00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36.453,00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78,47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46.453,00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36.453,00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78,47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46.453,00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36.453,00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78,47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46.453,00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36.453,00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78,47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8161 JAVNI GRADSKI PRIJEVOZ</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2.320.872,00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2.320.872,00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A816101 SUBVENCIONIRANJE JAVNOG GRADSKOG PRIJEVOZA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2.320.872,00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2.320.872,00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1.177.253,00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1.176.795,00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99,96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1.177.253,00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-458,00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1.176.795,00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99,96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35 Subvencije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1.177.253,00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1.176.795,00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99,96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22 Višak/manjak prihoda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330.030,00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330.030,00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330.030,00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330.030,00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35 Subvencije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330.030,00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330.030,00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37 Komunalne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813.589,00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814.047,00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813.589,00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458,00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814.047,00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35 Subvencije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813.589,00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814.047,00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i/>
                <w:color w:val="000000"/>
                <w:sz w:val="16"/>
                <w:szCs w:val="16"/>
              </w:rPr>
            </w:pPr>
            <w:r w:rsidRPr="00E003F2">
              <w:rPr>
                <w:rFonts w:ascii="Arial" w:hAnsi="Arial" w:cs="Arial"/>
                <w:b/>
                <w:i/>
                <w:color w:val="000000"/>
                <w:sz w:val="16"/>
                <w:szCs w:val="16"/>
              </w:rPr>
              <w:t>Razdjel: 007 UPRAVNI ODJEL ZA URBANIZAM, PROSTORNO PLANIRANJE I ZAŠTITU OKOLIŠA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i/>
                <w:color w:val="000000"/>
                <w:sz w:val="16"/>
                <w:szCs w:val="16"/>
              </w:rPr>
            </w:pPr>
            <w:r w:rsidRPr="00E003F2">
              <w:rPr>
                <w:rFonts w:ascii="Arial" w:hAnsi="Arial" w:cs="Arial"/>
                <w:b/>
                <w:i/>
                <w:color w:val="000000"/>
                <w:sz w:val="16"/>
                <w:szCs w:val="16"/>
              </w:rPr>
              <w:t>890.000,00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i/>
                <w:color w:val="000000"/>
                <w:sz w:val="16"/>
                <w:szCs w:val="16"/>
              </w:rPr>
            </w:pPr>
            <w:r w:rsidRPr="00E003F2">
              <w:rPr>
                <w:rFonts w:ascii="Arial" w:hAnsi="Arial" w:cs="Arial"/>
                <w:b/>
                <w:i/>
                <w:color w:val="000000"/>
                <w:sz w:val="16"/>
                <w:szCs w:val="16"/>
              </w:rPr>
              <w:t>-260.000,00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i/>
                <w:color w:val="000000"/>
                <w:sz w:val="16"/>
                <w:szCs w:val="16"/>
              </w:rPr>
            </w:pPr>
            <w:r w:rsidRPr="00E003F2">
              <w:rPr>
                <w:rFonts w:ascii="Arial" w:hAnsi="Arial" w:cs="Arial"/>
                <w:b/>
                <w:i/>
                <w:color w:val="000000"/>
                <w:sz w:val="16"/>
                <w:szCs w:val="16"/>
              </w:rPr>
              <w:t>630.000,00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i/>
                <w:color w:val="000000"/>
                <w:sz w:val="16"/>
                <w:szCs w:val="16"/>
              </w:rPr>
            </w:pPr>
            <w:r w:rsidRPr="00E003F2">
              <w:rPr>
                <w:rFonts w:ascii="Arial" w:hAnsi="Arial" w:cs="Arial"/>
                <w:b/>
                <w:i/>
                <w:color w:val="000000"/>
                <w:sz w:val="16"/>
                <w:szCs w:val="16"/>
              </w:rPr>
              <w:t>70,79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color w:val="000000"/>
                <w:sz w:val="16"/>
                <w:szCs w:val="16"/>
              </w:rPr>
            </w:pPr>
            <w:r w:rsidRPr="00E003F2">
              <w:rPr>
                <w:rFonts w:ascii="Arial" w:hAnsi="Arial" w:cs="Arial"/>
                <w:b/>
                <w:color w:val="000000"/>
                <w:sz w:val="16"/>
                <w:szCs w:val="16"/>
              </w:rPr>
              <w:t>Glava: 00750 URBANIZAM, PROSTORNO PLANIRANJE I ZAŠTITA OKOLIŠA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890.000,00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-260.000,00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630.000,00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70,79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31858 GRAD DUBROVNIK</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890.000,00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70,79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8116 PROSTORNO UREĐENJE I UNAPREĐENJE STANOVANJA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604.800,00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-221.200,00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383.600,00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63,43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K811601 PROSTORNI PLAN UREĐENJA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75.500,00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-12.200,00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63.300,00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83,84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75.281,00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-12.200,00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63.081,00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83,79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44,44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44,44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74.831,00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-11.950,00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62.881,00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84,03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74.831,00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-11.950,00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62.881,00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84,03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22 Višak/manjak prihoda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219,00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219,00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K811602 GENERALNI URBANISTIČKI PLAN</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87.850,00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-15.850,00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72.000,00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81,96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87.050,00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-15.850,00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71.200,00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81,79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33,33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33,33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86.300,00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-15.350,00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70.950,00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82,21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86.300,00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-15.350,00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70.950,00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82,21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39 Ostali prihodi za posebne namjene-Legalizacija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K811603 URBANISTIČKI PLANOVI UREĐENJA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268.100,00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-147.500,00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120.600,00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44,98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152.250,00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-110.100,00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42.150,00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27,68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11.750,00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-9.650,00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2.100,00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17,87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11.750,00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-9.650,00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17,87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140.500,00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-100.450,00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40.050,00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28,51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140.500,00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-100.450,00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40.050,00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28,51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51 Kapitalne donacije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115.850,00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-37.400,00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78.450,00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67,72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115.850,00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-37.400,00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78.450,00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67,72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115.850,00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-37.400,00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78.450,00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67,72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T811610 ARHITEKTONSKO-URBANISTIČKI I LIKOVNI NATJEČAJI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90.800,00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-5.700,00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85.100,00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93,72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70.892,00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-5.700,00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65.192,00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91,96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70.892,00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-5.700,00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65.192,00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91,96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70.892,00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-5.700,00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65.192,00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91,96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22 Višak/manjak prihoda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19.908,00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19.908,00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19.908,00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19.908,00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19.908,00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19.908,00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A811620 GIS PROSTORNOG UREĐENJA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-8.250,00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1.750,00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17,50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-8.250,00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17,50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-8.250,00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1.750,00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17,50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45 Rashodi za dodatna ulaganja na nefinancijskoj imovini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-8.250,00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17,50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K811625 OSTALA PROSTORNO-PLANSKA DOKUMENTACIJA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72.550,00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-31.700,00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40.850,00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56,31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72.550,00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-31.700,00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40.850,00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56,31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35.950,00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-1.700,00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34.250,00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95,27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 xml:space="preserve">36 Pomoći dane u inozemstvo i unutar općeg proračuna </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33.950,00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33.950,00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36.600,00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6.600,00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18,03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36.600,00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18,03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8117 ZAŠTITA OKOLIŠA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266.900,00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-37.150,00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229.750,00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86,08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A811701 ZAŠTITA OKOLIŠA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12.300,00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12.300,00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12.300,00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12.300,00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12.250,00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12.250,00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12.250,00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12.250,00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T811705 ZAŠTITA VODA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T811706 ZAŠTITA MORA I OBALNOG PODRUČJA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8.300,00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8.300,00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8.300,00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8.300,00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8.300,00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8.300,00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8.300,00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8.300,00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T811714 GOSPODARENJE OTPADOM</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197.150,00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197.150,00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197.150,00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197.150,00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197.150,00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197.150,00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197.150,00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197.150,00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T811720 OBILJEŽAVANJE ZNAČAJNIH DATUMA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14.000,00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12.000,00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85,71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85,71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85,71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85,71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T811750 IZOBRAZNO-INFORMATIVNE AKTIVNOSTI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33.150,00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-33.150,00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33.150,00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-33.150,00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33.150,00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-33.150,00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33.150,00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-33.150,00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8118 RAZVOJ CIVILNOG DRUŠTVA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18.300,00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16.650,00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90,98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T811803 PROJEKTI U PODRUČJU ZAŠTITE OKOLIŠA I URBANIZMA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18.300,00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-1.650,00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16.650,00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90,98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18.300,00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16.650,00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90,98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18.300,00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-1.650,00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16.650,00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90,98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17.300,00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15.950,00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92,20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i/>
                <w:color w:val="000000"/>
                <w:sz w:val="16"/>
                <w:szCs w:val="16"/>
              </w:rPr>
            </w:pPr>
            <w:r w:rsidRPr="00E003F2">
              <w:rPr>
                <w:rFonts w:ascii="Arial" w:hAnsi="Arial" w:cs="Arial"/>
                <w:b/>
                <w:i/>
                <w:color w:val="000000"/>
                <w:sz w:val="16"/>
                <w:szCs w:val="16"/>
              </w:rPr>
              <w:t>Razdjel: 008 UPRAVNI ODJEL ZA OBRAZOVANJE, ŠPORT, SOCIJALNU SKRB I CIVILNO DRUŠTVO</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i/>
                <w:color w:val="000000"/>
                <w:sz w:val="16"/>
                <w:szCs w:val="16"/>
              </w:rPr>
            </w:pPr>
            <w:r w:rsidRPr="00E003F2">
              <w:rPr>
                <w:rFonts w:ascii="Arial" w:hAnsi="Arial" w:cs="Arial"/>
                <w:b/>
                <w:i/>
                <w:color w:val="000000"/>
                <w:sz w:val="16"/>
                <w:szCs w:val="16"/>
              </w:rPr>
              <w:t>32.929.491,00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i/>
                <w:color w:val="000000"/>
                <w:sz w:val="16"/>
                <w:szCs w:val="16"/>
              </w:rPr>
            </w:pPr>
            <w:r w:rsidRPr="00E003F2">
              <w:rPr>
                <w:rFonts w:ascii="Arial" w:hAnsi="Arial" w:cs="Arial"/>
                <w:b/>
                <w:i/>
                <w:color w:val="000000"/>
                <w:sz w:val="16"/>
                <w:szCs w:val="16"/>
              </w:rPr>
              <w:t>21.781,00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i/>
                <w:color w:val="000000"/>
                <w:sz w:val="16"/>
                <w:szCs w:val="16"/>
              </w:rPr>
            </w:pPr>
            <w:r w:rsidRPr="00E003F2">
              <w:rPr>
                <w:rFonts w:ascii="Arial" w:hAnsi="Arial" w:cs="Arial"/>
                <w:b/>
                <w:i/>
                <w:color w:val="000000"/>
                <w:sz w:val="16"/>
                <w:szCs w:val="16"/>
              </w:rPr>
              <w:t>32.951.272,00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i/>
                <w:color w:val="000000"/>
                <w:sz w:val="16"/>
                <w:szCs w:val="16"/>
              </w:rPr>
            </w:pPr>
            <w:r w:rsidRPr="00E003F2">
              <w:rPr>
                <w:rFonts w:ascii="Arial" w:hAnsi="Arial" w:cs="Arial"/>
                <w:b/>
                <w:i/>
                <w:color w:val="000000"/>
                <w:sz w:val="16"/>
                <w:szCs w:val="16"/>
              </w:rPr>
              <w:t>100,07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color w:val="000000"/>
                <w:sz w:val="16"/>
                <w:szCs w:val="16"/>
              </w:rPr>
            </w:pPr>
            <w:r w:rsidRPr="00E003F2">
              <w:rPr>
                <w:rFonts w:ascii="Arial" w:hAnsi="Arial" w:cs="Arial"/>
                <w:b/>
                <w:color w:val="000000"/>
                <w:sz w:val="16"/>
                <w:szCs w:val="16"/>
              </w:rPr>
              <w:t>Glava: 00820 PREDŠKOLSKI ODGOJ</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8.740.962,00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263.129,00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9.004.091,00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103,01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31858 GRAD DUBROVNIK</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289.331,00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-5.573,00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283.758,00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98,07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8053 PREDŠKOLSKI ODGOJ I OBRAZOVANJE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283.331,00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-3.273,00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280.058,00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98,84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A805301 CJELODNEVNI I SKRAĆENI JASLIČNI I VRTIĆKI PROGRAMI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283.331,00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-3.273,00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280.058,00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98,84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267.275,00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-3.273,00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264.002,00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98,78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267.275,00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-3.273,00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264.002,00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98,78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26.171,00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1.875,00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28.046,00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107,16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241.104,00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-5.148,00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235.956,00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97,86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1002155 DJEČJI VRTIĆ PETAR PAN</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39.350,00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98,38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1002181 DJEČJI VRTIĆ CALIMERO</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132.549,00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8.033,00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140.582,00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106,06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1002182 DJEČJI VRTIĆ BUBAMARA DUBROVNIK</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68.555,00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-12.531,00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56.024,00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81,72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44 EU fondovi-pomoći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16.056,00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16.056,00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16.056,00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16.056,00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16.056,00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16.056,00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8113 REDOVNA DJELATNOST ODJELA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61,67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A811301 OPĆI RASHODI ODJELA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-2.300,00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3.700,00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61,67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61,67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-2.300,00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3.700,00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61,67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61,67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31903 DJEČJI VRTIĆI DUBROVNIK</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5.534.452,00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56.835,00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5.591.287,00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101,03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8053 PREDŠKOLSKI ODGOJ I OBRAZOVANJE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5.534.452,00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56.835,00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5.591.287,00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101,03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A805301 CJELODNEVNI I SKRAĆENI JASLIČNI I VRTIĆKI PROGRAMI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5.534.452,00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56.835,00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5.591.287,00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101,03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4.662.111,00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8.612,00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4.670.723,00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100,18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4.509.286,00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50.612,00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4.559.898,00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101,12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3.953.457,00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282.943,00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4.236.400,00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107,16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555.829,00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-232.331,00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323.498,00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58,20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152.825,00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-42.000,00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110.825,00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72,52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152.825,00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-42.000,00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110.825,00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72,52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823.700,00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-22.800,00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800.900,00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97,23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804.100,00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-21.510,00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782.590,00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97,32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5.200,00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796.087,00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-22.837,00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773.250,00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97,13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4.013,00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4.140,00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103,16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19.600,00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-1.290,00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18.310,00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93,42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19.600,00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-1.290,00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18.310,00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93,42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29 Višak / manjak prihoda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4.108,00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4.108,00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4.108,00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4.108,00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4.108,00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4.108,00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42 Namjenske tekuće pomoći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68.273,00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68.273,00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26.273,00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26.273,00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26.273,00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26.273,00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42.000,00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42.000,00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42.000,00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42.000,00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44.533,00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47.283,00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106,18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26.113,00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25.983,00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99,50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26.113,00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25.983,00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99,50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18.420,00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2.880,00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21.300,00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115,64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18.420,00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21.300,00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115,64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51100 DJEČJI VRTIĆ PČELICA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2.917.179,00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211.867,00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3.129.046,00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107,26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8053 PREDŠKOLSKI ODGOJ I OBRAZOVANJE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2.917.179,00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211.867,00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3.129.046,00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107,26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A805301 CJELODNEVNI I SKRAĆENI JASLIČNI I VRTIĆKI PROGRAMI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2.917.179,00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211.867,00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3.129.046,00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107,26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2.576.327,00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2.756.327,00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106,99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2.535.092,00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170.000,00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2.705.092,00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106,71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2.139.561,00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2.259.561,00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105,61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395.531,00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445.531,00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112,64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41.235,00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51.235,00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124,25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27.955,00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37.955,00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135,77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45 Rashodi za dodatna ulaganja na nefinancijskoj imovini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13.280,00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13.280,00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330.897,00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330.897,00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330.897,00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330.897,00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327.905,00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327.905,00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2.992,00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2.992,00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29 Višak / manjak prihoda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282,00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282,00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42 Namjenske tekuće pomoći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31.867,00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31.867,00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21.867,00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21.867,00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21.867,00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21.867,00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9.673,00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9.673,00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9.673,00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9.673,00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9.673,00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9.673,00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color w:val="000000"/>
                <w:sz w:val="16"/>
                <w:szCs w:val="16"/>
              </w:rPr>
            </w:pPr>
            <w:r w:rsidRPr="00E003F2">
              <w:rPr>
                <w:rFonts w:ascii="Arial" w:hAnsi="Arial" w:cs="Arial"/>
                <w:b/>
                <w:color w:val="000000"/>
                <w:sz w:val="16"/>
                <w:szCs w:val="16"/>
              </w:rPr>
              <w:t>Glava: 00840 ŠPORT</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6.368.370,00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-859.919,00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5.508.451,00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86,50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31858 GRAD DUBROVNIK</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4.686.474,00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-835.919,00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3.850.555,00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82,16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8061 GOSPODARENJE ŠPORTSKIM OBJEKTIMA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2.176.427,00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-1.167.920,00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1.008.507,00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46,34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K806105 GRADSKI BAZEN U GRUŽU - DIZALICA TOPLINE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2.176.427,00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-1.167.920,00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1.008.507,00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46,34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775.949,00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-80.533,00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695.416,00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89,62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18.383,00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-2.144,00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16.239,00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88,34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10.689,00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10.689,00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35 Subvencije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2.144,00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-2.144,00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757.566,00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-78.389,00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679.177,00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89,65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45 Rashodi za dodatna ulaganja na nefinancijskoj imovini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757.566,00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-78.389,00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679.177,00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89,65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22 Višak/manjak prihoda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22.563,00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22.563,00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22.563,00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22.563,00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45 Rashodi za dodatna ulaganja na nefinancijskoj imovini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22.563,00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22.563,00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35 Turistička pristojba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143.593,00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81.935,00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225.528,00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157,06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143.593,00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81.935,00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225.528,00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157,06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45 Rashodi za dodatna ulaganja na nefinancijskoj imovini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143.593,00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81.935,00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225.528,00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157,06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44 EU fondovi-pomoći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1.234.322,00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-1.169.322,00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65.000,00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5,27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85.471,00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-51.083,00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34.388,00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40,23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60.571,00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-35.946,00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24.625,00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40,65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12.750,00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-8.029,00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4.721,00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37,03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35 Subvencije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12.150,00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-7.108,00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5.042,00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41,50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1.148.851,00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-1.118.239,00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30.612,00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45 Rashodi za dodatna ulaganja na nefinancijskoj imovini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1.148.851,00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-1.118.239,00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30.612,00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8062 JAVNE POTREBE U ŠPORTU</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2.510.047,00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332.001,00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2.842.048,00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113,23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A806207 PROGRAMI DUBROVAČKOG SAVEZA ŠPORTOVA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2.064.556,00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213.936,00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2.278.492,00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110,36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2.064.556,00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213.936,00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2.278.492,00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110,36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2.064.556,00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213.936,00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2.278.492,00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110,36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2.064.556,00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213.936,00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2.278.492,00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110,36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1002150 DUBROVAČKI SAVEZ ŠPORTOVA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2.064.556,00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213.936,00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2.278.492,00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110,36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A806210 MANIFESTACIJE U ŠPORTU OD ZNAČAJA ZA GRAD DUBROVNIK</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106.178,00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106.178,00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22 Višak/manjak prihoda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106.178,00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106.178,00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106.178,00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106.178,00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106.178,00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106.178,00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A806214 DU MOTION</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89.587,00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89.587,00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22 Višak/manjak prihoda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66.361,00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66.361,00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66.361,00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66.361,00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66.361,00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66.361,00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35 Turistička pristojba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23.226,00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23.226,00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23.226,00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23.226,00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23.226,00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23.226,00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A806215 ŠPORTSKO-PLESNE MANIFESTACIJE ZA DJECU OD ZNAČAJA ZA GRAD</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26.545,00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-26.545,00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22 Višak/manjak prihoda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26.545,00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-26.545,00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A806216 ŠPORTAŠI SA INVALIDITETOM</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73.181,00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73.181,00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22 Višak/manjak prihoda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66.545,00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166,36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26.545,00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66.545,00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166,36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8.900,00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8.900,00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17.645,00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57.645,00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144,11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35 Turistička pristojba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33.181,00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6.636,00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33.181,00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-26.545,00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6.636,00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33.181,00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6.636,00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A806217 ŠPORTSKE MANIFESTACIJE OD NACIONALNOG I MEĐUNARODNOG ZNAČAJA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150.000,00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144.610,00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294.610,00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196,41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35 Turistička pristojba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-55.390,00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94.610,00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63,07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-55.390,00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94.610,00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63,07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35 Subvencije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56.000,00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56.000,00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-111.390,00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38.610,00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25,74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52127 JAVNA USTANOVA ŠPORTSKI OBJEKTI DUBROVNIK</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1.681.896,00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-24.000,00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1.657.896,00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98,57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8060 REDOVNA DJELATNOST</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1.681.896,00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-24.000,00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1.657.896,00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98,57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A806001 ADMINISTRACIJA I UPRAVLJANJE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1.648.715,00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-24.000,00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1.624.715,00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98,54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1.491.957,00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-41.000,00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1.450.957,00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97,25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1.491.957,00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-41.000,00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1.450.957,00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97,25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712.694,00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-62.734,00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649.960,00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91,20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778.767,00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21.734,00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800.501,00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102,79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496,00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496,00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117.000,00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117,00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99.300,00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15.400,00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114.700,00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115,51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4.245,00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4.245,00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97.142,00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10.955,00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108.097,00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111,28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166,67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1.858,00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1.858,00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1.600,00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2.300,00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328,57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328,57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29 Višak / manjak prihoda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56.758,00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56.758,00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13.272,00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-2.714,00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10.558,00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79,55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-2.714,00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10.558,00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79,55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43.486,00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2.714,00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46.200,00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106,24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766,67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45 Rashodi za dodatna ulaganja na nefinancijskoj imovini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40.486,00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-17.286,00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23.200,00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57,30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K806002 KAPITALNO ULAGANJE U ŠPORTU</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33.181,00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33.181,00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33.181,00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33.181,00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33.181,00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33.181,00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33.181,00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33.181,00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45 Rashodi za dodatna ulaganja na nefinancijskoj imovini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33.181,00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-33.181,00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color w:val="000000"/>
                <w:sz w:val="16"/>
                <w:szCs w:val="16"/>
              </w:rPr>
            </w:pPr>
            <w:r w:rsidRPr="00E003F2">
              <w:rPr>
                <w:rFonts w:ascii="Arial" w:hAnsi="Arial" w:cs="Arial"/>
                <w:b/>
                <w:color w:val="000000"/>
                <w:sz w:val="16"/>
                <w:szCs w:val="16"/>
              </w:rPr>
              <w:t>Glava: 00850 TEHNIČKA KULTURA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163.345,00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-15.000,00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148.345,00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90,82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31858 GRAD DUBROVNIK</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163.345,00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148.345,00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90,82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8063 JAVNE POTREBE U TEHNIČKOJ KULTURI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163.345,00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148.345,00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90,82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A806301 DJELATNOST ZAJEDNICE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75.747,00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75.747,00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75.747,00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75.747,00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75.747,00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75.747,00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75.747,00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75.747,00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1002154 ZAJEDNICA TEHNIČKE KULTURE DUBROVNIK</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75.747,00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75.747,00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A806302 DJELATNOST UDRUGA TEHNIČKE KULTURE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87.598,00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72.598,00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82,88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87.598,00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72.598,00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82,88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87.598,00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72.598,00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82,88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87.598,00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72.598,00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82,88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color w:val="000000"/>
                <w:sz w:val="16"/>
                <w:szCs w:val="16"/>
              </w:rPr>
            </w:pPr>
            <w:r w:rsidRPr="00E003F2">
              <w:rPr>
                <w:rFonts w:ascii="Arial" w:hAnsi="Arial" w:cs="Arial"/>
                <w:b/>
                <w:color w:val="000000"/>
                <w:sz w:val="16"/>
                <w:szCs w:val="16"/>
              </w:rPr>
              <w:t>Glava: 00860 SKRB O DJECI I MLADIMA, SOCIJALNA I ZDRAVSTVENA SKRB</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3.890.023,00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-505.799,00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3.384.224,00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87,00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31858 GRAD DUBROVNIK</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3.383.143,00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-353.474,00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3.029.669,00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89,55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8065 SOCIJALNA SKRB</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2.630.905,00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-358.484,00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2.272.421,00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86,37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A806503 UMIROVLJENICI I OSTALE SOCIJALNE KATEGORIJE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511.725,00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-91.634,00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420.091,00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82,09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511.725,00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-91.634,00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420.091,00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82,09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511.725,00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-91.634,00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420.091,00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82,09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511.725,00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-91.634,00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420.091,00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82,09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A806504 PUČKA KUHINJA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329.604,00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-28.604,00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301.000,00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91,32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329.604,00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-28.604,00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301.000,00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91,32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329.604,00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-28.604,00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301.000,00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91,32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329.604,00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-28.604,00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301.000,00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91,32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A806505 JEDNOKRATNE NOVČANE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136.100,00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106.100,00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77,96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22 Višak/manjak prihoda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10.013,00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10.013,00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10.013,00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10.013,00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10.013,00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10.013,00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52 Tekuće donacije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126.087,00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96.087,00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76,21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126.087,00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96.087,00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76,21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126.087,00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96.087,00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76,21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A806506 DAR ZA NOVOROĐENO DIJETE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604.530,00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-114.000,00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490.530,00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81,14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604.530,00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-114.000,00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490.530,00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81,14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604.530,00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-114.000,00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490.530,00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81,14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604.530,00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-114.000,00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490.530,00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81,14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A806507 GODIŠNJA POTPORA ZA NEZAPOSLENE SAMOHRANE RODITELJE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6.636,00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6.636,00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6.636,00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6.636,00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6.636,00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6.636,00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6.636,00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6.636,00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A806508 STAMBENA ZAJEDNICA ZA MLADEŽ</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2.654,00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2.654,00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2.654,00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A806509 SUFINANCIRANJE UDRUGA SOCIJALNE SKRBI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19.908,00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-1.383,00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18.525,00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93,05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19.908,00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-1.383,00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18.525,00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93,05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19.908,00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-1.383,00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18.525,00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93,05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19.908,00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-1.383,00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18.525,00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93,05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A806510 SUBVEN.TROŠK.STANOVANJA OSTALIM SOCIJAL.KATEGORIJAMA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406.132,00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-48.000,00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358.132,00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88,18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353.640,00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-12.327,00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341.313,00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96,51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353.640,00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-12.327,00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341.313,00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96,51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353.640,00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-12.327,00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341.313,00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96,51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52 Tekuće donacije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52.492,00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-35.673,00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16.819,00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32,04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52.492,00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-35.673,00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16.819,00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32,04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52.492,00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-35.673,00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16.819,00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32,04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T806512 NAKNADA ZA TROŠKOVE STANOVANJA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152.631,00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-19.663,00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132.968,00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87,12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152.631,00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126.631,00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82,97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152.631,00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126.631,00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82,97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152.631,00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126.631,00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82,97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42 Namjenske tekuće pomoći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6.337,00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6.337,00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6.337,00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6.337,00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6.337,00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6.337,00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A806513 NOVČANI DAR KORISNICIMA ZAJAMČENE MINIMALNE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14.600,00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14.600,00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14.600,00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14.600,00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14.600,00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14.600,00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14.600,00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14.600,00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A806516 STRUČNE USLUGE ZAVODA ZA SOCIJALNI RAD</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4.778,00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4.778,00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4.778,00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4.778,00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4.778,00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4.778,00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4.778,00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4.778,00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A806519 TROŠKOVI POGREBA ZA OSOBE KOJE NISU U EVIDENCIJI CZSS-A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4.645,00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3.145,00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67,71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4.645,00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67,71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4.645,00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3.145,00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67,71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4.645,00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67,71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A806520 POTPORA ZA PODSTANARSTVO MLADIM OBITELJIMA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47.382,00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-3.800,00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43.582,00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91,98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47.382,00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-3.800,00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43.582,00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91,98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47.382,00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-3.800,00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43.582,00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91,98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47.382,00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-3.800,00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43.582,00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91,98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A806521 POMOĆ KORISNICIMA OSOBNE INVALIDNINE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206.084,00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211.084,00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102,43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206.084,00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211.084,00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102,43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206.084,00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211.084,00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102,43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206.084,00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211.084,00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102,43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A806523 PRIHVATILIŠTE ZA SOCIJALNO UGROŽENE OSOBE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41.741,00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-4.241,00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37.500,00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89,84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37.500,00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37.500,00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52 Tekuće donacije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41.741,00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-41.741,00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41.741,00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-41.741,00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41.741,00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-41.741,00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A806526 NOVČANA POMOĆ STARIJIMA OD 65 GODINA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106.178,00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86.178,00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81,16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52 Tekuće donacije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106.178,00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86.178,00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81,16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106.178,00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86.178,00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81,16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106.178,00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86.178,00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81,16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A806527 "HALO POMOĆ"</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15.500,00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15.500,00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 xml:space="preserve">36 Pomoći dane u inozemstvo i unutar općeg proračuna </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A806528 POTPORA DJECI BEZ RODITELJSKE SKRBI-KORISNICIMA DJEČJIH DOMOVA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2.818,00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2.818,00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2.818,00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2.818,00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2.818,00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2.818,00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A806529 SENIOR SERVIS</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9.954,00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-3.954,00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60,28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52 Tekuće donacije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9.954,00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-9.954,00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9.954,00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-9.954,00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9.954,00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-9.954,00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K806530 DOM ZA STARIJE RAGUSA - U OSNIVANJU</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7.305,00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3.295,00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10.600,00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145,11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7.305,00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3.295,00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145,11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7.305,00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3.295,00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10.600,00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145,11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7.207,00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3.393,00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147,08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8066 ZDRAVSTVENA SKRB</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518.025,00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5.654,00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523.679,00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101,09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A806601 DUBROVNIK ZDRAVI GRAD</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247.935,00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4.003,00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251.938,00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101,61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242.626,00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9.312,00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251.938,00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103,84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242.626,00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9.312,00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251.938,00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103,84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39.026,00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44.026,00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112,81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1000831 DOM ZDRAVLJA DUBROVNIK</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19.416,00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19.416,00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1005042 MBL IVANKA MALDINI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17.519,00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17.519,00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 xml:space="preserve">36 Pomoći dane u inozemstvo i unutar općeg proračuna </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13.538,00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13.538,00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33,33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175.062,00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14.312,00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189.374,00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108,18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1002163 GRADSKO DRUŠTVO CRVENOG KRIŽA DUBROVNIK</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145.863,00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165.863,00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113,71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52 Tekuće donacije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5.309,00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-5.309,00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5.309,00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-5.309,00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5.309,00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-5.309,00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A806602 UNAPREĐIVANJE KVALITETE ŽIVOTA OSOBA S POSEBNIM POTREBAMA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120.777,00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9.079,00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129.856,00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107,52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115.468,00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14.388,00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129.856,00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112,46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115.468,00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14.388,00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129.856,00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112,46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 xml:space="preserve">36 Pomoći dane u inozemstvo i unutar općeg proračuna </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4.645,00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17.010,00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21.655,00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466,20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11.281,00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9.981,00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88,48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99.542,00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98.220,00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98,67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52 Tekuće donacije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5.309,00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-5.309,00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5.309,00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-5.309,00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5.309,00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-5.309,00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A806605 MJERE IZ STRATEGIJE ZA OSOBE S INVALIDITETOM</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43.799,00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-8.600,00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35.199,00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80,36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43.799,00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-8.600,00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35.199,00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80,36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43.799,00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-8.600,00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35.199,00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80,36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9.954,00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9.354,00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93,97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33.181,00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25.181,00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75,89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A806606 SPECIJALIZIRANI PRIJEVOZ ZA OSOBE S INVALIDITETOM</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61.716,00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61.916,00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100,32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61.916,00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61.916,00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61.916,00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61.916,00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61.916,00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61.916,00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52 Tekuće donacije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61.716,00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-61.716,00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61.716,00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-61.716,00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61.716,00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-61.716,00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A806607 ODRŽAVANJE LIFTERA ZA OSOBE SA INVALIDITETOM</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6.636,00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972,00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7.608,00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114,65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6.636,00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972,00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7.608,00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114,65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6.636,00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972,00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7.608,00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114,65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6.636,00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972,00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7.608,00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114,65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A806609 INTERVENTNI TIM ELAFITI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37.162,00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37.162,00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37.162,00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37.162,00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37.162,00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37.162,00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 xml:space="preserve">36 Pomoći dane u inozemstvo i unutar općeg proračuna </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37.162,00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37.162,00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8067 SKRB O DJECI, MLADIMA I OBITELJI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222.269,00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3.337,00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225.606,00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101,50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A806705 "MLADI I GRAD SKUPA"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87.132,00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17.301,00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104.433,00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119,86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87.132,00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17.301,00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104.433,00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119,86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87.132,00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17.301,00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104.433,00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119,86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87.132,00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17.301,00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104.433,00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119,86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A806711 SAVJET MLADIH</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1.327,00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1.327,00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1.327,00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1.327,00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A806717 CENTAR ZA MLADE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60.813,00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989,00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61.802,00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101,63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60.813,00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989,00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61.802,00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101,63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60.813,00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989,00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61.802,00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101,63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26.969,00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989,00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27.958,00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103,67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33.844,00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33.844,00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A806718 SKRB O OBITELJI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19.908,00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19.908,00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19.908,00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19.908,00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19.908,00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19.908,00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19.908,00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19.908,00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T806720 SKRB O MLADIMA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33.181,00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-9.081,00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24.100,00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72,63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33.181,00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-9.081,00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24.100,00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72,63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33.181,00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-9.081,00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24.100,00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72,63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33.181,00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-9.081,00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24.100,00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72,63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A806722 GRAD PRIJATELJ DJECE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19.908,00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-5.872,00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14.036,00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70,50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19.908,00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-5.872,00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14.036,00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70,50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19.908,00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-5.872,00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14.036,00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70,50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6.636,00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4.436,00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66,85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-3.672,00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9.600,00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72,33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8078 RAZVOJ CIVILNOG DRUŠTVA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11.944,00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-3.981,00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7.963,00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66,67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A807802 MJERE POVJERENSTVA ZA PREVENCIJU KRIMINALITETA GRADA DUBROVNIKA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2.654,00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-2.654,00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-2.654,00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A807803 OPERATIVNI PLAN VIJEĆA CIVILNOG DRUŠTVA GRADA DUBROVNIKA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1.327,00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-1.327,00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1.327,00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-1.327,00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T807807 ČUVANJE USPOMENA NA ŽRTVE DRUGOG SVJETSKOG RATA I PORAČJA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7.963,00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7.963,00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7.963,00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7.963,00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7.963,00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7.963,00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7.963,00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7.963,00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53847 DOM ZA STARIJE OSOBE RAGUSA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506.880,00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-152.325,00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354.555,00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69,95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8065 SOCIJALNA SKRB</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506.880,00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-152.325,00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354.555,00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69,95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A806531 SKRB O STARIJIM OSOBAMA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506.880,00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-152.325,00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354.555,00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69,95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506.880,00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-152.325,00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354.555,00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69,95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366.880,00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-67.825,00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299.055,00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81,51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86.585,00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-86.585,00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280.095,00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18.760,00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298.855,00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106,70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-84.500,00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55.500,00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39,64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39,64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color w:val="000000"/>
                <w:sz w:val="16"/>
                <w:szCs w:val="16"/>
              </w:rPr>
            </w:pPr>
            <w:r w:rsidRPr="00E003F2">
              <w:rPr>
                <w:rFonts w:ascii="Arial" w:hAnsi="Arial" w:cs="Arial"/>
                <w:b/>
                <w:color w:val="000000"/>
                <w:sz w:val="16"/>
                <w:szCs w:val="16"/>
              </w:rPr>
              <w:t>Glava: 00870 SKRB O STRADALNICIMA I SUDIONICIMA DOMOVINSKOG RATA I NJIHOVIM OBITELJIMA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155.949,00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-60.063,00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95.886,00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61,49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31858 GRAD DUBROVNIK</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155.949,00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-60.063,00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95.886,00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61,49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8068 SKRB O STRADALNICIMA I SUDIONICIMA DOMOVINSKOG RATA I NJIHOVIM OBITELJIMA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155.949,00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-60.063,00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95.886,00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61,49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A806807 SPOMEN SOBA POGINULIH DUBROVAČKIH BRANITELJA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44.462,00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-9.604,00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34.858,00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78,40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32.517,00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-9.604,00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22.913,00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70,46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32.517,00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-9.604,00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22.913,00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70,46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32.517,00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-9.604,00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22.913,00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70,46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22 Višak/manjak prihoda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11.945,00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11.945,00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11.945,00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11.945,00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11.945,00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11.945,00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A806812 ORTOPEDSKA POMAGALA INVALIDIMA DOMOVINSKOG RATA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9.954,00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-9.174,00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780,00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7,84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9.954,00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-9.174,00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780,00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7,84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9.954,00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-9.174,00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780,00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7,84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9.954,00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-9.174,00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780,00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7,84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A806815 OTKUP STANOVA I POBOLJŠANJE UVJETA STANOVANJA ZA OBITELJI BRANITELJA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10.618,00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-8.568,00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2.050,00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19,31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10.618,00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-8.568,00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19,31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10.618,00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-8.568,00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19,31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10.618,00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-8.568,00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19,31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A806818 ZAJEDNO U RATU ZAJEDNO U MIRU</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54.416,00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-19.444,00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34.972,00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64,27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54.416,00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-19.444,00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34.972,00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64,27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54.416,00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-19.444,00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34.972,00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64,27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24,49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14.600,00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-13.300,00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8,90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37.162,00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-4.140,00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33.022,00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88,86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A806827 HODOČAŠĆE VUKOVAR</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6.636,00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-6.636,00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6.636,00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-6.636,00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6.636,00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-6.636,00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6.636,00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-6.636,00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A806830 CENTAR ZA BRANITELJE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13.272,00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13.272,00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13.272,00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13.272,00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A806834 MANIFESTACIJE OD ZNAČAJA ZA GRAD DUBROVNIK U PODRUČJU SKRBI O STRADALNICIMA I SUDIONICIMA DOMOVINSKOG RATA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6.637,00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-6.637,00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6.637,00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-6.637,00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6.637,00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-6.637,00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5.973,00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-5.973,00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A806835 OBILJEŽAVANJE GODIŠNJICA I ZNAČAJNIH DATUMA IZ DOMOVINSKOG RATA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9.954,00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9.954,00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9.954,00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9.954,00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9.954,00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9.954,00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9.954,00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9.954,00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color w:val="000000"/>
                <w:sz w:val="16"/>
                <w:szCs w:val="16"/>
              </w:rPr>
            </w:pPr>
            <w:r w:rsidRPr="00E003F2">
              <w:rPr>
                <w:rFonts w:ascii="Arial" w:hAnsi="Arial" w:cs="Arial"/>
                <w:b/>
                <w:color w:val="000000"/>
                <w:sz w:val="16"/>
                <w:szCs w:val="16"/>
              </w:rPr>
              <w:t>Glava: 00831 OSNOVNO ŠKOLSTVO</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13.250.643,00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1.162.318,00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14.412.961,00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108,77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31858 GRAD DUBROVNIK</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643.384,00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-357.838,00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285.546,00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44,38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8054 DECENTRALIZIRANE FUNKCIJE- MINIMALNI FINANCIJSKI STANDARD</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235.227,00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14.773,00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106,28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A805402 PRIJEVOZ UČENIKA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235.227,00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14.773,00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250.000,00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106,28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30.305,00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14.773,00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45.078,00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148,75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30.305,00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14.773,00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45.078,00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148,75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30.305,00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14.773,00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45.078,00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148,75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31 Potpore za decentralizirane izdatke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204.922,00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204.922,00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204.922,00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204.922,00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204.922,00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204.922,00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8055 DECENTRALIZIRANE FUNKCIJE - IZNAD MINIMALNOG FINANCIJSKOG STANDARDA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408.157,00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-372.611,00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35.546,00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8,71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A805502 OSTALI PROJEKTI U OSNOVNOM ŠKOLSTVU</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205.762,00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-185.262,00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20.500,00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9,96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205.762,00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-185.262,00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9,96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205.762,00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-185.262,00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9,96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23.890,00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17.890,00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74,88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181.872,00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-179.262,00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A805521 TEKUĆE I INVESTICIJSKO ODRŽAVANJE IZNAD MINIMALNOG STANDARDA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181.857,00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-181.857,00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181.857,00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-181.857,00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181.857,00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-181.857,00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181.857,00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-181.857,00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A805536 ASISTENT U NASTAVI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3.300,00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3.300,00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22 Višak/manjak prihoda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3.300,00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3.300,00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A805537 SUFINANCIRANJE ŠKOLSKOG ŠPORTA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9.954,00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9.954,00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9.954,00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9.954,00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9.954,00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9.954,00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9.954,00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9.954,00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A805540 SHEMA ŠKOLSKOG VOĆA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293,00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-293,00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22 Višak/manjak prihoda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293,00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-293,00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A805541 MEDNI DAN</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1.991,00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-199,00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1.792,00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90,01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42 Namjenske tekuće pomoći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1.991,00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1.792,00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90,01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1.991,00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-199,00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1.792,00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90,01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1.991,00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1.792,00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90,01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A805543 PREHRANA ZA UČENIKE U OSNOVNIM ŠKOLAMA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11919 OŠ MARINA GETALDIĆA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1.091.153,00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263.199,00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1.354.352,00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124,12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8054 DECENTRALIZIRANE FUNKCIJE- MINIMALNI FINANCIJSKI STANDARD</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853.438,00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42.000,00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895.438,00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104,92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A805401 MATERIJALNI I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64.238,00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64.238,00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31 Potpore za decentralizirane izdatke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64.238,00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64.238,00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64.238,00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64.238,00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63.788,00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63.788,00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T805404 REDOVNA DJELATNOST OSNOVNOG OBRAZOVANJA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789.200,00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42.000,00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831.200,00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105,32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49 Pomoći iz državnog proračuna za plaće te ostale rashode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789.200,00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42.000,00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831.200,00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105,32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789.200,00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42.000,00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831.200,00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105,32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768.600,00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39.200,00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807.800,00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105,10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20.600,00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23.400,00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113,59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8055 DECENTRALIZIRANE FUNKCIJE - IZNAD MINIMALNOG FINANCIJSKOG STANDARDA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231.745,00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221.199,00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452.944,00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195,45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A805502 OSTALI PROJEKTI U OSNOVNOM ŠKOLSTVU</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8.938,00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33.025,00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41.963,00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469,49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6.133,00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26.515,00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32.648,00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532,33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6.133,00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26.515,00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32.648,00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532,33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266,67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16.515,00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16.648,00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12.517,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2.060,00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-1.990,00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3,40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2.060,00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-1.990,00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3,40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2.060,00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-1.990,00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3,40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29 Višak / manjak prihoda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725,00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9.225,00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1.272,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725,00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9.225,00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1.272,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725,00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725,00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A805506 PRODUŽENI BORAVAK</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77.870,00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4.237,00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82.107,00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105,44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59.870,00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2.237,00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62.107,00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103,74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59.870,00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2.237,00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62.107,00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103,74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40.680,00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-2.930,00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37.750,00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92,80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1.190,00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1.157,00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97,23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5.200,00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23.200,00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128,89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111,11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18.000,00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111,11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111,11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A805521 TEKUĆE I INVESTICIJSKO ODRŽAVANJE IZNAD MINIMALNOG STANDARDA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21.636,00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159.695,00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181.331,00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838,10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159.695,00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159.695,00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159.695,00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159.695,00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159.695,00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159.695,00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22 Višak/manjak prihoda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21.636,00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21.636,00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21.636,00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21.636,00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21.636,00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21.636,00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A805523 STRUČNO RAZVOJNE SLUŽBE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25.463,00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-918,00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24.545,00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96,39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25.463,00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-918,00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24.545,00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96,39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25.463,00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-918,00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24.545,00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96,39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23.413,00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22.900,00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97,81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80,24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A805536 ASISTENT U NASTAVI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41.790,00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-5.840,00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35.950,00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86,03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17.900,00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-7.280,00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59,33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17.900,00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-7.280,00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10.620,00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59,33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-7.300,00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10.200,00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58,29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105,00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44 EU fondovi-pomoći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23.890,00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1.440,00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25.330,00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106,03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23.890,00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1.440,00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25.330,00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106,03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22.320,00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1.930,00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24.250,00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108,65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1.570,00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-490,00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1.080,00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68,79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A805539 NABAVA ŠKOLSKIH UDŽBENIKA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19.000,00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17.000,00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89,47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89,47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19.000,00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17.000,00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89,47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89,47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A805540 SHEMA ŠKOLSKOG VOĆA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1.727,00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1.727,00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42 Namjenske tekuće pomoći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44 EU fondovi-pomoći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1.627,00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1.627,00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1.627,00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1.627,00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1.627,00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1.627,00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A805543 PREHRANA ZA UČENIKE U OSNOVNIM ŠKOLAMA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35.321,00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33.000,00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68.321,00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193,43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35.321,00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68.321,00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193,43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35.321,00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33.000,00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68.321,00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193,43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35.321,00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68.321,00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193,43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8056 KAPITALNO ULAGANJE U ŠKOLSTVO - MINIMALNI FINANCIJSKI STANDARD</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5.970,00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5.970,00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K805602 ŠKOLSKA OPREMA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5.970,00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5.970,00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31 Potpore za decentralizirane izdatke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5.970,00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5.970,00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5.970,00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5.970,00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5.970,00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5.970,00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11927 OŠ LAPAD</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1.952.460,00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281.084,00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2.233.544,00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114,40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8054 DECENTRALIZIRANE FUNKCIJE- MINIMALNI FINANCIJSKI STANDARD</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1.388.315,00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132.400,00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1.520.715,00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109,54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A805401 MATERIJALNI I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93.215,00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93.215,00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31 Potpore za decentralizirane izdatke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93.215,00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93.215,00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93.215,00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93.215,00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91.985,00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92.165,00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100,20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1.230,00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85,37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T805404 REDOVNA DJELATNOST OSNOVNOG OBRAZOVANJA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1.295.100,00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132.400,00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1.427.500,00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110,22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49 Pomoći iz državnog proračuna za plaće te ostale rashode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1.295.100,00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132.400,00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1.427.500,00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110,22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1.295.100,00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132.400,00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1.427.500,00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110,22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1.259.600,00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136.400,00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1.396.000,00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110,83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88,73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8055 DECENTRALIZIRANE FUNKCIJE - IZNAD MINIMALNOG FINANCIJSKOG STANDARDA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537.642,00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148.684,00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686.326,00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127,65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A805502 OSTALI PROJEKTI U OSNOVNOM ŠKOLSTVU</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66.307,00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55.655,00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121.962,00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183,94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42.531,00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54.480,00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97.011,00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228,09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42.531,00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54.480,00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97.011,00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228,09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38.650,00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65.650,00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169,86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3.881,00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27.480,00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31.361,00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808,06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-440,00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64,80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-1.220,00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2,40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-1.220,00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2,40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780,00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780,00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29 Višak / manjak prihoda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4.826,00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4.826,00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3.171,00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3.171,00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3.171,00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3.171,00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1.655,00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1.655,00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1.655,00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1.655,00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17.700,00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1.615,00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19.315,00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109,12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17.700,00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1.355,00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19.055,00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107,66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9.630,00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1.355,00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10.985,00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114,07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1.120,00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A805506 PRODUŽENI BORAVAK</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205.585,00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13.190,00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218.775,00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106,42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153.395,00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157.445,00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102,64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153.395,00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4.050,00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157.445,00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102,64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146.775,00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5.710,00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152.485,00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103,89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6.620,00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-1.660,00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4.960,00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74,92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29 Višak / manjak prihoda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1.090,00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1.090,00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1.090,00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1.090,00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1.090,00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1.090,00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51.100,00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9.140,00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60.240,00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117,89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8.340,00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58.340,00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116,68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8.340,00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58.340,00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116,68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1.900,00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172,73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172,73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A805509 UČENIČKA NATJECANJA OSNOVNIH ŠKOLA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3.805,00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3.805,00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3.805,00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3.805,00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3.805,00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3.805,00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3.805,00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3.805,00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A805521 TEKUĆE I INVESTICIJSKO ODRŽAVANJE IZNAD MINIMALNOG STANDARDA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21.234,00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50.416,00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71.650,00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337,43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50.416,00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50.416,00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50.416,00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50.416,00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50.416,00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50.416,00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22 Višak/manjak prihoda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21.234,00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21.234,00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21.234,00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21.234,00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21.234,00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21.234,00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A805523 STRUČNO RAZVOJNE SLUŽBE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29.930,00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-11.815,00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18.115,00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60,52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29.930,00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-11.815,00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18.115,00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60,52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29.930,00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-11.815,00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18.115,00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60,52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27.480,00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-11.480,00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58,22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2.400,00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87,92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A805536 ASISTENT U NASTAVI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95.019,00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18.060,00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113.079,00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119,01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58.690,00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8.560,00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67.250,00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114,59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58.690,00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8.560,00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67.250,00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114,59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54.190,00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8.950,00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63.140,00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116,52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4.110,00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91,33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44 EU fondovi-pomoći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36.329,00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45.829,00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126,15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36.329,00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45.829,00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126,15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34.649,00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44.149,00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127,42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1.680,00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1.680,00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A805537 SUFINANCIRANJE ŠKOLSKOG ŠPORTA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12.495,00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-2.200,00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10.295,00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82,39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51,11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-2.200,00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2.300,00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51,11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51,11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29 Višak / manjak prihoda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1.995,00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1.995,00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1.995,00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1.995,00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1.995,00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1.995,00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A805539 NABAVA ŠKOLSKIH UDŽBENIKA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-11.650,00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28.350,00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70,88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-11.650,00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28.350,00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70,88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-11.650,00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28.350,00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70,88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-11.650,00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28.350,00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70,88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A805540 SHEMA ŠKOLSKOG VOĆA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3.295,00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3.295,00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42 Namjenske tekuće pomoći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375,00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375,00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44 EU fondovi-pomoći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2.920,00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2.920,00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2.920,00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2.920,00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A805543 PREHRANA ZA UČENIKE U OSNOVNIM ŠKOLAMA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59.972,00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37.028,00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97.000,00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161,74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59.972,00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37.028,00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97.000,00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161,74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59.972,00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37.028,00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97.000,00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161,74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97.000,00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97.000,00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59.972,00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-59.972,00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8056 KAPITALNO ULAGANJE U ŠKOLSTVO - MINIMALNI FINANCIJSKI STANDARD</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26.503,00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26.503,00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K805602 ŠKOLSKA OPREMA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26.503,00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26.503,00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31 Potpore za decentralizirane izdatke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26.503,00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26.503,00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26.503,00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26.503,00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26.503,00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26.503,00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11935 OŠ MARINA DRŽIĆA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2.098.516,00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257.029,00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2.355.545,00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112,25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8054 DECENTRALIZIRANE FUNKCIJE- MINIMALNI FINANCIJSKI STANDARD</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1.604.789,00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171.915,00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1.776.704,00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110,71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A805401 MATERIJALNI I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107.704,00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107.704,00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31 Potpore za decentralizirane izdatke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107.704,00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107.704,00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107.704,00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107.704,00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107.040,00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106.904,00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99,87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120,48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T805404 REDOVNA DJELATNOST OSNOVNOG OBRAZOVANJA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1.497.085,00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171.915,00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1.669.000,00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111,48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49 Pomoći iz državnog proračuna za plaće te ostale rashode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1.497.085,00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171.915,00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1.669.000,00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111,48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1.497.085,00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171.915,00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1.669.000,00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111,48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1.463.199,00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164.201,00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1.627.400,00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111,22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33.886,00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7.714,00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41.600,00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122,76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8055 DECENTRALIZIRANE FUNKCIJE - IZNAD MINIMALNOG FINANCIJSKOG STANDARDA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372.766,00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83.418,00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456.184,00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122,38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A805502 OSTALI PROJEKTI U OSNOVNOM ŠKOLSTVU</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46.159,00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38.407,00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84.566,00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183,21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4.371,00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21.927,00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26.298,00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601,65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4.371,00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21.927,00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26.298,00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601,65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4.238,00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610,00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4.848,00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114,39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21.317,00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21.450,00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16.127,82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4.511,00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7.189,00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11.700,00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259,37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1.301,00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5.889,00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7.190,00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552,65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1.301,00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5.889,00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7.190,00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552,65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3.210,00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4.510,00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140,50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3.210,00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140,50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29 Višak / manjak prihoda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1.780,00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98,31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1.750,00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1.750,00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1.780,00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-1.780,00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1.780,00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35.497,00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9.321,00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44.818,00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126,26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28.637,00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5.781,00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34.418,00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120,19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12.357,00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2.736,00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15.093,00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122,14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15.130,00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2.870,00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118,97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6.860,00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3.540,00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10.400,00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151,60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6.860,00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3.540,00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10.400,00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151,60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A805506 PRODUŽENI BORAVAK</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149.512,00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149.631,00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114.012,00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-2.081,00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111.931,00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98,17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114.012,00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-2.081,00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111.931,00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98,17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110.512,00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-1.081,00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109.431,00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99,02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71,43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37.700,00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106,20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2.200,00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37.200,00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106,29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37.200,00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106,29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A805521 TEKUĆE I INVESTICIJSKO ODRŽAVANJE IZNAD MINIMALNOG STANDARDA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5.400,00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5.400,00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5.400,00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5.400,00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5.400,00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5.400,00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5.400,00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5.400,00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A805536 ASISTENT U NASTAVI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86.644,00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256,00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86.900,00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100,30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47.300,00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8.800,00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56.100,00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118,60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47.300,00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8.800,00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56.100,00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118,60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47.300,00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5.900,00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53.200,00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112,47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44 EU fondovi-pomoći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39.344,00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-8.544,00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30.800,00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78,28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39.344,00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-8.544,00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30.800,00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78,28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35.444,00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-4.644,00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30.800,00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86,90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A805537 SUFINANCIRANJE ŠKOLSKOG ŠPORTA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9.154,00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1.946,00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11.100,00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121,26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-754,00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71,59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-754,00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1.900,00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71,59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-754,00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71,59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9.200,00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141,54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2.700,00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9.200,00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141,54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9.200,00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141,54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A805539 NABAVA ŠKOLSKIH UDŽBENIKA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21.634,00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-1.534,00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20.100,00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92,91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21.634,00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-1.534,00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20.100,00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92,91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21.634,00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-1.534,00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20.100,00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92,91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21.634,00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-1.534,00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20.100,00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92,91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A805540 SHEMA ŠKOLSKOG VOĆA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2.787,00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2.787,00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42 Namjenske tekuće pomoći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44 EU fondovi-pomoći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2.654,00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A805543 PREHRANA ZA UČENIKE U OSNOVNIM ŠKOLAMA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56.876,00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38.824,00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95.700,00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168,26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56.876,00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38.824,00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95.700,00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168,26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56.876,00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38.824,00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95.700,00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168,26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56.876,00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38.824,00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95.700,00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168,26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8056 KAPITALNO ULAGANJE U ŠKOLSTVO - MINIMALNI FINANCIJSKI STANDARD</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21.236,00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21.236,00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K805602 ŠKOLSKA OPREMA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21.236,00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21.236,00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31 Potpore za decentralizirane izdatke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21.236,00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21.236,00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21.236,00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21.236,00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21.236,00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21.236,00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8157 PREDŠKOLSKI ODGOJ I OBRAZOVANJE DJECE S POTEŠKOĆAMA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99.725,00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1.696,00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101.421,00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101,70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A815701 DNEVNI BORAVAK DJECE S POTEŠKOĆAMA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99.725,00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1.696,00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101.421,00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101,70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95.266,00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1.655,00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96.921,00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101,74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95.266,00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1.655,00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96.921,00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101,74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91.666,00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1.255,00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92.921,00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101,37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3.600,00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111,11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4.459,00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100,92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3.859,00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-959,00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2.900,00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75,15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3.859,00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-959,00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75,15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1.600,00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266,67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266,67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11943 OŠ IVANA GUNDULIĆA DUBROVNIK</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2.970.893,00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101.570,00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3.072.463,00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103,42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8054 DECENTRALIZIRANE FUNKCIJE- MINIMALNI FINANCIJSKI STANDARD</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2.295.064,00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-4.715,00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2.290.349,00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99,79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A805401 MATERIJALNI I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150.520,00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150.520,00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31 Potpore za decentralizirane izdatke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150.520,00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150.520,00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150.520,00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150.520,00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149.458,00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149.538,00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982,00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92,47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T805404 REDOVNA DJELATNOST OSNOVNOG OBRAZOVANJA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2.144.544,00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-4.715,00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2.139.829,00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99,78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49 Pomoći iz državnog proračuna za plaće te ostale rashode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2.144.544,00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-4.715,00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2.139.829,00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99,78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2.144.544,00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-4.715,00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2.139.829,00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99,78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2.113.105,00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-10.754,00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2.102.351,00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99,49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31.439,00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6.039,00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37.478,00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119,21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8055 DECENTRALIZIRANE FUNKCIJE - IZNAD MINIMALNOG FINANCIJSKOG STANDARDA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659.165,00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106.865,00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766.030,00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116,21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A805502 OSTALI PROJEKTI U OSNOVNOM ŠKOLSTVU</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29.386,00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46.216,00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75.602,00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257,27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5.945,00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38.481,00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44.426,00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747,28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5.945,00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38.481,00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44.426,00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747,28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5.945,00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38.031,00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43.976,00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739,71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29 Višak / manjak prihoda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1.244,00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1.299,00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104,42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1.244,00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1.299,00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104,42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1.244,00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1.299,00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104,42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22.197,00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7.680,00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29.877,00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134,60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20.529,00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7.480,00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28.009,00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136,44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796,00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1.126,00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141,46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17.918,00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7.150,00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25.068,00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139,90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1.815,00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1.815,00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1.668,00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1.868,00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111,99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1.668,00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1.868,00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111,99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A805506 PRODUŽENI BORAVAK</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261.623,00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24.531,00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286.154,00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109,38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181.790,00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24.453,00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206.243,00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113,45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181.790,00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24.453,00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206.243,00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113,45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168.985,00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24.963,00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193.948,00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114,77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12.805,00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12.295,00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96,02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29 Višak / manjak prihoda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72,22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198,00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72,22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72,22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79.635,00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79.768,00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100,17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65.035,00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-6.867,00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58.168,00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89,44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65.035,00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-6.867,00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58.168,00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89,44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14.600,00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21.600,00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147,95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14.600,00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21.600,00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147,95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A805509 UČENIČKA NATJECANJA OSNOVNIH ŠKOLA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713,00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713,00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713,00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713,00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713,00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713,00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713,00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713,00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A805523 STRUČNO RAZVOJNE SLUŽBE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32.267,00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32.267,00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32.267,00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32.267,00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32.267,00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32.267,00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30.818,00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30.688,00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99,58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1.449,00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1.579,00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108,97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A805536 ASISTENT U NASTAVI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171.431,00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10.533,00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181.964,00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106,14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81.672,00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12.676,00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94.348,00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115,52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81.672,00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12.676,00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94.348,00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115,52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81.672,00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12.676,00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94.348,00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115,52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22 Višak/manjak prihoda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3.270,00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3.270,00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3.270,00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3.270,00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3.270,00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3.270,00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44 EU fondovi-pomoći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86.489,00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-2.143,00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84.346,00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97,52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86.489,00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-2.143,00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84.346,00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97,52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79.165,00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-1.676,00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77.489,00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97,88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7.324,00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-467,00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6.857,00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93,62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A805539 NABAVA ŠKOLSKIH UDŽBENIKA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45.126,00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-6.415,00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38.711,00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85,78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45.126,00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-6.415,00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38.711,00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85,78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45.126,00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-6.415,00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38.711,00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85,78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45.126,00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-6.415,00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38.711,00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85,78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A805540 SHEMA ŠKOLSKOG VOĆA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5.769,00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5.769,00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42 Namjenske tekuće pomoći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951,00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951,00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951,00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951,00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951,00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951,00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44 EU fondovi-pomoći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4.818,00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4.818,00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4.818,00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4.818,00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4.818,00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4.818,00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A805543 PREHRANA ZA UČENIKE U OSNOVNIM ŠKOLAMA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112.850,00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32.000,00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144.850,00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128,36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112.850,00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144.850,00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128,36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112.850,00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32.000,00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144.850,00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128,36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112.850,00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144.850,00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128,36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8056 KAPITALNO ULAGANJE U ŠKOLSTVO - MINIMALNI FINANCIJSKI STANDARD</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15.927,00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15.927,00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K805602 ŠKOLSKA OPREMA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15.927,00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15.927,00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31 Potpore za decentralizirane izdatke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15.927,00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15.927,00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15.927,00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15.927,00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15.927,00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15.927,00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8057 KAPITALNO ULAGANJE U ŠKOLSTVO - IZNAD MINIMALNOG FINANCIJSKOG STANDARDA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737,00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21,30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K805701 ŠKOLSKA OPREMA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737,00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157,00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21,30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737,00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21,30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737,00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21,30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737,00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21,30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9021 OŠ MOKOŠICA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1.995.947,00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448.492,00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2.444.439,00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122,47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8054 DECENTRALIZIRANE FUNKCIJE- MINIMALNI FINANCIJSKI STANDARD</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1.496.191,00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364.628,00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1.860.819,00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124,37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A805401 MATERIJALNI I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145.670,00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145.670,00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31 Potpore za decentralizirane izdatke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145.670,00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145.670,00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145.670,00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145.670,00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144.608,00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144.420,00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99,87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117,70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T805404 REDOVNA DJELATNOST OSNOVNOG OBRAZOVANJA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1.350.521,00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364.628,00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1.715.149,00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127,00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49 Pomoći iz državnog proračuna za plaće te ostale rashode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1.350.521,00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364.628,00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1.715.149,00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127,00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1.350.521,00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364.628,00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1.715.149,00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127,00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1.300.750,00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361.081,00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1.661.831,00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127,76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49.771,00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3.547,00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53.318,00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107,13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8055 DECENTRALIZIRANE FUNKCIJE - IZNAD MINIMALNOG FINANCIJSKOG STANDARDA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462.062,00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83.864,00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545.926,00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118,15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A805502 OSTALI PROJEKTI U OSNOVNOM ŠKOLSTVU</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48.940,00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41.322,00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90.262,00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184,43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22.203,00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41.322,00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63.525,00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286,11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22.203,00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41.322,00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63.525,00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286,11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16.480,00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16.480,00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5.723,00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41.322,00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47.045,00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822,03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1.062,00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1.062,00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29 Višak / manjak prihoda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7.351,00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7.351,00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7.351,00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7.351,00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7.351,00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7.351,00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18.324,00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18.324,00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18.324,00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18.324,00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16.683,00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16.683,00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1.641,00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1.641,00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A805506 PRODUŽENI BORAVAK</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114.317,00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9.838,00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124.155,00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108,61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90.029,00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9.838,00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99.867,00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110,93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90.029,00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9.838,00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99.867,00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110,93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89.365,00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9.502,00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98.867,00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110,63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150,60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24.288,00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24.288,00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24.288,00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24.288,00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24.288,00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24.288,00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A805521 TEKUĆE I INVESTICIJSKO ODRŽAVANJE IZNAD MINIMALNOG STANDARDA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50.998,00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37.780,00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88.778,00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174,08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19.808,00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37.780,00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57.588,00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290,73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19.808,00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37.780,00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57.588,00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290,73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19.808,00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37.780,00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57.588,00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290,73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22 Višak/manjak prihoda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31.190,00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31.190,00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31.190,00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31.190,00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31.190,00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31.190,00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A805523 STRUČNO RAZVOJNE SLUŽBE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22.500,00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19.500,00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86,67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86,67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22.500,00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19.500,00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86,67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86,67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A805536 ASISTENT U NASTAVI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89.077,00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3.232,00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92.309,00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103,63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48.279,00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4.093,00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52.372,00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108,48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48.279,00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4.093,00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52.372,00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108,48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47.084,00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4.053,00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51.137,00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108,61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1.195,00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1.235,00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103,35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44 EU fondovi-pomoći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40.798,00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-861,00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39.937,00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97,89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40.798,00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-861,00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39.937,00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97,89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39.033,00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-861,00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38.172,00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97,79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1.765,00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1.765,00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A805539 NABAVA ŠKOLSKIH UDŽBENIKA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41.808,00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-5.308,00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36.500,00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87,30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41.808,00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-5.308,00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36.500,00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87,30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41.808,00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-5.308,00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36.500,00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87,30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41.808,00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-5.308,00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36.500,00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87,30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A805540 SHEMA ŠKOLSKOG VOĆA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4.980,00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4.980,00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42 Namjenske tekuće pomoći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44 EU fondovi-pomoći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4.380,00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4.380,00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4.380,00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4.380,00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4.380,00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4.380,00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A805543 PREHRANA ZA UČENIKE U OSNOVNIM ŠKOLAMA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89.442,00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89.442,00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89.442,00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89.442,00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89.442,00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89.442,00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89.442,00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89.442,00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8056 KAPITALNO ULAGANJE U ŠKOLSTVO - MINIMALNI FINANCIJSKI STANDARD</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K805602 ŠKOLSKA OPREMA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26.545,00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26.545,00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31 Potpore za decentralizirane izdatke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26.545,00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26.545,00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8057 KAPITALNO ULAGANJE U ŠKOLSTVO - IZNAD MINIMALNOG FINANCIJSKOG STANDARDA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11.149,00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11.149,00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K805701 ŠKOLSKA OPREMA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11.149,00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11.149,00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1.593,00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1.593,00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1.593,00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1.593,00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1.593,00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1.593,00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9.556,00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9.556,00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9.556,00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9.556,00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9.556,00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9.556,00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11994 OŠ ANTUNA MASLE – ORAŠAC</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965.299,00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29.169,00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994.468,00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103,02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8054 DECENTRALIZIRANE FUNKCIJE- MINIMALNI FINANCIJSKI STANDARD</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827.917,00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8.479,00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836.396,00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101,02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A805401 MATERIJALNI I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53.355,00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53.355,00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31 Potpore za decentralizirane izdatke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53.355,00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53.355,00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53.355,00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53.355,00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52.718,00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52.718,00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T805404 REDOVNA DJELATNOST OSNOVNOG OBRAZOVANJA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774.562,00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8.479,00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783.041,00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101,09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49 Pomoći iz državnog proračuna za plaće te ostale rashode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774.562,00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8.479,00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783.041,00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101,09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774.562,00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8.479,00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783.041,00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101,09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743.146,00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3.795,00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746.941,00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100,51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31.416,00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4.684,00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36.100,00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114,91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8055 DECENTRALIZIRANE FUNKCIJE - IZNAD MINIMALNOG FINANCIJSKOG STANDARDA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129.418,00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20.690,00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150.108,00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115,99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A805502 OSTALI PROJEKTI U OSNOVNOM ŠKOLSTVU</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5.513,00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12.089,00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17.602,00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319,28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1.795,00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12.005,00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13.800,00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768,80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1.795,00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12.005,00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13.800,00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768,80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1.795,00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12.005,00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13.800,00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768,80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29 Višak / manjak prihoda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273,00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273,00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3.445,00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3.529,00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102,44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3.445,00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3.529,00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102,44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2.538,00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2.622,00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103,31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562,00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562,00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A805506 PRODUŽENI BORAVAK</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34.910,00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-2.911,00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31.999,00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91,66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18.915,00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-2.911,00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16.004,00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84,61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18.915,00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-2.911,00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16.004,00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84,61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18.557,00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-2.811,00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15.746,00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84,85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72,07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29 Višak / manjak prihoda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1.661,00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1.661,00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1.661,00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1.661,00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1.661,00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1.661,00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14.334,00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14.334,00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11.207,00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3.127,00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14.334,00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127,90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4.077,00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3.495,00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7.572,00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185,72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7.130,00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-368,00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6.762,00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94,84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3.127,00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-3.127,00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3.127,00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-3.127,00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A805521 TEKUĆE I INVESTICIJSKO ODRŽAVANJE IZNAD MINIMALNOG STANDARDA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9.635,00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9.635,00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9.635,00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9.635,00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9.635,00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9.635,00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9.635,00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9.635,00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A805523 STRUČNO RAZVOJNE SLUŽBE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11.068,00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11.185,00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101,06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11.068,00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11.185,00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101,06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11.068,00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11.185,00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101,06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11.068,00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11.185,00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101,06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A805536 ASISTENT U NASTAVI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8.463,00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3.587,00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12.050,00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142,38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3.319,00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3.694,00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7.013,00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211,30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3.319,00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3.694,00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7.013,00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211,30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3.319,00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3.694,00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7.013,00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211,30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44 EU fondovi-pomoći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5.144,00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5.037,00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97,92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5.144,00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5.037,00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97,92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4.746,00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4.587,00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96,65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113,07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A805539 NABAVA ŠKOLSKIH UDŽBENIKA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13.140,00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-2.120,00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11.020,00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83,87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13.140,00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-2.120,00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11.020,00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83,87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13.140,00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-2.120,00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11.020,00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83,87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13.140,00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-2.120,00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11.020,00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83,87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A805540 SHEMA ŠKOLSKOG VOĆA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1.324,00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293,00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1.617,00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122,13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22 Višak/manjak prihoda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293,00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293,00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42 Namjenske tekuće pomoći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44 EU fondovi-pomoći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1.261,00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1.261,00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1.261,00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1.261,00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1.261,00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1.261,00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A805543 PREHRANA ZA UČENIKE U OSNOVNIM ŠKOLAMA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55.000,00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55.000,00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8056 KAPITALNO ULAGANJE U ŠKOLSTVO - MINIMALNI FINANCIJSKI STANDARD</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7.964,00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7.964,00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K805602 ŠKOLSKA OPREMA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7.964,00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7.964,00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31 Potpore za decentralizirane izdatke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7.964,00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7.964,00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7.964,00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7.964,00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7.964,00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7.964,00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51378 OŠ MONTOVJERNA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1.532.991,00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139.613,00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1.672.604,00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109,11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8054 DECENTRALIZIRANE FUNKCIJE- MINIMALNI FINANCIJSKI STANDARD</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1.105.402,00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47.250,00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1.152.652,00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104,27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A805401 MATERIJALNI I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79.704,00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79.704,00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31 Potpore za decentralizirane izdatke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79.704,00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79.704,00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79.704,00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79.704,00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78.306,00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78.606,00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100,38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1.398,00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1.098,00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78,54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T805404 REDOVNA DJELATNOST OSNOVNOG OBRAZOVANJA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1.025.698,00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47.250,00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1.072.948,00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104,61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49 Pomoći iz državnog proračuna za plaće te ostale rashode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1.025.698,00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47.250,00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1.072.948,00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104,61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1.025.698,00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47.250,00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1.072.948,00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104,61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1.002.791,00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47.250,00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1.050.041,00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104,71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22.907,00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22.907,00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8055 DECENTRALIZIRANE FUNKCIJE - IZNAD MINIMALNOG FINANCIJSKOG STANDARDA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401.044,00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86.043,00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487.087,00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121,45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A805502 OSTALI PROJEKTI U OSNOVNOM ŠKOLSTVU</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67.429,00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52.754,00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120.183,00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178,24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35.271,00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30.864,00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66.135,00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187,51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35.271,00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30.864,00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66.135,00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187,51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32.100,00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39.600,00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123,36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3.171,00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23.364,00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26.535,00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836,80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29 Višak / manjak prihoda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3.415,00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-765,00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77,60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3.405,00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-759,00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2.646,00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77,71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3.405,00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-759,00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2.646,00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77,71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28.743,00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22.655,00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51.398,00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178,82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28.743,00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22.655,00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51.398,00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178,82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27.873,00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17.210,00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45.083,00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161,74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5.180,00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870,00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870,00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A805506 PRODUŽENI BORAVAK</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165.759,00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-4.897,00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160.862,00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97,05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127.000,00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-17.175,00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109.825,00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86,48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127.000,00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-17.175,00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109.825,00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86,48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122.222,00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-15.517,00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106.705,00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87,30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4.778,00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-1.658,00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65,30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29 Višak / manjak prihoda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270,00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270,00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38.489,00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12.278,00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50.767,00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131,90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38.489,00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10.833,00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49.322,00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128,15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38.489,00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10.733,00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49.222,00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127,89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1.445,00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1.445,00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A805521 TEKUĆE I INVESTICIJSKO ODRŽAVANJE IZNAD MINIMALNOG STANDARDA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1.999,00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1.999,00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1.999,00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1.999,00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1.999,00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1.999,00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1.999,00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1.999,00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A805523 STRUČNO RAZVOJNE SLUŽBE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26.011,00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-3.563,00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22.448,00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86,30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26.011,00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-3.563,00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22.448,00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86,30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26.011,00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-3.563,00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22.448,00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86,30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25.381,00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-3.273,00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22.108,00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87,10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340,00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53,97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A805536 ASISTENT U NASTAVI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50.184,00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15.926,00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66.110,00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131,74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21.510,00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16.244,00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37.754,00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175,52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21.510,00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16.244,00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37.754,00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175,52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20.530,00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15.862,00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36.392,00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177,26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980,00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382,00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1.362,00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138,98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44 EU fondovi-pomoći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28.674,00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28.356,00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98,89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28.674,00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-318,00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28.356,00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98,89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27.561,00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27.561,00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1.113,00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795,00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71,43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A805537 SUFINANCIRANJE ŠKOLSKOG ŠPORTA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12.878,00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-252,00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12.626,00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98,04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4.512,00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-412,00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4.100,00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90,87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4.512,00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-412,00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4.100,00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90,87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4.512,00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-412,00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4.100,00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90,87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29 Višak / manjak prihoda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1.730,00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1.730,00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1.730,00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1.730,00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6.636,00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6.796,00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102,41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6.636,00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160,00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6.796,00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102,41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6.636,00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6.796,00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102,41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A805539 NABAVA ŠKOLSKIH UDŽBENIKA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25.217,00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-4.570,00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20.647,00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81,88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25.217,00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-4.570,00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20.647,00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81,88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25.217,00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-4.570,00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20.647,00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81,88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25.217,00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-4.570,00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20.647,00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81,88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A805540 SHEMA ŠKOLSKOG VOĆA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2.947,00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2.947,00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42 Namjenske tekuće pomoći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44 EU fondovi-pomoći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2.647,00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2.647,00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2.647,00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2.647,00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2.647,00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2.647,00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A805543 PREHRANA ZA UČENIKE U OSNOVNIM ŠKOLAMA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48.620,00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30.645,00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79.265,00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163,03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29 Višak / manjak prihoda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765,00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765,00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765,00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765,00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765,00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765,00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48.620,00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29.880,00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78.500,00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161,46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48.620,00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29.880,00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78.500,00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161,46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78.500,00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78.500,00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48.620,00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-48.620,00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8056 KAPITALNO ULAGANJE U ŠKOLSTVO - MINIMALNI FINANCIJSKI STANDARD</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K805602 ŠKOLSKA OPREMA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26.545,00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26.545,00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31 Potpore za decentralizirane izdatke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26.545,00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26.545,00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8057 KAPITALNO ULAGANJE U ŠKOLSTVO - IZNAD MINIMALNOG FINANCIJSKOG STANDARDA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6.320,00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K805701 ŠKOLSKA OPREMA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6.320,00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6.320,00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6.320,00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6.320,00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6.320,00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6.320,00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color w:val="000000"/>
                <w:sz w:val="16"/>
                <w:szCs w:val="16"/>
              </w:rPr>
            </w:pPr>
            <w:r w:rsidRPr="00E003F2">
              <w:rPr>
                <w:rFonts w:ascii="Arial" w:hAnsi="Arial" w:cs="Arial"/>
                <w:b/>
                <w:color w:val="000000"/>
                <w:sz w:val="16"/>
                <w:szCs w:val="16"/>
              </w:rPr>
              <w:t>Glava: 00832 OSTALO ŠKOLSTVO</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360.199,00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37.115,00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397.314,00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110,30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31858 GRAD DUBROVNIK</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360.199,00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37.115,00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397.314,00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110,30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8058 JAVNE POTREBE U SREDNJEM ŠKOLSTVU</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43.799,00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-19.089,00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24.710,00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56,42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A805817 PRIPREME ZA DRŽAVNU MATURU</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3.982,00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-1.077,00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2.905,00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72,95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3.982,00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-1.077,00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2.905,00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72,95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3.982,00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-1.077,00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2.905,00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72,95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3.982,00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-1.077,00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2.905,00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72,95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A805818 SUBVENCIONIRANJE UDŽBENIKA ZA SREDNJE ŠKOLE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39.817,00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-18.012,00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21.805,00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54,76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39.817,00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-18.012,00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21.805,00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54,76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39.817,00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-18.012,00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21.805,00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54,76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39.817,00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-18.012,00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21.805,00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54,76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8059 JAVNE POTREBE U VISOKOM ŠKOLSTVU</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316.400,00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56.204,00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372.604,00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117,76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A805905 STIPENDIJE I KREDITI ZA ŠKOLOVANJE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301.400,00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66.304,00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367.704,00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122,00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301.400,00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66.304,00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367.704,00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122,00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301.400,00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66.304,00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367.704,00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122,00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 xml:space="preserve">36 Pomoći dane u inozemstvo i unutar općeg proračuna </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10.618,00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5.650,00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16.268,00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153,21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290.782,00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60.654,00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351.436,00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120,86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A805907 NAGRAĐIVANJE UČENIKA I STUDENATA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-10.100,00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4.900,00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32,67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-10.100,00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4.900,00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32,67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-10.100,00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4.900,00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32,67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-10.100,00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4.900,00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32,67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i/>
                <w:color w:val="000000"/>
                <w:sz w:val="16"/>
                <w:szCs w:val="16"/>
              </w:rPr>
            </w:pPr>
            <w:r w:rsidRPr="00E003F2">
              <w:rPr>
                <w:rFonts w:ascii="Arial" w:hAnsi="Arial" w:cs="Arial"/>
                <w:b/>
                <w:i/>
                <w:color w:val="000000"/>
                <w:sz w:val="16"/>
                <w:szCs w:val="16"/>
              </w:rPr>
              <w:t>Razdjel: 009 UPRAVNI ODJEL ZA KULTURU I BAŠTINU</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i/>
                <w:color w:val="000000"/>
                <w:sz w:val="16"/>
                <w:szCs w:val="16"/>
              </w:rPr>
            </w:pPr>
            <w:r w:rsidRPr="00E003F2">
              <w:rPr>
                <w:rFonts w:ascii="Arial" w:hAnsi="Arial" w:cs="Arial"/>
                <w:b/>
                <w:i/>
                <w:color w:val="000000"/>
                <w:sz w:val="16"/>
                <w:szCs w:val="16"/>
              </w:rPr>
              <w:t>15.576.925,00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i/>
                <w:color w:val="000000"/>
                <w:sz w:val="16"/>
                <w:szCs w:val="16"/>
              </w:rPr>
            </w:pPr>
            <w:r w:rsidRPr="00E003F2">
              <w:rPr>
                <w:rFonts w:ascii="Arial" w:hAnsi="Arial" w:cs="Arial"/>
                <w:b/>
                <w:i/>
                <w:color w:val="000000"/>
                <w:sz w:val="16"/>
                <w:szCs w:val="16"/>
              </w:rPr>
              <w:t>-687.747,00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i/>
                <w:color w:val="000000"/>
                <w:sz w:val="16"/>
                <w:szCs w:val="16"/>
              </w:rPr>
            </w:pPr>
            <w:r w:rsidRPr="00E003F2">
              <w:rPr>
                <w:rFonts w:ascii="Arial" w:hAnsi="Arial" w:cs="Arial"/>
                <w:b/>
                <w:i/>
                <w:color w:val="000000"/>
                <w:sz w:val="16"/>
                <w:szCs w:val="16"/>
              </w:rPr>
              <w:t>14.889.178,00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i/>
                <w:color w:val="000000"/>
                <w:sz w:val="16"/>
                <w:szCs w:val="16"/>
              </w:rPr>
            </w:pPr>
            <w:r w:rsidRPr="00E003F2">
              <w:rPr>
                <w:rFonts w:ascii="Arial" w:hAnsi="Arial" w:cs="Arial"/>
                <w:b/>
                <w:i/>
                <w:color w:val="000000"/>
                <w:sz w:val="16"/>
                <w:szCs w:val="16"/>
              </w:rPr>
              <w:t>95,58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color w:val="000000"/>
                <w:sz w:val="16"/>
                <w:szCs w:val="16"/>
              </w:rPr>
            </w:pPr>
            <w:r w:rsidRPr="00E003F2">
              <w:rPr>
                <w:rFonts w:ascii="Arial" w:hAnsi="Arial" w:cs="Arial"/>
                <w:b/>
                <w:color w:val="000000"/>
                <w:sz w:val="16"/>
                <w:szCs w:val="16"/>
              </w:rPr>
              <w:t>Glava: 00910 KULTURA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1.031.196,00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-82.337,00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948.859,00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92,02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31858 GRAD DUBROVNIK</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1.031.196,00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-82.337,00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948.859,00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92,02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8084 PROJEKTI ODJELA ZA KULTURU</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805.567,00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-72.657,00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732.910,00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90,98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A808401 OPĆI RASHODI ODJELA ZA KULTURU</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32.212,00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15.814,00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48.026,00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149,09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32.212,00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15.814,00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48.026,00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149,09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32.212,00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15.814,00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48.026,00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149,09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32.212,00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15.614,00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47.826,00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148,47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A808404 DUBROVAČKA KARTICA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574.271,00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-138.471,00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435.800,00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75,89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574.271,00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-138.471,00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435.800,00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75,89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558.271,00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-134.171,00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424.100,00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75,97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328.271,00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-89.171,00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239.100,00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72,84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185.000,00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80,43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16.000,00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-4.300,00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11.700,00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73,13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-4.300,00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11.700,00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73,13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A808416 POTPORA DUBROVAČKOJ BAŠTINI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199.084,00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249.084,00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125,12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67.084,00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-11.275,00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55.809,00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83,19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67.084,00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-11.275,00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55.809,00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83,19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35 Subvencije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67.084,00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-11.275,00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55.809,00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83,19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21 Prihodi od vlastite djelatnosti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61.275,00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193.275,00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146,42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132.000,00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61.275,00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193.275,00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146,42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35 Subvencije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61.275,00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193.275,00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146,42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8111 PROGRAM JAVNIH POTREBA U KULTURI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225.629,00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-9.680,00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215.949,00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95,71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A811110 PROGRAM JAVNIH POTREBA U KULTURI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225.629,00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-9.680,00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215.949,00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95,71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225.629,00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-9.680,00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215.949,00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95,71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225.629,00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-9.680,00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215.949,00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95,71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12.577,00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12.517,00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99,52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35 Subvencije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16.457,00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16.458,00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 xml:space="preserve">36 Pomoći dane u inozemstvo i unutar općeg proračuna </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11.056,00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11.717,00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105,98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185.539,00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-10.282,00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175.257,00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94,46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color w:val="000000"/>
                <w:sz w:val="16"/>
                <w:szCs w:val="16"/>
              </w:rPr>
            </w:pPr>
            <w:r w:rsidRPr="00E003F2">
              <w:rPr>
                <w:rFonts w:ascii="Arial" w:hAnsi="Arial" w:cs="Arial"/>
                <w:b/>
                <w:color w:val="000000"/>
                <w:sz w:val="16"/>
                <w:szCs w:val="16"/>
              </w:rPr>
              <w:t>Glava: 00920 USTANOVE U KULTURI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14.545.729,00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-605.410,00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13.940.319,00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95,84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31874 DUBROVAČKI MUZEJI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2.231.016,00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2.230.930,00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8119 REDOVNA DJELATNOST</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1.995.975,00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-75.231,00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1.920.744,00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96,23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A811901 ADMINISTRACIJA I UPRAVLJANJE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1.995.975,00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-75.231,00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1.920.744,00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96,23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1.936.304,00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-70.833,00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1.865.471,00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96,34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1.911.610,00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-112.388,00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1.799.222,00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94,12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1.479.883,00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-51.109,00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1.428.774,00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96,55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420.000,00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-51.602,00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368.398,00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87,71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66,13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8.627,00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-8.627,00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24.694,00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41.555,00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66.249,00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268,28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24.694,00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30.381,00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55.075,00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223,03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45 Rashodi za dodatna ulaganja na nefinancijskoj imovini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11.174,00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11.174,00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41.213,00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-6.028,00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35.185,00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85,37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41.107,00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-5.947,00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35.160,00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85,53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5.310,00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-1.455,00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3.855,00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72,60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35.415,00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-4.492,00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30.923,00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87,32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382,00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382,00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23,58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23,58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29 Višak / manjak prihoda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5.958,00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1.630,00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7.588,00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127,36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5.958,00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1.630,00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7.588,00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127,36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5.816,00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1.590,00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7.406,00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127,34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128,17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8120 PROGRAMSKA DJELATNOST</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235.041,00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75.145,00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310.186,00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131,97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A812001 REDOVNI PROGRAMI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235.041,00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67.162,00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302.203,00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128,57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92.906,00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84.100,00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177.006,00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190,52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78.786,00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-809,00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77.977,00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98,97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78.786,00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-809,00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77.977,00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98,97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14.120,00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84.909,00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99.029,00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701,34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14.120,00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84.909,00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99.029,00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701,34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72.262,00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-19.594,00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52.668,00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72,88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72.262,00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-19.594,00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52.668,00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72,88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72.262,00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-19.594,00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52.668,00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72,88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29 Višak / manjak prihoda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48.637,00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48.637,00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13.637,00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13.637,00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13.637,00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13.637,00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35.000,00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21.236,00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23.892,00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112,51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14.599,00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756,00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15.355,00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105,18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14.599,00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756,00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15.355,00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105,18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6.637,00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1.900,00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8.537,00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128,63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6.637,00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8.537,00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128,63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T812015 EU PROJEKT STEĆAKLAND</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7.983,00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7.983,00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7.983,00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7.983,00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7.983,00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7.983,00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7.983,00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7.983,00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31899 UMJETNIČKA GALERIJA DUBROVNIK</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889.390,00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182.940,00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1.072.330,00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120,57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8119 REDOVNA DJELATNOST</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810.540,00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154.385,00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964.925,00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119,05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A811901 ADMINISTRACIJA I UPRAVLJANJE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810.540,00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154.385,00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964.925,00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119,05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698.152,00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1.448,00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699.600,00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100,21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694.037,00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-192,00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693.845,00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99,97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529.712,00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-13.115,00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516.597,00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97,52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162.281,00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13.823,00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176.104,00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108,52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2.044,00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1.144,00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55,97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4.115,00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1.640,00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5.755,00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139,85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4.115,00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1.640,00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5.755,00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139,85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33.632,00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72.143,00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105.775,00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314,51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16.555,00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49.924,00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66.479,00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401,56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15.955,00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49.904,00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65.859,00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412,78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17.077,00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22.219,00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39.296,00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230,11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17.077,00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22.219,00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39.296,00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230,11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29 Višak / manjak prihoda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45.933,00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45.933,00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9.463,00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9.463,00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9.463,00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9.463,00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36.470,00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36.470,00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36.470,00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36.470,00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32.823,00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80.794,00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113.617,00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346,15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7.765,00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-476,00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7.289,00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93,87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7.765,00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7.289,00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93,87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25.058,00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81.270,00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106.328,00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424,33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25.058,00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81.270,00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106.328,00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424,33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8120 PROGRAMSKA DJELATNOST</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78.850,00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28.555,00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107.405,00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136,21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A812001 REDOVNI PROGRAMI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78.850,00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28.555,00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107.405,00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136,21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59.302,00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59.302,00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59.302,00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59.302,00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59.302,00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59.302,00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11.386,00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12.070,00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23.456,00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206,01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11.386,00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12.070,00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23.456,00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206,01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11.386,00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12.070,00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23.456,00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206,01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8.162,00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16.485,00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24.647,00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301,97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8.162,00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16.485,00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24.647,00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301,97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8.162,00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16.485,00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24.647,00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301,97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31866 KAZALIŠTE MARINA DRŽIĆA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1.822.540,00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90.932,00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1.913.472,00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104,99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8119 REDOVNA DJELATNOST</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1.526.049,00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36.552,00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1.562.601,00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102,40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A811901 ADMINISTRACIJA I UPRAVLJANJE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1.526.049,00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36.552,00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1.562.601,00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102,40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1.429.442,00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48.080,00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1.477.522,00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103,36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1.413.515,00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48.080,00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1.461.595,00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103,40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1.032.084,00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1.032.322,00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381.431,00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47.842,00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429.273,00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112,54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15.927,00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15.927,00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15.927,00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15.927,00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63.094,00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-11.528,00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51.566,00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81,73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57.387,00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-7.021,00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50.366,00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87,77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4.646,00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1.209,00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5.855,00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126,02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50.684,00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-8.373,00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42.311,00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83,48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2.057,00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106,95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5.707,00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-4.507,00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21,03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5.707,00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-4.507,00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21,03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29 Višak / manjak prihoda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6.968,00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6.968,00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4.181,00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4.181,00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4.181,00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4.181,00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2.787,00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2.787,00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2.787,00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2.787,00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26.545,00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26.545,00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8120 PROGRAMSKA DJELATNOST</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296.491,00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54.380,00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350.871,00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118,34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A812001 REDOVNI PROGRAMI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296.491,00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54.380,00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350.871,00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118,34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107.378,00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24.200,00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131.578,00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122,54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107.378,00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24.200,00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131.578,00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122,54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107.378,00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24.200,00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131.578,00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122,54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130.915,00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30.180,00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161.095,00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123,05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130.915,00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30.180,00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161.095,00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123,05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130.915,00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30.180,00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161.095,00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123,05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29 Višak / manjak prihoda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11.064,00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11.064,00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11.064,00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11.064,00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11.064,00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11.064,00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47.134,00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47.134,00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47.134,00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47.134,00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47.134,00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47.134,00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31882 DUBROVAČKI SIMFONIJSKI ORKESTAR</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2.280.193,00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-566.810,00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1.713.383,00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75,14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8119 REDOVNA DJELATNOST</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1.986.369,00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-563.653,00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1.422.716,00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71,62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A811901 ADMINISTRACIJA I UPRAVLJANJE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1.393.857,00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-20.866,00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1.372.991,00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98,50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1.313.692,00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-51.125,00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1.262.567,00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96,11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1.256.500,00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-23.165,00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1.233.335,00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98,16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1.135.064,00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-9.158,00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1.125.906,00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99,19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120.507,00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-14.357,00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106.150,00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88,09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929,00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1.279,00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137,67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57.192,00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-27.960,00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29.232,00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51,11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39.817,00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-10.585,00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29.232,00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73,42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45 Rashodi za dodatna ulaganja na nefinancijskoj imovini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17.375,00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-17.375,00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52.582,00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30.295,00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82.877,00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157,61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44.983,00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9.226,00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54.209,00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120,51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16.799,00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18.245,00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35.044,00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208,61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26.907,00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-9.376,00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17.531,00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65,15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1.277,00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1.634,00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127,96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7.599,00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21.069,00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28.668,00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377,26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4.476,00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24.176,00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28.652,00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640,13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43 Rashodi za plemenite metale, umjetnička i znanstvena djela i ostale vrijednosti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45 Rashodi za dodatna ulaganja na nefinancijskoj imovini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3.023,00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-3.023,00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29 Višak / manjak prihoda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840,00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840,00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26.743,00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26.707,00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99,87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26.743,00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26.707,00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99,87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26.743,00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26.707,00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99,87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K811902 OBNOVA LJETNIKOVCA CRIJEVIĆ - PUCIĆ</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592.512,00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-542.787,00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49.725,00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8,39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-60.275,00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49.725,00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45,20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-60.275,00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49.725,00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45,20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45 Rashodi za dodatna ulaganja na nefinancijskoj imovini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-60.275,00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49.725,00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45,20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2.020,00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-2.020,00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2.020,00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-2.020,00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45 Rashodi za dodatna ulaganja na nefinancijskoj imovini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2.020,00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-2.020,00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480.492,00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-480.492,00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480.492,00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-480.492,00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45 Rashodi za dodatna ulaganja na nefinancijskoj imovini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480.492,00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-480.492,00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8120 PROGRAMSKA DJELATNOST</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293.824,00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-3.157,00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290.667,00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98,93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A812001 REDOVNI PROGRAMI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236.170,00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-10.268,00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225.902,00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95,65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124.760,00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124.760,00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124.760,00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124.760,00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124.760,00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124.760,00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61.394,00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-10.267,00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51.127,00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83,28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61.394,00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-10.267,00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51.127,00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83,28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61.394,00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-10.267,00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51.127,00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83,28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50.016,00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50.015,00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50.016,00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50.015,00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50.016,00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50.015,00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A812002 POSEBNI PROGRAMI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57.654,00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7.111,00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64.765,00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112,33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25.000,00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7.111,00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37.111,00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123,70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7.111,00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37.111,00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123,70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7.111,00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37.111,00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123,70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2.654,00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2516 DUBROVAČKE KNJIŽNICE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2.203.107,00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-539.600,00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1.663.507,00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75,51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8119 REDOVNA DJELATNOST</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2.066.271,00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-550.400,00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1.515.871,00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73,36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A811901 ADMINISTRACIJA I UPRAVLJANJE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2.066.271,00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-550.400,00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1.515.871,00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73,36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1.865.971,00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1.350.971,00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72,40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1.244.221,00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1.199.221,00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96,38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917.091,00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902.091,00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98,36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326.130,00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295.130,00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90,49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621.750,00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-470.000,00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151.750,00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24,41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41 Rashodi za nabavu neproizvedene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142.750,00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142.750,00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45 Rashodi za dodatna ulaganja na nefinancijskoj imovini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612.750,00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-612.750,00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24.000,00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108,33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6.900,00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-4.600,00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2.300,00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33,33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6.900,00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-4.600,00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33,33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17.100,00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6.600,00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23.700,00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138,60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14.100,00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9.600,00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23.700,00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168,09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45 Rashodi za dodatna ulaganja na nefinancijskoj imovini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29 Višak / manjak prihoda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4.700,00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4.700,00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171.600,00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-37.400,00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134.200,00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78,21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86.500,00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9.600,00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96.100,00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111,10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72.600,00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9.600,00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82.200,00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113,22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13.900,00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13.900,00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85.100,00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-47.000,00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38.100,00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44,77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85.100,00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38.100,00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44,77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8120 PROGRAMSKA DJELATNOST</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136.836,00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10.800,00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147.636,00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107,89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A812001 REDOVNI PROGRAMI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136.836,00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10.800,00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147.636,00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107,89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54.416,00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54.416,00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27.816,00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27.816,00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27.816,00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27.816,00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26.600,00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26.600,00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26.600,00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26.600,00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29 Višak / manjak prihoda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4.520,00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4.520,00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4.520,00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4.520,00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77.900,00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10.800,00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88.700,00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113,86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18.000,00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-14.200,00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3.800,00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21,11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-14.200,00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3.800,00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21,11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59.900,00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84.900,00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141,74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59.900,00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84.900,00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141,74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44549 PRIRODOSLOVNI MUZEJ DUBROVNIK</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199.477,00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526,00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100,26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8119 REDOVNA DJELATNOST</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177.257,00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526,00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177.783,00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100,30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A811901 ADMINISTRACIJA I UPRAVLJANJE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177.257,00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526,00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177.783,00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100,30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176.593,00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176.898,00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100,17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175.140,00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-545,00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174.595,00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99,69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118.586,00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119.426,00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100,71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55.891,00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-1.335,00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54.556,00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97,61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613,00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92,46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1.453,00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2.303,00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158,50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1.453,00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2.303,00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158,50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885,00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133,28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664,00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221,00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885,00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133,28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885,00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133,28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8120 PROGRAMSKA DJELATNOST</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22.220,00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22.220,00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A812001 REDOVNI PROGRAMI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22.220,00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22.220,00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20.408,00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20.408,00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19.772,00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-3.309,00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16.463,00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83,26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19.772,00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-3.309,00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16.463,00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83,26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636,00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3.309,00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3.945,00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620,28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3.309,00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620,28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29 Višak / manjak prihoda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485,00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485,00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485,00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485,00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485,00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485,00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1.327,00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1.327,00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48656 JAVNA USTANOVA U KULTURI DUBROVAČKE LJETNE IGRE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3.095.265,00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195.988,00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3.291.253,00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106,33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8119 REDOVNA DJELATNOST</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879.243,00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113.304,00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992.547,00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112,89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A811901 ADMINISTRACIJA I UPRAVLJANJE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879.243,00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113.304,00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992.547,00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112,89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686.565,00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-18.132,00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668.433,00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97,36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686.565,00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-18.132,00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668.433,00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97,36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577.812,00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-24.279,00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553.533,00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95,80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106.364,00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5.236,00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111.600,00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104,92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2.389,00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911,00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138,13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113.456,00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131.436,00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244.892,00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215,85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60.366,00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38.125,00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98.491,00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163,16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12.815,00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4.660,00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17.475,00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136,36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47.152,00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33.683,00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80.835,00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171,43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45,36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53.090,00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93.311,00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146.401,00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275,76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53.090,00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93.311,00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146.401,00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275,76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29 Višak / manjak prihoda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68.991,00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68.991,00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9.266,00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9.266,00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8.689,00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8.689,00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59.725,00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59.725,00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59.725,00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59.725,00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10.231,00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10.231,00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10.231,00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10.231,00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9.751,00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9.751,00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480,00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480,00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8120 PROGRAMSKA DJELATNOST</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2.216.022,00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82.684,00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2.298.706,00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103,73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A812001 REDOVNI PROGRAMI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1.572.093,00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-6.176,00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1.565.917,00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99,61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571.623,00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571.623,00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571.623,00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571.623,00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571.623,00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571.623,00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318.147,00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-59.694,00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258.453,00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81,24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318.147,00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-59.694,00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258.453,00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81,24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310.184,00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-64.475,00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245.709,00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79,21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7.963,00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4.781,00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12.744,00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160,04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29 Višak / manjak prihoda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53.089,00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53.089,00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53.089,00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53.089,00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53.089,00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53.089,00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629.234,00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53.518,00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682.752,00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108,51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629.234,00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53.518,00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682.752,00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108,51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629.234,00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53.518,00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682.752,00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108,51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A812002 POSEBNI PROGRAMI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22.025,00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4.293,00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26.318,00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119,49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14.600,00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14.600,00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14.600,00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14.600,00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14.600,00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14.600,00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7.425,00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4.293,00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11.718,00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157,82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7.425,00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4.293,00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11.718,00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157,82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7.425,00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4.293,00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11.718,00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157,82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A812006 ZIMSKI FESTIVAL</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594.696,00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76.792,00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671.488,00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112,91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541.607,00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541.607,00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541.607,00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-6.625,00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534.982,00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98,78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541.607,00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-6.625,00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534.982,00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98,78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6.625,00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6.625,00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6.625,00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6.625,00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70.337,00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70.337,00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70.337,00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70.337,00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70.337,00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70.337,00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53.089,00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6.455,00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59.544,00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112,16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53.089,00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6.455,00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59.544,00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112,16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53.089,00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6.455,00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59.544,00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112,16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T812011 EU - Synergy</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27.208,00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7.775,00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34.983,00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128,58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3.052,00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3.052,00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3.052,00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3.052,00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3.052,00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3.052,00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3.982,00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3.982,00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3.982,00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3.982,00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3.982,00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3.982,00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20.174,00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7.775,00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27.949,00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138,54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20.174,00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7.775,00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27.949,00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138,54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20.174,00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7.775,00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27.949,00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138,54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48630 USTANOVA KINEMATOGRAFI DUBROVNIK</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615.970,00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38.565,00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654.535,00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106,26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8119 REDOVNA DJELATNOST</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484.525,00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25.176,00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509.701,00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105,20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A811901 ADMINISTRACIJA I UPRAVLJANJE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484.525,00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25.176,00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509.701,00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105,20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396.739,00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1.159,00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397.898,00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100,29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356.739,00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5.159,00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361.898,00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101,45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288.889,00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-9.340,00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279.549,00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96,77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67.850,00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14.499,00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82.349,00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121,37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36.000,00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41 Rashodi za nabavu neproizvedene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36.000,00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102,86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82.866,00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24.017,00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106.883,00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128,98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78.212,00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11.254,00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89.466,00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114,39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75.756,00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10.653,00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86.409,00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114,06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2.456,00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3.057,00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124,47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4.654,00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12.763,00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17.417,00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374,24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4.654,00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12.763,00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17.417,00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374,24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4.920,00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4.920,00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4.920,00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4.920,00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4.920,00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4.740,00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96,34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8120 PROGRAMSKA DJELATNOST</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131.445,00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13.389,00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144.834,00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110,19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A812001 REDOVNI PROGRAMI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128.791,00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13.043,00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141.834,00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110,13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33.181,00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-346,00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32.835,00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98,96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33.181,00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-346,00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32.835,00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98,96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33.181,00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-346,00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32.835,00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98,96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36.584,00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16.533,00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53.117,00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145,19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36.584,00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16.533,00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53.117,00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145,19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36.584,00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16.533,00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53.117,00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145,19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29 Višak / manjak prihoda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17.882,00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17.882,00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17.882,00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17.882,00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17.882,00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17.882,00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41.144,00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-3.144,00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38.000,00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92,36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41.144,00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-3.144,00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38.000,00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92,36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41.144,00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-3.144,00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38.000,00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92,36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A812006 ZIMSKI FESTIVAL</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2.654,00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346,00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113,04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346,00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113,04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346,00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113,04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346,00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113,04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48648 FOLKLORNI ANSAMBL LINĐO</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712.028,00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16.140,00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728.168,00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102,27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8119 REDOVNA DJELATNOST</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515.120,00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2.520,00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517.640,00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100,49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A811901 ADMINISTRACIJA I UPRAVLJANJE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515.120,00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2.520,00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517.640,00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100,49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515.120,00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2.520,00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517.640,00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100,49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514.483,00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1.957,00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516.440,00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100,38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426.740,00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423.660,00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99,28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86.543,00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4.537,00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91.080,00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105,24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141,67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637,00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563,00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188,38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563,00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188,38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8120 PROGRAMSKA DJELATNOST</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196.908,00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13.620,00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210.528,00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106,92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A812001 REDOVNI PROGRAMI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196.908,00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13.620,00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210.528,00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106,92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63.023,00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63.023,00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55.523,00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57.523,00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103,60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55.523,00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57.523,00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103,60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73,33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73,33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121.750,00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10.450,00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132.200,00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108,58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121.750,00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10.450,00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132.200,00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108,58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121.750,00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10.450,00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132.200,00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108,58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29 Višak / manjak prihoda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12.135,00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12.135,00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12.135,00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12.135,00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12.135,00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12.135,00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3.170,00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3.170,00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3.170,00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3.170,00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3.170,00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3.170,00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43652 USTANOVA U KULTURI DOM MARINA DRŽIĆA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280.539,00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281.739,00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100,43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8119 REDOVNA DJELATNOST</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233.221,00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233.721,00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100,21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A811901 ADMINISTRACIJA I UPRAVLJANJE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233.221,00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233.721,00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100,21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227.821,00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227.821,00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225.564,00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225.664,00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175.827,00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-875,00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174.952,00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99,50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49.073,00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49.738,00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101,36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974,00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146,69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2.257,00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2.157,00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95,57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2.257,00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2.157,00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95,57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112,50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4.300,00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107,50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92,50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29 Višak / manjak prihoda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8120 PROGRAMSKA DJELATNOST</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47.318,00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48.018,00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101,48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A812001 REDOVNI PROGRAMI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47.318,00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48.018,00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101,48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37.681,00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37.681,00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34.699,00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982,00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35.681,00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102,83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34.699,00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982,00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35.681,00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102,83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2.982,00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-982,00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67,07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2.982,00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-982,00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67,07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3.400,00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6.100,00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225,93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2.200,00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3.300,00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1.600,00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2.800,00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175,00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175,00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29 Višak / manjak prihoda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3.537,00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3.537,00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3.537,00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3.537,00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3.537,00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3.537,00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3.400,00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20,59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3.400,00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-2.700,00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20,59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3.400,00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20,59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49673 MUZEJ DOMOVINSKOG RATA DUBROVNIK</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216.204,00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-25.205,00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190.999,00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88,34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8119 REDOVNA DJELATNOST</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198.090,00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-19.710,00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178.380,00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90,05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A811901 ADMINISTRACIJA I UPRAVLJANJE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198.090,00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-19.710,00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178.380,00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90,05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197.275,00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-19.750,00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177.525,00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89,99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193.975,00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-19.750,00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174.225,00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89,82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131.310,00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-11.577,00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119.733,00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91,18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61.165,00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-7.673,00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53.492,00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87,46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66,67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3.300,00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3.300,00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29 Višak / manjak prihoda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815,00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815,00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815,00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815,00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815,00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815,00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8120 PROGRAMSKA DJELATNOST</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18.114,00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-5.495,00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12.619,00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69,66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A812001 REDOVNI PROGRAMI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18.114,00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-5.495,00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12.619,00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69,66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17.254,00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-5.455,00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11.799,00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68,38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16.590,00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-4.791,00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11.799,00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71,12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16.590,00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-4.791,00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11.799,00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71,12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664,00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-664,00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560,00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92,86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560,00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92,86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560,00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92,86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29 Višak / manjak prihoda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i/>
                <w:color w:val="000000"/>
                <w:sz w:val="16"/>
                <w:szCs w:val="16"/>
              </w:rPr>
            </w:pPr>
            <w:r w:rsidRPr="00E003F2">
              <w:rPr>
                <w:rFonts w:ascii="Arial" w:hAnsi="Arial" w:cs="Arial"/>
                <w:b/>
                <w:i/>
                <w:color w:val="000000"/>
                <w:sz w:val="16"/>
                <w:szCs w:val="16"/>
              </w:rPr>
              <w:t>Razdjel: 010 SLUŽBA GRADSKOG VIJEĆA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i/>
                <w:color w:val="000000"/>
                <w:sz w:val="16"/>
                <w:szCs w:val="16"/>
              </w:rPr>
            </w:pPr>
            <w:r w:rsidRPr="00E003F2">
              <w:rPr>
                <w:rFonts w:ascii="Arial" w:hAnsi="Arial" w:cs="Arial"/>
                <w:b/>
                <w:i/>
                <w:color w:val="000000"/>
                <w:sz w:val="16"/>
                <w:szCs w:val="16"/>
              </w:rPr>
              <w:t>395.440,00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i/>
                <w:color w:val="000000"/>
                <w:sz w:val="16"/>
                <w:szCs w:val="16"/>
              </w:rPr>
            </w:pPr>
            <w:r w:rsidRPr="00E003F2">
              <w:rPr>
                <w:rFonts w:ascii="Arial" w:hAnsi="Arial" w:cs="Arial"/>
                <w:b/>
                <w:i/>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i/>
                <w:color w:val="000000"/>
                <w:sz w:val="16"/>
                <w:szCs w:val="16"/>
              </w:rPr>
            </w:pPr>
            <w:r w:rsidRPr="00E003F2">
              <w:rPr>
                <w:rFonts w:ascii="Arial" w:hAnsi="Arial" w:cs="Arial"/>
                <w:b/>
                <w:i/>
                <w:color w:val="000000"/>
                <w:sz w:val="16"/>
                <w:szCs w:val="16"/>
              </w:rPr>
              <w:t>395.440,00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i/>
                <w:color w:val="000000"/>
                <w:sz w:val="16"/>
                <w:szCs w:val="16"/>
              </w:rPr>
            </w:pPr>
            <w:r w:rsidRPr="00E003F2">
              <w:rPr>
                <w:rFonts w:ascii="Arial" w:hAnsi="Arial" w:cs="Arial"/>
                <w:b/>
                <w:i/>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color w:val="000000"/>
                <w:sz w:val="16"/>
                <w:szCs w:val="16"/>
              </w:rPr>
            </w:pPr>
            <w:r w:rsidRPr="00E003F2">
              <w:rPr>
                <w:rFonts w:ascii="Arial" w:hAnsi="Arial" w:cs="Arial"/>
                <w:b/>
                <w:color w:val="000000"/>
                <w:sz w:val="16"/>
                <w:szCs w:val="16"/>
              </w:rPr>
              <w:t>Glava: 01010 SLUŽBA GRADSKOG VIJEĆA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395.440,00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395.440,00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31858 GRAD DUBROVNIK</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395.440,00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395.440,00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8092 DONOŠENJE MJERA I AKATA IZ DJELOKRUGA GRADSKOG VIJEĆA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218.004,00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218.004,00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A809201 PREDSTAVNIČKO TIJELO</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54.563,00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54.563,00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54.563,00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54.563,00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54.563,00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54.563,00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54.563,00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54.563,00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A809202 DAN GRADA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22.224,00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22.224,00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22.224,00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22.224,00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15.853,00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15.853,00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15.853,00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15.853,00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6.371,00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6.371,00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6.371,00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6.371,00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A809203 PROTOKOL</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17.888,00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928,00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18.816,00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105,19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17.888,00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928,00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18.816,00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105,19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17.888,00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928,00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18.816,00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105,19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17.888,00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928,00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18.816,00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105,19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A809204 MEĐUNARODNA SURADNJA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3.982,00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-928,00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3.054,00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76,70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3.982,00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-928,00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3.054,00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76,70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3.982,00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-928,00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3.054,00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76,70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3.982,00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-928,00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3.054,00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76,70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A809205 MEDIJSKO PRAĆENJE RADA GRADSKOG VIJEĆA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119.347,00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119.347,00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119.347,00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119.347,00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119.347,00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119.347,00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119.347,00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119.347,00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8093 POLITIČKE STRANKE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120.406,00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120.406,00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A809301 OSNOVNE FUNKCIJE STRANAKA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120.406,00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120.406,00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120.406,00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120.406,00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120.406,00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120.406,00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120.406,00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120.406,00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1000964 HRVATSKA NARODNA STRANKA - LIBERALNI DEMOKRATI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5.574,00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5.574,00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1001070 DUBROVAČKI DEMOKRATSKI SABOR</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17.281,00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17.281,00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1002185 HRVATSKA DEMOKRATSKA ZAJEDNICA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28.430,00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28.430,00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1002189 MOST NEZAVISNIH LISTA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5.574,00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5.574,00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1002190 DUBROVAČKA STRANKA-DUSTRA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11.706,00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11.706,00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1065788 CETINIĆ IVAN</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5.574,00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5.574,00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1093010 HRVATSKA STRANKA UMIROVLJENIKA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6.132,00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6.132,00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1095707 SOCIJALDEMOKRATSKA PARTIJA HRVATSKE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11.706,00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11.706,00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1098700 ROKO IVICA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5.574,00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5.574,00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1100013 SRĐ JE GRAD</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17.281,00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17.281,00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1100745 HRVATSKI SUVERENISTI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5.574,00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5.574,00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8094 VIJEĆE NACIONALNIH MANJINA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50.700,00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50.700,00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A809401 OSNOVNE FUNKCIJE VIJEĆA NACIONALNIH MANJINA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50.700,00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50.700,00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50.700,00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50.700,00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50.036,00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50.036,00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49.531,00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49.531,00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1000734 VIJEĆE BOŠNJAČKE MANJINE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24.978,00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24.978,00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1001109 VIJEĆE SRPSKE NACIONALNE MANJI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24.553,00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24.553,00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1000734 VIJEĆE BOŠNJAČKE MANJINE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1001109 VIJEĆE SRPSKE NACIONALNE MANJI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664,00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664,00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1001109 VIJEĆE SRPSKE NACIONALNE MANJI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8095 IZBORI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6.330,00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T809502 IZBORI VIJEĆA NACIONALNIH MANJINA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6.330,00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6.330,00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6.330,00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6.330,00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6.330,00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4.300,00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4.200,00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97,67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2.030,00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104,93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i/>
                <w:color w:val="000000"/>
                <w:sz w:val="16"/>
                <w:szCs w:val="16"/>
              </w:rPr>
            </w:pPr>
            <w:r w:rsidRPr="00E003F2">
              <w:rPr>
                <w:rFonts w:ascii="Arial" w:hAnsi="Arial" w:cs="Arial"/>
                <w:b/>
                <w:i/>
                <w:color w:val="000000"/>
                <w:sz w:val="16"/>
                <w:szCs w:val="16"/>
              </w:rPr>
              <w:t>Razdjel: 014 UPRAVNI ODJEL ZA IZGRADNJU I UPRAVLJANJE PROJEKTIMA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i/>
                <w:color w:val="000000"/>
                <w:sz w:val="16"/>
                <w:szCs w:val="16"/>
              </w:rPr>
            </w:pPr>
            <w:r w:rsidRPr="00E003F2">
              <w:rPr>
                <w:rFonts w:ascii="Arial" w:hAnsi="Arial" w:cs="Arial"/>
                <w:b/>
                <w:i/>
                <w:color w:val="000000"/>
                <w:sz w:val="16"/>
                <w:szCs w:val="16"/>
              </w:rPr>
              <w:t>19.655.758,00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i/>
                <w:color w:val="000000"/>
                <w:sz w:val="16"/>
                <w:szCs w:val="16"/>
              </w:rPr>
            </w:pPr>
            <w:r w:rsidRPr="00E003F2">
              <w:rPr>
                <w:rFonts w:ascii="Arial" w:hAnsi="Arial" w:cs="Arial"/>
                <w:b/>
                <w:i/>
                <w:color w:val="000000"/>
                <w:sz w:val="16"/>
                <w:szCs w:val="16"/>
              </w:rPr>
              <w:t>12.084,00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i/>
                <w:color w:val="000000"/>
                <w:sz w:val="16"/>
                <w:szCs w:val="16"/>
              </w:rPr>
            </w:pPr>
            <w:r w:rsidRPr="00E003F2">
              <w:rPr>
                <w:rFonts w:ascii="Arial" w:hAnsi="Arial" w:cs="Arial"/>
                <w:b/>
                <w:i/>
                <w:color w:val="000000"/>
                <w:sz w:val="16"/>
                <w:szCs w:val="16"/>
              </w:rPr>
              <w:t>19.667.842,00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i/>
                <w:color w:val="000000"/>
                <w:sz w:val="16"/>
                <w:szCs w:val="16"/>
              </w:rPr>
            </w:pPr>
            <w:r w:rsidRPr="00E003F2">
              <w:rPr>
                <w:rFonts w:ascii="Arial" w:hAnsi="Arial" w:cs="Arial"/>
                <w:b/>
                <w:i/>
                <w:color w:val="000000"/>
                <w:sz w:val="16"/>
                <w:szCs w:val="16"/>
              </w:rPr>
              <w:t>100,06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color w:val="000000"/>
                <w:sz w:val="16"/>
                <w:szCs w:val="16"/>
              </w:rPr>
            </w:pPr>
            <w:r w:rsidRPr="00E003F2">
              <w:rPr>
                <w:rFonts w:ascii="Arial" w:hAnsi="Arial" w:cs="Arial"/>
                <w:b/>
                <w:color w:val="000000"/>
                <w:sz w:val="16"/>
                <w:szCs w:val="16"/>
              </w:rPr>
              <w:t>Glava: 01410 OPĆI RASHODI ODJELA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3.927.820,00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-10.000,00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3.917.820,00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99,75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31858 GRAD DUBROVNIK</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3.927.820,00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3.917.820,00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99,75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8130 IZRADA AKATA I PROVEDBA MJERA IZ DJELOKRUGA ODJELA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3.927.820,00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3.917.820,00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99,75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A813001 OPĆI RASHODI ODJELA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3.927.820,00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3.917.820,00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99,75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1.035.120,00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410.094,00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1.445.214,00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139,62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270.190,00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260.190,00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96,30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5.860,00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-3.090,00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2.770,00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47,27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264.330,00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-6.910,00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257.420,00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97,39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5 Izdaci za financijsku imovinu i otplate zajmova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764.930,00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420.094,00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1.185.024,00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154,92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54 Izdaci za otplatu glavnice primljenih kredita i zajmova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764.930,00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420.094,00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1.185.024,00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154,92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22 Višak/manjak prihoda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2.074,00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2.074,00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5 Izdaci za financijsku imovinu i otplate zajmova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2.074,00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2.074,00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54 Izdaci za otplatu glavnice primljenih kredita i zajmova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2.074,00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2.074,00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36 Komunalni doprinosi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2.355.656,00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-1.512.805,00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842.851,00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35,78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5 Izdaci za financijsku imovinu i otplate zajmova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2.355.656,00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-1.512.805,00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842.851,00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35,78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54 Izdaci za otplatu glavnice primljenih kredita i zajmova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2.355.656,00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-1.512.805,00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842.851,00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35,78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37 Komunalne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5 Izdaci za financijsku imovinu i otplate zajmova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700.000,00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54 Izdaci za otplatu glavnice primljenih kredita i zajmova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61 Prihodi od prodaje zemljišta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366.350,00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404.650,00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771.000,00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210,45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5 Izdaci za financijsku imovinu i otplate zajmova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366.350,00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404.650,00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771.000,00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210,45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54 Izdaci za otplatu glavnice primljenih kredita i zajmova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366.350,00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404.650,00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771.000,00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210,45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62 Prihodi od prodaje građevinskih objekata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168.620,00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-11.939,00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156.681,00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92,92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5 Izdaci za financijsku imovinu i otplate zajmova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168.620,00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-11.939,00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156.681,00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92,92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54 Izdaci za otplatu glavnice primljenih kredita i zajmova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168.620,00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-11.939,00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156.681,00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92,92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color w:val="000000"/>
                <w:sz w:val="16"/>
                <w:szCs w:val="16"/>
              </w:rPr>
            </w:pPr>
            <w:r w:rsidRPr="00E003F2">
              <w:rPr>
                <w:rFonts w:ascii="Arial" w:hAnsi="Arial" w:cs="Arial"/>
                <w:b/>
                <w:color w:val="000000"/>
                <w:sz w:val="16"/>
                <w:szCs w:val="16"/>
              </w:rPr>
              <w:t>Glava: 01420 RAZVOJNI PROJEKTI I STANOGRADNJA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13.690.598,00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211.914,00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13.902.512,00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101,55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31858 GRAD DUBROVNIK</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13.611.732,00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211.914,00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13.823.646,00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101,56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8131 ULAGANJE U NERAZVRSTANE CESTE I JAVNE POVRŠINE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598.720,00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-80.287,00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518.433,00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86,59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T813102 PROJEKTNA DOKUMENTACIJA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228.722,00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228.722,00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228.722,00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228.722,00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228.722,00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228.722,00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228.722,00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228.722,00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K813111 PARK GRADAC</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63.000,00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58.000,00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92,06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58.000,00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92,06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63.000,00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58.000,00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92,06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45 Rashodi za dodatna ulaganja na nefinancijskoj imovini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58.000,00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92,06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K813112 SERPENTINE SRĐ</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32.500,00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32.500,00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32.500,00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32.500,00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41 Rashodi za nabavu neproizvedene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K813115 PARK 'N' RIDE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K813117 PRETOVARNA ZONA PLOČE IZA GRADA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33.181,00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-2.306,00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30.875,00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93,05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33.181,00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-2.306,00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30.875,00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93,05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33.181,00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-2.306,00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30.875,00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93,05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45 Rashodi za dodatna ulaganja na nefinancijskoj imovini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33.181,00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-2.306,00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30.875,00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93,05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K813118 PLATO NA SPOJU ŠETNICA UVALE LAPAD</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48.817,00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-35.280,00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13.537,00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27,73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48.817,00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-35.280,00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13.537,00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27,73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48.817,00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-35.280,00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13.537,00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27,73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45 Rashodi za dodatna ulaganja na nefinancijskoj imovini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48.817,00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-35.280,00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13.537,00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27,73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K813119 SPOMENIK DJECI POGINULOJ U DOMOVINSKOM RATU</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45 Rashodi za dodatna ulaganja na nefinancijskoj imovini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K813120 SPOMEN OBILJEŽJE POGINULOM VATROGASCU GORANU KOMLENCU</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127.500,00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2.699,00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130.199,00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102,12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127.500,00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2.699,00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130.199,00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102,12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2.699,00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2.699,00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2.699,00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2.699,00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127.500,00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127.500,00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127.500,00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127.500,00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K813121 ZELENA INFRASTRUKTURA - DRVORED BULEVAR</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12.500,00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12.500,00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45 Rashodi za dodatna ulaganja na nefinancijskoj imovini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K813122 ZELENA INFRASTRUKTURA - DRVORED GRUŽ</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12.100,00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12.100,00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12.100,00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12.100,00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12.100,00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12.100,00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45 Rashodi za dodatna ulaganja na nefinancijskoj imovini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12.100,00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12.100,00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8132 KOMUNALNA INFRASTRUKTURA ZA STANOGRADNJU</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3.318,00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-1.986,00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1.332,00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40,14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K813203 INFRASTRUKTURA SOLITUDO</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3.318,00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-1.986,00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1.332,00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40,14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3.318,00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-1.986,00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1.332,00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40,14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3.318,00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-1.986,00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1.332,00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40,14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45 Rashodi za dodatna ulaganja na nefinancijskoj imovini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3.318,00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-1.986,00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1.332,00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40,14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8135 ULAGANJA U OSTALE GRAĐEVINSKE OBJEKTE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2.152.875,00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122.762,00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2.275.637,00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105,70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K813501 IZGRADNJA GROBLJA NA DUBCU</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683.522,00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683.522,00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683.522,00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-450.352,00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233.170,00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34,11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683.522,00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-450.352,00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233.170,00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34,11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 xml:space="preserve">36 Pomoći dane u inozemstvo i unutar općeg proračuna </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683.522,00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-597.040,00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86.482,00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12,65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146.688,00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146.688,00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34 Naknade po gradskim odlukama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450.352,00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450.352,00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450.352,00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450.352,00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450.352,00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450.352,00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K813502 SANACIJA ODLAGALIŠTA GRABOVICA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949.365,00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122.761,00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1.072.126,00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112,93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41 Rashodi za nabavu neproizvedene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22 Višak/manjak prihoda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332.025,00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332.025,00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332.025,00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332.025,00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41 Rashodi za nabavu neproizvedene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332.025,00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332.025,00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34 Naknade po gradskim odlukama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3.400,00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75.851,00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79.251,00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2.330,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3.400,00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75.851,00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79.251,00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2.330,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41 Rashodi za nabavu neproizvedene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3.400,00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-3.400,00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79.251,00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79.251,00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43 Kapitalne pomoći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551.570,00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5.280,00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556.850,00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100,96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551.570,00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5.280,00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556.850,00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100,96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41 Rashodi za nabavu neproizvedene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551.570,00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-164.046,00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387.524,00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70,26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169.326,00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169.326,00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45 Ostale pomoći unutar općeg proračuna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62.370,00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21.630,00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134,68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62.370,00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21.630,00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84.000,00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134,68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41 Rashodi za nabavu neproizvedene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62.370,00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-62.370,00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K813504 AZIL ZA ŽIVOTINJE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519.988,00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519.989,00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519.988,00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519.989,00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519.988,00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519.989,00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519.988,00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519.989,00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8136 CESTOGRADNJA-REKONSTRUKCIJA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7.552.743,00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1.074.108,00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8.626.851,00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114,22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K813603 CESTA TAMARIĆ</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529.863,00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-87.000,00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442.863,00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83,58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529.863,00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-387.000,00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142.863,00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26,96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529.863,00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-387.000,00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142.863,00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26,96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529.863,00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-387.000,00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142.863,00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26,96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34 Naknade po gradskim odlukama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300.000,00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K813604 CESTA GORNJA SELA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18.581,00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-18.581,00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18.581,00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-18.581,00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18.581,00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-18.581,00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45 Rashodi za dodatna ulaganja na nefinancijskoj imovini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18.581,00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-18.581,00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K813606 LAPADSKA OBALA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6.911.923,00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1.222.767,00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8.134.690,00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117,69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1.265.093,00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-320.565,00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944.528,00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74,66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1.265.093,00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-320.565,00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944.528,00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74,66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45 Rashodi za dodatna ulaganja na nefinancijskoj imovini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1.265.093,00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-320.565,00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944.528,00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74,66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22 Višak/manjak prihoda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316.060,00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316.060,00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5.588,00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5.588,00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5.588,00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5.588,00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316.060,00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-5.588,00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310.472,00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98,23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45 Rashodi za dodatna ulaganja na nefinancijskoj imovini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316.060,00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-5.588,00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310.472,00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98,23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32 Naknade za upotrebu pomorskog dobra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350.000,00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-350.000,00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45 Rashodi za dodatna ulaganja na nefinancijskoj imovini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34 Naknade po gradskim odlukama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515.080,00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-515.080,00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515.080,00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-515.080,00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45 Rashodi za dodatna ulaganja na nefinancijskoj imovini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515.080,00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-515.080,00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35 Turistička pristojba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630.000,00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-630.000,00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45 Rashodi za dodatna ulaganja na nefinancijskoj imovini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42 Namjenske tekuće pomoći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21.767,00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3.233,00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114,85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21.767,00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21.679,00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99,60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13.222,00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-560,00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12.662,00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95,76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8.545,00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9.017,00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105,52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3.321,00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3.321,00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3.321,00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3.321,00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43 Kapitalne pomoći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553.587,00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453.263,00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1.006.850,00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181,88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553.587,00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453.263,00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1.006.850,00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181,88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45 Rashodi za dodatna ulaganja na nefinancijskoj imovini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553.587,00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453.263,00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1.006.850,00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181,88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44 EU fondovi-pomoći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3.260.336,00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2.581.916,00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5.842.252,00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179,19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123.336,00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-488,00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122.848,00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99,60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74.910,00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-3.158,00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71.752,00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95,78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48.426,00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2.670,00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51.096,00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105,51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3.137.000,00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2.582.404,00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5.719.404,00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182,32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18.861,00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18.861,00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45 Rashodi za dodatna ulaganja na nefinancijskoj imovini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3.137.000,00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2.563.543,00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5.700.543,00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181,72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K813607 SPOJNA PROMETNICA D8 - NUNCIJATA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15.927,00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-15.927,00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15.927,00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-15.927,00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15.927,00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-15.927,00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15.927,00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-15.927,00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K813610 PROMETNICA IZA ZGRADA KINESKI ZID</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27.925,00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-27.151,00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774,00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2,77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27.925,00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-27.151,00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774,00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27.925,00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-27.151,00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774,00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2,77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27.925,00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-27.151,00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774,00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K813613 VATROGASNI DOM ZATON - REKONSTRUKCIJA KRIŽANJA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48.524,00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48.524,00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22 Višak/manjak prihoda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48.524,00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48.524,00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48.524,00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48.524,00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 xml:space="preserve">36 Pomoći dane u inozemstvo i unutar općeg proračuna </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48.524,00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48.524,00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8137 STANOGRADNJA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39.817,00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-27.843,00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11.974,00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K813702 ZGRADE U SOLITUDU</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39.817,00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-27.843,00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11.974,00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30,07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39.817,00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-27.843,00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11.974,00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39.817,00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-27.843,00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11.974,00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30,07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39.817,00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-27.843,00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11.974,00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8138 KAPITALNO ULAGANJE U JAVNU RASVJETU</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27.872,00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-6.634,00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21.238,00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76,20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K813809 JAVNA RASVJETA ŠTIKOVICA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27.872,00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-6.634,00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21.238,00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76,20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27.872,00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-6.634,00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21.238,00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76,20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27.872,00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-6.634,00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21.238,00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76,20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45 Rashodi za dodatna ulaganja na nefinancijskoj imovini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27.872,00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-6.634,00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21.238,00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76,20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8139 DRUŠTVENA INFRASTRUKTURA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2.919.084,00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-758.778,00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2.160.306,00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74,01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K813902 DOM ZA STARIJE I NEMOĆNE-GRUŽ</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133.908,00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-41.000,00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92.908,00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69,38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41.000,00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-41.000,00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41.000,00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-41.000,00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41.000,00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-41.000,00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22 Višak/manjak prihoda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92.908,00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92.908,00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92.908,00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92.908,00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38 Ostali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92.908,00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92.908,00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K813917 CENTAR ZA STARIJE - DOM ZA STARIJE I NEMOĆNE OSOBE DUBROVNIK</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239.817,00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-38.618,00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201.199,00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83,90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35.017,00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-32.267,00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7,85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35.017,00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-32.267,00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2.750,00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7,85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35.017,00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-32.267,00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7,85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36 Komunalni doprinosi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204.800,00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-6.351,00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198.449,00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96,90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204.800,00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-6.351,00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198.449,00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96,90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204.800,00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-6.351,00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198.449,00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96,90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K813920 OSNOVNA ŠKOLA MARINA GETALDIĆA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324.174,00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-114.961,00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209.213,00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64,54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28.272,00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28.272,00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28.272,00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28.272,00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41 Rashodi za nabavu neproizvedene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28.272,00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28.272,00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51 Kapitalne donacije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295.902,00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-114.961,00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180.941,00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61,15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295.902,00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-114.961,00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180.941,00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61,15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41 Rashodi za nabavu neproizvedene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295.902,00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-114.961,00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180.941,00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61,15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K813921 OSNOVNA ŠKOLA MOKOŠICA - REKONSTRUKCIJA I DOGRADNJA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14,29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14,29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14,29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45 Rashodi za dodatna ulaganja na nefinancijskoj imovini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14,29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K813922 VATROGASNI DOM ZATON</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-3.298,00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6.702,00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67,02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-3.298,00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6.702,00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67,02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-3.298,00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6.702,00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67,02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-3.298,00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6.702,00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67,02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K813923 HOTEL STADION</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33.000,00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33.000,00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33.000,00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33.000,00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45 Rashodi za dodatna ulaganja na nefinancijskoj imovini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K813932 IGRALIŠTE ŠIPAN</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208.000,00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-32.000,00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176.000,00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84,62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75,76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132.000,00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-32.000,00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75,76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75,76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43 Kapitalne pomoći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76.000,00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76.000,00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76.000,00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76.000,00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76.000,00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76.000,00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K813933 SPORTSKA DVORANA ORAŠAC</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K813942 DVORANA BOĆALIŠTE-GROMAČA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21.927,00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21.927,00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21.927,00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21.927,00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21.927,00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21.927,00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21.927,00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21.927,00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K813947 IGRALIŠTE NA GORICI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4.607,00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4.607,00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4.607,00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4.607,00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4.607,00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4.607,00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4.607,00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4.607,00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K813949 SPORTSKO IGRALIŠTE GIMNAZIJA DUBROVNIK</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92.906,00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-7.869,00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85.037,00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91,53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92.906,00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-7.869,00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85.037,00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91,53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92.906,00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-7.869,00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85.037,00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91,53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41 Rashodi za nabavu neproizvedene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92.906,00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-7.869,00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85.037,00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91,53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K813950 PARK PILE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45 Rashodi za dodatna ulaganja na nefinancijskoj imovini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K813951 PARK ISPOD PLATANE NA PILAMA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45 Rashodi za dodatna ulaganja na nefinancijskoj imovini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K813953 O.Š. MARINA DRŽIĆA ZA POSEBNE POTREBE - ENERGETSKA OBNOVA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13.272,00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-13.272,00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13.272,00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-13.272,00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45 Rashodi za dodatna ulaganja na nefinancijskoj imovini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K813954 OSNOVNA ŠKOLA MOKOŠICA - ENERGETSKA OBNOVA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13.272,00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-12.647,00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625,00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4,71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-12.647,00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625,00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13.272,00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-12.647,00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625,00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4,71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45 Rashodi za dodatna ulaganja na nefinancijskoj imovini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-12.647,00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625,00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K813955 ŠPORTSKA DVORANA GOSPINO POLJE - ENERGETSKA OBNOVA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13.272,00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-8.834,00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4.438,00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33,44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-8.834,00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4.438,00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33,44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13.272,00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-8.834,00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4.438,00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33,44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45 Rashodi za dodatna ulaganja na nefinancijskoj imovini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-8.834,00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4.438,00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33,44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K813956 UREĐENJE SPORTSKO REKREACIJSKE POVRŠINE - ZATON VELIKI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-13.000,00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22.000,00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62,86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62,86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22.000,00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62,86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45 Rashodi za dodatna ulaganja na nefinancijskoj imovini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62,86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K813958 MULTIFUNKCIONALNA DVORANA GOSPINO POLJE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570.891,00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-169.000,00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401.891,00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70,40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276.891,00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-169.000,00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107.891,00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38,97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276.891,00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-169.000,00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107.891,00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38,97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276.891,00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-169.000,00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107.891,00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38,97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36 Komunalni doprinosi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294.000,00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294.000,00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294.000,00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294.000,00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294.000,00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294.000,00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K813959 OSNOVNA ŠKOLA IVANA GUNDULIĆA - REKONSTRUKCIJA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39.817,00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-6.692,00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33.125,00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83,19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39.817,00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-6.692,00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33.125,00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83,19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39.817,00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-6.692,00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33.125,00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83,19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45 Rashodi za dodatna ulaganja na nefinancijskoj imovini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39.817,00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-6.692,00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33.125,00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83,19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K813960 DJEČJI VRTIĆ KOMOLAC</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13.272,00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-12.608,00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664,00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-12.608,00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13.272,00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-12.608,00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664,00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-12.608,00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K813963 CENTAR ZA PRUŽANJE USLUGA U ZAJEDNICI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3.318,00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-3.318,00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3.318,00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-3.318,00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3.318,00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-3.318,00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3.318,00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-3.318,00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K813964 DRUŠTVENI PROSTOR - MIRINOVO</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33.181,00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-468,00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32.713,00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98,59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33.181,00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-468,00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32.713,00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98,59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33.181,00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-468,00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32.713,00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98,59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41 Rashodi za nabavu neproizvedene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33.181,00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-468,00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32.713,00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98,59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K813965 IGRALIŠTE ŠUMET</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144.450,00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144.450,00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144.450,00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144.450,00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144.450,00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144.450,00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144.450,00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144.450,00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K813966 SPOMEN SOBA POGINULIH BRANITELJA-REKONSTRUKCIJA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460.000,00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-260.000,00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43,48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41 Rashodi za nabavu neproizvedene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22 Višak/manjak prihoda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41 Rashodi za nabavu neproizvedene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K813967 PARK ĐORĐIĆ MAYNERI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37.000,00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-34.500,00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6,76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-34.500,00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6,76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37.000,00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-34.500,00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6,76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45 Rashodi za dodatna ulaganja na nefinancijskoj imovini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-34.500,00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6,76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K813968 MONTOVJERNA - REKONSTRUKCIJA ZGRADE JAVNE NAMJENE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-20.375,00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14.625,00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41,79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-20.375,00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14.625,00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41,79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-20.375,00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14.625,00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41,79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45 Rashodi za dodatna ulaganja na nefinancijskoj imovini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-20.375,00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14.625,00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41,79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K813969 DJEČJI VRTIĆ D O C</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280.000,00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290.000,00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103,57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103,57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280.000,00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290.000,00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103,57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41 Rashodi za nabavu neproizvedene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280.000,00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103,57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K813970 KINO LAPAD</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44.000,00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-218,00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43.782,00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99,50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44.000,00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43.782,00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99,50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44.000,00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-218,00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43.782,00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99,50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45 Rashodi za dodatna ulaganja na nefinancijskoj imovini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44.000,00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43.782,00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99,50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K813971 SANACIJA DVORANE O.Š. LAPAD</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45 Rashodi za dodatna ulaganja na nefinancijskoj imovini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K813972 DJEČJI VRTIĆ BISKUPSKI DVOR</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33.900,00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33.900,00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33.900,00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33.900,00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33.900,00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33.900,00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41 Rashodi za nabavu neproizvedene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33.900,00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33.900,00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8140 ULAGANJE U UPRAVNE ZGRADE GRADA DUBROVNIKA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317.303,00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-109.428,00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207.875,00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65,51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K814001 ZGRADA PRED DVOROM 1</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26.318,00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-4.443,00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21.875,00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83,12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26.318,00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-4.443,00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21.875,00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83,12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26.318,00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-4.443,00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21.875,00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83,12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45 Rashodi za dodatna ulaganja na nefinancijskoj imovini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26.318,00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-4.443,00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21.875,00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83,12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K814002 ZGRADA PRED DVOROM - ENERGETSKA OBNOVA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290.985,00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-104.985,00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186.000,00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63,92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186.823,00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-104.985,00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81.838,00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43,81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186.823,00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-104.985,00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81.838,00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43,81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45 Rashodi za dodatna ulaganja na nefinancijskoj imovini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186.823,00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-104.985,00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81.838,00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43,81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43 Kapitalne pomoći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104.162,00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104.162,00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104.162,00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104.162,00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45 Rashodi za dodatna ulaganja na nefinancijskoj imovini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104.162,00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104.162,00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44178 AGENCIJA ZA DRUŠTVENO POTICANU STANOGRADNJU GRADA DUBROVNIKA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78.866,00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78.866,00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8137 STANOGRADNJA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78.866,00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78.866,00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K813701 POTICANA STANOGRADNJA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78.866,00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78.866,00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56.000,00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56.000,00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56.000,00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56.000,00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36.468,00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36.468,00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18.947,00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18.947,00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585,00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585,00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22.866,00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22.866,00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5 Izdaci za financijsku imovinu i otplate zajmova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22.866,00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22.866,00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54 Izdaci za otplatu glavnice primljenih kredita i zajmova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22.866,00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22.866,00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color w:val="000000"/>
                <w:sz w:val="16"/>
                <w:szCs w:val="16"/>
              </w:rPr>
            </w:pPr>
            <w:r w:rsidRPr="00E003F2">
              <w:rPr>
                <w:rFonts w:ascii="Arial" w:hAnsi="Arial" w:cs="Arial"/>
                <w:b/>
                <w:color w:val="000000"/>
                <w:sz w:val="16"/>
                <w:szCs w:val="16"/>
              </w:rPr>
              <w:t>Glava: 01430 OČUVANJE I OBNOVA SPOMENIČKE CJELINE DUBROVNIKA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2.037.340,00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-189.830,00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1.847.510,00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90,68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23608 ZAVOD ZA OBNOVU DUBROVNIKA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2.037.340,00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-189.830,00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1.847.510,00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90,68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8141 REDOVNA DJELATNOST</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460.580,00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-13.480,00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447.100,00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97,07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A814101 ADMINISTRACIJA I UPRAVLJANJE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460.580,00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-13.480,00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447.100,00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97,07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240.770,00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-6.970,00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233.800,00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97,11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236.770,00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-6.970,00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229.800,00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97,06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192.570,00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189.970,00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98,65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43.870,00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-4.370,00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90,04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6.200,00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82,67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6.200,00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82,67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7.500,00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6.200,00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82,67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29 Višak / manjak prihoda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17.770,00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17.950,00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101,01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6.223,00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6.350,00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102,04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6.223,00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102,04</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11.547,00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11.600,00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100,46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11.547,00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11.600,00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100,46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194.540,00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-5.390,00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189.150,00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97,23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194.540,00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-5.390,00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189.150,00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97,23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157.540,00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-2.110,00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155.430,00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98,66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36.730,00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-3.280,00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33.450,00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91,07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8142 PROGRAMSKA DJELATNOST</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1.576.760,00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-176.350,00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1.400.410,00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88,82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A814201 REDOVNI PROGRAMI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1.428.460,00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-110.050,00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1.318.410,00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92,30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519.185,00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-32.200,00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486.985,00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93,80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519.185,00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-32.200,00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486.985,00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93,80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519.185,00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-32.200,00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486.985,00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93,80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22 Višak/manjak prihoda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47.569,00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47.569,00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47.569,00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47.569,00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47.569,00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47.569,00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25 Vlastiti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29 Višak / manjak prihoda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57.660,00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57.660,00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57.660,00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57.660,00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57.660,00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57.660,00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33 Prihodi od spomeničke rente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265.446,00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265.446,00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265.446,00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265.446,00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265.446,00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265.446,00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55 Donacije i ostali namjenski prihodi proračunskih korisnika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535.600,00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-77.850,00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457.750,00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85,46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535.600,00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-77.850,00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457.750,00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85,46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535.600,00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-77.850,00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457.750,00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85,46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A814202 PLAN UPRAVLJANJA STARIM GRADOM</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38.300,00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-21.300,00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17.000,00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44,39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38.300,00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-21.300,00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44,39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38.300,00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-21.300,00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17.000,00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44,39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38.300,00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-21.300,00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17.000,00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44,39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K814203 PROSTORI GRADA DUBROVNIKA - OBNOVA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110.000,00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65.000,00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59,09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65.000,00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59,09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65.000,00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59,09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45 Rashodi za dodatna ulaganja na nefinancijskoj imovini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110.000,00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65.000,00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59,09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i/>
                <w:color w:val="000000"/>
                <w:sz w:val="16"/>
                <w:szCs w:val="16"/>
              </w:rPr>
            </w:pPr>
            <w:r w:rsidRPr="00E003F2">
              <w:rPr>
                <w:rFonts w:ascii="Arial" w:hAnsi="Arial" w:cs="Arial"/>
                <w:b/>
                <w:i/>
                <w:color w:val="000000"/>
                <w:sz w:val="16"/>
                <w:szCs w:val="16"/>
              </w:rPr>
              <w:t>Razdjel: 015 UPRAVNI ODJEL ZA EUROPSKE FONDOVE,REGIONALNU I MEĐUNARODNU SURADNJU</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i/>
                <w:color w:val="000000"/>
                <w:sz w:val="16"/>
                <w:szCs w:val="16"/>
              </w:rPr>
            </w:pPr>
            <w:r w:rsidRPr="00E003F2">
              <w:rPr>
                <w:rFonts w:ascii="Arial" w:hAnsi="Arial" w:cs="Arial"/>
                <w:b/>
                <w:i/>
                <w:color w:val="000000"/>
                <w:sz w:val="16"/>
                <w:szCs w:val="16"/>
              </w:rPr>
              <w:t>768.824,00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i/>
                <w:color w:val="000000"/>
                <w:sz w:val="16"/>
                <w:szCs w:val="16"/>
              </w:rPr>
            </w:pPr>
            <w:r w:rsidRPr="00E003F2">
              <w:rPr>
                <w:rFonts w:ascii="Arial" w:hAnsi="Arial" w:cs="Arial"/>
                <w:b/>
                <w:i/>
                <w:color w:val="000000"/>
                <w:sz w:val="16"/>
                <w:szCs w:val="16"/>
              </w:rPr>
              <w:t>-88.996,00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i/>
                <w:color w:val="000000"/>
                <w:sz w:val="16"/>
                <w:szCs w:val="16"/>
              </w:rPr>
            </w:pPr>
            <w:r w:rsidRPr="00E003F2">
              <w:rPr>
                <w:rFonts w:ascii="Arial" w:hAnsi="Arial" w:cs="Arial"/>
                <w:b/>
                <w:i/>
                <w:color w:val="000000"/>
                <w:sz w:val="16"/>
                <w:szCs w:val="16"/>
              </w:rPr>
              <w:t>679.828,00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i/>
                <w:color w:val="000000"/>
                <w:sz w:val="16"/>
                <w:szCs w:val="16"/>
              </w:rPr>
            </w:pPr>
            <w:r w:rsidRPr="00E003F2">
              <w:rPr>
                <w:rFonts w:ascii="Arial" w:hAnsi="Arial" w:cs="Arial"/>
                <w:b/>
                <w:i/>
                <w:color w:val="000000"/>
                <w:sz w:val="16"/>
                <w:szCs w:val="16"/>
              </w:rPr>
              <w:t>88,42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color w:val="000000"/>
                <w:sz w:val="16"/>
                <w:szCs w:val="16"/>
              </w:rPr>
            </w:pPr>
            <w:r w:rsidRPr="00E003F2">
              <w:rPr>
                <w:rFonts w:ascii="Arial" w:hAnsi="Arial" w:cs="Arial"/>
                <w:b/>
                <w:color w:val="000000"/>
                <w:sz w:val="16"/>
                <w:szCs w:val="16"/>
              </w:rPr>
              <w:t>Glava: 01510 EUROPSKI FONDOVI,REGIONALNA I MEĐUNARODNA SURADNJA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768.824,00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-88.996,00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679.828,00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color w:val="000000"/>
                <w:sz w:val="16"/>
                <w:szCs w:val="16"/>
              </w:rPr>
            </w:pPr>
            <w:r w:rsidRPr="00E003F2">
              <w:rPr>
                <w:rFonts w:ascii="Arial" w:hAnsi="Arial" w:cs="Arial"/>
                <w:b/>
                <w:color w:val="000000"/>
                <w:sz w:val="16"/>
                <w:szCs w:val="16"/>
              </w:rPr>
              <w:t>88,42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31858 GRAD DUBROVNIK</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768.824,00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-88.996,00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679.828,00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88,42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8150 RAZVOJNI NACIONALNI I GRADSKI PROJEKTI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430.221,00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-6.636,00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423.585,00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98,46</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A815001 OPĆI RASHODI ODJELA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3.982,00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3.982,00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3.982,00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3.982,00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3.982,00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3.982,00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3.716,00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3.716,00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34 Financijski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T815003 SMART CITY</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26.545,00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26.545,00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26.545,00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26.545,00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35 Subvencije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26.545,00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26.545,00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T815005 PODUZETNIČKI INKUBATOR "TVORNICA IDEJA"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13.272,00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13.272,00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13.272,00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13.272,00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35 Subvencije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T815007 DANI KULTURNE I KREATIVNE INDUSTRIJE(DKKI)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13.272,00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13.272,00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13.272,00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13.272,00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35 Subvencije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T815008 START UP-AKADEMIJA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14.600,00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14.600,00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14.600,00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14.600,00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14.600,00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14.600,00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35 Subvencije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14.600,00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14.600,00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T815009 SUFIN. MJERA ENERGETSKE UČINKOVITOSTI U ZGRADARSTVU</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6.636,00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-6.636,00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6.636,00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-6.636,00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6.636,00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-6.636,00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37 Naknade građanima i kućanstvima na temelju osiguranja i druge naknade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6.636,00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-6.636,00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T815010 USLUGE DUBROVAČKE RAZVOJNE AGENCIJE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305.262,00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305.262,00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305.262,00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305.262,00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305.262,00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305.262,00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305.262,00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305.262,00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T815011 HUPG-HRVATSKA UDRUGA POVIJESNIH GRADOVA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199,00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199,00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199,00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199,00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T815012 PARTICIPATIVNO BUDŽETIRANJE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46.453,00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46.453,00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46.453,00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46.453,00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46.453,00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46.453,00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35 Subvencije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46.453,00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46.453,00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8151 EU PROJEKTI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338.603,00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-147.560,00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191.043,00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56,42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T815101 MEĐUNARODNA SURADNJA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51.496,00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-3.724,00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47.772,00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92,77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51.496,00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-3.724,00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47.772,00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92,77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51.496,00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-3.724,00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47.772,00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92,77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51.496,00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-3.724,00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47.772,00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92,77</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K815102 POTENCIJALNI RAZVOJNI I EU PROJEKTI(PROJEKTNI JAMSTVENI FOND)</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259.669,00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-159.669,00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38,51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259.669,00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-159.669,00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38,51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259.669,00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-159.669,00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38,51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259.669,00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-159.669,00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38,51</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K815105 CITY CHANGER CARGO BIKE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44 EU fondovi-pomoći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K815110 E-CITIJENS</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2.117,00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2.787,00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4.904,00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231,65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44 EU fondovi-pomoći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2.117,00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2.787,00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4.904,00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231,65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2.117,00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2.787,00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4.904,00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231,65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2.117,00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2.787,00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4.904,00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231,65</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T815111 DiMaNd</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2.286,00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2.286,00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44 EU fondovi-pomoći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2.286,00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2.286,00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4 Rashodi za nabavu nefinancijske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2.286,00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2.286,00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42 Rashodi za nabavu proizvedene dugotrajne imovine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2.286,00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2.286,00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T815113 DJEČJI VRTIĆ BUBAMARA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5.513,00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1.741,00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7.254,00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131,58</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1.260,00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3.260,00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163,00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1.260,00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3.260,00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163,00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1.940,00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1.275,00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3.215,00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165,72</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75,00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44 EU fondovi-pomoći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3.513,00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481,00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3.994,00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113,69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3.513,00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481,00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3.994,00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113,69</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3.429,00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481,00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3.910,00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114,03</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84,00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A815114 LOKALNA AKCIJSKA GRUPA ( L A G )</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13.272,00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13.272,00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13.272,00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13.272,00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13.272,00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13.272,00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A815115 LOKALNA AKCIJSKA SKUPINA U RIBARSTVU ( F L A G )</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4.250,00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4.250,00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4.250,00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4.250,00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4.250,00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4.250,00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4.250,00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4.250,00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100,00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K815116 COSME FU TOURISM</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7.305,00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7.305,00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735,00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735,00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735,00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735,00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700,00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35,00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44 EU fondovi-pomoći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6.570,00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6.570,00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6.570,00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6.570,00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6.300,00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270,00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8154 INTEGRIRANI TERITORIJALNI PROGRAM</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65.200,00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65.200,00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T815401 ITU TEHNIČKA POMOĆ</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40.000,00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40.000,00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40.000,00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31 Rashodi za zaposlene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29.000,00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11.000,00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FF"/>
                <w:sz w:val="16"/>
                <w:szCs w:val="16"/>
              </w:rPr>
            </w:pPr>
            <w:r w:rsidRPr="00E003F2">
              <w:rPr>
                <w:rFonts w:ascii="Arial" w:hAnsi="Arial" w:cs="Arial"/>
                <w:color w:val="0000FF"/>
                <w:sz w:val="16"/>
                <w:szCs w:val="16"/>
              </w:rPr>
              <w:t>T815402 STRATEGIJA RAZVOJA URBANOG PODRUČJA DUBROVNIK</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25.200,00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r w:rsidRPr="00E003F2">
              <w:rPr>
                <w:rFonts w:ascii="Arial" w:hAnsi="Arial" w:cs="Arial"/>
                <w:color w:val="0000FF"/>
                <w:sz w:val="16"/>
                <w:szCs w:val="16"/>
              </w:rPr>
              <w:t>25.200,00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FF"/>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Izvor: 11 Opći prihodi i primici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25.200,00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25.200,00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b/>
                <w:bCs/>
                <w:color w:val="000000"/>
                <w:sz w:val="16"/>
                <w:szCs w:val="16"/>
              </w:rPr>
            </w:pPr>
            <w:r w:rsidRPr="00E003F2">
              <w:rPr>
                <w:rFonts w:ascii="Arial" w:hAnsi="Arial" w:cs="Arial"/>
                <w:b/>
                <w:bCs/>
                <w:color w:val="000000"/>
                <w:sz w:val="16"/>
                <w:szCs w:val="16"/>
              </w:rPr>
              <w:t>3 Rashodi poslovanja</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25.200,00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25.200,00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b/>
                <w:bCs/>
                <w:color w:val="000000"/>
                <w:sz w:val="16"/>
                <w:szCs w:val="16"/>
              </w:rPr>
            </w:pPr>
            <w:r w:rsidRPr="00E003F2">
              <w:rPr>
                <w:rFonts w:ascii="Arial" w:hAnsi="Arial" w:cs="Arial"/>
                <w:b/>
                <w:bCs/>
                <w:color w:val="000000"/>
                <w:sz w:val="16"/>
                <w:szCs w:val="16"/>
              </w:rPr>
              <w:t>0,00</w:t>
            </w:r>
          </w:p>
        </w:tc>
      </w:tr>
      <w:tr w:rsidR="00E003F2" w:rsidRPr="00E003F2" w:rsidTr="00E003F2">
        <w:tc>
          <w:tcPr>
            <w:tcW w:w="5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rPr>
                <w:rFonts w:ascii="Arial" w:hAnsi="Arial" w:cs="Arial"/>
                <w:color w:val="000000"/>
                <w:sz w:val="16"/>
                <w:szCs w:val="16"/>
              </w:rPr>
            </w:pPr>
            <w:r w:rsidRPr="00E003F2">
              <w:rPr>
                <w:rFonts w:ascii="Arial" w:hAnsi="Arial" w:cs="Arial"/>
                <w:color w:val="000000"/>
                <w:sz w:val="16"/>
                <w:szCs w:val="16"/>
              </w:rPr>
              <w:t>32 Materijalni rashodi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25.200,00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25.200,00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3F2" w:rsidRPr="00E003F2" w:rsidRDefault="00E003F2" w:rsidP="00E003F2">
            <w:pPr>
              <w:jc w:val="right"/>
              <w:rPr>
                <w:rFonts w:ascii="Arial" w:hAnsi="Arial" w:cs="Arial"/>
                <w:color w:val="000000"/>
                <w:sz w:val="16"/>
                <w:szCs w:val="16"/>
              </w:rPr>
            </w:pPr>
            <w:r w:rsidRPr="00E003F2">
              <w:rPr>
                <w:rFonts w:ascii="Arial" w:hAnsi="Arial" w:cs="Arial"/>
                <w:color w:val="000000"/>
                <w:sz w:val="16"/>
                <w:szCs w:val="16"/>
              </w:rPr>
              <w:t>0,00</w:t>
            </w:r>
          </w:p>
        </w:tc>
      </w:tr>
    </w:tbl>
    <w:p w:rsidR="00E003F2" w:rsidRPr="00E003F2" w:rsidRDefault="00E003F2" w:rsidP="00E003F2">
      <w:pPr>
        <w:widowControl w:val="0"/>
        <w:shd w:val="clear" w:color="auto" w:fill="FFFFFF"/>
        <w:tabs>
          <w:tab w:val="right" w:pos="7902"/>
          <w:tab w:val="right" w:pos="9094"/>
          <w:tab w:val="right" w:pos="10155"/>
        </w:tabs>
        <w:autoSpaceDE w:val="0"/>
        <w:autoSpaceDN w:val="0"/>
        <w:adjustRightInd w:val="0"/>
        <w:spacing w:before="60"/>
        <w:contextualSpacing/>
        <w:jc w:val="center"/>
        <w:rPr>
          <w:rFonts w:ascii="Arial" w:hAnsi="Arial" w:cs="Arial"/>
          <w:sz w:val="22"/>
          <w:szCs w:val="22"/>
        </w:rPr>
      </w:pPr>
    </w:p>
    <w:p w:rsidR="00E003F2" w:rsidRPr="00E003F2" w:rsidRDefault="00E003F2" w:rsidP="002B5768">
      <w:pPr>
        <w:widowControl w:val="0"/>
        <w:shd w:val="clear" w:color="auto" w:fill="FFFFFF"/>
        <w:tabs>
          <w:tab w:val="right" w:pos="7902"/>
          <w:tab w:val="right" w:pos="9094"/>
          <w:tab w:val="right" w:pos="10155"/>
        </w:tabs>
        <w:autoSpaceDE w:val="0"/>
        <w:autoSpaceDN w:val="0"/>
        <w:adjustRightInd w:val="0"/>
        <w:spacing w:before="60"/>
        <w:contextualSpacing/>
        <w:rPr>
          <w:rFonts w:ascii="Arial" w:hAnsi="Arial" w:cs="Arial"/>
          <w:sz w:val="22"/>
          <w:szCs w:val="22"/>
        </w:rPr>
      </w:pPr>
    </w:p>
    <w:p w:rsidR="00E003F2" w:rsidRPr="00E003F2" w:rsidRDefault="00E003F2" w:rsidP="00E003F2">
      <w:pPr>
        <w:widowControl w:val="0"/>
        <w:shd w:val="clear" w:color="auto" w:fill="FFFFFF"/>
        <w:tabs>
          <w:tab w:val="right" w:pos="7902"/>
          <w:tab w:val="right" w:pos="9094"/>
          <w:tab w:val="right" w:pos="10155"/>
        </w:tabs>
        <w:autoSpaceDE w:val="0"/>
        <w:autoSpaceDN w:val="0"/>
        <w:adjustRightInd w:val="0"/>
        <w:spacing w:before="60"/>
        <w:contextualSpacing/>
        <w:rPr>
          <w:rFonts w:ascii="Arial" w:hAnsi="Arial" w:cs="Arial"/>
          <w:b/>
          <w:sz w:val="22"/>
          <w:szCs w:val="22"/>
        </w:rPr>
      </w:pPr>
      <w:r w:rsidRPr="00E003F2">
        <w:rPr>
          <w:rFonts w:ascii="Arial" w:hAnsi="Arial" w:cs="Arial"/>
          <w:b/>
          <w:sz w:val="22"/>
          <w:szCs w:val="22"/>
        </w:rPr>
        <w:t>III. PRIJELAZNE I ZAKLJUČNE ODREDBE</w:t>
      </w:r>
    </w:p>
    <w:p w:rsidR="00E003F2" w:rsidRPr="00E003F2" w:rsidRDefault="00E003F2" w:rsidP="00E003F2">
      <w:pPr>
        <w:widowControl w:val="0"/>
        <w:shd w:val="clear" w:color="auto" w:fill="FFFFFF"/>
        <w:tabs>
          <w:tab w:val="right" w:pos="7902"/>
          <w:tab w:val="right" w:pos="9094"/>
          <w:tab w:val="right" w:pos="10155"/>
        </w:tabs>
        <w:autoSpaceDE w:val="0"/>
        <w:autoSpaceDN w:val="0"/>
        <w:adjustRightInd w:val="0"/>
        <w:spacing w:before="60"/>
        <w:contextualSpacing/>
        <w:jc w:val="center"/>
        <w:rPr>
          <w:rFonts w:ascii="Arial" w:hAnsi="Arial" w:cs="Arial"/>
          <w:sz w:val="22"/>
          <w:szCs w:val="22"/>
        </w:rPr>
      </w:pPr>
    </w:p>
    <w:p w:rsidR="00E003F2" w:rsidRPr="00E003F2" w:rsidRDefault="00E003F2" w:rsidP="00E003F2">
      <w:pPr>
        <w:widowControl w:val="0"/>
        <w:shd w:val="clear" w:color="auto" w:fill="FFFFFF"/>
        <w:tabs>
          <w:tab w:val="right" w:pos="7902"/>
          <w:tab w:val="right" w:pos="9094"/>
          <w:tab w:val="right" w:pos="10155"/>
        </w:tabs>
        <w:autoSpaceDE w:val="0"/>
        <w:autoSpaceDN w:val="0"/>
        <w:adjustRightInd w:val="0"/>
        <w:spacing w:before="60"/>
        <w:contextualSpacing/>
        <w:jc w:val="center"/>
        <w:rPr>
          <w:rFonts w:ascii="Arial" w:hAnsi="Arial" w:cs="Arial"/>
          <w:sz w:val="22"/>
          <w:szCs w:val="22"/>
        </w:rPr>
      </w:pPr>
      <w:r w:rsidRPr="00E003F2">
        <w:rPr>
          <w:rFonts w:ascii="Arial" w:hAnsi="Arial" w:cs="Arial"/>
          <w:sz w:val="22"/>
          <w:szCs w:val="22"/>
        </w:rPr>
        <w:t>Članak 3.</w:t>
      </w:r>
    </w:p>
    <w:p w:rsidR="00E003F2" w:rsidRPr="00E003F2" w:rsidRDefault="00E003F2" w:rsidP="00E003F2">
      <w:pPr>
        <w:widowControl w:val="0"/>
        <w:shd w:val="clear" w:color="auto" w:fill="FFFFFF"/>
        <w:tabs>
          <w:tab w:val="right" w:pos="7902"/>
          <w:tab w:val="right" w:pos="9094"/>
          <w:tab w:val="right" w:pos="10155"/>
        </w:tabs>
        <w:autoSpaceDE w:val="0"/>
        <w:autoSpaceDN w:val="0"/>
        <w:adjustRightInd w:val="0"/>
        <w:spacing w:before="60"/>
        <w:contextualSpacing/>
        <w:jc w:val="both"/>
        <w:rPr>
          <w:rFonts w:ascii="Arial" w:hAnsi="Arial" w:cs="Arial"/>
          <w:sz w:val="22"/>
          <w:szCs w:val="22"/>
        </w:rPr>
      </w:pPr>
    </w:p>
    <w:p w:rsidR="00E003F2" w:rsidRPr="00E003F2" w:rsidRDefault="00E003F2" w:rsidP="00E003F2">
      <w:pPr>
        <w:widowControl w:val="0"/>
        <w:shd w:val="clear" w:color="auto" w:fill="FFFFFF"/>
        <w:tabs>
          <w:tab w:val="right" w:pos="7902"/>
          <w:tab w:val="right" w:pos="9094"/>
          <w:tab w:val="right" w:pos="10155"/>
        </w:tabs>
        <w:autoSpaceDE w:val="0"/>
        <w:autoSpaceDN w:val="0"/>
        <w:adjustRightInd w:val="0"/>
        <w:spacing w:before="60"/>
        <w:contextualSpacing/>
        <w:jc w:val="both"/>
        <w:rPr>
          <w:rFonts w:ascii="Arial" w:hAnsi="Arial" w:cs="Arial"/>
          <w:sz w:val="22"/>
          <w:szCs w:val="22"/>
        </w:rPr>
      </w:pPr>
      <w:r w:rsidRPr="00E003F2">
        <w:rPr>
          <w:rFonts w:ascii="Arial" w:hAnsi="Arial" w:cs="Arial"/>
          <w:sz w:val="22"/>
          <w:szCs w:val="22"/>
        </w:rPr>
        <w:t>Obrazloženje općeg i posebnog dijela sastavni su dio Proračuna.</w:t>
      </w:r>
    </w:p>
    <w:p w:rsidR="00E003F2" w:rsidRPr="00E003F2" w:rsidRDefault="00E003F2" w:rsidP="00E003F2">
      <w:pPr>
        <w:widowControl w:val="0"/>
        <w:shd w:val="clear" w:color="auto" w:fill="FFFFFF"/>
        <w:tabs>
          <w:tab w:val="right" w:pos="7902"/>
          <w:tab w:val="right" w:pos="9094"/>
          <w:tab w:val="right" w:pos="10155"/>
        </w:tabs>
        <w:autoSpaceDE w:val="0"/>
        <w:autoSpaceDN w:val="0"/>
        <w:adjustRightInd w:val="0"/>
        <w:spacing w:before="60"/>
        <w:contextualSpacing/>
        <w:jc w:val="both"/>
        <w:rPr>
          <w:rFonts w:ascii="Arial" w:hAnsi="Arial" w:cs="Arial"/>
          <w:sz w:val="22"/>
          <w:szCs w:val="22"/>
        </w:rPr>
      </w:pPr>
    </w:p>
    <w:p w:rsidR="00E003F2" w:rsidRPr="00E003F2" w:rsidRDefault="00E003F2" w:rsidP="00E003F2">
      <w:pPr>
        <w:widowControl w:val="0"/>
        <w:shd w:val="clear" w:color="auto" w:fill="FFFFFF"/>
        <w:tabs>
          <w:tab w:val="right" w:pos="7902"/>
          <w:tab w:val="right" w:pos="9094"/>
          <w:tab w:val="right" w:pos="10155"/>
        </w:tabs>
        <w:autoSpaceDE w:val="0"/>
        <w:autoSpaceDN w:val="0"/>
        <w:adjustRightInd w:val="0"/>
        <w:spacing w:before="60"/>
        <w:contextualSpacing/>
        <w:jc w:val="both"/>
        <w:rPr>
          <w:rFonts w:ascii="Arial" w:hAnsi="Arial" w:cs="Arial"/>
          <w:sz w:val="22"/>
          <w:szCs w:val="22"/>
        </w:rPr>
      </w:pPr>
    </w:p>
    <w:p w:rsidR="00E003F2" w:rsidRPr="00E003F2" w:rsidRDefault="00E003F2" w:rsidP="00E003F2">
      <w:pPr>
        <w:widowControl w:val="0"/>
        <w:shd w:val="clear" w:color="auto" w:fill="FFFFFF"/>
        <w:tabs>
          <w:tab w:val="right" w:pos="7902"/>
          <w:tab w:val="right" w:pos="9094"/>
          <w:tab w:val="right" w:pos="10155"/>
        </w:tabs>
        <w:autoSpaceDE w:val="0"/>
        <w:autoSpaceDN w:val="0"/>
        <w:adjustRightInd w:val="0"/>
        <w:spacing w:before="60"/>
        <w:contextualSpacing/>
        <w:jc w:val="center"/>
        <w:rPr>
          <w:rFonts w:ascii="Arial" w:hAnsi="Arial" w:cs="Arial"/>
          <w:sz w:val="22"/>
          <w:szCs w:val="22"/>
        </w:rPr>
      </w:pPr>
      <w:r w:rsidRPr="00E003F2">
        <w:rPr>
          <w:rFonts w:ascii="Arial" w:hAnsi="Arial" w:cs="Arial"/>
          <w:sz w:val="22"/>
          <w:szCs w:val="22"/>
        </w:rPr>
        <w:t>Članak 4.</w:t>
      </w:r>
    </w:p>
    <w:p w:rsidR="00E003F2" w:rsidRPr="00E003F2" w:rsidRDefault="00E003F2" w:rsidP="00E003F2">
      <w:pPr>
        <w:widowControl w:val="0"/>
        <w:shd w:val="clear" w:color="auto" w:fill="FFFFFF"/>
        <w:tabs>
          <w:tab w:val="right" w:pos="7902"/>
          <w:tab w:val="right" w:pos="9094"/>
          <w:tab w:val="right" w:pos="10155"/>
        </w:tabs>
        <w:autoSpaceDE w:val="0"/>
        <w:autoSpaceDN w:val="0"/>
        <w:adjustRightInd w:val="0"/>
        <w:spacing w:before="60"/>
        <w:contextualSpacing/>
        <w:jc w:val="both"/>
        <w:rPr>
          <w:rFonts w:ascii="Arial" w:hAnsi="Arial" w:cs="Arial"/>
          <w:sz w:val="22"/>
          <w:szCs w:val="22"/>
        </w:rPr>
      </w:pPr>
    </w:p>
    <w:p w:rsidR="00E003F2" w:rsidRPr="00E003F2" w:rsidRDefault="00E003F2" w:rsidP="00E003F2">
      <w:pPr>
        <w:widowControl w:val="0"/>
        <w:shd w:val="clear" w:color="auto" w:fill="FFFFFF"/>
        <w:tabs>
          <w:tab w:val="right" w:pos="7902"/>
          <w:tab w:val="right" w:pos="9094"/>
          <w:tab w:val="right" w:pos="10155"/>
        </w:tabs>
        <w:autoSpaceDE w:val="0"/>
        <w:autoSpaceDN w:val="0"/>
        <w:adjustRightInd w:val="0"/>
        <w:spacing w:before="60"/>
        <w:contextualSpacing/>
        <w:jc w:val="both"/>
        <w:rPr>
          <w:rFonts w:ascii="Arial" w:hAnsi="Arial" w:cs="Arial"/>
          <w:sz w:val="22"/>
          <w:szCs w:val="22"/>
        </w:rPr>
      </w:pPr>
      <w:r w:rsidRPr="00E003F2">
        <w:rPr>
          <w:rFonts w:ascii="Arial" w:hAnsi="Arial" w:cs="Arial"/>
          <w:sz w:val="22"/>
          <w:szCs w:val="22"/>
        </w:rPr>
        <w:t>Izmjene i dopune Proračuna Grada Dubrovnika za 2023. godinu s projekcijama za 2024. i 2025. godinu stupaju na snagu prvog dana od dana objave u „Službenom glasniku Grada Dubrovnika“.</w:t>
      </w:r>
    </w:p>
    <w:p w:rsidR="00672F19" w:rsidRDefault="00672F19" w:rsidP="00672F19">
      <w:pPr>
        <w:rPr>
          <w:rFonts w:ascii="Arial" w:hAnsi="Arial" w:cs="Arial"/>
          <w:sz w:val="22"/>
          <w:szCs w:val="22"/>
        </w:rPr>
      </w:pPr>
    </w:p>
    <w:p w:rsidR="00E003F2" w:rsidRPr="00E003F2" w:rsidRDefault="00E003F2" w:rsidP="00E003F2">
      <w:pPr>
        <w:rPr>
          <w:rFonts w:ascii="Arial" w:hAnsi="Arial" w:cs="Arial"/>
          <w:sz w:val="22"/>
          <w:szCs w:val="22"/>
        </w:rPr>
      </w:pPr>
      <w:r w:rsidRPr="00E003F2">
        <w:rPr>
          <w:rFonts w:ascii="Arial" w:hAnsi="Arial" w:cs="Arial"/>
          <w:sz w:val="22"/>
          <w:szCs w:val="22"/>
        </w:rPr>
        <w:t>KLASA: 400-06/22-02/01</w:t>
      </w:r>
    </w:p>
    <w:p w:rsidR="00E003F2" w:rsidRPr="00E003F2" w:rsidRDefault="00E003F2" w:rsidP="00E003F2">
      <w:pPr>
        <w:rPr>
          <w:rFonts w:ascii="Arial" w:hAnsi="Arial" w:cs="Arial"/>
          <w:sz w:val="22"/>
          <w:szCs w:val="22"/>
        </w:rPr>
      </w:pPr>
      <w:r w:rsidRPr="00E003F2">
        <w:rPr>
          <w:rFonts w:ascii="Arial" w:hAnsi="Arial" w:cs="Arial"/>
          <w:sz w:val="22"/>
          <w:szCs w:val="22"/>
        </w:rPr>
        <w:t>URBROJ: 2117-1-09-23-78</w:t>
      </w:r>
    </w:p>
    <w:p w:rsidR="00E003F2" w:rsidRPr="00E003F2" w:rsidRDefault="00E003F2" w:rsidP="00E003F2">
      <w:pPr>
        <w:rPr>
          <w:rFonts w:ascii="Arial" w:hAnsi="Arial" w:cs="Arial"/>
          <w:sz w:val="22"/>
          <w:szCs w:val="22"/>
        </w:rPr>
      </w:pPr>
      <w:r w:rsidRPr="00E003F2">
        <w:rPr>
          <w:rFonts w:ascii="Arial" w:hAnsi="Arial" w:cs="Arial"/>
          <w:sz w:val="22"/>
          <w:szCs w:val="22"/>
        </w:rPr>
        <w:t>Dubrovnik, 14. prosinca 2023.</w:t>
      </w:r>
    </w:p>
    <w:p w:rsidR="00672F19" w:rsidRDefault="00672F19" w:rsidP="00672F19">
      <w:pPr>
        <w:rPr>
          <w:rFonts w:ascii="Arial" w:hAnsi="Arial" w:cs="Arial"/>
          <w:sz w:val="22"/>
          <w:szCs w:val="22"/>
        </w:rPr>
      </w:pPr>
    </w:p>
    <w:p w:rsidR="00672F19" w:rsidRPr="00C5648E" w:rsidRDefault="00672F19" w:rsidP="00672F19">
      <w:pPr>
        <w:autoSpaceDE w:val="0"/>
        <w:autoSpaceDN w:val="0"/>
        <w:adjustRightInd w:val="0"/>
        <w:rPr>
          <w:rFonts w:ascii="Arial" w:hAnsi="Arial" w:cs="Arial"/>
          <w:sz w:val="22"/>
          <w:szCs w:val="22"/>
          <w:lang w:val="en-US"/>
        </w:rPr>
      </w:pPr>
      <w:r w:rsidRPr="00C5648E">
        <w:rPr>
          <w:rFonts w:ascii="Arial" w:hAnsi="Arial" w:cs="Arial"/>
          <w:sz w:val="22"/>
          <w:szCs w:val="22"/>
          <w:lang w:val="en-US"/>
        </w:rPr>
        <w:t xml:space="preserve">Predsjednik Gradskog vijeća:                                </w:t>
      </w:r>
      <w:r w:rsidRPr="00C5648E">
        <w:rPr>
          <w:rFonts w:ascii="Arial" w:hAnsi="Arial" w:cs="Arial"/>
          <w:sz w:val="22"/>
          <w:szCs w:val="22"/>
          <w:lang w:val="en-US"/>
        </w:rPr>
        <w:tab/>
      </w:r>
      <w:r w:rsidRPr="00C5648E">
        <w:rPr>
          <w:rFonts w:ascii="Arial" w:hAnsi="Arial" w:cs="Arial"/>
          <w:sz w:val="22"/>
          <w:szCs w:val="22"/>
          <w:lang w:val="en-US"/>
        </w:rPr>
        <w:tab/>
      </w:r>
      <w:r w:rsidRPr="00C5648E">
        <w:rPr>
          <w:rFonts w:ascii="Arial" w:hAnsi="Arial" w:cs="Arial"/>
          <w:sz w:val="22"/>
          <w:szCs w:val="22"/>
          <w:lang w:val="en-US"/>
        </w:rPr>
        <w:tab/>
        <w:t xml:space="preserve">                                 </w:t>
      </w:r>
    </w:p>
    <w:p w:rsidR="00672F19" w:rsidRDefault="00672F19" w:rsidP="00672F19">
      <w:pPr>
        <w:autoSpaceDE w:val="0"/>
        <w:autoSpaceDN w:val="0"/>
        <w:adjustRightInd w:val="0"/>
        <w:rPr>
          <w:rFonts w:ascii="Arial" w:hAnsi="Arial" w:cs="Arial"/>
          <w:sz w:val="22"/>
          <w:szCs w:val="22"/>
          <w:lang w:val="en-US"/>
        </w:rPr>
      </w:pPr>
      <w:r w:rsidRPr="00C5648E">
        <w:rPr>
          <w:rFonts w:ascii="Arial" w:hAnsi="Arial" w:cs="Arial"/>
          <w:sz w:val="22"/>
          <w:szCs w:val="22"/>
          <w:lang w:val="en-US"/>
        </w:rPr>
        <w:t>mr. sc.</w:t>
      </w:r>
      <w:r w:rsidRPr="00C5648E">
        <w:rPr>
          <w:rFonts w:ascii="Arial" w:hAnsi="Arial" w:cs="Arial"/>
          <w:b/>
          <w:sz w:val="22"/>
          <w:szCs w:val="22"/>
          <w:lang w:val="en-US"/>
        </w:rPr>
        <w:t xml:space="preserve"> Marko Potrebica</w:t>
      </w:r>
      <w:r>
        <w:rPr>
          <w:rFonts w:ascii="Arial" w:hAnsi="Arial" w:cs="Arial"/>
          <w:sz w:val="22"/>
          <w:szCs w:val="22"/>
          <w:lang w:val="en-US"/>
        </w:rPr>
        <w:t xml:space="preserve">, v. r. </w:t>
      </w:r>
    </w:p>
    <w:p w:rsidR="00672F19" w:rsidRPr="00C5648E" w:rsidRDefault="00672F19" w:rsidP="00672F19">
      <w:pPr>
        <w:autoSpaceDE w:val="0"/>
        <w:autoSpaceDN w:val="0"/>
        <w:adjustRightInd w:val="0"/>
        <w:rPr>
          <w:rFonts w:ascii="Arial" w:hAnsi="Arial" w:cs="Arial"/>
          <w:sz w:val="22"/>
          <w:szCs w:val="22"/>
          <w:lang w:val="en-US"/>
        </w:rPr>
      </w:pPr>
      <w:r>
        <w:rPr>
          <w:rFonts w:ascii="Arial" w:hAnsi="Arial" w:cs="Arial"/>
          <w:sz w:val="22"/>
          <w:szCs w:val="22"/>
          <w:lang w:val="en-US"/>
        </w:rPr>
        <w:t>----------------------------------------</w:t>
      </w:r>
    </w:p>
    <w:p w:rsidR="00672F19" w:rsidRDefault="00672F19" w:rsidP="00672F19">
      <w:pPr>
        <w:rPr>
          <w:rFonts w:ascii="Arial" w:hAnsi="Arial" w:cs="Arial"/>
          <w:sz w:val="22"/>
          <w:szCs w:val="22"/>
        </w:rPr>
      </w:pPr>
    </w:p>
    <w:p w:rsidR="00672F19" w:rsidRDefault="00672F19" w:rsidP="00672F19">
      <w:pPr>
        <w:rPr>
          <w:rFonts w:ascii="Arial" w:hAnsi="Arial" w:cs="Arial"/>
          <w:sz w:val="22"/>
          <w:szCs w:val="22"/>
        </w:rPr>
      </w:pPr>
    </w:p>
    <w:p w:rsidR="00672F19" w:rsidRDefault="00672F19"/>
    <w:p w:rsidR="00672F19" w:rsidRDefault="00672F19"/>
    <w:p w:rsidR="00672F19" w:rsidRPr="00672F19" w:rsidRDefault="00672F19" w:rsidP="00672F19">
      <w:pPr>
        <w:rPr>
          <w:rFonts w:ascii="Arial" w:hAnsi="Arial" w:cs="Arial"/>
          <w:b/>
          <w:sz w:val="22"/>
          <w:szCs w:val="22"/>
        </w:rPr>
      </w:pPr>
      <w:r w:rsidRPr="00672F19">
        <w:rPr>
          <w:rFonts w:ascii="Arial" w:hAnsi="Arial" w:cs="Arial"/>
          <w:b/>
          <w:sz w:val="22"/>
          <w:szCs w:val="22"/>
        </w:rPr>
        <w:t>18</w:t>
      </w:r>
      <w:r w:rsidR="000975C4">
        <w:rPr>
          <w:rFonts w:ascii="Arial" w:hAnsi="Arial" w:cs="Arial"/>
          <w:b/>
          <w:sz w:val="22"/>
          <w:szCs w:val="22"/>
        </w:rPr>
        <w:t>2</w:t>
      </w:r>
    </w:p>
    <w:p w:rsidR="00672F19" w:rsidRDefault="00672F19" w:rsidP="00672F19">
      <w:pPr>
        <w:rPr>
          <w:rFonts w:ascii="Arial" w:hAnsi="Arial" w:cs="Arial"/>
          <w:sz w:val="22"/>
          <w:szCs w:val="22"/>
        </w:rPr>
      </w:pPr>
    </w:p>
    <w:p w:rsidR="00672F19" w:rsidRDefault="00672F19" w:rsidP="00672F19">
      <w:pPr>
        <w:rPr>
          <w:rFonts w:ascii="Arial" w:hAnsi="Arial" w:cs="Arial"/>
          <w:sz w:val="22"/>
          <w:szCs w:val="22"/>
        </w:rPr>
      </w:pPr>
    </w:p>
    <w:p w:rsidR="002B5768" w:rsidRPr="002B5768" w:rsidRDefault="002B5768" w:rsidP="002B5768">
      <w:pPr>
        <w:jc w:val="both"/>
        <w:rPr>
          <w:rFonts w:ascii="Arial" w:hAnsi="Arial" w:cs="Arial"/>
          <w:sz w:val="22"/>
          <w:szCs w:val="22"/>
        </w:rPr>
      </w:pPr>
      <w:r w:rsidRPr="002B5768">
        <w:rPr>
          <w:rFonts w:ascii="Arial" w:hAnsi="Arial" w:cs="Arial"/>
          <w:sz w:val="22"/>
          <w:szCs w:val="22"/>
        </w:rPr>
        <w:t>Na temelju članka 18. Zakona o proračunu („Narodne novine“, broj 144/21) i članka 39. Statuta Grada Dubrovnika („Službeni glasnik Grada Dubrovnika“, broj 2/21) Gradsko vijeće Grada Dubrovnika na 28. sjednici, održanoj 14. prosinca 2023., donijelo je</w:t>
      </w:r>
    </w:p>
    <w:p w:rsidR="002B5768" w:rsidRPr="002B5768" w:rsidRDefault="002B5768" w:rsidP="002B5768">
      <w:pPr>
        <w:rPr>
          <w:rFonts w:ascii="Arial" w:hAnsi="Arial" w:cs="Arial"/>
          <w:b/>
          <w:bCs/>
          <w:sz w:val="22"/>
          <w:szCs w:val="22"/>
        </w:rPr>
      </w:pPr>
    </w:p>
    <w:p w:rsidR="002B5768" w:rsidRPr="002B5768" w:rsidRDefault="002B5768" w:rsidP="002B5768">
      <w:pPr>
        <w:jc w:val="center"/>
        <w:rPr>
          <w:rFonts w:ascii="Arial" w:hAnsi="Arial" w:cs="Arial"/>
          <w:b/>
          <w:bCs/>
          <w:sz w:val="22"/>
          <w:szCs w:val="22"/>
        </w:rPr>
      </w:pPr>
    </w:p>
    <w:p w:rsidR="002B5768" w:rsidRPr="002B5768" w:rsidRDefault="002B5768" w:rsidP="002B5768">
      <w:pPr>
        <w:jc w:val="center"/>
        <w:rPr>
          <w:rFonts w:ascii="Arial" w:hAnsi="Arial" w:cs="Arial"/>
          <w:b/>
          <w:sz w:val="22"/>
          <w:szCs w:val="22"/>
        </w:rPr>
      </w:pPr>
      <w:r w:rsidRPr="002B5768">
        <w:rPr>
          <w:rFonts w:ascii="Arial" w:hAnsi="Arial" w:cs="Arial"/>
          <w:b/>
          <w:bCs/>
          <w:sz w:val="22"/>
          <w:szCs w:val="22"/>
        </w:rPr>
        <w:t xml:space="preserve">ODLUKU O IZMJENI ODLUKE </w:t>
      </w:r>
      <w:r w:rsidRPr="002B5768">
        <w:rPr>
          <w:rFonts w:ascii="Arial" w:hAnsi="Arial" w:cs="Arial"/>
          <w:b/>
          <w:sz w:val="22"/>
          <w:szCs w:val="22"/>
        </w:rPr>
        <w:t>O IZVRŠAVANJU</w:t>
      </w:r>
    </w:p>
    <w:p w:rsidR="002B5768" w:rsidRPr="002B5768" w:rsidRDefault="002B5768" w:rsidP="002B5768">
      <w:pPr>
        <w:jc w:val="center"/>
        <w:rPr>
          <w:rFonts w:ascii="Arial" w:hAnsi="Arial" w:cs="Arial"/>
          <w:b/>
          <w:bCs/>
          <w:sz w:val="22"/>
          <w:szCs w:val="22"/>
        </w:rPr>
      </w:pPr>
      <w:r w:rsidRPr="002B5768">
        <w:rPr>
          <w:rFonts w:ascii="Arial" w:hAnsi="Arial" w:cs="Arial"/>
          <w:b/>
          <w:sz w:val="22"/>
          <w:szCs w:val="22"/>
        </w:rPr>
        <w:t xml:space="preserve">PRORAČUNA </w:t>
      </w:r>
      <w:r w:rsidRPr="002B5768">
        <w:rPr>
          <w:rFonts w:ascii="Arial" w:hAnsi="Arial" w:cs="Arial"/>
          <w:b/>
          <w:bCs/>
          <w:sz w:val="22"/>
          <w:szCs w:val="22"/>
        </w:rPr>
        <w:t>GRADA DUBROVNIKA ZA 2023. GODINU</w:t>
      </w:r>
    </w:p>
    <w:p w:rsidR="002B5768" w:rsidRPr="002B5768" w:rsidRDefault="002B5768" w:rsidP="002B5768">
      <w:pPr>
        <w:jc w:val="center"/>
        <w:rPr>
          <w:rFonts w:ascii="Arial" w:hAnsi="Arial" w:cs="Arial"/>
          <w:b/>
          <w:sz w:val="22"/>
          <w:szCs w:val="22"/>
        </w:rPr>
      </w:pPr>
    </w:p>
    <w:p w:rsidR="002B5768" w:rsidRPr="002B5768" w:rsidRDefault="002B5768" w:rsidP="002B5768">
      <w:pPr>
        <w:jc w:val="center"/>
        <w:rPr>
          <w:rFonts w:ascii="Arial" w:hAnsi="Arial" w:cs="Arial"/>
          <w:b/>
          <w:sz w:val="22"/>
          <w:szCs w:val="22"/>
        </w:rPr>
      </w:pPr>
    </w:p>
    <w:p w:rsidR="002B5768" w:rsidRPr="002B5768" w:rsidRDefault="002B5768" w:rsidP="002B5768">
      <w:pPr>
        <w:jc w:val="center"/>
        <w:rPr>
          <w:rFonts w:ascii="Arial" w:hAnsi="Arial" w:cs="Arial"/>
          <w:b/>
          <w:sz w:val="22"/>
          <w:szCs w:val="22"/>
        </w:rPr>
      </w:pPr>
    </w:p>
    <w:p w:rsidR="002B5768" w:rsidRPr="002B5768" w:rsidRDefault="002B5768" w:rsidP="002B5768">
      <w:pPr>
        <w:jc w:val="center"/>
        <w:rPr>
          <w:rFonts w:ascii="Arial" w:hAnsi="Arial" w:cs="Arial"/>
          <w:sz w:val="22"/>
          <w:szCs w:val="22"/>
        </w:rPr>
      </w:pPr>
      <w:r w:rsidRPr="002B5768">
        <w:rPr>
          <w:rFonts w:ascii="Arial" w:hAnsi="Arial" w:cs="Arial"/>
          <w:sz w:val="22"/>
          <w:szCs w:val="22"/>
        </w:rPr>
        <w:t>Članak 1.</w:t>
      </w:r>
    </w:p>
    <w:p w:rsidR="002B5768" w:rsidRPr="002B5768" w:rsidRDefault="002B5768" w:rsidP="002B5768">
      <w:pPr>
        <w:rPr>
          <w:rFonts w:ascii="Arial" w:hAnsi="Arial" w:cs="Arial"/>
          <w:sz w:val="22"/>
          <w:szCs w:val="22"/>
        </w:rPr>
      </w:pPr>
    </w:p>
    <w:p w:rsidR="002B5768" w:rsidRPr="002B5768" w:rsidRDefault="002B5768" w:rsidP="002B5768">
      <w:pPr>
        <w:rPr>
          <w:rFonts w:ascii="Arial" w:hAnsi="Arial" w:cs="Arial"/>
          <w:sz w:val="22"/>
          <w:szCs w:val="22"/>
        </w:rPr>
      </w:pPr>
      <w:r w:rsidRPr="002B5768">
        <w:rPr>
          <w:rFonts w:ascii="Arial" w:hAnsi="Arial" w:cs="Arial"/>
          <w:sz w:val="22"/>
          <w:szCs w:val="22"/>
        </w:rPr>
        <w:t>U Odluci o izvršavanju Proračuna Grada Dubrovnika za 2023.  godinu  («Službeni glasnik Grada Dubrovnika», broj  18/22, 4/23., 15/23. i 19/23)) u članku 2. stavak  2. mijenja se i glasi:</w:t>
      </w:r>
    </w:p>
    <w:p w:rsidR="002B5768" w:rsidRPr="002B5768" w:rsidRDefault="002B5768" w:rsidP="002B5768">
      <w:pPr>
        <w:jc w:val="both"/>
        <w:rPr>
          <w:rFonts w:ascii="Arial" w:hAnsi="Arial" w:cs="Arial"/>
          <w:sz w:val="22"/>
          <w:szCs w:val="22"/>
        </w:rPr>
      </w:pPr>
      <w:r w:rsidRPr="002B5768">
        <w:rPr>
          <w:rFonts w:ascii="Arial" w:hAnsi="Arial" w:cs="Arial"/>
          <w:sz w:val="22"/>
          <w:szCs w:val="22"/>
        </w:rPr>
        <w:t>Stvarni rashodi i izdaci Grada Dubrovnika uključujući rashode i izdatke proračunskih korisnika financiranih iz njihovih namjenskih prihoda i primitaka i vlastitih prihoda za 2023.  godinu  ne  smiju biti veći od   103.341.087</w:t>
      </w:r>
      <w:r w:rsidRPr="002B5768">
        <w:rPr>
          <w:rFonts w:ascii="Arial" w:hAnsi="Arial" w:cs="Arial"/>
          <w:b/>
          <w:sz w:val="22"/>
          <w:szCs w:val="22"/>
        </w:rPr>
        <w:t xml:space="preserve"> </w:t>
      </w:r>
      <w:r w:rsidRPr="002B5768">
        <w:rPr>
          <w:rFonts w:ascii="Arial" w:hAnsi="Arial" w:cs="Arial"/>
          <w:sz w:val="22"/>
          <w:szCs w:val="22"/>
        </w:rPr>
        <w:t>eura.</w:t>
      </w:r>
    </w:p>
    <w:p w:rsidR="002B5768" w:rsidRPr="002B5768" w:rsidRDefault="002B5768" w:rsidP="002B5768">
      <w:pPr>
        <w:jc w:val="both"/>
        <w:rPr>
          <w:rFonts w:ascii="Arial" w:hAnsi="Arial" w:cs="Arial"/>
          <w:b/>
          <w:sz w:val="22"/>
          <w:szCs w:val="22"/>
        </w:rPr>
      </w:pPr>
    </w:p>
    <w:p w:rsidR="002B5768" w:rsidRPr="002B5768" w:rsidRDefault="002B5768" w:rsidP="002B5768">
      <w:pPr>
        <w:jc w:val="both"/>
        <w:rPr>
          <w:rFonts w:ascii="Arial" w:hAnsi="Arial" w:cs="Arial"/>
          <w:b/>
          <w:i/>
          <w:sz w:val="22"/>
          <w:szCs w:val="22"/>
        </w:rPr>
      </w:pPr>
    </w:p>
    <w:p w:rsidR="002B5768" w:rsidRPr="002B5768" w:rsidRDefault="002B5768" w:rsidP="002B5768">
      <w:pPr>
        <w:jc w:val="center"/>
        <w:rPr>
          <w:rFonts w:ascii="Arial" w:hAnsi="Arial" w:cs="Arial"/>
          <w:sz w:val="22"/>
          <w:szCs w:val="22"/>
        </w:rPr>
      </w:pPr>
      <w:r w:rsidRPr="002B5768">
        <w:rPr>
          <w:rFonts w:ascii="Arial" w:hAnsi="Arial" w:cs="Arial"/>
          <w:sz w:val="22"/>
          <w:szCs w:val="22"/>
        </w:rPr>
        <w:t>Članak 2.</w:t>
      </w:r>
    </w:p>
    <w:p w:rsidR="002B5768" w:rsidRPr="002B5768" w:rsidRDefault="002B5768" w:rsidP="002B5768">
      <w:pPr>
        <w:jc w:val="both"/>
        <w:rPr>
          <w:rFonts w:ascii="Arial" w:hAnsi="Arial" w:cs="Arial"/>
          <w:sz w:val="22"/>
          <w:szCs w:val="22"/>
        </w:rPr>
      </w:pPr>
    </w:p>
    <w:p w:rsidR="002B5768" w:rsidRPr="002B5768" w:rsidRDefault="002B5768" w:rsidP="002B5768">
      <w:pPr>
        <w:ind w:left="-142" w:firstLine="142"/>
        <w:jc w:val="both"/>
        <w:rPr>
          <w:rFonts w:ascii="Arial" w:hAnsi="Arial" w:cs="Arial"/>
          <w:sz w:val="22"/>
          <w:szCs w:val="22"/>
        </w:rPr>
      </w:pPr>
      <w:r w:rsidRPr="002B5768">
        <w:rPr>
          <w:rFonts w:ascii="Arial" w:hAnsi="Arial" w:cs="Arial"/>
          <w:sz w:val="22"/>
          <w:szCs w:val="22"/>
        </w:rPr>
        <w:t xml:space="preserve">U članku 12., stavak 1. mijenja se i glasi: </w:t>
      </w:r>
    </w:p>
    <w:p w:rsidR="002B5768" w:rsidRPr="002B5768" w:rsidRDefault="002B5768" w:rsidP="002B5768">
      <w:pPr>
        <w:ind w:left="-142" w:firstLine="142"/>
        <w:jc w:val="both"/>
        <w:rPr>
          <w:rFonts w:ascii="Arial" w:hAnsi="Arial" w:cs="Arial"/>
          <w:b/>
          <w:sz w:val="22"/>
          <w:szCs w:val="22"/>
        </w:rPr>
      </w:pPr>
      <w:r w:rsidRPr="002B5768">
        <w:rPr>
          <w:rFonts w:ascii="Arial" w:hAnsi="Arial" w:cs="Arial"/>
          <w:sz w:val="22"/>
          <w:szCs w:val="22"/>
        </w:rPr>
        <w:t xml:space="preserve">Visina  sredstava proračunske zalihe iznosi </w:t>
      </w:r>
      <w:r w:rsidRPr="002B5768">
        <w:rPr>
          <w:rFonts w:ascii="Arial" w:hAnsi="Arial" w:cs="Arial"/>
          <w:b/>
          <w:sz w:val="22"/>
          <w:szCs w:val="22"/>
        </w:rPr>
        <w:t>1.000 eura.</w:t>
      </w:r>
    </w:p>
    <w:p w:rsidR="002B5768" w:rsidRPr="002B5768" w:rsidRDefault="002B5768" w:rsidP="002B5768">
      <w:pPr>
        <w:ind w:left="708"/>
        <w:jc w:val="center"/>
        <w:rPr>
          <w:rFonts w:ascii="Arial" w:hAnsi="Arial" w:cs="Arial"/>
          <w:sz w:val="22"/>
          <w:szCs w:val="22"/>
        </w:rPr>
      </w:pPr>
    </w:p>
    <w:p w:rsidR="002B5768" w:rsidRPr="002B5768" w:rsidRDefault="002B5768" w:rsidP="002B5768">
      <w:pPr>
        <w:ind w:left="708"/>
        <w:jc w:val="center"/>
        <w:rPr>
          <w:rFonts w:ascii="Arial" w:hAnsi="Arial" w:cs="Arial"/>
          <w:sz w:val="22"/>
          <w:szCs w:val="22"/>
        </w:rPr>
      </w:pPr>
    </w:p>
    <w:p w:rsidR="002B5768" w:rsidRPr="002B5768" w:rsidRDefault="002B5768" w:rsidP="002B5768">
      <w:pPr>
        <w:jc w:val="center"/>
        <w:rPr>
          <w:rFonts w:ascii="Arial" w:hAnsi="Arial" w:cs="Arial"/>
          <w:sz w:val="22"/>
          <w:szCs w:val="22"/>
        </w:rPr>
      </w:pPr>
      <w:r w:rsidRPr="002B5768">
        <w:rPr>
          <w:rFonts w:ascii="Arial" w:hAnsi="Arial" w:cs="Arial"/>
          <w:sz w:val="22"/>
          <w:szCs w:val="22"/>
        </w:rPr>
        <w:t>Članak 3.</w:t>
      </w:r>
    </w:p>
    <w:p w:rsidR="002B5768" w:rsidRPr="002B5768" w:rsidRDefault="002B5768" w:rsidP="002B5768">
      <w:pPr>
        <w:jc w:val="center"/>
        <w:rPr>
          <w:rFonts w:ascii="Arial" w:hAnsi="Arial" w:cs="Arial"/>
          <w:b/>
          <w:sz w:val="22"/>
          <w:szCs w:val="22"/>
        </w:rPr>
      </w:pPr>
    </w:p>
    <w:p w:rsidR="002B5768" w:rsidRPr="002B5768" w:rsidRDefault="002B5768" w:rsidP="002B5768">
      <w:pPr>
        <w:jc w:val="both"/>
        <w:rPr>
          <w:rFonts w:ascii="Arial" w:hAnsi="Arial" w:cs="Arial"/>
          <w:sz w:val="22"/>
          <w:szCs w:val="22"/>
        </w:rPr>
      </w:pPr>
      <w:r w:rsidRPr="002B5768">
        <w:rPr>
          <w:rFonts w:ascii="Arial" w:hAnsi="Arial" w:cs="Arial"/>
          <w:sz w:val="22"/>
          <w:szCs w:val="22"/>
        </w:rPr>
        <w:t>Članak  18. mijenja se i glasi:</w:t>
      </w:r>
    </w:p>
    <w:p w:rsidR="002B5768" w:rsidRPr="002B5768" w:rsidRDefault="002B5768" w:rsidP="002B5768">
      <w:pPr>
        <w:jc w:val="both"/>
        <w:rPr>
          <w:rFonts w:ascii="Arial" w:hAnsi="Arial" w:cs="Arial"/>
          <w:sz w:val="22"/>
          <w:szCs w:val="22"/>
        </w:rPr>
      </w:pPr>
      <w:r w:rsidRPr="002B5768">
        <w:rPr>
          <w:rFonts w:ascii="Arial" w:hAnsi="Arial" w:cs="Arial"/>
          <w:sz w:val="22"/>
          <w:szCs w:val="22"/>
        </w:rPr>
        <w:t xml:space="preserve">Izdaci za otplatu glavnice primljenih kredita i zajmova, iskazani u Računu financiranja Općeg dijela Proračuna u iznosu </w:t>
      </w:r>
      <w:r w:rsidRPr="002B5768">
        <w:rPr>
          <w:rFonts w:ascii="Arial" w:hAnsi="Arial" w:cs="Arial"/>
          <w:b/>
          <w:sz w:val="22"/>
          <w:szCs w:val="22"/>
        </w:rPr>
        <w:t>4.252.481 eura,</w:t>
      </w:r>
      <w:r w:rsidRPr="002B5768">
        <w:rPr>
          <w:rFonts w:ascii="Arial" w:hAnsi="Arial" w:cs="Arial"/>
          <w:sz w:val="22"/>
          <w:szCs w:val="22"/>
        </w:rPr>
        <w:t xml:space="preserve"> te pripadajuće kamate imaju u izvršavanju Proračuna  prednost pred svim ostalim rashodima i izdacima.</w:t>
      </w:r>
    </w:p>
    <w:p w:rsidR="002B5768" w:rsidRPr="002B5768" w:rsidRDefault="002B5768" w:rsidP="002B5768">
      <w:pPr>
        <w:jc w:val="both"/>
        <w:rPr>
          <w:rFonts w:ascii="Arial" w:hAnsi="Arial" w:cs="Arial"/>
          <w:b/>
          <w:sz w:val="22"/>
          <w:szCs w:val="22"/>
        </w:rPr>
      </w:pPr>
    </w:p>
    <w:p w:rsidR="002B5768" w:rsidRPr="002B5768" w:rsidRDefault="002B5768" w:rsidP="002B5768">
      <w:pPr>
        <w:jc w:val="both"/>
        <w:rPr>
          <w:rFonts w:ascii="Arial" w:hAnsi="Arial" w:cs="Arial"/>
          <w:sz w:val="22"/>
          <w:szCs w:val="22"/>
        </w:rPr>
      </w:pPr>
    </w:p>
    <w:p w:rsidR="002B5768" w:rsidRPr="002B5768" w:rsidRDefault="002B5768" w:rsidP="002B5768">
      <w:pPr>
        <w:jc w:val="center"/>
        <w:rPr>
          <w:rFonts w:ascii="Arial" w:hAnsi="Arial" w:cs="Arial"/>
          <w:sz w:val="22"/>
          <w:szCs w:val="22"/>
        </w:rPr>
      </w:pPr>
      <w:r w:rsidRPr="002B5768">
        <w:rPr>
          <w:rFonts w:ascii="Arial" w:hAnsi="Arial" w:cs="Arial"/>
          <w:sz w:val="22"/>
          <w:szCs w:val="22"/>
        </w:rPr>
        <w:t>Članak 4.</w:t>
      </w:r>
    </w:p>
    <w:p w:rsidR="002B5768" w:rsidRPr="002B5768" w:rsidRDefault="002B5768" w:rsidP="002B5768">
      <w:pPr>
        <w:jc w:val="center"/>
        <w:rPr>
          <w:rFonts w:ascii="Arial" w:hAnsi="Arial" w:cs="Arial"/>
          <w:b/>
          <w:sz w:val="22"/>
          <w:szCs w:val="22"/>
        </w:rPr>
      </w:pPr>
    </w:p>
    <w:p w:rsidR="002B5768" w:rsidRPr="002B5768" w:rsidRDefault="002B5768" w:rsidP="002B5768">
      <w:pPr>
        <w:ind w:left="-142" w:firstLine="142"/>
        <w:jc w:val="both"/>
        <w:rPr>
          <w:rFonts w:ascii="Arial" w:hAnsi="Arial" w:cs="Arial"/>
          <w:b/>
          <w:i/>
          <w:sz w:val="22"/>
          <w:szCs w:val="22"/>
        </w:rPr>
      </w:pPr>
      <w:r w:rsidRPr="002B5768">
        <w:rPr>
          <w:rFonts w:ascii="Arial" w:hAnsi="Arial" w:cs="Arial"/>
          <w:sz w:val="22"/>
          <w:szCs w:val="22"/>
        </w:rPr>
        <w:t xml:space="preserve"> U članku 20. stavak 6. mijenja se i glasi: </w:t>
      </w:r>
    </w:p>
    <w:p w:rsidR="002B5768" w:rsidRPr="002B5768" w:rsidRDefault="002B5768" w:rsidP="002B5768">
      <w:pPr>
        <w:jc w:val="both"/>
        <w:rPr>
          <w:rFonts w:ascii="Arial" w:hAnsi="Arial" w:cs="Arial"/>
          <w:b/>
          <w:sz w:val="22"/>
          <w:szCs w:val="22"/>
        </w:rPr>
      </w:pPr>
      <w:r w:rsidRPr="002B5768">
        <w:rPr>
          <w:rFonts w:ascii="Arial" w:hAnsi="Arial" w:cs="Arial"/>
          <w:sz w:val="22"/>
          <w:szCs w:val="22"/>
        </w:rPr>
        <w:t xml:space="preserve">Jamstvena zaliha u proračunu grada Dubrovnika iznosi  </w:t>
      </w:r>
      <w:r w:rsidRPr="002B5768">
        <w:rPr>
          <w:rFonts w:ascii="Arial" w:hAnsi="Arial" w:cs="Arial"/>
          <w:b/>
          <w:sz w:val="22"/>
          <w:szCs w:val="22"/>
        </w:rPr>
        <w:t>1.000 eura.</w:t>
      </w:r>
    </w:p>
    <w:p w:rsidR="002B5768" w:rsidRPr="002B5768" w:rsidRDefault="002B5768" w:rsidP="002B5768">
      <w:pPr>
        <w:jc w:val="center"/>
        <w:rPr>
          <w:rFonts w:ascii="Arial" w:hAnsi="Arial" w:cs="Arial"/>
          <w:b/>
          <w:sz w:val="22"/>
          <w:szCs w:val="22"/>
        </w:rPr>
      </w:pPr>
    </w:p>
    <w:p w:rsidR="002B5768" w:rsidRPr="002B5768" w:rsidRDefault="002B5768" w:rsidP="002B5768">
      <w:pPr>
        <w:jc w:val="both"/>
        <w:rPr>
          <w:rFonts w:ascii="Arial" w:hAnsi="Arial" w:cs="Arial"/>
          <w:sz w:val="22"/>
          <w:szCs w:val="22"/>
        </w:rPr>
      </w:pPr>
    </w:p>
    <w:p w:rsidR="002B5768" w:rsidRPr="002B5768" w:rsidRDefault="002B5768" w:rsidP="002B5768">
      <w:pPr>
        <w:jc w:val="center"/>
        <w:rPr>
          <w:rFonts w:ascii="Arial" w:hAnsi="Arial" w:cs="Arial"/>
          <w:sz w:val="22"/>
          <w:szCs w:val="22"/>
        </w:rPr>
      </w:pPr>
      <w:r w:rsidRPr="002B5768">
        <w:rPr>
          <w:rFonts w:ascii="Arial" w:hAnsi="Arial" w:cs="Arial"/>
          <w:sz w:val="22"/>
          <w:szCs w:val="22"/>
        </w:rPr>
        <w:t>Članak 5.</w:t>
      </w:r>
    </w:p>
    <w:p w:rsidR="002B5768" w:rsidRPr="002B5768" w:rsidRDefault="002B5768" w:rsidP="002B5768">
      <w:pPr>
        <w:jc w:val="center"/>
        <w:rPr>
          <w:rFonts w:ascii="Arial" w:hAnsi="Arial" w:cs="Arial"/>
          <w:b/>
          <w:sz w:val="22"/>
          <w:szCs w:val="22"/>
        </w:rPr>
      </w:pPr>
    </w:p>
    <w:p w:rsidR="002B5768" w:rsidRPr="002B5768" w:rsidRDefault="002B5768" w:rsidP="002B5768">
      <w:pPr>
        <w:jc w:val="both"/>
        <w:rPr>
          <w:rFonts w:ascii="Arial" w:hAnsi="Arial" w:cs="Arial"/>
          <w:sz w:val="22"/>
          <w:szCs w:val="22"/>
        </w:rPr>
      </w:pPr>
      <w:r w:rsidRPr="002B5768">
        <w:rPr>
          <w:rFonts w:ascii="Arial" w:hAnsi="Arial" w:cs="Arial"/>
          <w:sz w:val="22"/>
          <w:szCs w:val="22"/>
        </w:rPr>
        <w:t>Ove izmjene odluke stupaju na snagu prvog dana od dana objave u "Službenom glasniku Grada Dubrovnika".</w:t>
      </w:r>
    </w:p>
    <w:p w:rsidR="002B5768" w:rsidRPr="002B5768" w:rsidRDefault="002B5768" w:rsidP="002B5768">
      <w:pPr>
        <w:jc w:val="both"/>
        <w:rPr>
          <w:rFonts w:ascii="Arial" w:hAnsi="Arial" w:cs="Arial"/>
          <w:sz w:val="22"/>
          <w:szCs w:val="22"/>
        </w:rPr>
      </w:pPr>
    </w:p>
    <w:p w:rsidR="00672F19" w:rsidRDefault="00672F19" w:rsidP="00672F19">
      <w:pPr>
        <w:rPr>
          <w:rFonts w:ascii="Arial" w:hAnsi="Arial" w:cs="Arial"/>
          <w:sz w:val="22"/>
          <w:szCs w:val="22"/>
        </w:rPr>
      </w:pPr>
    </w:p>
    <w:p w:rsidR="002B5768" w:rsidRPr="002B5768" w:rsidRDefault="002B5768" w:rsidP="002B5768">
      <w:pPr>
        <w:rPr>
          <w:rFonts w:ascii="Arial" w:hAnsi="Arial" w:cs="Arial"/>
          <w:sz w:val="22"/>
          <w:szCs w:val="22"/>
        </w:rPr>
      </w:pPr>
      <w:r w:rsidRPr="002B5768">
        <w:rPr>
          <w:rFonts w:ascii="Arial" w:hAnsi="Arial" w:cs="Arial"/>
          <w:sz w:val="22"/>
          <w:szCs w:val="22"/>
        </w:rPr>
        <w:t>KLASA: 400-06/22-02/01</w:t>
      </w:r>
    </w:p>
    <w:p w:rsidR="002B5768" w:rsidRPr="002B5768" w:rsidRDefault="002B5768" w:rsidP="002B5768">
      <w:pPr>
        <w:rPr>
          <w:rFonts w:ascii="Arial" w:hAnsi="Arial" w:cs="Arial"/>
          <w:sz w:val="22"/>
          <w:szCs w:val="22"/>
        </w:rPr>
      </w:pPr>
      <w:r w:rsidRPr="002B5768">
        <w:rPr>
          <w:rFonts w:ascii="Arial" w:hAnsi="Arial" w:cs="Arial"/>
          <w:sz w:val="22"/>
          <w:szCs w:val="22"/>
        </w:rPr>
        <w:t>URBROJ: 2117-1-09-23-79</w:t>
      </w:r>
    </w:p>
    <w:p w:rsidR="002B5768" w:rsidRPr="002B5768" w:rsidRDefault="002B5768" w:rsidP="002B5768">
      <w:pPr>
        <w:rPr>
          <w:rFonts w:ascii="Arial" w:hAnsi="Arial" w:cs="Arial"/>
          <w:sz w:val="22"/>
          <w:szCs w:val="22"/>
        </w:rPr>
      </w:pPr>
      <w:r w:rsidRPr="002B5768">
        <w:rPr>
          <w:rFonts w:ascii="Arial" w:hAnsi="Arial" w:cs="Arial"/>
          <w:sz w:val="22"/>
          <w:szCs w:val="22"/>
        </w:rPr>
        <w:t>Dubrovnik, 14. prosinca 2023.</w:t>
      </w:r>
    </w:p>
    <w:p w:rsidR="00672F19" w:rsidRDefault="00672F19" w:rsidP="00672F19">
      <w:pPr>
        <w:rPr>
          <w:rFonts w:ascii="Arial" w:hAnsi="Arial" w:cs="Arial"/>
          <w:sz w:val="22"/>
          <w:szCs w:val="22"/>
        </w:rPr>
      </w:pPr>
    </w:p>
    <w:p w:rsidR="00672F19" w:rsidRPr="00C5648E" w:rsidRDefault="00672F19" w:rsidP="00672F19">
      <w:pPr>
        <w:autoSpaceDE w:val="0"/>
        <w:autoSpaceDN w:val="0"/>
        <w:adjustRightInd w:val="0"/>
        <w:rPr>
          <w:rFonts w:ascii="Arial" w:hAnsi="Arial" w:cs="Arial"/>
          <w:sz w:val="22"/>
          <w:szCs w:val="22"/>
          <w:lang w:val="en-US"/>
        </w:rPr>
      </w:pPr>
      <w:r w:rsidRPr="00C5648E">
        <w:rPr>
          <w:rFonts w:ascii="Arial" w:hAnsi="Arial" w:cs="Arial"/>
          <w:sz w:val="22"/>
          <w:szCs w:val="22"/>
          <w:lang w:val="en-US"/>
        </w:rPr>
        <w:t xml:space="preserve">Predsjednik Gradskog vijeća:                                </w:t>
      </w:r>
      <w:r w:rsidRPr="00C5648E">
        <w:rPr>
          <w:rFonts w:ascii="Arial" w:hAnsi="Arial" w:cs="Arial"/>
          <w:sz w:val="22"/>
          <w:szCs w:val="22"/>
          <w:lang w:val="en-US"/>
        </w:rPr>
        <w:tab/>
      </w:r>
      <w:r w:rsidRPr="00C5648E">
        <w:rPr>
          <w:rFonts w:ascii="Arial" w:hAnsi="Arial" w:cs="Arial"/>
          <w:sz w:val="22"/>
          <w:szCs w:val="22"/>
          <w:lang w:val="en-US"/>
        </w:rPr>
        <w:tab/>
      </w:r>
      <w:r w:rsidRPr="00C5648E">
        <w:rPr>
          <w:rFonts w:ascii="Arial" w:hAnsi="Arial" w:cs="Arial"/>
          <w:sz w:val="22"/>
          <w:szCs w:val="22"/>
          <w:lang w:val="en-US"/>
        </w:rPr>
        <w:tab/>
        <w:t xml:space="preserve">                                 </w:t>
      </w:r>
    </w:p>
    <w:p w:rsidR="00672F19" w:rsidRDefault="00672F19" w:rsidP="00672F19">
      <w:pPr>
        <w:autoSpaceDE w:val="0"/>
        <w:autoSpaceDN w:val="0"/>
        <w:adjustRightInd w:val="0"/>
        <w:rPr>
          <w:rFonts w:ascii="Arial" w:hAnsi="Arial" w:cs="Arial"/>
          <w:sz w:val="22"/>
          <w:szCs w:val="22"/>
          <w:lang w:val="en-US"/>
        </w:rPr>
      </w:pPr>
      <w:r w:rsidRPr="00C5648E">
        <w:rPr>
          <w:rFonts w:ascii="Arial" w:hAnsi="Arial" w:cs="Arial"/>
          <w:sz w:val="22"/>
          <w:szCs w:val="22"/>
          <w:lang w:val="en-US"/>
        </w:rPr>
        <w:t>mr. sc.</w:t>
      </w:r>
      <w:r w:rsidRPr="00C5648E">
        <w:rPr>
          <w:rFonts w:ascii="Arial" w:hAnsi="Arial" w:cs="Arial"/>
          <w:b/>
          <w:sz w:val="22"/>
          <w:szCs w:val="22"/>
          <w:lang w:val="en-US"/>
        </w:rPr>
        <w:t xml:space="preserve"> Marko Potrebica</w:t>
      </w:r>
      <w:r>
        <w:rPr>
          <w:rFonts w:ascii="Arial" w:hAnsi="Arial" w:cs="Arial"/>
          <w:sz w:val="22"/>
          <w:szCs w:val="22"/>
          <w:lang w:val="en-US"/>
        </w:rPr>
        <w:t xml:space="preserve">, v. r. </w:t>
      </w:r>
    </w:p>
    <w:p w:rsidR="00672F19" w:rsidRPr="00C5648E" w:rsidRDefault="00672F19" w:rsidP="00672F19">
      <w:pPr>
        <w:autoSpaceDE w:val="0"/>
        <w:autoSpaceDN w:val="0"/>
        <w:adjustRightInd w:val="0"/>
        <w:rPr>
          <w:rFonts w:ascii="Arial" w:hAnsi="Arial" w:cs="Arial"/>
          <w:sz w:val="22"/>
          <w:szCs w:val="22"/>
          <w:lang w:val="en-US"/>
        </w:rPr>
      </w:pPr>
      <w:r>
        <w:rPr>
          <w:rFonts w:ascii="Arial" w:hAnsi="Arial" w:cs="Arial"/>
          <w:sz w:val="22"/>
          <w:szCs w:val="22"/>
          <w:lang w:val="en-US"/>
        </w:rPr>
        <w:t>----------------------------------------</w:t>
      </w:r>
    </w:p>
    <w:p w:rsidR="00672F19" w:rsidRDefault="00672F19" w:rsidP="00672F19">
      <w:pPr>
        <w:rPr>
          <w:rFonts w:ascii="Arial" w:hAnsi="Arial" w:cs="Arial"/>
          <w:sz w:val="22"/>
          <w:szCs w:val="22"/>
        </w:rPr>
      </w:pPr>
    </w:p>
    <w:p w:rsidR="00672F19" w:rsidRDefault="00672F19"/>
    <w:p w:rsidR="00672F19" w:rsidRDefault="00672F19"/>
    <w:p w:rsidR="00672F19" w:rsidRDefault="00672F19"/>
    <w:p w:rsidR="00672F19" w:rsidRPr="00672F19" w:rsidRDefault="00672F19" w:rsidP="00672F19">
      <w:pPr>
        <w:rPr>
          <w:rFonts w:ascii="Arial" w:hAnsi="Arial" w:cs="Arial"/>
          <w:b/>
          <w:sz w:val="22"/>
          <w:szCs w:val="22"/>
        </w:rPr>
      </w:pPr>
      <w:r w:rsidRPr="00672F19">
        <w:rPr>
          <w:rFonts w:ascii="Arial" w:hAnsi="Arial" w:cs="Arial"/>
          <w:b/>
          <w:sz w:val="22"/>
          <w:szCs w:val="22"/>
        </w:rPr>
        <w:t>18</w:t>
      </w:r>
      <w:r w:rsidR="000975C4">
        <w:rPr>
          <w:rFonts w:ascii="Arial" w:hAnsi="Arial" w:cs="Arial"/>
          <w:b/>
          <w:sz w:val="22"/>
          <w:szCs w:val="22"/>
        </w:rPr>
        <w:t>3</w:t>
      </w:r>
    </w:p>
    <w:p w:rsidR="00672F19" w:rsidRDefault="00672F19" w:rsidP="00672F19">
      <w:pPr>
        <w:rPr>
          <w:rFonts w:ascii="Arial" w:hAnsi="Arial" w:cs="Arial"/>
          <w:sz w:val="22"/>
          <w:szCs w:val="22"/>
        </w:rPr>
      </w:pPr>
    </w:p>
    <w:p w:rsidR="00672F19" w:rsidRDefault="00672F19" w:rsidP="00672F19">
      <w:pPr>
        <w:rPr>
          <w:rFonts w:ascii="Arial" w:hAnsi="Arial" w:cs="Arial"/>
          <w:sz w:val="22"/>
          <w:szCs w:val="22"/>
        </w:rPr>
      </w:pPr>
    </w:p>
    <w:p w:rsidR="002B5768" w:rsidRPr="002B5768" w:rsidRDefault="002B5768" w:rsidP="002B5768">
      <w:pPr>
        <w:jc w:val="both"/>
        <w:rPr>
          <w:rFonts w:ascii="Arial" w:eastAsiaTheme="minorHAnsi" w:hAnsi="Arial" w:cs="Arial"/>
          <w:sz w:val="22"/>
          <w:szCs w:val="22"/>
          <w:lang w:val="en-GB" w:eastAsia="en-US"/>
        </w:rPr>
      </w:pPr>
      <w:r w:rsidRPr="002B5768">
        <w:rPr>
          <w:rFonts w:ascii="Arial" w:eastAsiaTheme="minorHAnsi" w:hAnsi="Arial" w:cs="Arial"/>
          <w:sz w:val="22"/>
          <w:szCs w:val="22"/>
          <w:lang w:val="en-GB" w:eastAsia="en-US"/>
        </w:rPr>
        <w:t>Na temelju članka 42. Zakona o lokalnim porezima (“Narodne novine”, broj 115/16, 101/17, 114/22 i 114/23) i članka 39. Statuta Grada Dubrovnika (“Službeni glasnik Grada Dubrovnika”, broj 2/21), Gradsko vijeće Grada Dubrovnika na 28. sjedinici, održanoj 14. prosinca 2023., donijelo je</w:t>
      </w:r>
    </w:p>
    <w:p w:rsidR="002B5768" w:rsidRPr="002B5768" w:rsidRDefault="002B5768" w:rsidP="002B5768">
      <w:pPr>
        <w:jc w:val="center"/>
        <w:rPr>
          <w:rFonts w:ascii="Arial" w:eastAsiaTheme="minorHAnsi" w:hAnsi="Arial" w:cs="Arial"/>
          <w:sz w:val="22"/>
          <w:szCs w:val="22"/>
          <w:lang w:val="en-GB" w:eastAsia="en-US"/>
        </w:rPr>
      </w:pPr>
    </w:p>
    <w:p w:rsidR="002B5768" w:rsidRPr="002B5768" w:rsidRDefault="002B5768" w:rsidP="002B5768">
      <w:pPr>
        <w:jc w:val="center"/>
        <w:rPr>
          <w:rFonts w:ascii="Arial" w:eastAsiaTheme="minorHAnsi" w:hAnsi="Arial" w:cs="Arial"/>
          <w:b/>
          <w:sz w:val="22"/>
          <w:szCs w:val="22"/>
          <w:lang w:val="en-GB" w:eastAsia="en-US"/>
        </w:rPr>
      </w:pPr>
      <w:r w:rsidRPr="002B5768">
        <w:rPr>
          <w:rFonts w:ascii="Arial" w:eastAsiaTheme="minorHAnsi" w:hAnsi="Arial" w:cs="Arial"/>
          <w:b/>
          <w:sz w:val="22"/>
          <w:szCs w:val="22"/>
          <w:lang w:val="en-GB" w:eastAsia="en-US"/>
        </w:rPr>
        <w:t xml:space="preserve">O D L U K U </w:t>
      </w:r>
    </w:p>
    <w:p w:rsidR="002B5768" w:rsidRPr="002B5768" w:rsidRDefault="002B5768" w:rsidP="002B5768">
      <w:pPr>
        <w:jc w:val="center"/>
        <w:rPr>
          <w:rFonts w:ascii="Arial" w:eastAsiaTheme="minorHAnsi" w:hAnsi="Arial" w:cs="Arial"/>
          <w:b/>
          <w:sz w:val="22"/>
          <w:szCs w:val="22"/>
          <w:lang w:val="en-GB" w:eastAsia="en-US"/>
        </w:rPr>
      </w:pPr>
      <w:r w:rsidRPr="002B5768">
        <w:rPr>
          <w:rFonts w:ascii="Arial" w:eastAsiaTheme="minorHAnsi" w:hAnsi="Arial" w:cs="Arial"/>
          <w:b/>
          <w:sz w:val="22"/>
          <w:szCs w:val="22"/>
          <w:lang w:val="en-GB" w:eastAsia="en-US"/>
        </w:rPr>
        <w:t>o gradskim porezima Grada Dubrovnika</w:t>
      </w:r>
    </w:p>
    <w:p w:rsidR="002B5768" w:rsidRPr="002B5768" w:rsidRDefault="002B5768" w:rsidP="002B5768">
      <w:pPr>
        <w:rPr>
          <w:rFonts w:ascii="Arial" w:eastAsiaTheme="minorHAnsi" w:hAnsi="Arial" w:cs="Arial"/>
          <w:b/>
          <w:bCs/>
          <w:sz w:val="22"/>
          <w:szCs w:val="22"/>
          <w:lang w:val="en-GB" w:eastAsia="en-US"/>
        </w:rPr>
      </w:pPr>
    </w:p>
    <w:p w:rsidR="002B5768" w:rsidRPr="002B5768" w:rsidRDefault="002B5768" w:rsidP="002B5768">
      <w:pPr>
        <w:rPr>
          <w:rFonts w:ascii="Arial" w:eastAsiaTheme="minorHAnsi" w:hAnsi="Arial" w:cs="Arial"/>
          <w:b/>
          <w:bCs/>
          <w:sz w:val="22"/>
          <w:szCs w:val="22"/>
          <w:lang w:val="en-GB" w:eastAsia="en-US"/>
        </w:rPr>
      </w:pPr>
    </w:p>
    <w:p w:rsidR="002B5768" w:rsidRPr="002B5768" w:rsidRDefault="002B5768" w:rsidP="002B5768">
      <w:pPr>
        <w:rPr>
          <w:rFonts w:ascii="Arial" w:eastAsiaTheme="minorHAnsi" w:hAnsi="Arial" w:cs="Arial"/>
          <w:b/>
          <w:bCs/>
          <w:sz w:val="22"/>
          <w:szCs w:val="22"/>
          <w:lang w:val="en-GB" w:eastAsia="en-US"/>
        </w:rPr>
      </w:pPr>
    </w:p>
    <w:p w:rsidR="002B5768" w:rsidRPr="002B5768" w:rsidRDefault="002B5768" w:rsidP="002B5768">
      <w:pPr>
        <w:rPr>
          <w:rFonts w:ascii="Arial" w:eastAsiaTheme="minorHAnsi" w:hAnsi="Arial" w:cs="Arial"/>
          <w:b/>
          <w:bCs/>
          <w:sz w:val="22"/>
          <w:szCs w:val="22"/>
          <w:lang w:val="en-GB" w:eastAsia="en-US"/>
        </w:rPr>
      </w:pPr>
      <w:r w:rsidRPr="002B5768">
        <w:rPr>
          <w:rFonts w:ascii="Arial" w:eastAsiaTheme="minorHAnsi" w:hAnsi="Arial" w:cs="Arial"/>
          <w:b/>
          <w:bCs/>
          <w:sz w:val="22"/>
          <w:szCs w:val="22"/>
          <w:lang w:val="en-GB" w:eastAsia="en-US"/>
        </w:rPr>
        <w:t>I.TEMELJNA ODREDBA</w:t>
      </w:r>
    </w:p>
    <w:p w:rsidR="002B5768" w:rsidRPr="002B5768" w:rsidRDefault="002B5768" w:rsidP="002B5768">
      <w:pPr>
        <w:jc w:val="center"/>
        <w:rPr>
          <w:rFonts w:ascii="Arial" w:eastAsiaTheme="minorHAnsi" w:hAnsi="Arial" w:cs="Arial"/>
          <w:bCs/>
          <w:sz w:val="22"/>
          <w:szCs w:val="22"/>
          <w:lang w:val="en-GB" w:eastAsia="en-US"/>
        </w:rPr>
      </w:pPr>
      <w:r w:rsidRPr="002B5768">
        <w:rPr>
          <w:rFonts w:ascii="Arial" w:eastAsiaTheme="minorHAnsi" w:hAnsi="Arial" w:cs="Arial"/>
          <w:bCs/>
          <w:sz w:val="22"/>
          <w:szCs w:val="22"/>
          <w:lang w:val="en-GB" w:eastAsia="en-US"/>
        </w:rPr>
        <w:t>Članak 1.</w:t>
      </w:r>
    </w:p>
    <w:p w:rsidR="002B5768" w:rsidRPr="002B5768" w:rsidRDefault="002B5768" w:rsidP="002B5768">
      <w:pPr>
        <w:jc w:val="center"/>
        <w:rPr>
          <w:rFonts w:ascii="Arial" w:eastAsiaTheme="minorHAnsi" w:hAnsi="Arial" w:cs="Arial"/>
          <w:bCs/>
          <w:sz w:val="22"/>
          <w:szCs w:val="22"/>
          <w:lang w:val="en-GB" w:eastAsia="en-US"/>
        </w:rPr>
      </w:pPr>
    </w:p>
    <w:p w:rsidR="002B5768" w:rsidRPr="002B5768" w:rsidRDefault="002B5768" w:rsidP="002B5768">
      <w:pPr>
        <w:jc w:val="both"/>
        <w:rPr>
          <w:rFonts w:ascii="Arial" w:eastAsiaTheme="minorHAnsi" w:hAnsi="Arial" w:cs="Arial"/>
          <w:sz w:val="22"/>
          <w:szCs w:val="22"/>
          <w:lang w:val="en-GB" w:eastAsia="en-US"/>
        </w:rPr>
      </w:pPr>
      <w:r w:rsidRPr="002B5768">
        <w:rPr>
          <w:rFonts w:ascii="Arial" w:eastAsiaTheme="minorHAnsi" w:hAnsi="Arial" w:cs="Arial"/>
          <w:sz w:val="22"/>
          <w:szCs w:val="22"/>
          <w:lang w:val="en-GB" w:eastAsia="en-US"/>
        </w:rPr>
        <w:t>Ovom se odlukom propisuju vrste poreza koje pripadaju Gradu Dubrovniku , visina stope poreza na potrošnju i visina poreza na kuće za odmor, te nadležno porezno tijelo za utvrđivanje, evidentiranje, nadzor,  naplatu i ovrhu radi naplate navedenih poreza.</w:t>
      </w:r>
    </w:p>
    <w:p w:rsidR="002B5768" w:rsidRPr="002B5768" w:rsidRDefault="002B5768" w:rsidP="002B5768">
      <w:pPr>
        <w:rPr>
          <w:rFonts w:ascii="Arial" w:eastAsiaTheme="minorHAnsi" w:hAnsi="Arial" w:cs="Arial"/>
          <w:sz w:val="22"/>
          <w:szCs w:val="22"/>
          <w:lang w:val="en-GB" w:eastAsia="en-US"/>
        </w:rPr>
      </w:pPr>
    </w:p>
    <w:p w:rsidR="002B5768" w:rsidRPr="002B5768" w:rsidRDefault="002B5768" w:rsidP="002B5768">
      <w:pPr>
        <w:rPr>
          <w:rFonts w:ascii="Arial" w:eastAsiaTheme="minorHAnsi" w:hAnsi="Arial" w:cs="Arial"/>
          <w:b/>
          <w:bCs/>
          <w:sz w:val="22"/>
          <w:szCs w:val="22"/>
          <w:lang w:val="en-GB" w:eastAsia="en-US"/>
        </w:rPr>
      </w:pPr>
    </w:p>
    <w:p w:rsidR="002B5768" w:rsidRPr="002B5768" w:rsidRDefault="002B5768" w:rsidP="002B5768">
      <w:pPr>
        <w:rPr>
          <w:rFonts w:ascii="Arial" w:eastAsiaTheme="minorHAnsi" w:hAnsi="Arial" w:cs="Arial"/>
          <w:b/>
          <w:bCs/>
          <w:sz w:val="22"/>
          <w:szCs w:val="22"/>
          <w:lang w:val="en-GB" w:eastAsia="en-US"/>
        </w:rPr>
      </w:pPr>
      <w:r w:rsidRPr="002B5768">
        <w:rPr>
          <w:rFonts w:ascii="Arial" w:eastAsiaTheme="minorHAnsi" w:hAnsi="Arial" w:cs="Arial"/>
          <w:b/>
          <w:bCs/>
          <w:sz w:val="22"/>
          <w:szCs w:val="22"/>
          <w:lang w:val="en-GB" w:eastAsia="en-US"/>
        </w:rPr>
        <w:t>II. VRSTE POREZA</w:t>
      </w:r>
    </w:p>
    <w:p w:rsidR="002B5768" w:rsidRPr="002B5768" w:rsidRDefault="002B5768" w:rsidP="002B5768">
      <w:pPr>
        <w:jc w:val="center"/>
        <w:rPr>
          <w:rFonts w:ascii="Arial" w:eastAsiaTheme="minorHAnsi" w:hAnsi="Arial" w:cs="Arial"/>
          <w:bCs/>
          <w:sz w:val="22"/>
          <w:szCs w:val="22"/>
          <w:lang w:val="en-GB" w:eastAsia="en-US"/>
        </w:rPr>
      </w:pPr>
      <w:r w:rsidRPr="002B5768">
        <w:rPr>
          <w:rFonts w:ascii="Arial" w:eastAsiaTheme="minorHAnsi" w:hAnsi="Arial" w:cs="Arial"/>
          <w:bCs/>
          <w:sz w:val="22"/>
          <w:szCs w:val="22"/>
          <w:lang w:val="en-GB" w:eastAsia="en-US"/>
        </w:rPr>
        <w:t>Članak 2.</w:t>
      </w:r>
    </w:p>
    <w:p w:rsidR="002B5768" w:rsidRPr="002B5768" w:rsidRDefault="002B5768" w:rsidP="002B5768">
      <w:pPr>
        <w:jc w:val="center"/>
        <w:rPr>
          <w:rFonts w:ascii="Arial" w:eastAsiaTheme="minorHAnsi" w:hAnsi="Arial" w:cs="Arial"/>
          <w:b/>
          <w:bCs/>
          <w:sz w:val="22"/>
          <w:szCs w:val="22"/>
          <w:lang w:val="en-GB" w:eastAsia="en-US"/>
        </w:rPr>
      </w:pPr>
    </w:p>
    <w:p w:rsidR="002B5768" w:rsidRPr="002B5768" w:rsidRDefault="002B5768" w:rsidP="002B5768">
      <w:pPr>
        <w:rPr>
          <w:rFonts w:ascii="Arial" w:eastAsiaTheme="minorHAnsi" w:hAnsi="Arial" w:cs="Arial"/>
          <w:sz w:val="22"/>
          <w:szCs w:val="22"/>
          <w:lang w:val="en-GB" w:eastAsia="en-US"/>
        </w:rPr>
      </w:pPr>
      <w:r w:rsidRPr="002B5768">
        <w:rPr>
          <w:rFonts w:ascii="Arial" w:eastAsiaTheme="minorHAnsi" w:hAnsi="Arial" w:cs="Arial"/>
          <w:sz w:val="22"/>
          <w:szCs w:val="22"/>
          <w:lang w:val="en-GB" w:eastAsia="en-US"/>
        </w:rPr>
        <w:t>Gradski porezi Grada Dubrovnika su:</w:t>
      </w:r>
    </w:p>
    <w:p w:rsidR="002B5768" w:rsidRPr="002B5768" w:rsidRDefault="002B5768" w:rsidP="0049216E">
      <w:pPr>
        <w:numPr>
          <w:ilvl w:val="0"/>
          <w:numId w:val="1"/>
        </w:numPr>
        <w:spacing w:after="160" w:line="256" w:lineRule="auto"/>
        <w:contextualSpacing/>
        <w:rPr>
          <w:rFonts w:ascii="Arial" w:eastAsiaTheme="minorHAnsi" w:hAnsi="Arial" w:cs="Arial"/>
          <w:sz w:val="22"/>
          <w:szCs w:val="22"/>
          <w:lang w:val="en-GB" w:eastAsia="en-US"/>
        </w:rPr>
      </w:pPr>
      <w:r w:rsidRPr="002B5768">
        <w:rPr>
          <w:rFonts w:ascii="Arial" w:eastAsiaTheme="minorHAnsi" w:hAnsi="Arial" w:cs="Arial"/>
          <w:sz w:val="22"/>
          <w:szCs w:val="22"/>
          <w:lang w:val="en-GB" w:eastAsia="en-US"/>
        </w:rPr>
        <w:t>porez na potrošnju</w:t>
      </w:r>
    </w:p>
    <w:p w:rsidR="002B5768" w:rsidRPr="002B5768" w:rsidRDefault="002B5768" w:rsidP="0049216E">
      <w:pPr>
        <w:numPr>
          <w:ilvl w:val="0"/>
          <w:numId w:val="1"/>
        </w:numPr>
        <w:spacing w:after="160" w:line="256" w:lineRule="auto"/>
        <w:contextualSpacing/>
        <w:rPr>
          <w:rFonts w:ascii="Arial" w:eastAsiaTheme="minorHAnsi" w:hAnsi="Arial" w:cs="Arial"/>
          <w:sz w:val="22"/>
          <w:szCs w:val="22"/>
          <w:lang w:val="en-GB" w:eastAsia="en-US"/>
        </w:rPr>
      </w:pPr>
      <w:r w:rsidRPr="002B5768">
        <w:rPr>
          <w:rFonts w:ascii="Arial" w:eastAsiaTheme="minorHAnsi" w:hAnsi="Arial" w:cs="Arial"/>
          <w:sz w:val="22"/>
          <w:szCs w:val="22"/>
          <w:lang w:val="en-GB" w:eastAsia="en-US"/>
        </w:rPr>
        <w:t>porez na kuće za odmor.</w:t>
      </w:r>
    </w:p>
    <w:p w:rsidR="002B5768" w:rsidRPr="002B5768" w:rsidRDefault="002B5768" w:rsidP="002B5768">
      <w:pPr>
        <w:rPr>
          <w:rFonts w:ascii="Arial" w:eastAsiaTheme="minorHAnsi" w:hAnsi="Arial" w:cs="Arial"/>
          <w:b/>
          <w:bCs/>
          <w:sz w:val="22"/>
          <w:szCs w:val="22"/>
          <w:lang w:val="en-GB" w:eastAsia="en-US"/>
        </w:rPr>
      </w:pPr>
    </w:p>
    <w:p w:rsidR="002B5768" w:rsidRPr="002B5768" w:rsidRDefault="002B5768" w:rsidP="002B5768">
      <w:pPr>
        <w:rPr>
          <w:rFonts w:ascii="Arial" w:eastAsiaTheme="minorHAnsi" w:hAnsi="Arial" w:cs="Arial"/>
          <w:b/>
          <w:bCs/>
          <w:sz w:val="22"/>
          <w:szCs w:val="22"/>
          <w:lang w:val="en-GB" w:eastAsia="en-US"/>
        </w:rPr>
      </w:pPr>
    </w:p>
    <w:p w:rsidR="002B5768" w:rsidRPr="002B5768" w:rsidRDefault="002B5768" w:rsidP="002B5768">
      <w:pPr>
        <w:rPr>
          <w:rFonts w:ascii="Arial" w:eastAsiaTheme="minorHAnsi" w:hAnsi="Arial" w:cs="Arial"/>
          <w:b/>
          <w:bCs/>
          <w:sz w:val="22"/>
          <w:szCs w:val="22"/>
          <w:lang w:val="en-GB" w:eastAsia="en-US"/>
        </w:rPr>
      </w:pPr>
      <w:r w:rsidRPr="002B5768">
        <w:rPr>
          <w:rFonts w:ascii="Arial" w:eastAsiaTheme="minorHAnsi" w:hAnsi="Arial" w:cs="Arial"/>
          <w:b/>
          <w:bCs/>
          <w:sz w:val="22"/>
          <w:szCs w:val="22"/>
          <w:lang w:val="en-GB" w:eastAsia="en-US"/>
        </w:rPr>
        <w:t>III. POREZ NA POTROŠNJU</w:t>
      </w:r>
    </w:p>
    <w:p w:rsidR="002B5768" w:rsidRPr="002B5768" w:rsidRDefault="002B5768" w:rsidP="002B5768">
      <w:pPr>
        <w:jc w:val="center"/>
        <w:rPr>
          <w:rFonts w:ascii="Arial" w:eastAsiaTheme="minorHAnsi" w:hAnsi="Arial" w:cs="Arial"/>
          <w:bCs/>
          <w:sz w:val="22"/>
          <w:szCs w:val="22"/>
          <w:lang w:val="en-GB" w:eastAsia="en-US"/>
        </w:rPr>
      </w:pPr>
      <w:r w:rsidRPr="002B5768">
        <w:rPr>
          <w:rFonts w:ascii="Arial" w:eastAsiaTheme="minorHAnsi" w:hAnsi="Arial" w:cs="Arial"/>
          <w:bCs/>
          <w:sz w:val="22"/>
          <w:szCs w:val="22"/>
          <w:lang w:val="en-GB" w:eastAsia="en-US"/>
        </w:rPr>
        <w:t>Članak 3.</w:t>
      </w:r>
    </w:p>
    <w:p w:rsidR="002B5768" w:rsidRPr="002B5768" w:rsidRDefault="002B5768" w:rsidP="002B5768">
      <w:pPr>
        <w:jc w:val="center"/>
        <w:rPr>
          <w:rFonts w:ascii="Arial" w:eastAsiaTheme="minorHAnsi" w:hAnsi="Arial" w:cs="Arial"/>
          <w:b/>
          <w:bCs/>
          <w:sz w:val="22"/>
          <w:szCs w:val="22"/>
          <w:lang w:val="en-GB" w:eastAsia="en-US"/>
        </w:rPr>
      </w:pPr>
    </w:p>
    <w:p w:rsidR="002B5768" w:rsidRPr="002B5768" w:rsidRDefault="002B5768" w:rsidP="002B5768">
      <w:pPr>
        <w:rPr>
          <w:rFonts w:ascii="Arial" w:eastAsiaTheme="minorHAnsi" w:hAnsi="Arial" w:cs="Arial"/>
          <w:sz w:val="22"/>
          <w:szCs w:val="22"/>
          <w:lang w:val="en-GB" w:eastAsia="en-US"/>
        </w:rPr>
      </w:pPr>
      <w:r w:rsidRPr="002B5768">
        <w:rPr>
          <w:rFonts w:ascii="Arial" w:eastAsiaTheme="minorHAnsi" w:hAnsi="Arial" w:cs="Arial"/>
          <w:sz w:val="22"/>
          <w:szCs w:val="22"/>
          <w:lang w:val="en-GB" w:eastAsia="en-US"/>
        </w:rPr>
        <w:t>Stopa poreza na potrošnju iznosi 3%.</w:t>
      </w:r>
    </w:p>
    <w:p w:rsidR="002B5768" w:rsidRPr="002B5768" w:rsidRDefault="002B5768" w:rsidP="002B5768">
      <w:pPr>
        <w:jc w:val="center"/>
        <w:rPr>
          <w:rFonts w:ascii="Arial" w:eastAsiaTheme="minorHAnsi" w:hAnsi="Arial" w:cs="Arial"/>
          <w:b/>
          <w:bCs/>
          <w:sz w:val="22"/>
          <w:szCs w:val="22"/>
          <w:lang w:val="en-GB" w:eastAsia="en-US"/>
        </w:rPr>
      </w:pPr>
    </w:p>
    <w:p w:rsidR="002B5768" w:rsidRPr="002B5768" w:rsidRDefault="002B5768" w:rsidP="002B5768">
      <w:pPr>
        <w:jc w:val="center"/>
        <w:rPr>
          <w:rFonts w:ascii="Arial" w:eastAsiaTheme="minorHAnsi" w:hAnsi="Arial" w:cs="Arial"/>
          <w:b/>
          <w:bCs/>
          <w:sz w:val="22"/>
          <w:szCs w:val="22"/>
          <w:lang w:val="en-GB" w:eastAsia="en-US"/>
        </w:rPr>
      </w:pPr>
    </w:p>
    <w:p w:rsidR="002B5768" w:rsidRPr="002B5768" w:rsidRDefault="002B5768" w:rsidP="002B5768">
      <w:pPr>
        <w:jc w:val="center"/>
        <w:rPr>
          <w:rFonts w:ascii="Arial" w:eastAsiaTheme="minorHAnsi" w:hAnsi="Arial" w:cs="Arial"/>
          <w:bCs/>
          <w:sz w:val="22"/>
          <w:szCs w:val="22"/>
          <w:lang w:val="en-GB" w:eastAsia="en-US"/>
        </w:rPr>
      </w:pPr>
      <w:r w:rsidRPr="002B5768">
        <w:rPr>
          <w:rFonts w:ascii="Arial" w:eastAsiaTheme="minorHAnsi" w:hAnsi="Arial" w:cs="Arial"/>
          <w:bCs/>
          <w:sz w:val="22"/>
          <w:szCs w:val="22"/>
          <w:lang w:val="en-GB" w:eastAsia="en-US"/>
        </w:rPr>
        <w:t>Članak 4.</w:t>
      </w:r>
    </w:p>
    <w:p w:rsidR="002B5768" w:rsidRPr="002B5768" w:rsidRDefault="002B5768" w:rsidP="002B5768">
      <w:pPr>
        <w:jc w:val="center"/>
        <w:rPr>
          <w:rFonts w:ascii="Arial" w:eastAsiaTheme="minorHAnsi" w:hAnsi="Arial" w:cs="Arial"/>
          <w:b/>
          <w:bCs/>
          <w:sz w:val="22"/>
          <w:szCs w:val="22"/>
          <w:lang w:val="en-GB" w:eastAsia="en-US"/>
        </w:rPr>
      </w:pPr>
    </w:p>
    <w:p w:rsidR="002B5768" w:rsidRPr="002B5768" w:rsidRDefault="002B5768" w:rsidP="002B5768">
      <w:pPr>
        <w:rPr>
          <w:rFonts w:ascii="Arial" w:eastAsiaTheme="minorHAnsi" w:hAnsi="Arial" w:cs="Arial"/>
          <w:sz w:val="22"/>
          <w:szCs w:val="22"/>
          <w:lang w:val="en-GB" w:eastAsia="en-US"/>
        </w:rPr>
      </w:pPr>
      <w:r w:rsidRPr="002B5768">
        <w:rPr>
          <w:rFonts w:ascii="Arial" w:eastAsiaTheme="minorHAnsi" w:hAnsi="Arial" w:cs="Arial"/>
          <w:sz w:val="22"/>
          <w:szCs w:val="22"/>
          <w:lang w:val="en-GB" w:eastAsia="en-US"/>
        </w:rPr>
        <w:t>Poslove utvrđivanja, evidentiranja, nadzora, naplate i ovrhe radi naplate poreza na potrošnju obavlja Upravni odjel za proračun, financije i naplatu Grada Dubrovnika.</w:t>
      </w:r>
    </w:p>
    <w:p w:rsidR="002B5768" w:rsidRPr="002B5768" w:rsidRDefault="002B5768" w:rsidP="002B5768">
      <w:pPr>
        <w:rPr>
          <w:rFonts w:ascii="Arial" w:eastAsiaTheme="minorHAnsi" w:hAnsi="Arial" w:cs="Arial"/>
          <w:b/>
          <w:bCs/>
          <w:sz w:val="22"/>
          <w:szCs w:val="22"/>
          <w:lang w:val="en-GB" w:eastAsia="en-US"/>
        </w:rPr>
      </w:pPr>
    </w:p>
    <w:p w:rsidR="002B5768" w:rsidRPr="002B5768" w:rsidRDefault="002B5768" w:rsidP="002B5768">
      <w:pPr>
        <w:rPr>
          <w:rFonts w:ascii="Arial" w:eastAsiaTheme="minorHAnsi" w:hAnsi="Arial" w:cs="Arial"/>
          <w:b/>
          <w:bCs/>
          <w:sz w:val="22"/>
          <w:szCs w:val="22"/>
          <w:lang w:val="en-GB" w:eastAsia="en-US"/>
        </w:rPr>
      </w:pPr>
    </w:p>
    <w:p w:rsidR="002B5768" w:rsidRPr="002B5768" w:rsidRDefault="002B5768" w:rsidP="002B5768">
      <w:pPr>
        <w:rPr>
          <w:rFonts w:ascii="Arial" w:eastAsiaTheme="minorHAnsi" w:hAnsi="Arial" w:cs="Arial"/>
          <w:b/>
          <w:bCs/>
          <w:sz w:val="22"/>
          <w:szCs w:val="22"/>
          <w:lang w:val="en-GB" w:eastAsia="en-US"/>
        </w:rPr>
      </w:pPr>
      <w:r w:rsidRPr="002B5768">
        <w:rPr>
          <w:rFonts w:ascii="Arial" w:eastAsiaTheme="minorHAnsi" w:hAnsi="Arial" w:cs="Arial"/>
          <w:b/>
          <w:bCs/>
          <w:sz w:val="22"/>
          <w:szCs w:val="22"/>
          <w:lang w:val="en-GB" w:eastAsia="en-US"/>
        </w:rPr>
        <w:t>IV. POREZ NA KUĆE ZA ODMOR</w:t>
      </w:r>
    </w:p>
    <w:p w:rsidR="002B5768" w:rsidRPr="002B5768" w:rsidRDefault="002B5768" w:rsidP="002B5768">
      <w:pPr>
        <w:jc w:val="center"/>
        <w:rPr>
          <w:rFonts w:ascii="Arial" w:eastAsiaTheme="minorHAnsi" w:hAnsi="Arial" w:cs="Arial"/>
          <w:bCs/>
          <w:sz w:val="22"/>
          <w:szCs w:val="22"/>
          <w:lang w:val="en-GB" w:eastAsia="en-US"/>
        </w:rPr>
      </w:pPr>
      <w:r w:rsidRPr="002B5768">
        <w:rPr>
          <w:rFonts w:ascii="Arial" w:eastAsiaTheme="minorHAnsi" w:hAnsi="Arial" w:cs="Arial"/>
          <w:bCs/>
          <w:sz w:val="22"/>
          <w:szCs w:val="22"/>
          <w:lang w:val="en-GB" w:eastAsia="en-US"/>
        </w:rPr>
        <w:t>Članak 5.</w:t>
      </w:r>
    </w:p>
    <w:p w:rsidR="002B5768" w:rsidRPr="002B5768" w:rsidRDefault="002B5768" w:rsidP="002B5768">
      <w:pPr>
        <w:jc w:val="both"/>
        <w:rPr>
          <w:rFonts w:ascii="Arial" w:eastAsiaTheme="minorHAnsi" w:hAnsi="Arial" w:cs="Arial"/>
          <w:sz w:val="22"/>
          <w:szCs w:val="22"/>
          <w:lang w:val="en-GB" w:eastAsia="en-US"/>
        </w:rPr>
      </w:pPr>
    </w:p>
    <w:p w:rsidR="002B5768" w:rsidRPr="002B5768" w:rsidRDefault="002B5768" w:rsidP="002B5768">
      <w:pPr>
        <w:jc w:val="both"/>
        <w:rPr>
          <w:rFonts w:ascii="Arial" w:eastAsiaTheme="minorHAnsi" w:hAnsi="Arial" w:cs="Arial"/>
          <w:sz w:val="22"/>
          <w:szCs w:val="22"/>
          <w:lang w:val="en-GB" w:eastAsia="en-US"/>
        </w:rPr>
      </w:pPr>
      <w:r w:rsidRPr="002B5768">
        <w:rPr>
          <w:rFonts w:ascii="Arial" w:eastAsiaTheme="minorHAnsi" w:hAnsi="Arial" w:cs="Arial"/>
          <w:sz w:val="22"/>
          <w:szCs w:val="22"/>
          <w:lang w:val="en-GB" w:eastAsia="en-US"/>
        </w:rPr>
        <w:t>Porez na kuće za odmor na području Grada Dubrovnika plaća se u visini od 5 eura/m2 korisne površine kuće za odmor.</w:t>
      </w:r>
    </w:p>
    <w:p w:rsidR="002B5768" w:rsidRPr="002B5768" w:rsidRDefault="002B5768" w:rsidP="002B5768">
      <w:pPr>
        <w:jc w:val="both"/>
        <w:rPr>
          <w:rFonts w:ascii="Arial" w:eastAsiaTheme="minorHAnsi" w:hAnsi="Arial" w:cs="Arial"/>
          <w:sz w:val="22"/>
          <w:szCs w:val="22"/>
          <w:lang w:val="en-GB" w:eastAsia="en-US"/>
        </w:rPr>
      </w:pPr>
    </w:p>
    <w:p w:rsidR="002B5768" w:rsidRPr="002B5768" w:rsidRDefault="002B5768" w:rsidP="002B5768">
      <w:pPr>
        <w:jc w:val="both"/>
        <w:rPr>
          <w:rFonts w:ascii="Arial" w:eastAsiaTheme="minorHAnsi" w:hAnsi="Arial" w:cs="Arial"/>
          <w:sz w:val="22"/>
          <w:szCs w:val="22"/>
          <w:lang w:val="en-GB" w:eastAsia="en-US"/>
        </w:rPr>
      </w:pPr>
    </w:p>
    <w:p w:rsidR="002B5768" w:rsidRPr="002B5768" w:rsidRDefault="002B5768" w:rsidP="002B5768">
      <w:pPr>
        <w:jc w:val="center"/>
        <w:rPr>
          <w:rFonts w:ascii="Arial" w:eastAsiaTheme="minorHAnsi" w:hAnsi="Arial" w:cs="Arial"/>
          <w:bCs/>
          <w:sz w:val="22"/>
          <w:szCs w:val="22"/>
          <w:lang w:val="en-GB" w:eastAsia="en-US"/>
        </w:rPr>
      </w:pPr>
      <w:r w:rsidRPr="002B5768">
        <w:rPr>
          <w:rFonts w:ascii="Arial" w:eastAsiaTheme="minorHAnsi" w:hAnsi="Arial" w:cs="Arial"/>
          <w:bCs/>
          <w:sz w:val="22"/>
          <w:szCs w:val="22"/>
          <w:lang w:val="en-GB" w:eastAsia="en-US"/>
        </w:rPr>
        <w:t>Članak 6.</w:t>
      </w:r>
    </w:p>
    <w:p w:rsidR="002B5768" w:rsidRPr="002B5768" w:rsidRDefault="002B5768" w:rsidP="002B5768">
      <w:pPr>
        <w:jc w:val="center"/>
        <w:rPr>
          <w:rFonts w:ascii="Arial" w:eastAsiaTheme="minorHAnsi" w:hAnsi="Arial" w:cs="Arial"/>
          <w:bCs/>
          <w:sz w:val="22"/>
          <w:szCs w:val="22"/>
          <w:lang w:val="en-GB" w:eastAsia="en-US"/>
        </w:rPr>
      </w:pPr>
    </w:p>
    <w:p w:rsidR="002B5768" w:rsidRPr="002B5768" w:rsidRDefault="002B5768" w:rsidP="002B5768">
      <w:pPr>
        <w:jc w:val="both"/>
        <w:rPr>
          <w:rFonts w:ascii="Arial" w:eastAsiaTheme="minorHAnsi" w:hAnsi="Arial" w:cs="Arial"/>
          <w:sz w:val="22"/>
          <w:szCs w:val="22"/>
          <w:lang w:val="en-GB" w:eastAsia="en-US"/>
        </w:rPr>
      </w:pPr>
      <w:r w:rsidRPr="002B5768">
        <w:rPr>
          <w:rFonts w:ascii="Arial" w:eastAsiaTheme="minorHAnsi" w:hAnsi="Arial" w:cs="Arial"/>
          <w:sz w:val="22"/>
          <w:szCs w:val="22"/>
          <w:lang w:val="en-GB" w:eastAsia="en-US"/>
        </w:rPr>
        <w:t>Poslove utvrđivanja, evidentiranja, nadzora, naplate i ovrhe radi naplate poreza na kuće za odmor obavlja Upravni odjel za proračun, financije i naplatu Grada Dubrovnika.</w:t>
      </w:r>
    </w:p>
    <w:p w:rsidR="002B5768" w:rsidRPr="002B5768" w:rsidRDefault="002B5768" w:rsidP="002B5768">
      <w:pPr>
        <w:rPr>
          <w:rFonts w:ascii="Arial" w:eastAsiaTheme="minorHAnsi" w:hAnsi="Arial" w:cs="Arial"/>
          <w:b/>
          <w:bCs/>
          <w:sz w:val="22"/>
          <w:szCs w:val="22"/>
          <w:lang w:val="en-GB" w:eastAsia="en-US"/>
        </w:rPr>
      </w:pPr>
    </w:p>
    <w:p w:rsidR="002B5768" w:rsidRPr="002B5768" w:rsidRDefault="002B5768" w:rsidP="002B5768">
      <w:pPr>
        <w:rPr>
          <w:rFonts w:ascii="Arial" w:eastAsiaTheme="minorHAnsi" w:hAnsi="Arial" w:cs="Arial"/>
          <w:b/>
          <w:bCs/>
          <w:sz w:val="22"/>
          <w:szCs w:val="22"/>
          <w:lang w:val="en-GB" w:eastAsia="en-US"/>
        </w:rPr>
      </w:pPr>
    </w:p>
    <w:p w:rsidR="002B5768" w:rsidRPr="002B5768" w:rsidRDefault="002B5768" w:rsidP="002B5768">
      <w:pPr>
        <w:rPr>
          <w:rFonts w:ascii="Arial" w:eastAsiaTheme="minorHAnsi" w:hAnsi="Arial" w:cs="Arial"/>
          <w:b/>
          <w:bCs/>
          <w:sz w:val="22"/>
          <w:szCs w:val="22"/>
          <w:lang w:val="en-GB" w:eastAsia="en-US"/>
        </w:rPr>
      </w:pPr>
      <w:r w:rsidRPr="002B5768">
        <w:rPr>
          <w:rFonts w:ascii="Arial" w:eastAsiaTheme="minorHAnsi" w:hAnsi="Arial" w:cs="Arial"/>
          <w:b/>
          <w:bCs/>
          <w:sz w:val="22"/>
          <w:szCs w:val="22"/>
          <w:lang w:val="en-GB" w:eastAsia="en-US"/>
        </w:rPr>
        <w:t>V.PRIJELAZNE I ZAVRŠNE ODREDBE</w:t>
      </w:r>
    </w:p>
    <w:p w:rsidR="002B5768" w:rsidRPr="002B5768" w:rsidRDefault="002B5768" w:rsidP="002B5768">
      <w:pPr>
        <w:jc w:val="center"/>
        <w:rPr>
          <w:rFonts w:ascii="Arial" w:eastAsiaTheme="minorHAnsi" w:hAnsi="Arial" w:cs="Arial"/>
          <w:b/>
          <w:bCs/>
          <w:sz w:val="22"/>
          <w:szCs w:val="22"/>
          <w:lang w:val="en-GB" w:eastAsia="en-US"/>
        </w:rPr>
      </w:pPr>
    </w:p>
    <w:p w:rsidR="002B5768" w:rsidRPr="002B5768" w:rsidRDefault="002B5768" w:rsidP="002B5768">
      <w:pPr>
        <w:jc w:val="center"/>
        <w:rPr>
          <w:rFonts w:ascii="Arial" w:eastAsiaTheme="minorHAnsi" w:hAnsi="Arial" w:cs="Arial"/>
          <w:bCs/>
          <w:sz w:val="22"/>
          <w:szCs w:val="22"/>
          <w:lang w:val="en-GB" w:eastAsia="en-US"/>
        </w:rPr>
      </w:pPr>
      <w:r w:rsidRPr="002B5768">
        <w:rPr>
          <w:rFonts w:ascii="Arial" w:eastAsiaTheme="minorHAnsi" w:hAnsi="Arial" w:cs="Arial"/>
          <w:bCs/>
          <w:sz w:val="22"/>
          <w:szCs w:val="22"/>
          <w:lang w:val="en-GB" w:eastAsia="en-US"/>
        </w:rPr>
        <w:t>Članak 7.</w:t>
      </w:r>
    </w:p>
    <w:p w:rsidR="002B5768" w:rsidRPr="002B5768" w:rsidRDefault="002B5768" w:rsidP="002B5768">
      <w:pPr>
        <w:jc w:val="center"/>
        <w:rPr>
          <w:rFonts w:ascii="Arial" w:eastAsiaTheme="minorHAnsi" w:hAnsi="Arial" w:cs="Arial"/>
          <w:b/>
          <w:bCs/>
          <w:sz w:val="22"/>
          <w:szCs w:val="22"/>
          <w:lang w:val="en-GB" w:eastAsia="en-US"/>
        </w:rPr>
      </w:pPr>
    </w:p>
    <w:p w:rsidR="002B5768" w:rsidRPr="002B5768" w:rsidRDefault="002B5768" w:rsidP="002B5768">
      <w:pPr>
        <w:jc w:val="both"/>
        <w:rPr>
          <w:rFonts w:ascii="Arial" w:eastAsiaTheme="minorHAnsi" w:hAnsi="Arial" w:cs="Arial"/>
          <w:sz w:val="22"/>
          <w:szCs w:val="22"/>
          <w:lang w:val="en-GB" w:eastAsia="en-US"/>
        </w:rPr>
      </w:pPr>
      <w:r w:rsidRPr="002B5768">
        <w:rPr>
          <w:rFonts w:ascii="Arial" w:eastAsiaTheme="minorHAnsi" w:hAnsi="Arial" w:cs="Arial"/>
          <w:sz w:val="22"/>
          <w:szCs w:val="22"/>
          <w:lang w:val="en-GB" w:eastAsia="en-US"/>
        </w:rPr>
        <w:t>Postupci utvrđivanja poreza započeti po odredbama Odluke o lokalnim porezima Grada Dubrovnika (“Službeni glasnik Grada Dubrovnika” br.15/2019, 17/2022) koji nisu dovršeni do stupanja na snagu ove Odluke, dovršiti će se prema odredbama Odluke o lokalnim porezima Grada Dubrovnika (“Službeni glasnik Grada Dubrovnika” br.15/2019, 17/2022).</w:t>
      </w:r>
    </w:p>
    <w:p w:rsidR="002B5768" w:rsidRPr="002B5768" w:rsidRDefault="002B5768" w:rsidP="002B5768">
      <w:pPr>
        <w:jc w:val="center"/>
        <w:rPr>
          <w:rFonts w:ascii="Arial" w:eastAsiaTheme="minorHAnsi" w:hAnsi="Arial" w:cs="Arial"/>
          <w:b/>
          <w:bCs/>
          <w:sz w:val="22"/>
          <w:szCs w:val="22"/>
          <w:lang w:val="en-GB" w:eastAsia="en-US"/>
        </w:rPr>
      </w:pPr>
    </w:p>
    <w:p w:rsidR="002B5768" w:rsidRPr="002B5768" w:rsidRDefault="002B5768" w:rsidP="002B5768">
      <w:pPr>
        <w:jc w:val="center"/>
        <w:rPr>
          <w:rFonts w:ascii="Arial" w:eastAsiaTheme="minorHAnsi" w:hAnsi="Arial" w:cs="Arial"/>
          <w:bCs/>
          <w:sz w:val="22"/>
          <w:szCs w:val="22"/>
          <w:lang w:val="en-GB" w:eastAsia="en-US"/>
        </w:rPr>
      </w:pPr>
    </w:p>
    <w:p w:rsidR="002B5768" w:rsidRPr="002B5768" w:rsidRDefault="002B5768" w:rsidP="002B5768">
      <w:pPr>
        <w:jc w:val="center"/>
        <w:rPr>
          <w:rFonts w:ascii="Arial" w:eastAsiaTheme="minorHAnsi" w:hAnsi="Arial" w:cs="Arial"/>
          <w:bCs/>
          <w:sz w:val="22"/>
          <w:szCs w:val="22"/>
          <w:lang w:val="en-GB" w:eastAsia="en-US"/>
        </w:rPr>
      </w:pPr>
      <w:r w:rsidRPr="002B5768">
        <w:rPr>
          <w:rFonts w:ascii="Arial" w:eastAsiaTheme="minorHAnsi" w:hAnsi="Arial" w:cs="Arial"/>
          <w:bCs/>
          <w:sz w:val="22"/>
          <w:szCs w:val="22"/>
          <w:lang w:val="en-GB" w:eastAsia="en-US"/>
        </w:rPr>
        <w:t>Članak 8.</w:t>
      </w:r>
    </w:p>
    <w:p w:rsidR="002B5768" w:rsidRPr="002B5768" w:rsidRDefault="002B5768" w:rsidP="002B5768">
      <w:pPr>
        <w:jc w:val="center"/>
        <w:rPr>
          <w:rFonts w:ascii="Arial" w:eastAsiaTheme="minorHAnsi" w:hAnsi="Arial" w:cs="Arial"/>
          <w:b/>
          <w:bCs/>
          <w:sz w:val="22"/>
          <w:szCs w:val="22"/>
          <w:lang w:val="en-GB" w:eastAsia="en-US"/>
        </w:rPr>
      </w:pPr>
    </w:p>
    <w:p w:rsidR="002B5768" w:rsidRPr="002B5768" w:rsidRDefault="002B5768" w:rsidP="002B5768">
      <w:pPr>
        <w:jc w:val="both"/>
        <w:rPr>
          <w:rFonts w:ascii="Arial" w:eastAsiaTheme="minorHAnsi" w:hAnsi="Arial" w:cs="Arial"/>
          <w:sz w:val="22"/>
          <w:szCs w:val="22"/>
          <w:lang w:val="en-GB" w:eastAsia="en-US"/>
        </w:rPr>
      </w:pPr>
      <w:r w:rsidRPr="002B5768">
        <w:rPr>
          <w:rFonts w:ascii="Arial" w:eastAsiaTheme="minorHAnsi" w:hAnsi="Arial" w:cs="Arial"/>
          <w:sz w:val="22"/>
          <w:szCs w:val="22"/>
          <w:lang w:val="en-GB" w:eastAsia="en-US"/>
        </w:rPr>
        <w:t>Stupanjem na snagu ove odluke prestaje vrijediti Odluka o lokalnim porezima Grada Dubrovnika (</w:t>
      </w:r>
      <w:bookmarkStart w:id="7" w:name="_Hlk479927172"/>
      <w:r w:rsidRPr="002B5768">
        <w:rPr>
          <w:rFonts w:ascii="Arial" w:eastAsiaTheme="minorHAnsi" w:hAnsi="Arial" w:cs="Arial"/>
          <w:sz w:val="22"/>
          <w:szCs w:val="22"/>
          <w:lang w:val="en-GB" w:eastAsia="en-US"/>
        </w:rPr>
        <w:t>“Službeni glasnik Grada Dubrovnika”, broj15/2019 i 17/2022).</w:t>
      </w:r>
    </w:p>
    <w:bookmarkEnd w:id="7"/>
    <w:p w:rsidR="002B5768" w:rsidRPr="002B5768" w:rsidRDefault="002B5768" w:rsidP="002B5768">
      <w:pPr>
        <w:jc w:val="center"/>
        <w:rPr>
          <w:rFonts w:ascii="Arial" w:eastAsiaTheme="minorHAnsi" w:hAnsi="Arial" w:cs="Arial"/>
          <w:b/>
          <w:bCs/>
          <w:sz w:val="22"/>
          <w:szCs w:val="22"/>
          <w:lang w:val="en-GB" w:eastAsia="en-US"/>
        </w:rPr>
      </w:pPr>
    </w:p>
    <w:p w:rsidR="002B5768" w:rsidRPr="002B5768" w:rsidRDefault="002B5768" w:rsidP="002B5768">
      <w:pPr>
        <w:jc w:val="center"/>
        <w:rPr>
          <w:rFonts w:ascii="Arial" w:eastAsiaTheme="minorHAnsi" w:hAnsi="Arial" w:cs="Arial"/>
          <w:b/>
          <w:bCs/>
          <w:sz w:val="22"/>
          <w:szCs w:val="22"/>
          <w:lang w:val="en-GB" w:eastAsia="en-US"/>
        </w:rPr>
      </w:pPr>
    </w:p>
    <w:p w:rsidR="002B5768" w:rsidRPr="002B5768" w:rsidRDefault="002B5768" w:rsidP="002B5768">
      <w:pPr>
        <w:jc w:val="center"/>
        <w:rPr>
          <w:rFonts w:ascii="Arial" w:eastAsiaTheme="minorHAnsi" w:hAnsi="Arial" w:cs="Arial"/>
          <w:bCs/>
          <w:sz w:val="22"/>
          <w:szCs w:val="22"/>
          <w:lang w:val="en-GB" w:eastAsia="en-US"/>
        </w:rPr>
      </w:pPr>
      <w:r w:rsidRPr="002B5768">
        <w:rPr>
          <w:rFonts w:ascii="Arial" w:eastAsiaTheme="minorHAnsi" w:hAnsi="Arial" w:cs="Arial"/>
          <w:bCs/>
          <w:sz w:val="22"/>
          <w:szCs w:val="22"/>
          <w:lang w:val="en-GB" w:eastAsia="en-US"/>
        </w:rPr>
        <w:t>Članak 9.</w:t>
      </w:r>
    </w:p>
    <w:p w:rsidR="002B5768" w:rsidRPr="002B5768" w:rsidRDefault="002B5768" w:rsidP="002B5768">
      <w:pPr>
        <w:jc w:val="center"/>
        <w:rPr>
          <w:rFonts w:ascii="Arial" w:eastAsiaTheme="minorHAnsi" w:hAnsi="Arial" w:cs="Arial"/>
          <w:b/>
          <w:bCs/>
          <w:sz w:val="22"/>
          <w:szCs w:val="22"/>
          <w:lang w:val="en-GB" w:eastAsia="en-US"/>
        </w:rPr>
      </w:pPr>
    </w:p>
    <w:p w:rsidR="002B5768" w:rsidRPr="002B5768" w:rsidRDefault="002B5768" w:rsidP="002B5768">
      <w:pPr>
        <w:jc w:val="both"/>
        <w:rPr>
          <w:rFonts w:ascii="Arial" w:eastAsiaTheme="minorHAnsi" w:hAnsi="Arial" w:cs="Arial"/>
          <w:sz w:val="22"/>
          <w:szCs w:val="22"/>
          <w:lang w:val="en-GB" w:eastAsia="en-US"/>
        </w:rPr>
      </w:pPr>
      <w:r w:rsidRPr="002B5768">
        <w:rPr>
          <w:rFonts w:ascii="Arial" w:eastAsiaTheme="minorHAnsi" w:hAnsi="Arial" w:cs="Arial"/>
          <w:sz w:val="22"/>
          <w:szCs w:val="22"/>
          <w:lang w:val="en-GB" w:eastAsia="en-US"/>
        </w:rPr>
        <w:t>Ova odluka objavit će se u “Službenom glasniku Grada Dubrovnika”, a stupa na snagu 1. siječnja 2024. godine.</w:t>
      </w:r>
    </w:p>
    <w:p w:rsidR="002B5768" w:rsidRPr="002B5768" w:rsidRDefault="002B5768" w:rsidP="002B5768">
      <w:pPr>
        <w:spacing w:line="256" w:lineRule="auto"/>
        <w:jc w:val="both"/>
        <w:rPr>
          <w:rFonts w:ascii="Arial" w:eastAsiaTheme="minorHAnsi" w:hAnsi="Arial" w:cs="Arial"/>
          <w:sz w:val="22"/>
          <w:szCs w:val="22"/>
          <w:lang w:val="en-GB" w:eastAsia="en-US"/>
        </w:rPr>
      </w:pPr>
    </w:p>
    <w:p w:rsidR="00672F19" w:rsidRDefault="00672F19" w:rsidP="00672F19">
      <w:pPr>
        <w:rPr>
          <w:rFonts w:ascii="Arial" w:hAnsi="Arial" w:cs="Arial"/>
          <w:sz w:val="22"/>
          <w:szCs w:val="22"/>
        </w:rPr>
      </w:pPr>
    </w:p>
    <w:p w:rsidR="002B5768" w:rsidRPr="002B5768" w:rsidRDefault="002B5768" w:rsidP="002B5768">
      <w:pPr>
        <w:rPr>
          <w:rFonts w:ascii="Arial" w:hAnsi="Arial" w:cs="Arial"/>
          <w:sz w:val="22"/>
          <w:szCs w:val="22"/>
        </w:rPr>
      </w:pPr>
      <w:r w:rsidRPr="002B5768">
        <w:rPr>
          <w:rFonts w:ascii="Arial" w:hAnsi="Arial" w:cs="Arial"/>
          <w:sz w:val="22"/>
          <w:szCs w:val="22"/>
        </w:rPr>
        <w:t>KLASA: 400-06/23-01/09</w:t>
      </w:r>
    </w:p>
    <w:p w:rsidR="002B5768" w:rsidRPr="002B5768" w:rsidRDefault="002B5768" w:rsidP="002B5768">
      <w:pPr>
        <w:rPr>
          <w:rFonts w:ascii="Arial" w:hAnsi="Arial" w:cs="Arial"/>
          <w:sz w:val="22"/>
          <w:szCs w:val="22"/>
        </w:rPr>
      </w:pPr>
      <w:r w:rsidRPr="002B5768">
        <w:rPr>
          <w:rFonts w:ascii="Arial" w:hAnsi="Arial" w:cs="Arial"/>
          <w:sz w:val="22"/>
          <w:szCs w:val="22"/>
        </w:rPr>
        <w:t>URBROJ: 2117-1-09-23-3</w:t>
      </w:r>
    </w:p>
    <w:p w:rsidR="002B5768" w:rsidRPr="002B5768" w:rsidRDefault="002B5768" w:rsidP="002B5768">
      <w:pPr>
        <w:rPr>
          <w:rFonts w:ascii="Arial" w:hAnsi="Arial" w:cs="Arial"/>
          <w:sz w:val="22"/>
          <w:szCs w:val="22"/>
        </w:rPr>
      </w:pPr>
      <w:r w:rsidRPr="002B5768">
        <w:rPr>
          <w:rFonts w:ascii="Arial" w:hAnsi="Arial" w:cs="Arial"/>
          <w:sz w:val="22"/>
          <w:szCs w:val="22"/>
        </w:rPr>
        <w:t>Dubrovnik, 14. prosinca 2023.</w:t>
      </w:r>
    </w:p>
    <w:p w:rsidR="00672F19" w:rsidRDefault="00672F19" w:rsidP="00672F19">
      <w:pPr>
        <w:rPr>
          <w:rFonts w:ascii="Arial" w:hAnsi="Arial" w:cs="Arial"/>
          <w:sz w:val="22"/>
          <w:szCs w:val="22"/>
        </w:rPr>
      </w:pPr>
    </w:p>
    <w:p w:rsidR="00672F19" w:rsidRPr="00C5648E" w:rsidRDefault="00672F19" w:rsidP="00672F19">
      <w:pPr>
        <w:autoSpaceDE w:val="0"/>
        <w:autoSpaceDN w:val="0"/>
        <w:adjustRightInd w:val="0"/>
        <w:rPr>
          <w:rFonts w:ascii="Arial" w:hAnsi="Arial" w:cs="Arial"/>
          <w:sz w:val="22"/>
          <w:szCs w:val="22"/>
          <w:lang w:val="en-US"/>
        </w:rPr>
      </w:pPr>
      <w:r w:rsidRPr="00C5648E">
        <w:rPr>
          <w:rFonts w:ascii="Arial" w:hAnsi="Arial" w:cs="Arial"/>
          <w:sz w:val="22"/>
          <w:szCs w:val="22"/>
          <w:lang w:val="en-US"/>
        </w:rPr>
        <w:t xml:space="preserve">Predsjednik Gradskog vijeća:                                </w:t>
      </w:r>
      <w:r w:rsidRPr="00C5648E">
        <w:rPr>
          <w:rFonts w:ascii="Arial" w:hAnsi="Arial" w:cs="Arial"/>
          <w:sz w:val="22"/>
          <w:szCs w:val="22"/>
          <w:lang w:val="en-US"/>
        </w:rPr>
        <w:tab/>
      </w:r>
      <w:r w:rsidRPr="00C5648E">
        <w:rPr>
          <w:rFonts w:ascii="Arial" w:hAnsi="Arial" w:cs="Arial"/>
          <w:sz w:val="22"/>
          <w:szCs w:val="22"/>
          <w:lang w:val="en-US"/>
        </w:rPr>
        <w:tab/>
      </w:r>
      <w:r w:rsidRPr="00C5648E">
        <w:rPr>
          <w:rFonts w:ascii="Arial" w:hAnsi="Arial" w:cs="Arial"/>
          <w:sz w:val="22"/>
          <w:szCs w:val="22"/>
          <w:lang w:val="en-US"/>
        </w:rPr>
        <w:tab/>
        <w:t xml:space="preserve">                                 </w:t>
      </w:r>
    </w:p>
    <w:p w:rsidR="00672F19" w:rsidRDefault="00672F19" w:rsidP="00672F19">
      <w:pPr>
        <w:autoSpaceDE w:val="0"/>
        <w:autoSpaceDN w:val="0"/>
        <w:adjustRightInd w:val="0"/>
        <w:rPr>
          <w:rFonts w:ascii="Arial" w:hAnsi="Arial" w:cs="Arial"/>
          <w:sz w:val="22"/>
          <w:szCs w:val="22"/>
          <w:lang w:val="en-US"/>
        </w:rPr>
      </w:pPr>
      <w:r w:rsidRPr="00C5648E">
        <w:rPr>
          <w:rFonts w:ascii="Arial" w:hAnsi="Arial" w:cs="Arial"/>
          <w:sz w:val="22"/>
          <w:szCs w:val="22"/>
          <w:lang w:val="en-US"/>
        </w:rPr>
        <w:t>mr. sc.</w:t>
      </w:r>
      <w:r w:rsidRPr="00C5648E">
        <w:rPr>
          <w:rFonts w:ascii="Arial" w:hAnsi="Arial" w:cs="Arial"/>
          <w:b/>
          <w:sz w:val="22"/>
          <w:szCs w:val="22"/>
          <w:lang w:val="en-US"/>
        </w:rPr>
        <w:t xml:space="preserve"> Marko Potrebica</w:t>
      </w:r>
      <w:r>
        <w:rPr>
          <w:rFonts w:ascii="Arial" w:hAnsi="Arial" w:cs="Arial"/>
          <w:sz w:val="22"/>
          <w:szCs w:val="22"/>
          <w:lang w:val="en-US"/>
        </w:rPr>
        <w:t xml:space="preserve">, v. r. </w:t>
      </w:r>
    </w:p>
    <w:p w:rsidR="00672F19" w:rsidRPr="00C5648E" w:rsidRDefault="00672F19" w:rsidP="00672F19">
      <w:pPr>
        <w:autoSpaceDE w:val="0"/>
        <w:autoSpaceDN w:val="0"/>
        <w:adjustRightInd w:val="0"/>
        <w:rPr>
          <w:rFonts w:ascii="Arial" w:hAnsi="Arial" w:cs="Arial"/>
          <w:sz w:val="22"/>
          <w:szCs w:val="22"/>
          <w:lang w:val="en-US"/>
        </w:rPr>
      </w:pPr>
      <w:r>
        <w:rPr>
          <w:rFonts w:ascii="Arial" w:hAnsi="Arial" w:cs="Arial"/>
          <w:sz w:val="22"/>
          <w:szCs w:val="22"/>
          <w:lang w:val="en-US"/>
        </w:rPr>
        <w:t>----------------------------------------</w:t>
      </w:r>
    </w:p>
    <w:p w:rsidR="00672F19" w:rsidRDefault="00672F19" w:rsidP="00672F19">
      <w:pPr>
        <w:rPr>
          <w:rFonts w:ascii="Arial" w:hAnsi="Arial" w:cs="Arial"/>
          <w:sz w:val="22"/>
          <w:szCs w:val="22"/>
        </w:rPr>
      </w:pPr>
    </w:p>
    <w:p w:rsidR="00672F19" w:rsidRDefault="00672F19"/>
    <w:p w:rsidR="00672F19" w:rsidRDefault="00672F19"/>
    <w:p w:rsidR="00672F19" w:rsidRDefault="00672F19"/>
    <w:p w:rsidR="00672F19" w:rsidRPr="00672F19" w:rsidRDefault="00672F19" w:rsidP="00672F19">
      <w:pPr>
        <w:rPr>
          <w:rFonts w:ascii="Arial" w:hAnsi="Arial" w:cs="Arial"/>
          <w:b/>
          <w:sz w:val="22"/>
          <w:szCs w:val="22"/>
        </w:rPr>
      </w:pPr>
      <w:r w:rsidRPr="00672F19">
        <w:rPr>
          <w:rFonts w:ascii="Arial" w:hAnsi="Arial" w:cs="Arial"/>
          <w:b/>
          <w:sz w:val="22"/>
          <w:szCs w:val="22"/>
        </w:rPr>
        <w:t>18</w:t>
      </w:r>
      <w:r w:rsidR="000975C4">
        <w:rPr>
          <w:rFonts w:ascii="Arial" w:hAnsi="Arial" w:cs="Arial"/>
          <w:b/>
          <w:sz w:val="22"/>
          <w:szCs w:val="22"/>
        </w:rPr>
        <w:t>4</w:t>
      </w:r>
    </w:p>
    <w:p w:rsidR="00672F19" w:rsidRDefault="00672F19" w:rsidP="00672F19">
      <w:pPr>
        <w:rPr>
          <w:rFonts w:ascii="Arial" w:hAnsi="Arial" w:cs="Arial"/>
          <w:sz w:val="22"/>
          <w:szCs w:val="22"/>
        </w:rPr>
      </w:pPr>
    </w:p>
    <w:p w:rsidR="00672F19" w:rsidRDefault="00672F19" w:rsidP="00672F19">
      <w:pPr>
        <w:rPr>
          <w:rFonts w:ascii="Arial" w:hAnsi="Arial" w:cs="Arial"/>
          <w:sz w:val="22"/>
          <w:szCs w:val="22"/>
        </w:rPr>
      </w:pPr>
    </w:p>
    <w:p w:rsidR="002B5768" w:rsidRPr="002B5768" w:rsidRDefault="002B5768" w:rsidP="002B5768">
      <w:pPr>
        <w:jc w:val="both"/>
        <w:rPr>
          <w:rFonts w:ascii="Arial" w:eastAsiaTheme="minorHAnsi" w:hAnsi="Arial" w:cs="Arial"/>
          <w:sz w:val="22"/>
          <w:szCs w:val="22"/>
          <w:lang w:val="en-US" w:eastAsia="en-US"/>
        </w:rPr>
      </w:pPr>
      <w:r w:rsidRPr="002B5768">
        <w:rPr>
          <w:rFonts w:ascii="Arial" w:eastAsiaTheme="minorHAnsi" w:hAnsi="Arial" w:cs="Arial"/>
          <w:sz w:val="22"/>
          <w:szCs w:val="22"/>
          <w:lang w:val="en-US" w:eastAsia="en-US"/>
        </w:rPr>
        <w:t>Na temelju članka 26. Zakona o komunalnom gospodarstvu (“Narodne novine”, broj 68/18, 110/18 i 32/20) i članka 39. Statuta Grada Dubrovnika (“Službeni glasnik Grada Dubrovnika”, broj 2/21), Gradsko vijeće Grada Dubrovnika na 28. sjednici, održanoj 14. prosinca 2023., donijelo je</w:t>
      </w:r>
    </w:p>
    <w:p w:rsidR="002B5768" w:rsidRPr="002B5768" w:rsidRDefault="002B5768" w:rsidP="002B5768">
      <w:pPr>
        <w:rPr>
          <w:rFonts w:ascii="Arial" w:eastAsiaTheme="minorHAnsi" w:hAnsi="Arial" w:cs="Arial"/>
          <w:b/>
          <w:bCs/>
          <w:sz w:val="22"/>
          <w:szCs w:val="22"/>
          <w:lang w:val="en-US" w:eastAsia="en-US"/>
        </w:rPr>
      </w:pPr>
    </w:p>
    <w:p w:rsidR="002B5768" w:rsidRPr="002B5768" w:rsidRDefault="002B5768" w:rsidP="002B5768">
      <w:pPr>
        <w:rPr>
          <w:rFonts w:ascii="Arial" w:eastAsiaTheme="minorHAnsi" w:hAnsi="Arial" w:cs="Arial"/>
          <w:b/>
          <w:bCs/>
          <w:sz w:val="22"/>
          <w:szCs w:val="22"/>
          <w:lang w:val="en-US" w:eastAsia="en-US"/>
        </w:rPr>
      </w:pPr>
    </w:p>
    <w:p w:rsidR="002B5768" w:rsidRPr="002B5768" w:rsidRDefault="002B5768" w:rsidP="002B5768">
      <w:pPr>
        <w:jc w:val="center"/>
        <w:rPr>
          <w:rFonts w:ascii="Arial" w:eastAsiaTheme="minorHAnsi" w:hAnsi="Arial" w:cs="Arial"/>
          <w:b/>
          <w:bCs/>
          <w:sz w:val="22"/>
          <w:szCs w:val="22"/>
          <w:lang w:val="en-US" w:eastAsia="en-US"/>
        </w:rPr>
      </w:pPr>
      <w:r w:rsidRPr="002B5768">
        <w:rPr>
          <w:rFonts w:ascii="Arial" w:eastAsiaTheme="minorHAnsi" w:hAnsi="Arial" w:cs="Arial"/>
          <w:b/>
          <w:bCs/>
          <w:sz w:val="22"/>
          <w:szCs w:val="22"/>
          <w:lang w:val="en-US" w:eastAsia="en-US"/>
        </w:rPr>
        <w:t>O D L U K U</w:t>
      </w:r>
    </w:p>
    <w:p w:rsidR="002B5768" w:rsidRPr="002B5768" w:rsidRDefault="002B5768" w:rsidP="002B5768">
      <w:pPr>
        <w:jc w:val="center"/>
        <w:rPr>
          <w:rFonts w:ascii="Arial" w:eastAsiaTheme="minorHAnsi" w:hAnsi="Arial" w:cs="Arial"/>
          <w:b/>
          <w:bCs/>
          <w:sz w:val="22"/>
          <w:szCs w:val="22"/>
          <w:lang w:val="en-US" w:eastAsia="en-US"/>
        </w:rPr>
      </w:pPr>
      <w:r w:rsidRPr="002B5768">
        <w:rPr>
          <w:rFonts w:ascii="Arial" w:eastAsiaTheme="minorHAnsi" w:hAnsi="Arial" w:cs="Arial"/>
          <w:b/>
          <w:bCs/>
          <w:sz w:val="22"/>
          <w:szCs w:val="22"/>
          <w:lang w:val="en-US" w:eastAsia="en-US"/>
        </w:rPr>
        <w:t>o izmjenama Odluke o komunalnim djelatnostima</w:t>
      </w:r>
    </w:p>
    <w:p w:rsidR="002B5768" w:rsidRPr="002B5768" w:rsidRDefault="002B5768" w:rsidP="002B5768">
      <w:pPr>
        <w:jc w:val="center"/>
        <w:rPr>
          <w:rFonts w:ascii="Arial" w:eastAsiaTheme="minorHAnsi" w:hAnsi="Arial" w:cs="Arial"/>
          <w:b/>
          <w:bCs/>
          <w:sz w:val="22"/>
          <w:szCs w:val="22"/>
          <w:lang w:val="en-US" w:eastAsia="en-US"/>
        </w:rPr>
      </w:pPr>
      <w:r w:rsidRPr="002B5768">
        <w:rPr>
          <w:rFonts w:ascii="Arial" w:eastAsiaTheme="minorHAnsi" w:hAnsi="Arial" w:cs="Arial"/>
          <w:b/>
          <w:bCs/>
          <w:sz w:val="22"/>
          <w:szCs w:val="22"/>
          <w:lang w:val="en-US" w:eastAsia="en-US"/>
        </w:rPr>
        <w:t>i organizacijskim oblicima obavljanja komunalnih djelatnosti</w:t>
      </w:r>
    </w:p>
    <w:p w:rsidR="002B5768" w:rsidRPr="002B5768" w:rsidRDefault="002B5768" w:rsidP="002B5768">
      <w:pPr>
        <w:rPr>
          <w:rFonts w:ascii="Arial" w:eastAsiaTheme="minorHAnsi" w:hAnsi="Arial" w:cs="Arial"/>
          <w:sz w:val="22"/>
          <w:szCs w:val="22"/>
          <w:lang w:val="en-US" w:eastAsia="en-US"/>
        </w:rPr>
      </w:pPr>
    </w:p>
    <w:p w:rsidR="002B5768" w:rsidRPr="002B5768" w:rsidRDefault="002B5768" w:rsidP="002B5768">
      <w:pPr>
        <w:rPr>
          <w:rFonts w:ascii="Arial" w:eastAsiaTheme="minorHAnsi" w:hAnsi="Arial" w:cs="Arial"/>
          <w:sz w:val="22"/>
          <w:szCs w:val="22"/>
          <w:lang w:val="en-US" w:eastAsia="en-US"/>
        </w:rPr>
      </w:pPr>
    </w:p>
    <w:p w:rsidR="002B5768" w:rsidRPr="002B5768" w:rsidRDefault="002B5768" w:rsidP="002B5768">
      <w:pPr>
        <w:rPr>
          <w:rFonts w:ascii="Arial" w:eastAsiaTheme="minorHAnsi" w:hAnsi="Arial" w:cs="Arial"/>
          <w:sz w:val="22"/>
          <w:szCs w:val="22"/>
          <w:lang w:val="en-US" w:eastAsia="en-US"/>
        </w:rPr>
      </w:pPr>
    </w:p>
    <w:p w:rsidR="002B5768" w:rsidRPr="002B5768" w:rsidRDefault="002B5768" w:rsidP="002B5768">
      <w:pPr>
        <w:jc w:val="center"/>
        <w:rPr>
          <w:rFonts w:ascii="Arial" w:eastAsiaTheme="minorHAnsi" w:hAnsi="Arial" w:cs="Arial"/>
          <w:sz w:val="22"/>
          <w:szCs w:val="22"/>
          <w:lang w:val="en-US" w:eastAsia="en-US"/>
        </w:rPr>
      </w:pPr>
      <w:r w:rsidRPr="002B5768">
        <w:rPr>
          <w:rFonts w:ascii="Arial" w:eastAsiaTheme="minorHAnsi" w:hAnsi="Arial" w:cs="Arial"/>
          <w:sz w:val="22"/>
          <w:szCs w:val="22"/>
          <w:lang w:val="en-US" w:eastAsia="en-US"/>
        </w:rPr>
        <w:t>Članak 1.</w:t>
      </w:r>
    </w:p>
    <w:p w:rsidR="002B5768" w:rsidRPr="002B5768" w:rsidRDefault="002B5768" w:rsidP="002B5768">
      <w:pPr>
        <w:jc w:val="center"/>
        <w:rPr>
          <w:rFonts w:ascii="Arial" w:eastAsiaTheme="minorHAnsi" w:hAnsi="Arial" w:cs="Arial"/>
          <w:sz w:val="22"/>
          <w:szCs w:val="22"/>
          <w:lang w:val="en-US" w:eastAsia="en-US"/>
        </w:rPr>
      </w:pPr>
    </w:p>
    <w:p w:rsidR="002B5768" w:rsidRPr="002B5768" w:rsidRDefault="002B5768" w:rsidP="002B5768">
      <w:pPr>
        <w:jc w:val="both"/>
        <w:rPr>
          <w:rFonts w:ascii="Arial" w:eastAsiaTheme="minorHAnsi" w:hAnsi="Arial" w:cs="Arial"/>
          <w:sz w:val="22"/>
          <w:szCs w:val="22"/>
          <w:lang w:val="en-US" w:eastAsia="en-US"/>
        </w:rPr>
      </w:pPr>
      <w:r w:rsidRPr="002B5768">
        <w:rPr>
          <w:rFonts w:ascii="Arial" w:eastAsiaTheme="minorHAnsi" w:hAnsi="Arial" w:cs="Arial"/>
          <w:sz w:val="22"/>
          <w:szCs w:val="22"/>
          <w:lang w:val="en-US" w:eastAsia="en-US"/>
        </w:rPr>
        <w:t xml:space="preserve">U Odluci o komunalnim djelatnostima i organizacijskim oblicima obavljanja komunalnih djelatnosti (“Službeni glasnik Grada Dubrovnika”, broj 3/22., 13/22. i 17/22.) u članku 5. stavku 1. točka 2. briše se. </w:t>
      </w:r>
    </w:p>
    <w:p w:rsidR="002B5768" w:rsidRPr="002B5768" w:rsidRDefault="002B5768" w:rsidP="002B5768">
      <w:pPr>
        <w:jc w:val="both"/>
        <w:rPr>
          <w:rFonts w:ascii="Arial" w:eastAsiaTheme="minorHAnsi" w:hAnsi="Arial" w:cs="Arial"/>
          <w:sz w:val="22"/>
          <w:szCs w:val="22"/>
          <w:lang w:val="en-US" w:eastAsia="en-US"/>
        </w:rPr>
      </w:pPr>
    </w:p>
    <w:p w:rsidR="002B5768" w:rsidRPr="002B5768" w:rsidRDefault="002B5768" w:rsidP="002B5768">
      <w:pPr>
        <w:jc w:val="both"/>
        <w:rPr>
          <w:rFonts w:ascii="Arial" w:eastAsiaTheme="minorHAnsi" w:hAnsi="Arial" w:cs="Arial"/>
          <w:sz w:val="22"/>
          <w:szCs w:val="22"/>
          <w:lang w:val="en-US" w:eastAsia="en-US"/>
        </w:rPr>
      </w:pPr>
      <w:r w:rsidRPr="002B5768">
        <w:rPr>
          <w:rFonts w:ascii="Arial" w:eastAsiaTheme="minorHAnsi" w:hAnsi="Arial" w:cs="Arial"/>
          <w:sz w:val="22"/>
          <w:szCs w:val="22"/>
          <w:lang w:val="en-US" w:eastAsia="en-US"/>
        </w:rPr>
        <w:t>Dosadašnje točke 3., 4., 5., 6., 7., 8., 9., 10., 11. i 12. postaju točke 2., 3., 4., 5., 6., 7., 8., 9., 10., i 11.</w:t>
      </w:r>
    </w:p>
    <w:p w:rsidR="002B5768" w:rsidRPr="002B5768" w:rsidRDefault="002B5768" w:rsidP="002B5768">
      <w:pPr>
        <w:jc w:val="center"/>
        <w:rPr>
          <w:rFonts w:ascii="Arial" w:eastAsiaTheme="minorHAnsi" w:hAnsi="Arial" w:cs="Arial"/>
          <w:sz w:val="22"/>
          <w:szCs w:val="22"/>
          <w:lang w:val="en-US" w:eastAsia="en-US"/>
        </w:rPr>
      </w:pPr>
    </w:p>
    <w:p w:rsidR="002B5768" w:rsidRPr="002B5768" w:rsidRDefault="002B5768" w:rsidP="002B5768">
      <w:pPr>
        <w:jc w:val="center"/>
        <w:rPr>
          <w:rFonts w:ascii="Arial" w:eastAsiaTheme="minorHAnsi" w:hAnsi="Arial" w:cs="Arial"/>
          <w:sz w:val="22"/>
          <w:szCs w:val="22"/>
          <w:lang w:val="en-US" w:eastAsia="en-US"/>
        </w:rPr>
      </w:pPr>
      <w:r w:rsidRPr="002B5768">
        <w:rPr>
          <w:rFonts w:ascii="Arial" w:eastAsiaTheme="minorHAnsi" w:hAnsi="Arial" w:cs="Arial"/>
          <w:sz w:val="22"/>
          <w:szCs w:val="22"/>
          <w:lang w:val="en-US" w:eastAsia="en-US"/>
        </w:rPr>
        <w:t>Članak 2.</w:t>
      </w:r>
    </w:p>
    <w:p w:rsidR="002B5768" w:rsidRPr="002B5768" w:rsidRDefault="002B5768" w:rsidP="002B5768">
      <w:pPr>
        <w:jc w:val="center"/>
        <w:rPr>
          <w:rFonts w:ascii="Arial" w:eastAsiaTheme="minorHAnsi" w:hAnsi="Arial" w:cs="Arial"/>
          <w:sz w:val="22"/>
          <w:szCs w:val="22"/>
          <w:lang w:val="en-US" w:eastAsia="en-US"/>
        </w:rPr>
      </w:pPr>
    </w:p>
    <w:p w:rsidR="002B5768" w:rsidRPr="002B5768" w:rsidRDefault="002B5768" w:rsidP="002B5768">
      <w:pPr>
        <w:jc w:val="both"/>
        <w:rPr>
          <w:rFonts w:ascii="Arial" w:eastAsiaTheme="minorHAnsi" w:hAnsi="Arial" w:cs="Arial"/>
          <w:sz w:val="22"/>
          <w:szCs w:val="22"/>
          <w:lang w:val="en-US" w:eastAsia="en-US"/>
        </w:rPr>
      </w:pPr>
      <w:r w:rsidRPr="002B5768">
        <w:rPr>
          <w:rFonts w:ascii="Arial" w:eastAsiaTheme="minorHAnsi" w:hAnsi="Arial" w:cs="Arial"/>
          <w:sz w:val="22"/>
          <w:szCs w:val="22"/>
          <w:lang w:val="en-US" w:eastAsia="en-US"/>
        </w:rPr>
        <w:t>U članku 7. stavku 6. podstavak 4. briše se.</w:t>
      </w:r>
    </w:p>
    <w:p w:rsidR="002B5768" w:rsidRPr="002B5768" w:rsidRDefault="002B5768" w:rsidP="002B5768">
      <w:pPr>
        <w:jc w:val="both"/>
        <w:rPr>
          <w:rFonts w:ascii="Arial" w:eastAsiaTheme="minorHAnsi" w:hAnsi="Arial" w:cs="Arial"/>
          <w:sz w:val="22"/>
          <w:szCs w:val="22"/>
          <w:lang w:val="en-US" w:eastAsia="en-US"/>
        </w:rPr>
      </w:pPr>
    </w:p>
    <w:p w:rsidR="002B5768" w:rsidRPr="002B5768" w:rsidRDefault="002B5768" w:rsidP="002B5768">
      <w:pPr>
        <w:jc w:val="both"/>
        <w:rPr>
          <w:rFonts w:ascii="Arial" w:eastAsiaTheme="minorHAnsi" w:hAnsi="Arial" w:cs="Arial"/>
          <w:sz w:val="22"/>
          <w:szCs w:val="22"/>
          <w:lang w:val="en-US" w:eastAsia="en-US"/>
        </w:rPr>
      </w:pPr>
      <w:r w:rsidRPr="002B5768">
        <w:rPr>
          <w:rFonts w:ascii="Arial" w:eastAsiaTheme="minorHAnsi" w:hAnsi="Arial" w:cs="Arial"/>
          <w:sz w:val="22"/>
          <w:szCs w:val="22"/>
          <w:lang w:val="en-US" w:eastAsia="en-US"/>
        </w:rPr>
        <w:t>Dosadašnji podstavci 5., 6., 7. i 8. postaju podstavci 4., 5., 6. i 7.</w:t>
      </w:r>
    </w:p>
    <w:p w:rsidR="002B5768" w:rsidRPr="002B5768" w:rsidRDefault="002B5768" w:rsidP="002B5768">
      <w:pPr>
        <w:jc w:val="center"/>
        <w:rPr>
          <w:rFonts w:ascii="Arial" w:eastAsiaTheme="minorHAnsi" w:hAnsi="Arial" w:cs="Arial"/>
          <w:sz w:val="22"/>
          <w:szCs w:val="22"/>
          <w:lang w:val="en-US" w:eastAsia="en-US"/>
        </w:rPr>
      </w:pPr>
    </w:p>
    <w:p w:rsidR="002B5768" w:rsidRPr="002B5768" w:rsidRDefault="002B5768" w:rsidP="002B5768">
      <w:pPr>
        <w:jc w:val="center"/>
        <w:rPr>
          <w:rFonts w:ascii="Arial" w:eastAsiaTheme="minorHAnsi" w:hAnsi="Arial" w:cs="Arial"/>
          <w:sz w:val="22"/>
          <w:szCs w:val="22"/>
          <w:lang w:val="en-US" w:eastAsia="en-US"/>
        </w:rPr>
      </w:pPr>
    </w:p>
    <w:p w:rsidR="002B5768" w:rsidRPr="002B5768" w:rsidRDefault="002B5768" w:rsidP="002B5768">
      <w:pPr>
        <w:jc w:val="center"/>
        <w:rPr>
          <w:rFonts w:ascii="Arial" w:eastAsiaTheme="minorHAnsi" w:hAnsi="Arial" w:cs="Arial"/>
          <w:sz w:val="22"/>
          <w:szCs w:val="22"/>
          <w:lang w:val="en-US" w:eastAsia="en-US"/>
        </w:rPr>
      </w:pPr>
      <w:r w:rsidRPr="002B5768">
        <w:rPr>
          <w:rFonts w:ascii="Arial" w:eastAsiaTheme="minorHAnsi" w:hAnsi="Arial" w:cs="Arial"/>
          <w:sz w:val="22"/>
          <w:szCs w:val="22"/>
          <w:lang w:val="en-US" w:eastAsia="en-US"/>
        </w:rPr>
        <w:t>Članak 3.</w:t>
      </w:r>
    </w:p>
    <w:p w:rsidR="002B5768" w:rsidRPr="002B5768" w:rsidRDefault="002B5768" w:rsidP="002B5768">
      <w:pPr>
        <w:jc w:val="center"/>
        <w:rPr>
          <w:rFonts w:ascii="Arial" w:eastAsiaTheme="minorHAnsi" w:hAnsi="Arial" w:cs="Arial"/>
          <w:sz w:val="22"/>
          <w:szCs w:val="22"/>
          <w:lang w:val="en-US" w:eastAsia="en-US"/>
        </w:rPr>
      </w:pPr>
    </w:p>
    <w:p w:rsidR="002B5768" w:rsidRPr="002B5768" w:rsidRDefault="002B5768" w:rsidP="002B5768">
      <w:pPr>
        <w:jc w:val="both"/>
        <w:rPr>
          <w:rFonts w:ascii="Arial" w:eastAsiaTheme="minorHAnsi" w:hAnsi="Arial" w:cs="Arial"/>
          <w:sz w:val="22"/>
          <w:szCs w:val="22"/>
          <w:lang w:val="en-US" w:eastAsia="en-US"/>
        </w:rPr>
      </w:pPr>
      <w:r w:rsidRPr="002B5768">
        <w:rPr>
          <w:rFonts w:ascii="Arial" w:eastAsiaTheme="minorHAnsi" w:hAnsi="Arial" w:cs="Arial"/>
          <w:sz w:val="22"/>
          <w:szCs w:val="22"/>
          <w:lang w:val="en-US" w:eastAsia="en-US"/>
        </w:rPr>
        <w:t>Ova odluka stupa na snagu osmog dana od dana objave u “Službenom glasniku Grada Dubrovnika”.</w:t>
      </w:r>
    </w:p>
    <w:p w:rsidR="002B5768" w:rsidRPr="002B5768" w:rsidRDefault="002B5768" w:rsidP="002B5768">
      <w:pPr>
        <w:rPr>
          <w:rFonts w:ascii="Arial" w:eastAsiaTheme="minorHAnsi" w:hAnsi="Arial" w:cstheme="minorBidi"/>
          <w:sz w:val="22"/>
          <w:szCs w:val="22"/>
          <w:lang w:eastAsia="en-US"/>
        </w:rPr>
      </w:pPr>
    </w:p>
    <w:p w:rsidR="00672F19" w:rsidRDefault="00672F19" w:rsidP="00672F19">
      <w:pPr>
        <w:rPr>
          <w:rFonts w:ascii="Arial" w:hAnsi="Arial" w:cs="Arial"/>
          <w:sz w:val="22"/>
          <w:szCs w:val="22"/>
        </w:rPr>
      </w:pPr>
    </w:p>
    <w:p w:rsidR="002B5768" w:rsidRPr="002B5768" w:rsidRDefault="002B5768" w:rsidP="002B5768">
      <w:pPr>
        <w:rPr>
          <w:rFonts w:ascii="Arial" w:hAnsi="Arial" w:cs="Arial"/>
          <w:sz w:val="22"/>
          <w:szCs w:val="22"/>
        </w:rPr>
      </w:pPr>
      <w:r w:rsidRPr="002B5768">
        <w:rPr>
          <w:rFonts w:ascii="Arial" w:hAnsi="Arial" w:cs="Arial"/>
          <w:sz w:val="22"/>
          <w:szCs w:val="22"/>
        </w:rPr>
        <w:t>KLASA: 363-01/22-09/07</w:t>
      </w:r>
    </w:p>
    <w:p w:rsidR="002B5768" w:rsidRPr="002B5768" w:rsidRDefault="002B5768" w:rsidP="002B5768">
      <w:pPr>
        <w:rPr>
          <w:rFonts w:ascii="Arial" w:hAnsi="Arial" w:cs="Arial"/>
          <w:sz w:val="22"/>
          <w:szCs w:val="22"/>
        </w:rPr>
      </w:pPr>
      <w:r w:rsidRPr="002B5768">
        <w:rPr>
          <w:rFonts w:ascii="Arial" w:hAnsi="Arial" w:cs="Arial"/>
          <w:sz w:val="22"/>
          <w:szCs w:val="22"/>
        </w:rPr>
        <w:t>URBROJ: 2117-1-09-23-12</w:t>
      </w:r>
    </w:p>
    <w:p w:rsidR="002B5768" w:rsidRPr="002B5768" w:rsidRDefault="002B5768" w:rsidP="002B5768">
      <w:pPr>
        <w:rPr>
          <w:rFonts w:ascii="Arial" w:hAnsi="Arial" w:cs="Arial"/>
          <w:sz w:val="22"/>
          <w:szCs w:val="22"/>
        </w:rPr>
      </w:pPr>
      <w:r w:rsidRPr="002B5768">
        <w:rPr>
          <w:rFonts w:ascii="Arial" w:hAnsi="Arial" w:cs="Arial"/>
          <w:sz w:val="22"/>
          <w:szCs w:val="22"/>
        </w:rPr>
        <w:t>Dubrovnik, 14. prosinca 2023.</w:t>
      </w:r>
    </w:p>
    <w:p w:rsidR="00672F19" w:rsidRDefault="00672F19" w:rsidP="00672F19">
      <w:pPr>
        <w:rPr>
          <w:rFonts w:ascii="Arial" w:hAnsi="Arial" w:cs="Arial"/>
          <w:sz w:val="22"/>
          <w:szCs w:val="22"/>
        </w:rPr>
      </w:pPr>
    </w:p>
    <w:p w:rsidR="00672F19" w:rsidRPr="00C5648E" w:rsidRDefault="00672F19" w:rsidP="00672F19">
      <w:pPr>
        <w:autoSpaceDE w:val="0"/>
        <w:autoSpaceDN w:val="0"/>
        <w:adjustRightInd w:val="0"/>
        <w:rPr>
          <w:rFonts w:ascii="Arial" w:hAnsi="Arial" w:cs="Arial"/>
          <w:sz w:val="22"/>
          <w:szCs w:val="22"/>
          <w:lang w:val="en-US"/>
        </w:rPr>
      </w:pPr>
      <w:r w:rsidRPr="00C5648E">
        <w:rPr>
          <w:rFonts w:ascii="Arial" w:hAnsi="Arial" w:cs="Arial"/>
          <w:sz w:val="22"/>
          <w:szCs w:val="22"/>
          <w:lang w:val="en-US"/>
        </w:rPr>
        <w:t xml:space="preserve">Predsjednik Gradskog vijeća:                                </w:t>
      </w:r>
      <w:r w:rsidRPr="00C5648E">
        <w:rPr>
          <w:rFonts w:ascii="Arial" w:hAnsi="Arial" w:cs="Arial"/>
          <w:sz w:val="22"/>
          <w:szCs w:val="22"/>
          <w:lang w:val="en-US"/>
        </w:rPr>
        <w:tab/>
      </w:r>
      <w:r w:rsidRPr="00C5648E">
        <w:rPr>
          <w:rFonts w:ascii="Arial" w:hAnsi="Arial" w:cs="Arial"/>
          <w:sz w:val="22"/>
          <w:szCs w:val="22"/>
          <w:lang w:val="en-US"/>
        </w:rPr>
        <w:tab/>
      </w:r>
      <w:r w:rsidRPr="00C5648E">
        <w:rPr>
          <w:rFonts w:ascii="Arial" w:hAnsi="Arial" w:cs="Arial"/>
          <w:sz w:val="22"/>
          <w:szCs w:val="22"/>
          <w:lang w:val="en-US"/>
        </w:rPr>
        <w:tab/>
        <w:t xml:space="preserve">                                 </w:t>
      </w:r>
    </w:p>
    <w:p w:rsidR="00672F19" w:rsidRDefault="00672F19" w:rsidP="00672F19">
      <w:pPr>
        <w:autoSpaceDE w:val="0"/>
        <w:autoSpaceDN w:val="0"/>
        <w:adjustRightInd w:val="0"/>
        <w:rPr>
          <w:rFonts w:ascii="Arial" w:hAnsi="Arial" w:cs="Arial"/>
          <w:sz w:val="22"/>
          <w:szCs w:val="22"/>
          <w:lang w:val="en-US"/>
        </w:rPr>
      </w:pPr>
      <w:r w:rsidRPr="00C5648E">
        <w:rPr>
          <w:rFonts w:ascii="Arial" w:hAnsi="Arial" w:cs="Arial"/>
          <w:sz w:val="22"/>
          <w:szCs w:val="22"/>
          <w:lang w:val="en-US"/>
        </w:rPr>
        <w:t>mr. sc.</w:t>
      </w:r>
      <w:r w:rsidRPr="00C5648E">
        <w:rPr>
          <w:rFonts w:ascii="Arial" w:hAnsi="Arial" w:cs="Arial"/>
          <w:b/>
          <w:sz w:val="22"/>
          <w:szCs w:val="22"/>
          <w:lang w:val="en-US"/>
        </w:rPr>
        <w:t xml:space="preserve"> Marko Potrebica</w:t>
      </w:r>
      <w:r>
        <w:rPr>
          <w:rFonts w:ascii="Arial" w:hAnsi="Arial" w:cs="Arial"/>
          <w:sz w:val="22"/>
          <w:szCs w:val="22"/>
          <w:lang w:val="en-US"/>
        </w:rPr>
        <w:t xml:space="preserve">, v. r. </w:t>
      </w:r>
    </w:p>
    <w:p w:rsidR="00672F19" w:rsidRPr="00C5648E" w:rsidRDefault="00672F19" w:rsidP="00672F19">
      <w:pPr>
        <w:autoSpaceDE w:val="0"/>
        <w:autoSpaceDN w:val="0"/>
        <w:adjustRightInd w:val="0"/>
        <w:rPr>
          <w:rFonts w:ascii="Arial" w:hAnsi="Arial" w:cs="Arial"/>
          <w:sz w:val="22"/>
          <w:szCs w:val="22"/>
          <w:lang w:val="en-US"/>
        </w:rPr>
      </w:pPr>
      <w:r>
        <w:rPr>
          <w:rFonts w:ascii="Arial" w:hAnsi="Arial" w:cs="Arial"/>
          <w:sz w:val="22"/>
          <w:szCs w:val="22"/>
          <w:lang w:val="en-US"/>
        </w:rPr>
        <w:t>----------------------------------------</w:t>
      </w:r>
    </w:p>
    <w:p w:rsidR="00672F19" w:rsidRDefault="00672F19" w:rsidP="00672F19">
      <w:pPr>
        <w:rPr>
          <w:rFonts w:ascii="Arial" w:hAnsi="Arial" w:cs="Arial"/>
          <w:sz w:val="22"/>
          <w:szCs w:val="22"/>
        </w:rPr>
      </w:pPr>
    </w:p>
    <w:p w:rsidR="00672F19" w:rsidRDefault="00672F19"/>
    <w:p w:rsidR="00672F19" w:rsidRDefault="00672F19"/>
    <w:p w:rsidR="00672F19" w:rsidRDefault="00672F19"/>
    <w:p w:rsidR="00672F19" w:rsidRPr="00672F19" w:rsidRDefault="00672F19" w:rsidP="00672F19">
      <w:pPr>
        <w:rPr>
          <w:rFonts w:ascii="Arial" w:hAnsi="Arial" w:cs="Arial"/>
          <w:b/>
          <w:sz w:val="22"/>
          <w:szCs w:val="22"/>
        </w:rPr>
      </w:pPr>
      <w:r w:rsidRPr="00672F19">
        <w:rPr>
          <w:rFonts w:ascii="Arial" w:hAnsi="Arial" w:cs="Arial"/>
          <w:b/>
          <w:sz w:val="22"/>
          <w:szCs w:val="22"/>
        </w:rPr>
        <w:t>18</w:t>
      </w:r>
      <w:r w:rsidR="000975C4">
        <w:rPr>
          <w:rFonts w:ascii="Arial" w:hAnsi="Arial" w:cs="Arial"/>
          <w:b/>
          <w:sz w:val="22"/>
          <w:szCs w:val="22"/>
        </w:rPr>
        <w:t>5</w:t>
      </w:r>
    </w:p>
    <w:p w:rsidR="00672F19" w:rsidRDefault="00672F19" w:rsidP="00672F19">
      <w:pPr>
        <w:rPr>
          <w:rFonts w:ascii="Arial" w:hAnsi="Arial" w:cs="Arial"/>
          <w:sz w:val="22"/>
          <w:szCs w:val="22"/>
        </w:rPr>
      </w:pPr>
    </w:p>
    <w:p w:rsidR="00672F19" w:rsidRDefault="00672F19" w:rsidP="00672F19">
      <w:pPr>
        <w:rPr>
          <w:rFonts w:ascii="Arial" w:hAnsi="Arial" w:cs="Arial"/>
          <w:sz w:val="22"/>
          <w:szCs w:val="22"/>
        </w:rPr>
      </w:pPr>
    </w:p>
    <w:p w:rsidR="002B5768" w:rsidRPr="002B5768" w:rsidRDefault="002B5768" w:rsidP="002B5768">
      <w:pPr>
        <w:widowControl w:val="0"/>
        <w:autoSpaceDE w:val="0"/>
        <w:autoSpaceDN w:val="0"/>
        <w:jc w:val="both"/>
        <w:rPr>
          <w:rFonts w:ascii="Arial" w:hAnsi="Arial" w:cs="Arial"/>
          <w:sz w:val="22"/>
          <w:szCs w:val="22"/>
          <w:lang w:bidi="hr-HR"/>
        </w:rPr>
      </w:pPr>
      <w:r w:rsidRPr="002B5768">
        <w:rPr>
          <w:rFonts w:ascii="Arial" w:hAnsi="Arial" w:cs="Arial"/>
          <w:sz w:val="22"/>
          <w:szCs w:val="22"/>
          <w:lang w:bidi="hr-HR"/>
        </w:rPr>
        <w:t>Na temelju članka 26. Zakona o komunalnom gospodarstvu („Narodne novine“, broj 68/18, 110/18 i 32/20) i članka 39. Statuta Grada Dubrovnika („Službeni glasnik Grada Dubrovnika“, broj 2/21), Gradsko vijeće Grada Dubrovnika na 28. sjednici,</w:t>
      </w:r>
      <w:r w:rsidRPr="002B5768">
        <w:rPr>
          <w:rFonts w:ascii="Arial" w:hAnsi="Arial" w:cs="Arial"/>
          <w:spacing w:val="9"/>
          <w:sz w:val="22"/>
          <w:szCs w:val="22"/>
          <w:lang w:bidi="hr-HR"/>
        </w:rPr>
        <w:t xml:space="preserve"> </w:t>
      </w:r>
      <w:r w:rsidRPr="002B5768">
        <w:rPr>
          <w:rFonts w:ascii="Arial" w:hAnsi="Arial" w:cs="Arial"/>
          <w:sz w:val="22"/>
          <w:szCs w:val="22"/>
          <w:lang w:bidi="hr-HR"/>
        </w:rPr>
        <w:t>održanoj</w:t>
      </w:r>
      <w:r w:rsidRPr="002B5768">
        <w:rPr>
          <w:rFonts w:ascii="Arial" w:hAnsi="Arial" w:cs="Arial"/>
          <w:spacing w:val="4"/>
          <w:sz w:val="22"/>
          <w:szCs w:val="22"/>
          <w:lang w:bidi="hr-HR"/>
        </w:rPr>
        <w:t xml:space="preserve"> </w:t>
      </w:r>
      <w:r w:rsidRPr="002B5768">
        <w:rPr>
          <w:rFonts w:ascii="Arial" w:hAnsi="Arial" w:cs="Arial"/>
          <w:sz w:val="22"/>
          <w:szCs w:val="22"/>
          <w:lang w:bidi="hr-HR"/>
        </w:rPr>
        <w:t>14. prosinca 2023.,</w:t>
      </w:r>
      <w:r w:rsidRPr="002B5768">
        <w:rPr>
          <w:rFonts w:ascii="Arial" w:hAnsi="Arial" w:cs="Arial"/>
          <w:spacing w:val="-1"/>
          <w:sz w:val="22"/>
          <w:szCs w:val="22"/>
          <w:lang w:bidi="hr-HR"/>
        </w:rPr>
        <w:t xml:space="preserve"> </w:t>
      </w:r>
      <w:r w:rsidRPr="002B5768">
        <w:rPr>
          <w:rFonts w:ascii="Arial" w:hAnsi="Arial" w:cs="Arial"/>
          <w:sz w:val="22"/>
          <w:szCs w:val="22"/>
          <w:lang w:bidi="hr-HR"/>
        </w:rPr>
        <w:t>donijelo je</w:t>
      </w:r>
    </w:p>
    <w:p w:rsidR="002B5768" w:rsidRPr="002B5768" w:rsidRDefault="002B5768" w:rsidP="002B5768">
      <w:pPr>
        <w:widowControl w:val="0"/>
        <w:autoSpaceDE w:val="0"/>
        <w:autoSpaceDN w:val="0"/>
        <w:jc w:val="both"/>
        <w:rPr>
          <w:rFonts w:ascii="Arial" w:hAnsi="Arial" w:cs="Arial"/>
          <w:sz w:val="22"/>
          <w:szCs w:val="22"/>
          <w:lang w:bidi="hr-HR"/>
        </w:rPr>
      </w:pPr>
    </w:p>
    <w:p w:rsidR="002B5768" w:rsidRPr="002B5768" w:rsidRDefault="002B5768" w:rsidP="002B5768">
      <w:pPr>
        <w:rPr>
          <w:rFonts w:ascii="Arial" w:eastAsiaTheme="minorHAnsi" w:hAnsi="Arial" w:cs="Arial"/>
          <w:sz w:val="22"/>
          <w:szCs w:val="22"/>
          <w:lang w:val="en-US" w:eastAsia="en-US"/>
        </w:rPr>
      </w:pPr>
    </w:p>
    <w:p w:rsidR="002B5768" w:rsidRPr="002B5768" w:rsidRDefault="002B5768" w:rsidP="002B5768">
      <w:pPr>
        <w:widowControl w:val="0"/>
        <w:autoSpaceDE w:val="0"/>
        <w:autoSpaceDN w:val="0"/>
        <w:ind w:left="3208" w:right="3248"/>
        <w:jc w:val="center"/>
        <w:outlineLvl w:val="0"/>
        <w:rPr>
          <w:rFonts w:ascii="Arial" w:hAnsi="Arial" w:cs="Arial"/>
          <w:b/>
          <w:sz w:val="22"/>
          <w:szCs w:val="22"/>
          <w:lang w:bidi="hr-HR"/>
        </w:rPr>
      </w:pPr>
      <w:r w:rsidRPr="002B5768">
        <w:rPr>
          <w:rFonts w:ascii="Arial" w:hAnsi="Arial" w:cs="Arial"/>
          <w:b/>
          <w:sz w:val="22"/>
          <w:szCs w:val="22"/>
          <w:lang w:bidi="hr-HR"/>
        </w:rPr>
        <w:t>O D L U K U</w:t>
      </w:r>
    </w:p>
    <w:p w:rsidR="002B5768" w:rsidRPr="002B5768" w:rsidRDefault="002B5768" w:rsidP="002B5768">
      <w:pPr>
        <w:jc w:val="center"/>
        <w:rPr>
          <w:rFonts w:ascii="Arial" w:eastAsiaTheme="minorHAnsi" w:hAnsi="Arial" w:cs="Arial"/>
          <w:b/>
          <w:sz w:val="22"/>
          <w:szCs w:val="22"/>
          <w:lang w:val="en-US" w:eastAsia="en-US"/>
        </w:rPr>
      </w:pPr>
      <w:r w:rsidRPr="002B5768">
        <w:rPr>
          <w:rFonts w:ascii="Arial" w:eastAsiaTheme="minorHAnsi" w:hAnsi="Arial" w:cs="Arial"/>
          <w:b/>
          <w:sz w:val="22"/>
          <w:szCs w:val="22"/>
          <w:lang w:val="en-US" w:eastAsia="en-US"/>
        </w:rPr>
        <w:t>o izmjenama Odluke o drugim komunalnim djelatnostima</w:t>
      </w:r>
    </w:p>
    <w:p w:rsidR="002B5768" w:rsidRPr="002B5768" w:rsidRDefault="002B5768" w:rsidP="002B5768">
      <w:pPr>
        <w:jc w:val="center"/>
        <w:rPr>
          <w:rFonts w:ascii="Arial" w:eastAsiaTheme="minorHAnsi" w:hAnsi="Arial" w:cs="Arial"/>
          <w:b/>
          <w:sz w:val="22"/>
          <w:szCs w:val="22"/>
          <w:lang w:val="en-US" w:eastAsia="en-US"/>
        </w:rPr>
      </w:pPr>
      <w:r w:rsidRPr="002B5768">
        <w:rPr>
          <w:rFonts w:ascii="Arial" w:eastAsiaTheme="minorHAnsi" w:hAnsi="Arial" w:cs="Arial"/>
          <w:b/>
          <w:sz w:val="22"/>
          <w:szCs w:val="22"/>
          <w:lang w:val="en-US" w:eastAsia="en-US"/>
        </w:rPr>
        <w:t>na području Grada Dubrovnika</w:t>
      </w:r>
    </w:p>
    <w:p w:rsidR="002B5768" w:rsidRPr="002B5768" w:rsidRDefault="002B5768" w:rsidP="002B5768">
      <w:pPr>
        <w:jc w:val="both"/>
        <w:rPr>
          <w:rFonts w:ascii="Arial" w:eastAsiaTheme="minorHAnsi" w:hAnsi="Arial" w:cs="Arial"/>
          <w:b/>
          <w:bCs/>
          <w:sz w:val="22"/>
          <w:szCs w:val="22"/>
          <w:lang w:val="en-US" w:eastAsia="en-US"/>
        </w:rPr>
      </w:pPr>
    </w:p>
    <w:p w:rsidR="002B5768" w:rsidRPr="002B5768" w:rsidRDefault="002B5768" w:rsidP="002B5768">
      <w:pPr>
        <w:jc w:val="both"/>
        <w:rPr>
          <w:rFonts w:ascii="Arial" w:eastAsiaTheme="minorHAnsi" w:hAnsi="Arial" w:cs="Arial"/>
          <w:b/>
          <w:bCs/>
          <w:sz w:val="22"/>
          <w:szCs w:val="22"/>
          <w:lang w:val="en-US" w:eastAsia="en-US"/>
        </w:rPr>
      </w:pPr>
    </w:p>
    <w:p w:rsidR="002B5768" w:rsidRPr="002B5768" w:rsidRDefault="002B5768" w:rsidP="002B5768">
      <w:pPr>
        <w:ind w:left="3208" w:right="3246"/>
        <w:jc w:val="center"/>
        <w:rPr>
          <w:rFonts w:ascii="Arial" w:eastAsiaTheme="minorHAnsi" w:hAnsi="Arial" w:cs="Arial"/>
          <w:bCs/>
          <w:sz w:val="22"/>
          <w:szCs w:val="22"/>
          <w:lang w:val="en-US" w:eastAsia="en-US"/>
        </w:rPr>
      </w:pPr>
      <w:r w:rsidRPr="002B5768">
        <w:rPr>
          <w:rFonts w:ascii="Arial" w:eastAsiaTheme="minorHAnsi" w:hAnsi="Arial" w:cs="Arial"/>
          <w:bCs/>
          <w:sz w:val="22"/>
          <w:szCs w:val="22"/>
          <w:lang w:val="en-US" w:eastAsia="en-US"/>
        </w:rPr>
        <w:t>Članak 1.</w:t>
      </w:r>
    </w:p>
    <w:p w:rsidR="002B5768" w:rsidRPr="002B5768" w:rsidRDefault="002B5768" w:rsidP="002B5768">
      <w:pPr>
        <w:ind w:left="3208" w:right="3246"/>
        <w:jc w:val="center"/>
        <w:rPr>
          <w:rFonts w:ascii="Arial" w:eastAsiaTheme="minorHAnsi" w:hAnsi="Arial" w:cs="Arial"/>
          <w:bCs/>
          <w:sz w:val="22"/>
          <w:szCs w:val="22"/>
          <w:lang w:val="en-US" w:eastAsia="en-US"/>
        </w:rPr>
      </w:pPr>
    </w:p>
    <w:p w:rsidR="002B5768" w:rsidRPr="002B5768" w:rsidRDefault="002B5768" w:rsidP="002B5768">
      <w:pPr>
        <w:jc w:val="both"/>
        <w:rPr>
          <w:rFonts w:ascii="Arial" w:eastAsiaTheme="minorHAnsi" w:hAnsi="Arial" w:cs="Arial"/>
          <w:sz w:val="22"/>
          <w:szCs w:val="22"/>
          <w:lang w:val="en-US" w:eastAsia="en-US"/>
        </w:rPr>
      </w:pPr>
      <w:r w:rsidRPr="002B5768">
        <w:rPr>
          <w:rFonts w:ascii="Arial" w:eastAsiaTheme="minorHAnsi" w:hAnsi="Arial" w:cs="Arial"/>
          <w:sz w:val="22"/>
          <w:szCs w:val="22"/>
          <w:lang w:val="en-US" w:eastAsia="en-US"/>
        </w:rPr>
        <w:t>U Odluci o drugim komunalnim djelatnostima na području Grada Dubrovnika (“Službeni glasnik Grada Dubrovnika”, broj 25/18, 22/21 i 17/22) u članku 2. stavku 1. podstavak 2. briše se.</w:t>
      </w:r>
    </w:p>
    <w:p w:rsidR="002B5768" w:rsidRPr="002B5768" w:rsidRDefault="002B5768" w:rsidP="002B5768">
      <w:pPr>
        <w:jc w:val="both"/>
        <w:rPr>
          <w:rFonts w:ascii="Arial" w:eastAsiaTheme="minorHAnsi" w:hAnsi="Arial" w:cs="Arial"/>
          <w:sz w:val="22"/>
          <w:szCs w:val="22"/>
          <w:lang w:val="en-US" w:eastAsia="en-US"/>
        </w:rPr>
      </w:pPr>
    </w:p>
    <w:p w:rsidR="002B5768" w:rsidRPr="002B5768" w:rsidRDefault="002B5768" w:rsidP="002B5768">
      <w:pPr>
        <w:jc w:val="both"/>
        <w:rPr>
          <w:rFonts w:ascii="Arial" w:eastAsiaTheme="minorHAnsi" w:hAnsi="Arial" w:cs="Arial"/>
          <w:sz w:val="22"/>
          <w:szCs w:val="22"/>
          <w:lang w:val="en-US" w:eastAsia="en-US"/>
        </w:rPr>
      </w:pPr>
      <w:r w:rsidRPr="002B5768">
        <w:rPr>
          <w:rFonts w:ascii="Arial" w:eastAsiaTheme="minorHAnsi" w:hAnsi="Arial" w:cs="Arial"/>
          <w:sz w:val="22"/>
          <w:szCs w:val="22"/>
          <w:lang w:val="en-US" w:eastAsia="en-US"/>
        </w:rPr>
        <w:t>Dosadašnji podstavci 3., 4., 5., 6., 7., 8., 9., 10., 11. i 12. postaju podstavci 2., 3., 4., 5., 6., 7., 8., 9., 10., i 11.</w:t>
      </w:r>
    </w:p>
    <w:p w:rsidR="002B5768" w:rsidRPr="002B5768" w:rsidRDefault="002B5768" w:rsidP="002B5768">
      <w:pPr>
        <w:jc w:val="center"/>
        <w:rPr>
          <w:rFonts w:ascii="Arial" w:eastAsiaTheme="minorHAnsi" w:hAnsi="Arial" w:cs="Arial"/>
          <w:sz w:val="22"/>
          <w:szCs w:val="22"/>
          <w:lang w:val="en-US" w:eastAsia="en-US"/>
        </w:rPr>
      </w:pPr>
    </w:p>
    <w:p w:rsidR="002B5768" w:rsidRPr="002B5768" w:rsidRDefault="002B5768" w:rsidP="002B5768">
      <w:pPr>
        <w:jc w:val="center"/>
        <w:rPr>
          <w:rFonts w:ascii="Arial" w:eastAsiaTheme="minorHAnsi" w:hAnsi="Arial" w:cs="Arial"/>
          <w:sz w:val="22"/>
          <w:szCs w:val="22"/>
          <w:lang w:val="en-US" w:eastAsia="en-US"/>
        </w:rPr>
      </w:pPr>
      <w:r w:rsidRPr="002B5768">
        <w:rPr>
          <w:rFonts w:ascii="Arial" w:eastAsiaTheme="minorHAnsi" w:hAnsi="Arial" w:cs="Arial"/>
          <w:sz w:val="22"/>
          <w:szCs w:val="22"/>
          <w:lang w:val="en-US" w:eastAsia="en-US"/>
        </w:rPr>
        <w:t>Članak 2.</w:t>
      </w:r>
    </w:p>
    <w:p w:rsidR="002B5768" w:rsidRPr="002B5768" w:rsidRDefault="002B5768" w:rsidP="002B5768">
      <w:pPr>
        <w:jc w:val="center"/>
        <w:rPr>
          <w:rFonts w:ascii="Arial" w:eastAsiaTheme="minorHAnsi" w:hAnsi="Arial" w:cs="Arial"/>
          <w:sz w:val="22"/>
          <w:szCs w:val="22"/>
          <w:lang w:val="en-US" w:eastAsia="en-US"/>
        </w:rPr>
      </w:pPr>
    </w:p>
    <w:p w:rsidR="002B5768" w:rsidRPr="002B5768" w:rsidRDefault="002B5768" w:rsidP="002B5768">
      <w:pPr>
        <w:jc w:val="both"/>
        <w:rPr>
          <w:rFonts w:ascii="Arial" w:eastAsiaTheme="minorHAnsi" w:hAnsi="Arial" w:cs="Arial"/>
          <w:sz w:val="22"/>
          <w:szCs w:val="22"/>
          <w:lang w:val="en-US" w:eastAsia="en-US"/>
        </w:rPr>
      </w:pPr>
      <w:r w:rsidRPr="002B5768">
        <w:rPr>
          <w:rFonts w:ascii="Arial" w:eastAsiaTheme="minorHAnsi" w:hAnsi="Arial" w:cs="Arial"/>
          <w:sz w:val="22"/>
          <w:szCs w:val="22"/>
          <w:lang w:val="en-US" w:eastAsia="en-US"/>
        </w:rPr>
        <w:t>Ova odluka stupa na snagu osmog dana od dana objave u “Službenom glasniku Grada Dubrovnika”.</w:t>
      </w:r>
    </w:p>
    <w:p w:rsidR="00672F19" w:rsidRDefault="00672F19" w:rsidP="00672F19">
      <w:pPr>
        <w:rPr>
          <w:rFonts w:ascii="Arial" w:hAnsi="Arial" w:cs="Arial"/>
          <w:sz w:val="22"/>
          <w:szCs w:val="22"/>
        </w:rPr>
      </w:pPr>
    </w:p>
    <w:p w:rsidR="002B5768" w:rsidRPr="002B5768" w:rsidRDefault="002B5768" w:rsidP="002B5768">
      <w:pPr>
        <w:rPr>
          <w:rFonts w:ascii="Arial" w:hAnsi="Arial" w:cs="Arial"/>
          <w:sz w:val="22"/>
          <w:szCs w:val="22"/>
        </w:rPr>
      </w:pPr>
      <w:r w:rsidRPr="002B5768">
        <w:rPr>
          <w:rFonts w:ascii="Arial" w:hAnsi="Arial" w:cs="Arial"/>
          <w:sz w:val="22"/>
          <w:szCs w:val="22"/>
        </w:rPr>
        <w:t>KLASA: 363-01/23-09/27</w:t>
      </w:r>
    </w:p>
    <w:p w:rsidR="002B5768" w:rsidRPr="002B5768" w:rsidRDefault="002B5768" w:rsidP="002B5768">
      <w:pPr>
        <w:rPr>
          <w:rFonts w:ascii="Arial" w:hAnsi="Arial" w:cs="Arial"/>
          <w:sz w:val="22"/>
          <w:szCs w:val="22"/>
        </w:rPr>
      </w:pPr>
      <w:r w:rsidRPr="002B5768">
        <w:rPr>
          <w:rFonts w:ascii="Arial" w:hAnsi="Arial" w:cs="Arial"/>
          <w:sz w:val="22"/>
          <w:szCs w:val="22"/>
        </w:rPr>
        <w:t>URBROJ: 2117-1-09-23-03</w:t>
      </w:r>
    </w:p>
    <w:p w:rsidR="002B5768" w:rsidRPr="002B5768" w:rsidRDefault="002B5768" w:rsidP="002B5768">
      <w:pPr>
        <w:rPr>
          <w:rFonts w:ascii="Arial" w:hAnsi="Arial" w:cs="Arial"/>
          <w:sz w:val="22"/>
          <w:szCs w:val="22"/>
        </w:rPr>
      </w:pPr>
      <w:r w:rsidRPr="002B5768">
        <w:rPr>
          <w:rFonts w:ascii="Arial" w:hAnsi="Arial" w:cs="Arial"/>
          <w:sz w:val="22"/>
          <w:szCs w:val="22"/>
        </w:rPr>
        <w:t>Dubrovnik, 14. prosinca 2023.</w:t>
      </w:r>
    </w:p>
    <w:p w:rsidR="00672F19" w:rsidRDefault="00672F19" w:rsidP="00672F19">
      <w:pPr>
        <w:rPr>
          <w:rFonts w:ascii="Arial" w:hAnsi="Arial" w:cs="Arial"/>
          <w:sz w:val="22"/>
          <w:szCs w:val="22"/>
        </w:rPr>
      </w:pPr>
    </w:p>
    <w:p w:rsidR="00672F19" w:rsidRPr="00C5648E" w:rsidRDefault="00672F19" w:rsidP="00672F19">
      <w:pPr>
        <w:autoSpaceDE w:val="0"/>
        <w:autoSpaceDN w:val="0"/>
        <w:adjustRightInd w:val="0"/>
        <w:rPr>
          <w:rFonts w:ascii="Arial" w:hAnsi="Arial" w:cs="Arial"/>
          <w:sz w:val="22"/>
          <w:szCs w:val="22"/>
          <w:lang w:val="en-US"/>
        </w:rPr>
      </w:pPr>
      <w:r w:rsidRPr="00C5648E">
        <w:rPr>
          <w:rFonts w:ascii="Arial" w:hAnsi="Arial" w:cs="Arial"/>
          <w:sz w:val="22"/>
          <w:szCs w:val="22"/>
          <w:lang w:val="en-US"/>
        </w:rPr>
        <w:t xml:space="preserve">Predsjednik Gradskog vijeća:                                </w:t>
      </w:r>
      <w:r w:rsidRPr="00C5648E">
        <w:rPr>
          <w:rFonts w:ascii="Arial" w:hAnsi="Arial" w:cs="Arial"/>
          <w:sz w:val="22"/>
          <w:szCs w:val="22"/>
          <w:lang w:val="en-US"/>
        </w:rPr>
        <w:tab/>
      </w:r>
      <w:r w:rsidRPr="00C5648E">
        <w:rPr>
          <w:rFonts w:ascii="Arial" w:hAnsi="Arial" w:cs="Arial"/>
          <w:sz w:val="22"/>
          <w:szCs w:val="22"/>
          <w:lang w:val="en-US"/>
        </w:rPr>
        <w:tab/>
      </w:r>
      <w:r w:rsidRPr="00C5648E">
        <w:rPr>
          <w:rFonts w:ascii="Arial" w:hAnsi="Arial" w:cs="Arial"/>
          <w:sz w:val="22"/>
          <w:szCs w:val="22"/>
          <w:lang w:val="en-US"/>
        </w:rPr>
        <w:tab/>
        <w:t xml:space="preserve">                                 </w:t>
      </w:r>
    </w:p>
    <w:p w:rsidR="00672F19" w:rsidRDefault="00672F19" w:rsidP="00672F19">
      <w:pPr>
        <w:autoSpaceDE w:val="0"/>
        <w:autoSpaceDN w:val="0"/>
        <w:adjustRightInd w:val="0"/>
        <w:rPr>
          <w:rFonts w:ascii="Arial" w:hAnsi="Arial" w:cs="Arial"/>
          <w:sz w:val="22"/>
          <w:szCs w:val="22"/>
          <w:lang w:val="en-US"/>
        </w:rPr>
      </w:pPr>
      <w:r w:rsidRPr="00C5648E">
        <w:rPr>
          <w:rFonts w:ascii="Arial" w:hAnsi="Arial" w:cs="Arial"/>
          <w:sz w:val="22"/>
          <w:szCs w:val="22"/>
          <w:lang w:val="en-US"/>
        </w:rPr>
        <w:t>mr. sc.</w:t>
      </w:r>
      <w:r w:rsidRPr="00C5648E">
        <w:rPr>
          <w:rFonts w:ascii="Arial" w:hAnsi="Arial" w:cs="Arial"/>
          <w:b/>
          <w:sz w:val="22"/>
          <w:szCs w:val="22"/>
          <w:lang w:val="en-US"/>
        </w:rPr>
        <w:t xml:space="preserve"> Marko Potrebica</w:t>
      </w:r>
      <w:r>
        <w:rPr>
          <w:rFonts w:ascii="Arial" w:hAnsi="Arial" w:cs="Arial"/>
          <w:sz w:val="22"/>
          <w:szCs w:val="22"/>
          <w:lang w:val="en-US"/>
        </w:rPr>
        <w:t xml:space="preserve">, v. r. </w:t>
      </w:r>
    </w:p>
    <w:p w:rsidR="00672F19" w:rsidRPr="00C5648E" w:rsidRDefault="00672F19" w:rsidP="00672F19">
      <w:pPr>
        <w:autoSpaceDE w:val="0"/>
        <w:autoSpaceDN w:val="0"/>
        <w:adjustRightInd w:val="0"/>
        <w:rPr>
          <w:rFonts w:ascii="Arial" w:hAnsi="Arial" w:cs="Arial"/>
          <w:sz w:val="22"/>
          <w:szCs w:val="22"/>
          <w:lang w:val="en-US"/>
        </w:rPr>
      </w:pPr>
      <w:r>
        <w:rPr>
          <w:rFonts w:ascii="Arial" w:hAnsi="Arial" w:cs="Arial"/>
          <w:sz w:val="22"/>
          <w:szCs w:val="22"/>
          <w:lang w:val="en-US"/>
        </w:rPr>
        <w:t>----------------------------------------</w:t>
      </w:r>
    </w:p>
    <w:p w:rsidR="00672F19" w:rsidRDefault="00672F19" w:rsidP="00672F19">
      <w:pPr>
        <w:rPr>
          <w:rFonts w:ascii="Arial" w:hAnsi="Arial" w:cs="Arial"/>
          <w:sz w:val="22"/>
          <w:szCs w:val="22"/>
        </w:rPr>
      </w:pPr>
    </w:p>
    <w:p w:rsidR="00672F19" w:rsidRDefault="00672F19"/>
    <w:p w:rsidR="00672F19" w:rsidRDefault="00672F19"/>
    <w:p w:rsidR="00672F19" w:rsidRDefault="00672F19"/>
    <w:p w:rsidR="00672F19" w:rsidRPr="00672F19" w:rsidRDefault="00672F19" w:rsidP="00672F19">
      <w:pPr>
        <w:rPr>
          <w:rFonts w:ascii="Arial" w:hAnsi="Arial" w:cs="Arial"/>
          <w:b/>
          <w:sz w:val="22"/>
          <w:szCs w:val="22"/>
        </w:rPr>
      </w:pPr>
      <w:r w:rsidRPr="00672F19">
        <w:rPr>
          <w:rFonts w:ascii="Arial" w:hAnsi="Arial" w:cs="Arial"/>
          <w:b/>
          <w:sz w:val="22"/>
          <w:szCs w:val="22"/>
        </w:rPr>
        <w:t>18</w:t>
      </w:r>
      <w:r w:rsidR="000975C4">
        <w:rPr>
          <w:rFonts w:ascii="Arial" w:hAnsi="Arial" w:cs="Arial"/>
          <w:b/>
          <w:sz w:val="22"/>
          <w:szCs w:val="22"/>
        </w:rPr>
        <w:t>6</w:t>
      </w:r>
    </w:p>
    <w:p w:rsidR="00672F19" w:rsidRDefault="00672F19" w:rsidP="00672F19">
      <w:pPr>
        <w:rPr>
          <w:rFonts w:ascii="Arial" w:hAnsi="Arial" w:cs="Arial"/>
          <w:sz w:val="22"/>
          <w:szCs w:val="22"/>
        </w:rPr>
      </w:pPr>
    </w:p>
    <w:p w:rsidR="00672F19" w:rsidRDefault="00672F19" w:rsidP="00672F19">
      <w:pPr>
        <w:rPr>
          <w:rFonts w:ascii="Arial" w:hAnsi="Arial" w:cs="Arial"/>
          <w:sz w:val="22"/>
          <w:szCs w:val="22"/>
        </w:rPr>
      </w:pPr>
    </w:p>
    <w:p w:rsidR="002B5768" w:rsidRPr="002B5768" w:rsidRDefault="002B5768" w:rsidP="002B5768">
      <w:pPr>
        <w:suppressAutoHyphens/>
        <w:autoSpaceDN w:val="0"/>
        <w:jc w:val="both"/>
        <w:textAlignment w:val="baseline"/>
        <w:rPr>
          <w:rFonts w:ascii="Arial" w:hAnsi="Arial" w:cs="Arial"/>
          <w:sz w:val="22"/>
          <w:szCs w:val="22"/>
          <w:lang w:eastAsia="en-US"/>
        </w:rPr>
      </w:pPr>
      <w:r w:rsidRPr="002B5768">
        <w:rPr>
          <w:rFonts w:ascii="Arial" w:hAnsi="Arial" w:cs="Arial"/>
          <w:sz w:val="22"/>
          <w:szCs w:val="22"/>
          <w:lang w:eastAsia="en-US"/>
        </w:rPr>
        <w:t>Na temelju članka 109. Zakona o cestama ("Narodne novine", broj 84/11, 18/13, 22/13, 54/13, 148/13, 92/14, 110/19, 144/21, 114/22, 114/22, 4/23 i 133/23) i članka 39. Statuta Grada Dubrovnika („Službeni glasnik Grada Dubrovnika“, broj 2/21), Gradsko viječe Grada Dubrovnika na 28. sjednici, održanoj 14. prosinca 2023., donijelo je</w:t>
      </w:r>
    </w:p>
    <w:p w:rsidR="002B5768" w:rsidRPr="002B5768" w:rsidRDefault="002B5768" w:rsidP="002B5768">
      <w:pPr>
        <w:suppressAutoHyphens/>
        <w:autoSpaceDN w:val="0"/>
        <w:textAlignment w:val="baseline"/>
        <w:rPr>
          <w:rFonts w:ascii="Arial" w:hAnsi="Arial" w:cs="Arial"/>
          <w:sz w:val="22"/>
          <w:szCs w:val="22"/>
          <w:lang w:eastAsia="en-US"/>
        </w:rPr>
      </w:pPr>
    </w:p>
    <w:p w:rsidR="002B5768" w:rsidRPr="002B5768" w:rsidRDefault="002B5768" w:rsidP="002B5768">
      <w:pPr>
        <w:suppressAutoHyphens/>
        <w:autoSpaceDN w:val="0"/>
        <w:textAlignment w:val="baseline"/>
        <w:rPr>
          <w:rFonts w:ascii="Arial" w:hAnsi="Arial" w:cs="Arial"/>
          <w:sz w:val="22"/>
          <w:szCs w:val="22"/>
          <w:lang w:eastAsia="en-US"/>
        </w:rPr>
      </w:pPr>
    </w:p>
    <w:p w:rsidR="002B5768" w:rsidRPr="002B5768" w:rsidRDefault="002B5768" w:rsidP="002B5768">
      <w:pPr>
        <w:suppressAutoHyphens/>
        <w:autoSpaceDN w:val="0"/>
        <w:jc w:val="center"/>
        <w:textAlignment w:val="baseline"/>
        <w:rPr>
          <w:rFonts w:ascii="Arial" w:eastAsia="Calibri" w:hAnsi="Arial" w:cs="Arial"/>
          <w:b/>
          <w:sz w:val="22"/>
          <w:szCs w:val="22"/>
          <w:lang w:eastAsia="en-US"/>
        </w:rPr>
      </w:pPr>
      <w:r w:rsidRPr="002B5768">
        <w:rPr>
          <w:rFonts w:ascii="Arial" w:eastAsia="Calibri" w:hAnsi="Arial" w:cs="Arial"/>
          <w:b/>
          <w:sz w:val="22"/>
          <w:szCs w:val="22"/>
          <w:lang w:eastAsia="en-US"/>
        </w:rPr>
        <w:t>O D L U K U</w:t>
      </w:r>
    </w:p>
    <w:p w:rsidR="002B5768" w:rsidRPr="002B5768" w:rsidRDefault="002B5768" w:rsidP="002B5768">
      <w:pPr>
        <w:suppressAutoHyphens/>
        <w:autoSpaceDN w:val="0"/>
        <w:jc w:val="center"/>
        <w:textAlignment w:val="baseline"/>
        <w:rPr>
          <w:rFonts w:ascii="Arial" w:eastAsia="Calibri" w:hAnsi="Arial" w:cs="Arial"/>
          <w:b/>
          <w:sz w:val="22"/>
          <w:szCs w:val="22"/>
          <w:lang w:eastAsia="en-US"/>
        </w:rPr>
      </w:pPr>
      <w:r w:rsidRPr="002B5768">
        <w:rPr>
          <w:rFonts w:ascii="Arial" w:eastAsia="Calibri" w:hAnsi="Arial" w:cs="Arial"/>
          <w:b/>
          <w:sz w:val="22"/>
          <w:szCs w:val="22"/>
          <w:lang w:eastAsia="en-US"/>
        </w:rPr>
        <w:t>o izmjenama i dopunama Odluke o nerazvrstanim cestama</w:t>
      </w:r>
    </w:p>
    <w:p w:rsidR="002B5768" w:rsidRPr="002B5768" w:rsidRDefault="002B5768" w:rsidP="002B5768">
      <w:pPr>
        <w:suppressAutoHyphens/>
        <w:autoSpaceDN w:val="0"/>
        <w:jc w:val="center"/>
        <w:textAlignment w:val="baseline"/>
        <w:rPr>
          <w:rFonts w:ascii="Arial" w:eastAsia="Calibri" w:hAnsi="Arial" w:cs="Arial"/>
          <w:b/>
          <w:sz w:val="22"/>
          <w:szCs w:val="22"/>
          <w:lang w:eastAsia="en-US"/>
        </w:rPr>
      </w:pPr>
      <w:r w:rsidRPr="002B5768">
        <w:rPr>
          <w:rFonts w:ascii="Arial" w:eastAsia="Calibri" w:hAnsi="Arial" w:cs="Arial"/>
          <w:b/>
          <w:sz w:val="22"/>
          <w:szCs w:val="22"/>
          <w:lang w:eastAsia="en-US"/>
        </w:rPr>
        <w:t>na području Grada Dubrovnika</w:t>
      </w:r>
    </w:p>
    <w:p w:rsidR="002B5768" w:rsidRPr="002B5768" w:rsidRDefault="002B5768" w:rsidP="002B5768">
      <w:pPr>
        <w:suppressAutoHyphens/>
        <w:autoSpaceDN w:val="0"/>
        <w:jc w:val="center"/>
        <w:textAlignment w:val="baseline"/>
        <w:rPr>
          <w:rFonts w:ascii="Arial" w:eastAsia="Calibri" w:hAnsi="Arial" w:cs="Arial"/>
          <w:b/>
          <w:sz w:val="22"/>
          <w:szCs w:val="22"/>
          <w:lang w:eastAsia="en-US"/>
        </w:rPr>
      </w:pPr>
    </w:p>
    <w:p w:rsidR="002B5768" w:rsidRPr="002B5768" w:rsidRDefault="002B5768" w:rsidP="002B5768">
      <w:pPr>
        <w:suppressAutoHyphens/>
        <w:autoSpaceDN w:val="0"/>
        <w:jc w:val="center"/>
        <w:textAlignment w:val="baseline"/>
        <w:rPr>
          <w:rFonts w:ascii="Arial" w:eastAsia="Calibri" w:hAnsi="Arial" w:cs="Arial"/>
          <w:b/>
          <w:sz w:val="22"/>
          <w:szCs w:val="22"/>
          <w:lang w:eastAsia="en-US"/>
        </w:rPr>
      </w:pPr>
    </w:p>
    <w:p w:rsidR="002B5768" w:rsidRPr="002B5768" w:rsidRDefault="002B5768" w:rsidP="002B5768">
      <w:pPr>
        <w:suppressAutoHyphens/>
        <w:autoSpaceDN w:val="0"/>
        <w:jc w:val="center"/>
        <w:textAlignment w:val="baseline"/>
        <w:rPr>
          <w:rFonts w:ascii="Arial" w:eastAsia="Calibri" w:hAnsi="Arial" w:cs="Arial"/>
          <w:sz w:val="22"/>
          <w:szCs w:val="22"/>
          <w:lang w:eastAsia="en-US"/>
        </w:rPr>
      </w:pPr>
    </w:p>
    <w:p w:rsidR="002B5768" w:rsidRPr="002B5768" w:rsidRDefault="002B5768" w:rsidP="002B5768">
      <w:pPr>
        <w:suppressAutoHyphens/>
        <w:autoSpaceDN w:val="0"/>
        <w:jc w:val="center"/>
        <w:textAlignment w:val="baseline"/>
        <w:rPr>
          <w:rFonts w:ascii="Arial" w:eastAsia="Calibri" w:hAnsi="Arial" w:cs="Arial"/>
          <w:sz w:val="22"/>
          <w:szCs w:val="22"/>
          <w:lang w:eastAsia="en-US"/>
        </w:rPr>
      </w:pPr>
      <w:r w:rsidRPr="002B5768">
        <w:rPr>
          <w:rFonts w:ascii="Arial" w:eastAsia="Calibri" w:hAnsi="Arial" w:cs="Arial"/>
          <w:sz w:val="22"/>
          <w:szCs w:val="22"/>
          <w:lang w:eastAsia="en-US"/>
        </w:rPr>
        <w:t>Članak 1.</w:t>
      </w:r>
    </w:p>
    <w:p w:rsidR="002B5768" w:rsidRPr="002B5768" w:rsidRDefault="002B5768" w:rsidP="002B5768">
      <w:pPr>
        <w:suppressAutoHyphens/>
        <w:autoSpaceDN w:val="0"/>
        <w:textAlignment w:val="baseline"/>
        <w:rPr>
          <w:rFonts w:ascii="Arial" w:eastAsia="Calibri" w:hAnsi="Arial" w:cs="Arial"/>
          <w:sz w:val="22"/>
          <w:szCs w:val="22"/>
          <w:lang w:eastAsia="en-US"/>
        </w:rPr>
      </w:pPr>
    </w:p>
    <w:p w:rsidR="002B5768" w:rsidRPr="002B5768" w:rsidRDefault="002B5768" w:rsidP="002B5768">
      <w:pPr>
        <w:suppressAutoHyphens/>
        <w:autoSpaceDN w:val="0"/>
        <w:textAlignment w:val="baseline"/>
        <w:rPr>
          <w:rFonts w:ascii="Arial" w:eastAsia="Calibri" w:hAnsi="Arial" w:cs="Arial"/>
          <w:sz w:val="22"/>
          <w:szCs w:val="22"/>
          <w:lang w:eastAsia="en-US"/>
        </w:rPr>
      </w:pPr>
      <w:r w:rsidRPr="002B5768">
        <w:rPr>
          <w:rFonts w:ascii="Arial" w:eastAsia="Calibri" w:hAnsi="Arial" w:cs="Arial"/>
          <w:sz w:val="22"/>
          <w:szCs w:val="22"/>
          <w:lang w:eastAsia="en-US"/>
        </w:rPr>
        <w:t>U Odluci o nerazvrstanim cestama na području Grada Dubrovnika (dalje: odluka), (Službeni glasnik Grada Dubrovnika“, broj 1/20), članak 25. mijenja se i glasi:</w:t>
      </w:r>
    </w:p>
    <w:p w:rsidR="002B5768" w:rsidRPr="002B5768" w:rsidRDefault="002B5768" w:rsidP="002B5768">
      <w:pPr>
        <w:suppressAutoHyphens/>
        <w:autoSpaceDN w:val="0"/>
        <w:textAlignment w:val="baseline"/>
        <w:rPr>
          <w:rFonts w:ascii="Arial" w:eastAsia="Calibri" w:hAnsi="Arial" w:cs="Arial"/>
          <w:sz w:val="22"/>
          <w:szCs w:val="22"/>
          <w:lang w:eastAsia="en-US"/>
        </w:rPr>
      </w:pPr>
    </w:p>
    <w:p w:rsidR="002B5768" w:rsidRPr="002B5768" w:rsidRDefault="002B5768" w:rsidP="002B5768">
      <w:pPr>
        <w:widowControl w:val="0"/>
        <w:suppressAutoHyphens/>
        <w:autoSpaceDE w:val="0"/>
        <w:autoSpaceDN w:val="0"/>
        <w:textAlignment w:val="baseline"/>
        <w:rPr>
          <w:rFonts w:ascii="Arial" w:eastAsia="TimesNewRoman" w:hAnsi="Arial" w:cs="Arial"/>
          <w:kern w:val="3"/>
          <w:sz w:val="22"/>
          <w:szCs w:val="22"/>
          <w:lang w:eastAsia="hi-IN" w:bidi="hi-IN"/>
        </w:rPr>
      </w:pPr>
      <w:r w:rsidRPr="002B5768">
        <w:rPr>
          <w:rFonts w:ascii="Arial" w:eastAsia="TimesNewRoman" w:hAnsi="Arial" w:cs="Arial"/>
          <w:kern w:val="3"/>
          <w:sz w:val="22"/>
          <w:szCs w:val="22"/>
          <w:lang w:eastAsia="hi-IN" w:bidi="hi-IN"/>
        </w:rPr>
        <w:t>„Naknada za prekomjernu uporabu nerazvrstanih cesta iznosi:</w:t>
      </w:r>
    </w:p>
    <w:p w:rsidR="002B5768" w:rsidRPr="002B5768" w:rsidRDefault="002B5768" w:rsidP="002B5768">
      <w:pPr>
        <w:widowControl w:val="0"/>
        <w:suppressAutoHyphens/>
        <w:autoSpaceDE w:val="0"/>
        <w:autoSpaceDN w:val="0"/>
        <w:textAlignment w:val="baseline"/>
        <w:rPr>
          <w:rFonts w:ascii="Arial" w:eastAsia="TimesNewRoman" w:hAnsi="Arial" w:cs="Arial"/>
          <w:kern w:val="3"/>
          <w:sz w:val="22"/>
          <w:szCs w:val="22"/>
          <w:lang w:eastAsia="hi-IN" w:bidi="hi-IN"/>
        </w:rPr>
      </w:pPr>
    </w:p>
    <w:tbl>
      <w:tblPr>
        <w:tblW w:w="8907" w:type="dxa"/>
        <w:tblCellMar>
          <w:left w:w="10" w:type="dxa"/>
          <w:right w:w="10" w:type="dxa"/>
        </w:tblCellMar>
        <w:tblLook w:val="0000" w:firstRow="0" w:lastRow="0" w:firstColumn="0" w:lastColumn="0" w:noHBand="0" w:noVBand="0"/>
      </w:tblPr>
      <w:tblGrid>
        <w:gridCol w:w="1781"/>
        <w:gridCol w:w="1781"/>
        <w:gridCol w:w="1781"/>
        <w:gridCol w:w="1782"/>
        <w:gridCol w:w="1782"/>
      </w:tblGrid>
      <w:tr w:rsidR="002B5768" w:rsidRPr="002B5768" w:rsidTr="002B5768">
        <w:trPr>
          <w:trHeight w:val="466"/>
        </w:trPr>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768" w:rsidRPr="002B5768" w:rsidRDefault="002B5768" w:rsidP="002B5768">
            <w:pPr>
              <w:widowControl w:val="0"/>
              <w:suppressAutoHyphens/>
              <w:autoSpaceDE w:val="0"/>
              <w:autoSpaceDN w:val="0"/>
              <w:spacing w:after="160"/>
              <w:textAlignment w:val="baseline"/>
              <w:rPr>
                <w:rFonts w:ascii="Calibri" w:hAnsi="Calibri"/>
                <w:sz w:val="22"/>
                <w:szCs w:val="22"/>
                <w:lang w:eastAsia="en-US"/>
              </w:rPr>
            </w:pPr>
            <w:r w:rsidRPr="002B5768">
              <w:rPr>
                <w:rFonts w:ascii="Arial" w:eastAsia="TimesNewRoman" w:hAnsi="Arial" w:cs="Arial"/>
                <w:kern w:val="3"/>
                <w:sz w:val="22"/>
                <w:szCs w:val="22"/>
                <w:lang w:eastAsia="hi-IN" w:bidi="hi-IN"/>
              </w:rPr>
              <w:t>Ukupna masa   vozila (tona)</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768" w:rsidRPr="002B5768" w:rsidRDefault="002B5768" w:rsidP="002B5768">
            <w:pPr>
              <w:widowControl w:val="0"/>
              <w:suppressAutoHyphens/>
              <w:autoSpaceDE w:val="0"/>
              <w:autoSpaceDN w:val="0"/>
              <w:spacing w:after="160"/>
              <w:textAlignment w:val="baseline"/>
              <w:rPr>
                <w:rFonts w:ascii="Calibri" w:hAnsi="Calibri"/>
                <w:sz w:val="22"/>
                <w:szCs w:val="22"/>
                <w:lang w:eastAsia="en-US"/>
              </w:rPr>
            </w:pPr>
            <w:r w:rsidRPr="002B5768">
              <w:rPr>
                <w:rFonts w:ascii="Arial" w:eastAsia="TimesNewRoman" w:hAnsi="Arial" w:cs="Arial"/>
                <w:kern w:val="3"/>
                <w:sz w:val="22"/>
                <w:szCs w:val="22"/>
                <w:lang w:eastAsia="hi-IN" w:bidi="hi-IN"/>
              </w:rPr>
              <w:t xml:space="preserve">    Dnevna </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768" w:rsidRPr="002B5768" w:rsidRDefault="002B5768" w:rsidP="002B5768">
            <w:pPr>
              <w:widowControl w:val="0"/>
              <w:suppressAutoHyphens/>
              <w:autoSpaceDE w:val="0"/>
              <w:autoSpaceDN w:val="0"/>
              <w:spacing w:after="160"/>
              <w:textAlignment w:val="baseline"/>
              <w:rPr>
                <w:rFonts w:ascii="Calibri" w:hAnsi="Calibri"/>
                <w:sz w:val="22"/>
                <w:szCs w:val="22"/>
                <w:lang w:eastAsia="en-US"/>
              </w:rPr>
            </w:pPr>
            <w:r w:rsidRPr="002B5768">
              <w:rPr>
                <w:rFonts w:ascii="Arial" w:eastAsia="TimesNewRoman" w:hAnsi="Arial" w:cs="Arial"/>
                <w:kern w:val="3"/>
                <w:sz w:val="22"/>
                <w:szCs w:val="22"/>
                <w:lang w:eastAsia="hi-IN" w:bidi="hi-IN"/>
              </w:rPr>
              <w:t xml:space="preserve">    Tjedna</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768" w:rsidRPr="002B5768" w:rsidRDefault="002B5768" w:rsidP="002B5768">
            <w:pPr>
              <w:widowControl w:val="0"/>
              <w:suppressAutoHyphens/>
              <w:autoSpaceDE w:val="0"/>
              <w:autoSpaceDN w:val="0"/>
              <w:spacing w:after="160"/>
              <w:textAlignment w:val="baseline"/>
              <w:rPr>
                <w:rFonts w:ascii="Calibri" w:hAnsi="Calibri"/>
                <w:sz w:val="22"/>
                <w:szCs w:val="22"/>
                <w:lang w:eastAsia="en-US"/>
              </w:rPr>
            </w:pPr>
            <w:r w:rsidRPr="002B5768">
              <w:rPr>
                <w:rFonts w:ascii="Arial" w:eastAsia="TimesNewRoman" w:hAnsi="Arial" w:cs="Arial"/>
                <w:kern w:val="3"/>
                <w:sz w:val="22"/>
                <w:szCs w:val="22"/>
                <w:lang w:eastAsia="hi-IN" w:bidi="hi-IN"/>
              </w:rPr>
              <w:t xml:space="preserve">  Mjesečna</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768" w:rsidRPr="002B5768" w:rsidRDefault="002B5768" w:rsidP="002B5768">
            <w:pPr>
              <w:widowControl w:val="0"/>
              <w:suppressAutoHyphens/>
              <w:autoSpaceDE w:val="0"/>
              <w:autoSpaceDN w:val="0"/>
              <w:spacing w:after="160"/>
              <w:textAlignment w:val="baseline"/>
              <w:rPr>
                <w:rFonts w:ascii="Calibri" w:hAnsi="Calibri"/>
                <w:sz w:val="22"/>
                <w:szCs w:val="22"/>
                <w:lang w:eastAsia="en-US"/>
              </w:rPr>
            </w:pPr>
            <w:r w:rsidRPr="002B5768">
              <w:rPr>
                <w:rFonts w:ascii="Arial" w:eastAsia="TimesNewRoman" w:hAnsi="Arial" w:cs="Arial"/>
                <w:kern w:val="3"/>
                <w:sz w:val="22"/>
                <w:szCs w:val="22"/>
                <w:lang w:eastAsia="hi-IN" w:bidi="hi-IN"/>
              </w:rPr>
              <w:t>Tromjesečna</w:t>
            </w:r>
          </w:p>
        </w:tc>
      </w:tr>
      <w:tr w:rsidR="002B5768" w:rsidRPr="002B5768" w:rsidTr="002B5768">
        <w:trPr>
          <w:trHeight w:val="484"/>
        </w:trPr>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768" w:rsidRPr="002B5768" w:rsidRDefault="002B5768" w:rsidP="002B5768">
            <w:pPr>
              <w:widowControl w:val="0"/>
              <w:suppressAutoHyphens/>
              <w:autoSpaceDE w:val="0"/>
              <w:autoSpaceDN w:val="0"/>
              <w:spacing w:after="160"/>
              <w:textAlignment w:val="baseline"/>
              <w:rPr>
                <w:rFonts w:ascii="Calibri" w:hAnsi="Calibri"/>
                <w:sz w:val="22"/>
                <w:szCs w:val="22"/>
                <w:lang w:eastAsia="en-US"/>
              </w:rPr>
            </w:pPr>
            <w:r w:rsidRPr="002B5768">
              <w:rPr>
                <w:rFonts w:ascii="Arial" w:eastAsia="TimesNewRoman" w:hAnsi="Arial" w:cs="Arial"/>
                <w:kern w:val="3"/>
                <w:sz w:val="22"/>
                <w:szCs w:val="22"/>
                <w:lang w:eastAsia="hi-IN" w:bidi="hi-IN"/>
              </w:rPr>
              <w:t xml:space="preserve">     7,5-20</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768" w:rsidRPr="002B5768" w:rsidRDefault="002B5768" w:rsidP="002B5768">
            <w:pPr>
              <w:widowControl w:val="0"/>
              <w:suppressAutoHyphens/>
              <w:autoSpaceDE w:val="0"/>
              <w:autoSpaceDN w:val="0"/>
              <w:spacing w:after="160"/>
              <w:jc w:val="center"/>
              <w:textAlignment w:val="baseline"/>
              <w:rPr>
                <w:rFonts w:ascii="Calibri" w:hAnsi="Calibri"/>
                <w:sz w:val="22"/>
                <w:szCs w:val="22"/>
                <w:lang w:eastAsia="en-US"/>
              </w:rPr>
            </w:pPr>
            <w:r w:rsidRPr="002B5768">
              <w:rPr>
                <w:rFonts w:ascii="Arial" w:eastAsia="TimesNewRoman" w:hAnsi="Arial" w:cs="Arial"/>
                <w:kern w:val="3"/>
                <w:sz w:val="22"/>
                <w:szCs w:val="22"/>
                <w:lang w:eastAsia="hi-IN" w:bidi="hi-IN"/>
              </w:rPr>
              <w:t>79,63 EUR</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768" w:rsidRPr="002B5768" w:rsidRDefault="002B5768" w:rsidP="002B5768">
            <w:pPr>
              <w:widowControl w:val="0"/>
              <w:suppressAutoHyphens/>
              <w:autoSpaceDE w:val="0"/>
              <w:autoSpaceDN w:val="0"/>
              <w:spacing w:after="160"/>
              <w:jc w:val="center"/>
              <w:textAlignment w:val="baseline"/>
              <w:rPr>
                <w:rFonts w:ascii="Arial" w:eastAsia="TimesNewRoman" w:hAnsi="Arial" w:cs="Arial"/>
                <w:kern w:val="3"/>
                <w:sz w:val="22"/>
                <w:szCs w:val="22"/>
                <w:lang w:eastAsia="hi-IN" w:bidi="hi-IN"/>
              </w:rPr>
            </w:pPr>
            <w:r w:rsidRPr="002B5768">
              <w:rPr>
                <w:rFonts w:ascii="Arial" w:eastAsia="TimesNewRoman" w:hAnsi="Arial" w:cs="Arial"/>
                <w:kern w:val="3"/>
                <w:sz w:val="22"/>
                <w:szCs w:val="22"/>
                <w:lang w:eastAsia="hi-IN" w:bidi="hi-IN"/>
              </w:rPr>
              <w:t>265,45 EUR</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768" w:rsidRPr="002B5768" w:rsidRDefault="002B5768" w:rsidP="002B5768">
            <w:pPr>
              <w:widowControl w:val="0"/>
              <w:suppressAutoHyphens/>
              <w:autoSpaceDE w:val="0"/>
              <w:autoSpaceDN w:val="0"/>
              <w:spacing w:after="160"/>
              <w:jc w:val="center"/>
              <w:textAlignment w:val="baseline"/>
              <w:rPr>
                <w:rFonts w:ascii="Arial" w:eastAsia="TimesNewRoman" w:hAnsi="Arial" w:cs="Arial"/>
                <w:kern w:val="3"/>
                <w:sz w:val="22"/>
                <w:szCs w:val="22"/>
                <w:lang w:eastAsia="hi-IN" w:bidi="hi-IN"/>
              </w:rPr>
            </w:pPr>
            <w:r w:rsidRPr="002B5768">
              <w:rPr>
                <w:rFonts w:ascii="Arial" w:eastAsia="TimesNewRoman" w:hAnsi="Arial" w:cs="Arial"/>
                <w:kern w:val="3"/>
                <w:sz w:val="22"/>
                <w:szCs w:val="22"/>
                <w:lang w:eastAsia="hi-IN" w:bidi="hi-IN"/>
              </w:rPr>
              <w:t>796,34 EUR</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768" w:rsidRPr="002B5768" w:rsidRDefault="002B5768" w:rsidP="002B5768">
            <w:pPr>
              <w:widowControl w:val="0"/>
              <w:suppressAutoHyphens/>
              <w:autoSpaceDE w:val="0"/>
              <w:autoSpaceDN w:val="0"/>
              <w:spacing w:after="160"/>
              <w:jc w:val="center"/>
              <w:textAlignment w:val="baseline"/>
              <w:rPr>
                <w:rFonts w:ascii="Arial" w:eastAsia="TimesNewRoman" w:hAnsi="Arial" w:cs="Arial"/>
                <w:kern w:val="3"/>
                <w:sz w:val="22"/>
                <w:szCs w:val="22"/>
                <w:lang w:eastAsia="hi-IN" w:bidi="hi-IN"/>
              </w:rPr>
            </w:pPr>
            <w:r w:rsidRPr="002B5768">
              <w:rPr>
                <w:rFonts w:ascii="Arial" w:eastAsia="TimesNewRoman" w:hAnsi="Arial" w:cs="Arial"/>
                <w:kern w:val="3"/>
                <w:sz w:val="22"/>
                <w:szCs w:val="22"/>
                <w:lang w:eastAsia="hi-IN" w:bidi="hi-IN"/>
              </w:rPr>
              <w:t>1.990,84 EUR</w:t>
            </w:r>
          </w:p>
        </w:tc>
      </w:tr>
      <w:tr w:rsidR="002B5768" w:rsidRPr="002B5768" w:rsidTr="002B5768">
        <w:trPr>
          <w:trHeight w:val="466"/>
        </w:trPr>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768" w:rsidRPr="002B5768" w:rsidRDefault="002B5768" w:rsidP="002B5768">
            <w:pPr>
              <w:widowControl w:val="0"/>
              <w:suppressAutoHyphens/>
              <w:autoSpaceDE w:val="0"/>
              <w:autoSpaceDN w:val="0"/>
              <w:spacing w:after="160"/>
              <w:textAlignment w:val="baseline"/>
              <w:rPr>
                <w:rFonts w:ascii="Calibri" w:hAnsi="Calibri"/>
                <w:sz w:val="22"/>
                <w:szCs w:val="22"/>
                <w:lang w:eastAsia="en-US"/>
              </w:rPr>
            </w:pPr>
            <w:r w:rsidRPr="002B5768">
              <w:rPr>
                <w:rFonts w:ascii="Arial" w:eastAsia="TimesNewRoman" w:hAnsi="Arial" w:cs="Arial"/>
                <w:kern w:val="3"/>
                <w:sz w:val="22"/>
                <w:szCs w:val="22"/>
                <w:lang w:eastAsia="hi-IN" w:bidi="hi-IN"/>
              </w:rPr>
              <w:t xml:space="preserve">     20-30</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768" w:rsidRPr="002B5768" w:rsidRDefault="002B5768" w:rsidP="002B5768">
            <w:pPr>
              <w:widowControl w:val="0"/>
              <w:suppressAutoHyphens/>
              <w:autoSpaceDE w:val="0"/>
              <w:autoSpaceDN w:val="0"/>
              <w:spacing w:after="160"/>
              <w:jc w:val="center"/>
              <w:textAlignment w:val="baseline"/>
              <w:rPr>
                <w:rFonts w:ascii="Calibri" w:hAnsi="Calibri"/>
                <w:sz w:val="22"/>
                <w:szCs w:val="22"/>
                <w:lang w:eastAsia="en-US"/>
              </w:rPr>
            </w:pPr>
            <w:r w:rsidRPr="002B5768">
              <w:rPr>
                <w:rFonts w:ascii="Arial" w:eastAsia="TimesNewRoman" w:hAnsi="Arial" w:cs="Arial"/>
                <w:kern w:val="3"/>
                <w:sz w:val="22"/>
                <w:szCs w:val="22"/>
                <w:lang w:eastAsia="hi-IN" w:bidi="hi-IN"/>
              </w:rPr>
              <w:t>106,18 EUR</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768" w:rsidRPr="002B5768" w:rsidRDefault="002B5768" w:rsidP="002B5768">
            <w:pPr>
              <w:widowControl w:val="0"/>
              <w:suppressAutoHyphens/>
              <w:autoSpaceDE w:val="0"/>
              <w:autoSpaceDN w:val="0"/>
              <w:spacing w:after="160"/>
              <w:jc w:val="center"/>
              <w:textAlignment w:val="baseline"/>
              <w:rPr>
                <w:rFonts w:ascii="Arial" w:eastAsia="TimesNewRoman" w:hAnsi="Arial" w:cs="Arial"/>
                <w:kern w:val="3"/>
                <w:sz w:val="22"/>
                <w:szCs w:val="22"/>
                <w:lang w:eastAsia="hi-IN" w:bidi="hi-IN"/>
              </w:rPr>
            </w:pPr>
            <w:r w:rsidRPr="002B5768">
              <w:rPr>
                <w:rFonts w:ascii="Arial" w:eastAsia="TimesNewRoman" w:hAnsi="Arial" w:cs="Arial"/>
                <w:kern w:val="3"/>
                <w:sz w:val="22"/>
                <w:szCs w:val="22"/>
                <w:lang w:eastAsia="hi-IN" w:bidi="hi-IN"/>
              </w:rPr>
              <w:t>530,89 EUR</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768" w:rsidRPr="002B5768" w:rsidRDefault="002B5768" w:rsidP="002B5768">
            <w:pPr>
              <w:widowControl w:val="0"/>
              <w:suppressAutoHyphens/>
              <w:autoSpaceDE w:val="0"/>
              <w:autoSpaceDN w:val="0"/>
              <w:spacing w:after="160"/>
              <w:jc w:val="center"/>
              <w:textAlignment w:val="baseline"/>
              <w:rPr>
                <w:rFonts w:ascii="Arial" w:eastAsia="TimesNewRoman" w:hAnsi="Arial" w:cs="Arial"/>
                <w:kern w:val="3"/>
                <w:sz w:val="22"/>
                <w:szCs w:val="22"/>
                <w:lang w:eastAsia="hi-IN" w:bidi="hi-IN"/>
              </w:rPr>
            </w:pPr>
            <w:r w:rsidRPr="002B5768">
              <w:rPr>
                <w:rFonts w:ascii="Arial" w:eastAsia="TimesNewRoman" w:hAnsi="Arial" w:cs="Arial"/>
                <w:kern w:val="3"/>
                <w:sz w:val="22"/>
                <w:szCs w:val="22"/>
                <w:lang w:eastAsia="hi-IN" w:bidi="hi-IN"/>
              </w:rPr>
              <w:t>1.061,78 EUR</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768" w:rsidRPr="002B5768" w:rsidRDefault="002B5768" w:rsidP="002B5768">
            <w:pPr>
              <w:widowControl w:val="0"/>
              <w:suppressAutoHyphens/>
              <w:autoSpaceDE w:val="0"/>
              <w:autoSpaceDN w:val="0"/>
              <w:spacing w:after="160"/>
              <w:jc w:val="center"/>
              <w:textAlignment w:val="baseline"/>
              <w:rPr>
                <w:rFonts w:ascii="Arial" w:eastAsia="TimesNewRoman" w:hAnsi="Arial" w:cs="Arial"/>
                <w:kern w:val="3"/>
                <w:sz w:val="22"/>
                <w:szCs w:val="22"/>
                <w:lang w:eastAsia="hi-IN" w:bidi="hi-IN"/>
              </w:rPr>
            </w:pPr>
            <w:r w:rsidRPr="002B5768">
              <w:rPr>
                <w:rFonts w:ascii="Arial" w:eastAsia="TimesNewRoman" w:hAnsi="Arial" w:cs="Arial"/>
                <w:kern w:val="3"/>
                <w:sz w:val="22"/>
                <w:szCs w:val="22"/>
                <w:lang w:eastAsia="hi-IN" w:bidi="hi-IN"/>
              </w:rPr>
              <w:t>2.919,90 EUR</w:t>
            </w:r>
          </w:p>
        </w:tc>
      </w:tr>
      <w:tr w:rsidR="002B5768" w:rsidRPr="002B5768" w:rsidTr="002B5768">
        <w:trPr>
          <w:trHeight w:val="484"/>
        </w:trPr>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768" w:rsidRPr="002B5768" w:rsidRDefault="002B5768" w:rsidP="002B5768">
            <w:pPr>
              <w:widowControl w:val="0"/>
              <w:suppressAutoHyphens/>
              <w:autoSpaceDE w:val="0"/>
              <w:autoSpaceDN w:val="0"/>
              <w:spacing w:after="160"/>
              <w:textAlignment w:val="baseline"/>
              <w:rPr>
                <w:rFonts w:ascii="Calibri" w:hAnsi="Calibri"/>
                <w:sz w:val="22"/>
                <w:szCs w:val="22"/>
                <w:lang w:eastAsia="en-US"/>
              </w:rPr>
            </w:pPr>
            <w:r w:rsidRPr="002B5768">
              <w:rPr>
                <w:rFonts w:ascii="Arial" w:eastAsia="TimesNewRoman" w:hAnsi="Arial" w:cs="Arial"/>
                <w:kern w:val="3"/>
                <w:sz w:val="22"/>
                <w:szCs w:val="22"/>
                <w:lang w:eastAsia="hi-IN" w:bidi="hi-IN"/>
              </w:rPr>
              <w:t xml:space="preserve">  više od 30</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768" w:rsidRPr="002B5768" w:rsidRDefault="002B5768" w:rsidP="002B5768">
            <w:pPr>
              <w:widowControl w:val="0"/>
              <w:suppressAutoHyphens/>
              <w:autoSpaceDE w:val="0"/>
              <w:autoSpaceDN w:val="0"/>
              <w:spacing w:after="160"/>
              <w:jc w:val="center"/>
              <w:textAlignment w:val="baseline"/>
              <w:rPr>
                <w:rFonts w:ascii="Arial" w:eastAsia="TimesNewRoman" w:hAnsi="Arial" w:cs="Arial"/>
                <w:kern w:val="3"/>
                <w:sz w:val="22"/>
                <w:szCs w:val="22"/>
                <w:lang w:eastAsia="hi-IN" w:bidi="hi-IN"/>
              </w:rPr>
            </w:pPr>
            <w:r w:rsidRPr="002B5768">
              <w:rPr>
                <w:rFonts w:ascii="Arial" w:eastAsia="TimesNewRoman" w:hAnsi="Arial" w:cs="Arial"/>
                <w:kern w:val="3"/>
                <w:sz w:val="22"/>
                <w:szCs w:val="22"/>
                <w:lang w:eastAsia="hi-IN" w:bidi="hi-IN"/>
              </w:rPr>
              <w:t>132,72 EUR</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768" w:rsidRPr="002B5768" w:rsidRDefault="002B5768" w:rsidP="002B5768">
            <w:pPr>
              <w:widowControl w:val="0"/>
              <w:suppressAutoHyphens/>
              <w:autoSpaceDE w:val="0"/>
              <w:autoSpaceDN w:val="0"/>
              <w:spacing w:after="160"/>
              <w:jc w:val="center"/>
              <w:textAlignment w:val="baseline"/>
              <w:rPr>
                <w:rFonts w:ascii="Arial" w:eastAsia="TimesNewRoman" w:hAnsi="Arial" w:cs="Arial"/>
                <w:kern w:val="3"/>
                <w:sz w:val="22"/>
                <w:szCs w:val="22"/>
                <w:lang w:eastAsia="hi-IN" w:bidi="hi-IN"/>
              </w:rPr>
            </w:pPr>
            <w:r w:rsidRPr="002B5768">
              <w:rPr>
                <w:rFonts w:ascii="Arial" w:eastAsia="TimesNewRoman" w:hAnsi="Arial" w:cs="Arial"/>
                <w:kern w:val="3"/>
                <w:sz w:val="22"/>
                <w:szCs w:val="22"/>
                <w:lang w:eastAsia="hi-IN" w:bidi="hi-IN"/>
              </w:rPr>
              <w:t>796,34 EUR</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768" w:rsidRPr="002B5768" w:rsidRDefault="002B5768" w:rsidP="002B5768">
            <w:pPr>
              <w:widowControl w:val="0"/>
              <w:suppressAutoHyphens/>
              <w:autoSpaceDE w:val="0"/>
              <w:autoSpaceDN w:val="0"/>
              <w:spacing w:after="160"/>
              <w:jc w:val="center"/>
              <w:textAlignment w:val="baseline"/>
              <w:rPr>
                <w:rFonts w:ascii="Arial" w:eastAsia="TimesNewRoman" w:hAnsi="Arial" w:cs="Arial"/>
                <w:kern w:val="3"/>
                <w:sz w:val="22"/>
                <w:szCs w:val="22"/>
                <w:lang w:eastAsia="hi-IN" w:bidi="hi-IN"/>
              </w:rPr>
            </w:pPr>
            <w:r w:rsidRPr="002B5768">
              <w:rPr>
                <w:rFonts w:ascii="Arial" w:eastAsia="TimesNewRoman" w:hAnsi="Arial" w:cs="Arial"/>
                <w:kern w:val="3"/>
                <w:sz w:val="22"/>
                <w:szCs w:val="22"/>
                <w:lang w:eastAsia="hi-IN" w:bidi="hi-IN"/>
              </w:rPr>
              <w:t>1.327,23 EUR</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768" w:rsidRPr="002B5768" w:rsidRDefault="002B5768" w:rsidP="002B5768">
            <w:pPr>
              <w:widowControl w:val="0"/>
              <w:suppressAutoHyphens/>
              <w:autoSpaceDE w:val="0"/>
              <w:autoSpaceDN w:val="0"/>
              <w:spacing w:after="160"/>
              <w:jc w:val="center"/>
              <w:textAlignment w:val="baseline"/>
              <w:rPr>
                <w:rFonts w:ascii="Arial" w:eastAsia="TimesNewRoman" w:hAnsi="Arial" w:cs="Arial"/>
                <w:kern w:val="3"/>
                <w:sz w:val="22"/>
                <w:szCs w:val="22"/>
                <w:lang w:eastAsia="hi-IN" w:bidi="hi-IN"/>
              </w:rPr>
            </w:pPr>
            <w:r w:rsidRPr="002B5768">
              <w:rPr>
                <w:rFonts w:ascii="Arial" w:eastAsia="TimesNewRoman" w:hAnsi="Arial" w:cs="Arial"/>
                <w:kern w:val="3"/>
                <w:sz w:val="22"/>
                <w:szCs w:val="22"/>
                <w:lang w:eastAsia="hi-IN" w:bidi="hi-IN"/>
              </w:rPr>
              <w:t>3.450,79 EUR</w:t>
            </w:r>
          </w:p>
        </w:tc>
      </w:tr>
    </w:tbl>
    <w:p w:rsidR="002B5768" w:rsidRPr="002B5768" w:rsidRDefault="002B5768" w:rsidP="002B5768">
      <w:pPr>
        <w:widowControl w:val="0"/>
        <w:suppressAutoHyphens/>
        <w:autoSpaceDE w:val="0"/>
        <w:autoSpaceDN w:val="0"/>
        <w:textAlignment w:val="baseline"/>
        <w:rPr>
          <w:rFonts w:ascii="Arial" w:eastAsia="TimesNewRoman" w:hAnsi="Arial" w:cs="Arial"/>
          <w:kern w:val="3"/>
          <w:sz w:val="22"/>
          <w:szCs w:val="22"/>
          <w:lang w:eastAsia="hi-IN" w:bidi="hi-IN"/>
        </w:rPr>
      </w:pPr>
    </w:p>
    <w:p w:rsidR="002B5768" w:rsidRPr="002B5768" w:rsidRDefault="002B5768" w:rsidP="002B5768">
      <w:pPr>
        <w:suppressAutoHyphens/>
        <w:autoSpaceDN w:val="0"/>
        <w:textAlignment w:val="baseline"/>
        <w:rPr>
          <w:rFonts w:ascii="Arial" w:eastAsia="Calibri" w:hAnsi="Arial" w:cs="Arial"/>
          <w:sz w:val="22"/>
          <w:szCs w:val="22"/>
          <w:lang w:eastAsia="en-US"/>
        </w:rPr>
      </w:pPr>
    </w:p>
    <w:p w:rsidR="002B5768" w:rsidRPr="002B5768" w:rsidRDefault="002B5768" w:rsidP="002B5768">
      <w:pPr>
        <w:suppressAutoHyphens/>
        <w:autoSpaceDN w:val="0"/>
        <w:jc w:val="center"/>
        <w:textAlignment w:val="baseline"/>
        <w:rPr>
          <w:rFonts w:ascii="Arial" w:eastAsia="Calibri" w:hAnsi="Arial" w:cs="Arial"/>
          <w:sz w:val="22"/>
          <w:szCs w:val="22"/>
          <w:lang w:eastAsia="en-US"/>
        </w:rPr>
      </w:pPr>
      <w:r w:rsidRPr="002B5768">
        <w:rPr>
          <w:rFonts w:ascii="Arial" w:eastAsia="Calibri" w:hAnsi="Arial" w:cs="Arial"/>
          <w:sz w:val="22"/>
          <w:szCs w:val="22"/>
          <w:lang w:eastAsia="en-US"/>
        </w:rPr>
        <w:t>Članak 2.</w:t>
      </w:r>
    </w:p>
    <w:p w:rsidR="002B5768" w:rsidRPr="002B5768" w:rsidRDefault="002B5768" w:rsidP="002B5768">
      <w:pPr>
        <w:suppressAutoHyphens/>
        <w:autoSpaceDN w:val="0"/>
        <w:jc w:val="center"/>
        <w:textAlignment w:val="baseline"/>
        <w:rPr>
          <w:rFonts w:ascii="Arial" w:eastAsia="Calibri" w:hAnsi="Arial" w:cs="Arial"/>
          <w:sz w:val="22"/>
          <w:szCs w:val="22"/>
          <w:lang w:eastAsia="en-US"/>
        </w:rPr>
      </w:pPr>
    </w:p>
    <w:p w:rsidR="002B5768" w:rsidRPr="002B5768" w:rsidRDefault="002B5768" w:rsidP="002B5768">
      <w:pPr>
        <w:suppressAutoHyphens/>
        <w:autoSpaceDN w:val="0"/>
        <w:jc w:val="both"/>
        <w:textAlignment w:val="baseline"/>
        <w:rPr>
          <w:rFonts w:ascii="Arial" w:eastAsia="Calibri" w:hAnsi="Arial" w:cs="Arial"/>
          <w:sz w:val="22"/>
          <w:szCs w:val="22"/>
          <w:lang w:eastAsia="en-US"/>
        </w:rPr>
      </w:pPr>
      <w:r w:rsidRPr="002B5768">
        <w:rPr>
          <w:rFonts w:ascii="Arial" w:eastAsia="Calibri" w:hAnsi="Arial" w:cs="Arial"/>
          <w:sz w:val="22"/>
          <w:szCs w:val="22"/>
          <w:lang w:eastAsia="en-US"/>
        </w:rPr>
        <w:t>U Odluci članak 27. mijenja se i glasi:</w:t>
      </w:r>
    </w:p>
    <w:p w:rsidR="002B5768" w:rsidRPr="002B5768" w:rsidRDefault="002B5768" w:rsidP="002B5768">
      <w:pPr>
        <w:suppressAutoHyphens/>
        <w:autoSpaceDN w:val="0"/>
        <w:jc w:val="both"/>
        <w:textAlignment w:val="baseline"/>
        <w:rPr>
          <w:rFonts w:ascii="Arial" w:eastAsia="Calibri" w:hAnsi="Arial" w:cs="Arial"/>
          <w:sz w:val="22"/>
          <w:szCs w:val="22"/>
          <w:lang w:eastAsia="en-US"/>
        </w:rPr>
      </w:pPr>
    </w:p>
    <w:p w:rsidR="002B5768" w:rsidRPr="002B5768" w:rsidRDefault="002B5768" w:rsidP="002B5768">
      <w:pPr>
        <w:suppressAutoHyphens/>
        <w:autoSpaceDN w:val="0"/>
        <w:jc w:val="both"/>
        <w:textAlignment w:val="baseline"/>
        <w:rPr>
          <w:rFonts w:ascii="Arial" w:eastAsia="Calibri" w:hAnsi="Arial" w:cs="Arial"/>
          <w:sz w:val="22"/>
          <w:szCs w:val="22"/>
          <w:lang w:eastAsia="en-US"/>
        </w:rPr>
      </w:pPr>
      <w:r w:rsidRPr="002B5768">
        <w:rPr>
          <w:rFonts w:ascii="Arial" w:eastAsia="Calibri" w:hAnsi="Arial" w:cs="Arial"/>
          <w:sz w:val="22"/>
          <w:szCs w:val="22"/>
          <w:lang w:eastAsia="en-US"/>
        </w:rPr>
        <w:t>„Iznimno od članka 25. ove Odluke za pravne osobe koje obavljaju djelatnost opskrbe i distribucije tekućih energenata u Gradu može se odrediti godišnji iznos naknade za prekomjernu uporabu nerazvrstanih cesta u iznosu od 50.000 EUR.</w:t>
      </w:r>
    </w:p>
    <w:p w:rsidR="002B5768" w:rsidRPr="002B5768" w:rsidRDefault="002B5768" w:rsidP="002B5768">
      <w:pPr>
        <w:suppressAutoHyphens/>
        <w:autoSpaceDN w:val="0"/>
        <w:jc w:val="both"/>
        <w:textAlignment w:val="baseline"/>
        <w:rPr>
          <w:rFonts w:ascii="Arial" w:eastAsia="Calibri" w:hAnsi="Arial" w:cs="Arial"/>
          <w:sz w:val="22"/>
          <w:szCs w:val="22"/>
          <w:lang w:eastAsia="en-US"/>
        </w:rPr>
      </w:pPr>
    </w:p>
    <w:p w:rsidR="002B5768" w:rsidRPr="002B5768" w:rsidRDefault="002B5768" w:rsidP="002B5768">
      <w:pPr>
        <w:suppressAutoHyphens/>
        <w:autoSpaceDN w:val="0"/>
        <w:jc w:val="both"/>
        <w:textAlignment w:val="baseline"/>
        <w:rPr>
          <w:rFonts w:ascii="Arial" w:eastAsia="Calibri" w:hAnsi="Arial" w:cs="Arial"/>
          <w:sz w:val="22"/>
          <w:szCs w:val="22"/>
          <w:lang w:eastAsia="en-US"/>
        </w:rPr>
      </w:pPr>
      <w:r w:rsidRPr="002B5768">
        <w:rPr>
          <w:rFonts w:ascii="Arial" w:eastAsia="Calibri" w:hAnsi="Arial" w:cs="Arial"/>
          <w:sz w:val="22"/>
          <w:szCs w:val="22"/>
          <w:lang w:eastAsia="en-US"/>
        </w:rPr>
        <w:t>U slučajevima iz stavka 1. ovog članka pravna osoba je dužna dostaviti zahtjev za prekomjernu uporabu nerazvrstanih cesta s popisom registarskih oznaka svih vozila koja će obavljati prijevoz tekućih energenata na području Grada Dubrovnika.</w:t>
      </w:r>
    </w:p>
    <w:p w:rsidR="002B5768" w:rsidRPr="002B5768" w:rsidRDefault="002B5768" w:rsidP="002B5768">
      <w:pPr>
        <w:suppressAutoHyphens/>
        <w:autoSpaceDN w:val="0"/>
        <w:jc w:val="both"/>
        <w:textAlignment w:val="baseline"/>
        <w:rPr>
          <w:rFonts w:ascii="Arial" w:eastAsia="Calibri" w:hAnsi="Arial" w:cs="Arial"/>
          <w:sz w:val="22"/>
          <w:szCs w:val="22"/>
          <w:lang w:eastAsia="en-US"/>
        </w:rPr>
      </w:pPr>
      <w:r w:rsidRPr="002B5768">
        <w:rPr>
          <w:rFonts w:ascii="Arial" w:eastAsia="Calibri" w:hAnsi="Arial" w:cs="Arial"/>
          <w:sz w:val="22"/>
          <w:szCs w:val="22"/>
          <w:lang w:eastAsia="en-US"/>
        </w:rPr>
        <w:t>U slučaju promjene u registarskom popisu vozila podnositelj zahtjeva dužan je prije prometovanja vozilima na području Grada Dubrovnika dostaviti pisanim ili elektronskim putem promjenu u popisu registarskih oznaka.</w:t>
      </w:r>
    </w:p>
    <w:p w:rsidR="002B5768" w:rsidRPr="002B5768" w:rsidRDefault="002B5768" w:rsidP="002B5768">
      <w:pPr>
        <w:suppressAutoHyphens/>
        <w:autoSpaceDN w:val="0"/>
        <w:jc w:val="both"/>
        <w:textAlignment w:val="baseline"/>
        <w:rPr>
          <w:rFonts w:ascii="Arial" w:eastAsia="Calibri" w:hAnsi="Arial" w:cs="Arial"/>
          <w:sz w:val="22"/>
          <w:szCs w:val="22"/>
          <w:lang w:eastAsia="en-US"/>
        </w:rPr>
      </w:pPr>
    </w:p>
    <w:p w:rsidR="002B5768" w:rsidRPr="002B5768" w:rsidRDefault="002B5768" w:rsidP="002B5768">
      <w:pPr>
        <w:suppressAutoHyphens/>
        <w:autoSpaceDN w:val="0"/>
        <w:jc w:val="both"/>
        <w:textAlignment w:val="baseline"/>
        <w:rPr>
          <w:rFonts w:ascii="Arial" w:eastAsia="Calibri" w:hAnsi="Arial" w:cs="Arial"/>
          <w:sz w:val="22"/>
          <w:szCs w:val="22"/>
          <w:lang w:eastAsia="en-US"/>
        </w:rPr>
      </w:pPr>
      <w:r w:rsidRPr="002B5768">
        <w:rPr>
          <w:rFonts w:ascii="Arial" w:eastAsia="Calibri" w:hAnsi="Arial" w:cs="Arial"/>
          <w:sz w:val="22"/>
          <w:szCs w:val="22"/>
          <w:lang w:eastAsia="en-US"/>
        </w:rPr>
        <w:t>Zahtjev se podnosi do 31. siječnja za tekuću kalendarsku godinu.“</w:t>
      </w:r>
    </w:p>
    <w:p w:rsidR="002B5768" w:rsidRPr="002B5768" w:rsidRDefault="002B5768" w:rsidP="002B5768">
      <w:pPr>
        <w:suppressAutoHyphens/>
        <w:autoSpaceDN w:val="0"/>
        <w:jc w:val="both"/>
        <w:textAlignment w:val="baseline"/>
        <w:rPr>
          <w:rFonts w:ascii="Arial" w:eastAsia="Calibri" w:hAnsi="Arial" w:cs="Arial"/>
          <w:sz w:val="22"/>
          <w:szCs w:val="22"/>
          <w:lang w:eastAsia="en-US"/>
        </w:rPr>
      </w:pPr>
    </w:p>
    <w:p w:rsidR="002B5768" w:rsidRPr="002B5768" w:rsidRDefault="002B5768" w:rsidP="002B5768">
      <w:pPr>
        <w:suppressAutoHyphens/>
        <w:autoSpaceDN w:val="0"/>
        <w:jc w:val="center"/>
        <w:textAlignment w:val="baseline"/>
        <w:rPr>
          <w:rFonts w:ascii="Arial" w:eastAsia="Calibri" w:hAnsi="Arial" w:cs="Arial"/>
          <w:sz w:val="22"/>
          <w:szCs w:val="22"/>
          <w:lang w:eastAsia="en-US"/>
        </w:rPr>
      </w:pPr>
    </w:p>
    <w:p w:rsidR="002B5768" w:rsidRPr="002B5768" w:rsidRDefault="002B5768" w:rsidP="002B5768">
      <w:pPr>
        <w:suppressAutoHyphens/>
        <w:autoSpaceDN w:val="0"/>
        <w:jc w:val="center"/>
        <w:textAlignment w:val="baseline"/>
        <w:rPr>
          <w:rFonts w:ascii="Arial" w:eastAsia="Calibri" w:hAnsi="Arial" w:cs="Arial"/>
          <w:sz w:val="22"/>
          <w:szCs w:val="22"/>
          <w:lang w:eastAsia="en-US"/>
        </w:rPr>
      </w:pPr>
      <w:r w:rsidRPr="002B5768">
        <w:rPr>
          <w:rFonts w:ascii="Arial" w:eastAsia="Calibri" w:hAnsi="Arial" w:cs="Arial"/>
          <w:sz w:val="22"/>
          <w:szCs w:val="22"/>
          <w:lang w:eastAsia="en-US"/>
        </w:rPr>
        <w:t>Članak 3.</w:t>
      </w:r>
    </w:p>
    <w:p w:rsidR="002B5768" w:rsidRPr="002B5768" w:rsidRDefault="002B5768" w:rsidP="002B5768">
      <w:pPr>
        <w:suppressAutoHyphens/>
        <w:autoSpaceDN w:val="0"/>
        <w:jc w:val="center"/>
        <w:textAlignment w:val="baseline"/>
        <w:rPr>
          <w:rFonts w:ascii="Arial" w:eastAsia="Calibri" w:hAnsi="Arial" w:cs="Arial"/>
          <w:sz w:val="22"/>
          <w:szCs w:val="22"/>
          <w:lang w:eastAsia="en-US"/>
        </w:rPr>
      </w:pPr>
    </w:p>
    <w:p w:rsidR="002B5768" w:rsidRPr="002B5768" w:rsidRDefault="002B5768" w:rsidP="002B5768">
      <w:pPr>
        <w:suppressAutoHyphens/>
        <w:autoSpaceDN w:val="0"/>
        <w:jc w:val="both"/>
        <w:textAlignment w:val="baseline"/>
        <w:rPr>
          <w:rFonts w:ascii="Arial" w:eastAsia="Calibri" w:hAnsi="Arial" w:cs="Arial"/>
          <w:sz w:val="22"/>
          <w:szCs w:val="22"/>
          <w:lang w:eastAsia="en-US"/>
        </w:rPr>
      </w:pPr>
      <w:r w:rsidRPr="002B5768">
        <w:rPr>
          <w:rFonts w:ascii="Arial" w:eastAsia="Calibri" w:hAnsi="Arial" w:cs="Arial"/>
          <w:sz w:val="22"/>
          <w:szCs w:val="22"/>
          <w:lang w:eastAsia="en-US"/>
        </w:rPr>
        <w:t>U Odluci iza članak 27. dodaje se novi članak 27a. koji glasi:</w:t>
      </w:r>
    </w:p>
    <w:p w:rsidR="002B5768" w:rsidRPr="002B5768" w:rsidRDefault="002B5768" w:rsidP="002B5768">
      <w:pPr>
        <w:suppressAutoHyphens/>
        <w:autoSpaceDN w:val="0"/>
        <w:jc w:val="both"/>
        <w:textAlignment w:val="baseline"/>
        <w:rPr>
          <w:rFonts w:ascii="Arial" w:eastAsia="Calibri" w:hAnsi="Arial" w:cs="Arial"/>
          <w:sz w:val="22"/>
          <w:szCs w:val="22"/>
          <w:lang w:eastAsia="en-US"/>
        </w:rPr>
      </w:pPr>
    </w:p>
    <w:p w:rsidR="002B5768" w:rsidRPr="002B5768" w:rsidRDefault="002B5768" w:rsidP="002B5768">
      <w:pPr>
        <w:suppressAutoHyphens/>
        <w:autoSpaceDN w:val="0"/>
        <w:jc w:val="center"/>
        <w:textAlignment w:val="baseline"/>
        <w:rPr>
          <w:rFonts w:ascii="Arial" w:eastAsia="Calibri" w:hAnsi="Arial" w:cs="Arial"/>
          <w:sz w:val="22"/>
          <w:szCs w:val="22"/>
          <w:lang w:eastAsia="en-US"/>
        </w:rPr>
      </w:pPr>
      <w:r w:rsidRPr="002B5768">
        <w:rPr>
          <w:rFonts w:ascii="Arial" w:eastAsia="Calibri" w:hAnsi="Arial" w:cs="Arial"/>
          <w:sz w:val="22"/>
          <w:szCs w:val="22"/>
          <w:lang w:eastAsia="en-US"/>
        </w:rPr>
        <w:t>„Članak 27a.</w:t>
      </w:r>
    </w:p>
    <w:p w:rsidR="002B5768" w:rsidRPr="002B5768" w:rsidRDefault="002B5768" w:rsidP="002B5768">
      <w:pPr>
        <w:suppressAutoHyphens/>
        <w:autoSpaceDN w:val="0"/>
        <w:jc w:val="both"/>
        <w:textAlignment w:val="baseline"/>
        <w:rPr>
          <w:rFonts w:ascii="Arial" w:eastAsia="Calibri" w:hAnsi="Arial" w:cs="Arial"/>
          <w:sz w:val="22"/>
          <w:szCs w:val="22"/>
          <w:lang w:eastAsia="en-US"/>
        </w:rPr>
      </w:pPr>
      <w:r w:rsidRPr="002B5768">
        <w:rPr>
          <w:rFonts w:ascii="Arial" w:eastAsia="Calibri" w:hAnsi="Arial" w:cs="Arial"/>
          <w:sz w:val="22"/>
          <w:szCs w:val="22"/>
          <w:lang w:eastAsia="en-US"/>
        </w:rPr>
        <w:t>Naknada za prekomjernu uporabu nerazvrstanih cesta ne plaća se u sljedećim slučajevima:</w:t>
      </w:r>
    </w:p>
    <w:p w:rsidR="002B5768" w:rsidRPr="002B5768" w:rsidRDefault="002B5768" w:rsidP="0049216E">
      <w:pPr>
        <w:numPr>
          <w:ilvl w:val="0"/>
          <w:numId w:val="2"/>
        </w:numPr>
        <w:suppressAutoHyphens/>
        <w:autoSpaceDN w:val="0"/>
        <w:jc w:val="both"/>
        <w:textAlignment w:val="baseline"/>
        <w:rPr>
          <w:rFonts w:ascii="Arial" w:eastAsia="Calibri" w:hAnsi="Arial" w:cs="Arial"/>
          <w:sz w:val="22"/>
          <w:szCs w:val="22"/>
          <w:lang w:eastAsia="en-US"/>
        </w:rPr>
      </w:pPr>
      <w:r w:rsidRPr="002B5768">
        <w:rPr>
          <w:rFonts w:ascii="Arial" w:eastAsia="Calibri" w:hAnsi="Arial" w:cs="Arial"/>
          <w:sz w:val="22"/>
          <w:szCs w:val="22"/>
          <w:lang w:eastAsia="en-US"/>
        </w:rPr>
        <w:t>za potrebe prijevoza lijekova, opreme, uređaja, aparata i sl. za potrebe Opće bolnice Dubrovnik,</w:t>
      </w:r>
    </w:p>
    <w:p w:rsidR="002B5768" w:rsidRPr="002B5768" w:rsidRDefault="002B5768" w:rsidP="0049216E">
      <w:pPr>
        <w:numPr>
          <w:ilvl w:val="0"/>
          <w:numId w:val="2"/>
        </w:numPr>
        <w:suppressAutoHyphens/>
        <w:autoSpaceDN w:val="0"/>
        <w:jc w:val="both"/>
        <w:textAlignment w:val="baseline"/>
        <w:rPr>
          <w:rFonts w:ascii="Arial" w:eastAsia="Calibri" w:hAnsi="Arial" w:cs="Arial"/>
          <w:sz w:val="22"/>
          <w:szCs w:val="22"/>
          <w:lang w:eastAsia="en-US"/>
        </w:rPr>
      </w:pPr>
      <w:r w:rsidRPr="002B5768">
        <w:rPr>
          <w:rFonts w:ascii="Arial" w:eastAsia="Calibri" w:hAnsi="Arial" w:cs="Arial"/>
          <w:sz w:val="22"/>
          <w:szCs w:val="22"/>
          <w:lang w:eastAsia="en-US"/>
        </w:rPr>
        <w:t>za potrebe humanitarnih akcija neprofitnih organizacija Caritasa, Crvenog križa i sl.,</w:t>
      </w:r>
    </w:p>
    <w:p w:rsidR="002B5768" w:rsidRPr="002B5768" w:rsidRDefault="002B5768" w:rsidP="0049216E">
      <w:pPr>
        <w:numPr>
          <w:ilvl w:val="0"/>
          <w:numId w:val="2"/>
        </w:numPr>
        <w:suppressAutoHyphens/>
        <w:autoSpaceDN w:val="0"/>
        <w:jc w:val="both"/>
        <w:textAlignment w:val="baseline"/>
        <w:rPr>
          <w:rFonts w:ascii="Arial" w:eastAsia="Calibri" w:hAnsi="Arial" w:cs="Arial"/>
          <w:sz w:val="22"/>
          <w:szCs w:val="22"/>
          <w:lang w:eastAsia="en-US"/>
        </w:rPr>
      </w:pPr>
      <w:r w:rsidRPr="002B5768">
        <w:rPr>
          <w:rFonts w:ascii="Arial" w:eastAsia="Calibri" w:hAnsi="Arial" w:cs="Arial"/>
          <w:sz w:val="22"/>
          <w:szCs w:val="22"/>
          <w:lang w:eastAsia="en-US"/>
        </w:rPr>
        <w:t>za potrebe redovnog održavanja nerazvrstanih cesta,</w:t>
      </w:r>
    </w:p>
    <w:p w:rsidR="002B5768" w:rsidRPr="002B5768" w:rsidRDefault="002B5768" w:rsidP="0049216E">
      <w:pPr>
        <w:numPr>
          <w:ilvl w:val="0"/>
          <w:numId w:val="2"/>
        </w:numPr>
        <w:suppressAutoHyphens/>
        <w:autoSpaceDN w:val="0"/>
        <w:jc w:val="both"/>
        <w:textAlignment w:val="baseline"/>
        <w:rPr>
          <w:rFonts w:ascii="Arial" w:eastAsia="Calibri" w:hAnsi="Arial" w:cs="Arial"/>
          <w:sz w:val="22"/>
          <w:szCs w:val="22"/>
          <w:lang w:eastAsia="en-US"/>
        </w:rPr>
      </w:pPr>
      <w:r w:rsidRPr="002B5768">
        <w:rPr>
          <w:rFonts w:ascii="Arial" w:eastAsia="Calibri" w:hAnsi="Arial" w:cs="Arial"/>
          <w:sz w:val="22"/>
          <w:szCs w:val="22"/>
          <w:lang w:eastAsia="en-US"/>
        </w:rPr>
        <w:t>za potrebe prometovanja vozila u vlasništvu trgovačkih društava u većinskom vlasništvu Grada Dubrovnika koji obavljaju: komunalni linijski prijevoz putnika, djelatnost javne vodoopskrbe i javne odvodnje, uslugu sakupljanja komunalnog otpada.</w:t>
      </w:r>
    </w:p>
    <w:p w:rsidR="002B5768" w:rsidRPr="002B5768" w:rsidRDefault="002B5768" w:rsidP="002B5768">
      <w:pPr>
        <w:suppressAutoHyphens/>
        <w:autoSpaceDN w:val="0"/>
        <w:jc w:val="both"/>
        <w:textAlignment w:val="baseline"/>
        <w:rPr>
          <w:rFonts w:ascii="Arial" w:eastAsia="Calibri" w:hAnsi="Arial" w:cs="Arial"/>
          <w:sz w:val="22"/>
          <w:szCs w:val="22"/>
          <w:lang w:eastAsia="en-US"/>
        </w:rPr>
      </w:pPr>
    </w:p>
    <w:p w:rsidR="002B5768" w:rsidRPr="002B5768" w:rsidRDefault="002B5768" w:rsidP="002B5768">
      <w:pPr>
        <w:suppressAutoHyphens/>
        <w:autoSpaceDN w:val="0"/>
        <w:jc w:val="both"/>
        <w:textAlignment w:val="baseline"/>
        <w:rPr>
          <w:rFonts w:ascii="Arial" w:eastAsia="Calibri" w:hAnsi="Arial" w:cs="Arial"/>
          <w:sz w:val="22"/>
          <w:szCs w:val="22"/>
          <w:lang w:eastAsia="en-US"/>
        </w:rPr>
      </w:pPr>
      <w:r w:rsidRPr="002B5768">
        <w:rPr>
          <w:rFonts w:ascii="Arial" w:eastAsia="Calibri" w:hAnsi="Arial" w:cs="Arial"/>
          <w:sz w:val="22"/>
          <w:szCs w:val="22"/>
          <w:lang w:eastAsia="en-US"/>
        </w:rPr>
        <w:t>U slučajevima od općeg društvenog interesa gradonačelnik može, a na prijedlog upravnog odjela nadležnog za promet, odobriti prijevoz vozila ukupne mase veće od 7,5 tona bez plaćanja naknade.“</w:t>
      </w:r>
    </w:p>
    <w:p w:rsidR="002B5768" w:rsidRPr="002B5768" w:rsidRDefault="002B5768" w:rsidP="002B5768">
      <w:pPr>
        <w:suppressAutoHyphens/>
        <w:autoSpaceDN w:val="0"/>
        <w:jc w:val="center"/>
        <w:textAlignment w:val="baseline"/>
        <w:rPr>
          <w:rFonts w:ascii="Arial" w:eastAsia="Calibri" w:hAnsi="Arial" w:cs="Arial"/>
          <w:sz w:val="22"/>
          <w:szCs w:val="22"/>
          <w:lang w:eastAsia="en-US"/>
        </w:rPr>
      </w:pPr>
    </w:p>
    <w:p w:rsidR="002B5768" w:rsidRPr="002B5768" w:rsidRDefault="002B5768" w:rsidP="002B5768">
      <w:pPr>
        <w:suppressAutoHyphens/>
        <w:autoSpaceDN w:val="0"/>
        <w:jc w:val="center"/>
        <w:textAlignment w:val="baseline"/>
        <w:rPr>
          <w:rFonts w:ascii="Arial" w:eastAsia="Calibri" w:hAnsi="Arial" w:cs="Arial"/>
          <w:sz w:val="22"/>
          <w:szCs w:val="22"/>
          <w:lang w:eastAsia="en-US"/>
        </w:rPr>
      </w:pPr>
      <w:r w:rsidRPr="002B5768">
        <w:rPr>
          <w:rFonts w:ascii="Arial" w:eastAsia="Calibri" w:hAnsi="Arial" w:cs="Arial"/>
          <w:sz w:val="22"/>
          <w:szCs w:val="22"/>
          <w:lang w:eastAsia="en-US"/>
        </w:rPr>
        <w:t>Članak 4</w:t>
      </w:r>
    </w:p>
    <w:p w:rsidR="002B5768" w:rsidRPr="002B5768" w:rsidRDefault="002B5768" w:rsidP="002B5768">
      <w:pPr>
        <w:suppressAutoHyphens/>
        <w:autoSpaceDN w:val="0"/>
        <w:jc w:val="center"/>
        <w:textAlignment w:val="baseline"/>
        <w:rPr>
          <w:rFonts w:ascii="Arial" w:eastAsia="Calibri" w:hAnsi="Arial" w:cs="Arial"/>
          <w:sz w:val="22"/>
          <w:szCs w:val="22"/>
          <w:lang w:eastAsia="en-US"/>
        </w:rPr>
      </w:pPr>
    </w:p>
    <w:p w:rsidR="002B5768" w:rsidRPr="002B5768" w:rsidRDefault="002B5768" w:rsidP="002B5768">
      <w:pPr>
        <w:suppressAutoHyphens/>
        <w:autoSpaceDN w:val="0"/>
        <w:jc w:val="both"/>
        <w:textAlignment w:val="baseline"/>
        <w:rPr>
          <w:rFonts w:ascii="Arial" w:eastAsia="Calibri" w:hAnsi="Arial" w:cs="Arial"/>
          <w:sz w:val="22"/>
          <w:szCs w:val="22"/>
          <w:lang w:eastAsia="en-US"/>
        </w:rPr>
      </w:pPr>
      <w:r w:rsidRPr="002B5768">
        <w:rPr>
          <w:rFonts w:ascii="Arial" w:eastAsia="Calibri" w:hAnsi="Arial" w:cs="Arial"/>
          <w:sz w:val="22"/>
          <w:szCs w:val="22"/>
          <w:lang w:eastAsia="en-US"/>
        </w:rPr>
        <w:t>U članku 29. stavku 3. Odluke riječi: „100,00 kuna“, zamjenjuju se riječima: „13,27 eura“.</w:t>
      </w:r>
    </w:p>
    <w:p w:rsidR="002B5768" w:rsidRPr="002B5768" w:rsidRDefault="002B5768" w:rsidP="002B5768">
      <w:pPr>
        <w:suppressAutoHyphens/>
        <w:autoSpaceDN w:val="0"/>
        <w:jc w:val="both"/>
        <w:textAlignment w:val="baseline"/>
        <w:rPr>
          <w:rFonts w:ascii="Arial" w:eastAsia="Calibri" w:hAnsi="Arial" w:cs="Arial"/>
          <w:sz w:val="22"/>
          <w:szCs w:val="22"/>
          <w:lang w:eastAsia="en-US"/>
        </w:rPr>
      </w:pPr>
    </w:p>
    <w:p w:rsidR="002B5768" w:rsidRPr="002B5768" w:rsidRDefault="002B5768" w:rsidP="002B5768">
      <w:pPr>
        <w:suppressAutoHyphens/>
        <w:autoSpaceDN w:val="0"/>
        <w:jc w:val="center"/>
        <w:textAlignment w:val="baseline"/>
        <w:rPr>
          <w:rFonts w:ascii="Arial" w:eastAsia="Calibri" w:hAnsi="Arial" w:cs="Arial"/>
          <w:sz w:val="22"/>
          <w:szCs w:val="22"/>
          <w:lang w:eastAsia="en-US"/>
        </w:rPr>
      </w:pPr>
    </w:p>
    <w:p w:rsidR="002B5768" w:rsidRPr="002B5768" w:rsidRDefault="002B5768" w:rsidP="002B5768">
      <w:pPr>
        <w:suppressAutoHyphens/>
        <w:autoSpaceDN w:val="0"/>
        <w:jc w:val="center"/>
        <w:textAlignment w:val="baseline"/>
        <w:rPr>
          <w:rFonts w:ascii="Arial" w:eastAsia="Calibri" w:hAnsi="Arial" w:cs="Arial"/>
          <w:sz w:val="22"/>
          <w:szCs w:val="22"/>
          <w:lang w:eastAsia="en-US"/>
        </w:rPr>
      </w:pPr>
      <w:r w:rsidRPr="002B5768">
        <w:rPr>
          <w:rFonts w:ascii="Arial" w:eastAsia="Calibri" w:hAnsi="Arial" w:cs="Arial"/>
          <w:sz w:val="22"/>
          <w:szCs w:val="22"/>
          <w:lang w:eastAsia="en-US"/>
        </w:rPr>
        <w:t>Članak 5.</w:t>
      </w:r>
    </w:p>
    <w:p w:rsidR="002B5768" w:rsidRPr="002B5768" w:rsidRDefault="002B5768" w:rsidP="002B5768">
      <w:pPr>
        <w:suppressAutoHyphens/>
        <w:autoSpaceDN w:val="0"/>
        <w:jc w:val="center"/>
        <w:textAlignment w:val="baseline"/>
        <w:rPr>
          <w:rFonts w:ascii="Arial" w:eastAsia="Calibri" w:hAnsi="Arial" w:cs="Arial"/>
          <w:sz w:val="22"/>
          <w:szCs w:val="22"/>
          <w:lang w:eastAsia="en-US"/>
        </w:rPr>
      </w:pPr>
    </w:p>
    <w:p w:rsidR="002B5768" w:rsidRPr="002B5768" w:rsidRDefault="002B5768" w:rsidP="002B5768">
      <w:pPr>
        <w:suppressAutoHyphens/>
        <w:autoSpaceDN w:val="0"/>
        <w:jc w:val="both"/>
        <w:textAlignment w:val="baseline"/>
        <w:rPr>
          <w:rFonts w:ascii="Arial" w:eastAsia="Calibri" w:hAnsi="Arial" w:cs="Arial"/>
          <w:sz w:val="22"/>
          <w:szCs w:val="22"/>
          <w:lang w:eastAsia="en-US"/>
        </w:rPr>
      </w:pPr>
      <w:r w:rsidRPr="002B5768">
        <w:rPr>
          <w:rFonts w:ascii="Arial" w:eastAsia="Calibri" w:hAnsi="Arial" w:cs="Arial"/>
          <w:sz w:val="22"/>
          <w:szCs w:val="22"/>
          <w:lang w:eastAsia="en-US"/>
        </w:rPr>
        <w:t>U članku 55. Odluke u stavku 1. riječi: „10.000,00 kuna“ zamjenjuju se riječima: „ 1.320,00 eura“, a u stavku 2. riječi: „2.000,00 kuna“ zamjenjuju se riječima: „260,00 eura“.</w:t>
      </w:r>
    </w:p>
    <w:p w:rsidR="002B5768" w:rsidRPr="002B5768" w:rsidRDefault="002B5768" w:rsidP="002B5768">
      <w:pPr>
        <w:suppressAutoHyphens/>
        <w:autoSpaceDN w:val="0"/>
        <w:jc w:val="both"/>
        <w:textAlignment w:val="baseline"/>
        <w:rPr>
          <w:rFonts w:ascii="Arial" w:eastAsia="Calibri" w:hAnsi="Arial" w:cs="Arial"/>
          <w:sz w:val="22"/>
          <w:szCs w:val="22"/>
          <w:lang w:eastAsia="en-US"/>
        </w:rPr>
      </w:pPr>
    </w:p>
    <w:p w:rsidR="002B5768" w:rsidRPr="002B5768" w:rsidRDefault="002B5768" w:rsidP="002B5768">
      <w:pPr>
        <w:suppressAutoHyphens/>
        <w:autoSpaceDN w:val="0"/>
        <w:jc w:val="center"/>
        <w:textAlignment w:val="baseline"/>
        <w:rPr>
          <w:rFonts w:ascii="Arial" w:eastAsia="Calibri" w:hAnsi="Arial" w:cs="Arial"/>
          <w:sz w:val="22"/>
          <w:szCs w:val="22"/>
          <w:lang w:eastAsia="en-US"/>
        </w:rPr>
      </w:pPr>
    </w:p>
    <w:p w:rsidR="002B5768" w:rsidRPr="002B5768" w:rsidRDefault="002B5768" w:rsidP="002B5768">
      <w:pPr>
        <w:suppressAutoHyphens/>
        <w:autoSpaceDN w:val="0"/>
        <w:jc w:val="center"/>
        <w:textAlignment w:val="baseline"/>
        <w:rPr>
          <w:rFonts w:ascii="Arial" w:eastAsia="Calibri" w:hAnsi="Arial" w:cs="Arial"/>
          <w:sz w:val="22"/>
          <w:szCs w:val="22"/>
          <w:lang w:eastAsia="en-US"/>
        </w:rPr>
      </w:pPr>
      <w:r w:rsidRPr="002B5768">
        <w:rPr>
          <w:rFonts w:ascii="Arial" w:eastAsia="Calibri" w:hAnsi="Arial" w:cs="Arial"/>
          <w:sz w:val="22"/>
          <w:szCs w:val="22"/>
          <w:lang w:eastAsia="en-US"/>
        </w:rPr>
        <w:t>Članak 6.</w:t>
      </w:r>
    </w:p>
    <w:p w:rsidR="002B5768" w:rsidRPr="002B5768" w:rsidRDefault="002B5768" w:rsidP="002B5768">
      <w:pPr>
        <w:suppressAutoHyphens/>
        <w:autoSpaceDN w:val="0"/>
        <w:jc w:val="center"/>
        <w:textAlignment w:val="baseline"/>
        <w:rPr>
          <w:rFonts w:ascii="Arial" w:eastAsia="Calibri" w:hAnsi="Arial" w:cs="Arial"/>
          <w:sz w:val="22"/>
          <w:szCs w:val="22"/>
          <w:lang w:eastAsia="en-US"/>
        </w:rPr>
      </w:pPr>
    </w:p>
    <w:p w:rsidR="002B5768" w:rsidRPr="002B5768" w:rsidRDefault="002B5768" w:rsidP="002B5768">
      <w:pPr>
        <w:suppressAutoHyphens/>
        <w:autoSpaceDN w:val="0"/>
        <w:jc w:val="both"/>
        <w:textAlignment w:val="baseline"/>
        <w:rPr>
          <w:rFonts w:ascii="Arial" w:eastAsia="Calibri" w:hAnsi="Arial" w:cs="Arial"/>
          <w:sz w:val="22"/>
          <w:szCs w:val="22"/>
          <w:lang w:eastAsia="en-US"/>
        </w:rPr>
      </w:pPr>
      <w:r w:rsidRPr="002B5768">
        <w:rPr>
          <w:rFonts w:ascii="Arial" w:eastAsia="Calibri" w:hAnsi="Arial" w:cs="Arial"/>
          <w:sz w:val="22"/>
          <w:szCs w:val="22"/>
          <w:lang w:eastAsia="en-US"/>
        </w:rPr>
        <w:t>U članku 56. Odluke u stavku 1. riječi: „10.000,00 kuna“ zamjenjuju se riječima: „1.320,00 eura“, u stavku 2. riječi „5.000,00 kuna“ zamjenjuju se riječima: „660,00 eura“, u stavku 3. riječi: „2.000,00 kuna“ zamjenjuju se riječima: „260,00 eura“.</w:t>
      </w:r>
    </w:p>
    <w:p w:rsidR="002B5768" w:rsidRPr="002B5768" w:rsidRDefault="002B5768" w:rsidP="002B5768">
      <w:pPr>
        <w:suppressAutoHyphens/>
        <w:autoSpaceDN w:val="0"/>
        <w:jc w:val="both"/>
        <w:textAlignment w:val="baseline"/>
        <w:rPr>
          <w:rFonts w:ascii="Arial" w:eastAsia="Calibri" w:hAnsi="Arial" w:cs="Arial"/>
          <w:sz w:val="22"/>
          <w:szCs w:val="22"/>
          <w:lang w:eastAsia="en-US"/>
        </w:rPr>
      </w:pPr>
    </w:p>
    <w:p w:rsidR="002B5768" w:rsidRPr="002B5768" w:rsidRDefault="002B5768" w:rsidP="002B5768">
      <w:pPr>
        <w:suppressAutoHyphens/>
        <w:autoSpaceDN w:val="0"/>
        <w:jc w:val="center"/>
        <w:textAlignment w:val="baseline"/>
        <w:rPr>
          <w:rFonts w:ascii="Arial" w:eastAsia="Calibri" w:hAnsi="Arial" w:cs="Arial"/>
          <w:sz w:val="22"/>
          <w:szCs w:val="22"/>
          <w:lang w:eastAsia="en-US"/>
        </w:rPr>
      </w:pPr>
    </w:p>
    <w:p w:rsidR="002B5768" w:rsidRPr="002B5768" w:rsidRDefault="002B5768" w:rsidP="002B5768">
      <w:pPr>
        <w:suppressAutoHyphens/>
        <w:autoSpaceDN w:val="0"/>
        <w:jc w:val="center"/>
        <w:textAlignment w:val="baseline"/>
        <w:rPr>
          <w:rFonts w:ascii="Arial" w:eastAsia="Calibri" w:hAnsi="Arial" w:cs="Arial"/>
          <w:sz w:val="22"/>
          <w:szCs w:val="22"/>
          <w:lang w:eastAsia="en-US"/>
        </w:rPr>
      </w:pPr>
      <w:r w:rsidRPr="002B5768">
        <w:rPr>
          <w:rFonts w:ascii="Arial" w:eastAsia="Calibri" w:hAnsi="Arial" w:cs="Arial"/>
          <w:sz w:val="22"/>
          <w:szCs w:val="22"/>
          <w:lang w:eastAsia="en-US"/>
        </w:rPr>
        <w:t>Članak 7.</w:t>
      </w:r>
    </w:p>
    <w:p w:rsidR="002B5768" w:rsidRPr="002B5768" w:rsidRDefault="002B5768" w:rsidP="002B5768">
      <w:pPr>
        <w:suppressAutoHyphens/>
        <w:autoSpaceDN w:val="0"/>
        <w:jc w:val="center"/>
        <w:textAlignment w:val="baseline"/>
        <w:rPr>
          <w:rFonts w:ascii="Arial" w:eastAsia="Calibri" w:hAnsi="Arial" w:cs="Arial"/>
          <w:sz w:val="22"/>
          <w:szCs w:val="22"/>
          <w:lang w:eastAsia="en-US"/>
        </w:rPr>
      </w:pPr>
    </w:p>
    <w:p w:rsidR="002B5768" w:rsidRPr="002B5768" w:rsidRDefault="002B5768" w:rsidP="002B5768">
      <w:pPr>
        <w:suppressAutoHyphens/>
        <w:autoSpaceDN w:val="0"/>
        <w:jc w:val="both"/>
        <w:textAlignment w:val="baseline"/>
        <w:rPr>
          <w:rFonts w:ascii="Arial" w:eastAsia="Calibri" w:hAnsi="Arial" w:cs="Arial"/>
          <w:sz w:val="22"/>
          <w:szCs w:val="22"/>
          <w:lang w:eastAsia="en-US"/>
        </w:rPr>
      </w:pPr>
      <w:r w:rsidRPr="002B5768">
        <w:rPr>
          <w:rFonts w:ascii="Arial" w:eastAsia="Calibri" w:hAnsi="Arial" w:cs="Arial"/>
          <w:sz w:val="22"/>
          <w:szCs w:val="22"/>
          <w:lang w:eastAsia="en-US"/>
        </w:rPr>
        <w:t>Ova odluka stupa na snagu osmog dana od dana objave u „Službenom glasniku Grada Dubrovnika“.</w:t>
      </w:r>
    </w:p>
    <w:p w:rsidR="00672F19" w:rsidRDefault="00672F19" w:rsidP="00672F19">
      <w:pPr>
        <w:rPr>
          <w:rFonts w:ascii="Arial" w:hAnsi="Arial" w:cs="Arial"/>
          <w:sz w:val="22"/>
          <w:szCs w:val="22"/>
        </w:rPr>
      </w:pPr>
    </w:p>
    <w:p w:rsidR="002B5768" w:rsidRPr="002B5768" w:rsidRDefault="002B5768" w:rsidP="002B5768">
      <w:pPr>
        <w:autoSpaceDN w:val="0"/>
        <w:rPr>
          <w:rFonts w:ascii="Arial" w:hAnsi="Arial" w:cs="Arial"/>
          <w:sz w:val="22"/>
          <w:szCs w:val="22"/>
        </w:rPr>
      </w:pPr>
      <w:r w:rsidRPr="002B5768">
        <w:rPr>
          <w:rFonts w:ascii="Arial" w:hAnsi="Arial" w:cs="Arial"/>
          <w:sz w:val="22"/>
          <w:szCs w:val="22"/>
        </w:rPr>
        <w:t>KLASA: 363-01/18-09/28</w:t>
      </w:r>
    </w:p>
    <w:p w:rsidR="002B5768" w:rsidRPr="002B5768" w:rsidRDefault="002B5768" w:rsidP="002B5768">
      <w:pPr>
        <w:autoSpaceDN w:val="0"/>
        <w:rPr>
          <w:rFonts w:ascii="Arial" w:hAnsi="Arial" w:cs="Arial"/>
          <w:sz w:val="22"/>
          <w:szCs w:val="22"/>
        </w:rPr>
      </w:pPr>
      <w:r w:rsidRPr="002B5768">
        <w:rPr>
          <w:rFonts w:ascii="Arial" w:hAnsi="Arial" w:cs="Arial"/>
          <w:sz w:val="22"/>
          <w:szCs w:val="22"/>
        </w:rPr>
        <w:t>URBROJ: 2117-1-09-23-14</w:t>
      </w:r>
    </w:p>
    <w:p w:rsidR="002B5768" w:rsidRPr="002B5768" w:rsidRDefault="002B5768" w:rsidP="002B5768">
      <w:pPr>
        <w:autoSpaceDN w:val="0"/>
        <w:rPr>
          <w:rFonts w:ascii="Arial" w:hAnsi="Arial" w:cs="Arial"/>
          <w:sz w:val="22"/>
          <w:szCs w:val="22"/>
        </w:rPr>
      </w:pPr>
      <w:r w:rsidRPr="002B5768">
        <w:rPr>
          <w:rFonts w:ascii="Arial" w:hAnsi="Arial" w:cs="Arial"/>
          <w:sz w:val="22"/>
          <w:szCs w:val="22"/>
        </w:rPr>
        <w:t>Dubrovnik, 14. prosinca 2023.</w:t>
      </w:r>
    </w:p>
    <w:p w:rsidR="00672F19" w:rsidRDefault="00672F19" w:rsidP="00672F19">
      <w:pPr>
        <w:rPr>
          <w:rFonts w:ascii="Arial" w:hAnsi="Arial" w:cs="Arial"/>
          <w:sz w:val="22"/>
          <w:szCs w:val="22"/>
        </w:rPr>
      </w:pPr>
    </w:p>
    <w:p w:rsidR="00672F19" w:rsidRPr="00C5648E" w:rsidRDefault="00672F19" w:rsidP="00672F19">
      <w:pPr>
        <w:autoSpaceDE w:val="0"/>
        <w:autoSpaceDN w:val="0"/>
        <w:adjustRightInd w:val="0"/>
        <w:rPr>
          <w:rFonts w:ascii="Arial" w:hAnsi="Arial" w:cs="Arial"/>
          <w:sz w:val="22"/>
          <w:szCs w:val="22"/>
          <w:lang w:val="en-US"/>
        </w:rPr>
      </w:pPr>
      <w:r w:rsidRPr="00C5648E">
        <w:rPr>
          <w:rFonts w:ascii="Arial" w:hAnsi="Arial" w:cs="Arial"/>
          <w:sz w:val="22"/>
          <w:szCs w:val="22"/>
          <w:lang w:val="en-US"/>
        </w:rPr>
        <w:t xml:space="preserve">Predsjednik Gradskog vijeća:                                </w:t>
      </w:r>
      <w:r w:rsidRPr="00C5648E">
        <w:rPr>
          <w:rFonts w:ascii="Arial" w:hAnsi="Arial" w:cs="Arial"/>
          <w:sz w:val="22"/>
          <w:szCs w:val="22"/>
          <w:lang w:val="en-US"/>
        </w:rPr>
        <w:tab/>
      </w:r>
      <w:r w:rsidRPr="00C5648E">
        <w:rPr>
          <w:rFonts w:ascii="Arial" w:hAnsi="Arial" w:cs="Arial"/>
          <w:sz w:val="22"/>
          <w:szCs w:val="22"/>
          <w:lang w:val="en-US"/>
        </w:rPr>
        <w:tab/>
      </w:r>
      <w:r w:rsidRPr="00C5648E">
        <w:rPr>
          <w:rFonts w:ascii="Arial" w:hAnsi="Arial" w:cs="Arial"/>
          <w:sz w:val="22"/>
          <w:szCs w:val="22"/>
          <w:lang w:val="en-US"/>
        </w:rPr>
        <w:tab/>
        <w:t xml:space="preserve">                                 </w:t>
      </w:r>
    </w:p>
    <w:p w:rsidR="00672F19" w:rsidRDefault="00672F19" w:rsidP="00672F19">
      <w:pPr>
        <w:autoSpaceDE w:val="0"/>
        <w:autoSpaceDN w:val="0"/>
        <w:adjustRightInd w:val="0"/>
        <w:rPr>
          <w:rFonts w:ascii="Arial" w:hAnsi="Arial" w:cs="Arial"/>
          <w:sz w:val="22"/>
          <w:szCs w:val="22"/>
          <w:lang w:val="en-US"/>
        </w:rPr>
      </w:pPr>
      <w:r w:rsidRPr="00C5648E">
        <w:rPr>
          <w:rFonts w:ascii="Arial" w:hAnsi="Arial" w:cs="Arial"/>
          <w:sz w:val="22"/>
          <w:szCs w:val="22"/>
          <w:lang w:val="en-US"/>
        </w:rPr>
        <w:t>mr. sc.</w:t>
      </w:r>
      <w:r w:rsidRPr="00C5648E">
        <w:rPr>
          <w:rFonts w:ascii="Arial" w:hAnsi="Arial" w:cs="Arial"/>
          <w:b/>
          <w:sz w:val="22"/>
          <w:szCs w:val="22"/>
          <w:lang w:val="en-US"/>
        </w:rPr>
        <w:t xml:space="preserve"> Marko Potrebica</w:t>
      </w:r>
      <w:r>
        <w:rPr>
          <w:rFonts w:ascii="Arial" w:hAnsi="Arial" w:cs="Arial"/>
          <w:sz w:val="22"/>
          <w:szCs w:val="22"/>
          <w:lang w:val="en-US"/>
        </w:rPr>
        <w:t xml:space="preserve">, v. r. </w:t>
      </w:r>
    </w:p>
    <w:p w:rsidR="00672F19" w:rsidRPr="00C5648E" w:rsidRDefault="00672F19" w:rsidP="00672F19">
      <w:pPr>
        <w:autoSpaceDE w:val="0"/>
        <w:autoSpaceDN w:val="0"/>
        <w:adjustRightInd w:val="0"/>
        <w:rPr>
          <w:rFonts w:ascii="Arial" w:hAnsi="Arial" w:cs="Arial"/>
          <w:sz w:val="22"/>
          <w:szCs w:val="22"/>
          <w:lang w:val="en-US"/>
        </w:rPr>
      </w:pPr>
      <w:r>
        <w:rPr>
          <w:rFonts w:ascii="Arial" w:hAnsi="Arial" w:cs="Arial"/>
          <w:sz w:val="22"/>
          <w:szCs w:val="22"/>
          <w:lang w:val="en-US"/>
        </w:rPr>
        <w:t>----------------------------------------</w:t>
      </w:r>
    </w:p>
    <w:p w:rsidR="00672F19" w:rsidRDefault="00672F19" w:rsidP="00672F19">
      <w:pPr>
        <w:rPr>
          <w:rFonts w:ascii="Arial" w:hAnsi="Arial" w:cs="Arial"/>
          <w:sz w:val="22"/>
          <w:szCs w:val="22"/>
        </w:rPr>
      </w:pPr>
    </w:p>
    <w:p w:rsidR="00672F19" w:rsidRDefault="00672F19"/>
    <w:p w:rsidR="00672F19" w:rsidRDefault="00672F19"/>
    <w:p w:rsidR="00672F19" w:rsidRDefault="00672F19"/>
    <w:p w:rsidR="00672F19" w:rsidRPr="00672F19" w:rsidRDefault="00672F19" w:rsidP="00672F19">
      <w:pPr>
        <w:rPr>
          <w:rFonts w:ascii="Arial" w:hAnsi="Arial" w:cs="Arial"/>
          <w:b/>
          <w:sz w:val="22"/>
          <w:szCs w:val="22"/>
        </w:rPr>
      </w:pPr>
      <w:r w:rsidRPr="00672F19">
        <w:rPr>
          <w:rFonts w:ascii="Arial" w:hAnsi="Arial" w:cs="Arial"/>
          <w:b/>
          <w:sz w:val="22"/>
          <w:szCs w:val="22"/>
        </w:rPr>
        <w:t>18</w:t>
      </w:r>
      <w:r w:rsidR="000975C4">
        <w:rPr>
          <w:rFonts w:ascii="Arial" w:hAnsi="Arial" w:cs="Arial"/>
          <w:b/>
          <w:sz w:val="22"/>
          <w:szCs w:val="22"/>
        </w:rPr>
        <w:t>7</w:t>
      </w:r>
    </w:p>
    <w:p w:rsidR="00672F19" w:rsidRDefault="00672F19" w:rsidP="00672F19">
      <w:pPr>
        <w:rPr>
          <w:rFonts w:ascii="Arial" w:hAnsi="Arial" w:cs="Arial"/>
          <w:sz w:val="22"/>
          <w:szCs w:val="22"/>
        </w:rPr>
      </w:pPr>
    </w:p>
    <w:p w:rsidR="00672F19" w:rsidRDefault="00672F19" w:rsidP="00672F19">
      <w:pPr>
        <w:rPr>
          <w:rFonts w:ascii="Arial" w:hAnsi="Arial" w:cs="Arial"/>
          <w:sz w:val="22"/>
          <w:szCs w:val="22"/>
        </w:rPr>
      </w:pPr>
    </w:p>
    <w:p w:rsidR="002B5768" w:rsidRPr="002B5768" w:rsidRDefault="002B5768" w:rsidP="002B5768">
      <w:pPr>
        <w:suppressAutoHyphens/>
        <w:autoSpaceDN w:val="0"/>
        <w:jc w:val="both"/>
        <w:textAlignment w:val="baseline"/>
        <w:rPr>
          <w:rFonts w:ascii="Arial" w:eastAsia="Calibri" w:hAnsi="Arial"/>
          <w:sz w:val="22"/>
          <w:szCs w:val="22"/>
          <w:lang w:eastAsia="en-US"/>
        </w:rPr>
      </w:pPr>
      <w:r w:rsidRPr="002B5768">
        <w:rPr>
          <w:rFonts w:ascii="Arial" w:eastAsia="Calibri" w:hAnsi="Arial" w:cs="Arial"/>
          <w:sz w:val="22"/>
          <w:szCs w:val="22"/>
          <w:lang w:eastAsia="en-US"/>
        </w:rPr>
        <w:t>Na</w:t>
      </w:r>
      <w:r w:rsidRPr="002B5768">
        <w:rPr>
          <w:rFonts w:ascii="Arial" w:eastAsia="Calibri" w:hAnsi="Arial" w:cs="Arial"/>
          <w:spacing w:val="16"/>
          <w:sz w:val="22"/>
          <w:szCs w:val="22"/>
          <w:lang w:eastAsia="en-US"/>
        </w:rPr>
        <w:t xml:space="preserve"> </w:t>
      </w:r>
      <w:r w:rsidRPr="002B5768">
        <w:rPr>
          <w:rFonts w:ascii="Arial" w:eastAsia="Calibri" w:hAnsi="Arial" w:cs="Arial"/>
          <w:spacing w:val="-3"/>
          <w:sz w:val="22"/>
          <w:szCs w:val="22"/>
          <w:lang w:eastAsia="en-US"/>
        </w:rPr>
        <w:t>t</w:t>
      </w:r>
      <w:r w:rsidRPr="002B5768">
        <w:rPr>
          <w:rFonts w:ascii="Arial" w:eastAsia="Calibri" w:hAnsi="Arial" w:cs="Arial"/>
          <w:spacing w:val="3"/>
          <w:sz w:val="22"/>
          <w:szCs w:val="22"/>
          <w:lang w:eastAsia="en-US"/>
        </w:rPr>
        <w:t>e</w:t>
      </w:r>
      <w:r w:rsidRPr="002B5768">
        <w:rPr>
          <w:rFonts w:ascii="Arial" w:eastAsia="Calibri" w:hAnsi="Arial" w:cs="Arial"/>
          <w:spacing w:val="-2"/>
          <w:sz w:val="22"/>
          <w:szCs w:val="22"/>
          <w:lang w:eastAsia="en-US"/>
        </w:rPr>
        <w:t>m</w:t>
      </w:r>
      <w:r w:rsidRPr="002B5768">
        <w:rPr>
          <w:rFonts w:ascii="Arial" w:eastAsia="Calibri" w:hAnsi="Arial" w:cs="Arial"/>
          <w:spacing w:val="1"/>
          <w:sz w:val="22"/>
          <w:szCs w:val="22"/>
          <w:lang w:eastAsia="en-US"/>
        </w:rPr>
        <w:t>e</w:t>
      </w:r>
      <w:r w:rsidRPr="002B5768">
        <w:rPr>
          <w:rFonts w:ascii="Arial" w:eastAsia="Calibri" w:hAnsi="Arial" w:cs="Arial"/>
          <w:sz w:val="22"/>
          <w:szCs w:val="22"/>
          <w:lang w:eastAsia="en-US"/>
        </w:rPr>
        <w:t>l</w:t>
      </w:r>
      <w:r w:rsidRPr="002B5768">
        <w:rPr>
          <w:rFonts w:ascii="Arial" w:eastAsia="Calibri" w:hAnsi="Arial" w:cs="Arial"/>
          <w:spacing w:val="2"/>
          <w:sz w:val="22"/>
          <w:szCs w:val="22"/>
          <w:lang w:eastAsia="en-US"/>
        </w:rPr>
        <w:t>j</w:t>
      </w:r>
      <w:r w:rsidRPr="002B5768">
        <w:rPr>
          <w:rFonts w:ascii="Arial" w:eastAsia="Calibri" w:hAnsi="Arial" w:cs="Arial"/>
          <w:sz w:val="22"/>
          <w:szCs w:val="22"/>
          <w:lang w:eastAsia="en-US"/>
        </w:rPr>
        <w:t>u</w:t>
      </w:r>
      <w:r w:rsidRPr="002B5768">
        <w:rPr>
          <w:rFonts w:ascii="Arial" w:eastAsia="Calibri" w:hAnsi="Arial" w:cs="Arial"/>
          <w:spacing w:val="16"/>
          <w:sz w:val="22"/>
          <w:szCs w:val="22"/>
          <w:lang w:eastAsia="en-US"/>
        </w:rPr>
        <w:t xml:space="preserve"> </w:t>
      </w:r>
      <w:r w:rsidRPr="002B5768">
        <w:rPr>
          <w:rFonts w:ascii="Arial" w:eastAsia="Calibri" w:hAnsi="Arial" w:cs="Arial"/>
          <w:spacing w:val="1"/>
          <w:sz w:val="22"/>
          <w:szCs w:val="22"/>
          <w:lang w:eastAsia="en-US"/>
        </w:rPr>
        <w:t>č</w:t>
      </w:r>
      <w:r w:rsidRPr="002B5768">
        <w:rPr>
          <w:rFonts w:ascii="Arial" w:eastAsia="Calibri" w:hAnsi="Arial" w:cs="Arial"/>
          <w:sz w:val="22"/>
          <w:szCs w:val="22"/>
          <w:lang w:eastAsia="en-US"/>
        </w:rPr>
        <w:t>l</w:t>
      </w:r>
      <w:r w:rsidRPr="002B5768">
        <w:rPr>
          <w:rFonts w:ascii="Arial" w:eastAsia="Calibri" w:hAnsi="Arial" w:cs="Arial"/>
          <w:spacing w:val="1"/>
          <w:sz w:val="22"/>
          <w:szCs w:val="22"/>
          <w:lang w:eastAsia="en-US"/>
        </w:rPr>
        <w:t>a</w:t>
      </w:r>
      <w:r w:rsidRPr="002B5768">
        <w:rPr>
          <w:rFonts w:ascii="Arial" w:eastAsia="Calibri" w:hAnsi="Arial" w:cs="Arial"/>
          <w:sz w:val="22"/>
          <w:szCs w:val="22"/>
          <w:lang w:eastAsia="en-US"/>
        </w:rPr>
        <w:t>n</w:t>
      </w:r>
      <w:r w:rsidRPr="002B5768">
        <w:rPr>
          <w:rFonts w:ascii="Arial" w:eastAsia="Calibri" w:hAnsi="Arial" w:cs="Arial"/>
          <w:spacing w:val="-2"/>
          <w:sz w:val="22"/>
          <w:szCs w:val="22"/>
          <w:lang w:eastAsia="en-US"/>
        </w:rPr>
        <w:t>k</w:t>
      </w:r>
      <w:r w:rsidRPr="002B5768">
        <w:rPr>
          <w:rFonts w:ascii="Arial" w:eastAsia="Calibri" w:hAnsi="Arial" w:cs="Arial"/>
          <w:sz w:val="22"/>
          <w:szCs w:val="22"/>
          <w:lang w:eastAsia="en-US"/>
        </w:rPr>
        <w:t>a</w:t>
      </w:r>
      <w:r w:rsidRPr="002B5768">
        <w:rPr>
          <w:rFonts w:ascii="Arial" w:eastAsia="Calibri" w:hAnsi="Arial" w:cs="Arial"/>
          <w:spacing w:val="19"/>
          <w:sz w:val="22"/>
          <w:szCs w:val="22"/>
          <w:lang w:eastAsia="en-US"/>
        </w:rPr>
        <w:t xml:space="preserve"> </w:t>
      </w:r>
      <w:r w:rsidRPr="002B5768">
        <w:rPr>
          <w:rFonts w:ascii="Arial" w:eastAsia="Calibri" w:hAnsi="Arial" w:cs="Arial"/>
          <w:sz w:val="22"/>
          <w:szCs w:val="22"/>
          <w:lang w:eastAsia="en-US"/>
        </w:rPr>
        <w:t>1</w:t>
      </w:r>
      <w:r w:rsidRPr="002B5768">
        <w:rPr>
          <w:rFonts w:ascii="Arial" w:eastAsia="Calibri" w:hAnsi="Arial" w:cs="Arial"/>
          <w:spacing w:val="-2"/>
          <w:sz w:val="22"/>
          <w:szCs w:val="22"/>
          <w:lang w:eastAsia="en-US"/>
        </w:rPr>
        <w:t>32</w:t>
      </w:r>
      <w:r w:rsidRPr="002B5768">
        <w:rPr>
          <w:rFonts w:ascii="Arial" w:eastAsia="Calibri" w:hAnsi="Arial" w:cs="Arial"/>
          <w:sz w:val="22"/>
          <w:szCs w:val="22"/>
          <w:lang w:eastAsia="en-US"/>
        </w:rPr>
        <w:t>.</w:t>
      </w:r>
      <w:r w:rsidRPr="002B5768">
        <w:rPr>
          <w:rFonts w:ascii="Arial" w:eastAsia="Calibri" w:hAnsi="Arial" w:cs="Arial"/>
          <w:spacing w:val="17"/>
          <w:sz w:val="22"/>
          <w:szCs w:val="22"/>
          <w:lang w:eastAsia="en-US"/>
        </w:rPr>
        <w:t xml:space="preserve"> </w:t>
      </w:r>
      <w:r w:rsidRPr="002B5768">
        <w:rPr>
          <w:rFonts w:ascii="Arial" w:eastAsia="Calibri" w:hAnsi="Arial" w:cs="Arial"/>
          <w:spacing w:val="-6"/>
          <w:sz w:val="22"/>
          <w:szCs w:val="22"/>
          <w:lang w:eastAsia="en-US"/>
        </w:rPr>
        <w:t>Z</w:t>
      </w:r>
      <w:r w:rsidRPr="002B5768">
        <w:rPr>
          <w:rFonts w:ascii="Arial" w:eastAsia="Calibri" w:hAnsi="Arial" w:cs="Arial"/>
          <w:spacing w:val="3"/>
          <w:sz w:val="22"/>
          <w:szCs w:val="22"/>
          <w:lang w:eastAsia="en-US"/>
        </w:rPr>
        <w:t>a</w:t>
      </w:r>
      <w:r w:rsidRPr="002B5768">
        <w:rPr>
          <w:rFonts w:ascii="Arial" w:eastAsia="Calibri" w:hAnsi="Arial" w:cs="Arial"/>
          <w:sz w:val="22"/>
          <w:szCs w:val="22"/>
          <w:lang w:eastAsia="en-US"/>
        </w:rPr>
        <w:t>kona</w:t>
      </w:r>
      <w:r w:rsidRPr="002B5768">
        <w:rPr>
          <w:rFonts w:ascii="Arial" w:eastAsia="Calibri" w:hAnsi="Arial" w:cs="Arial"/>
          <w:spacing w:val="17"/>
          <w:sz w:val="22"/>
          <w:szCs w:val="22"/>
          <w:lang w:eastAsia="en-US"/>
        </w:rPr>
        <w:t xml:space="preserve"> </w:t>
      </w:r>
      <w:r w:rsidRPr="002B5768">
        <w:rPr>
          <w:rFonts w:ascii="Arial" w:eastAsia="Calibri" w:hAnsi="Arial" w:cs="Arial"/>
          <w:sz w:val="22"/>
          <w:szCs w:val="22"/>
          <w:lang w:eastAsia="en-US"/>
        </w:rPr>
        <w:t>o</w:t>
      </w:r>
      <w:r w:rsidRPr="002B5768">
        <w:rPr>
          <w:rFonts w:ascii="Arial" w:eastAsia="Calibri" w:hAnsi="Arial" w:cs="Arial"/>
          <w:spacing w:val="10"/>
          <w:sz w:val="22"/>
          <w:szCs w:val="22"/>
          <w:lang w:eastAsia="en-US"/>
        </w:rPr>
        <w:t xml:space="preserve"> gradnji</w:t>
      </w:r>
      <w:r w:rsidRPr="002B5768">
        <w:rPr>
          <w:rFonts w:ascii="Arial" w:eastAsia="Calibri" w:hAnsi="Arial" w:cs="Arial"/>
          <w:spacing w:val="18"/>
          <w:sz w:val="22"/>
          <w:szCs w:val="22"/>
          <w:lang w:eastAsia="en-US"/>
        </w:rPr>
        <w:t xml:space="preserve"> </w:t>
      </w:r>
      <w:r w:rsidRPr="002B5768">
        <w:rPr>
          <w:rFonts w:ascii="Arial" w:eastAsia="Calibri" w:hAnsi="Arial" w:cs="Arial"/>
          <w:sz w:val="22"/>
          <w:szCs w:val="22"/>
          <w:lang w:eastAsia="en-US"/>
        </w:rPr>
        <w:t>(</w:t>
      </w:r>
      <w:r w:rsidRPr="002B5768">
        <w:rPr>
          <w:rFonts w:ascii="Arial" w:eastAsia="Calibri" w:hAnsi="Arial" w:cs="Arial"/>
          <w:spacing w:val="1"/>
          <w:sz w:val="22"/>
          <w:szCs w:val="22"/>
          <w:lang w:eastAsia="en-US"/>
        </w:rPr>
        <w:t>"Na</w:t>
      </w:r>
      <w:r w:rsidRPr="002B5768">
        <w:rPr>
          <w:rFonts w:ascii="Arial" w:eastAsia="Calibri" w:hAnsi="Arial" w:cs="Arial"/>
          <w:sz w:val="22"/>
          <w:szCs w:val="22"/>
          <w:lang w:eastAsia="en-US"/>
        </w:rPr>
        <w:t>ro</w:t>
      </w:r>
      <w:r w:rsidRPr="002B5768">
        <w:rPr>
          <w:rFonts w:ascii="Arial" w:eastAsia="Calibri" w:hAnsi="Arial" w:cs="Arial"/>
          <w:spacing w:val="-2"/>
          <w:sz w:val="22"/>
          <w:szCs w:val="22"/>
          <w:lang w:eastAsia="en-US"/>
        </w:rPr>
        <w:t>d</w:t>
      </w:r>
      <w:r w:rsidRPr="002B5768">
        <w:rPr>
          <w:rFonts w:ascii="Arial" w:eastAsia="Calibri" w:hAnsi="Arial" w:cs="Arial"/>
          <w:sz w:val="22"/>
          <w:szCs w:val="22"/>
          <w:lang w:eastAsia="en-US"/>
        </w:rPr>
        <w:t>ne</w:t>
      </w:r>
      <w:r w:rsidRPr="002B5768">
        <w:rPr>
          <w:rFonts w:ascii="Arial" w:eastAsia="Calibri" w:hAnsi="Arial" w:cs="Arial"/>
          <w:spacing w:val="22"/>
          <w:sz w:val="22"/>
          <w:szCs w:val="22"/>
          <w:lang w:eastAsia="en-US"/>
        </w:rPr>
        <w:t xml:space="preserve"> </w:t>
      </w:r>
      <w:r w:rsidRPr="002B5768">
        <w:rPr>
          <w:rFonts w:ascii="Arial" w:eastAsia="Calibri" w:hAnsi="Arial" w:cs="Arial"/>
          <w:sz w:val="22"/>
          <w:szCs w:val="22"/>
          <w:lang w:eastAsia="en-US"/>
        </w:rPr>
        <w:t>no</w:t>
      </w:r>
      <w:r w:rsidRPr="002B5768">
        <w:rPr>
          <w:rFonts w:ascii="Arial" w:eastAsia="Calibri" w:hAnsi="Arial" w:cs="Arial"/>
          <w:spacing w:val="-2"/>
          <w:sz w:val="22"/>
          <w:szCs w:val="22"/>
          <w:lang w:eastAsia="en-US"/>
        </w:rPr>
        <w:t>v</w:t>
      </w:r>
      <w:r w:rsidRPr="002B5768">
        <w:rPr>
          <w:rFonts w:ascii="Arial" w:eastAsia="Calibri" w:hAnsi="Arial" w:cs="Arial"/>
          <w:sz w:val="22"/>
          <w:szCs w:val="22"/>
          <w:lang w:eastAsia="en-US"/>
        </w:rPr>
        <w:t>in</w:t>
      </w:r>
      <w:r w:rsidRPr="002B5768">
        <w:rPr>
          <w:rFonts w:ascii="Arial" w:eastAsia="Calibri" w:hAnsi="Arial" w:cs="Arial"/>
          <w:spacing w:val="3"/>
          <w:sz w:val="22"/>
          <w:szCs w:val="22"/>
          <w:lang w:eastAsia="en-US"/>
        </w:rPr>
        <w:t>e",</w:t>
      </w:r>
      <w:r w:rsidRPr="002B5768">
        <w:rPr>
          <w:rFonts w:ascii="Arial" w:eastAsia="Calibri" w:hAnsi="Arial" w:cs="Arial"/>
          <w:spacing w:val="21"/>
          <w:sz w:val="22"/>
          <w:szCs w:val="22"/>
          <w:lang w:eastAsia="en-US"/>
        </w:rPr>
        <w:t xml:space="preserve"> </w:t>
      </w:r>
      <w:r w:rsidRPr="002B5768">
        <w:rPr>
          <w:rFonts w:ascii="Arial" w:eastAsia="Calibri" w:hAnsi="Arial" w:cs="Arial"/>
          <w:sz w:val="22"/>
          <w:szCs w:val="22"/>
          <w:lang w:eastAsia="en-US"/>
        </w:rPr>
        <w:t>br</w:t>
      </w:r>
      <w:r w:rsidRPr="002B5768">
        <w:rPr>
          <w:rFonts w:ascii="Arial" w:eastAsia="Calibri" w:hAnsi="Arial" w:cs="Arial"/>
          <w:spacing w:val="-2"/>
          <w:sz w:val="22"/>
          <w:szCs w:val="22"/>
          <w:lang w:eastAsia="en-US"/>
        </w:rPr>
        <w:t>o</w:t>
      </w:r>
      <w:r w:rsidRPr="002B5768">
        <w:rPr>
          <w:rFonts w:ascii="Arial" w:eastAsia="Calibri" w:hAnsi="Arial" w:cs="Arial"/>
          <w:sz w:val="22"/>
          <w:szCs w:val="22"/>
          <w:lang w:eastAsia="en-US"/>
        </w:rPr>
        <w:t>j</w:t>
      </w:r>
      <w:r w:rsidRPr="002B5768">
        <w:rPr>
          <w:rFonts w:ascii="Arial" w:eastAsia="Calibri" w:hAnsi="Arial" w:cs="Arial"/>
          <w:spacing w:val="17"/>
          <w:sz w:val="22"/>
          <w:szCs w:val="22"/>
          <w:lang w:eastAsia="en-US"/>
        </w:rPr>
        <w:t xml:space="preserve"> 153/13, 20/17, 39/19 i 125/19)</w:t>
      </w:r>
      <w:r w:rsidRPr="002B5768">
        <w:rPr>
          <w:rFonts w:ascii="Arial" w:eastAsia="Calibri" w:hAnsi="Arial" w:cs="Arial"/>
          <w:spacing w:val="20"/>
          <w:sz w:val="22"/>
          <w:szCs w:val="22"/>
          <w:lang w:eastAsia="en-US"/>
        </w:rPr>
        <w:t>,</w:t>
      </w:r>
      <w:r w:rsidRPr="002B5768">
        <w:rPr>
          <w:rFonts w:ascii="Arial" w:eastAsia="Calibri" w:hAnsi="Arial" w:cs="Arial"/>
          <w:w w:val="102"/>
          <w:sz w:val="22"/>
          <w:szCs w:val="22"/>
          <w:lang w:eastAsia="en-US"/>
        </w:rPr>
        <w:t xml:space="preserve"> </w:t>
      </w:r>
      <w:r w:rsidRPr="002B5768">
        <w:rPr>
          <w:rFonts w:ascii="Arial" w:eastAsia="Calibri" w:hAnsi="Arial" w:cs="Arial"/>
          <w:spacing w:val="1"/>
          <w:sz w:val="22"/>
          <w:szCs w:val="22"/>
          <w:lang w:eastAsia="en-US"/>
        </w:rPr>
        <w:t>č</w:t>
      </w:r>
      <w:r w:rsidRPr="002B5768">
        <w:rPr>
          <w:rFonts w:ascii="Arial" w:eastAsia="Calibri" w:hAnsi="Arial" w:cs="Arial"/>
          <w:sz w:val="22"/>
          <w:szCs w:val="22"/>
          <w:lang w:eastAsia="en-US"/>
        </w:rPr>
        <w:t>l</w:t>
      </w:r>
      <w:r w:rsidRPr="002B5768">
        <w:rPr>
          <w:rFonts w:ascii="Arial" w:eastAsia="Calibri" w:hAnsi="Arial" w:cs="Arial"/>
          <w:spacing w:val="1"/>
          <w:sz w:val="22"/>
          <w:szCs w:val="22"/>
          <w:lang w:eastAsia="en-US"/>
        </w:rPr>
        <w:t>a</w:t>
      </w:r>
      <w:r w:rsidRPr="002B5768">
        <w:rPr>
          <w:rFonts w:ascii="Arial" w:eastAsia="Calibri" w:hAnsi="Arial" w:cs="Arial"/>
          <w:sz w:val="22"/>
          <w:szCs w:val="22"/>
          <w:lang w:eastAsia="en-US"/>
        </w:rPr>
        <w:t>nka</w:t>
      </w:r>
      <w:r w:rsidRPr="002B5768">
        <w:rPr>
          <w:rFonts w:ascii="Arial" w:eastAsia="Calibri" w:hAnsi="Arial" w:cs="Arial"/>
          <w:spacing w:val="17"/>
          <w:sz w:val="22"/>
          <w:szCs w:val="22"/>
          <w:lang w:eastAsia="en-US"/>
        </w:rPr>
        <w:t xml:space="preserve"> </w:t>
      </w:r>
      <w:r w:rsidRPr="002B5768">
        <w:rPr>
          <w:rFonts w:ascii="Arial" w:eastAsia="Calibri" w:hAnsi="Arial" w:cs="Arial"/>
          <w:spacing w:val="3"/>
          <w:sz w:val="22"/>
          <w:szCs w:val="22"/>
          <w:lang w:eastAsia="en-US"/>
        </w:rPr>
        <w:t>3</w:t>
      </w:r>
      <w:r w:rsidRPr="002B5768">
        <w:rPr>
          <w:rFonts w:ascii="Arial" w:eastAsia="Calibri" w:hAnsi="Arial" w:cs="Arial"/>
          <w:sz w:val="22"/>
          <w:szCs w:val="22"/>
          <w:lang w:eastAsia="en-US"/>
        </w:rPr>
        <w:t>9.</w:t>
      </w:r>
      <w:r w:rsidRPr="002B5768">
        <w:rPr>
          <w:rFonts w:ascii="Arial" w:eastAsia="Calibri" w:hAnsi="Arial" w:cs="Arial"/>
          <w:spacing w:val="9"/>
          <w:sz w:val="22"/>
          <w:szCs w:val="22"/>
          <w:lang w:eastAsia="en-US"/>
        </w:rPr>
        <w:t xml:space="preserve"> </w:t>
      </w:r>
      <w:r w:rsidRPr="002B5768">
        <w:rPr>
          <w:rFonts w:ascii="Arial" w:eastAsia="Calibri" w:hAnsi="Arial" w:cs="Arial"/>
          <w:sz w:val="22"/>
          <w:szCs w:val="22"/>
          <w:lang w:eastAsia="en-US"/>
        </w:rPr>
        <w:t>St</w:t>
      </w:r>
      <w:r w:rsidRPr="002B5768">
        <w:rPr>
          <w:rFonts w:ascii="Arial" w:eastAsia="Calibri" w:hAnsi="Arial" w:cs="Arial"/>
          <w:spacing w:val="1"/>
          <w:sz w:val="22"/>
          <w:szCs w:val="22"/>
          <w:lang w:eastAsia="en-US"/>
        </w:rPr>
        <w:t>a</w:t>
      </w:r>
      <w:r w:rsidRPr="002B5768">
        <w:rPr>
          <w:rFonts w:ascii="Arial" w:eastAsia="Calibri" w:hAnsi="Arial" w:cs="Arial"/>
          <w:spacing w:val="2"/>
          <w:sz w:val="22"/>
          <w:szCs w:val="22"/>
          <w:lang w:eastAsia="en-US"/>
        </w:rPr>
        <w:t>t</w:t>
      </w:r>
      <w:r w:rsidRPr="002B5768">
        <w:rPr>
          <w:rFonts w:ascii="Arial" w:eastAsia="Calibri" w:hAnsi="Arial" w:cs="Arial"/>
          <w:sz w:val="22"/>
          <w:szCs w:val="22"/>
          <w:lang w:eastAsia="en-US"/>
        </w:rPr>
        <w:t>u</w:t>
      </w:r>
      <w:r w:rsidRPr="002B5768">
        <w:rPr>
          <w:rFonts w:ascii="Arial" w:eastAsia="Calibri" w:hAnsi="Arial" w:cs="Arial"/>
          <w:spacing w:val="-3"/>
          <w:sz w:val="22"/>
          <w:szCs w:val="22"/>
          <w:lang w:eastAsia="en-US"/>
        </w:rPr>
        <w:t>t</w:t>
      </w:r>
      <w:r w:rsidRPr="002B5768">
        <w:rPr>
          <w:rFonts w:ascii="Arial" w:eastAsia="Calibri" w:hAnsi="Arial" w:cs="Arial"/>
          <w:sz w:val="22"/>
          <w:szCs w:val="22"/>
          <w:lang w:eastAsia="en-US"/>
        </w:rPr>
        <w:t>a</w:t>
      </w:r>
      <w:r w:rsidRPr="002B5768">
        <w:rPr>
          <w:rFonts w:ascii="Arial" w:eastAsia="Calibri" w:hAnsi="Arial" w:cs="Arial"/>
          <w:spacing w:val="28"/>
          <w:sz w:val="22"/>
          <w:szCs w:val="22"/>
          <w:lang w:eastAsia="en-US"/>
        </w:rPr>
        <w:t xml:space="preserve"> </w:t>
      </w:r>
      <w:r w:rsidRPr="002B5768">
        <w:rPr>
          <w:rFonts w:ascii="Arial" w:eastAsia="Calibri" w:hAnsi="Arial" w:cs="Arial"/>
          <w:spacing w:val="-2"/>
          <w:sz w:val="22"/>
          <w:szCs w:val="22"/>
          <w:lang w:eastAsia="en-US"/>
        </w:rPr>
        <w:t>G</w:t>
      </w:r>
      <w:r w:rsidRPr="002B5768">
        <w:rPr>
          <w:rFonts w:ascii="Arial" w:eastAsia="Calibri" w:hAnsi="Arial" w:cs="Arial"/>
          <w:sz w:val="22"/>
          <w:szCs w:val="22"/>
          <w:lang w:eastAsia="en-US"/>
        </w:rPr>
        <w:t>r</w:t>
      </w:r>
      <w:r w:rsidRPr="002B5768">
        <w:rPr>
          <w:rFonts w:ascii="Arial" w:eastAsia="Calibri" w:hAnsi="Arial" w:cs="Arial"/>
          <w:spacing w:val="6"/>
          <w:sz w:val="22"/>
          <w:szCs w:val="22"/>
          <w:lang w:eastAsia="en-US"/>
        </w:rPr>
        <w:t>a</w:t>
      </w:r>
      <w:r w:rsidRPr="002B5768">
        <w:rPr>
          <w:rFonts w:ascii="Arial" w:eastAsia="Calibri" w:hAnsi="Arial" w:cs="Arial"/>
          <w:spacing w:val="-2"/>
          <w:sz w:val="22"/>
          <w:szCs w:val="22"/>
          <w:lang w:eastAsia="en-US"/>
        </w:rPr>
        <w:t>d</w:t>
      </w:r>
      <w:r w:rsidRPr="002B5768">
        <w:rPr>
          <w:rFonts w:ascii="Arial" w:eastAsia="Calibri" w:hAnsi="Arial" w:cs="Arial"/>
          <w:sz w:val="22"/>
          <w:szCs w:val="22"/>
          <w:lang w:eastAsia="en-US"/>
        </w:rPr>
        <w:t>a</w:t>
      </w:r>
      <w:r w:rsidRPr="002B5768">
        <w:rPr>
          <w:rFonts w:ascii="Arial" w:eastAsia="Calibri" w:hAnsi="Arial" w:cs="Arial"/>
          <w:spacing w:val="26"/>
          <w:sz w:val="22"/>
          <w:szCs w:val="22"/>
          <w:lang w:eastAsia="en-US"/>
        </w:rPr>
        <w:t xml:space="preserve"> </w:t>
      </w:r>
      <w:r w:rsidRPr="002B5768">
        <w:rPr>
          <w:rFonts w:ascii="Arial" w:eastAsia="Calibri" w:hAnsi="Arial" w:cs="Arial"/>
          <w:spacing w:val="13"/>
          <w:w w:val="102"/>
          <w:sz w:val="22"/>
          <w:szCs w:val="22"/>
          <w:lang w:eastAsia="en-US"/>
        </w:rPr>
        <w:t>D</w:t>
      </w:r>
      <w:r w:rsidRPr="002B5768">
        <w:rPr>
          <w:rFonts w:ascii="Arial" w:eastAsia="Calibri" w:hAnsi="Arial" w:cs="Arial"/>
          <w:w w:val="102"/>
          <w:sz w:val="22"/>
          <w:szCs w:val="22"/>
          <w:lang w:eastAsia="en-US"/>
        </w:rPr>
        <w:t>ub</w:t>
      </w:r>
      <w:r w:rsidRPr="002B5768">
        <w:rPr>
          <w:rFonts w:ascii="Arial" w:eastAsia="Calibri" w:hAnsi="Arial" w:cs="Arial"/>
          <w:spacing w:val="11"/>
          <w:w w:val="102"/>
          <w:sz w:val="22"/>
          <w:szCs w:val="22"/>
          <w:lang w:eastAsia="en-US"/>
        </w:rPr>
        <w:t>r</w:t>
      </w:r>
      <w:r w:rsidRPr="002B5768">
        <w:rPr>
          <w:rFonts w:ascii="Arial" w:eastAsia="Calibri" w:hAnsi="Arial" w:cs="Arial"/>
          <w:w w:val="102"/>
          <w:sz w:val="22"/>
          <w:szCs w:val="22"/>
          <w:lang w:eastAsia="en-US"/>
        </w:rPr>
        <w:t>o</w:t>
      </w:r>
      <w:r w:rsidRPr="002B5768">
        <w:rPr>
          <w:rFonts w:ascii="Arial" w:eastAsia="Calibri" w:hAnsi="Arial" w:cs="Arial"/>
          <w:spacing w:val="12"/>
          <w:w w:val="102"/>
          <w:sz w:val="22"/>
          <w:szCs w:val="22"/>
          <w:lang w:eastAsia="en-US"/>
        </w:rPr>
        <w:t>vn</w:t>
      </w:r>
      <w:r w:rsidRPr="002B5768">
        <w:rPr>
          <w:rFonts w:ascii="Arial" w:eastAsia="Calibri" w:hAnsi="Arial" w:cs="Arial"/>
          <w:w w:val="102"/>
          <w:sz w:val="22"/>
          <w:szCs w:val="22"/>
          <w:lang w:eastAsia="en-US"/>
        </w:rPr>
        <w:t>i</w:t>
      </w:r>
      <w:r w:rsidRPr="002B5768">
        <w:rPr>
          <w:rFonts w:ascii="Arial" w:eastAsia="Calibri" w:hAnsi="Arial" w:cs="Arial"/>
          <w:spacing w:val="12"/>
          <w:sz w:val="22"/>
          <w:szCs w:val="22"/>
          <w:lang w:eastAsia="en-US"/>
        </w:rPr>
        <w:t>k</w:t>
      </w:r>
      <w:r w:rsidRPr="002B5768">
        <w:rPr>
          <w:rFonts w:ascii="Arial" w:eastAsia="Calibri" w:hAnsi="Arial" w:cs="Arial"/>
          <w:sz w:val="22"/>
          <w:szCs w:val="22"/>
          <w:lang w:eastAsia="en-US"/>
        </w:rPr>
        <w:t>a</w:t>
      </w:r>
      <w:r w:rsidRPr="002B5768">
        <w:rPr>
          <w:rFonts w:ascii="Arial" w:eastAsia="Calibri" w:hAnsi="Arial" w:cs="Arial"/>
          <w:spacing w:val="34"/>
          <w:sz w:val="22"/>
          <w:szCs w:val="22"/>
          <w:lang w:eastAsia="en-US"/>
        </w:rPr>
        <w:t xml:space="preserve"> </w:t>
      </w:r>
      <w:r w:rsidRPr="002B5768">
        <w:rPr>
          <w:rFonts w:ascii="Arial" w:eastAsia="Calibri" w:hAnsi="Arial" w:cs="Arial"/>
          <w:spacing w:val="-3"/>
          <w:sz w:val="22"/>
          <w:szCs w:val="22"/>
          <w:lang w:eastAsia="en-US"/>
        </w:rPr>
        <w:t>(</w:t>
      </w:r>
      <w:r w:rsidRPr="002B5768">
        <w:rPr>
          <w:rFonts w:ascii="Arial" w:eastAsia="Calibri" w:hAnsi="Arial" w:cs="Arial"/>
          <w:spacing w:val="1"/>
          <w:sz w:val="22"/>
          <w:szCs w:val="22"/>
          <w:lang w:eastAsia="en-US"/>
        </w:rPr>
        <w:t>"</w:t>
      </w:r>
      <w:r w:rsidRPr="002B5768">
        <w:rPr>
          <w:rFonts w:ascii="Arial" w:eastAsia="Calibri" w:hAnsi="Arial" w:cs="Arial"/>
          <w:sz w:val="22"/>
          <w:szCs w:val="22"/>
          <w:lang w:eastAsia="en-US"/>
        </w:rPr>
        <w:t>Slu</w:t>
      </w:r>
      <w:r w:rsidRPr="002B5768">
        <w:rPr>
          <w:rFonts w:ascii="Arial" w:eastAsia="Calibri" w:hAnsi="Arial" w:cs="Arial"/>
          <w:spacing w:val="1"/>
          <w:sz w:val="22"/>
          <w:szCs w:val="22"/>
          <w:lang w:eastAsia="en-US"/>
        </w:rPr>
        <w:t>ž</w:t>
      </w:r>
      <w:r w:rsidRPr="002B5768">
        <w:rPr>
          <w:rFonts w:ascii="Arial" w:eastAsia="Calibri" w:hAnsi="Arial" w:cs="Arial"/>
          <w:sz w:val="22"/>
          <w:szCs w:val="22"/>
          <w:lang w:eastAsia="en-US"/>
        </w:rPr>
        <w:t>b</w:t>
      </w:r>
      <w:r w:rsidRPr="002B5768">
        <w:rPr>
          <w:rFonts w:ascii="Arial" w:eastAsia="Calibri" w:hAnsi="Arial" w:cs="Arial"/>
          <w:spacing w:val="1"/>
          <w:sz w:val="22"/>
          <w:szCs w:val="22"/>
          <w:lang w:eastAsia="en-US"/>
        </w:rPr>
        <w:t>e</w:t>
      </w:r>
      <w:r w:rsidRPr="002B5768">
        <w:rPr>
          <w:rFonts w:ascii="Arial" w:eastAsia="Calibri" w:hAnsi="Arial" w:cs="Arial"/>
          <w:sz w:val="22"/>
          <w:szCs w:val="22"/>
          <w:lang w:eastAsia="en-US"/>
        </w:rPr>
        <w:t>ni</w:t>
      </w:r>
      <w:r w:rsidRPr="002B5768">
        <w:rPr>
          <w:rFonts w:ascii="Arial" w:eastAsia="Calibri" w:hAnsi="Arial" w:cs="Arial"/>
          <w:spacing w:val="24"/>
          <w:sz w:val="22"/>
          <w:szCs w:val="22"/>
          <w:lang w:eastAsia="en-US"/>
        </w:rPr>
        <w:t xml:space="preserve"> </w:t>
      </w:r>
      <w:r w:rsidRPr="002B5768">
        <w:rPr>
          <w:rFonts w:ascii="Arial" w:eastAsia="Calibri" w:hAnsi="Arial" w:cs="Arial"/>
          <w:spacing w:val="-2"/>
          <w:sz w:val="22"/>
          <w:szCs w:val="22"/>
          <w:lang w:eastAsia="en-US"/>
        </w:rPr>
        <w:t>g</w:t>
      </w:r>
      <w:r w:rsidRPr="002B5768">
        <w:rPr>
          <w:rFonts w:ascii="Arial" w:eastAsia="Calibri" w:hAnsi="Arial" w:cs="Arial"/>
          <w:sz w:val="22"/>
          <w:szCs w:val="22"/>
          <w:lang w:eastAsia="en-US"/>
        </w:rPr>
        <w:t>l</w:t>
      </w:r>
      <w:r w:rsidRPr="002B5768">
        <w:rPr>
          <w:rFonts w:ascii="Arial" w:eastAsia="Calibri" w:hAnsi="Arial" w:cs="Arial"/>
          <w:spacing w:val="3"/>
          <w:sz w:val="22"/>
          <w:szCs w:val="22"/>
          <w:lang w:eastAsia="en-US"/>
        </w:rPr>
        <w:t>a</w:t>
      </w:r>
      <w:r w:rsidRPr="002B5768">
        <w:rPr>
          <w:rFonts w:ascii="Arial" w:eastAsia="Calibri" w:hAnsi="Arial" w:cs="Arial"/>
          <w:spacing w:val="-2"/>
          <w:sz w:val="22"/>
          <w:szCs w:val="22"/>
          <w:lang w:eastAsia="en-US"/>
        </w:rPr>
        <w:t>s</w:t>
      </w:r>
      <w:r w:rsidRPr="002B5768">
        <w:rPr>
          <w:rFonts w:ascii="Arial" w:eastAsia="Calibri" w:hAnsi="Arial" w:cs="Arial"/>
          <w:sz w:val="22"/>
          <w:szCs w:val="22"/>
          <w:lang w:eastAsia="en-US"/>
        </w:rPr>
        <w:t>n</w:t>
      </w:r>
      <w:r w:rsidRPr="002B5768">
        <w:rPr>
          <w:rFonts w:ascii="Arial" w:eastAsia="Calibri" w:hAnsi="Arial" w:cs="Arial"/>
          <w:spacing w:val="2"/>
          <w:sz w:val="22"/>
          <w:szCs w:val="22"/>
          <w:lang w:eastAsia="en-US"/>
        </w:rPr>
        <w:t>i</w:t>
      </w:r>
      <w:r w:rsidRPr="002B5768">
        <w:rPr>
          <w:rFonts w:ascii="Arial" w:eastAsia="Calibri" w:hAnsi="Arial" w:cs="Arial"/>
          <w:sz w:val="22"/>
          <w:szCs w:val="22"/>
          <w:lang w:eastAsia="en-US"/>
        </w:rPr>
        <w:t>k</w:t>
      </w:r>
      <w:r w:rsidRPr="002B5768">
        <w:rPr>
          <w:rFonts w:ascii="Arial" w:eastAsia="Calibri" w:hAnsi="Arial" w:cs="Arial"/>
          <w:spacing w:val="13"/>
          <w:sz w:val="22"/>
          <w:szCs w:val="22"/>
          <w:lang w:eastAsia="en-US"/>
        </w:rPr>
        <w:t xml:space="preserve"> </w:t>
      </w:r>
      <w:r w:rsidRPr="002B5768">
        <w:rPr>
          <w:rFonts w:ascii="Arial" w:eastAsia="Calibri" w:hAnsi="Arial" w:cs="Arial"/>
          <w:spacing w:val="1"/>
          <w:sz w:val="22"/>
          <w:szCs w:val="22"/>
          <w:lang w:eastAsia="en-US"/>
        </w:rPr>
        <w:t>G</w:t>
      </w:r>
      <w:r w:rsidRPr="002B5768">
        <w:rPr>
          <w:rFonts w:ascii="Arial" w:eastAsia="Calibri" w:hAnsi="Arial" w:cs="Arial"/>
          <w:sz w:val="22"/>
          <w:szCs w:val="22"/>
          <w:lang w:eastAsia="en-US"/>
        </w:rPr>
        <w:t>r</w:t>
      </w:r>
      <w:r w:rsidRPr="002B5768">
        <w:rPr>
          <w:rFonts w:ascii="Arial" w:eastAsia="Calibri" w:hAnsi="Arial" w:cs="Arial"/>
          <w:spacing w:val="1"/>
          <w:sz w:val="22"/>
          <w:szCs w:val="22"/>
          <w:lang w:eastAsia="en-US"/>
        </w:rPr>
        <w:t>a</w:t>
      </w:r>
      <w:r w:rsidRPr="002B5768">
        <w:rPr>
          <w:rFonts w:ascii="Arial" w:eastAsia="Calibri" w:hAnsi="Arial" w:cs="Arial"/>
          <w:spacing w:val="-2"/>
          <w:sz w:val="22"/>
          <w:szCs w:val="22"/>
          <w:lang w:eastAsia="en-US"/>
        </w:rPr>
        <w:t>d</w:t>
      </w:r>
      <w:r w:rsidRPr="002B5768">
        <w:rPr>
          <w:rFonts w:ascii="Arial" w:eastAsia="Calibri" w:hAnsi="Arial" w:cs="Arial"/>
          <w:sz w:val="22"/>
          <w:szCs w:val="22"/>
          <w:lang w:eastAsia="en-US"/>
        </w:rPr>
        <w:t>a</w:t>
      </w:r>
      <w:r w:rsidRPr="002B5768">
        <w:rPr>
          <w:rFonts w:ascii="Arial" w:eastAsia="Calibri" w:hAnsi="Arial" w:cs="Arial"/>
          <w:spacing w:val="14"/>
          <w:sz w:val="22"/>
          <w:szCs w:val="22"/>
          <w:lang w:eastAsia="en-US"/>
        </w:rPr>
        <w:t xml:space="preserve"> </w:t>
      </w:r>
      <w:r w:rsidRPr="002B5768">
        <w:rPr>
          <w:rFonts w:ascii="Arial" w:eastAsia="Calibri" w:hAnsi="Arial" w:cs="Arial"/>
          <w:spacing w:val="1"/>
          <w:sz w:val="22"/>
          <w:szCs w:val="22"/>
          <w:lang w:eastAsia="en-US"/>
        </w:rPr>
        <w:t>D</w:t>
      </w:r>
      <w:r w:rsidRPr="002B5768">
        <w:rPr>
          <w:rFonts w:ascii="Arial" w:eastAsia="Calibri" w:hAnsi="Arial" w:cs="Arial"/>
          <w:sz w:val="22"/>
          <w:szCs w:val="22"/>
          <w:lang w:eastAsia="en-US"/>
        </w:rPr>
        <w:t>ubro</w:t>
      </w:r>
      <w:r w:rsidRPr="002B5768">
        <w:rPr>
          <w:rFonts w:ascii="Arial" w:eastAsia="Calibri" w:hAnsi="Arial" w:cs="Arial"/>
          <w:spacing w:val="-2"/>
          <w:sz w:val="22"/>
          <w:szCs w:val="22"/>
          <w:lang w:eastAsia="en-US"/>
        </w:rPr>
        <w:t>v</w:t>
      </w:r>
      <w:r w:rsidRPr="002B5768">
        <w:rPr>
          <w:rFonts w:ascii="Arial" w:eastAsia="Calibri" w:hAnsi="Arial" w:cs="Arial"/>
          <w:sz w:val="22"/>
          <w:szCs w:val="22"/>
          <w:lang w:eastAsia="en-US"/>
        </w:rPr>
        <w:t>nik</w:t>
      </w:r>
      <w:r w:rsidRPr="002B5768">
        <w:rPr>
          <w:rFonts w:ascii="Arial" w:eastAsia="Calibri" w:hAnsi="Arial" w:cs="Arial"/>
          <w:spacing w:val="1"/>
          <w:sz w:val="22"/>
          <w:szCs w:val="22"/>
          <w:lang w:eastAsia="en-US"/>
        </w:rPr>
        <w:t>a"</w:t>
      </w:r>
      <w:r w:rsidRPr="002B5768">
        <w:rPr>
          <w:rFonts w:ascii="Arial" w:eastAsia="Calibri" w:hAnsi="Arial" w:cs="Arial"/>
          <w:sz w:val="22"/>
          <w:szCs w:val="22"/>
          <w:lang w:eastAsia="en-US"/>
        </w:rPr>
        <w:t>,</w:t>
      </w:r>
      <w:r w:rsidRPr="002B5768">
        <w:rPr>
          <w:rFonts w:ascii="Arial" w:eastAsia="Calibri" w:hAnsi="Arial" w:cs="Arial"/>
          <w:spacing w:val="35"/>
          <w:sz w:val="22"/>
          <w:szCs w:val="22"/>
          <w:lang w:eastAsia="en-US"/>
        </w:rPr>
        <w:t xml:space="preserve"> </w:t>
      </w:r>
      <w:r w:rsidRPr="002B5768">
        <w:rPr>
          <w:rFonts w:ascii="Arial" w:eastAsia="Calibri" w:hAnsi="Arial" w:cs="Arial"/>
          <w:sz w:val="22"/>
          <w:szCs w:val="22"/>
          <w:lang w:eastAsia="en-US"/>
        </w:rPr>
        <w:t>br</w:t>
      </w:r>
      <w:r w:rsidRPr="002B5768">
        <w:rPr>
          <w:rFonts w:ascii="Arial" w:eastAsia="Calibri" w:hAnsi="Arial" w:cs="Arial"/>
          <w:spacing w:val="-2"/>
          <w:sz w:val="22"/>
          <w:szCs w:val="22"/>
          <w:lang w:eastAsia="en-US"/>
        </w:rPr>
        <w:t>o</w:t>
      </w:r>
      <w:r w:rsidRPr="002B5768">
        <w:rPr>
          <w:rFonts w:ascii="Arial" w:eastAsia="Calibri" w:hAnsi="Arial" w:cs="Arial"/>
          <w:sz w:val="22"/>
          <w:szCs w:val="22"/>
          <w:lang w:eastAsia="en-US"/>
        </w:rPr>
        <w:t>j</w:t>
      </w:r>
      <w:r w:rsidRPr="002B5768">
        <w:rPr>
          <w:rFonts w:ascii="Arial" w:eastAsia="Calibri" w:hAnsi="Arial" w:cs="Arial"/>
          <w:spacing w:val="26"/>
          <w:sz w:val="22"/>
          <w:szCs w:val="22"/>
          <w:lang w:eastAsia="en-US"/>
        </w:rPr>
        <w:t xml:space="preserve"> 2/21</w:t>
      </w:r>
      <w:r w:rsidRPr="002B5768">
        <w:rPr>
          <w:rFonts w:ascii="Arial" w:eastAsia="Calibri" w:hAnsi="Arial" w:cs="Arial"/>
          <w:sz w:val="22"/>
          <w:szCs w:val="22"/>
          <w:lang w:eastAsia="en-US"/>
        </w:rPr>
        <w:t>) i</w:t>
      </w:r>
      <w:r w:rsidRPr="002B5768">
        <w:rPr>
          <w:rFonts w:ascii="Arial" w:eastAsia="Calibri" w:hAnsi="Arial" w:cs="Arial"/>
          <w:spacing w:val="15"/>
          <w:sz w:val="22"/>
          <w:szCs w:val="22"/>
          <w:lang w:eastAsia="en-US"/>
        </w:rPr>
        <w:t xml:space="preserve"> Mišljenja Turističke zajednice Grada Dubrovnika od 24. studenog 2023., </w:t>
      </w:r>
      <w:r w:rsidRPr="002B5768">
        <w:rPr>
          <w:rFonts w:ascii="Arial" w:eastAsia="Calibri" w:hAnsi="Arial" w:cs="Arial"/>
          <w:spacing w:val="-2"/>
          <w:sz w:val="22"/>
          <w:szCs w:val="22"/>
          <w:lang w:eastAsia="en-US"/>
        </w:rPr>
        <w:t>G</w:t>
      </w:r>
      <w:r w:rsidRPr="002B5768">
        <w:rPr>
          <w:rFonts w:ascii="Arial" w:eastAsia="Calibri" w:hAnsi="Arial" w:cs="Arial"/>
          <w:sz w:val="22"/>
          <w:szCs w:val="22"/>
          <w:lang w:eastAsia="en-US"/>
        </w:rPr>
        <w:t>r</w:t>
      </w:r>
      <w:r w:rsidRPr="002B5768">
        <w:rPr>
          <w:rFonts w:ascii="Arial" w:eastAsia="Calibri" w:hAnsi="Arial" w:cs="Arial"/>
          <w:spacing w:val="3"/>
          <w:sz w:val="22"/>
          <w:szCs w:val="22"/>
          <w:lang w:eastAsia="en-US"/>
        </w:rPr>
        <w:t>a</w:t>
      </w:r>
      <w:r w:rsidRPr="002B5768">
        <w:rPr>
          <w:rFonts w:ascii="Arial" w:eastAsia="Calibri" w:hAnsi="Arial" w:cs="Arial"/>
          <w:sz w:val="22"/>
          <w:szCs w:val="22"/>
          <w:lang w:eastAsia="en-US"/>
        </w:rPr>
        <w:t>dsko</w:t>
      </w:r>
      <w:r w:rsidRPr="002B5768">
        <w:rPr>
          <w:rFonts w:ascii="Arial" w:eastAsia="Calibri" w:hAnsi="Arial" w:cs="Arial"/>
          <w:spacing w:val="11"/>
          <w:sz w:val="22"/>
          <w:szCs w:val="22"/>
          <w:lang w:eastAsia="en-US"/>
        </w:rPr>
        <w:t xml:space="preserve"> </w:t>
      </w:r>
      <w:r w:rsidRPr="002B5768">
        <w:rPr>
          <w:rFonts w:ascii="Arial" w:eastAsia="Calibri" w:hAnsi="Arial" w:cs="Arial"/>
          <w:spacing w:val="-2"/>
          <w:sz w:val="22"/>
          <w:szCs w:val="22"/>
          <w:lang w:eastAsia="en-US"/>
        </w:rPr>
        <w:t>v</w:t>
      </w:r>
      <w:r w:rsidRPr="002B5768">
        <w:rPr>
          <w:rFonts w:ascii="Arial" w:eastAsia="Calibri" w:hAnsi="Arial" w:cs="Arial"/>
          <w:spacing w:val="-3"/>
          <w:sz w:val="22"/>
          <w:szCs w:val="22"/>
          <w:lang w:eastAsia="en-US"/>
        </w:rPr>
        <w:t>i</w:t>
      </w:r>
      <w:r w:rsidRPr="002B5768">
        <w:rPr>
          <w:rFonts w:ascii="Arial" w:eastAsia="Calibri" w:hAnsi="Arial" w:cs="Arial"/>
          <w:spacing w:val="5"/>
          <w:sz w:val="22"/>
          <w:szCs w:val="22"/>
          <w:lang w:eastAsia="en-US"/>
        </w:rPr>
        <w:t>j</w:t>
      </w:r>
      <w:r w:rsidRPr="002B5768">
        <w:rPr>
          <w:rFonts w:ascii="Arial" w:eastAsia="Calibri" w:hAnsi="Arial" w:cs="Arial"/>
          <w:spacing w:val="1"/>
          <w:sz w:val="22"/>
          <w:szCs w:val="22"/>
          <w:lang w:eastAsia="en-US"/>
        </w:rPr>
        <w:t>e</w:t>
      </w:r>
      <w:r w:rsidRPr="002B5768">
        <w:rPr>
          <w:rFonts w:ascii="Arial" w:eastAsia="Calibri" w:hAnsi="Arial" w:cs="Arial"/>
          <w:spacing w:val="-2"/>
          <w:sz w:val="22"/>
          <w:szCs w:val="22"/>
          <w:lang w:eastAsia="en-US"/>
        </w:rPr>
        <w:t>ć</w:t>
      </w:r>
      <w:r w:rsidRPr="002B5768">
        <w:rPr>
          <w:rFonts w:ascii="Arial" w:eastAsia="Calibri" w:hAnsi="Arial" w:cs="Arial"/>
          <w:sz w:val="22"/>
          <w:szCs w:val="22"/>
          <w:lang w:eastAsia="en-US"/>
        </w:rPr>
        <w:t>e</w:t>
      </w:r>
      <w:r w:rsidRPr="002B5768">
        <w:rPr>
          <w:rFonts w:ascii="Arial" w:eastAsia="Calibri" w:hAnsi="Arial" w:cs="Arial"/>
          <w:spacing w:val="6"/>
          <w:sz w:val="22"/>
          <w:szCs w:val="22"/>
          <w:lang w:eastAsia="en-US"/>
        </w:rPr>
        <w:t xml:space="preserve"> </w:t>
      </w:r>
      <w:r w:rsidRPr="002B5768">
        <w:rPr>
          <w:rFonts w:ascii="Arial" w:eastAsia="Calibri" w:hAnsi="Arial" w:cs="Arial"/>
          <w:spacing w:val="1"/>
          <w:sz w:val="22"/>
          <w:szCs w:val="22"/>
          <w:lang w:eastAsia="en-US"/>
        </w:rPr>
        <w:t>G</w:t>
      </w:r>
      <w:r w:rsidRPr="002B5768">
        <w:rPr>
          <w:rFonts w:ascii="Arial" w:eastAsia="Calibri" w:hAnsi="Arial" w:cs="Arial"/>
          <w:sz w:val="22"/>
          <w:szCs w:val="22"/>
          <w:lang w:eastAsia="en-US"/>
        </w:rPr>
        <w:t>r</w:t>
      </w:r>
      <w:r w:rsidRPr="002B5768">
        <w:rPr>
          <w:rFonts w:ascii="Arial" w:eastAsia="Calibri" w:hAnsi="Arial" w:cs="Arial"/>
          <w:spacing w:val="1"/>
          <w:sz w:val="22"/>
          <w:szCs w:val="22"/>
          <w:lang w:eastAsia="en-US"/>
        </w:rPr>
        <w:t>a</w:t>
      </w:r>
      <w:r w:rsidRPr="002B5768">
        <w:rPr>
          <w:rFonts w:ascii="Arial" w:eastAsia="Calibri" w:hAnsi="Arial" w:cs="Arial"/>
          <w:sz w:val="22"/>
          <w:szCs w:val="22"/>
          <w:lang w:eastAsia="en-US"/>
        </w:rPr>
        <w:t>da</w:t>
      </w:r>
      <w:r w:rsidRPr="002B5768">
        <w:rPr>
          <w:rFonts w:ascii="Arial" w:eastAsia="Calibri" w:hAnsi="Arial" w:cs="Arial"/>
          <w:spacing w:val="5"/>
          <w:sz w:val="22"/>
          <w:szCs w:val="22"/>
          <w:lang w:eastAsia="en-US"/>
        </w:rPr>
        <w:t xml:space="preserve"> </w:t>
      </w:r>
      <w:r w:rsidRPr="002B5768">
        <w:rPr>
          <w:rFonts w:ascii="Arial" w:eastAsia="Calibri" w:hAnsi="Arial" w:cs="Arial"/>
          <w:spacing w:val="-7"/>
          <w:sz w:val="22"/>
          <w:szCs w:val="22"/>
          <w:lang w:eastAsia="en-US"/>
        </w:rPr>
        <w:t>D</w:t>
      </w:r>
      <w:r w:rsidRPr="002B5768">
        <w:rPr>
          <w:rFonts w:ascii="Arial" w:eastAsia="Calibri" w:hAnsi="Arial" w:cs="Arial"/>
          <w:spacing w:val="-5"/>
          <w:sz w:val="22"/>
          <w:szCs w:val="22"/>
          <w:lang w:eastAsia="en-US"/>
        </w:rPr>
        <w:t>u</w:t>
      </w:r>
      <w:r w:rsidRPr="002B5768">
        <w:rPr>
          <w:rFonts w:ascii="Arial" w:eastAsia="Calibri" w:hAnsi="Arial" w:cs="Arial"/>
          <w:spacing w:val="-4"/>
          <w:sz w:val="22"/>
          <w:szCs w:val="22"/>
          <w:lang w:eastAsia="en-US"/>
        </w:rPr>
        <w:t>b</w:t>
      </w:r>
      <w:r w:rsidRPr="002B5768">
        <w:rPr>
          <w:rFonts w:ascii="Arial" w:eastAsia="Calibri" w:hAnsi="Arial" w:cs="Arial"/>
          <w:spacing w:val="-5"/>
          <w:sz w:val="22"/>
          <w:szCs w:val="22"/>
          <w:lang w:eastAsia="en-US"/>
        </w:rPr>
        <w:t>ro</w:t>
      </w:r>
      <w:r w:rsidRPr="002B5768">
        <w:rPr>
          <w:rFonts w:ascii="Arial" w:eastAsia="Calibri" w:hAnsi="Arial" w:cs="Arial"/>
          <w:spacing w:val="-7"/>
          <w:sz w:val="22"/>
          <w:szCs w:val="22"/>
          <w:lang w:eastAsia="en-US"/>
        </w:rPr>
        <w:t>vn</w:t>
      </w:r>
      <w:r w:rsidRPr="002B5768">
        <w:rPr>
          <w:rFonts w:ascii="Arial" w:eastAsia="Calibri" w:hAnsi="Arial" w:cs="Arial"/>
          <w:spacing w:val="-3"/>
          <w:sz w:val="22"/>
          <w:szCs w:val="22"/>
          <w:lang w:eastAsia="en-US"/>
        </w:rPr>
        <w:t>i</w:t>
      </w:r>
      <w:r w:rsidRPr="002B5768">
        <w:rPr>
          <w:rFonts w:ascii="Arial" w:eastAsia="Calibri" w:hAnsi="Arial" w:cs="Arial"/>
          <w:spacing w:val="-7"/>
          <w:sz w:val="22"/>
          <w:szCs w:val="22"/>
          <w:lang w:eastAsia="en-US"/>
        </w:rPr>
        <w:t>k</w:t>
      </w:r>
      <w:r w:rsidRPr="002B5768">
        <w:rPr>
          <w:rFonts w:ascii="Arial" w:eastAsia="Calibri" w:hAnsi="Arial" w:cs="Arial"/>
          <w:spacing w:val="-6"/>
          <w:sz w:val="22"/>
          <w:szCs w:val="22"/>
          <w:lang w:eastAsia="en-US"/>
        </w:rPr>
        <w:t>a</w:t>
      </w:r>
      <w:r w:rsidRPr="002B5768">
        <w:rPr>
          <w:rFonts w:ascii="Arial" w:eastAsia="Calibri" w:hAnsi="Arial" w:cs="Arial"/>
          <w:spacing w:val="21"/>
          <w:sz w:val="22"/>
          <w:szCs w:val="22"/>
          <w:lang w:eastAsia="en-US"/>
        </w:rPr>
        <w:t xml:space="preserve"> </w:t>
      </w:r>
      <w:r w:rsidRPr="002B5768">
        <w:rPr>
          <w:rFonts w:ascii="Arial" w:eastAsia="Calibri" w:hAnsi="Arial" w:cs="Arial"/>
          <w:spacing w:val="-2"/>
          <w:sz w:val="22"/>
          <w:szCs w:val="22"/>
          <w:lang w:eastAsia="en-US"/>
        </w:rPr>
        <w:t>n</w:t>
      </w:r>
      <w:r w:rsidRPr="002B5768">
        <w:rPr>
          <w:rFonts w:ascii="Arial" w:eastAsia="Calibri" w:hAnsi="Arial" w:cs="Arial"/>
          <w:sz w:val="22"/>
          <w:szCs w:val="22"/>
          <w:lang w:eastAsia="en-US"/>
        </w:rPr>
        <w:t>a</w:t>
      </w:r>
      <w:r w:rsidRPr="002B5768">
        <w:rPr>
          <w:rFonts w:ascii="Arial" w:eastAsia="Calibri" w:hAnsi="Arial" w:cs="Arial"/>
          <w:spacing w:val="5"/>
          <w:sz w:val="22"/>
          <w:szCs w:val="22"/>
          <w:lang w:eastAsia="en-US"/>
        </w:rPr>
        <w:t xml:space="preserve"> 28. </w:t>
      </w:r>
      <w:r w:rsidRPr="002B5768">
        <w:rPr>
          <w:rFonts w:ascii="Arial" w:eastAsia="Calibri" w:hAnsi="Arial" w:cs="Arial"/>
          <w:sz w:val="22"/>
          <w:szCs w:val="22"/>
          <w:lang w:eastAsia="en-US"/>
        </w:rPr>
        <w:t>s</w:t>
      </w:r>
      <w:r w:rsidRPr="002B5768">
        <w:rPr>
          <w:rFonts w:ascii="Arial" w:eastAsia="Calibri" w:hAnsi="Arial" w:cs="Arial"/>
          <w:spacing w:val="2"/>
          <w:sz w:val="22"/>
          <w:szCs w:val="22"/>
          <w:lang w:eastAsia="en-US"/>
        </w:rPr>
        <w:t>j</w:t>
      </w:r>
      <w:r w:rsidRPr="002B5768">
        <w:rPr>
          <w:rFonts w:ascii="Arial" w:eastAsia="Calibri" w:hAnsi="Arial" w:cs="Arial"/>
          <w:spacing w:val="1"/>
          <w:sz w:val="22"/>
          <w:szCs w:val="22"/>
          <w:lang w:eastAsia="en-US"/>
        </w:rPr>
        <w:t>e</w:t>
      </w:r>
      <w:r w:rsidRPr="002B5768">
        <w:rPr>
          <w:rFonts w:ascii="Arial" w:eastAsia="Calibri" w:hAnsi="Arial" w:cs="Arial"/>
          <w:sz w:val="22"/>
          <w:szCs w:val="22"/>
          <w:lang w:eastAsia="en-US"/>
        </w:rPr>
        <w:t>dn</w:t>
      </w:r>
      <w:r w:rsidRPr="002B5768">
        <w:rPr>
          <w:rFonts w:ascii="Arial" w:eastAsia="Calibri" w:hAnsi="Arial" w:cs="Arial"/>
          <w:spacing w:val="-3"/>
          <w:sz w:val="22"/>
          <w:szCs w:val="22"/>
          <w:lang w:eastAsia="en-US"/>
        </w:rPr>
        <w:t>i</w:t>
      </w:r>
      <w:r w:rsidRPr="002B5768">
        <w:rPr>
          <w:rFonts w:ascii="Arial" w:eastAsia="Calibri" w:hAnsi="Arial" w:cs="Arial"/>
          <w:spacing w:val="3"/>
          <w:sz w:val="22"/>
          <w:szCs w:val="22"/>
          <w:lang w:eastAsia="en-US"/>
        </w:rPr>
        <w:t>c</w:t>
      </w:r>
      <w:r w:rsidRPr="002B5768">
        <w:rPr>
          <w:rFonts w:ascii="Arial" w:eastAsia="Calibri" w:hAnsi="Arial" w:cs="Arial"/>
          <w:spacing w:val="-3"/>
          <w:sz w:val="22"/>
          <w:szCs w:val="22"/>
          <w:lang w:eastAsia="en-US"/>
        </w:rPr>
        <w:t>i</w:t>
      </w:r>
      <w:r w:rsidRPr="002B5768">
        <w:rPr>
          <w:rFonts w:ascii="Arial" w:eastAsia="Calibri" w:hAnsi="Arial" w:cs="Arial"/>
          <w:sz w:val="22"/>
          <w:szCs w:val="22"/>
          <w:lang w:eastAsia="en-US"/>
        </w:rPr>
        <w:t>,</w:t>
      </w:r>
      <w:r w:rsidRPr="002B5768">
        <w:rPr>
          <w:rFonts w:ascii="Arial" w:eastAsia="Calibri" w:hAnsi="Arial" w:cs="Arial"/>
          <w:spacing w:val="19"/>
          <w:sz w:val="22"/>
          <w:szCs w:val="22"/>
          <w:lang w:eastAsia="en-US"/>
        </w:rPr>
        <w:t xml:space="preserve"> </w:t>
      </w:r>
      <w:r w:rsidRPr="002B5768">
        <w:rPr>
          <w:rFonts w:ascii="Arial" w:eastAsia="Calibri" w:hAnsi="Arial" w:cs="Arial"/>
          <w:sz w:val="22"/>
          <w:szCs w:val="22"/>
          <w:lang w:eastAsia="en-US"/>
        </w:rPr>
        <w:t>odr</w:t>
      </w:r>
      <w:r w:rsidRPr="002B5768">
        <w:rPr>
          <w:rFonts w:ascii="Arial" w:eastAsia="Calibri" w:hAnsi="Arial" w:cs="Arial"/>
          <w:spacing w:val="-2"/>
          <w:sz w:val="22"/>
          <w:szCs w:val="22"/>
          <w:lang w:eastAsia="en-US"/>
        </w:rPr>
        <w:t>ž</w:t>
      </w:r>
      <w:r w:rsidRPr="002B5768">
        <w:rPr>
          <w:rFonts w:ascii="Arial" w:eastAsia="Calibri" w:hAnsi="Arial" w:cs="Arial"/>
          <w:spacing w:val="3"/>
          <w:sz w:val="22"/>
          <w:szCs w:val="22"/>
          <w:lang w:eastAsia="en-US"/>
        </w:rPr>
        <w:t>a</w:t>
      </w:r>
      <w:r w:rsidRPr="002B5768">
        <w:rPr>
          <w:rFonts w:ascii="Arial" w:eastAsia="Calibri" w:hAnsi="Arial" w:cs="Arial"/>
          <w:sz w:val="22"/>
          <w:szCs w:val="22"/>
          <w:lang w:eastAsia="en-US"/>
        </w:rPr>
        <w:t>n</w:t>
      </w:r>
      <w:r w:rsidRPr="002B5768">
        <w:rPr>
          <w:rFonts w:ascii="Arial" w:eastAsia="Calibri" w:hAnsi="Arial" w:cs="Arial"/>
          <w:spacing w:val="-2"/>
          <w:sz w:val="22"/>
          <w:szCs w:val="22"/>
          <w:lang w:eastAsia="en-US"/>
        </w:rPr>
        <w:t>o</w:t>
      </w:r>
      <w:r w:rsidRPr="002B5768">
        <w:rPr>
          <w:rFonts w:ascii="Arial" w:eastAsia="Calibri" w:hAnsi="Arial" w:cs="Arial"/>
          <w:sz w:val="22"/>
          <w:szCs w:val="22"/>
          <w:lang w:eastAsia="en-US"/>
        </w:rPr>
        <w:t>j</w:t>
      </w:r>
      <w:r w:rsidRPr="002B5768">
        <w:rPr>
          <w:rFonts w:ascii="Arial" w:eastAsia="Calibri" w:hAnsi="Arial" w:cs="Arial"/>
          <w:spacing w:val="18"/>
          <w:sz w:val="22"/>
          <w:szCs w:val="22"/>
          <w:lang w:eastAsia="en-US"/>
        </w:rPr>
        <w:t xml:space="preserve"> 14. prosinca </w:t>
      </w:r>
      <w:r w:rsidRPr="002B5768">
        <w:rPr>
          <w:rFonts w:ascii="Arial" w:eastAsia="Calibri" w:hAnsi="Arial" w:cs="Arial"/>
          <w:sz w:val="22"/>
          <w:szCs w:val="22"/>
          <w:lang w:eastAsia="en-US"/>
        </w:rPr>
        <w:t>2023.,</w:t>
      </w:r>
      <w:r w:rsidRPr="002B5768">
        <w:rPr>
          <w:rFonts w:ascii="Arial" w:eastAsia="Calibri" w:hAnsi="Arial" w:cs="Arial"/>
          <w:spacing w:val="8"/>
          <w:sz w:val="22"/>
          <w:szCs w:val="22"/>
          <w:lang w:eastAsia="en-US"/>
        </w:rPr>
        <w:t xml:space="preserve"> </w:t>
      </w:r>
      <w:r w:rsidRPr="002B5768">
        <w:rPr>
          <w:rFonts w:ascii="Arial" w:eastAsia="Calibri" w:hAnsi="Arial" w:cs="Arial"/>
          <w:sz w:val="22"/>
          <w:szCs w:val="22"/>
          <w:lang w:eastAsia="en-US"/>
        </w:rPr>
        <w:t>donij</w:t>
      </w:r>
      <w:r w:rsidRPr="002B5768">
        <w:rPr>
          <w:rFonts w:ascii="Arial" w:eastAsia="Calibri" w:hAnsi="Arial" w:cs="Arial"/>
          <w:spacing w:val="1"/>
          <w:sz w:val="22"/>
          <w:szCs w:val="22"/>
          <w:lang w:eastAsia="en-US"/>
        </w:rPr>
        <w:t>e</w:t>
      </w:r>
      <w:r w:rsidRPr="002B5768">
        <w:rPr>
          <w:rFonts w:ascii="Arial" w:eastAsia="Calibri" w:hAnsi="Arial" w:cs="Arial"/>
          <w:spacing w:val="2"/>
          <w:sz w:val="22"/>
          <w:szCs w:val="22"/>
          <w:lang w:eastAsia="en-US"/>
        </w:rPr>
        <w:t>l</w:t>
      </w:r>
      <w:r w:rsidRPr="002B5768">
        <w:rPr>
          <w:rFonts w:ascii="Arial" w:eastAsia="Calibri" w:hAnsi="Arial" w:cs="Arial"/>
          <w:sz w:val="22"/>
          <w:szCs w:val="22"/>
          <w:lang w:eastAsia="en-US"/>
        </w:rPr>
        <w:t>o</w:t>
      </w:r>
      <w:r w:rsidRPr="002B5768">
        <w:rPr>
          <w:rFonts w:ascii="Arial" w:eastAsia="Calibri" w:hAnsi="Arial" w:cs="Arial"/>
          <w:spacing w:val="5"/>
          <w:sz w:val="22"/>
          <w:szCs w:val="22"/>
          <w:lang w:eastAsia="en-US"/>
        </w:rPr>
        <w:t xml:space="preserve"> </w:t>
      </w:r>
      <w:r w:rsidRPr="002B5768">
        <w:rPr>
          <w:rFonts w:ascii="Arial" w:eastAsia="Calibri" w:hAnsi="Arial" w:cs="Arial"/>
          <w:spacing w:val="2"/>
          <w:w w:val="102"/>
          <w:sz w:val="22"/>
          <w:szCs w:val="22"/>
          <w:lang w:eastAsia="en-US"/>
        </w:rPr>
        <w:t>j</w:t>
      </w:r>
      <w:r w:rsidRPr="002B5768">
        <w:rPr>
          <w:rFonts w:ascii="Arial" w:eastAsia="Calibri" w:hAnsi="Arial" w:cs="Arial"/>
          <w:w w:val="102"/>
          <w:sz w:val="22"/>
          <w:szCs w:val="22"/>
          <w:lang w:eastAsia="en-US"/>
        </w:rPr>
        <w:t>e</w:t>
      </w:r>
    </w:p>
    <w:p w:rsidR="002B5768" w:rsidRPr="002B5768" w:rsidRDefault="002B5768" w:rsidP="002B5768">
      <w:pPr>
        <w:suppressAutoHyphens/>
        <w:autoSpaceDN w:val="0"/>
        <w:textAlignment w:val="baseline"/>
        <w:rPr>
          <w:rFonts w:ascii="Arial" w:eastAsia="Calibri" w:hAnsi="Arial" w:cs="Arial"/>
          <w:w w:val="102"/>
          <w:sz w:val="22"/>
          <w:szCs w:val="22"/>
          <w:lang w:eastAsia="en-US"/>
        </w:rPr>
      </w:pPr>
    </w:p>
    <w:p w:rsidR="002B5768" w:rsidRPr="002B5768" w:rsidRDefault="002B5768" w:rsidP="002B5768">
      <w:pPr>
        <w:suppressAutoHyphens/>
        <w:autoSpaceDN w:val="0"/>
        <w:textAlignment w:val="baseline"/>
        <w:rPr>
          <w:rFonts w:ascii="Arial" w:eastAsia="Calibri" w:hAnsi="Arial" w:cs="Arial"/>
          <w:w w:val="102"/>
          <w:sz w:val="22"/>
          <w:szCs w:val="22"/>
          <w:lang w:eastAsia="en-US"/>
        </w:rPr>
      </w:pPr>
    </w:p>
    <w:p w:rsidR="002B5768" w:rsidRPr="002B5768" w:rsidRDefault="002B5768" w:rsidP="002B5768">
      <w:pPr>
        <w:suppressAutoHyphens/>
        <w:autoSpaceDN w:val="0"/>
        <w:jc w:val="center"/>
        <w:textAlignment w:val="baseline"/>
        <w:rPr>
          <w:rFonts w:ascii="Arial" w:eastAsia="Calibri" w:hAnsi="Arial"/>
          <w:sz w:val="22"/>
          <w:szCs w:val="22"/>
          <w:lang w:eastAsia="en-US"/>
        </w:rPr>
      </w:pPr>
      <w:r w:rsidRPr="002B5768">
        <w:rPr>
          <w:rFonts w:ascii="Arial" w:eastAsia="Calibri" w:hAnsi="Arial" w:cs="Arial"/>
          <w:b/>
          <w:sz w:val="22"/>
          <w:szCs w:val="22"/>
          <w:lang w:eastAsia="en-US"/>
        </w:rPr>
        <w:t>O</w:t>
      </w:r>
      <w:r w:rsidRPr="002B5768">
        <w:rPr>
          <w:rFonts w:ascii="Arial" w:eastAsia="Calibri" w:hAnsi="Arial" w:cs="Arial"/>
          <w:b/>
          <w:spacing w:val="3"/>
          <w:sz w:val="22"/>
          <w:szCs w:val="22"/>
          <w:lang w:eastAsia="en-US"/>
        </w:rPr>
        <w:t xml:space="preserve"> </w:t>
      </w:r>
      <w:r w:rsidRPr="002B5768">
        <w:rPr>
          <w:rFonts w:ascii="Arial" w:eastAsia="Calibri" w:hAnsi="Arial" w:cs="Arial"/>
          <w:b/>
          <w:sz w:val="22"/>
          <w:szCs w:val="22"/>
          <w:lang w:eastAsia="en-US"/>
        </w:rPr>
        <w:t>D</w:t>
      </w:r>
      <w:r w:rsidRPr="002B5768">
        <w:rPr>
          <w:rFonts w:ascii="Arial" w:eastAsia="Calibri" w:hAnsi="Arial" w:cs="Arial"/>
          <w:b/>
          <w:spacing w:val="4"/>
          <w:sz w:val="22"/>
          <w:szCs w:val="22"/>
          <w:lang w:eastAsia="en-US"/>
        </w:rPr>
        <w:t xml:space="preserve"> </w:t>
      </w:r>
      <w:r w:rsidRPr="002B5768">
        <w:rPr>
          <w:rFonts w:ascii="Arial" w:eastAsia="Calibri" w:hAnsi="Arial" w:cs="Arial"/>
          <w:b/>
          <w:sz w:val="22"/>
          <w:szCs w:val="22"/>
          <w:lang w:eastAsia="en-US"/>
        </w:rPr>
        <w:t>L</w:t>
      </w:r>
      <w:r w:rsidRPr="002B5768">
        <w:rPr>
          <w:rFonts w:ascii="Arial" w:eastAsia="Calibri" w:hAnsi="Arial" w:cs="Arial"/>
          <w:b/>
          <w:spacing w:val="4"/>
          <w:sz w:val="22"/>
          <w:szCs w:val="22"/>
          <w:lang w:eastAsia="en-US"/>
        </w:rPr>
        <w:t xml:space="preserve"> </w:t>
      </w:r>
      <w:r w:rsidRPr="002B5768">
        <w:rPr>
          <w:rFonts w:ascii="Arial" w:eastAsia="Calibri" w:hAnsi="Arial" w:cs="Arial"/>
          <w:b/>
          <w:sz w:val="22"/>
          <w:szCs w:val="22"/>
          <w:lang w:eastAsia="en-US"/>
        </w:rPr>
        <w:t>U</w:t>
      </w:r>
      <w:r w:rsidRPr="002B5768">
        <w:rPr>
          <w:rFonts w:ascii="Arial" w:eastAsia="Calibri" w:hAnsi="Arial" w:cs="Arial"/>
          <w:b/>
          <w:spacing w:val="1"/>
          <w:sz w:val="22"/>
          <w:szCs w:val="22"/>
          <w:lang w:eastAsia="en-US"/>
        </w:rPr>
        <w:t xml:space="preserve"> </w:t>
      </w:r>
      <w:r w:rsidRPr="002B5768">
        <w:rPr>
          <w:rFonts w:ascii="Arial" w:eastAsia="Calibri" w:hAnsi="Arial" w:cs="Arial"/>
          <w:b/>
          <w:sz w:val="22"/>
          <w:szCs w:val="22"/>
          <w:lang w:eastAsia="en-US"/>
        </w:rPr>
        <w:t>K</w:t>
      </w:r>
      <w:r w:rsidRPr="002B5768">
        <w:rPr>
          <w:rFonts w:ascii="Arial" w:eastAsia="Calibri" w:hAnsi="Arial" w:cs="Arial"/>
          <w:b/>
          <w:spacing w:val="6"/>
          <w:sz w:val="22"/>
          <w:szCs w:val="22"/>
          <w:lang w:eastAsia="en-US"/>
        </w:rPr>
        <w:t xml:space="preserve"> </w:t>
      </w:r>
      <w:r w:rsidRPr="002B5768">
        <w:rPr>
          <w:rFonts w:ascii="Arial" w:eastAsia="Calibri" w:hAnsi="Arial" w:cs="Arial"/>
          <w:b/>
          <w:sz w:val="22"/>
          <w:szCs w:val="22"/>
          <w:lang w:eastAsia="en-US"/>
        </w:rPr>
        <w:t>U</w:t>
      </w:r>
    </w:p>
    <w:p w:rsidR="002B5768" w:rsidRPr="002B5768" w:rsidRDefault="002B5768" w:rsidP="002B5768">
      <w:pPr>
        <w:widowControl w:val="0"/>
        <w:suppressAutoHyphens/>
        <w:autoSpaceDN w:val="0"/>
        <w:spacing w:before="6"/>
        <w:ind w:left="-13" w:right="-13"/>
        <w:jc w:val="center"/>
        <w:textAlignment w:val="baseline"/>
        <w:rPr>
          <w:rFonts w:eastAsia="SimSun" w:cs="Mangal"/>
          <w:kern w:val="3"/>
          <w:lang w:eastAsia="hi-IN" w:bidi="hi-IN"/>
        </w:rPr>
      </w:pPr>
      <w:r w:rsidRPr="002B5768">
        <w:rPr>
          <w:rFonts w:ascii="Arial" w:eastAsia="SimSun" w:hAnsi="Arial" w:cs="Arial"/>
          <w:b/>
          <w:bCs/>
          <w:kern w:val="3"/>
          <w:sz w:val="22"/>
          <w:szCs w:val="22"/>
          <w:lang w:eastAsia="hi-IN" w:bidi="hi-IN"/>
        </w:rPr>
        <w:t>o</w:t>
      </w:r>
      <w:r w:rsidRPr="002B5768">
        <w:rPr>
          <w:rFonts w:ascii="Arial" w:eastAsia="SimSun" w:hAnsi="Arial" w:cs="Arial"/>
          <w:b/>
          <w:bCs/>
          <w:spacing w:val="5"/>
          <w:kern w:val="3"/>
          <w:sz w:val="22"/>
          <w:szCs w:val="22"/>
          <w:lang w:eastAsia="hi-IN" w:bidi="hi-IN"/>
        </w:rPr>
        <w:t xml:space="preserve"> privremenoj zabrani izvođenja građevinskih radova</w:t>
      </w:r>
    </w:p>
    <w:p w:rsidR="002B5768" w:rsidRPr="002B5768" w:rsidRDefault="002B5768" w:rsidP="002B5768">
      <w:pPr>
        <w:widowControl w:val="0"/>
        <w:suppressAutoHyphens/>
        <w:autoSpaceDN w:val="0"/>
        <w:spacing w:before="6"/>
        <w:ind w:left="-13" w:right="-13"/>
        <w:jc w:val="center"/>
        <w:textAlignment w:val="baseline"/>
        <w:rPr>
          <w:rFonts w:eastAsia="SimSun" w:cs="Mangal"/>
          <w:kern w:val="3"/>
          <w:lang w:eastAsia="hi-IN" w:bidi="hi-IN"/>
        </w:rPr>
      </w:pPr>
      <w:r w:rsidRPr="002B5768">
        <w:rPr>
          <w:rFonts w:ascii="Arial" w:eastAsia="SimSun" w:hAnsi="Arial" w:cs="Arial"/>
          <w:b/>
          <w:bCs/>
          <w:spacing w:val="5"/>
          <w:kern w:val="3"/>
          <w:sz w:val="22"/>
          <w:szCs w:val="22"/>
          <w:lang w:eastAsia="hi-IN" w:bidi="hi-IN"/>
        </w:rPr>
        <w:t xml:space="preserve"> na području Grada Dubrovnika</w:t>
      </w:r>
      <w:r w:rsidRPr="002B5768">
        <w:rPr>
          <w:rFonts w:ascii="Arial" w:eastAsia="SimSun" w:hAnsi="Arial" w:cs="Arial"/>
          <w:b/>
          <w:bCs/>
          <w:spacing w:val="-5"/>
          <w:w w:val="102"/>
          <w:kern w:val="3"/>
          <w:sz w:val="22"/>
          <w:szCs w:val="22"/>
          <w:lang w:eastAsia="hi-IN" w:bidi="hi-IN"/>
        </w:rPr>
        <w:t xml:space="preserve"> </w:t>
      </w:r>
    </w:p>
    <w:p w:rsidR="002B5768" w:rsidRPr="002B5768" w:rsidRDefault="002B5768" w:rsidP="002B5768">
      <w:pPr>
        <w:widowControl w:val="0"/>
        <w:suppressAutoHyphens/>
        <w:autoSpaceDN w:val="0"/>
        <w:spacing w:before="6"/>
        <w:ind w:left="-13" w:right="-13"/>
        <w:jc w:val="center"/>
        <w:textAlignment w:val="baseline"/>
        <w:rPr>
          <w:rFonts w:ascii="Arial" w:eastAsia="SimSun" w:hAnsi="Arial" w:cs="Arial"/>
          <w:kern w:val="3"/>
          <w:sz w:val="22"/>
          <w:szCs w:val="22"/>
          <w:lang w:eastAsia="hi-IN" w:bidi="hi-IN"/>
        </w:rPr>
      </w:pPr>
    </w:p>
    <w:p w:rsidR="002B5768" w:rsidRPr="002B5768" w:rsidRDefault="002B5768" w:rsidP="002B5768">
      <w:pPr>
        <w:widowControl w:val="0"/>
        <w:suppressAutoHyphens/>
        <w:autoSpaceDN w:val="0"/>
        <w:spacing w:before="6"/>
        <w:ind w:left="-13" w:right="-13"/>
        <w:jc w:val="center"/>
        <w:textAlignment w:val="baseline"/>
        <w:rPr>
          <w:rFonts w:ascii="Arial" w:eastAsia="SimSun" w:hAnsi="Arial" w:cs="Arial"/>
          <w:kern w:val="3"/>
          <w:sz w:val="22"/>
          <w:szCs w:val="22"/>
          <w:lang w:eastAsia="hi-IN" w:bidi="hi-IN"/>
        </w:rPr>
      </w:pPr>
    </w:p>
    <w:p w:rsidR="002B5768" w:rsidRPr="002B5768" w:rsidRDefault="002B5768" w:rsidP="002B5768">
      <w:pPr>
        <w:widowControl w:val="0"/>
        <w:suppressAutoHyphens/>
        <w:autoSpaceDN w:val="0"/>
        <w:spacing w:before="6"/>
        <w:ind w:left="-13" w:right="-13"/>
        <w:jc w:val="center"/>
        <w:textAlignment w:val="baseline"/>
        <w:rPr>
          <w:rFonts w:ascii="Arial" w:eastAsia="SimSun" w:hAnsi="Arial" w:cs="Arial"/>
          <w:kern w:val="3"/>
          <w:sz w:val="22"/>
          <w:szCs w:val="22"/>
          <w:lang w:eastAsia="hi-IN" w:bidi="hi-IN"/>
        </w:rPr>
      </w:pPr>
    </w:p>
    <w:p w:rsidR="002B5768" w:rsidRPr="002B5768" w:rsidRDefault="002B5768" w:rsidP="002B5768">
      <w:pPr>
        <w:widowControl w:val="0"/>
        <w:suppressAutoHyphens/>
        <w:autoSpaceDN w:val="0"/>
        <w:textAlignment w:val="baseline"/>
        <w:rPr>
          <w:rFonts w:eastAsia="SimSun" w:cs="Mangal"/>
          <w:kern w:val="3"/>
          <w:lang w:eastAsia="hi-IN" w:bidi="hi-IN"/>
        </w:rPr>
      </w:pPr>
      <w:r w:rsidRPr="002B5768">
        <w:rPr>
          <w:rFonts w:ascii="Arial" w:eastAsia="SimSun" w:hAnsi="Arial" w:cs="Arial"/>
          <w:b/>
          <w:iCs/>
          <w:spacing w:val="1"/>
          <w:kern w:val="3"/>
          <w:sz w:val="22"/>
          <w:szCs w:val="22"/>
          <w:lang w:eastAsia="hi-IN" w:bidi="hi-IN"/>
        </w:rPr>
        <w:t>I. OPĆE ODREDBE</w:t>
      </w:r>
    </w:p>
    <w:p w:rsidR="002B5768" w:rsidRPr="002B5768" w:rsidRDefault="002B5768" w:rsidP="002B5768">
      <w:pPr>
        <w:widowControl w:val="0"/>
        <w:suppressAutoHyphens/>
        <w:autoSpaceDN w:val="0"/>
        <w:jc w:val="center"/>
        <w:textAlignment w:val="baseline"/>
        <w:rPr>
          <w:rFonts w:eastAsia="SimSun" w:cs="Mangal"/>
          <w:kern w:val="3"/>
          <w:lang w:eastAsia="hi-IN" w:bidi="hi-IN"/>
        </w:rPr>
      </w:pPr>
      <w:r w:rsidRPr="002B5768">
        <w:rPr>
          <w:rFonts w:ascii="Arial" w:eastAsia="SimSun" w:hAnsi="Arial" w:cs="Arial"/>
          <w:spacing w:val="1"/>
          <w:kern w:val="3"/>
          <w:sz w:val="22"/>
          <w:szCs w:val="22"/>
          <w:lang w:eastAsia="hi-IN" w:bidi="hi-IN"/>
        </w:rPr>
        <w:t>Čl</w:t>
      </w:r>
      <w:r w:rsidRPr="002B5768">
        <w:rPr>
          <w:rFonts w:ascii="Arial" w:eastAsia="SimSun" w:hAnsi="Arial" w:cs="Arial"/>
          <w:kern w:val="3"/>
          <w:sz w:val="22"/>
          <w:szCs w:val="22"/>
          <w:lang w:eastAsia="hi-IN" w:bidi="hi-IN"/>
        </w:rPr>
        <w:t>anak 1.</w:t>
      </w:r>
    </w:p>
    <w:p w:rsidR="002B5768" w:rsidRPr="002B5768" w:rsidRDefault="002B5768" w:rsidP="002B5768">
      <w:pPr>
        <w:widowControl w:val="0"/>
        <w:suppressAutoHyphens/>
        <w:autoSpaceDN w:val="0"/>
        <w:jc w:val="center"/>
        <w:textAlignment w:val="baseline"/>
        <w:rPr>
          <w:rFonts w:ascii="Arial" w:eastAsia="SimSun" w:hAnsi="Arial" w:cs="Arial"/>
          <w:kern w:val="3"/>
          <w:sz w:val="22"/>
          <w:szCs w:val="22"/>
          <w:lang w:eastAsia="hi-IN" w:bidi="hi-IN"/>
        </w:rPr>
      </w:pPr>
    </w:p>
    <w:p w:rsidR="002B5768" w:rsidRPr="002B5768" w:rsidRDefault="002B5768" w:rsidP="002B5768">
      <w:pPr>
        <w:widowControl w:val="0"/>
        <w:suppressAutoHyphens/>
        <w:autoSpaceDN w:val="0"/>
        <w:ind w:right="66"/>
        <w:jc w:val="both"/>
        <w:textAlignment w:val="baseline"/>
        <w:rPr>
          <w:rFonts w:eastAsia="SimSun" w:cs="Mangal"/>
          <w:kern w:val="3"/>
          <w:lang w:eastAsia="hi-IN" w:bidi="hi-IN"/>
        </w:rPr>
      </w:pPr>
      <w:r w:rsidRPr="002B5768">
        <w:rPr>
          <w:rFonts w:ascii="Arial" w:eastAsia="SimSun" w:hAnsi="Arial" w:cs="Arial"/>
          <w:kern w:val="3"/>
          <w:sz w:val="22"/>
          <w:szCs w:val="22"/>
          <w:lang w:eastAsia="hi-IN" w:bidi="hi-IN"/>
        </w:rPr>
        <w:t>Ovom</w:t>
      </w:r>
      <w:r w:rsidRPr="002B5768">
        <w:rPr>
          <w:rFonts w:ascii="Arial" w:eastAsia="SimSun" w:hAnsi="Arial" w:cs="Arial"/>
          <w:spacing w:val="3"/>
          <w:kern w:val="3"/>
          <w:sz w:val="22"/>
          <w:szCs w:val="22"/>
          <w:lang w:eastAsia="hi-IN" w:bidi="hi-IN"/>
        </w:rPr>
        <w:t xml:space="preserve"> Odlukom utvrđuje se kalendarsko razdoblje i vrijeme privremene zabrane izvođenja građevinskih radova, vrste građevinskih radova koji se ne mogu izvoditi, područja zabrane,  razlozi zbog kojih se u pojedinim slučajevima mogu izvoditi građevinski radovi, te nadzor nad provedbom ove Odluke.</w:t>
      </w:r>
    </w:p>
    <w:p w:rsidR="002B5768" w:rsidRPr="002B5768" w:rsidRDefault="002B5768" w:rsidP="002B5768">
      <w:pPr>
        <w:suppressAutoHyphens/>
        <w:autoSpaceDN w:val="0"/>
        <w:textAlignment w:val="baseline"/>
        <w:rPr>
          <w:rFonts w:ascii="Arial" w:eastAsia="Calibri" w:hAnsi="Arial" w:cs="Arial"/>
          <w:sz w:val="22"/>
          <w:szCs w:val="22"/>
          <w:lang w:eastAsia="en-US"/>
        </w:rPr>
      </w:pPr>
    </w:p>
    <w:p w:rsidR="002B5768" w:rsidRPr="002B5768" w:rsidRDefault="002B5768" w:rsidP="002B5768">
      <w:pPr>
        <w:suppressAutoHyphens/>
        <w:autoSpaceDN w:val="0"/>
        <w:textAlignment w:val="baseline"/>
        <w:rPr>
          <w:rFonts w:ascii="Arial" w:eastAsia="Calibri" w:hAnsi="Arial" w:cs="Arial"/>
          <w:sz w:val="22"/>
          <w:szCs w:val="22"/>
          <w:lang w:eastAsia="en-US"/>
        </w:rPr>
      </w:pPr>
    </w:p>
    <w:p w:rsidR="002B5768" w:rsidRPr="002B5768" w:rsidRDefault="002B5768" w:rsidP="002B5768">
      <w:pPr>
        <w:widowControl w:val="0"/>
        <w:tabs>
          <w:tab w:val="left" w:pos="1519"/>
        </w:tabs>
        <w:suppressAutoHyphens/>
        <w:autoSpaceDN w:val="0"/>
        <w:textAlignment w:val="baseline"/>
        <w:rPr>
          <w:rFonts w:eastAsia="SimSun" w:cs="Mangal"/>
          <w:kern w:val="3"/>
          <w:lang w:eastAsia="hi-IN" w:bidi="hi-IN"/>
        </w:rPr>
      </w:pPr>
      <w:r w:rsidRPr="002B5768">
        <w:rPr>
          <w:rFonts w:ascii="Arial" w:eastAsia="SimSun" w:hAnsi="Arial" w:cs="Arial"/>
          <w:b/>
          <w:kern w:val="3"/>
          <w:sz w:val="22"/>
          <w:szCs w:val="22"/>
          <w:lang w:eastAsia="hi-IN" w:bidi="hi-IN"/>
        </w:rPr>
        <w:t xml:space="preserve">II. </w:t>
      </w:r>
      <w:r w:rsidRPr="002B5768">
        <w:rPr>
          <w:rFonts w:ascii="Arial" w:eastAsia="SimSun" w:hAnsi="Arial" w:cs="Arial"/>
          <w:b/>
          <w:spacing w:val="1"/>
          <w:kern w:val="3"/>
          <w:sz w:val="22"/>
          <w:szCs w:val="22"/>
          <w:lang w:eastAsia="hi-IN" w:bidi="hi-IN"/>
        </w:rPr>
        <w:t>KALENDARSKO RAZDOBLJE I VRIJEME TRAJANJA PRIVREMENE ZABRANE</w:t>
      </w:r>
    </w:p>
    <w:p w:rsidR="002B5768" w:rsidRPr="002B5768" w:rsidRDefault="002B5768" w:rsidP="002B5768">
      <w:pPr>
        <w:widowControl w:val="0"/>
        <w:tabs>
          <w:tab w:val="left" w:pos="1519"/>
        </w:tabs>
        <w:suppressAutoHyphens/>
        <w:autoSpaceDN w:val="0"/>
        <w:jc w:val="center"/>
        <w:textAlignment w:val="baseline"/>
        <w:rPr>
          <w:rFonts w:ascii="Arial" w:eastAsia="SimSun" w:hAnsi="Arial" w:cs="Arial"/>
          <w:b/>
          <w:spacing w:val="1"/>
          <w:kern w:val="3"/>
          <w:sz w:val="22"/>
          <w:szCs w:val="22"/>
          <w:lang w:eastAsia="hi-IN" w:bidi="hi-IN"/>
        </w:rPr>
      </w:pPr>
    </w:p>
    <w:p w:rsidR="002B5768" w:rsidRPr="002B5768" w:rsidRDefault="002B5768" w:rsidP="002B5768">
      <w:pPr>
        <w:widowControl w:val="0"/>
        <w:tabs>
          <w:tab w:val="left" w:pos="1519"/>
        </w:tabs>
        <w:suppressAutoHyphens/>
        <w:autoSpaceDN w:val="0"/>
        <w:jc w:val="center"/>
        <w:textAlignment w:val="baseline"/>
        <w:rPr>
          <w:rFonts w:ascii="Arial" w:eastAsia="SimSun" w:hAnsi="Arial" w:cs="Arial"/>
          <w:spacing w:val="1"/>
          <w:kern w:val="3"/>
          <w:sz w:val="22"/>
          <w:szCs w:val="22"/>
          <w:lang w:eastAsia="hi-IN" w:bidi="hi-IN"/>
        </w:rPr>
      </w:pPr>
      <w:r w:rsidRPr="002B5768">
        <w:rPr>
          <w:rFonts w:ascii="Arial" w:eastAsia="SimSun" w:hAnsi="Arial" w:cs="Arial"/>
          <w:spacing w:val="1"/>
          <w:kern w:val="3"/>
          <w:sz w:val="22"/>
          <w:szCs w:val="22"/>
          <w:lang w:eastAsia="hi-IN" w:bidi="hi-IN"/>
        </w:rPr>
        <w:t>Članak 2.</w:t>
      </w:r>
    </w:p>
    <w:p w:rsidR="002B5768" w:rsidRPr="002B5768" w:rsidRDefault="002B5768" w:rsidP="002B5768">
      <w:pPr>
        <w:suppressAutoHyphens/>
        <w:autoSpaceDN w:val="0"/>
        <w:textAlignment w:val="baseline"/>
        <w:rPr>
          <w:rFonts w:ascii="Arial" w:eastAsia="Calibri" w:hAnsi="Arial" w:cs="Arial"/>
          <w:sz w:val="22"/>
          <w:szCs w:val="22"/>
          <w:lang w:eastAsia="en-US"/>
        </w:rPr>
      </w:pPr>
    </w:p>
    <w:p w:rsidR="002B5768" w:rsidRPr="002B5768" w:rsidRDefault="002B5768" w:rsidP="002B5768">
      <w:pPr>
        <w:suppressAutoHyphens/>
        <w:autoSpaceDN w:val="0"/>
        <w:textAlignment w:val="baseline"/>
        <w:rPr>
          <w:rFonts w:ascii="Arial" w:eastAsia="Calibri" w:hAnsi="Arial" w:cs="Arial"/>
          <w:sz w:val="22"/>
          <w:szCs w:val="22"/>
          <w:lang w:eastAsia="en-US"/>
        </w:rPr>
      </w:pPr>
      <w:r w:rsidRPr="002B5768">
        <w:rPr>
          <w:rFonts w:ascii="Arial" w:eastAsia="Calibri" w:hAnsi="Arial" w:cs="Arial"/>
          <w:sz w:val="22"/>
          <w:szCs w:val="22"/>
          <w:lang w:eastAsia="en-US"/>
        </w:rPr>
        <w:t>Privremena zabrana izvođenja građevinskih radova primjenjuje se u razdoblju od 15. lipnja do 15. rujna 2024. godine u vremenu od 00:00 do 24:00 sata.</w:t>
      </w:r>
    </w:p>
    <w:p w:rsidR="002B5768" w:rsidRPr="002B5768" w:rsidRDefault="002B5768" w:rsidP="002B5768">
      <w:pPr>
        <w:suppressAutoHyphens/>
        <w:autoSpaceDN w:val="0"/>
        <w:textAlignment w:val="baseline"/>
        <w:rPr>
          <w:rFonts w:ascii="Arial" w:eastAsia="Calibri" w:hAnsi="Arial" w:cs="Arial"/>
          <w:sz w:val="22"/>
          <w:szCs w:val="22"/>
          <w:lang w:eastAsia="en-US"/>
        </w:rPr>
      </w:pPr>
    </w:p>
    <w:p w:rsidR="002B5768" w:rsidRPr="002B5768" w:rsidRDefault="002B5768" w:rsidP="002B5768">
      <w:pPr>
        <w:suppressAutoHyphens/>
        <w:autoSpaceDN w:val="0"/>
        <w:textAlignment w:val="baseline"/>
        <w:rPr>
          <w:rFonts w:ascii="Arial" w:eastAsia="Calibri" w:hAnsi="Arial" w:cs="Arial"/>
          <w:sz w:val="22"/>
          <w:szCs w:val="22"/>
          <w:lang w:eastAsia="en-US"/>
        </w:rPr>
      </w:pPr>
    </w:p>
    <w:p w:rsidR="002B5768" w:rsidRPr="002B5768" w:rsidRDefault="002B5768" w:rsidP="002B5768">
      <w:pPr>
        <w:widowControl w:val="0"/>
        <w:suppressAutoHyphens/>
        <w:autoSpaceDN w:val="0"/>
        <w:ind w:right="62"/>
        <w:jc w:val="both"/>
        <w:textAlignment w:val="baseline"/>
        <w:rPr>
          <w:rFonts w:ascii="Arial" w:eastAsia="SimSun" w:hAnsi="Arial" w:cs="Arial"/>
          <w:b/>
          <w:kern w:val="3"/>
          <w:sz w:val="22"/>
          <w:szCs w:val="22"/>
          <w:lang w:eastAsia="hi-IN" w:bidi="hi-IN"/>
        </w:rPr>
      </w:pPr>
      <w:r w:rsidRPr="002B5768">
        <w:rPr>
          <w:rFonts w:ascii="Arial" w:eastAsia="SimSun" w:hAnsi="Arial" w:cs="Arial"/>
          <w:b/>
          <w:kern w:val="3"/>
          <w:sz w:val="22"/>
          <w:szCs w:val="22"/>
          <w:lang w:eastAsia="hi-IN" w:bidi="hi-IN"/>
        </w:rPr>
        <w:t>III. VRSTE RADOVA KOJI SE PRIVREMENO ZABRANJUJU</w:t>
      </w:r>
    </w:p>
    <w:p w:rsidR="002B5768" w:rsidRPr="002B5768" w:rsidRDefault="002B5768" w:rsidP="002B5768">
      <w:pPr>
        <w:widowControl w:val="0"/>
        <w:suppressAutoHyphens/>
        <w:autoSpaceDN w:val="0"/>
        <w:ind w:right="62"/>
        <w:jc w:val="center"/>
        <w:textAlignment w:val="baseline"/>
        <w:rPr>
          <w:rFonts w:ascii="Arial" w:eastAsia="SimSun" w:hAnsi="Arial" w:cs="Arial"/>
          <w:b/>
          <w:kern w:val="3"/>
          <w:sz w:val="22"/>
          <w:szCs w:val="22"/>
          <w:lang w:eastAsia="hi-IN" w:bidi="hi-IN"/>
        </w:rPr>
      </w:pPr>
    </w:p>
    <w:p w:rsidR="002B5768" w:rsidRPr="002B5768" w:rsidRDefault="002B5768" w:rsidP="002B5768">
      <w:pPr>
        <w:widowControl w:val="0"/>
        <w:suppressAutoHyphens/>
        <w:autoSpaceDN w:val="0"/>
        <w:ind w:right="62"/>
        <w:jc w:val="center"/>
        <w:textAlignment w:val="baseline"/>
        <w:rPr>
          <w:rFonts w:ascii="Arial" w:eastAsia="SimSun" w:hAnsi="Arial" w:cs="Arial"/>
          <w:kern w:val="3"/>
          <w:sz w:val="22"/>
          <w:szCs w:val="22"/>
          <w:lang w:eastAsia="hi-IN" w:bidi="hi-IN"/>
        </w:rPr>
      </w:pPr>
      <w:r w:rsidRPr="002B5768">
        <w:rPr>
          <w:rFonts w:ascii="Arial" w:eastAsia="SimSun" w:hAnsi="Arial" w:cs="Arial"/>
          <w:kern w:val="3"/>
          <w:sz w:val="22"/>
          <w:szCs w:val="22"/>
          <w:lang w:eastAsia="hi-IN" w:bidi="hi-IN"/>
        </w:rPr>
        <w:t>Članak 3.</w:t>
      </w:r>
    </w:p>
    <w:p w:rsidR="002B5768" w:rsidRPr="002B5768" w:rsidRDefault="002B5768" w:rsidP="002B5768">
      <w:pPr>
        <w:widowControl w:val="0"/>
        <w:suppressAutoHyphens/>
        <w:autoSpaceDN w:val="0"/>
        <w:jc w:val="both"/>
        <w:textAlignment w:val="baseline"/>
        <w:rPr>
          <w:rFonts w:ascii="Arial" w:eastAsia="SimSun" w:hAnsi="Arial" w:cs="Arial"/>
          <w:kern w:val="3"/>
          <w:sz w:val="22"/>
          <w:szCs w:val="22"/>
          <w:lang w:eastAsia="hi-IN" w:bidi="hi-IN"/>
        </w:rPr>
      </w:pPr>
    </w:p>
    <w:p w:rsidR="002B5768" w:rsidRPr="002B5768" w:rsidRDefault="002B5768" w:rsidP="002B5768">
      <w:pPr>
        <w:widowControl w:val="0"/>
        <w:suppressAutoHyphens/>
        <w:autoSpaceDN w:val="0"/>
        <w:jc w:val="both"/>
        <w:textAlignment w:val="baseline"/>
        <w:rPr>
          <w:rFonts w:ascii="Arial" w:eastAsia="SimSun" w:hAnsi="Arial" w:cs="Arial"/>
          <w:kern w:val="3"/>
          <w:sz w:val="22"/>
          <w:szCs w:val="22"/>
          <w:lang w:eastAsia="hi-IN" w:bidi="hi-IN"/>
        </w:rPr>
      </w:pPr>
      <w:r w:rsidRPr="002B5768">
        <w:rPr>
          <w:rFonts w:ascii="Arial" w:eastAsia="SimSun" w:hAnsi="Arial" w:cs="Arial"/>
          <w:kern w:val="3"/>
          <w:sz w:val="22"/>
          <w:szCs w:val="22"/>
          <w:lang w:eastAsia="hi-IN" w:bidi="hi-IN"/>
        </w:rPr>
        <w:t>Građevinskim radovima koji se u smislu ove Odluke zabranjuju smatraju se:</w:t>
      </w:r>
    </w:p>
    <w:p w:rsidR="002B5768" w:rsidRPr="002B5768" w:rsidRDefault="002B5768" w:rsidP="0049216E">
      <w:pPr>
        <w:widowControl w:val="0"/>
        <w:numPr>
          <w:ilvl w:val="0"/>
          <w:numId w:val="3"/>
        </w:numPr>
        <w:suppressAutoHyphens/>
        <w:autoSpaceDN w:val="0"/>
        <w:jc w:val="both"/>
        <w:textAlignment w:val="baseline"/>
        <w:rPr>
          <w:rFonts w:ascii="Arial" w:eastAsia="SimSun" w:hAnsi="Arial" w:cs="Arial"/>
          <w:kern w:val="3"/>
          <w:sz w:val="22"/>
          <w:szCs w:val="22"/>
          <w:lang w:eastAsia="hi-IN" w:bidi="hi-IN"/>
        </w:rPr>
      </w:pPr>
      <w:r w:rsidRPr="002B5768">
        <w:rPr>
          <w:rFonts w:ascii="Arial" w:eastAsia="SimSun" w:hAnsi="Arial" w:cs="Arial"/>
          <w:kern w:val="3"/>
          <w:sz w:val="22"/>
          <w:szCs w:val="22"/>
          <w:lang w:eastAsia="hi-IN" w:bidi="hi-IN"/>
        </w:rPr>
        <w:t>zemljani radovi (iskop humusa, široki iskop, iskop stepenica, iskop za temelje i građevne jame, iskop rovova za instalacije, iskop kanala i odvodnih jaraka, prijevoz materijala, uređenje temeljnog tla, izrada nasipa, izrada posteljice, izrada klinova uz objekte, deponiranje materijala, utovar, odvoz viška zemlje na gradski deponij, istovar, zatrpavanje građevinske jame nakon izvedbe podruma, zemljom od iskopa i sl.).</w:t>
      </w:r>
    </w:p>
    <w:p w:rsidR="002B5768" w:rsidRDefault="002B5768" w:rsidP="002B5768">
      <w:pPr>
        <w:widowControl w:val="0"/>
        <w:suppressAutoHyphens/>
        <w:autoSpaceDN w:val="0"/>
        <w:ind w:left="360"/>
        <w:jc w:val="both"/>
        <w:textAlignment w:val="baseline"/>
        <w:rPr>
          <w:rFonts w:ascii="Arial" w:eastAsia="SimSun" w:hAnsi="Arial" w:cs="Arial"/>
          <w:kern w:val="3"/>
          <w:sz w:val="22"/>
          <w:szCs w:val="22"/>
          <w:lang w:eastAsia="hi-IN" w:bidi="hi-IN"/>
        </w:rPr>
      </w:pPr>
    </w:p>
    <w:p w:rsidR="002B5768" w:rsidRPr="002B5768" w:rsidRDefault="002B5768" w:rsidP="002B5768">
      <w:pPr>
        <w:widowControl w:val="0"/>
        <w:suppressAutoHyphens/>
        <w:autoSpaceDN w:val="0"/>
        <w:ind w:left="360"/>
        <w:jc w:val="both"/>
        <w:textAlignment w:val="baseline"/>
        <w:rPr>
          <w:rFonts w:ascii="Arial" w:eastAsia="SimSun" w:hAnsi="Arial" w:cs="Arial"/>
          <w:kern w:val="3"/>
          <w:sz w:val="22"/>
          <w:szCs w:val="22"/>
          <w:lang w:eastAsia="hi-IN" w:bidi="hi-IN"/>
        </w:rPr>
      </w:pPr>
    </w:p>
    <w:p w:rsidR="002B5768" w:rsidRPr="002B5768" w:rsidRDefault="002B5768" w:rsidP="002B5768">
      <w:pPr>
        <w:widowControl w:val="0"/>
        <w:suppressAutoHyphens/>
        <w:autoSpaceDN w:val="0"/>
        <w:ind w:right="65"/>
        <w:jc w:val="both"/>
        <w:textAlignment w:val="baseline"/>
        <w:rPr>
          <w:rFonts w:ascii="Arial" w:eastAsia="SimSun" w:hAnsi="Arial" w:cs="Arial"/>
          <w:b/>
          <w:kern w:val="3"/>
          <w:sz w:val="22"/>
          <w:szCs w:val="22"/>
          <w:lang w:eastAsia="hi-IN" w:bidi="hi-IN"/>
        </w:rPr>
      </w:pPr>
      <w:r w:rsidRPr="002B5768">
        <w:rPr>
          <w:rFonts w:ascii="Arial" w:eastAsia="SimSun" w:hAnsi="Arial" w:cs="Arial"/>
          <w:b/>
          <w:kern w:val="3"/>
          <w:sz w:val="22"/>
          <w:szCs w:val="22"/>
          <w:lang w:eastAsia="hi-IN" w:bidi="hi-IN"/>
        </w:rPr>
        <w:t>IV.  PODRUČJA PRIVREMENE ZABRANE IZVOĐENJA GRAĐEVINSKIH RADOVA</w:t>
      </w:r>
    </w:p>
    <w:p w:rsidR="002B5768" w:rsidRPr="002B5768" w:rsidRDefault="002B5768" w:rsidP="002B5768">
      <w:pPr>
        <w:widowControl w:val="0"/>
        <w:tabs>
          <w:tab w:val="left" w:pos="1519"/>
        </w:tabs>
        <w:suppressAutoHyphens/>
        <w:autoSpaceDN w:val="0"/>
        <w:ind w:left="119"/>
        <w:jc w:val="center"/>
        <w:textAlignment w:val="baseline"/>
        <w:rPr>
          <w:rFonts w:eastAsia="SimSun" w:cs="Mangal"/>
          <w:kern w:val="3"/>
          <w:lang w:eastAsia="hi-IN" w:bidi="hi-IN"/>
        </w:rPr>
      </w:pPr>
    </w:p>
    <w:p w:rsidR="002B5768" w:rsidRPr="002B5768" w:rsidRDefault="002B5768" w:rsidP="002B5768">
      <w:pPr>
        <w:widowControl w:val="0"/>
        <w:tabs>
          <w:tab w:val="left" w:pos="1519"/>
        </w:tabs>
        <w:suppressAutoHyphens/>
        <w:autoSpaceDN w:val="0"/>
        <w:ind w:left="119"/>
        <w:jc w:val="center"/>
        <w:textAlignment w:val="baseline"/>
        <w:rPr>
          <w:rFonts w:eastAsia="SimSun" w:cs="Mangal"/>
          <w:kern w:val="3"/>
          <w:lang w:eastAsia="hi-IN" w:bidi="hi-IN"/>
        </w:rPr>
      </w:pPr>
      <w:r w:rsidRPr="002B5768">
        <w:rPr>
          <w:rFonts w:ascii="Arial" w:eastAsia="SimSun" w:hAnsi="Arial" w:cs="Arial"/>
          <w:spacing w:val="1"/>
          <w:kern w:val="3"/>
          <w:sz w:val="22"/>
          <w:szCs w:val="22"/>
          <w:lang w:eastAsia="hi-IN" w:bidi="hi-IN"/>
        </w:rPr>
        <w:t>Čl</w:t>
      </w:r>
      <w:r w:rsidRPr="002B5768">
        <w:rPr>
          <w:rFonts w:ascii="Arial" w:eastAsia="SimSun" w:hAnsi="Arial" w:cs="Arial"/>
          <w:kern w:val="3"/>
          <w:sz w:val="22"/>
          <w:szCs w:val="22"/>
          <w:lang w:eastAsia="hi-IN" w:bidi="hi-IN"/>
        </w:rPr>
        <w:t>anak 4.</w:t>
      </w:r>
    </w:p>
    <w:p w:rsidR="002B5768" w:rsidRPr="002B5768" w:rsidRDefault="002B5768" w:rsidP="002B5768">
      <w:pPr>
        <w:widowControl w:val="0"/>
        <w:tabs>
          <w:tab w:val="left" w:pos="1519"/>
        </w:tabs>
        <w:suppressAutoHyphens/>
        <w:autoSpaceDN w:val="0"/>
        <w:ind w:left="119"/>
        <w:jc w:val="center"/>
        <w:textAlignment w:val="baseline"/>
        <w:rPr>
          <w:rFonts w:ascii="Arial" w:eastAsia="SimSun" w:hAnsi="Arial" w:cs="Arial"/>
          <w:kern w:val="3"/>
          <w:sz w:val="22"/>
          <w:szCs w:val="22"/>
          <w:lang w:eastAsia="hi-IN" w:bidi="hi-IN"/>
        </w:rPr>
      </w:pPr>
    </w:p>
    <w:p w:rsidR="002B5768" w:rsidRPr="002B5768" w:rsidRDefault="002B5768" w:rsidP="002B5768">
      <w:pPr>
        <w:widowControl w:val="0"/>
        <w:tabs>
          <w:tab w:val="left" w:pos="1519"/>
        </w:tabs>
        <w:suppressAutoHyphens/>
        <w:autoSpaceDN w:val="0"/>
        <w:jc w:val="both"/>
        <w:textAlignment w:val="baseline"/>
        <w:rPr>
          <w:rFonts w:ascii="Arial" w:eastAsia="SimSun" w:hAnsi="Arial" w:cs="Arial"/>
          <w:kern w:val="3"/>
          <w:sz w:val="22"/>
          <w:szCs w:val="22"/>
          <w:lang w:eastAsia="hi-IN" w:bidi="hi-IN"/>
        </w:rPr>
      </w:pPr>
      <w:r w:rsidRPr="002B5768">
        <w:rPr>
          <w:rFonts w:ascii="Arial" w:eastAsia="SimSun" w:hAnsi="Arial" w:cs="Arial"/>
          <w:kern w:val="3"/>
          <w:sz w:val="22"/>
          <w:szCs w:val="22"/>
          <w:lang w:eastAsia="hi-IN" w:bidi="hi-IN"/>
        </w:rPr>
        <w:t>Područje privremene zabrane izvođenje građevinskih radova  je cijelo područje Grada Dubrovnika.</w:t>
      </w:r>
    </w:p>
    <w:p w:rsidR="002B5768" w:rsidRPr="002B5768" w:rsidRDefault="002B5768" w:rsidP="002B5768">
      <w:pPr>
        <w:widowControl w:val="0"/>
        <w:tabs>
          <w:tab w:val="left" w:pos="1519"/>
        </w:tabs>
        <w:suppressAutoHyphens/>
        <w:autoSpaceDN w:val="0"/>
        <w:jc w:val="both"/>
        <w:textAlignment w:val="baseline"/>
        <w:rPr>
          <w:rFonts w:ascii="Arial" w:eastAsia="SimSun" w:hAnsi="Arial" w:cs="Arial"/>
          <w:kern w:val="3"/>
          <w:sz w:val="22"/>
          <w:szCs w:val="22"/>
          <w:lang w:eastAsia="hi-IN" w:bidi="hi-IN"/>
        </w:rPr>
      </w:pPr>
    </w:p>
    <w:p w:rsidR="002B5768" w:rsidRPr="002B5768" w:rsidRDefault="002B5768" w:rsidP="002B5768">
      <w:pPr>
        <w:widowControl w:val="0"/>
        <w:tabs>
          <w:tab w:val="left" w:pos="1519"/>
        </w:tabs>
        <w:suppressAutoHyphens/>
        <w:autoSpaceDN w:val="0"/>
        <w:jc w:val="both"/>
        <w:textAlignment w:val="baseline"/>
        <w:rPr>
          <w:rFonts w:ascii="Arial" w:eastAsia="SimSun" w:hAnsi="Arial" w:cs="Arial"/>
          <w:kern w:val="3"/>
          <w:sz w:val="22"/>
          <w:szCs w:val="22"/>
          <w:lang w:eastAsia="hi-IN" w:bidi="hi-IN"/>
        </w:rPr>
      </w:pPr>
    </w:p>
    <w:p w:rsidR="002B5768" w:rsidRPr="002B5768" w:rsidRDefault="002B5768" w:rsidP="002B5768">
      <w:pPr>
        <w:widowControl w:val="0"/>
        <w:suppressAutoHyphens/>
        <w:autoSpaceDN w:val="0"/>
        <w:textAlignment w:val="baseline"/>
        <w:rPr>
          <w:rFonts w:ascii="Arial" w:eastAsia="SimSun" w:hAnsi="Arial" w:cs="Arial"/>
          <w:b/>
          <w:spacing w:val="1"/>
          <w:kern w:val="3"/>
          <w:sz w:val="22"/>
          <w:szCs w:val="22"/>
          <w:lang w:eastAsia="hi-IN" w:bidi="hi-IN"/>
        </w:rPr>
      </w:pPr>
      <w:r w:rsidRPr="002B5768">
        <w:rPr>
          <w:rFonts w:ascii="Arial" w:eastAsia="SimSun" w:hAnsi="Arial" w:cs="Arial"/>
          <w:b/>
          <w:spacing w:val="1"/>
          <w:kern w:val="3"/>
          <w:sz w:val="22"/>
          <w:szCs w:val="22"/>
          <w:lang w:eastAsia="hi-IN" w:bidi="hi-IN"/>
        </w:rPr>
        <w:t>V. IZUZECI OD PRIVREMENE ZABRANE IZVOĐENJA GRAĐEVINSKIH RADOVA</w:t>
      </w:r>
    </w:p>
    <w:p w:rsidR="002B5768" w:rsidRPr="002B5768" w:rsidRDefault="002B5768" w:rsidP="002B5768">
      <w:pPr>
        <w:suppressAutoHyphens/>
        <w:autoSpaceDN w:val="0"/>
        <w:jc w:val="center"/>
        <w:textAlignment w:val="baseline"/>
        <w:rPr>
          <w:rFonts w:ascii="Arial" w:eastAsia="Calibri" w:hAnsi="Arial"/>
          <w:sz w:val="22"/>
          <w:szCs w:val="22"/>
          <w:lang w:eastAsia="en-US"/>
        </w:rPr>
      </w:pPr>
    </w:p>
    <w:p w:rsidR="002B5768" w:rsidRPr="002B5768" w:rsidRDefault="002B5768" w:rsidP="002B5768">
      <w:pPr>
        <w:suppressAutoHyphens/>
        <w:autoSpaceDN w:val="0"/>
        <w:jc w:val="center"/>
        <w:textAlignment w:val="baseline"/>
        <w:rPr>
          <w:rFonts w:ascii="Arial" w:eastAsia="Calibri" w:hAnsi="Arial"/>
          <w:sz w:val="22"/>
          <w:szCs w:val="22"/>
          <w:lang w:eastAsia="en-US"/>
        </w:rPr>
      </w:pPr>
      <w:r w:rsidRPr="002B5768">
        <w:rPr>
          <w:rFonts w:ascii="Arial" w:eastAsia="Calibri" w:hAnsi="Arial" w:cs="Arial"/>
          <w:spacing w:val="1"/>
          <w:sz w:val="22"/>
          <w:szCs w:val="22"/>
          <w:lang w:eastAsia="en-US"/>
        </w:rPr>
        <w:t>Čl</w:t>
      </w:r>
      <w:r w:rsidRPr="002B5768">
        <w:rPr>
          <w:rFonts w:ascii="Arial" w:eastAsia="Calibri" w:hAnsi="Arial" w:cs="Arial"/>
          <w:sz w:val="22"/>
          <w:szCs w:val="22"/>
          <w:lang w:eastAsia="en-US"/>
        </w:rPr>
        <w:t>anak 5.</w:t>
      </w:r>
    </w:p>
    <w:p w:rsidR="002B5768" w:rsidRPr="002B5768" w:rsidRDefault="002B5768" w:rsidP="002B5768">
      <w:pPr>
        <w:suppressAutoHyphens/>
        <w:autoSpaceDN w:val="0"/>
        <w:jc w:val="center"/>
        <w:textAlignment w:val="baseline"/>
        <w:rPr>
          <w:rFonts w:ascii="Arial" w:eastAsia="Calibri" w:hAnsi="Arial" w:cs="Arial"/>
          <w:sz w:val="22"/>
          <w:szCs w:val="22"/>
          <w:lang w:eastAsia="en-US"/>
        </w:rPr>
      </w:pPr>
    </w:p>
    <w:p w:rsidR="002B5768" w:rsidRPr="002B5768" w:rsidRDefault="002B5768" w:rsidP="002B5768">
      <w:pPr>
        <w:widowControl w:val="0"/>
        <w:suppressAutoHyphens/>
        <w:autoSpaceDN w:val="0"/>
        <w:ind w:right="62"/>
        <w:jc w:val="both"/>
        <w:textAlignment w:val="baseline"/>
        <w:rPr>
          <w:rFonts w:ascii="Arial" w:eastAsia="SimSun" w:hAnsi="Arial" w:cs="Arial"/>
          <w:spacing w:val="-3"/>
          <w:kern w:val="3"/>
          <w:sz w:val="22"/>
          <w:szCs w:val="22"/>
          <w:lang w:eastAsia="hi-IN" w:bidi="hi-IN"/>
        </w:rPr>
      </w:pPr>
      <w:r w:rsidRPr="002B5768">
        <w:rPr>
          <w:rFonts w:ascii="Arial" w:eastAsia="SimSun" w:hAnsi="Arial" w:cs="Arial"/>
          <w:spacing w:val="-3"/>
          <w:kern w:val="3"/>
          <w:sz w:val="22"/>
          <w:szCs w:val="22"/>
          <w:lang w:eastAsia="hi-IN" w:bidi="hi-IN"/>
        </w:rPr>
        <w:t>Privremena zabrana izvođenja građevinskih radova sukladno odredbi članka 132. Zakona o gradnji ne odnosi na:</w:t>
      </w:r>
    </w:p>
    <w:p w:rsidR="002B5768" w:rsidRPr="002B5768" w:rsidRDefault="002B5768" w:rsidP="0049216E">
      <w:pPr>
        <w:widowControl w:val="0"/>
        <w:numPr>
          <w:ilvl w:val="0"/>
          <w:numId w:val="4"/>
        </w:numPr>
        <w:suppressAutoHyphens/>
        <w:autoSpaceDN w:val="0"/>
        <w:ind w:right="62"/>
        <w:jc w:val="both"/>
        <w:textAlignment w:val="baseline"/>
        <w:rPr>
          <w:rFonts w:eastAsia="SimSun" w:cs="Mangal"/>
          <w:kern w:val="3"/>
          <w:szCs w:val="21"/>
          <w:lang w:eastAsia="hi-IN" w:bidi="hi-IN"/>
        </w:rPr>
      </w:pPr>
      <w:r w:rsidRPr="002B5768">
        <w:rPr>
          <w:rFonts w:ascii="Arial" w:eastAsia="SimSun" w:hAnsi="Arial" w:cs="Arial"/>
          <w:kern w:val="3"/>
          <w:sz w:val="22"/>
          <w:szCs w:val="22"/>
          <w:lang w:eastAsia="hi-IN" w:bidi="hi-IN"/>
        </w:rPr>
        <w:t>građevine odnosno radove za čije je građenje odnosno izvođenje utvrđen interes Republike Hrvatske:</w:t>
      </w:r>
    </w:p>
    <w:p w:rsidR="002B5768" w:rsidRPr="002B5768" w:rsidRDefault="002B5768" w:rsidP="0049216E">
      <w:pPr>
        <w:widowControl w:val="0"/>
        <w:numPr>
          <w:ilvl w:val="0"/>
          <w:numId w:val="4"/>
        </w:numPr>
        <w:suppressAutoHyphens/>
        <w:autoSpaceDN w:val="0"/>
        <w:jc w:val="both"/>
        <w:textAlignment w:val="baseline"/>
        <w:rPr>
          <w:rFonts w:ascii="Arial" w:eastAsia="SimSun" w:hAnsi="Arial" w:cs="Arial"/>
          <w:kern w:val="3"/>
          <w:sz w:val="22"/>
          <w:szCs w:val="22"/>
          <w:lang w:eastAsia="hi-IN" w:bidi="hi-IN"/>
        </w:rPr>
      </w:pPr>
      <w:r w:rsidRPr="002B5768">
        <w:rPr>
          <w:rFonts w:ascii="Arial" w:eastAsia="SimSun" w:hAnsi="Arial" w:cs="Arial"/>
          <w:kern w:val="3"/>
          <w:sz w:val="22"/>
          <w:szCs w:val="22"/>
          <w:lang w:eastAsia="hi-IN" w:bidi="hi-IN"/>
        </w:rPr>
        <w:t>uklanjanje građevina na temelju rješenja građevinske inspekcije ili odluke drugog tijela državne vlasti;</w:t>
      </w:r>
    </w:p>
    <w:p w:rsidR="002B5768" w:rsidRPr="002B5768" w:rsidRDefault="002B5768" w:rsidP="0049216E">
      <w:pPr>
        <w:widowControl w:val="0"/>
        <w:numPr>
          <w:ilvl w:val="0"/>
          <w:numId w:val="4"/>
        </w:numPr>
        <w:suppressAutoHyphens/>
        <w:autoSpaceDN w:val="0"/>
        <w:jc w:val="both"/>
        <w:textAlignment w:val="baseline"/>
        <w:rPr>
          <w:rFonts w:ascii="Arial" w:eastAsia="SimSun" w:hAnsi="Arial" w:cs="Arial"/>
          <w:kern w:val="3"/>
          <w:sz w:val="22"/>
          <w:szCs w:val="22"/>
          <w:lang w:eastAsia="hi-IN" w:bidi="hi-IN"/>
        </w:rPr>
      </w:pPr>
      <w:r w:rsidRPr="002B5768">
        <w:rPr>
          <w:rFonts w:ascii="Arial" w:eastAsia="SimSun" w:hAnsi="Arial" w:cs="Arial"/>
          <w:kern w:val="3"/>
          <w:sz w:val="22"/>
          <w:szCs w:val="22"/>
          <w:lang w:eastAsia="hi-IN" w:bidi="hi-IN"/>
        </w:rPr>
        <w:t>građenje građevina, odnosno izvođenje radova u godini u kojoj je odluka stupila na snagu</w:t>
      </w:r>
    </w:p>
    <w:p w:rsidR="002B5768" w:rsidRPr="002B5768" w:rsidRDefault="002B5768" w:rsidP="002B5768">
      <w:pPr>
        <w:widowControl w:val="0"/>
        <w:suppressAutoHyphens/>
        <w:autoSpaceDN w:val="0"/>
        <w:ind w:right="62"/>
        <w:jc w:val="both"/>
        <w:textAlignment w:val="baseline"/>
        <w:rPr>
          <w:rFonts w:ascii="Arial" w:eastAsia="SimSun" w:hAnsi="Arial" w:cs="Arial"/>
          <w:spacing w:val="-3"/>
          <w:kern w:val="3"/>
          <w:sz w:val="22"/>
          <w:szCs w:val="22"/>
          <w:lang w:eastAsia="hi-IN" w:bidi="hi-IN"/>
        </w:rPr>
      </w:pPr>
    </w:p>
    <w:p w:rsidR="002B5768" w:rsidRPr="002B5768" w:rsidRDefault="002B5768" w:rsidP="002B5768">
      <w:pPr>
        <w:widowControl w:val="0"/>
        <w:suppressAutoHyphens/>
        <w:autoSpaceDN w:val="0"/>
        <w:ind w:right="62"/>
        <w:jc w:val="both"/>
        <w:textAlignment w:val="baseline"/>
        <w:rPr>
          <w:rFonts w:ascii="Arial" w:eastAsia="SimSun" w:hAnsi="Arial" w:cs="Arial"/>
          <w:spacing w:val="-3"/>
          <w:kern w:val="3"/>
          <w:sz w:val="22"/>
          <w:szCs w:val="22"/>
          <w:lang w:eastAsia="hi-IN" w:bidi="hi-IN"/>
        </w:rPr>
      </w:pPr>
      <w:r w:rsidRPr="002B5768">
        <w:rPr>
          <w:rFonts w:ascii="Arial" w:eastAsia="SimSun" w:hAnsi="Arial" w:cs="Arial"/>
          <w:spacing w:val="-3"/>
          <w:kern w:val="3"/>
          <w:sz w:val="22"/>
          <w:szCs w:val="22"/>
          <w:lang w:eastAsia="hi-IN" w:bidi="hi-IN"/>
        </w:rPr>
        <w:t xml:space="preserve">Zabrana iz ove Odluke ne odnosi se i na: </w:t>
      </w:r>
    </w:p>
    <w:p w:rsidR="002B5768" w:rsidRPr="002B5768" w:rsidRDefault="002B5768" w:rsidP="0049216E">
      <w:pPr>
        <w:widowControl w:val="0"/>
        <w:numPr>
          <w:ilvl w:val="0"/>
          <w:numId w:val="5"/>
        </w:numPr>
        <w:suppressAutoHyphens/>
        <w:autoSpaceDN w:val="0"/>
        <w:ind w:right="62"/>
        <w:jc w:val="both"/>
        <w:textAlignment w:val="baseline"/>
        <w:rPr>
          <w:rFonts w:eastAsia="SimSun" w:cs="Mangal"/>
          <w:kern w:val="3"/>
          <w:szCs w:val="21"/>
          <w:lang w:eastAsia="hi-IN" w:bidi="hi-IN"/>
        </w:rPr>
      </w:pPr>
      <w:r w:rsidRPr="002B5768">
        <w:rPr>
          <w:rFonts w:ascii="Arial" w:eastAsia="SimSun" w:hAnsi="Arial" w:cs="Arial"/>
          <w:kern w:val="3"/>
          <w:sz w:val="22"/>
          <w:szCs w:val="22"/>
          <w:lang w:eastAsia="hi-IN" w:bidi="hi-IN"/>
        </w:rPr>
        <w:t>građevine odnosno radove za čije je građenje odnosno izvođenje utvrđen interes jedinice lokalne i područne (regionalne) samouprave;</w:t>
      </w:r>
    </w:p>
    <w:p w:rsidR="002B5768" w:rsidRPr="002B5768" w:rsidRDefault="002B5768" w:rsidP="0049216E">
      <w:pPr>
        <w:widowControl w:val="0"/>
        <w:numPr>
          <w:ilvl w:val="0"/>
          <w:numId w:val="5"/>
        </w:numPr>
        <w:suppressAutoHyphens/>
        <w:autoSpaceDN w:val="0"/>
        <w:jc w:val="both"/>
        <w:textAlignment w:val="baseline"/>
        <w:rPr>
          <w:rFonts w:ascii="Arial" w:eastAsia="SimSun" w:hAnsi="Arial" w:cs="Arial"/>
          <w:kern w:val="3"/>
          <w:sz w:val="22"/>
          <w:szCs w:val="22"/>
          <w:lang w:eastAsia="hi-IN" w:bidi="hi-IN"/>
        </w:rPr>
      </w:pPr>
      <w:r w:rsidRPr="002B5768">
        <w:rPr>
          <w:rFonts w:ascii="Arial" w:eastAsia="SimSun" w:hAnsi="Arial" w:cs="Arial"/>
          <w:kern w:val="3"/>
          <w:sz w:val="22"/>
          <w:szCs w:val="22"/>
          <w:lang w:eastAsia="hi-IN" w:bidi="hi-IN"/>
        </w:rPr>
        <w:t>hitne radove na popravcima objekata i uređaja komunalne i ostale infrastrukture koji se javljaju nenadano i kojima se sprječava nastanak posljedica opasnih za život i zdravlje ljudi kao i veća oštećenja nekretnine;</w:t>
      </w:r>
    </w:p>
    <w:p w:rsidR="002B5768" w:rsidRPr="002B5768" w:rsidRDefault="002B5768" w:rsidP="0049216E">
      <w:pPr>
        <w:widowControl w:val="0"/>
        <w:numPr>
          <w:ilvl w:val="0"/>
          <w:numId w:val="5"/>
        </w:numPr>
        <w:suppressAutoHyphens/>
        <w:autoSpaceDN w:val="0"/>
        <w:jc w:val="both"/>
        <w:textAlignment w:val="baseline"/>
        <w:rPr>
          <w:rFonts w:ascii="Arial" w:eastAsia="SimSun" w:hAnsi="Arial" w:cs="Arial"/>
          <w:kern w:val="3"/>
          <w:sz w:val="22"/>
          <w:szCs w:val="22"/>
          <w:lang w:eastAsia="hi-IN" w:bidi="hi-IN"/>
        </w:rPr>
      </w:pPr>
      <w:r w:rsidRPr="002B5768">
        <w:rPr>
          <w:rFonts w:ascii="Arial" w:eastAsia="SimSun" w:hAnsi="Arial" w:cs="Arial"/>
          <w:kern w:val="3"/>
          <w:sz w:val="22"/>
          <w:szCs w:val="22"/>
          <w:lang w:eastAsia="hi-IN" w:bidi="hi-IN"/>
        </w:rPr>
        <w:t>nužne radove na popravcima građevina kada zbog oštećenja postoji opasnost za život i zdravlje ljudi.</w:t>
      </w:r>
    </w:p>
    <w:p w:rsidR="002B5768" w:rsidRPr="002B5768" w:rsidRDefault="002B5768" w:rsidP="002B5768">
      <w:pPr>
        <w:widowControl w:val="0"/>
        <w:suppressAutoHyphens/>
        <w:autoSpaceDN w:val="0"/>
        <w:ind w:left="278"/>
        <w:jc w:val="both"/>
        <w:textAlignment w:val="baseline"/>
        <w:rPr>
          <w:rFonts w:ascii="Arial" w:eastAsia="SimSun" w:hAnsi="Arial" w:cs="Arial"/>
          <w:kern w:val="3"/>
          <w:sz w:val="22"/>
          <w:szCs w:val="22"/>
          <w:lang w:eastAsia="hi-IN" w:bidi="hi-IN"/>
        </w:rPr>
      </w:pPr>
      <w:r w:rsidRPr="002B5768">
        <w:rPr>
          <w:rFonts w:ascii="Arial" w:eastAsia="SimSun" w:hAnsi="Arial" w:cs="Arial"/>
          <w:kern w:val="3"/>
          <w:sz w:val="22"/>
          <w:szCs w:val="22"/>
          <w:lang w:eastAsia="hi-IN" w:bidi="hi-IN"/>
        </w:rPr>
        <w:t>i za koje radove investitor nije u obvezi podnositi zahtjev za odobrenje izvođenja građevinskih radova.</w:t>
      </w:r>
    </w:p>
    <w:p w:rsidR="002B5768" w:rsidRPr="002B5768" w:rsidRDefault="002B5768" w:rsidP="002B5768">
      <w:pPr>
        <w:widowControl w:val="0"/>
        <w:suppressAutoHyphens/>
        <w:autoSpaceDN w:val="0"/>
        <w:ind w:left="278"/>
        <w:jc w:val="both"/>
        <w:textAlignment w:val="baseline"/>
        <w:rPr>
          <w:rFonts w:ascii="Arial" w:eastAsia="SimSun" w:hAnsi="Arial" w:cs="Arial"/>
          <w:kern w:val="3"/>
          <w:sz w:val="22"/>
          <w:szCs w:val="22"/>
          <w:lang w:eastAsia="hi-IN" w:bidi="hi-IN"/>
        </w:rPr>
      </w:pPr>
    </w:p>
    <w:p w:rsidR="002B5768" w:rsidRPr="002B5768" w:rsidRDefault="002B5768" w:rsidP="002B5768">
      <w:pPr>
        <w:widowControl w:val="0"/>
        <w:suppressAutoHyphens/>
        <w:autoSpaceDN w:val="0"/>
        <w:ind w:left="278"/>
        <w:jc w:val="center"/>
        <w:textAlignment w:val="baseline"/>
        <w:rPr>
          <w:rFonts w:ascii="Arial" w:eastAsia="SimSun" w:hAnsi="Arial" w:cs="Arial"/>
          <w:kern w:val="3"/>
          <w:sz w:val="22"/>
          <w:szCs w:val="22"/>
          <w:lang w:eastAsia="hi-IN" w:bidi="hi-IN"/>
        </w:rPr>
      </w:pPr>
      <w:r w:rsidRPr="002B5768">
        <w:rPr>
          <w:rFonts w:ascii="Arial" w:eastAsia="SimSun" w:hAnsi="Arial" w:cs="Arial"/>
          <w:kern w:val="3"/>
          <w:sz w:val="22"/>
          <w:szCs w:val="22"/>
          <w:lang w:eastAsia="hi-IN" w:bidi="hi-IN"/>
        </w:rPr>
        <w:t>Članak 6.</w:t>
      </w:r>
    </w:p>
    <w:p w:rsidR="002B5768" w:rsidRPr="002B5768" w:rsidRDefault="002B5768" w:rsidP="002B5768">
      <w:pPr>
        <w:widowControl w:val="0"/>
        <w:suppressAutoHyphens/>
        <w:autoSpaceDN w:val="0"/>
        <w:ind w:left="278"/>
        <w:textAlignment w:val="baseline"/>
        <w:rPr>
          <w:rFonts w:ascii="Arial" w:eastAsia="SimSun" w:hAnsi="Arial" w:cs="Arial"/>
          <w:b/>
          <w:kern w:val="3"/>
          <w:sz w:val="22"/>
          <w:szCs w:val="22"/>
          <w:lang w:eastAsia="hi-IN" w:bidi="hi-IN"/>
        </w:rPr>
      </w:pPr>
    </w:p>
    <w:p w:rsidR="002B5768" w:rsidRPr="002B5768" w:rsidRDefault="002B5768" w:rsidP="002B5768">
      <w:pPr>
        <w:widowControl w:val="0"/>
        <w:suppressAutoHyphens/>
        <w:autoSpaceDN w:val="0"/>
        <w:jc w:val="both"/>
        <w:textAlignment w:val="baseline"/>
        <w:rPr>
          <w:rFonts w:eastAsia="SimSun" w:cs="Mangal"/>
          <w:kern w:val="3"/>
          <w:lang w:eastAsia="hi-IN" w:bidi="hi-IN"/>
        </w:rPr>
      </w:pPr>
      <w:r w:rsidRPr="002B5768">
        <w:rPr>
          <w:rFonts w:ascii="Arial" w:eastAsia="SimSun" w:hAnsi="Arial" w:cs="Arial"/>
          <w:kern w:val="3"/>
          <w:sz w:val="22"/>
          <w:szCs w:val="22"/>
          <w:lang w:eastAsia="hi-IN" w:bidi="hi-IN"/>
        </w:rPr>
        <w:t>Nedjeljom, blagdanom i neradnim danom zabranjeno je izvođenje svih građevinskih radova, osim za:</w:t>
      </w:r>
    </w:p>
    <w:p w:rsidR="002B5768" w:rsidRPr="002B5768" w:rsidRDefault="002B5768" w:rsidP="0049216E">
      <w:pPr>
        <w:widowControl w:val="0"/>
        <w:numPr>
          <w:ilvl w:val="0"/>
          <w:numId w:val="6"/>
        </w:numPr>
        <w:suppressAutoHyphens/>
        <w:autoSpaceDN w:val="0"/>
        <w:ind w:right="62"/>
        <w:jc w:val="both"/>
        <w:textAlignment w:val="baseline"/>
        <w:rPr>
          <w:rFonts w:eastAsia="SimSun" w:cs="Mangal"/>
          <w:kern w:val="3"/>
          <w:szCs w:val="21"/>
          <w:lang w:eastAsia="hi-IN" w:bidi="hi-IN"/>
        </w:rPr>
      </w:pPr>
      <w:r w:rsidRPr="002B5768">
        <w:rPr>
          <w:rFonts w:ascii="Arial" w:eastAsia="SimSun" w:hAnsi="Arial" w:cs="Arial"/>
          <w:kern w:val="3"/>
          <w:sz w:val="22"/>
          <w:szCs w:val="22"/>
          <w:lang w:eastAsia="hi-IN" w:bidi="hi-IN"/>
        </w:rPr>
        <w:t>građevine odnosno radove za čije je građenje odnosno izvođenje utvrđen interes Republike Hrvatske i jedinice lokalne i područne (regionalne) samouprave;</w:t>
      </w:r>
    </w:p>
    <w:p w:rsidR="002B5768" w:rsidRPr="002B5768" w:rsidRDefault="002B5768" w:rsidP="0049216E">
      <w:pPr>
        <w:widowControl w:val="0"/>
        <w:numPr>
          <w:ilvl w:val="0"/>
          <w:numId w:val="6"/>
        </w:numPr>
        <w:suppressAutoHyphens/>
        <w:autoSpaceDN w:val="0"/>
        <w:jc w:val="both"/>
        <w:textAlignment w:val="baseline"/>
        <w:rPr>
          <w:rFonts w:ascii="Arial" w:eastAsia="SimSun" w:hAnsi="Arial" w:cs="Arial"/>
          <w:kern w:val="3"/>
          <w:sz w:val="22"/>
          <w:szCs w:val="22"/>
          <w:lang w:eastAsia="hi-IN" w:bidi="hi-IN"/>
        </w:rPr>
      </w:pPr>
      <w:r w:rsidRPr="002B5768">
        <w:rPr>
          <w:rFonts w:ascii="Arial" w:eastAsia="SimSun" w:hAnsi="Arial" w:cs="Arial"/>
          <w:kern w:val="3"/>
          <w:sz w:val="22"/>
          <w:szCs w:val="22"/>
          <w:lang w:eastAsia="hi-IN" w:bidi="hi-IN"/>
        </w:rPr>
        <w:t>hitne radove na popravcima objekata i uređaja komunalne i ostale infrastrukture koji se javljaju nenadano i kojima se sprječava nastanak posljedica opasnih za život i zdravlje ljudi kao i veća oštećenja nekretnine;</w:t>
      </w:r>
    </w:p>
    <w:p w:rsidR="002B5768" w:rsidRPr="002B5768" w:rsidRDefault="002B5768" w:rsidP="0049216E">
      <w:pPr>
        <w:widowControl w:val="0"/>
        <w:numPr>
          <w:ilvl w:val="0"/>
          <w:numId w:val="6"/>
        </w:numPr>
        <w:suppressAutoHyphens/>
        <w:autoSpaceDN w:val="0"/>
        <w:jc w:val="both"/>
        <w:textAlignment w:val="baseline"/>
        <w:rPr>
          <w:rFonts w:ascii="Arial" w:eastAsia="SimSun" w:hAnsi="Arial" w:cs="Arial"/>
          <w:kern w:val="3"/>
          <w:sz w:val="22"/>
          <w:szCs w:val="22"/>
          <w:lang w:eastAsia="hi-IN" w:bidi="hi-IN"/>
        </w:rPr>
      </w:pPr>
      <w:r w:rsidRPr="002B5768">
        <w:rPr>
          <w:rFonts w:ascii="Arial" w:eastAsia="SimSun" w:hAnsi="Arial" w:cs="Arial"/>
          <w:kern w:val="3"/>
          <w:sz w:val="22"/>
          <w:szCs w:val="22"/>
          <w:lang w:eastAsia="hi-IN" w:bidi="hi-IN"/>
        </w:rPr>
        <w:t>nužne radove na popravcima građevina kada zbog oštećenja postoji opasnost za život i zdravlje ljudi.</w:t>
      </w:r>
    </w:p>
    <w:p w:rsidR="002B5768" w:rsidRPr="002B5768" w:rsidRDefault="002B5768" w:rsidP="002B5768">
      <w:pPr>
        <w:widowControl w:val="0"/>
        <w:suppressAutoHyphens/>
        <w:autoSpaceDN w:val="0"/>
        <w:jc w:val="both"/>
        <w:textAlignment w:val="baseline"/>
        <w:rPr>
          <w:rFonts w:ascii="Arial" w:eastAsia="SimSun" w:hAnsi="Arial" w:cs="Arial"/>
          <w:kern w:val="3"/>
          <w:sz w:val="22"/>
          <w:szCs w:val="22"/>
          <w:lang w:eastAsia="hi-IN" w:bidi="hi-IN"/>
        </w:rPr>
      </w:pPr>
    </w:p>
    <w:p w:rsidR="002B5768" w:rsidRPr="002B5768" w:rsidRDefault="002B5768" w:rsidP="002B5768">
      <w:pPr>
        <w:widowControl w:val="0"/>
        <w:suppressAutoHyphens/>
        <w:autoSpaceDN w:val="0"/>
        <w:jc w:val="both"/>
        <w:textAlignment w:val="baseline"/>
        <w:rPr>
          <w:rFonts w:ascii="Arial" w:eastAsia="SimSun" w:hAnsi="Arial" w:cs="Arial"/>
          <w:kern w:val="3"/>
          <w:sz w:val="22"/>
          <w:szCs w:val="22"/>
          <w:lang w:eastAsia="hi-IN" w:bidi="hi-IN"/>
        </w:rPr>
      </w:pPr>
    </w:p>
    <w:p w:rsidR="002B5768" w:rsidRPr="002B5768" w:rsidRDefault="002B5768" w:rsidP="002B5768">
      <w:pPr>
        <w:widowControl w:val="0"/>
        <w:tabs>
          <w:tab w:val="left" w:pos="1401"/>
        </w:tabs>
        <w:suppressAutoHyphens/>
        <w:autoSpaceDN w:val="0"/>
        <w:jc w:val="both"/>
        <w:textAlignment w:val="baseline"/>
        <w:rPr>
          <w:rFonts w:ascii="Arial" w:eastAsia="SimSun" w:hAnsi="Arial" w:cs="Arial"/>
          <w:b/>
          <w:kern w:val="3"/>
          <w:sz w:val="22"/>
          <w:szCs w:val="22"/>
          <w:lang w:eastAsia="hi-IN" w:bidi="hi-IN"/>
        </w:rPr>
      </w:pPr>
      <w:r w:rsidRPr="002B5768">
        <w:rPr>
          <w:rFonts w:ascii="Arial" w:eastAsia="SimSun" w:hAnsi="Arial" w:cs="Arial"/>
          <w:b/>
          <w:kern w:val="3"/>
          <w:sz w:val="22"/>
          <w:szCs w:val="22"/>
          <w:lang w:eastAsia="hi-IN" w:bidi="hi-IN"/>
        </w:rPr>
        <w:t>VI. NADZOR NAD PROVEDBOM ODLUKE</w:t>
      </w:r>
    </w:p>
    <w:p w:rsidR="002B5768" w:rsidRPr="002B5768" w:rsidRDefault="002B5768" w:rsidP="002B5768">
      <w:pPr>
        <w:widowControl w:val="0"/>
        <w:tabs>
          <w:tab w:val="left" w:pos="1401"/>
        </w:tabs>
        <w:suppressAutoHyphens/>
        <w:autoSpaceDN w:val="0"/>
        <w:jc w:val="both"/>
        <w:textAlignment w:val="baseline"/>
        <w:rPr>
          <w:rFonts w:ascii="Arial" w:eastAsia="SimSun" w:hAnsi="Arial" w:cs="Arial"/>
          <w:b/>
          <w:kern w:val="3"/>
          <w:sz w:val="22"/>
          <w:szCs w:val="22"/>
          <w:lang w:eastAsia="hi-IN" w:bidi="hi-IN"/>
        </w:rPr>
      </w:pPr>
    </w:p>
    <w:p w:rsidR="002B5768" w:rsidRPr="002B5768" w:rsidRDefault="002B5768" w:rsidP="002B5768">
      <w:pPr>
        <w:widowControl w:val="0"/>
        <w:suppressAutoHyphens/>
        <w:autoSpaceDN w:val="0"/>
        <w:ind w:right="11"/>
        <w:jc w:val="center"/>
        <w:textAlignment w:val="baseline"/>
        <w:rPr>
          <w:rFonts w:eastAsia="SimSun" w:cs="Mangal"/>
          <w:kern w:val="3"/>
          <w:lang w:eastAsia="hi-IN" w:bidi="hi-IN"/>
        </w:rPr>
      </w:pPr>
      <w:r w:rsidRPr="002B5768">
        <w:rPr>
          <w:rFonts w:ascii="Arial" w:eastAsia="SimSun" w:hAnsi="Arial" w:cs="Arial"/>
          <w:spacing w:val="1"/>
          <w:kern w:val="3"/>
          <w:sz w:val="22"/>
          <w:szCs w:val="22"/>
          <w:lang w:eastAsia="hi-IN" w:bidi="hi-IN"/>
        </w:rPr>
        <w:t>Čl</w:t>
      </w:r>
      <w:r w:rsidRPr="002B5768">
        <w:rPr>
          <w:rFonts w:ascii="Arial" w:eastAsia="SimSun" w:hAnsi="Arial" w:cs="Arial"/>
          <w:kern w:val="3"/>
          <w:sz w:val="22"/>
          <w:szCs w:val="22"/>
          <w:lang w:eastAsia="hi-IN" w:bidi="hi-IN"/>
        </w:rPr>
        <w:t>anak 7.</w:t>
      </w:r>
    </w:p>
    <w:p w:rsidR="002B5768" w:rsidRPr="002B5768" w:rsidRDefault="002B5768" w:rsidP="002B5768">
      <w:pPr>
        <w:widowControl w:val="0"/>
        <w:suppressAutoHyphens/>
        <w:autoSpaceDN w:val="0"/>
        <w:ind w:right="11"/>
        <w:jc w:val="center"/>
        <w:textAlignment w:val="baseline"/>
        <w:rPr>
          <w:rFonts w:ascii="Arial" w:eastAsia="SimSun" w:hAnsi="Arial" w:cs="Arial"/>
          <w:kern w:val="3"/>
          <w:sz w:val="22"/>
          <w:szCs w:val="22"/>
          <w:lang w:eastAsia="hi-IN" w:bidi="hi-IN"/>
        </w:rPr>
      </w:pPr>
    </w:p>
    <w:p w:rsidR="002B5768" w:rsidRPr="002B5768" w:rsidRDefault="002B5768" w:rsidP="002B5768">
      <w:pPr>
        <w:widowControl w:val="0"/>
        <w:suppressAutoHyphens/>
        <w:autoSpaceDN w:val="0"/>
        <w:ind w:right="68"/>
        <w:jc w:val="both"/>
        <w:textAlignment w:val="baseline"/>
        <w:rPr>
          <w:rFonts w:eastAsia="SimSun" w:cs="Mangal"/>
          <w:kern w:val="3"/>
          <w:lang w:eastAsia="hi-IN" w:bidi="hi-IN"/>
        </w:rPr>
      </w:pPr>
      <w:r w:rsidRPr="002B5768">
        <w:rPr>
          <w:rFonts w:ascii="Arial" w:eastAsia="SimSun" w:hAnsi="Arial" w:cs="Arial"/>
          <w:kern w:val="3"/>
          <w:sz w:val="22"/>
          <w:szCs w:val="22"/>
          <w:lang w:eastAsia="hi-IN" w:bidi="hi-IN"/>
        </w:rPr>
        <w:t>Nad</w:t>
      </w:r>
      <w:r w:rsidRPr="002B5768">
        <w:rPr>
          <w:rFonts w:ascii="Arial" w:eastAsia="SimSun" w:hAnsi="Arial" w:cs="Arial"/>
          <w:spacing w:val="1"/>
          <w:kern w:val="3"/>
          <w:sz w:val="22"/>
          <w:szCs w:val="22"/>
          <w:lang w:eastAsia="hi-IN" w:bidi="hi-IN"/>
        </w:rPr>
        <w:t>z</w:t>
      </w:r>
      <w:r w:rsidRPr="002B5768">
        <w:rPr>
          <w:rFonts w:ascii="Arial" w:eastAsia="SimSun" w:hAnsi="Arial" w:cs="Arial"/>
          <w:kern w:val="3"/>
          <w:sz w:val="22"/>
          <w:szCs w:val="22"/>
          <w:lang w:eastAsia="hi-IN" w:bidi="hi-IN"/>
        </w:rPr>
        <w:t>or</w:t>
      </w:r>
      <w:r w:rsidRPr="002B5768">
        <w:rPr>
          <w:rFonts w:ascii="Arial" w:eastAsia="SimSun" w:hAnsi="Arial" w:cs="Arial"/>
          <w:spacing w:val="28"/>
          <w:kern w:val="3"/>
          <w:sz w:val="22"/>
          <w:szCs w:val="22"/>
          <w:lang w:eastAsia="hi-IN" w:bidi="hi-IN"/>
        </w:rPr>
        <w:t xml:space="preserve"> </w:t>
      </w:r>
      <w:r w:rsidRPr="002B5768">
        <w:rPr>
          <w:rFonts w:ascii="Arial" w:eastAsia="SimSun" w:hAnsi="Arial" w:cs="Arial"/>
          <w:kern w:val="3"/>
          <w:sz w:val="22"/>
          <w:szCs w:val="22"/>
          <w:lang w:eastAsia="hi-IN" w:bidi="hi-IN"/>
        </w:rPr>
        <w:t>nad</w:t>
      </w:r>
      <w:r w:rsidRPr="002B5768">
        <w:rPr>
          <w:rFonts w:ascii="Arial" w:eastAsia="SimSun" w:hAnsi="Arial" w:cs="Arial"/>
          <w:spacing w:val="29"/>
          <w:kern w:val="3"/>
          <w:sz w:val="22"/>
          <w:szCs w:val="22"/>
          <w:lang w:eastAsia="hi-IN" w:bidi="hi-IN"/>
        </w:rPr>
        <w:t xml:space="preserve"> </w:t>
      </w:r>
      <w:r w:rsidRPr="002B5768">
        <w:rPr>
          <w:rFonts w:ascii="Arial" w:eastAsia="SimSun" w:hAnsi="Arial" w:cs="Arial"/>
          <w:kern w:val="3"/>
          <w:sz w:val="22"/>
          <w:szCs w:val="22"/>
          <w:lang w:eastAsia="hi-IN" w:bidi="hi-IN"/>
        </w:rPr>
        <w:t>pr</w:t>
      </w:r>
      <w:r w:rsidRPr="002B5768">
        <w:rPr>
          <w:rFonts w:ascii="Arial" w:eastAsia="SimSun" w:hAnsi="Arial" w:cs="Arial"/>
          <w:spacing w:val="1"/>
          <w:kern w:val="3"/>
          <w:sz w:val="22"/>
          <w:szCs w:val="22"/>
          <w:lang w:eastAsia="hi-IN" w:bidi="hi-IN"/>
        </w:rPr>
        <w:t>i</w:t>
      </w:r>
      <w:r w:rsidRPr="002B5768">
        <w:rPr>
          <w:rFonts w:ascii="Arial" w:eastAsia="SimSun" w:hAnsi="Arial" w:cs="Arial"/>
          <w:kern w:val="3"/>
          <w:sz w:val="22"/>
          <w:szCs w:val="22"/>
          <w:lang w:eastAsia="hi-IN" w:bidi="hi-IN"/>
        </w:rPr>
        <w:t>m</w:t>
      </w:r>
      <w:r w:rsidRPr="002B5768">
        <w:rPr>
          <w:rFonts w:ascii="Arial" w:eastAsia="SimSun" w:hAnsi="Arial" w:cs="Arial"/>
          <w:spacing w:val="1"/>
          <w:kern w:val="3"/>
          <w:sz w:val="22"/>
          <w:szCs w:val="22"/>
          <w:lang w:eastAsia="hi-IN" w:bidi="hi-IN"/>
        </w:rPr>
        <w:t>j</w:t>
      </w:r>
      <w:r w:rsidRPr="002B5768">
        <w:rPr>
          <w:rFonts w:ascii="Arial" w:eastAsia="SimSun" w:hAnsi="Arial" w:cs="Arial"/>
          <w:kern w:val="3"/>
          <w:sz w:val="22"/>
          <w:szCs w:val="22"/>
          <w:lang w:eastAsia="hi-IN" w:bidi="hi-IN"/>
        </w:rPr>
        <w:t>enom</w:t>
      </w:r>
      <w:r w:rsidRPr="002B5768">
        <w:rPr>
          <w:rFonts w:ascii="Arial" w:eastAsia="SimSun" w:hAnsi="Arial" w:cs="Arial"/>
          <w:spacing w:val="32"/>
          <w:kern w:val="3"/>
          <w:sz w:val="22"/>
          <w:szCs w:val="22"/>
          <w:lang w:eastAsia="hi-IN" w:bidi="hi-IN"/>
        </w:rPr>
        <w:t xml:space="preserve"> </w:t>
      </w:r>
      <w:r w:rsidRPr="002B5768">
        <w:rPr>
          <w:rFonts w:ascii="Arial" w:eastAsia="SimSun" w:hAnsi="Arial" w:cs="Arial"/>
          <w:kern w:val="3"/>
          <w:sz w:val="22"/>
          <w:szCs w:val="22"/>
          <w:lang w:eastAsia="hi-IN" w:bidi="hi-IN"/>
        </w:rPr>
        <w:t>ove</w:t>
      </w:r>
      <w:r w:rsidRPr="002B5768">
        <w:rPr>
          <w:rFonts w:ascii="Arial" w:eastAsia="SimSun" w:hAnsi="Arial" w:cs="Arial"/>
          <w:spacing w:val="28"/>
          <w:kern w:val="3"/>
          <w:sz w:val="22"/>
          <w:szCs w:val="22"/>
          <w:lang w:eastAsia="hi-IN" w:bidi="hi-IN"/>
        </w:rPr>
        <w:t xml:space="preserve"> </w:t>
      </w:r>
      <w:r w:rsidRPr="002B5768">
        <w:rPr>
          <w:rFonts w:ascii="Arial" w:eastAsia="SimSun" w:hAnsi="Arial" w:cs="Arial"/>
          <w:kern w:val="3"/>
          <w:sz w:val="22"/>
          <w:szCs w:val="22"/>
          <w:lang w:eastAsia="hi-IN" w:bidi="hi-IN"/>
        </w:rPr>
        <w:t>Od</w:t>
      </w:r>
      <w:r w:rsidRPr="002B5768">
        <w:rPr>
          <w:rFonts w:ascii="Arial" w:eastAsia="SimSun" w:hAnsi="Arial" w:cs="Arial"/>
          <w:spacing w:val="1"/>
          <w:kern w:val="3"/>
          <w:sz w:val="22"/>
          <w:szCs w:val="22"/>
          <w:lang w:eastAsia="hi-IN" w:bidi="hi-IN"/>
        </w:rPr>
        <w:t>l</w:t>
      </w:r>
      <w:r w:rsidRPr="002B5768">
        <w:rPr>
          <w:rFonts w:ascii="Arial" w:eastAsia="SimSun" w:hAnsi="Arial" w:cs="Arial"/>
          <w:kern w:val="3"/>
          <w:sz w:val="22"/>
          <w:szCs w:val="22"/>
          <w:lang w:eastAsia="hi-IN" w:bidi="hi-IN"/>
        </w:rPr>
        <w:t>uke</w:t>
      </w:r>
      <w:r w:rsidRPr="002B5768">
        <w:rPr>
          <w:rFonts w:ascii="Arial" w:eastAsia="SimSun" w:hAnsi="Arial" w:cs="Arial"/>
          <w:spacing w:val="28"/>
          <w:kern w:val="3"/>
          <w:sz w:val="22"/>
          <w:szCs w:val="22"/>
          <w:lang w:eastAsia="hi-IN" w:bidi="hi-IN"/>
        </w:rPr>
        <w:t xml:space="preserve"> </w:t>
      </w:r>
      <w:r w:rsidRPr="002B5768">
        <w:rPr>
          <w:rFonts w:ascii="Arial" w:eastAsia="SimSun" w:hAnsi="Arial" w:cs="Arial"/>
          <w:kern w:val="3"/>
          <w:sz w:val="22"/>
          <w:szCs w:val="22"/>
          <w:lang w:eastAsia="hi-IN" w:bidi="hi-IN"/>
        </w:rPr>
        <w:t>provodi</w:t>
      </w:r>
      <w:r w:rsidRPr="002B5768">
        <w:rPr>
          <w:rFonts w:ascii="Arial" w:eastAsia="SimSun" w:hAnsi="Arial" w:cs="Arial"/>
          <w:spacing w:val="32"/>
          <w:kern w:val="3"/>
          <w:sz w:val="22"/>
          <w:szCs w:val="22"/>
          <w:lang w:eastAsia="hi-IN" w:bidi="hi-IN"/>
        </w:rPr>
        <w:t xml:space="preserve"> </w:t>
      </w:r>
      <w:r w:rsidRPr="002B5768">
        <w:rPr>
          <w:rFonts w:ascii="Arial" w:eastAsia="SimSun" w:hAnsi="Arial" w:cs="Arial"/>
          <w:kern w:val="3"/>
          <w:sz w:val="22"/>
          <w:szCs w:val="22"/>
          <w:lang w:eastAsia="hi-IN" w:bidi="hi-IN"/>
        </w:rPr>
        <w:t>ko</w:t>
      </w:r>
      <w:r w:rsidRPr="002B5768">
        <w:rPr>
          <w:rFonts w:ascii="Arial" w:eastAsia="SimSun" w:hAnsi="Arial" w:cs="Arial"/>
          <w:spacing w:val="3"/>
          <w:kern w:val="3"/>
          <w:sz w:val="22"/>
          <w:szCs w:val="22"/>
          <w:lang w:eastAsia="hi-IN" w:bidi="hi-IN"/>
        </w:rPr>
        <w:t>m</w:t>
      </w:r>
      <w:r w:rsidRPr="002B5768">
        <w:rPr>
          <w:rFonts w:ascii="Arial" w:eastAsia="SimSun" w:hAnsi="Arial" w:cs="Arial"/>
          <w:kern w:val="3"/>
          <w:sz w:val="22"/>
          <w:szCs w:val="22"/>
          <w:lang w:eastAsia="hi-IN" w:bidi="hi-IN"/>
        </w:rPr>
        <w:t>una</w:t>
      </w:r>
      <w:r w:rsidRPr="002B5768">
        <w:rPr>
          <w:rFonts w:ascii="Arial" w:eastAsia="SimSun" w:hAnsi="Arial" w:cs="Arial"/>
          <w:spacing w:val="1"/>
          <w:kern w:val="3"/>
          <w:sz w:val="22"/>
          <w:szCs w:val="22"/>
          <w:lang w:eastAsia="hi-IN" w:bidi="hi-IN"/>
        </w:rPr>
        <w:t>l</w:t>
      </w:r>
      <w:r w:rsidRPr="002B5768">
        <w:rPr>
          <w:rFonts w:ascii="Arial" w:eastAsia="SimSun" w:hAnsi="Arial" w:cs="Arial"/>
          <w:kern w:val="3"/>
          <w:sz w:val="22"/>
          <w:szCs w:val="22"/>
          <w:lang w:eastAsia="hi-IN" w:bidi="hi-IN"/>
        </w:rPr>
        <w:t>no re</w:t>
      </w:r>
      <w:r w:rsidRPr="002B5768">
        <w:rPr>
          <w:rFonts w:ascii="Arial" w:eastAsia="SimSun" w:hAnsi="Arial" w:cs="Arial"/>
          <w:spacing w:val="2"/>
          <w:kern w:val="3"/>
          <w:sz w:val="22"/>
          <w:szCs w:val="22"/>
          <w:lang w:eastAsia="hi-IN" w:bidi="hi-IN"/>
        </w:rPr>
        <w:t>d</w:t>
      </w:r>
      <w:r w:rsidRPr="002B5768">
        <w:rPr>
          <w:rFonts w:ascii="Arial" w:eastAsia="SimSun" w:hAnsi="Arial" w:cs="Arial"/>
          <w:kern w:val="3"/>
          <w:sz w:val="22"/>
          <w:szCs w:val="22"/>
          <w:lang w:eastAsia="hi-IN" w:bidi="hi-IN"/>
        </w:rPr>
        <w:t>ars</w:t>
      </w:r>
      <w:r w:rsidRPr="002B5768">
        <w:rPr>
          <w:rFonts w:ascii="Arial" w:eastAsia="SimSun" w:hAnsi="Arial" w:cs="Arial"/>
          <w:spacing w:val="1"/>
          <w:kern w:val="3"/>
          <w:sz w:val="22"/>
          <w:szCs w:val="22"/>
          <w:lang w:eastAsia="hi-IN" w:bidi="hi-IN"/>
        </w:rPr>
        <w:t>t</w:t>
      </w:r>
      <w:r w:rsidRPr="002B5768">
        <w:rPr>
          <w:rFonts w:ascii="Arial" w:eastAsia="SimSun" w:hAnsi="Arial" w:cs="Arial"/>
          <w:kern w:val="3"/>
          <w:sz w:val="22"/>
          <w:szCs w:val="22"/>
          <w:lang w:eastAsia="hi-IN" w:bidi="hi-IN"/>
        </w:rPr>
        <w:t>vo Grada Dubrovnika.</w:t>
      </w:r>
    </w:p>
    <w:p w:rsidR="002B5768" w:rsidRPr="002B5768" w:rsidRDefault="002B5768" w:rsidP="002B5768">
      <w:pPr>
        <w:widowControl w:val="0"/>
        <w:suppressAutoHyphens/>
        <w:autoSpaceDN w:val="0"/>
        <w:ind w:right="68"/>
        <w:jc w:val="both"/>
        <w:textAlignment w:val="baseline"/>
        <w:rPr>
          <w:rFonts w:ascii="Arial" w:eastAsia="SimSun" w:hAnsi="Arial" w:cs="Arial"/>
          <w:kern w:val="3"/>
          <w:sz w:val="22"/>
          <w:szCs w:val="22"/>
          <w:lang w:eastAsia="hi-IN" w:bidi="hi-IN"/>
        </w:rPr>
      </w:pPr>
    </w:p>
    <w:p w:rsidR="002B5768" w:rsidRPr="002B5768" w:rsidRDefault="002B5768" w:rsidP="002B5768">
      <w:pPr>
        <w:widowControl w:val="0"/>
        <w:suppressAutoHyphens/>
        <w:autoSpaceDN w:val="0"/>
        <w:ind w:right="66"/>
        <w:jc w:val="both"/>
        <w:textAlignment w:val="baseline"/>
        <w:rPr>
          <w:rFonts w:ascii="Arial" w:eastAsia="SimSun" w:hAnsi="Arial" w:cs="Arial"/>
          <w:kern w:val="3"/>
          <w:sz w:val="22"/>
          <w:szCs w:val="22"/>
          <w:lang w:eastAsia="hi-IN" w:bidi="hi-IN"/>
        </w:rPr>
      </w:pPr>
      <w:r w:rsidRPr="002B5768">
        <w:rPr>
          <w:rFonts w:ascii="Arial" w:eastAsia="SimSun" w:hAnsi="Arial" w:cs="Arial"/>
          <w:kern w:val="3"/>
          <w:sz w:val="22"/>
          <w:szCs w:val="22"/>
          <w:lang w:eastAsia="hi-IN" w:bidi="hi-IN"/>
        </w:rPr>
        <w:t>U obavljanju nadzora komunalni redari postupaju sukladno odredbama Zakona o građevinskoj inspekciji ("Narodne novine", broj: 153/13. i 115/18.) i Naputka Ministarstva graditeljstva i prostornog uređenja o novčanim kaznama koje izriču komunalni redari u provedbi Zakona o građevinskoj inspekciji ("Narodne novine", broj: 23/18.), te će rješenjem narediti investitoru privremenu obustavu izvođenja zemljanih radova i/ili radova na izgradnji konstrukcije građevine ako se radovi izvode protivno ovoj Odluci.</w:t>
      </w:r>
    </w:p>
    <w:p w:rsidR="002B5768" w:rsidRPr="002B5768" w:rsidRDefault="002B5768" w:rsidP="002B5768">
      <w:pPr>
        <w:widowControl w:val="0"/>
        <w:suppressAutoHyphens/>
        <w:autoSpaceDN w:val="0"/>
        <w:ind w:right="66"/>
        <w:jc w:val="both"/>
        <w:textAlignment w:val="baseline"/>
        <w:rPr>
          <w:rFonts w:ascii="Arial" w:eastAsia="SimSun" w:hAnsi="Arial" w:cs="Arial"/>
          <w:kern w:val="3"/>
          <w:sz w:val="22"/>
          <w:szCs w:val="22"/>
          <w:lang w:eastAsia="hi-IN" w:bidi="hi-IN"/>
        </w:rPr>
      </w:pPr>
    </w:p>
    <w:p w:rsidR="002B5768" w:rsidRPr="002B5768" w:rsidRDefault="002B5768" w:rsidP="002B5768">
      <w:pPr>
        <w:widowControl w:val="0"/>
        <w:suppressAutoHyphens/>
        <w:autoSpaceDN w:val="0"/>
        <w:ind w:right="66"/>
        <w:jc w:val="both"/>
        <w:textAlignment w:val="baseline"/>
        <w:rPr>
          <w:rFonts w:ascii="Arial" w:eastAsia="SimSun" w:hAnsi="Arial" w:cs="Arial"/>
          <w:kern w:val="3"/>
          <w:sz w:val="22"/>
          <w:szCs w:val="22"/>
          <w:lang w:eastAsia="hi-IN" w:bidi="hi-IN"/>
        </w:rPr>
      </w:pPr>
    </w:p>
    <w:p w:rsidR="002B5768" w:rsidRPr="002B5768" w:rsidRDefault="002B5768" w:rsidP="002B5768">
      <w:pPr>
        <w:widowControl w:val="0"/>
        <w:suppressAutoHyphens/>
        <w:autoSpaceDN w:val="0"/>
        <w:textAlignment w:val="baseline"/>
        <w:rPr>
          <w:rFonts w:ascii="Arial" w:eastAsia="SimSun" w:hAnsi="Arial" w:cs="Arial"/>
          <w:b/>
          <w:kern w:val="3"/>
          <w:sz w:val="22"/>
          <w:szCs w:val="22"/>
          <w:lang w:eastAsia="hi-IN" w:bidi="hi-IN"/>
        </w:rPr>
      </w:pPr>
      <w:r w:rsidRPr="002B5768">
        <w:rPr>
          <w:rFonts w:ascii="Arial" w:eastAsia="SimSun" w:hAnsi="Arial" w:cs="Arial"/>
          <w:b/>
          <w:kern w:val="3"/>
          <w:sz w:val="22"/>
          <w:szCs w:val="22"/>
          <w:lang w:eastAsia="hi-IN" w:bidi="hi-IN"/>
        </w:rPr>
        <w:t>VII. PRIJELAZNE I ZAVRŠNE ODREDBE</w:t>
      </w:r>
    </w:p>
    <w:p w:rsidR="002B5768" w:rsidRPr="002B5768" w:rsidRDefault="002B5768" w:rsidP="002B5768">
      <w:pPr>
        <w:widowControl w:val="0"/>
        <w:suppressAutoHyphens/>
        <w:autoSpaceDN w:val="0"/>
        <w:jc w:val="center"/>
        <w:textAlignment w:val="baseline"/>
        <w:rPr>
          <w:rFonts w:ascii="Arial" w:eastAsia="SimSun" w:hAnsi="Arial" w:cs="Arial"/>
          <w:kern w:val="3"/>
          <w:sz w:val="22"/>
          <w:szCs w:val="22"/>
          <w:lang w:eastAsia="hi-IN" w:bidi="hi-IN"/>
        </w:rPr>
      </w:pPr>
    </w:p>
    <w:p w:rsidR="002B5768" w:rsidRPr="002B5768" w:rsidRDefault="002B5768" w:rsidP="002B5768">
      <w:pPr>
        <w:widowControl w:val="0"/>
        <w:suppressAutoHyphens/>
        <w:autoSpaceDN w:val="0"/>
        <w:jc w:val="center"/>
        <w:textAlignment w:val="baseline"/>
        <w:rPr>
          <w:rFonts w:ascii="Arial" w:eastAsia="SimSun" w:hAnsi="Arial" w:cs="Arial"/>
          <w:kern w:val="3"/>
          <w:sz w:val="22"/>
          <w:szCs w:val="22"/>
          <w:lang w:eastAsia="hi-IN" w:bidi="hi-IN"/>
        </w:rPr>
      </w:pPr>
      <w:r w:rsidRPr="002B5768">
        <w:rPr>
          <w:rFonts w:ascii="Arial" w:eastAsia="SimSun" w:hAnsi="Arial" w:cs="Arial"/>
          <w:kern w:val="3"/>
          <w:sz w:val="22"/>
          <w:szCs w:val="22"/>
          <w:lang w:eastAsia="hi-IN" w:bidi="hi-IN"/>
        </w:rPr>
        <w:t>Članak 8.</w:t>
      </w:r>
    </w:p>
    <w:p w:rsidR="002B5768" w:rsidRPr="002B5768" w:rsidRDefault="002B5768" w:rsidP="002B5768">
      <w:pPr>
        <w:widowControl w:val="0"/>
        <w:suppressAutoHyphens/>
        <w:autoSpaceDN w:val="0"/>
        <w:jc w:val="center"/>
        <w:textAlignment w:val="baseline"/>
        <w:rPr>
          <w:rFonts w:ascii="Arial" w:eastAsia="SimSun" w:hAnsi="Arial" w:cs="Arial"/>
          <w:kern w:val="3"/>
          <w:sz w:val="22"/>
          <w:szCs w:val="22"/>
          <w:lang w:eastAsia="hi-IN" w:bidi="hi-IN"/>
        </w:rPr>
      </w:pPr>
    </w:p>
    <w:p w:rsidR="002B5768" w:rsidRPr="002B5768" w:rsidRDefault="002B5768" w:rsidP="002B5768">
      <w:pPr>
        <w:widowControl w:val="0"/>
        <w:suppressAutoHyphens/>
        <w:autoSpaceDN w:val="0"/>
        <w:ind w:right="68"/>
        <w:jc w:val="both"/>
        <w:textAlignment w:val="baseline"/>
        <w:rPr>
          <w:rFonts w:eastAsia="SimSun" w:cs="Mangal"/>
          <w:kern w:val="3"/>
          <w:lang w:eastAsia="hi-IN" w:bidi="hi-IN"/>
        </w:rPr>
      </w:pPr>
      <w:r w:rsidRPr="002B5768">
        <w:rPr>
          <w:rFonts w:ascii="Arial" w:eastAsia="SimSun" w:hAnsi="Arial" w:cs="Arial"/>
          <w:spacing w:val="1"/>
          <w:kern w:val="3"/>
          <w:sz w:val="22"/>
          <w:szCs w:val="22"/>
          <w:lang w:eastAsia="hi-IN" w:bidi="hi-IN"/>
        </w:rPr>
        <w:t>St</w:t>
      </w:r>
      <w:r w:rsidRPr="002B5768">
        <w:rPr>
          <w:rFonts w:ascii="Arial" w:eastAsia="SimSun" w:hAnsi="Arial" w:cs="Arial"/>
          <w:kern w:val="3"/>
          <w:sz w:val="22"/>
          <w:szCs w:val="22"/>
          <w:lang w:eastAsia="hi-IN" w:bidi="hi-IN"/>
        </w:rPr>
        <w:t>upan</w:t>
      </w:r>
      <w:r w:rsidRPr="002B5768">
        <w:rPr>
          <w:rFonts w:ascii="Arial" w:eastAsia="SimSun" w:hAnsi="Arial" w:cs="Arial"/>
          <w:spacing w:val="1"/>
          <w:kern w:val="3"/>
          <w:sz w:val="22"/>
          <w:szCs w:val="22"/>
          <w:lang w:eastAsia="hi-IN" w:bidi="hi-IN"/>
        </w:rPr>
        <w:t>j</w:t>
      </w:r>
      <w:r w:rsidRPr="002B5768">
        <w:rPr>
          <w:rFonts w:ascii="Arial" w:eastAsia="SimSun" w:hAnsi="Arial" w:cs="Arial"/>
          <w:kern w:val="3"/>
          <w:sz w:val="22"/>
          <w:szCs w:val="22"/>
          <w:lang w:eastAsia="hi-IN" w:bidi="hi-IN"/>
        </w:rPr>
        <w:t>em</w:t>
      </w:r>
      <w:r w:rsidRPr="002B5768">
        <w:rPr>
          <w:rFonts w:ascii="Arial" w:eastAsia="SimSun" w:hAnsi="Arial" w:cs="Arial"/>
          <w:spacing w:val="1"/>
          <w:kern w:val="3"/>
          <w:sz w:val="22"/>
          <w:szCs w:val="22"/>
          <w:lang w:eastAsia="hi-IN" w:bidi="hi-IN"/>
        </w:rPr>
        <w:t xml:space="preserve"> </w:t>
      </w:r>
      <w:r w:rsidRPr="002B5768">
        <w:rPr>
          <w:rFonts w:ascii="Arial" w:eastAsia="SimSun" w:hAnsi="Arial" w:cs="Arial"/>
          <w:kern w:val="3"/>
          <w:sz w:val="22"/>
          <w:szCs w:val="22"/>
          <w:lang w:eastAsia="hi-IN" w:bidi="hi-IN"/>
        </w:rPr>
        <w:t>na sn</w:t>
      </w:r>
      <w:r w:rsidRPr="002B5768">
        <w:rPr>
          <w:rFonts w:ascii="Arial" w:eastAsia="SimSun" w:hAnsi="Arial" w:cs="Arial"/>
          <w:spacing w:val="1"/>
          <w:kern w:val="3"/>
          <w:sz w:val="22"/>
          <w:szCs w:val="22"/>
          <w:lang w:eastAsia="hi-IN" w:bidi="hi-IN"/>
        </w:rPr>
        <w:t>a</w:t>
      </w:r>
      <w:r w:rsidRPr="002B5768">
        <w:rPr>
          <w:rFonts w:ascii="Arial" w:eastAsia="SimSun" w:hAnsi="Arial" w:cs="Arial"/>
          <w:spacing w:val="-2"/>
          <w:kern w:val="3"/>
          <w:sz w:val="22"/>
          <w:szCs w:val="22"/>
          <w:lang w:eastAsia="hi-IN" w:bidi="hi-IN"/>
        </w:rPr>
        <w:t>g</w:t>
      </w:r>
      <w:r w:rsidRPr="002B5768">
        <w:rPr>
          <w:rFonts w:ascii="Arial" w:eastAsia="SimSun" w:hAnsi="Arial" w:cs="Arial"/>
          <w:kern w:val="3"/>
          <w:sz w:val="22"/>
          <w:szCs w:val="22"/>
          <w:lang w:eastAsia="hi-IN" w:bidi="hi-IN"/>
        </w:rPr>
        <w:t>u</w:t>
      </w:r>
      <w:r w:rsidRPr="002B5768">
        <w:rPr>
          <w:rFonts w:ascii="Arial" w:eastAsia="SimSun" w:hAnsi="Arial" w:cs="Arial"/>
          <w:spacing w:val="1"/>
          <w:kern w:val="3"/>
          <w:sz w:val="22"/>
          <w:szCs w:val="22"/>
          <w:lang w:eastAsia="hi-IN" w:bidi="hi-IN"/>
        </w:rPr>
        <w:t xml:space="preserve"> </w:t>
      </w:r>
      <w:r w:rsidRPr="002B5768">
        <w:rPr>
          <w:rFonts w:ascii="Arial" w:eastAsia="SimSun" w:hAnsi="Arial" w:cs="Arial"/>
          <w:kern w:val="3"/>
          <w:sz w:val="22"/>
          <w:szCs w:val="22"/>
          <w:lang w:eastAsia="hi-IN" w:bidi="hi-IN"/>
        </w:rPr>
        <w:t>o</w:t>
      </w:r>
      <w:r w:rsidRPr="002B5768">
        <w:rPr>
          <w:rFonts w:ascii="Arial" w:eastAsia="SimSun" w:hAnsi="Arial" w:cs="Arial"/>
          <w:spacing w:val="2"/>
          <w:kern w:val="3"/>
          <w:sz w:val="22"/>
          <w:szCs w:val="22"/>
          <w:lang w:eastAsia="hi-IN" w:bidi="hi-IN"/>
        </w:rPr>
        <w:t>v</w:t>
      </w:r>
      <w:r w:rsidRPr="002B5768">
        <w:rPr>
          <w:rFonts w:ascii="Arial" w:eastAsia="SimSun" w:hAnsi="Arial" w:cs="Arial"/>
          <w:kern w:val="3"/>
          <w:sz w:val="22"/>
          <w:szCs w:val="22"/>
          <w:lang w:eastAsia="hi-IN" w:bidi="hi-IN"/>
        </w:rPr>
        <w:t>e Od</w:t>
      </w:r>
      <w:r w:rsidRPr="002B5768">
        <w:rPr>
          <w:rFonts w:ascii="Arial" w:eastAsia="SimSun" w:hAnsi="Arial" w:cs="Arial"/>
          <w:spacing w:val="1"/>
          <w:kern w:val="3"/>
          <w:sz w:val="22"/>
          <w:szCs w:val="22"/>
          <w:lang w:eastAsia="hi-IN" w:bidi="hi-IN"/>
        </w:rPr>
        <w:t>l</w:t>
      </w:r>
      <w:r w:rsidRPr="002B5768">
        <w:rPr>
          <w:rFonts w:ascii="Arial" w:eastAsia="SimSun" w:hAnsi="Arial" w:cs="Arial"/>
          <w:kern w:val="3"/>
          <w:sz w:val="22"/>
          <w:szCs w:val="22"/>
          <w:lang w:eastAsia="hi-IN" w:bidi="hi-IN"/>
        </w:rPr>
        <w:t>uke pres</w:t>
      </w:r>
      <w:r w:rsidRPr="002B5768">
        <w:rPr>
          <w:rFonts w:ascii="Arial" w:eastAsia="SimSun" w:hAnsi="Arial" w:cs="Arial"/>
          <w:spacing w:val="1"/>
          <w:kern w:val="3"/>
          <w:sz w:val="22"/>
          <w:szCs w:val="22"/>
          <w:lang w:eastAsia="hi-IN" w:bidi="hi-IN"/>
        </w:rPr>
        <w:t>t</w:t>
      </w:r>
      <w:r w:rsidRPr="002B5768">
        <w:rPr>
          <w:rFonts w:ascii="Arial" w:eastAsia="SimSun" w:hAnsi="Arial" w:cs="Arial"/>
          <w:kern w:val="3"/>
          <w:sz w:val="22"/>
          <w:szCs w:val="22"/>
          <w:lang w:eastAsia="hi-IN" w:bidi="hi-IN"/>
        </w:rPr>
        <w:t>a</w:t>
      </w:r>
      <w:r w:rsidRPr="002B5768">
        <w:rPr>
          <w:rFonts w:ascii="Arial" w:eastAsia="SimSun" w:hAnsi="Arial" w:cs="Arial"/>
          <w:spacing w:val="3"/>
          <w:kern w:val="3"/>
          <w:sz w:val="22"/>
          <w:szCs w:val="22"/>
          <w:lang w:eastAsia="hi-IN" w:bidi="hi-IN"/>
        </w:rPr>
        <w:t>j</w:t>
      </w:r>
      <w:r w:rsidRPr="002B5768">
        <w:rPr>
          <w:rFonts w:ascii="Arial" w:eastAsia="SimSun" w:hAnsi="Arial" w:cs="Arial"/>
          <w:kern w:val="3"/>
          <w:sz w:val="22"/>
          <w:szCs w:val="22"/>
          <w:lang w:eastAsia="hi-IN" w:bidi="hi-IN"/>
        </w:rPr>
        <w:t>e vri</w:t>
      </w:r>
      <w:r w:rsidRPr="002B5768">
        <w:rPr>
          <w:rFonts w:ascii="Arial" w:eastAsia="SimSun" w:hAnsi="Arial" w:cs="Arial"/>
          <w:spacing w:val="1"/>
          <w:kern w:val="3"/>
          <w:sz w:val="22"/>
          <w:szCs w:val="22"/>
          <w:lang w:eastAsia="hi-IN" w:bidi="hi-IN"/>
        </w:rPr>
        <w:t>j</w:t>
      </w:r>
      <w:r w:rsidRPr="002B5768">
        <w:rPr>
          <w:rFonts w:ascii="Arial" w:eastAsia="SimSun" w:hAnsi="Arial" w:cs="Arial"/>
          <w:kern w:val="3"/>
          <w:sz w:val="22"/>
          <w:szCs w:val="22"/>
          <w:lang w:eastAsia="hi-IN" w:bidi="hi-IN"/>
        </w:rPr>
        <w:t>e</w:t>
      </w:r>
      <w:r w:rsidRPr="002B5768">
        <w:rPr>
          <w:rFonts w:ascii="Arial" w:eastAsia="SimSun" w:hAnsi="Arial" w:cs="Arial"/>
          <w:spacing w:val="2"/>
          <w:kern w:val="3"/>
          <w:sz w:val="22"/>
          <w:szCs w:val="22"/>
          <w:lang w:eastAsia="hi-IN" w:bidi="hi-IN"/>
        </w:rPr>
        <w:t>d</w:t>
      </w:r>
      <w:r w:rsidRPr="002B5768">
        <w:rPr>
          <w:rFonts w:ascii="Arial" w:eastAsia="SimSun" w:hAnsi="Arial" w:cs="Arial"/>
          <w:spacing w:val="1"/>
          <w:kern w:val="3"/>
          <w:sz w:val="22"/>
          <w:szCs w:val="22"/>
          <w:lang w:eastAsia="hi-IN" w:bidi="hi-IN"/>
        </w:rPr>
        <w:t>it</w:t>
      </w:r>
      <w:r w:rsidRPr="002B5768">
        <w:rPr>
          <w:rFonts w:ascii="Arial" w:eastAsia="SimSun" w:hAnsi="Arial" w:cs="Arial"/>
          <w:kern w:val="3"/>
          <w:sz w:val="22"/>
          <w:szCs w:val="22"/>
          <w:lang w:eastAsia="hi-IN" w:bidi="hi-IN"/>
        </w:rPr>
        <w:t>i</w:t>
      </w:r>
      <w:r w:rsidRPr="002B5768">
        <w:rPr>
          <w:rFonts w:ascii="Arial" w:eastAsia="SimSun" w:hAnsi="Arial" w:cs="Arial"/>
          <w:spacing w:val="1"/>
          <w:kern w:val="3"/>
          <w:sz w:val="22"/>
          <w:szCs w:val="22"/>
          <w:lang w:eastAsia="hi-IN" w:bidi="hi-IN"/>
        </w:rPr>
        <w:t xml:space="preserve"> </w:t>
      </w:r>
      <w:r w:rsidRPr="002B5768">
        <w:rPr>
          <w:rFonts w:ascii="Arial" w:eastAsia="SimSun" w:hAnsi="Arial" w:cs="Arial"/>
          <w:kern w:val="3"/>
          <w:sz w:val="22"/>
          <w:szCs w:val="22"/>
          <w:lang w:eastAsia="hi-IN" w:bidi="hi-IN"/>
        </w:rPr>
        <w:t>Od</w:t>
      </w:r>
      <w:r w:rsidRPr="002B5768">
        <w:rPr>
          <w:rFonts w:ascii="Arial" w:eastAsia="SimSun" w:hAnsi="Arial" w:cs="Arial"/>
          <w:spacing w:val="1"/>
          <w:kern w:val="3"/>
          <w:sz w:val="22"/>
          <w:szCs w:val="22"/>
          <w:lang w:eastAsia="hi-IN" w:bidi="hi-IN"/>
        </w:rPr>
        <w:t>l</w:t>
      </w:r>
      <w:r w:rsidRPr="002B5768">
        <w:rPr>
          <w:rFonts w:ascii="Arial" w:eastAsia="SimSun" w:hAnsi="Arial" w:cs="Arial"/>
          <w:kern w:val="3"/>
          <w:sz w:val="22"/>
          <w:szCs w:val="22"/>
          <w:lang w:eastAsia="hi-IN" w:bidi="hi-IN"/>
        </w:rPr>
        <w:t>uka o privremenoj zabrani izvođenja</w:t>
      </w:r>
      <w:r w:rsidRPr="002B5768">
        <w:rPr>
          <w:rFonts w:ascii="Arial" w:eastAsia="SimSun" w:hAnsi="Arial" w:cs="Arial"/>
          <w:spacing w:val="11"/>
          <w:kern w:val="3"/>
          <w:sz w:val="22"/>
          <w:szCs w:val="22"/>
          <w:lang w:eastAsia="hi-IN" w:bidi="hi-IN"/>
        </w:rPr>
        <w:t xml:space="preserve"> </w:t>
      </w:r>
      <w:r w:rsidRPr="002B5768">
        <w:rPr>
          <w:rFonts w:ascii="Arial" w:eastAsia="SimSun" w:hAnsi="Arial" w:cs="Arial"/>
          <w:spacing w:val="5"/>
          <w:kern w:val="3"/>
          <w:sz w:val="22"/>
          <w:szCs w:val="22"/>
          <w:lang w:eastAsia="hi-IN" w:bidi="hi-IN"/>
        </w:rPr>
        <w:t>g</w:t>
      </w:r>
      <w:r w:rsidRPr="002B5768">
        <w:rPr>
          <w:rFonts w:ascii="Arial" w:eastAsia="SimSun" w:hAnsi="Arial" w:cs="Arial"/>
          <w:kern w:val="3"/>
          <w:sz w:val="22"/>
          <w:szCs w:val="22"/>
          <w:lang w:eastAsia="hi-IN" w:bidi="hi-IN"/>
        </w:rPr>
        <w:t>r</w:t>
      </w:r>
      <w:r w:rsidRPr="002B5768">
        <w:rPr>
          <w:rFonts w:ascii="Arial" w:eastAsia="SimSun" w:hAnsi="Arial" w:cs="Arial"/>
          <w:spacing w:val="1"/>
          <w:kern w:val="3"/>
          <w:sz w:val="22"/>
          <w:szCs w:val="22"/>
          <w:lang w:eastAsia="hi-IN" w:bidi="hi-IN"/>
        </w:rPr>
        <w:t>a</w:t>
      </w:r>
      <w:r w:rsidRPr="002B5768">
        <w:rPr>
          <w:rFonts w:ascii="Arial" w:eastAsia="SimSun" w:hAnsi="Arial" w:cs="Arial"/>
          <w:kern w:val="3"/>
          <w:sz w:val="22"/>
          <w:szCs w:val="22"/>
          <w:lang w:eastAsia="hi-IN" w:bidi="hi-IN"/>
        </w:rPr>
        <w:t>đe</w:t>
      </w:r>
      <w:r w:rsidRPr="002B5768">
        <w:rPr>
          <w:rFonts w:ascii="Arial" w:eastAsia="SimSun" w:hAnsi="Arial" w:cs="Arial"/>
          <w:spacing w:val="12"/>
          <w:kern w:val="3"/>
          <w:sz w:val="22"/>
          <w:szCs w:val="22"/>
          <w:lang w:eastAsia="hi-IN" w:bidi="hi-IN"/>
        </w:rPr>
        <w:t>vinski</w:t>
      </w:r>
      <w:r w:rsidRPr="002B5768">
        <w:rPr>
          <w:rFonts w:ascii="Arial" w:eastAsia="SimSun" w:hAnsi="Arial" w:cs="Arial"/>
          <w:spacing w:val="-4"/>
          <w:kern w:val="3"/>
          <w:sz w:val="22"/>
          <w:szCs w:val="22"/>
          <w:lang w:eastAsia="hi-IN" w:bidi="hi-IN"/>
        </w:rPr>
        <w:t>h</w:t>
      </w:r>
      <w:r w:rsidRPr="002B5768">
        <w:rPr>
          <w:rFonts w:ascii="Arial" w:eastAsia="SimSun" w:hAnsi="Arial" w:cs="Arial"/>
          <w:spacing w:val="-7"/>
          <w:w w:val="102"/>
          <w:kern w:val="3"/>
          <w:sz w:val="22"/>
          <w:szCs w:val="22"/>
          <w:lang w:eastAsia="hi-IN" w:bidi="hi-IN"/>
        </w:rPr>
        <w:t xml:space="preserve"> </w:t>
      </w:r>
      <w:r w:rsidRPr="002B5768">
        <w:rPr>
          <w:rFonts w:ascii="Arial" w:eastAsia="SimSun" w:hAnsi="Arial" w:cs="Arial"/>
          <w:spacing w:val="-10"/>
          <w:w w:val="102"/>
          <w:kern w:val="3"/>
          <w:sz w:val="22"/>
          <w:szCs w:val="22"/>
          <w:lang w:eastAsia="hi-IN" w:bidi="hi-IN"/>
        </w:rPr>
        <w:t>r</w:t>
      </w:r>
      <w:r w:rsidRPr="002B5768">
        <w:rPr>
          <w:rFonts w:ascii="Arial" w:eastAsia="SimSun" w:hAnsi="Arial" w:cs="Arial"/>
          <w:spacing w:val="-8"/>
          <w:w w:val="102"/>
          <w:kern w:val="3"/>
          <w:sz w:val="22"/>
          <w:szCs w:val="22"/>
          <w:lang w:eastAsia="hi-IN" w:bidi="hi-IN"/>
        </w:rPr>
        <w:t>a</w:t>
      </w:r>
      <w:r w:rsidRPr="002B5768">
        <w:rPr>
          <w:rFonts w:ascii="Arial" w:eastAsia="SimSun" w:hAnsi="Arial" w:cs="Arial"/>
          <w:spacing w:val="-4"/>
          <w:w w:val="102"/>
          <w:kern w:val="3"/>
          <w:sz w:val="22"/>
          <w:szCs w:val="22"/>
          <w:lang w:eastAsia="hi-IN" w:bidi="hi-IN"/>
        </w:rPr>
        <w:t>d</w:t>
      </w:r>
      <w:r w:rsidRPr="002B5768">
        <w:rPr>
          <w:rFonts w:ascii="Arial" w:eastAsia="SimSun" w:hAnsi="Arial" w:cs="Arial"/>
          <w:spacing w:val="-7"/>
          <w:w w:val="102"/>
          <w:kern w:val="3"/>
          <w:sz w:val="22"/>
          <w:szCs w:val="22"/>
          <w:lang w:eastAsia="hi-IN" w:bidi="hi-IN"/>
        </w:rPr>
        <w:t>ov</w:t>
      </w:r>
      <w:r w:rsidRPr="002B5768">
        <w:rPr>
          <w:rFonts w:ascii="Arial" w:eastAsia="SimSun" w:hAnsi="Arial" w:cs="Arial"/>
          <w:spacing w:val="-8"/>
          <w:w w:val="102"/>
          <w:kern w:val="3"/>
          <w:sz w:val="22"/>
          <w:szCs w:val="22"/>
          <w:lang w:eastAsia="hi-IN" w:bidi="hi-IN"/>
        </w:rPr>
        <w:t>a</w:t>
      </w:r>
      <w:r w:rsidRPr="002B5768">
        <w:rPr>
          <w:rFonts w:ascii="Arial" w:eastAsia="SimSun" w:hAnsi="Arial" w:cs="Arial"/>
          <w:spacing w:val="-5"/>
          <w:w w:val="102"/>
          <w:kern w:val="3"/>
          <w:sz w:val="22"/>
          <w:szCs w:val="22"/>
          <w:lang w:eastAsia="hi-IN" w:bidi="hi-IN"/>
        </w:rPr>
        <w:t xml:space="preserve"> </w:t>
      </w:r>
      <w:r w:rsidRPr="002B5768">
        <w:rPr>
          <w:rFonts w:ascii="Arial" w:eastAsia="SimSun" w:hAnsi="Arial" w:cs="Arial"/>
          <w:spacing w:val="-8"/>
          <w:w w:val="102"/>
          <w:kern w:val="3"/>
          <w:sz w:val="22"/>
          <w:szCs w:val="22"/>
          <w:lang w:eastAsia="hi-IN" w:bidi="hi-IN"/>
        </w:rPr>
        <w:t>n</w:t>
      </w:r>
      <w:r w:rsidRPr="002B5768">
        <w:rPr>
          <w:rFonts w:ascii="Arial" w:eastAsia="SimSun" w:hAnsi="Arial" w:cs="Arial"/>
          <w:w w:val="102"/>
          <w:kern w:val="3"/>
          <w:sz w:val="22"/>
          <w:szCs w:val="22"/>
          <w:lang w:eastAsia="hi-IN" w:bidi="hi-IN"/>
        </w:rPr>
        <w:t>a području Grada Dubrovnika</w:t>
      </w:r>
      <w:r w:rsidRPr="002B5768">
        <w:rPr>
          <w:rFonts w:ascii="Arial" w:eastAsia="SimSun" w:hAnsi="Arial" w:cs="Arial"/>
          <w:kern w:val="3"/>
          <w:sz w:val="22"/>
          <w:szCs w:val="22"/>
          <w:lang w:eastAsia="hi-IN" w:bidi="hi-IN"/>
        </w:rPr>
        <w:t xml:space="preserve"> </w:t>
      </w:r>
      <w:r w:rsidRPr="002B5768">
        <w:rPr>
          <w:rFonts w:ascii="Arial" w:eastAsia="SimSun" w:hAnsi="Arial" w:cs="Arial"/>
          <w:spacing w:val="2"/>
          <w:kern w:val="3"/>
          <w:sz w:val="22"/>
          <w:szCs w:val="22"/>
          <w:lang w:eastAsia="hi-IN" w:bidi="hi-IN"/>
        </w:rPr>
        <w:t>(</w:t>
      </w:r>
      <w:r w:rsidRPr="002B5768">
        <w:rPr>
          <w:rFonts w:ascii="Arial" w:eastAsia="SimSun" w:hAnsi="Arial" w:cs="Arial"/>
          <w:spacing w:val="1"/>
          <w:kern w:val="3"/>
          <w:sz w:val="22"/>
          <w:szCs w:val="22"/>
          <w:lang w:eastAsia="hi-IN" w:bidi="hi-IN"/>
        </w:rPr>
        <w:t>"Sl</w:t>
      </w:r>
      <w:r w:rsidRPr="002B5768">
        <w:rPr>
          <w:rFonts w:ascii="Arial" w:eastAsia="SimSun" w:hAnsi="Arial" w:cs="Arial"/>
          <w:spacing w:val="-2"/>
          <w:kern w:val="3"/>
          <w:sz w:val="22"/>
          <w:szCs w:val="22"/>
          <w:lang w:eastAsia="hi-IN" w:bidi="hi-IN"/>
        </w:rPr>
        <w:t>u</w:t>
      </w:r>
      <w:r w:rsidRPr="002B5768">
        <w:rPr>
          <w:rFonts w:ascii="Arial" w:eastAsia="SimSun" w:hAnsi="Arial" w:cs="Arial"/>
          <w:spacing w:val="1"/>
          <w:kern w:val="3"/>
          <w:sz w:val="22"/>
          <w:szCs w:val="22"/>
          <w:lang w:eastAsia="hi-IN" w:bidi="hi-IN"/>
        </w:rPr>
        <w:t>ž</w:t>
      </w:r>
      <w:r w:rsidRPr="002B5768">
        <w:rPr>
          <w:rFonts w:ascii="Arial" w:eastAsia="SimSun" w:hAnsi="Arial" w:cs="Arial"/>
          <w:kern w:val="3"/>
          <w:sz w:val="22"/>
          <w:szCs w:val="22"/>
          <w:lang w:eastAsia="hi-IN" w:bidi="hi-IN"/>
        </w:rPr>
        <w:t>beni</w:t>
      </w:r>
      <w:r w:rsidRPr="002B5768">
        <w:rPr>
          <w:rFonts w:ascii="Arial" w:eastAsia="SimSun" w:hAnsi="Arial" w:cs="Arial"/>
          <w:spacing w:val="1"/>
          <w:kern w:val="3"/>
          <w:sz w:val="22"/>
          <w:szCs w:val="22"/>
          <w:lang w:eastAsia="hi-IN" w:bidi="hi-IN"/>
        </w:rPr>
        <w:t xml:space="preserve"> </w:t>
      </w:r>
      <w:r w:rsidRPr="002B5768">
        <w:rPr>
          <w:rFonts w:ascii="Arial" w:eastAsia="SimSun" w:hAnsi="Arial" w:cs="Arial"/>
          <w:spacing w:val="-2"/>
          <w:kern w:val="3"/>
          <w:sz w:val="22"/>
          <w:szCs w:val="22"/>
          <w:lang w:eastAsia="hi-IN" w:bidi="hi-IN"/>
        </w:rPr>
        <w:t>g</w:t>
      </w:r>
      <w:r w:rsidRPr="002B5768">
        <w:rPr>
          <w:rFonts w:ascii="Arial" w:eastAsia="SimSun" w:hAnsi="Arial" w:cs="Arial"/>
          <w:spacing w:val="1"/>
          <w:kern w:val="3"/>
          <w:sz w:val="22"/>
          <w:szCs w:val="22"/>
          <w:lang w:eastAsia="hi-IN" w:bidi="hi-IN"/>
        </w:rPr>
        <w:t>l</w:t>
      </w:r>
      <w:r w:rsidRPr="002B5768">
        <w:rPr>
          <w:rFonts w:ascii="Arial" w:eastAsia="SimSun" w:hAnsi="Arial" w:cs="Arial"/>
          <w:kern w:val="3"/>
          <w:sz w:val="22"/>
          <w:szCs w:val="22"/>
          <w:lang w:eastAsia="hi-IN" w:bidi="hi-IN"/>
        </w:rPr>
        <w:t>asn</w:t>
      </w:r>
      <w:r w:rsidRPr="002B5768">
        <w:rPr>
          <w:rFonts w:ascii="Arial" w:eastAsia="SimSun" w:hAnsi="Arial" w:cs="Arial"/>
          <w:spacing w:val="1"/>
          <w:kern w:val="3"/>
          <w:sz w:val="22"/>
          <w:szCs w:val="22"/>
          <w:lang w:eastAsia="hi-IN" w:bidi="hi-IN"/>
        </w:rPr>
        <w:t>i</w:t>
      </w:r>
      <w:r w:rsidRPr="002B5768">
        <w:rPr>
          <w:rFonts w:ascii="Arial" w:eastAsia="SimSun" w:hAnsi="Arial" w:cs="Arial"/>
          <w:kern w:val="3"/>
          <w:sz w:val="22"/>
          <w:szCs w:val="22"/>
          <w:lang w:eastAsia="hi-IN" w:bidi="hi-IN"/>
        </w:rPr>
        <w:t>k</w:t>
      </w:r>
      <w:r w:rsidRPr="002B5768">
        <w:rPr>
          <w:rFonts w:ascii="Arial" w:eastAsia="SimSun" w:hAnsi="Arial" w:cs="Arial"/>
          <w:spacing w:val="1"/>
          <w:kern w:val="3"/>
          <w:sz w:val="22"/>
          <w:szCs w:val="22"/>
          <w:lang w:eastAsia="hi-IN" w:bidi="hi-IN"/>
        </w:rPr>
        <w:t xml:space="preserve"> </w:t>
      </w:r>
      <w:r w:rsidRPr="002B5768">
        <w:rPr>
          <w:rFonts w:ascii="Arial" w:eastAsia="SimSun" w:hAnsi="Arial" w:cs="Arial"/>
          <w:kern w:val="3"/>
          <w:sz w:val="22"/>
          <w:szCs w:val="22"/>
          <w:lang w:eastAsia="hi-IN" w:bidi="hi-IN"/>
        </w:rPr>
        <w:t>Grada Dubrovn</w:t>
      </w:r>
      <w:r w:rsidRPr="002B5768">
        <w:rPr>
          <w:rFonts w:ascii="Arial" w:eastAsia="SimSun" w:hAnsi="Arial" w:cs="Arial"/>
          <w:spacing w:val="1"/>
          <w:kern w:val="3"/>
          <w:sz w:val="22"/>
          <w:szCs w:val="22"/>
          <w:lang w:eastAsia="hi-IN" w:bidi="hi-IN"/>
        </w:rPr>
        <w:t>i</w:t>
      </w:r>
      <w:r w:rsidRPr="002B5768">
        <w:rPr>
          <w:rFonts w:ascii="Arial" w:eastAsia="SimSun" w:hAnsi="Arial" w:cs="Arial"/>
          <w:kern w:val="3"/>
          <w:sz w:val="22"/>
          <w:szCs w:val="22"/>
          <w:lang w:eastAsia="hi-IN" w:bidi="hi-IN"/>
        </w:rPr>
        <w:t>ka", br</w:t>
      </w:r>
      <w:r w:rsidRPr="002B5768">
        <w:rPr>
          <w:rFonts w:ascii="Arial" w:eastAsia="SimSun" w:hAnsi="Arial" w:cs="Arial"/>
          <w:spacing w:val="-2"/>
          <w:kern w:val="3"/>
          <w:sz w:val="22"/>
          <w:szCs w:val="22"/>
          <w:lang w:eastAsia="hi-IN" w:bidi="hi-IN"/>
        </w:rPr>
        <w:t>o</w:t>
      </w:r>
      <w:r w:rsidRPr="002B5768">
        <w:rPr>
          <w:rFonts w:ascii="Arial" w:eastAsia="SimSun" w:hAnsi="Arial" w:cs="Arial"/>
          <w:kern w:val="3"/>
          <w:sz w:val="22"/>
          <w:szCs w:val="22"/>
          <w:lang w:eastAsia="hi-IN" w:bidi="hi-IN"/>
        </w:rPr>
        <w:t>j 17/22).</w:t>
      </w:r>
    </w:p>
    <w:p w:rsidR="002B5768" w:rsidRPr="002B5768" w:rsidRDefault="002B5768" w:rsidP="002B5768">
      <w:pPr>
        <w:widowControl w:val="0"/>
        <w:suppressAutoHyphens/>
        <w:autoSpaceDN w:val="0"/>
        <w:jc w:val="center"/>
        <w:textAlignment w:val="baseline"/>
        <w:rPr>
          <w:rFonts w:ascii="Arial" w:eastAsia="Arial" w:hAnsi="Arial" w:cs="Arial"/>
          <w:b/>
          <w:kern w:val="3"/>
          <w:sz w:val="22"/>
          <w:szCs w:val="22"/>
          <w:lang w:eastAsia="hi-IN" w:bidi="hi-IN"/>
        </w:rPr>
      </w:pPr>
    </w:p>
    <w:p w:rsidR="002B5768" w:rsidRPr="002B5768" w:rsidRDefault="002B5768" w:rsidP="002B5768">
      <w:pPr>
        <w:widowControl w:val="0"/>
        <w:suppressAutoHyphens/>
        <w:autoSpaceDN w:val="0"/>
        <w:jc w:val="center"/>
        <w:textAlignment w:val="baseline"/>
        <w:rPr>
          <w:rFonts w:ascii="Arial" w:eastAsia="Arial" w:hAnsi="Arial" w:cs="Arial"/>
          <w:kern w:val="3"/>
          <w:sz w:val="22"/>
          <w:szCs w:val="22"/>
          <w:lang w:eastAsia="hi-IN" w:bidi="hi-IN"/>
        </w:rPr>
      </w:pPr>
      <w:r w:rsidRPr="002B5768">
        <w:rPr>
          <w:rFonts w:ascii="Arial" w:eastAsia="Arial" w:hAnsi="Arial" w:cs="Arial"/>
          <w:kern w:val="3"/>
          <w:sz w:val="22"/>
          <w:szCs w:val="22"/>
          <w:lang w:eastAsia="hi-IN" w:bidi="hi-IN"/>
        </w:rPr>
        <w:t>Članak 9.</w:t>
      </w:r>
    </w:p>
    <w:p w:rsidR="002B5768" w:rsidRPr="002B5768" w:rsidRDefault="002B5768" w:rsidP="002B5768">
      <w:pPr>
        <w:widowControl w:val="0"/>
        <w:suppressAutoHyphens/>
        <w:autoSpaceDN w:val="0"/>
        <w:jc w:val="center"/>
        <w:textAlignment w:val="baseline"/>
        <w:rPr>
          <w:rFonts w:ascii="Arial" w:eastAsia="Arial" w:hAnsi="Arial" w:cs="Arial"/>
          <w:b/>
          <w:kern w:val="3"/>
          <w:sz w:val="22"/>
          <w:szCs w:val="22"/>
          <w:lang w:eastAsia="hi-IN" w:bidi="hi-IN"/>
        </w:rPr>
      </w:pPr>
    </w:p>
    <w:p w:rsidR="002B5768" w:rsidRPr="002B5768" w:rsidRDefault="002B5768" w:rsidP="002B5768">
      <w:pPr>
        <w:widowControl w:val="0"/>
        <w:suppressAutoHyphens/>
        <w:autoSpaceDN w:val="0"/>
        <w:ind w:right="68"/>
        <w:jc w:val="both"/>
        <w:textAlignment w:val="baseline"/>
        <w:rPr>
          <w:rFonts w:eastAsia="SimSun" w:cs="Mangal"/>
          <w:kern w:val="3"/>
          <w:lang w:eastAsia="hi-IN" w:bidi="hi-IN"/>
        </w:rPr>
      </w:pPr>
      <w:r w:rsidRPr="002B5768">
        <w:rPr>
          <w:rFonts w:ascii="Arial" w:eastAsia="SimSun" w:hAnsi="Arial" w:cs="Arial"/>
          <w:kern w:val="3"/>
          <w:sz w:val="22"/>
          <w:szCs w:val="22"/>
          <w:lang w:eastAsia="hi-IN" w:bidi="hi-IN"/>
        </w:rPr>
        <w:t>Ova od</w:t>
      </w:r>
      <w:r w:rsidRPr="002B5768">
        <w:rPr>
          <w:rFonts w:ascii="Arial" w:eastAsia="SimSun" w:hAnsi="Arial" w:cs="Arial"/>
          <w:spacing w:val="1"/>
          <w:kern w:val="3"/>
          <w:sz w:val="22"/>
          <w:szCs w:val="22"/>
          <w:lang w:eastAsia="hi-IN" w:bidi="hi-IN"/>
        </w:rPr>
        <w:t>l</w:t>
      </w:r>
      <w:r w:rsidRPr="002B5768">
        <w:rPr>
          <w:rFonts w:ascii="Arial" w:eastAsia="SimSun" w:hAnsi="Arial" w:cs="Arial"/>
          <w:kern w:val="3"/>
          <w:sz w:val="22"/>
          <w:szCs w:val="22"/>
          <w:lang w:eastAsia="hi-IN" w:bidi="hi-IN"/>
        </w:rPr>
        <w:t>uka s</w:t>
      </w:r>
      <w:r w:rsidRPr="002B5768">
        <w:rPr>
          <w:rFonts w:ascii="Arial" w:eastAsia="SimSun" w:hAnsi="Arial" w:cs="Arial"/>
          <w:spacing w:val="1"/>
          <w:kern w:val="3"/>
          <w:sz w:val="22"/>
          <w:szCs w:val="22"/>
          <w:lang w:eastAsia="hi-IN" w:bidi="hi-IN"/>
        </w:rPr>
        <w:t>t</w:t>
      </w:r>
      <w:r w:rsidRPr="002B5768">
        <w:rPr>
          <w:rFonts w:ascii="Arial" w:eastAsia="SimSun" w:hAnsi="Arial" w:cs="Arial"/>
          <w:kern w:val="3"/>
          <w:sz w:val="22"/>
          <w:szCs w:val="22"/>
          <w:lang w:eastAsia="hi-IN" w:bidi="hi-IN"/>
        </w:rPr>
        <w:t xml:space="preserve">upa </w:t>
      </w:r>
      <w:r w:rsidRPr="002B5768">
        <w:rPr>
          <w:rFonts w:ascii="Arial" w:eastAsia="SimSun" w:hAnsi="Arial" w:cs="Arial"/>
          <w:spacing w:val="2"/>
          <w:kern w:val="3"/>
          <w:sz w:val="22"/>
          <w:szCs w:val="22"/>
          <w:lang w:eastAsia="hi-IN" w:bidi="hi-IN"/>
        </w:rPr>
        <w:t>n</w:t>
      </w:r>
      <w:r w:rsidRPr="002B5768">
        <w:rPr>
          <w:rFonts w:ascii="Arial" w:eastAsia="SimSun" w:hAnsi="Arial" w:cs="Arial"/>
          <w:kern w:val="3"/>
          <w:sz w:val="22"/>
          <w:szCs w:val="22"/>
          <w:lang w:eastAsia="hi-IN" w:bidi="hi-IN"/>
        </w:rPr>
        <w:t>a</w:t>
      </w:r>
      <w:r w:rsidRPr="002B5768">
        <w:rPr>
          <w:rFonts w:ascii="Arial" w:eastAsia="SimSun" w:hAnsi="Arial" w:cs="Arial"/>
          <w:spacing w:val="4"/>
          <w:kern w:val="3"/>
          <w:sz w:val="22"/>
          <w:szCs w:val="22"/>
          <w:lang w:eastAsia="hi-IN" w:bidi="hi-IN"/>
        </w:rPr>
        <w:t xml:space="preserve"> </w:t>
      </w:r>
      <w:r w:rsidRPr="002B5768">
        <w:rPr>
          <w:rFonts w:ascii="Arial" w:eastAsia="SimSun" w:hAnsi="Arial" w:cs="Arial"/>
          <w:spacing w:val="3"/>
          <w:kern w:val="3"/>
          <w:sz w:val="22"/>
          <w:szCs w:val="22"/>
          <w:lang w:eastAsia="hi-IN" w:bidi="hi-IN"/>
        </w:rPr>
        <w:t>s</w:t>
      </w:r>
      <w:r w:rsidRPr="002B5768">
        <w:rPr>
          <w:rFonts w:ascii="Arial" w:eastAsia="SimSun" w:hAnsi="Arial" w:cs="Arial"/>
          <w:kern w:val="3"/>
          <w:sz w:val="22"/>
          <w:szCs w:val="22"/>
          <w:lang w:eastAsia="hi-IN" w:bidi="hi-IN"/>
        </w:rPr>
        <w:t>na</w:t>
      </w:r>
      <w:r w:rsidRPr="002B5768">
        <w:rPr>
          <w:rFonts w:ascii="Arial" w:eastAsia="SimSun" w:hAnsi="Arial" w:cs="Arial"/>
          <w:spacing w:val="-2"/>
          <w:kern w:val="3"/>
          <w:sz w:val="22"/>
          <w:szCs w:val="22"/>
          <w:lang w:eastAsia="hi-IN" w:bidi="hi-IN"/>
        </w:rPr>
        <w:t>g</w:t>
      </w:r>
      <w:r w:rsidRPr="002B5768">
        <w:rPr>
          <w:rFonts w:ascii="Arial" w:eastAsia="SimSun" w:hAnsi="Arial" w:cs="Arial"/>
          <w:kern w:val="3"/>
          <w:sz w:val="22"/>
          <w:szCs w:val="22"/>
          <w:lang w:eastAsia="hi-IN" w:bidi="hi-IN"/>
        </w:rPr>
        <w:t>u osmog dana od dana o</w:t>
      </w:r>
      <w:r w:rsidRPr="002B5768">
        <w:rPr>
          <w:rFonts w:ascii="Arial" w:eastAsia="SimSun" w:hAnsi="Arial" w:cs="Arial"/>
          <w:spacing w:val="7"/>
          <w:kern w:val="3"/>
          <w:sz w:val="22"/>
          <w:szCs w:val="22"/>
          <w:lang w:eastAsia="hi-IN" w:bidi="hi-IN"/>
        </w:rPr>
        <w:t>bjave</w:t>
      </w:r>
      <w:r w:rsidRPr="002B5768">
        <w:rPr>
          <w:rFonts w:ascii="Arial" w:eastAsia="SimSun" w:hAnsi="Arial" w:cs="Arial"/>
          <w:spacing w:val="4"/>
          <w:kern w:val="3"/>
          <w:sz w:val="22"/>
          <w:szCs w:val="22"/>
          <w:lang w:eastAsia="hi-IN" w:bidi="hi-IN"/>
        </w:rPr>
        <w:t xml:space="preserve"> </w:t>
      </w:r>
      <w:r w:rsidRPr="002B5768">
        <w:rPr>
          <w:rFonts w:ascii="Arial" w:eastAsia="SimSun" w:hAnsi="Arial" w:cs="Arial"/>
          <w:kern w:val="3"/>
          <w:sz w:val="22"/>
          <w:szCs w:val="22"/>
          <w:lang w:eastAsia="hi-IN" w:bidi="hi-IN"/>
        </w:rPr>
        <w:t xml:space="preserve">u </w:t>
      </w:r>
      <w:r w:rsidRPr="002B5768">
        <w:rPr>
          <w:rFonts w:ascii="Arial" w:eastAsia="SimSun" w:hAnsi="Arial" w:cs="Arial"/>
          <w:spacing w:val="1"/>
          <w:kern w:val="3"/>
          <w:sz w:val="22"/>
          <w:szCs w:val="22"/>
          <w:lang w:eastAsia="hi-IN" w:bidi="hi-IN"/>
        </w:rPr>
        <w:t>"Sl</w:t>
      </w:r>
      <w:r w:rsidRPr="002B5768">
        <w:rPr>
          <w:rFonts w:ascii="Arial" w:eastAsia="SimSun" w:hAnsi="Arial" w:cs="Arial"/>
          <w:kern w:val="3"/>
          <w:sz w:val="22"/>
          <w:szCs w:val="22"/>
          <w:lang w:eastAsia="hi-IN" w:bidi="hi-IN"/>
        </w:rPr>
        <w:t>u</w:t>
      </w:r>
      <w:r w:rsidRPr="002B5768">
        <w:rPr>
          <w:rFonts w:ascii="Arial" w:eastAsia="SimSun" w:hAnsi="Arial" w:cs="Arial"/>
          <w:spacing w:val="1"/>
          <w:kern w:val="3"/>
          <w:sz w:val="22"/>
          <w:szCs w:val="22"/>
          <w:lang w:eastAsia="hi-IN" w:bidi="hi-IN"/>
        </w:rPr>
        <w:t>ž</w:t>
      </w:r>
      <w:r w:rsidRPr="002B5768">
        <w:rPr>
          <w:rFonts w:ascii="Arial" w:eastAsia="SimSun" w:hAnsi="Arial" w:cs="Arial"/>
          <w:kern w:val="3"/>
          <w:sz w:val="22"/>
          <w:szCs w:val="22"/>
          <w:lang w:eastAsia="hi-IN" w:bidi="hi-IN"/>
        </w:rPr>
        <w:t xml:space="preserve">benom </w:t>
      </w:r>
      <w:r w:rsidRPr="002B5768">
        <w:rPr>
          <w:rFonts w:ascii="Arial" w:eastAsia="SimSun" w:hAnsi="Arial" w:cs="Arial"/>
          <w:spacing w:val="-2"/>
          <w:kern w:val="3"/>
          <w:sz w:val="22"/>
          <w:szCs w:val="22"/>
          <w:lang w:eastAsia="hi-IN" w:bidi="hi-IN"/>
        </w:rPr>
        <w:t>g</w:t>
      </w:r>
      <w:r w:rsidRPr="002B5768">
        <w:rPr>
          <w:rFonts w:ascii="Arial" w:eastAsia="SimSun" w:hAnsi="Arial" w:cs="Arial"/>
          <w:spacing w:val="1"/>
          <w:kern w:val="3"/>
          <w:sz w:val="22"/>
          <w:szCs w:val="22"/>
          <w:lang w:eastAsia="hi-IN" w:bidi="hi-IN"/>
        </w:rPr>
        <w:t>l</w:t>
      </w:r>
      <w:r w:rsidRPr="002B5768">
        <w:rPr>
          <w:rFonts w:ascii="Arial" w:eastAsia="SimSun" w:hAnsi="Arial" w:cs="Arial"/>
          <w:kern w:val="3"/>
          <w:sz w:val="22"/>
          <w:szCs w:val="22"/>
          <w:lang w:eastAsia="hi-IN" w:bidi="hi-IN"/>
        </w:rPr>
        <w:t>asn</w:t>
      </w:r>
      <w:r w:rsidRPr="002B5768">
        <w:rPr>
          <w:rFonts w:ascii="Arial" w:eastAsia="SimSun" w:hAnsi="Arial" w:cs="Arial"/>
          <w:spacing w:val="1"/>
          <w:kern w:val="3"/>
          <w:sz w:val="22"/>
          <w:szCs w:val="22"/>
          <w:lang w:eastAsia="hi-IN" w:bidi="hi-IN"/>
        </w:rPr>
        <w:t>i</w:t>
      </w:r>
      <w:r w:rsidRPr="002B5768">
        <w:rPr>
          <w:rFonts w:ascii="Arial" w:eastAsia="SimSun" w:hAnsi="Arial" w:cs="Arial"/>
          <w:kern w:val="3"/>
          <w:sz w:val="22"/>
          <w:szCs w:val="22"/>
          <w:lang w:eastAsia="hi-IN" w:bidi="hi-IN"/>
        </w:rPr>
        <w:t>ku</w:t>
      </w:r>
      <w:r w:rsidRPr="002B5768">
        <w:rPr>
          <w:rFonts w:ascii="Arial" w:eastAsia="SimSun" w:hAnsi="Arial" w:cs="Arial"/>
          <w:spacing w:val="7"/>
          <w:kern w:val="3"/>
          <w:sz w:val="22"/>
          <w:szCs w:val="22"/>
          <w:lang w:eastAsia="hi-IN" w:bidi="hi-IN"/>
        </w:rPr>
        <w:t xml:space="preserve"> </w:t>
      </w:r>
      <w:r w:rsidRPr="002B5768">
        <w:rPr>
          <w:rFonts w:ascii="Arial" w:eastAsia="SimSun" w:hAnsi="Arial" w:cs="Arial"/>
          <w:kern w:val="3"/>
          <w:sz w:val="22"/>
          <w:szCs w:val="22"/>
          <w:lang w:eastAsia="hi-IN" w:bidi="hi-IN"/>
        </w:rPr>
        <w:t>Gra</w:t>
      </w:r>
      <w:r w:rsidRPr="002B5768">
        <w:rPr>
          <w:rFonts w:ascii="Arial" w:eastAsia="SimSun" w:hAnsi="Arial" w:cs="Arial"/>
          <w:spacing w:val="2"/>
          <w:kern w:val="3"/>
          <w:sz w:val="22"/>
          <w:szCs w:val="22"/>
          <w:lang w:eastAsia="hi-IN" w:bidi="hi-IN"/>
        </w:rPr>
        <w:t>d</w:t>
      </w:r>
      <w:r w:rsidRPr="002B5768">
        <w:rPr>
          <w:rFonts w:ascii="Arial" w:eastAsia="SimSun" w:hAnsi="Arial" w:cs="Arial"/>
          <w:kern w:val="3"/>
          <w:sz w:val="22"/>
          <w:szCs w:val="22"/>
          <w:lang w:eastAsia="hi-IN" w:bidi="hi-IN"/>
        </w:rPr>
        <w:t>a Dubrovn</w:t>
      </w:r>
      <w:r w:rsidRPr="002B5768">
        <w:rPr>
          <w:rFonts w:ascii="Arial" w:eastAsia="SimSun" w:hAnsi="Arial" w:cs="Arial"/>
          <w:spacing w:val="1"/>
          <w:kern w:val="3"/>
          <w:sz w:val="22"/>
          <w:szCs w:val="22"/>
          <w:lang w:eastAsia="hi-IN" w:bidi="hi-IN"/>
        </w:rPr>
        <w:t>i</w:t>
      </w:r>
      <w:r w:rsidRPr="002B5768">
        <w:rPr>
          <w:rFonts w:ascii="Arial" w:eastAsia="SimSun" w:hAnsi="Arial" w:cs="Arial"/>
          <w:kern w:val="3"/>
          <w:sz w:val="22"/>
          <w:szCs w:val="22"/>
          <w:lang w:eastAsia="hi-IN" w:bidi="hi-IN"/>
        </w:rPr>
        <w:t>ka".</w:t>
      </w:r>
    </w:p>
    <w:p w:rsidR="00672F19" w:rsidRDefault="00672F19" w:rsidP="00672F19">
      <w:pPr>
        <w:rPr>
          <w:rFonts w:ascii="Arial" w:hAnsi="Arial" w:cs="Arial"/>
          <w:sz w:val="22"/>
          <w:szCs w:val="22"/>
        </w:rPr>
      </w:pPr>
    </w:p>
    <w:p w:rsidR="002B5768" w:rsidRPr="002B5768" w:rsidRDefault="002B5768" w:rsidP="002B5768">
      <w:pPr>
        <w:autoSpaceDN w:val="0"/>
        <w:rPr>
          <w:rFonts w:ascii="Arial" w:hAnsi="Arial" w:cs="Arial"/>
          <w:sz w:val="22"/>
          <w:szCs w:val="22"/>
        </w:rPr>
      </w:pPr>
      <w:r w:rsidRPr="002B5768">
        <w:rPr>
          <w:rFonts w:ascii="Arial" w:hAnsi="Arial" w:cs="Arial"/>
          <w:sz w:val="22"/>
          <w:szCs w:val="22"/>
        </w:rPr>
        <w:t>KLASA: 363-01/23-09/35</w:t>
      </w:r>
    </w:p>
    <w:p w:rsidR="002B5768" w:rsidRPr="002B5768" w:rsidRDefault="002B5768" w:rsidP="002B5768">
      <w:pPr>
        <w:autoSpaceDN w:val="0"/>
        <w:rPr>
          <w:rFonts w:ascii="Arial" w:hAnsi="Arial" w:cs="Arial"/>
          <w:sz w:val="22"/>
          <w:szCs w:val="22"/>
        </w:rPr>
      </w:pPr>
      <w:r w:rsidRPr="002B5768">
        <w:rPr>
          <w:rFonts w:ascii="Arial" w:hAnsi="Arial" w:cs="Arial"/>
          <w:sz w:val="22"/>
          <w:szCs w:val="22"/>
        </w:rPr>
        <w:t>URBROJ: 2117-1-09-23-3</w:t>
      </w:r>
    </w:p>
    <w:p w:rsidR="002B5768" w:rsidRPr="002B5768" w:rsidRDefault="002B5768" w:rsidP="002B5768">
      <w:pPr>
        <w:autoSpaceDN w:val="0"/>
        <w:rPr>
          <w:rFonts w:ascii="Arial" w:hAnsi="Arial" w:cs="Arial"/>
          <w:sz w:val="22"/>
          <w:szCs w:val="22"/>
        </w:rPr>
      </w:pPr>
      <w:r w:rsidRPr="002B5768">
        <w:rPr>
          <w:rFonts w:ascii="Arial" w:hAnsi="Arial" w:cs="Arial"/>
          <w:sz w:val="22"/>
          <w:szCs w:val="22"/>
        </w:rPr>
        <w:t>Dubrovnik, 14. prosinca 2023.</w:t>
      </w:r>
    </w:p>
    <w:p w:rsidR="00672F19" w:rsidRDefault="00672F19" w:rsidP="00672F19">
      <w:pPr>
        <w:rPr>
          <w:rFonts w:ascii="Arial" w:hAnsi="Arial" w:cs="Arial"/>
          <w:sz w:val="22"/>
          <w:szCs w:val="22"/>
        </w:rPr>
      </w:pPr>
    </w:p>
    <w:p w:rsidR="00672F19" w:rsidRPr="00C5648E" w:rsidRDefault="00672F19" w:rsidP="00672F19">
      <w:pPr>
        <w:autoSpaceDE w:val="0"/>
        <w:autoSpaceDN w:val="0"/>
        <w:adjustRightInd w:val="0"/>
        <w:rPr>
          <w:rFonts w:ascii="Arial" w:hAnsi="Arial" w:cs="Arial"/>
          <w:sz w:val="22"/>
          <w:szCs w:val="22"/>
          <w:lang w:val="en-US"/>
        </w:rPr>
      </w:pPr>
      <w:r w:rsidRPr="00C5648E">
        <w:rPr>
          <w:rFonts w:ascii="Arial" w:hAnsi="Arial" w:cs="Arial"/>
          <w:sz w:val="22"/>
          <w:szCs w:val="22"/>
          <w:lang w:val="en-US"/>
        </w:rPr>
        <w:t xml:space="preserve">Predsjednik Gradskog vijeća:                                </w:t>
      </w:r>
      <w:r w:rsidRPr="00C5648E">
        <w:rPr>
          <w:rFonts w:ascii="Arial" w:hAnsi="Arial" w:cs="Arial"/>
          <w:sz w:val="22"/>
          <w:szCs w:val="22"/>
          <w:lang w:val="en-US"/>
        </w:rPr>
        <w:tab/>
      </w:r>
      <w:r w:rsidRPr="00C5648E">
        <w:rPr>
          <w:rFonts w:ascii="Arial" w:hAnsi="Arial" w:cs="Arial"/>
          <w:sz w:val="22"/>
          <w:szCs w:val="22"/>
          <w:lang w:val="en-US"/>
        </w:rPr>
        <w:tab/>
      </w:r>
      <w:r w:rsidRPr="00C5648E">
        <w:rPr>
          <w:rFonts w:ascii="Arial" w:hAnsi="Arial" w:cs="Arial"/>
          <w:sz w:val="22"/>
          <w:szCs w:val="22"/>
          <w:lang w:val="en-US"/>
        </w:rPr>
        <w:tab/>
        <w:t xml:space="preserve">                                 </w:t>
      </w:r>
    </w:p>
    <w:p w:rsidR="00672F19" w:rsidRDefault="00672F19" w:rsidP="00672F19">
      <w:pPr>
        <w:autoSpaceDE w:val="0"/>
        <w:autoSpaceDN w:val="0"/>
        <w:adjustRightInd w:val="0"/>
        <w:rPr>
          <w:rFonts w:ascii="Arial" w:hAnsi="Arial" w:cs="Arial"/>
          <w:sz w:val="22"/>
          <w:szCs w:val="22"/>
          <w:lang w:val="en-US"/>
        </w:rPr>
      </w:pPr>
      <w:r w:rsidRPr="00C5648E">
        <w:rPr>
          <w:rFonts w:ascii="Arial" w:hAnsi="Arial" w:cs="Arial"/>
          <w:sz w:val="22"/>
          <w:szCs w:val="22"/>
          <w:lang w:val="en-US"/>
        </w:rPr>
        <w:t>mr. sc.</w:t>
      </w:r>
      <w:r w:rsidRPr="00C5648E">
        <w:rPr>
          <w:rFonts w:ascii="Arial" w:hAnsi="Arial" w:cs="Arial"/>
          <w:b/>
          <w:sz w:val="22"/>
          <w:szCs w:val="22"/>
          <w:lang w:val="en-US"/>
        </w:rPr>
        <w:t xml:space="preserve"> Marko Potrebica</w:t>
      </w:r>
      <w:r>
        <w:rPr>
          <w:rFonts w:ascii="Arial" w:hAnsi="Arial" w:cs="Arial"/>
          <w:sz w:val="22"/>
          <w:szCs w:val="22"/>
          <w:lang w:val="en-US"/>
        </w:rPr>
        <w:t xml:space="preserve">, v. r. </w:t>
      </w:r>
    </w:p>
    <w:p w:rsidR="00672F19" w:rsidRPr="00C5648E" w:rsidRDefault="00672F19" w:rsidP="00672F19">
      <w:pPr>
        <w:autoSpaceDE w:val="0"/>
        <w:autoSpaceDN w:val="0"/>
        <w:adjustRightInd w:val="0"/>
        <w:rPr>
          <w:rFonts w:ascii="Arial" w:hAnsi="Arial" w:cs="Arial"/>
          <w:sz w:val="22"/>
          <w:szCs w:val="22"/>
          <w:lang w:val="en-US"/>
        </w:rPr>
      </w:pPr>
      <w:r>
        <w:rPr>
          <w:rFonts w:ascii="Arial" w:hAnsi="Arial" w:cs="Arial"/>
          <w:sz w:val="22"/>
          <w:szCs w:val="22"/>
          <w:lang w:val="en-US"/>
        </w:rPr>
        <w:t>----------------------------------------</w:t>
      </w:r>
    </w:p>
    <w:p w:rsidR="00672F19" w:rsidRDefault="00672F19" w:rsidP="00672F19">
      <w:pPr>
        <w:rPr>
          <w:rFonts w:ascii="Arial" w:hAnsi="Arial" w:cs="Arial"/>
          <w:sz w:val="22"/>
          <w:szCs w:val="22"/>
        </w:rPr>
      </w:pPr>
    </w:p>
    <w:p w:rsidR="00672F19" w:rsidRDefault="00672F19"/>
    <w:p w:rsidR="00672F19" w:rsidRDefault="00672F19"/>
    <w:p w:rsidR="00672F19" w:rsidRDefault="00672F19"/>
    <w:p w:rsidR="00672F19" w:rsidRPr="00672F19" w:rsidRDefault="00672F19" w:rsidP="00672F19">
      <w:pPr>
        <w:rPr>
          <w:rFonts w:ascii="Arial" w:hAnsi="Arial" w:cs="Arial"/>
          <w:b/>
          <w:sz w:val="22"/>
          <w:szCs w:val="22"/>
        </w:rPr>
      </w:pPr>
      <w:r w:rsidRPr="00672F19">
        <w:rPr>
          <w:rFonts w:ascii="Arial" w:hAnsi="Arial" w:cs="Arial"/>
          <w:b/>
          <w:sz w:val="22"/>
          <w:szCs w:val="22"/>
        </w:rPr>
        <w:t>18</w:t>
      </w:r>
      <w:r w:rsidR="000975C4">
        <w:rPr>
          <w:rFonts w:ascii="Arial" w:hAnsi="Arial" w:cs="Arial"/>
          <w:b/>
          <w:sz w:val="22"/>
          <w:szCs w:val="22"/>
        </w:rPr>
        <w:t>8</w:t>
      </w:r>
    </w:p>
    <w:p w:rsidR="00672F19" w:rsidRDefault="00672F19" w:rsidP="00672F19">
      <w:pPr>
        <w:rPr>
          <w:rFonts w:ascii="Arial" w:hAnsi="Arial" w:cs="Arial"/>
          <w:sz w:val="22"/>
          <w:szCs w:val="22"/>
        </w:rPr>
      </w:pPr>
    </w:p>
    <w:p w:rsidR="00672F19" w:rsidRDefault="00672F19" w:rsidP="00672F19">
      <w:pPr>
        <w:rPr>
          <w:rFonts w:ascii="Arial" w:hAnsi="Arial" w:cs="Arial"/>
          <w:sz w:val="22"/>
          <w:szCs w:val="22"/>
        </w:rPr>
      </w:pPr>
    </w:p>
    <w:p w:rsidR="002B5768" w:rsidRPr="002B5768" w:rsidRDefault="002B5768" w:rsidP="002B5768">
      <w:pPr>
        <w:suppressAutoHyphens/>
        <w:jc w:val="both"/>
        <w:rPr>
          <w:rFonts w:ascii="Arial" w:hAnsi="Arial" w:cs="Arial"/>
          <w:sz w:val="22"/>
          <w:szCs w:val="22"/>
          <w:lang w:eastAsia="ar-SA"/>
        </w:rPr>
      </w:pPr>
      <w:r w:rsidRPr="002B5768">
        <w:rPr>
          <w:rFonts w:ascii="Arial" w:hAnsi="Arial" w:cs="Arial"/>
          <w:sz w:val="22"/>
          <w:szCs w:val="22"/>
          <w:lang w:eastAsia="ar-SA"/>
        </w:rPr>
        <w:t xml:space="preserve">Na temelju članka 35. Zakona o lokalnoj i područnoj (regionalnoj) samoupravi („Narodne novine“ 33/01, 60/01, 129/05, 109/07, 125/08, 36/09, 36/09, 150/11, 144/12, 19/13, 137/15, 123/17, 98/19, 144/20) i članka 39. Statuta Grada Dubrovnika (“Službeni glasnik Grada Dubrovnika“, broj 2/21), Gradsko vijeće Grada Dubrovnika na 28. sjednici, održanoj </w:t>
      </w:r>
      <w:r w:rsidRPr="002B5768">
        <w:rPr>
          <w:rFonts w:ascii="Arial" w:hAnsi="Arial" w:cs="Arial"/>
          <w:sz w:val="22"/>
          <w:szCs w:val="22"/>
        </w:rPr>
        <w:t xml:space="preserve">14. prosinca </w:t>
      </w:r>
      <w:r w:rsidRPr="002B5768">
        <w:rPr>
          <w:rFonts w:ascii="Arial" w:hAnsi="Arial" w:cs="Arial"/>
          <w:sz w:val="22"/>
          <w:szCs w:val="22"/>
          <w:lang w:eastAsia="ar-SA"/>
        </w:rPr>
        <w:t xml:space="preserve">2023., donijelo je </w:t>
      </w:r>
    </w:p>
    <w:p w:rsidR="002B5768" w:rsidRPr="002B5768" w:rsidRDefault="002B5768" w:rsidP="002B5768">
      <w:pPr>
        <w:suppressAutoHyphens/>
        <w:jc w:val="both"/>
        <w:rPr>
          <w:rFonts w:ascii="Arial" w:hAnsi="Arial" w:cs="Arial"/>
          <w:sz w:val="22"/>
          <w:szCs w:val="22"/>
          <w:lang w:eastAsia="en-US"/>
        </w:rPr>
      </w:pPr>
    </w:p>
    <w:p w:rsidR="002B5768" w:rsidRPr="002B5768" w:rsidRDefault="002B5768" w:rsidP="002B5768">
      <w:pPr>
        <w:suppressAutoHyphens/>
        <w:jc w:val="center"/>
        <w:rPr>
          <w:rFonts w:ascii="Arial" w:hAnsi="Arial" w:cs="Arial"/>
          <w:b/>
          <w:sz w:val="22"/>
          <w:szCs w:val="22"/>
          <w:lang w:eastAsia="ar-SA"/>
        </w:rPr>
      </w:pPr>
      <w:r w:rsidRPr="002B5768">
        <w:rPr>
          <w:rFonts w:ascii="Arial" w:hAnsi="Arial" w:cs="Arial"/>
          <w:b/>
          <w:sz w:val="22"/>
          <w:szCs w:val="22"/>
          <w:lang w:eastAsia="ar-SA"/>
        </w:rPr>
        <w:t xml:space="preserve">O D L U K U </w:t>
      </w:r>
    </w:p>
    <w:p w:rsidR="002B5768" w:rsidRPr="002B5768" w:rsidRDefault="002B5768" w:rsidP="002B5768">
      <w:pPr>
        <w:suppressAutoHyphens/>
        <w:jc w:val="center"/>
        <w:rPr>
          <w:rFonts w:ascii="Arial" w:hAnsi="Arial" w:cs="Arial"/>
          <w:b/>
          <w:sz w:val="22"/>
          <w:szCs w:val="22"/>
          <w:lang w:eastAsia="ar-SA"/>
        </w:rPr>
      </w:pPr>
      <w:r w:rsidRPr="002B5768">
        <w:rPr>
          <w:rFonts w:ascii="Arial" w:hAnsi="Arial" w:cs="Arial"/>
          <w:b/>
          <w:sz w:val="22"/>
          <w:szCs w:val="22"/>
          <w:lang w:eastAsia="ar-SA"/>
        </w:rPr>
        <w:t>o davanju suglasnosti za sklapanje ugovora o kratkoročnom zajmu</w:t>
      </w:r>
    </w:p>
    <w:p w:rsidR="002B5768" w:rsidRPr="002B5768" w:rsidRDefault="002B5768" w:rsidP="002B5768">
      <w:pPr>
        <w:suppressAutoHyphens/>
        <w:overflowPunct w:val="0"/>
        <w:autoSpaceDE w:val="0"/>
        <w:ind w:left="720"/>
        <w:jc w:val="center"/>
        <w:textAlignment w:val="baseline"/>
        <w:rPr>
          <w:rFonts w:ascii="Arial" w:hAnsi="Arial" w:cs="Arial"/>
          <w:sz w:val="22"/>
          <w:szCs w:val="22"/>
          <w:lang w:val="en-US" w:eastAsia="ar-SA"/>
        </w:rPr>
      </w:pPr>
    </w:p>
    <w:p w:rsidR="002B5768" w:rsidRPr="002B5768" w:rsidRDefault="002B5768" w:rsidP="002B5768">
      <w:pPr>
        <w:suppressAutoHyphens/>
        <w:overflowPunct w:val="0"/>
        <w:autoSpaceDE w:val="0"/>
        <w:ind w:left="720"/>
        <w:jc w:val="center"/>
        <w:textAlignment w:val="baseline"/>
        <w:rPr>
          <w:rFonts w:ascii="Arial" w:hAnsi="Arial" w:cs="Arial"/>
          <w:sz w:val="22"/>
          <w:szCs w:val="22"/>
          <w:lang w:val="en-US" w:eastAsia="ar-SA"/>
        </w:rPr>
      </w:pPr>
    </w:p>
    <w:p w:rsidR="002B5768" w:rsidRPr="002B5768" w:rsidRDefault="002B5768" w:rsidP="002B5768">
      <w:pPr>
        <w:suppressAutoHyphens/>
        <w:overflowPunct w:val="0"/>
        <w:autoSpaceDE w:val="0"/>
        <w:ind w:left="720"/>
        <w:jc w:val="center"/>
        <w:textAlignment w:val="baseline"/>
        <w:rPr>
          <w:rFonts w:ascii="Arial" w:hAnsi="Arial" w:cs="Arial"/>
          <w:sz w:val="22"/>
          <w:szCs w:val="22"/>
          <w:lang w:val="en-US" w:eastAsia="ar-SA"/>
        </w:rPr>
      </w:pPr>
    </w:p>
    <w:p w:rsidR="002B5768" w:rsidRPr="002B5768" w:rsidRDefault="002B5768" w:rsidP="002B5768">
      <w:pPr>
        <w:suppressAutoHyphens/>
        <w:overflowPunct w:val="0"/>
        <w:autoSpaceDE w:val="0"/>
        <w:ind w:left="3552" w:firstLine="696"/>
        <w:textAlignment w:val="baseline"/>
        <w:rPr>
          <w:rFonts w:ascii="Arial" w:hAnsi="Arial" w:cs="Arial"/>
          <w:sz w:val="22"/>
          <w:szCs w:val="22"/>
          <w:lang w:val="en-US" w:eastAsia="ar-SA"/>
        </w:rPr>
      </w:pPr>
      <w:r w:rsidRPr="002B5768">
        <w:rPr>
          <w:rFonts w:ascii="Arial" w:hAnsi="Arial" w:cs="Arial"/>
          <w:sz w:val="22"/>
          <w:szCs w:val="22"/>
          <w:lang w:val="en-US" w:eastAsia="ar-SA"/>
        </w:rPr>
        <w:t>Članak 1.</w:t>
      </w:r>
    </w:p>
    <w:p w:rsidR="002B5768" w:rsidRPr="002B5768" w:rsidRDefault="002B5768" w:rsidP="002B5768">
      <w:pPr>
        <w:suppressAutoHyphens/>
        <w:overflowPunct w:val="0"/>
        <w:autoSpaceDE w:val="0"/>
        <w:ind w:left="720"/>
        <w:jc w:val="center"/>
        <w:textAlignment w:val="baseline"/>
        <w:rPr>
          <w:rFonts w:ascii="Arial" w:hAnsi="Arial" w:cs="Arial"/>
          <w:color w:val="FF0000"/>
          <w:sz w:val="22"/>
          <w:szCs w:val="22"/>
          <w:lang w:val="en-US" w:eastAsia="ar-SA"/>
        </w:rPr>
      </w:pPr>
    </w:p>
    <w:p w:rsidR="002B5768" w:rsidRPr="002B5768" w:rsidRDefault="002B5768" w:rsidP="002B5768">
      <w:pPr>
        <w:suppressAutoHyphens/>
        <w:overflowPunct w:val="0"/>
        <w:autoSpaceDE w:val="0"/>
        <w:jc w:val="both"/>
        <w:textAlignment w:val="baseline"/>
        <w:rPr>
          <w:rFonts w:ascii="Arial" w:hAnsi="Arial" w:cs="Arial"/>
          <w:sz w:val="22"/>
          <w:szCs w:val="22"/>
          <w:lang w:val="en-US" w:eastAsia="ar-SA"/>
        </w:rPr>
      </w:pPr>
      <w:r w:rsidRPr="002B5768">
        <w:rPr>
          <w:rFonts w:ascii="Arial" w:hAnsi="Arial" w:cs="Arial"/>
          <w:sz w:val="22"/>
          <w:szCs w:val="22"/>
          <w:lang w:val="en-US" w:eastAsia="ar-SA"/>
        </w:rPr>
        <w:t>Daje se suglasnost za sklapanje ugovora o kratkoročnom zajmu društvu UTD Ragusa d.d. u iznosu od 360.000,00 eura (tristošezdesettisuća eura).</w:t>
      </w:r>
    </w:p>
    <w:p w:rsidR="002B5768" w:rsidRPr="002B5768" w:rsidRDefault="002B5768" w:rsidP="002B5768">
      <w:pPr>
        <w:suppressAutoHyphens/>
        <w:overflowPunct w:val="0"/>
        <w:autoSpaceDE w:val="0"/>
        <w:ind w:left="720"/>
        <w:jc w:val="both"/>
        <w:textAlignment w:val="baseline"/>
        <w:rPr>
          <w:rFonts w:ascii="Arial" w:hAnsi="Arial" w:cs="Arial"/>
          <w:sz w:val="22"/>
          <w:szCs w:val="22"/>
          <w:lang w:val="en-US" w:eastAsia="ar-SA"/>
        </w:rPr>
      </w:pPr>
    </w:p>
    <w:p w:rsidR="002B5768" w:rsidRPr="002B5768" w:rsidRDefault="002B5768" w:rsidP="002B5768">
      <w:pPr>
        <w:suppressAutoHyphens/>
        <w:overflowPunct w:val="0"/>
        <w:autoSpaceDE w:val="0"/>
        <w:ind w:left="720"/>
        <w:jc w:val="center"/>
        <w:textAlignment w:val="baseline"/>
        <w:rPr>
          <w:rFonts w:ascii="Arial" w:hAnsi="Arial" w:cs="Arial"/>
          <w:sz w:val="22"/>
          <w:szCs w:val="22"/>
          <w:lang w:val="en-US" w:eastAsia="ar-SA"/>
        </w:rPr>
      </w:pPr>
    </w:p>
    <w:p w:rsidR="002B5768" w:rsidRPr="002B5768" w:rsidRDefault="002B5768" w:rsidP="002B5768">
      <w:pPr>
        <w:suppressAutoHyphens/>
        <w:overflowPunct w:val="0"/>
        <w:autoSpaceDE w:val="0"/>
        <w:ind w:left="4260"/>
        <w:textAlignment w:val="baseline"/>
        <w:rPr>
          <w:rFonts w:ascii="Arial" w:hAnsi="Arial" w:cs="Arial"/>
          <w:sz w:val="22"/>
          <w:szCs w:val="22"/>
          <w:lang w:val="en-US" w:eastAsia="ar-SA"/>
        </w:rPr>
      </w:pPr>
      <w:r w:rsidRPr="002B5768">
        <w:rPr>
          <w:rFonts w:ascii="Arial" w:hAnsi="Arial" w:cs="Arial"/>
          <w:sz w:val="22"/>
          <w:szCs w:val="22"/>
          <w:lang w:val="en-US" w:eastAsia="ar-SA"/>
        </w:rPr>
        <w:t>Članak 2.</w:t>
      </w:r>
    </w:p>
    <w:p w:rsidR="002B5768" w:rsidRPr="002B5768" w:rsidRDefault="002B5768" w:rsidP="002B5768">
      <w:pPr>
        <w:suppressAutoHyphens/>
        <w:overflowPunct w:val="0"/>
        <w:autoSpaceDE w:val="0"/>
        <w:ind w:left="720"/>
        <w:jc w:val="center"/>
        <w:textAlignment w:val="baseline"/>
        <w:rPr>
          <w:rFonts w:ascii="Arial" w:hAnsi="Arial" w:cs="Arial"/>
          <w:sz w:val="22"/>
          <w:szCs w:val="22"/>
          <w:lang w:val="en-US" w:eastAsia="ar-SA"/>
        </w:rPr>
      </w:pPr>
    </w:p>
    <w:p w:rsidR="002B5768" w:rsidRPr="002B5768" w:rsidRDefault="002B5768" w:rsidP="002B5768">
      <w:pPr>
        <w:suppressAutoHyphens/>
        <w:overflowPunct w:val="0"/>
        <w:autoSpaceDE w:val="0"/>
        <w:jc w:val="both"/>
        <w:textAlignment w:val="baseline"/>
        <w:rPr>
          <w:rFonts w:ascii="Arial" w:hAnsi="Arial" w:cs="Arial"/>
          <w:sz w:val="22"/>
          <w:szCs w:val="22"/>
          <w:lang w:val="en-US" w:eastAsia="ar-SA"/>
        </w:rPr>
      </w:pPr>
      <w:r w:rsidRPr="002B5768">
        <w:rPr>
          <w:rFonts w:ascii="Arial" w:hAnsi="Arial" w:cs="Arial"/>
          <w:sz w:val="22"/>
          <w:szCs w:val="22"/>
          <w:lang w:val="en-US" w:eastAsia="ar-SA"/>
        </w:rPr>
        <w:t>Društvu UTD Ragusa d.d. odobrava se zajam u iznosu osiguranih sredstava iz članka 1. ove Odluke, uz sljedeće uvjete:</w:t>
      </w:r>
    </w:p>
    <w:p w:rsidR="002B5768" w:rsidRPr="002B5768" w:rsidRDefault="002B5768" w:rsidP="0049216E">
      <w:pPr>
        <w:numPr>
          <w:ilvl w:val="0"/>
          <w:numId w:val="7"/>
        </w:numPr>
        <w:suppressAutoHyphens/>
        <w:overflowPunct w:val="0"/>
        <w:autoSpaceDE w:val="0"/>
        <w:ind w:left="709" w:hanging="283"/>
        <w:jc w:val="both"/>
        <w:textAlignment w:val="baseline"/>
        <w:rPr>
          <w:rFonts w:ascii="Arial" w:hAnsi="Arial" w:cs="Arial"/>
          <w:sz w:val="22"/>
          <w:szCs w:val="22"/>
          <w:lang w:val="en-US" w:eastAsia="ar-SA"/>
        </w:rPr>
      </w:pPr>
      <w:r w:rsidRPr="002B5768">
        <w:rPr>
          <w:rFonts w:ascii="Arial" w:hAnsi="Arial" w:cs="Arial"/>
          <w:sz w:val="22"/>
          <w:szCs w:val="22"/>
          <w:lang w:val="en-US" w:eastAsia="ar-SA"/>
        </w:rPr>
        <w:t>rok vraćanja pozajmljenih novčanih sredstava je 15.12.2024. godine,</w:t>
      </w:r>
    </w:p>
    <w:p w:rsidR="002B5768" w:rsidRPr="002B5768" w:rsidRDefault="002B5768" w:rsidP="0049216E">
      <w:pPr>
        <w:numPr>
          <w:ilvl w:val="0"/>
          <w:numId w:val="7"/>
        </w:numPr>
        <w:suppressAutoHyphens/>
        <w:overflowPunct w:val="0"/>
        <w:autoSpaceDE w:val="0"/>
        <w:ind w:left="709" w:hanging="283"/>
        <w:jc w:val="both"/>
        <w:textAlignment w:val="baseline"/>
        <w:rPr>
          <w:rFonts w:ascii="Arial" w:hAnsi="Arial" w:cs="Arial"/>
          <w:sz w:val="22"/>
          <w:szCs w:val="22"/>
          <w:lang w:val="en-US" w:eastAsia="ar-SA"/>
        </w:rPr>
      </w:pPr>
      <w:r w:rsidRPr="002B5768">
        <w:rPr>
          <w:rFonts w:ascii="Arial" w:hAnsi="Arial" w:cs="Arial"/>
          <w:sz w:val="22"/>
          <w:szCs w:val="22"/>
          <w:lang w:val="en-US" w:eastAsia="ar-SA"/>
        </w:rPr>
        <w:t>Zajmoprimac je ovlašten zajam vraćati sukcesivno prije roka iz prethodne alineje prema svojim mogućnostima,</w:t>
      </w:r>
    </w:p>
    <w:p w:rsidR="002B5768" w:rsidRPr="002B5768" w:rsidRDefault="002B5768" w:rsidP="0049216E">
      <w:pPr>
        <w:numPr>
          <w:ilvl w:val="0"/>
          <w:numId w:val="7"/>
        </w:numPr>
        <w:suppressAutoHyphens/>
        <w:overflowPunct w:val="0"/>
        <w:autoSpaceDE w:val="0"/>
        <w:ind w:left="709" w:hanging="283"/>
        <w:jc w:val="both"/>
        <w:textAlignment w:val="baseline"/>
        <w:rPr>
          <w:rFonts w:ascii="Arial" w:hAnsi="Arial" w:cs="Arial"/>
          <w:sz w:val="22"/>
          <w:szCs w:val="22"/>
          <w:lang w:val="en-US" w:eastAsia="ar-SA"/>
        </w:rPr>
      </w:pPr>
      <w:r w:rsidRPr="002B5768">
        <w:rPr>
          <w:rFonts w:ascii="Arial" w:hAnsi="Arial" w:cs="Arial"/>
          <w:sz w:val="22"/>
          <w:szCs w:val="22"/>
          <w:lang w:val="en-US" w:eastAsia="ar-SA"/>
        </w:rPr>
        <w:t>kamatna stopa: fiksna 5% godišnje, obračunava se i plaća mjesečno,</w:t>
      </w:r>
    </w:p>
    <w:p w:rsidR="002B5768" w:rsidRPr="002B5768" w:rsidRDefault="002B5768" w:rsidP="0049216E">
      <w:pPr>
        <w:numPr>
          <w:ilvl w:val="0"/>
          <w:numId w:val="7"/>
        </w:numPr>
        <w:suppressAutoHyphens/>
        <w:overflowPunct w:val="0"/>
        <w:autoSpaceDE w:val="0"/>
        <w:ind w:left="709" w:hanging="283"/>
        <w:jc w:val="both"/>
        <w:textAlignment w:val="baseline"/>
        <w:rPr>
          <w:rFonts w:ascii="Arial" w:hAnsi="Arial" w:cs="Arial"/>
          <w:sz w:val="22"/>
          <w:szCs w:val="22"/>
          <w:lang w:val="en-US" w:eastAsia="ar-SA"/>
        </w:rPr>
      </w:pPr>
      <w:r w:rsidRPr="002B5768">
        <w:rPr>
          <w:rFonts w:ascii="Arial" w:hAnsi="Arial" w:cs="Arial"/>
          <w:sz w:val="22"/>
          <w:szCs w:val="22"/>
          <w:lang w:val="en-US" w:eastAsia="ar-SA"/>
        </w:rPr>
        <w:t>obveza dostave bjanko zadužnica kao instrumenata osiguranja plaćanja.</w:t>
      </w:r>
    </w:p>
    <w:p w:rsidR="002B5768" w:rsidRPr="002B5768" w:rsidRDefault="002B5768" w:rsidP="002B5768">
      <w:pPr>
        <w:suppressAutoHyphens/>
        <w:overflowPunct w:val="0"/>
        <w:autoSpaceDE w:val="0"/>
        <w:ind w:left="1080"/>
        <w:jc w:val="both"/>
        <w:textAlignment w:val="baseline"/>
        <w:rPr>
          <w:rFonts w:ascii="Arial" w:hAnsi="Arial" w:cs="Arial"/>
          <w:sz w:val="22"/>
          <w:szCs w:val="22"/>
          <w:lang w:val="en-US" w:eastAsia="ar-SA"/>
        </w:rPr>
      </w:pPr>
    </w:p>
    <w:p w:rsidR="002B5768" w:rsidRPr="002B5768" w:rsidRDefault="002B5768" w:rsidP="002B5768">
      <w:pPr>
        <w:suppressAutoHyphens/>
        <w:overflowPunct w:val="0"/>
        <w:autoSpaceDE w:val="0"/>
        <w:ind w:left="1080"/>
        <w:jc w:val="both"/>
        <w:textAlignment w:val="baseline"/>
        <w:rPr>
          <w:rFonts w:ascii="Arial" w:hAnsi="Arial" w:cs="Arial"/>
          <w:sz w:val="22"/>
          <w:szCs w:val="22"/>
          <w:lang w:val="en-US" w:eastAsia="ar-SA"/>
        </w:rPr>
      </w:pPr>
    </w:p>
    <w:p w:rsidR="002B5768" w:rsidRPr="002B5768" w:rsidRDefault="002B5768" w:rsidP="002B5768">
      <w:pPr>
        <w:suppressAutoHyphens/>
        <w:overflowPunct w:val="0"/>
        <w:autoSpaceDE w:val="0"/>
        <w:ind w:left="4260"/>
        <w:textAlignment w:val="baseline"/>
        <w:rPr>
          <w:rFonts w:ascii="Arial" w:hAnsi="Arial" w:cs="Arial"/>
          <w:sz w:val="22"/>
          <w:szCs w:val="22"/>
          <w:lang w:val="en-US" w:eastAsia="ar-SA"/>
        </w:rPr>
      </w:pPr>
      <w:r w:rsidRPr="002B5768">
        <w:rPr>
          <w:rFonts w:ascii="Arial" w:hAnsi="Arial" w:cs="Arial"/>
          <w:sz w:val="22"/>
          <w:szCs w:val="22"/>
          <w:lang w:val="en-US" w:eastAsia="ar-SA"/>
        </w:rPr>
        <w:t>Članak 3.</w:t>
      </w:r>
    </w:p>
    <w:p w:rsidR="002B5768" w:rsidRPr="002B5768" w:rsidRDefault="002B5768" w:rsidP="002B5768">
      <w:pPr>
        <w:suppressAutoHyphens/>
        <w:overflowPunct w:val="0"/>
        <w:autoSpaceDE w:val="0"/>
        <w:ind w:left="4260"/>
        <w:textAlignment w:val="baseline"/>
        <w:rPr>
          <w:rFonts w:ascii="Arial" w:hAnsi="Arial" w:cs="Arial"/>
          <w:sz w:val="22"/>
          <w:szCs w:val="22"/>
          <w:lang w:val="en-US" w:eastAsia="ar-SA"/>
        </w:rPr>
      </w:pPr>
    </w:p>
    <w:p w:rsidR="002B5768" w:rsidRPr="002B5768" w:rsidRDefault="002B5768" w:rsidP="002B5768">
      <w:pPr>
        <w:suppressAutoHyphens/>
        <w:jc w:val="both"/>
        <w:rPr>
          <w:rFonts w:ascii="Arial" w:hAnsi="Arial" w:cs="Arial"/>
          <w:sz w:val="22"/>
          <w:szCs w:val="22"/>
          <w:lang w:eastAsia="ar-SA"/>
        </w:rPr>
      </w:pPr>
      <w:r w:rsidRPr="002B5768">
        <w:rPr>
          <w:rFonts w:ascii="Arial" w:hAnsi="Arial" w:cs="Arial"/>
          <w:sz w:val="22"/>
          <w:szCs w:val="22"/>
          <w:lang w:eastAsia="ar-SA"/>
        </w:rPr>
        <w:t>Ovlašćuje se Gradonačelnik Grada Dubrovnika da na temelju ove Odluke sklopi Ugovor o kratkoročnom zajmu, nakon što se iznos iz članka 1. ove Odluke usvoji u Izmjenama i dopunama Proračuna Grada Dubrovnika za 2023. godinu.</w:t>
      </w:r>
    </w:p>
    <w:p w:rsidR="00672F19" w:rsidRDefault="00672F19" w:rsidP="00672F19">
      <w:pPr>
        <w:rPr>
          <w:rFonts w:ascii="Arial" w:hAnsi="Arial" w:cs="Arial"/>
          <w:sz w:val="22"/>
          <w:szCs w:val="22"/>
        </w:rPr>
      </w:pPr>
    </w:p>
    <w:p w:rsidR="002B5768" w:rsidRPr="002B5768" w:rsidRDefault="002B5768" w:rsidP="002B5768">
      <w:pPr>
        <w:suppressAutoHyphens/>
        <w:autoSpaceDN w:val="0"/>
        <w:rPr>
          <w:rFonts w:ascii="Arial" w:hAnsi="Arial" w:cs="Arial"/>
          <w:sz w:val="22"/>
          <w:szCs w:val="22"/>
        </w:rPr>
      </w:pPr>
      <w:r w:rsidRPr="002B5768">
        <w:rPr>
          <w:rFonts w:ascii="Arial" w:hAnsi="Arial" w:cs="Arial"/>
          <w:sz w:val="22"/>
          <w:szCs w:val="22"/>
        </w:rPr>
        <w:t>KLASA: 301-01/23-02/13</w:t>
      </w:r>
    </w:p>
    <w:p w:rsidR="002B5768" w:rsidRPr="002B5768" w:rsidRDefault="002B5768" w:rsidP="002B5768">
      <w:pPr>
        <w:suppressAutoHyphens/>
        <w:autoSpaceDN w:val="0"/>
        <w:rPr>
          <w:rFonts w:ascii="Arial" w:hAnsi="Arial" w:cs="Arial"/>
          <w:sz w:val="22"/>
          <w:szCs w:val="22"/>
        </w:rPr>
      </w:pPr>
      <w:r w:rsidRPr="002B5768">
        <w:rPr>
          <w:rFonts w:ascii="Arial" w:hAnsi="Arial" w:cs="Arial"/>
          <w:sz w:val="22"/>
          <w:szCs w:val="22"/>
        </w:rPr>
        <w:t>URBROJ: 2117-1-09-23-4</w:t>
      </w:r>
    </w:p>
    <w:p w:rsidR="002B5768" w:rsidRPr="002B5768" w:rsidRDefault="002B5768" w:rsidP="002B5768">
      <w:pPr>
        <w:suppressAutoHyphens/>
        <w:autoSpaceDN w:val="0"/>
        <w:rPr>
          <w:rFonts w:ascii="Arial" w:hAnsi="Arial" w:cs="Arial"/>
          <w:sz w:val="22"/>
          <w:szCs w:val="22"/>
        </w:rPr>
      </w:pPr>
      <w:r w:rsidRPr="002B5768">
        <w:rPr>
          <w:rFonts w:ascii="Arial" w:hAnsi="Arial" w:cs="Arial"/>
          <w:sz w:val="22"/>
          <w:szCs w:val="22"/>
        </w:rPr>
        <w:t>Dubrovnik, 14. prosinca 2023.</w:t>
      </w:r>
    </w:p>
    <w:p w:rsidR="00672F19" w:rsidRDefault="00672F19" w:rsidP="00672F19">
      <w:pPr>
        <w:rPr>
          <w:rFonts w:ascii="Arial" w:hAnsi="Arial" w:cs="Arial"/>
          <w:sz w:val="22"/>
          <w:szCs w:val="22"/>
        </w:rPr>
      </w:pPr>
    </w:p>
    <w:p w:rsidR="00672F19" w:rsidRPr="00C5648E" w:rsidRDefault="00672F19" w:rsidP="00672F19">
      <w:pPr>
        <w:autoSpaceDE w:val="0"/>
        <w:autoSpaceDN w:val="0"/>
        <w:adjustRightInd w:val="0"/>
        <w:rPr>
          <w:rFonts w:ascii="Arial" w:hAnsi="Arial" w:cs="Arial"/>
          <w:sz w:val="22"/>
          <w:szCs w:val="22"/>
          <w:lang w:val="en-US"/>
        </w:rPr>
      </w:pPr>
      <w:r w:rsidRPr="00C5648E">
        <w:rPr>
          <w:rFonts w:ascii="Arial" w:hAnsi="Arial" w:cs="Arial"/>
          <w:sz w:val="22"/>
          <w:szCs w:val="22"/>
          <w:lang w:val="en-US"/>
        </w:rPr>
        <w:t xml:space="preserve">Predsjednik Gradskog vijeća:                                </w:t>
      </w:r>
      <w:r w:rsidRPr="00C5648E">
        <w:rPr>
          <w:rFonts w:ascii="Arial" w:hAnsi="Arial" w:cs="Arial"/>
          <w:sz w:val="22"/>
          <w:szCs w:val="22"/>
          <w:lang w:val="en-US"/>
        </w:rPr>
        <w:tab/>
      </w:r>
      <w:r w:rsidRPr="00C5648E">
        <w:rPr>
          <w:rFonts w:ascii="Arial" w:hAnsi="Arial" w:cs="Arial"/>
          <w:sz w:val="22"/>
          <w:szCs w:val="22"/>
          <w:lang w:val="en-US"/>
        </w:rPr>
        <w:tab/>
      </w:r>
      <w:r w:rsidRPr="00C5648E">
        <w:rPr>
          <w:rFonts w:ascii="Arial" w:hAnsi="Arial" w:cs="Arial"/>
          <w:sz w:val="22"/>
          <w:szCs w:val="22"/>
          <w:lang w:val="en-US"/>
        </w:rPr>
        <w:tab/>
        <w:t xml:space="preserve">                                 </w:t>
      </w:r>
    </w:p>
    <w:p w:rsidR="00672F19" w:rsidRDefault="00672F19" w:rsidP="00672F19">
      <w:pPr>
        <w:autoSpaceDE w:val="0"/>
        <w:autoSpaceDN w:val="0"/>
        <w:adjustRightInd w:val="0"/>
        <w:rPr>
          <w:rFonts w:ascii="Arial" w:hAnsi="Arial" w:cs="Arial"/>
          <w:sz w:val="22"/>
          <w:szCs w:val="22"/>
          <w:lang w:val="en-US"/>
        </w:rPr>
      </w:pPr>
      <w:r w:rsidRPr="00C5648E">
        <w:rPr>
          <w:rFonts w:ascii="Arial" w:hAnsi="Arial" w:cs="Arial"/>
          <w:sz w:val="22"/>
          <w:szCs w:val="22"/>
          <w:lang w:val="en-US"/>
        </w:rPr>
        <w:t>mr. sc.</w:t>
      </w:r>
      <w:r w:rsidRPr="00C5648E">
        <w:rPr>
          <w:rFonts w:ascii="Arial" w:hAnsi="Arial" w:cs="Arial"/>
          <w:b/>
          <w:sz w:val="22"/>
          <w:szCs w:val="22"/>
          <w:lang w:val="en-US"/>
        </w:rPr>
        <w:t xml:space="preserve"> Marko Potrebica</w:t>
      </w:r>
      <w:r>
        <w:rPr>
          <w:rFonts w:ascii="Arial" w:hAnsi="Arial" w:cs="Arial"/>
          <w:sz w:val="22"/>
          <w:szCs w:val="22"/>
          <w:lang w:val="en-US"/>
        </w:rPr>
        <w:t xml:space="preserve">, v. r. </w:t>
      </w:r>
    </w:p>
    <w:p w:rsidR="00672F19" w:rsidRPr="00C5648E" w:rsidRDefault="00672F19" w:rsidP="00672F19">
      <w:pPr>
        <w:autoSpaceDE w:val="0"/>
        <w:autoSpaceDN w:val="0"/>
        <w:adjustRightInd w:val="0"/>
        <w:rPr>
          <w:rFonts w:ascii="Arial" w:hAnsi="Arial" w:cs="Arial"/>
          <w:sz w:val="22"/>
          <w:szCs w:val="22"/>
          <w:lang w:val="en-US"/>
        </w:rPr>
      </w:pPr>
      <w:r>
        <w:rPr>
          <w:rFonts w:ascii="Arial" w:hAnsi="Arial" w:cs="Arial"/>
          <w:sz w:val="22"/>
          <w:szCs w:val="22"/>
          <w:lang w:val="en-US"/>
        </w:rPr>
        <w:t>----------------------------------------</w:t>
      </w:r>
    </w:p>
    <w:p w:rsidR="00672F19" w:rsidRDefault="00672F19" w:rsidP="00672F19">
      <w:pPr>
        <w:rPr>
          <w:rFonts w:ascii="Arial" w:hAnsi="Arial" w:cs="Arial"/>
          <w:sz w:val="22"/>
          <w:szCs w:val="22"/>
        </w:rPr>
      </w:pPr>
    </w:p>
    <w:p w:rsidR="00672F19" w:rsidRDefault="00672F19"/>
    <w:p w:rsidR="00672F19" w:rsidRDefault="00672F19"/>
    <w:p w:rsidR="00672F19" w:rsidRDefault="00672F19"/>
    <w:p w:rsidR="00672F19" w:rsidRPr="00672F19" w:rsidRDefault="00672F19" w:rsidP="00672F19">
      <w:pPr>
        <w:rPr>
          <w:rFonts w:ascii="Arial" w:hAnsi="Arial" w:cs="Arial"/>
          <w:b/>
          <w:sz w:val="22"/>
          <w:szCs w:val="22"/>
        </w:rPr>
      </w:pPr>
      <w:r w:rsidRPr="00672F19">
        <w:rPr>
          <w:rFonts w:ascii="Arial" w:hAnsi="Arial" w:cs="Arial"/>
          <w:b/>
          <w:sz w:val="22"/>
          <w:szCs w:val="22"/>
        </w:rPr>
        <w:t>18</w:t>
      </w:r>
      <w:r w:rsidR="000975C4">
        <w:rPr>
          <w:rFonts w:ascii="Arial" w:hAnsi="Arial" w:cs="Arial"/>
          <w:b/>
          <w:sz w:val="22"/>
          <w:szCs w:val="22"/>
        </w:rPr>
        <w:t>9</w:t>
      </w:r>
    </w:p>
    <w:p w:rsidR="00672F19" w:rsidRDefault="00672F19" w:rsidP="00672F19">
      <w:pPr>
        <w:rPr>
          <w:rFonts w:ascii="Arial" w:hAnsi="Arial" w:cs="Arial"/>
          <w:sz w:val="22"/>
          <w:szCs w:val="22"/>
        </w:rPr>
      </w:pPr>
    </w:p>
    <w:p w:rsidR="007F7A59" w:rsidRPr="007F7A59" w:rsidRDefault="007F7A59" w:rsidP="007F7A59">
      <w:pPr>
        <w:jc w:val="both"/>
        <w:rPr>
          <w:rFonts w:ascii="Arial" w:eastAsia="Calibri" w:hAnsi="Arial" w:cs="Arial"/>
          <w:sz w:val="22"/>
          <w:szCs w:val="22"/>
          <w:lang w:val="en-US" w:eastAsia="en-US"/>
        </w:rPr>
      </w:pPr>
      <w:r w:rsidRPr="007F7A59">
        <w:rPr>
          <w:rFonts w:ascii="Arial" w:eastAsia="Calibri" w:hAnsi="Arial" w:cs="Arial"/>
          <w:sz w:val="22"/>
          <w:szCs w:val="22"/>
          <w:lang w:val="en-US" w:eastAsia="en-US"/>
        </w:rPr>
        <w:tab/>
      </w:r>
      <w:r w:rsidRPr="007F7A59">
        <w:rPr>
          <w:rFonts w:ascii="Arial" w:eastAsia="Calibri" w:hAnsi="Arial" w:cs="Arial"/>
          <w:sz w:val="22"/>
          <w:szCs w:val="22"/>
          <w:lang w:val="en-US" w:eastAsia="en-US"/>
        </w:rPr>
        <w:tab/>
      </w:r>
      <w:r w:rsidRPr="007F7A59">
        <w:rPr>
          <w:rFonts w:ascii="Arial" w:eastAsia="Calibri" w:hAnsi="Arial" w:cs="Arial"/>
          <w:sz w:val="22"/>
          <w:szCs w:val="22"/>
          <w:lang w:val="en-US" w:eastAsia="en-US"/>
        </w:rPr>
        <w:tab/>
      </w:r>
      <w:r w:rsidRPr="007F7A59">
        <w:rPr>
          <w:rFonts w:ascii="Arial" w:eastAsia="Calibri" w:hAnsi="Arial" w:cs="Arial"/>
          <w:sz w:val="22"/>
          <w:szCs w:val="22"/>
          <w:lang w:val="en-US" w:eastAsia="en-US"/>
        </w:rPr>
        <w:tab/>
      </w:r>
      <w:r w:rsidRPr="007F7A59">
        <w:rPr>
          <w:rFonts w:ascii="Arial" w:eastAsia="Calibri" w:hAnsi="Arial" w:cs="Arial"/>
          <w:sz w:val="22"/>
          <w:szCs w:val="22"/>
          <w:lang w:val="en-US" w:eastAsia="en-US"/>
        </w:rPr>
        <w:tab/>
      </w:r>
      <w:r w:rsidRPr="007F7A59">
        <w:rPr>
          <w:rFonts w:ascii="Arial" w:eastAsia="Calibri" w:hAnsi="Arial" w:cs="Arial"/>
          <w:sz w:val="22"/>
          <w:szCs w:val="22"/>
          <w:lang w:val="en-US" w:eastAsia="en-US"/>
        </w:rPr>
        <w:tab/>
      </w:r>
      <w:r w:rsidRPr="007F7A59">
        <w:rPr>
          <w:rFonts w:ascii="Arial" w:eastAsia="Calibri" w:hAnsi="Arial" w:cs="Arial"/>
          <w:sz w:val="22"/>
          <w:szCs w:val="22"/>
          <w:lang w:val="en-US" w:eastAsia="en-US"/>
        </w:rPr>
        <w:tab/>
      </w:r>
      <w:r w:rsidRPr="007F7A59">
        <w:rPr>
          <w:rFonts w:ascii="Arial" w:eastAsia="Calibri" w:hAnsi="Arial" w:cs="Arial"/>
          <w:sz w:val="22"/>
          <w:szCs w:val="22"/>
          <w:lang w:val="en-US" w:eastAsia="en-US"/>
        </w:rPr>
        <w:tab/>
      </w:r>
      <w:r w:rsidRPr="007F7A59">
        <w:rPr>
          <w:rFonts w:ascii="Arial" w:eastAsia="Calibri" w:hAnsi="Arial" w:cs="Arial"/>
          <w:sz w:val="22"/>
          <w:szCs w:val="22"/>
          <w:lang w:val="en-US" w:eastAsia="en-US"/>
        </w:rPr>
        <w:tab/>
      </w:r>
      <w:r w:rsidRPr="007F7A59">
        <w:rPr>
          <w:rFonts w:ascii="Arial" w:eastAsia="Calibri" w:hAnsi="Arial" w:cs="Arial"/>
          <w:sz w:val="22"/>
          <w:szCs w:val="22"/>
          <w:lang w:val="en-US" w:eastAsia="en-US"/>
        </w:rPr>
        <w:tab/>
      </w:r>
    </w:p>
    <w:p w:rsidR="007F7A59" w:rsidRPr="007F7A59" w:rsidRDefault="007F7A59" w:rsidP="007F7A59">
      <w:pPr>
        <w:jc w:val="both"/>
        <w:rPr>
          <w:rFonts w:ascii="Arial" w:eastAsia="Calibri" w:hAnsi="Arial" w:cs="Arial"/>
          <w:sz w:val="22"/>
          <w:szCs w:val="22"/>
          <w:lang w:eastAsia="en-US"/>
        </w:rPr>
      </w:pPr>
      <w:r w:rsidRPr="007F7A59">
        <w:rPr>
          <w:rFonts w:ascii="Arial" w:eastAsia="Calibri" w:hAnsi="Arial" w:cs="Arial"/>
          <w:sz w:val="22"/>
          <w:szCs w:val="22"/>
          <w:lang w:eastAsia="en-US"/>
        </w:rPr>
        <w:t>Na temelju članka 14. i 48. Zakona o proračunu („Narodne novine“, broj 144/21) i članka 39. Statuta Grada Dubrovnika („Službeni glasnik Grada Dubrovnika“, broj 2/21), Gradsko vijeće Grada Dubrovnika na 28. sjednici, održanoj 14. prosinca 2023., donijelo je:</w:t>
      </w:r>
    </w:p>
    <w:p w:rsidR="007F7A59" w:rsidRPr="007F7A59" w:rsidRDefault="007F7A59" w:rsidP="007F7A59">
      <w:pPr>
        <w:rPr>
          <w:rFonts w:ascii="Arial" w:eastAsia="Calibri" w:hAnsi="Arial" w:cs="Arial"/>
          <w:sz w:val="22"/>
          <w:szCs w:val="22"/>
          <w:lang w:eastAsia="en-US"/>
        </w:rPr>
      </w:pPr>
      <w:r w:rsidRPr="007F7A59">
        <w:rPr>
          <w:rFonts w:ascii="Arial" w:eastAsia="Calibri" w:hAnsi="Arial" w:cs="Arial"/>
          <w:sz w:val="22"/>
          <w:szCs w:val="22"/>
          <w:lang w:eastAsia="en-US"/>
        </w:rPr>
        <w:softHyphen/>
      </w:r>
      <w:r w:rsidRPr="007F7A59">
        <w:rPr>
          <w:rFonts w:ascii="Arial" w:eastAsia="Calibri" w:hAnsi="Arial" w:cs="Arial"/>
          <w:sz w:val="22"/>
          <w:szCs w:val="22"/>
          <w:lang w:eastAsia="en-US"/>
        </w:rPr>
        <w:softHyphen/>
      </w:r>
      <w:r w:rsidRPr="007F7A59">
        <w:rPr>
          <w:rFonts w:ascii="Arial" w:eastAsia="Calibri" w:hAnsi="Arial" w:cs="Arial"/>
          <w:sz w:val="22"/>
          <w:szCs w:val="22"/>
          <w:lang w:eastAsia="en-US"/>
        </w:rPr>
        <w:softHyphen/>
      </w:r>
      <w:r w:rsidRPr="007F7A59">
        <w:rPr>
          <w:rFonts w:ascii="Arial" w:eastAsia="Calibri" w:hAnsi="Arial" w:cs="Arial"/>
          <w:sz w:val="22"/>
          <w:szCs w:val="22"/>
          <w:lang w:eastAsia="en-US"/>
        </w:rPr>
        <w:softHyphen/>
      </w:r>
      <w:r w:rsidRPr="007F7A59">
        <w:rPr>
          <w:rFonts w:ascii="Arial" w:eastAsia="Calibri" w:hAnsi="Arial" w:cs="Arial"/>
          <w:sz w:val="22"/>
          <w:szCs w:val="22"/>
          <w:lang w:eastAsia="en-US"/>
        </w:rPr>
        <w:softHyphen/>
      </w:r>
    </w:p>
    <w:p w:rsidR="007F7A59" w:rsidRPr="007F7A59" w:rsidRDefault="007F7A59" w:rsidP="007F7A59">
      <w:pPr>
        <w:jc w:val="both"/>
        <w:rPr>
          <w:rFonts w:ascii="Arial" w:eastAsia="Calibri" w:hAnsi="Arial" w:cs="Arial"/>
          <w:sz w:val="22"/>
          <w:szCs w:val="22"/>
          <w:lang w:eastAsia="en-US"/>
        </w:rPr>
      </w:pPr>
    </w:p>
    <w:p w:rsidR="007F7A59" w:rsidRPr="007F7A59" w:rsidRDefault="007F7A59" w:rsidP="007F7A59">
      <w:pPr>
        <w:jc w:val="center"/>
        <w:rPr>
          <w:rFonts w:ascii="Arial" w:eastAsia="Calibri" w:hAnsi="Arial" w:cs="Arial"/>
          <w:b/>
          <w:bCs/>
          <w:sz w:val="22"/>
          <w:szCs w:val="22"/>
          <w:lang w:eastAsia="en-US"/>
        </w:rPr>
      </w:pPr>
      <w:r w:rsidRPr="007F7A59">
        <w:rPr>
          <w:rFonts w:ascii="Arial" w:eastAsia="Calibri" w:hAnsi="Arial" w:cs="Arial"/>
          <w:b/>
          <w:bCs/>
          <w:sz w:val="22"/>
          <w:szCs w:val="22"/>
          <w:lang w:eastAsia="en-US"/>
        </w:rPr>
        <w:t>O D L U K U</w:t>
      </w:r>
    </w:p>
    <w:p w:rsidR="007F7A59" w:rsidRPr="007F7A59" w:rsidRDefault="007F7A59" w:rsidP="007F7A59">
      <w:pPr>
        <w:jc w:val="center"/>
        <w:rPr>
          <w:rFonts w:ascii="Arial" w:eastAsia="Calibri" w:hAnsi="Arial" w:cs="Arial"/>
          <w:b/>
          <w:bCs/>
          <w:sz w:val="22"/>
          <w:szCs w:val="22"/>
          <w:lang w:eastAsia="en-US"/>
        </w:rPr>
      </w:pPr>
      <w:r w:rsidRPr="007F7A59">
        <w:rPr>
          <w:rFonts w:ascii="Arial" w:eastAsia="Calibri" w:hAnsi="Arial" w:cs="Arial"/>
          <w:b/>
          <w:bCs/>
          <w:sz w:val="22"/>
          <w:szCs w:val="22"/>
          <w:lang w:eastAsia="en-US"/>
        </w:rPr>
        <w:t>o davanju suglasnosti Libertas Dubrovnik  d.o.o.  za sklapanje ugovora o operativnom leasingu s ostatkom vrijednosti na razdoblje od 7 godina za nabavu tri</w:t>
      </w:r>
    </w:p>
    <w:p w:rsidR="007F7A59" w:rsidRPr="007F7A59" w:rsidRDefault="007F7A59" w:rsidP="007F7A59">
      <w:pPr>
        <w:jc w:val="center"/>
        <w:rPr>
          <w:rFonts w:ascii="Arial" w:eastAsia="Calibri" w:hAnsi="Arial" w:cs="Arial"/>
          <w:b/>
          <w:bCs/>
          <w:sz w:val="22"/>
          <w:szCs w:val="22"/>
          <w:lang w:eastAsia="en-US"/>
        </w:rPr>
      </w:pPr>
      <w:r w:rsidRPr="007F7A59">
        <w:rPr>
          <w:rFonts w:ascii="Arial" w:eastAsia="Calibri" w:hAnsi="Arial" w:cs="Arial"/>
          <w:b/>
          <w:bCs/>
          <w:sz w:val="22"/>
          <w:szCs w:val="22"/>
          <w:lang w:eastAsia="en-US"/>
        </w:rPr>
        <w:t xml:space="preserve"> prigradska autobusa i izdavanje instrumenata osiguranja</w:t>
      </w:r>
    </w:p>
    <w:p w:rsidR="007F7A59" w:rsidRPr="007F7A59" w:rsidRDefault="007F7A59" w:rsidP="007F7A59">
      <w:pPr>
        <w:jc w:val="both"/>
        <w:rPr>
          <w:rFonts w:ascii="Arial" w:eastAsia="Calibri" w:hAnsi="Arial" w:cs="Arial"/>
          <w:sz w:val="22"/>
          <w:szCs w:val="22"/>
          <w:lang w:eastAsia="en-US"/>
        </w:rPr>
      </w:pPr>
    </w:p>
    <w:p w:rsidR="007F7A59" w:rsidRPr="007F7A59" w:rsidRDefault="007F7A59" w:rsidP="007F7A59">
      <w:pPr>
        <w:jc w:val="both"/>
        <w:rPr>
          <w:rFonts w:ascii="Arial" w:eastAsia="Calibri" w:hAnsi="Arial" w:cs="Arial"/>
          <w:sz w:val="22"/>
          <w:szCs w:val="22"/>
          <w:lang w:eastAsia="en-US"/>
        </w:rPr>
      </w:pPr>
    </w:p>
    <w:p w:rsidR="007F7A59" w:rsidRPr="007F7A59" w:rsidRDefault="007F7A59" w:rsidP="007F7A59">
      <w:pPr>
        <w:jc w:val="both"/>
        <w:rPr>
          <w:rFonts w:ascii="Arial" w:eastAsia="Calibri" w:hAnsi="Arial" w:cs="Arial"/>
          <w:sz w:val="22"/>
          <w:szCs w:val="22"/>
          <w:lang w:eastAsia="en-US"/>
        </w:rPr>
      </w:pPr>
    </w:p>
    <w:p w:rsidR="007F7A59" w:rsidRPr="007F7A59" w:rsidRDefault="007F7A59" w:rsidP="0049216E">
      <w:pPr>
        <w:numPr>
          <w:ilvl w:val="0"/>
          <w:numId w:val="8"/>
        </w:numPr>
        <w:jc w:val="both"/>
        <w:rPr>
          <w:rFonts w:ascii="Arial" w:eastAsia="Calibri" w:hAnsi="Arial" w:cs="Arial"/>
          <w:sz w:val="22"/>
          <w:szCs w:val="22"/>
          <w:lang w:eastAsia="en-US"/>
        </w:rPr>
      </w:pPr>
      <w:r w:rsidRPr="007F7A59">
        <w:rPr>
          <w:rFonts w:ascii="Arial" w:eastAsia="Calibri" w:hAnsi="Arial" w:cs="Arial"/>
          <w:sz w:val="22"/>
          <w:szCs w:val="22"/>
          <w:lang w:eastAsia="en-US"/>
        </w:rPr>
        <w:t>Daje se suglasnost Libertas Dubrovnik d.o.o. za sklapanje ugovora o operativnom leasingu s ostatkom vrijednosti na razdoblje od 7 godina za nabavu tri prigradska autobusa i izdavanje instrumenata osiguranja</w:t>
      </w:r>
    </w:p>
    <w:p w:rsidR="007F7A59" w:rsidRPr="007F7A59" w:rsidRDefault="007F7A59" w:rsidP="007F7A59">
      <w:pPr>
        <w:jc w:val="both"/>
        <w:rPr>
          <w:rFonts w:ascii="Arial" w:eastAsia="Calibri" w:hAnsi="Arial" w:cs="Arial"/>
          <w:sz w:val="22"/>
          <w:szCs w:val="22"/>
          <w:lang w:eastAsia="en-US"/>
        </w:rPr>
      </w:pPr>
    </w:p>
    <w:p w:rsidR="007F7A59" w:rsidRPr="007F7A59" w:rsidRDefault="007F7A59" w:rsidP="0049216E">
      <w:pPr>
        <w:numPr>
          <w:ilvl w:val="0"/>
          <w:numId w:val="8"/>
        </w:numPr>
        <w:jc w:val="both"/>
        <w:rPr>
          <w:rFonts w:ascii="Arial" w:eastAsia="Calibri" w:hAnsi="Arial" w:cs="Arial"/>
          <w:sz w:val="22"/>
          <w:szCs w:val="22"/>
          <w:lang w:eastAsia="en-US"/>
        </w:rPr>
      </w:pPr>
      <w:r w:rsidRPr="007F7A59">
        <w:rPr>
          <w:rFonts w:ascii="Arial" w:eastAsia="Calibri" w:hAnsi="Arial" w:cs="Arial"/>
          <w:sz w:val="22"/>
          <w:szCs w:val="22"/>
          <w:lang w:eastAsia="en-US"/>
        </w:rPr>
        <w:t>Ova Odluka stupa na snagu osmoga dana od dana objave u "Službenom glasniku Grada Dubrovnika.</w:t>
      </w:r>
    </w:p>
    <w:p w:rsidR="00672F19" w:rsidRDefault="00672F19" w:rsidP="00672F19">
      <w:pPr>
        <w:rPr>
          <w:rFonts w:ascii="Arial" w:hAnsi="Arial" w:cs="Arial"/>
          <w:sz w:val="22"/>
          <w:szCs w:val="22"/>
        </w:rPr>
      </w:pPr>
    </w:p>
    <w:p w:rsidR="007F7A59" w:rsidRPr="007F7A59" w:rsidRDefault="007F7A59" w:rsidP="007F7A59">
      <w:pPr>
        <w:rPr>
          <w:rFonts w:ascii="Arial" w:hAnsi="Arial" w:cs="Arial"/>
          <w:sz w:val="22"/>
          <w:szCs w:val="22"/>
        </w:rPr>
      </w:pPr>
      <w:r w:rsidRPr="007F7A59">
        <w:rPr>
          <w:rFonts w:ascii="Arial" w:hAnsi="Arial" w:cs="Arial"/>
          <w:sz w:val="22"/>
          <w:szCs w:val="22"/>
        </w:rPr>
        <w:t>KLASA: 301-01/23-02/14</w:t>
      </w:r>
    </w:p>
    <w:p w:rsidR="007F7A59" w:rsidRPr="007F7A59" w:rsidRDefault="007F7A59" w:rsidP="007F7A59">
      <w:pPr>
        <w:rPr>
          <w:rFonts w:ascii="Arial" w:hAnsi="Arial" w:cs="Arial"/>
          <w:sz w:val="22"/>
          <w:szCs w:val="22"/>
        </w:rPr>
      </w:pPr>
      <w:r w:rsidRPr="007F7A59">
        <w:rPr>
          <w:rFonts w:ascii="Arial" w:hAnsi="Arial" w:cs="Arial"/>
          <w:sz w:val="22"/>
          <w:szCs w:val="22"/>
        </w:rPr>
        <w:t>URBROJ: 2117-1-09-23-04</w:t>
      </w:r>
    </w:p>
    <w:p w:rsidR="007F7A59" w:rsidRPr="007F7A59" w:rsidRDefault="007F7A59" w:rsidP="007F7A59">
      <w:pPr>
        <w:rPr>
          <w:rFonts w:ascii="Arial" w:hAnsi="Arial" w:cs="Arial"/>
          <w:sz w:val="22"/>
          <w:szCs w:val="22"/>
        </w:rPr>
      </w:pPr>
      <w:r w:rsidRPr="007F7A59">
        <w:rPr>
          <w:rFonts w:ascii="Arial" w:hAnsi="Arial" w:cs="Arial"/>
          <w:sz w:val="22"/>
          <w:szCs w:val="22"/>
        </w:rPr>
        <w:t>Dubrovnik, 14. prosinca 2023.</w:t>
      </w:r>
    </w:p>
    <w:p w:rsidR="00672F19" w:rsidRDefault="00672F19" w:rsidP="00672F19">
      <w:pPr>
        <w:rPr>
          <w:rFonts w:ascii="Arial" w:hAnsi="Arial" w:cs="Arial"/>
          <w:sz w:val="22"/>
          <w:szCs w:val="22"/>
        </w:rPr>
      </w:pPr>
    </w:p>
    <w:p w:rsidR="00672F19" w:rsidRPr="00C5648E" w:rsidRDefault="00672F19" w:rsidP="00672F19">
      <w:pPr>
        <w:autoSpaceDE w:val="0"/>
        <w:autoSpaceDN w:val="0"/>
        <w:adjustRightInd w:val="0"/>
        <w:rPr>
          <w:rFonts w:ascii="Arial" w:hAnsi="Arial" w:cs="Arial"/>
          <w:sz w:val="22"/>
          <w:szCs w:val="22"/>
          <w:lang w:val="en-US"/>
        </w:rPr>
      </w:pPr>
      <w:r w:rsidRPr="00C5648E">
        <w:rPr>
          <w:rFonts w:ascii="Arial" w:hAnsi="Arial" w:cs="Arial"/>
          <w:sz w:val="22"/>
          <w:szCs w:val="22"/>
          <w:lang w:val="en-US"/>
        </w:rPr>
        <w:t xml:space="preserve">Predsjednik Gradskog vijeća:                                </w:t>
      </w:r>
      <w:r w:rsidRPr="00C5648E">
        <w:rPr>
          <w:rFonts w:ascii="Arial" w:hAnsi="Arial" w:cs="Arial"/>
          <w:sz w:val="22"/>
          <w:szCs w:val="22"/>
          <w:lang w:val="en-US"/>
        </w:rPr>
        <w:tab/>
      </w:r>
      <w:r w:rsidRPr="00C5648E">
        <w:rPr>
          <w:rFonts w:ascii="Arial" w:hAnsi="Arial" w:cs="Arial"/>
          <w:sz w:val="22"/>
          <w:szCs w:val="22"/>
          <w:lang w:val="en-US"/>
        </w:rPr>
        <w:tab/>
      </w:r>
      <w:r w:rsidRPr="00C5648E">
        <w:rPr>
          <w:rFonts w:ascii="Arial" w:hAnsi="Arial" w:cs="Arial"/>
          <w:sz w:val="22"/>
          <w:szCs w:val="22"/>
          <w:lang w:val="en-US"/>
        </w:rPr>
        <w:tab/>
        <w:t xml:space="preserve">                                 </w:t>
      </w:r>
    </w:p>
    <w:p w:rsidR="00672F19" w:rsidRDefault="00672F19" w:rsidP="00672F19">
      <w:pPr>
        <w:autoSpaceDE w:val="0"/>
        <w:autoSpaceDN w:val="0"/>
        <w:adjustRightInd w:val="0"/>
        <w:rPr>
          <w:rFonts w:ascii="Arial" w:hAnsi="Arial" w:cs="Arial"/>
          <w:sz w:val="22"/>
          <w:szCs w:val="22"/>
          <w:lang w:val="en-US"/>
        </w:rPr>
      </w:pPr>
      <w:r w:rsidRPr="00C5648E">
        <w:rPr>
          <w:rFonts w:ascii="Arial" w:hAnsi="Arial" w:cs="Arial"/>
          <w:sz w:val="22"/>
          <w:szCs w:val="22"/>
          <w:lang w:val="en-US"/>
        </w:rPr>
        <w:t>mr. sc.</w:t>
      </w:r>
      <w:r w:rsidRPr="00C5648E">
        <w:rPr>
          <w:rFonts w:ascii="Arial" w:hAnsi="Arial" w:cs="Arial"/>
          <w:b/>
          <w:sz w:val="22"/>
          <w:szCs w:val="22"/>
          <w:lang w:val="en-US"/>
        </w:rPr>
        <w:t xml:space="preserve"> Marko Potrebica</w:t>
      </w:r>
      <w:r>
        <w:rPr>
          <w:rFonts w:ascii="Arial" w:hAnsi="Arial" w:cs="Arial"/>
          <w:sz w:val="22"/>
          <w:szCs w:val="22"/>
          <w:lang w:val="en-US"/>
        </w:rPr>
        <w:t xml:space="preserve">, v. r. </w:t>
      </w:r>
    </w:p>
    <w:p w:rsidR="00672F19" w:rsidRPr="00C5648E" w:rsidRDefault="00672F19" w:rsidP="00672F19">
      <w:pPr>
        <w:autoSpaceDE w:val="0"/>
        <w:autoSpaceDN w:val="0"/>
        <w:adjustRightInd w:val="0"/>
        <w:rPr>
          <w:rFonts w:ascii="Arial" w:hAnsi="Arial" w:cs="Arial"/>
          <w:sz w:val="22"/>
          <w:szCs w:val="22"/>
          <w:lang w:val="en-US"/>
        </w:rPr>
      </w:pPr>
      <w:r>
        <w:rPr>
          <w:rFonts w:ascii="Arial" w:hAnsi="Arial" w:cs="Arial"/>
          <w:sz w:val="22"/>
          <w:szCs w:val="22"/>
          <w:lang w:val="en-US"/>
        </w:rPr>
        <w:t>----------------------------------------</w:t>
      </w:r>
    </w:p>
    <w:p w:rsidR="00672F19" w:rsidRDefault="00672F19" w:rsidP="00672F19">
      <w:pPr>
        <w:rPr>
          <w:rFonts w:ascii="Arial" w:hAnsi="Arial" w:cs="Arial"/>
          <w:sz w:val="22"/>
          <w:szCs w:val="22"/>
        </w:rPr>
      </w:pPr>
    </w:p>
    <w:p w:rsidR="00672F19" w:rsidRDefault="00672F19"/>
    <w:p w:rsidR="00672F19" w:rsidRDefault="00672F19"/>
    <w:p w:rsidR="00672F19" w:rsidRDefault="00672F19"/>
    <w:p w:rsidR="00672F19" w:rsidRPr="00672F19" w:rsidRDefault="00672F19" w:rsidP="00672F19">
      <w:pPr>
        <w:rPr>
          <w:rFonts w:ascii="Arial" w:hAnsi="Arial" w:cs="Arial"/>
          <w:b/>
          <w:sz w:val="22"/>
          <w:szCs w:val="22"/>
        </w:rPr>
      </w:pPr>
      <w:r w:rsidRPr="00672F19">
        <w:rPr>
          <w:rFonts w:ascii="Arial" w:hAnsi="Arial" w:cs="Arial"/>
          <w:b/>
          <w:sz w:val="22"/>
          <w:szCs w:val="22"/>
        </w:rPr>
        <w:t>1</w:t>
      </w:r>
      <w:r w:rsidR="000975C4">
        <w:rPr>
          <w:rFonts w:ascii="Arial" w:hAnsi="Arial" w:cs="Arial"/>
          <w:b/>
          <w:sz w:val="22"/>
          <w:szCs w:val="22"/>
        </w:rPr>
        <w:t>90</w:t>
      </w:r>
    </w:p>
    <w:p w:rsidR="00672F19" w:rsidRDefault="00672F19" w:rsidP="00672F19">
      <w:pPr>
        <w:rPr>
          <w:rFonts w:ascii="Arial" w:hAnsi="Arial" w:cs="Arial"/>
          <w:sz w:val="22"/>
          <w:szCs w:val="22"/>
        </w:rPr>
      </w:pPr>
    </w:p>
    <w:p w:rsidR="00672F19" w:rsidRDefault="00672F19" w:rsidP="00672F19">
      <w:pPr>
        <w:rPr>
          <w:rFonts w:ascii="Arial" w:hAnsi="Arial" w:cs="Arial"/>
          <w:sz w:val="22"/>
          <w:szCs w:val="22"/>
        </w:rPr>
      </w:pPr>
    </w:p>
    <w:p w:rsidR="007F7A59" w:rsidRPr="007F7A59" w:rsidRDefault="007F7A59" w:rsidP="007F7A59">
      <w:pPr>
        <w:widowControl w:val="0"/>
        <w:suppressAutoHyphens/>
        <w:jc w:val="both"/>
        <w:rPr>
          <w:rFonts w:ascii="Arial" w:eastAsia="SimSun" w:hAnsi="Arial" w:cs="Arial"/>
          <w:kern w:val="1"/>
          <w:sz w:val="22"/>
          <w:szCs w:val="22"/>
          <w:lang w:eastAsia="hi-IN" w:bidi="hi-IN"/>
        </w:rPr>
      </w:pPr>
      <w:r w:rsidRPr="007F7A59">
        <w:rPr>
          <w:rFonts w:ascii="Arial" w:eastAsia="SimSun" w:hAnsi="Arial" w:cs="Arial"/>
          <w:kern w:val="1"/>
          <w:sz w:val="22"/>
          <w:szCs w:val="22"/>
          <w:lang w:eastAsia="hi-IN" w:bidi="hi-IN"/>
        </w:rPr>
        <w:t>Na temelju članka 36. stavak 4. Zakona o gospodarenju otpadom („Narodne novine“, broj 84/21), članka 29. stavak 2. Pravilnika o gospodarenju otpadom („Narodne novine“, broj 106/22) i članka 39. Statuta Grada Dubrovnika („Službeni glasnik Grada Dubrovnika“, broj 2/21), Gradsko vijeće Grada Dubrovnika na 28. sjednici, održanoj 14. prosinca 2023., donijelo je</w:t>
      </w:r>
    </w:p>
    <w:p w:rsidR="007F7A59" w:rsidRPr="007F7A59" w:rsidRDefault="007F7A59" w:rsidP="007F7A59">
      <w:pPr>
        <w:widowControl w:val="0"/>
        <w:suppressAutoHyphens/>
        <w:rPr>
          <w:rFonts w:ascii="Arial" w:eastAsia="SimSun" w:hAnsi="Arial" w:cs="Arial"/>
          <w:kern w:val="1"/>
          <w:sz w:val="22"/>
          <w:szCs w:val="22"/>
          <w:lang w:eastAsia="hi-IN" w:bidi="hi-IN"/>
        </w:rPr>
      </w:pPr>
    </w:p>
    <w:p w:rsidR="007F7A59" w:rsidRPr="007F7A59" w:rsidRDefault="007F7A59" w:rsidP="007F7A59">
      <w:pPr>
        <w:widowControl w:val="0"/>
        <w:suppressAutoHyphens/>
        <w:jc w:val="center"/>
        <w:rPr>
          <w:rFonts w:ascii="Arial" w:eastAsia="SimSun" w:hAnsi="Arial" w:cs="Arial"/>
          <w:b/>
          <w:bCs/>
          <w:kern w:val="1"/>
          <w:sz w:val="22"/>
          <w:szCs w:val="22"/>
          <w:lang w:eastAsia="hi-IN" w:bidi="hi-IN"/>
        </w:rPr>
      </w:pPr>
    </w:p>
    <w:p w:rsidR="007F7A59" w:rsidRPr="007F7A59" w:rsidRDefault="007F7A59" w:rsidP="007F7A59">
      <w:pPr>
        <w:widowControl w:val="0"/>
        <w:suppressAutoHyphens/>
        <w:jc w:val="center"/>
        <w:rPr>
          <w:rFonts w:ascii="Arial" w:eastAsia="SimSun" w:hAnsi="Arial" w:cs="Arial"/>
          <w:b/>
          <w:bCs/>
          <w:kern w:val="1"/>
          <w:sz w:val="22"/>
          <w:szCs w:val="22"/>
          <w:lang w:eastAsia="hi-IN" w:bidi="hi-IN"/>
        </w:rPr>
      </w:pPr>
      <w:r w:rsidRPr="007F7A59">
        <w:rPr>
          <w:rFonts w:ascii="Arial" w:eastAsia="SimSun" w:hAnsi="Arial" w:cs="Arial"/>
          <w:b/>
          <w:bCs/>
          <w:kern w:val="1"/>
          <w:sz w:val="22"/>
          <w:szCs w:val="22"/>
          <w:lang w:eastAsia="hi-IN" w:bidi="hi-IN"/>
        </w:rPr>
        <w:t xml:space="preserve">O D L U K U </w:t>
      </w:r>
    </w:p>
    <w:p w:rsidR="007F7A59" w:rsidRPr="007F7A59" w:rsidRDefault="007F7A59" w:rsidP="007F7A59">
      <w:pPr>
        <w:widowControl w:val="0"/>
        <w:suppressAutoHyphens/>
        <w:jc w:val="center"/>
        <w:rPr>
          <w:rFonts w:ascii="Arial" w:eastAsia="SimSun" w:hAnsi="Arial" w:cs="Arial"/>
          <w:b/>
          <w:bCs/>
          <w:kern w:val="1"/>
          <w:sz w:val="22"/>
          <w:szCs w:val="22"/>
          <w:lang w:eastAsia="hi-IN" w:bidi="hi-IN"/>
        </w:rPr>
      </w:pPr>
      <w:bookmarkStart w:id="8" w:name="_Hlk152078345"/>
      <w:r w:rsidRPr="007F7A59">
        <w:rPr>
          <w:rFonts w:ascii="Arial" w:eastAsia="SimSun" w:hAnsi="Arial" w:cs="Arial"/>
          <w:b/>
          <w:bCs/>
          <w:kern w:val="1"/>
          <w:sz w:val="22"/>
          <w:szCs w:val="22"/>
          <w:lang w:eastAsia="hi-IN" w:bidi="hi-IN"/>
        </w:rPr>
        <w:t>o preuzimanju obveze osiguranja financiranja zatvaranja odlagališta otpada „Grabovica“, održavanja i nadzora odlagališta otpada „Grabovica“ nakon zatvaranja za period najmanje 30 godina nakon zatvaranja kao i uklanjanje otpada na lokaciji gospodarenja otpadom u slučaju postupka izvršenja rješenja inspekcije zaštite okoliša Državnog inspektorata Republike Hrvatske</w:t>
      </w:r>
    </w:p>
    <w:bookmarkEnd w:id="8"/>
    <w:p w:rsidR="007F7A59" w:rsidRPr="007F7A59" w:rsidRDefault="007F7A59" w:rsidP="007F7A59">
      <w:pPr>
        <w:widowControl w:val="0"/>
        <w:suppressAutoHyphens/>
        <w:jc w:val="center"/>
        <w:rPr>
          <w:rFonts w:ascii="Arial" w:eastAsia="SimSun" w:hAnsi="Arial" w:cs="Arial"/>
          <w:b/>
          <w:bCs/>
          <w:kern w:val="1"/>
          <w:sz w:val="22"/>
          <w:szCs w:val="22"/>
          <w:lang w:eastAsia="hi-IN" w:bidi="hi-IN"/>
        </w:rPr>
      </w:pPr>
    </w:p>
    <w:p w:rsidR="007F7A59" w:rsidRPr="007F7A59" w:rsidRDefault="007F7A59" w:rsidP="007F7A59">
      <w:pPr>
        <w:widowControl w:val="0"/>
        <w:suppressAutoHyphens/>
        <w:jc w:val="center"/>
        <w:rPr>
          <w:rFonts w:ascii="Arial" w:eastAsia="SimSun" w:hAnsi="Arial" w:cs="Arial"/>
          <w:b/>
          <w:bCs/>
          <w:kern w:val="1"/>
          <w:sz w:val="22"/>
          <w:szCs w:val="22"/>
          <w:lang w:eastAsia="hi-IN" w:bidi="hi-IN"/>
        </w:rPr>
      </w:pPr>
    </w:p>
    <w:p w:rsidR="007F7A59" w:rsidRPr="007F7A59" w:rsidRDefault="007F7A59" w:rsidP="007F7A59">
      <w:pPr>
        <w:autoSpaceDE w:val="0"/>
        <w:autoSpaceDN w:val="0"/>
        <w:adjustRightInd w:val="0"/>
        <w:jc w:val="center"/>
        <w:rPr>
          <w:rFonts w:ascii="Arial" w:hAnsi="Arial" w:cs="Arial"/>
          <w:sz w:val="22"/>
          <w:szCs w:val="22"/>
        </w:rPr>
      </w:pPr>
      <w:r w:rsidRPr="007F7A59">
        <w:rPr>
          <w:rFonts w:ascii="Arial" w:hAnsi="Arial" w:cs="Arial"/>
          <w:sz w:val="22"/>
          <w:szCs w:val="22"/>
        </w:rPr>
        <w:t>Članak 1.</w:t>
      </w:r>
    </w:p>
    <w:p w:rsidR="007F7A59" w:rsidRPr="007F7A59" w:rsidRDefault="007F7A59" w:rsidP="007F7A59">
      <w:pPr>
        <w:autoSpaceDE w:val="0"/>
        <w:autoSpaceDN w:val="0"/>
        <w:adjustRightInd w:val="0"/>
        <w:jc w:val="center"/>
        <w:rPr>
          <w:rFonts w:ascii="Arial" w:hAnsi="Arial" w:cs="Arial"/>
          <w:sz w:val="22"/>
          <w:szCs w:val="22"/>
        </w:rPr>
      </w:pPr>
    </w:p>
    <w:p w:rsidR="007F7A59" w:rsidRPr="007F7A59" w:rsidRDefault="007F7A59" w:rsidP="007F7A59">
      <w:pPr>
        <w:widowControl w:val="0"/>
        <w:suppressAutoHyphens/>
        <w:jc w:val="both"/>
        <w:rPr>
          <w:rFonts w:ascii="Arial" w:eastAsia="SimSun" w:hAnsi="Arial" w:cs="Arial"/>
          <w:kern w:val="1"/>
          <w:sz w:val="22"/>
          <w:szCs w:val="22"/>
          <w:lang w:eastAsia="hi-IN" w:bidi="hi-IN"/>
        </w:rPr>
      </w:pPr>
      <w:r w:rsidRPr="007F7A59">
        <w:rPr>
          <w:rFonts w:ascii="Arial" w:hAnsi="Arial" w:cs="Arial"/>
          <w:sz w:val="22"/>
          <w:szCs w:val="22"/>
        </w:rPr>
        <w:t xml:space="preserve">Grad Dubrovnik preuzima obvezu </w:t>
      </w:r>
      <w:r w:rsidRPr="007F7A59">
        <w:rPr>
          <w:rFonts w:ascii="Arial" w:eastAsia="SimSun" w:hAnsi="Arial" w:cs="Arial"/>
          <w:kern w:val="1"/>
          <w:sz w:val="22"/>
          <w:szCs w:val="22"/>
          <w:lang w:eastAsia="hi-IN" w:bidi="hi-IN"/>
        </w:rPr>
        <w:t xml:space="preserve">osiguranja financiranja zatvaranja odlagališta komunalnog otpada „Grabovica“ (kat. čest.3729/17, 3733/2, 3828/1 i 3828/2 sve k.o. Osojnik), održavanja i nadzora odlagališta komunalnog otpada „Grabovica“ nakon zatvaranja za period najmanje 30 godina nakon zatvaranja. </w:t>
      </w:r>
    </w:p>
    <w:p w:rsidR="007F7A59" w:rsidRPr="007F7A59" w:rsidRDefault="007F7A59" w:rsidP="007F7A59">
      <w:pPr>
        <w:widowControl w:val="0"/>
        <w:suppressAutoHyphens/>
        <w:jc w:val="both"/>
        <w:rPr>
          <w:rFonts w:ascii="Arial" w:hAnsi="Arial" w:cs="Arial"/>
          <w:sz w:val="22"/>
          <w:szCs w:val="22"/>
        </w:rPr>
      </w:pPr>
    </w:p>
    <w:p w:rsidR="007F7A59" w:rsidRPr="007F7A59" w:rsidRDefault="007F7A59" w:rsidP="007F7A59">
      <w:pPr>
        <w:autoSpaceDE w:val="0"/>
        <w:autoSpaceDN w:val="0"/>
        <w:adjustRightInd w:val="0"/>
        <w:jc w:val="center"/>
        <w:rPr>
          <w:rFonts w:ascii="Arial" w:hAnsi="Arial" w:cs="Arial"/>
          <w:sz w:val="22"/>
          <w:szCs w:val="22"/>
        </w:rPr>
      </w:pPr>
      <w:r w:rsidRPr="007F7A59">
        <w:rPr>
          <w:rFonts w:ascii="Arial" w:hAnsi="Arial" w:cs="Arial"/>
          <w:sz w:val="22"/>
          <w:szCs w:val="22"/>
        </w:rPr>
        <w:t>Članak 2.</w:t>
      </w:r>
    </w:p>
    <w:p w:rsidR="007F7A59" w:rsidRPr="007F7A59" w:rsidRDefault="007F7A59" w:rsidP="007F7A59">
      <w:pPr>
        <w:widowControl w:val="0"/>
        <w:suppressAutoHyphens/>
        <w:jc w:val="both"/>
        <w:rPr>
          <w:rFonts w:ascii="Arial" w:hAnsi="Arial" w:cs="Arial"/>
          <w:sz w:val="22"/>
          <w:szCs w:val="22"/>
        </w:rPr>
      </w:pPr>
    </w:p>
    <w:p w:rsidR="007F7A59" w:rsidRPr="007F7A59" w:rsidRDefault="007F7A59" w:rsidP="007F7A59">
      <w:pPr>
        <w:autoSpaceDE w:val="0"/>
        <w:autoSpaceDN w:val="0"/>
        <w:adjustRightInd w:val="0"/>
        <w:jc w:val="both"/>
        <w:rPr>
          <w:rFonts w:ascii="Arial" w:hAnsi="Arial" w:cs="Arial"/>
          <w:sz w:val="22"/>
          <w:szCs w:val="22"/>
        </w:rPr>
      </w:pPr>
      <w:r w:rsidRPr="007F7A59">
        <w:rPr>
          <w:rFonts w:ascii="Arial" w:hAnsi="Arial" w:cs="Arial"/>
          <w:sz w:val="22"/>
          <w:szCs w:val="22"/>
        </w:rPr>
        <w:t xml:space="preserve">Ovom Odlukom daje se financijsko jamstvo u korist Državnog proračuna Republike Hrvatske, odnosno sukladno članku </w:t>
      </w:r>
      <w:r w:rsidRPr="007F7A59">
        <w:rPr>
          <w:rFonts w:ascii="Arial" w:eastAsia="SimSun" w:hAnsi="Arial" w:cs="Arial"/>
          <w:kern w:val="1"/>
          <w:sz w:val="22"/>
          <w:szCs w:val="22"/>
          <w:lang w:eastAsia="hi-IN" w:bidi="hi-IN"/>
        </w:rPr>
        <w:t xml:space="preserve">29. stavak 2. Pravilnika o gospodarenju otpadom (NN 106/22) donosi se Odluka, </w:t>
      </w:r>
      <w:r w:rsidRPr="007F7A59">
        <w:rPr>
          <w:rFonts w:ascii="Arial" w:hAnsi="Arial" w:cs="Arial"/>
          <w:sz w:val="22"/>
          <w:szCs w:val="22"/>
        </w:rPr>
        <w:t xml:space="preserve">a za potrebe ishođenja Dozvole za gospodarenje otpadom za djelatnost zbrinjavanja otpada postupkom odlaganja na odlagalištu „Grabovica“ društva </w:t>
      </w:r>
      <w:r w:rsidRPr="007F7A59">
        <w:rPr>
          <w:rFonts w:ascii="Arial" w:eastAsia="Calibri" w:hAnsi="Arial" w:cs="Arial"/>
          <w:sz w:val="22"/>
          <w:szCs w:val="22"/>
          <w:lang w:eastAsia="en-US"/>
        </w:rPr>
        <w:t>ČISTOĆA d.o.o.</w:t>
      </w:r>
      <w:r w:rsidRPr="007F7A59">
        <w:rPr>
          <w:rFonts w:ascii="Arial" w:hAnsi="Arial" w:cs="Arial"/>
          <w:sz w:val="22"/>
          <w:szCs w:val="22"/>
        </w:rPr>
        <w:t xml:space="preserve"> </w:t>
      </w:r>
      <w:r w:rsidRPr="007F7A59">
        <w:rPr>
          <w:rFonts w:ascii="Arial" w:eastAsia="Calibri" w:hAnsi="Arial" w:cs="Arial"/>
          <w:sz w:val="22"/>
          <w:szCs w:val="22"/>
          <w:lang w:eastAsia="en-US"/>
        </w:rPr>
        <w:t>Dubrovnik</w:t>
      </w:r>
      <w:r w:rsidRPr="007F7A59">
        <w:rPr>
          <w:rFonts w:ascii="Arial" w:hAnsi="Arial" w:cs="Arial"/>
          <w:sz w:val="22"/>
          <w:szCs w:val="22"/>
        </w:rPr>
        <w:t>, Put od Republike 14, OIB: 16912997621.</w:t>
      </w:r>
    </w:p>
    <w:p w:rsidR="007F7A59" w:rsidRPr="007F7A59" w:rsidRDefault="007F7A59" w:rsidP="007F7A59">
      <w:pPr>
        <w:autoSpaceDE w:val="0"/>
        <w:autoSpaceDN w:val="0"/>
        <w:adjustRightInd w:val="0"/>
        <w:jc w:val="both"/>
        <w:rPr>
          <w:rFonts w:ascii="Arial" w:hAnsi="Arial" w:cs="Arial"/>
          <w:sz w:val="22"/>
          <w:szCs w:val="22"/>
        </w:rPr>
      </w:pPr>
    </w:p>
    <w:p w:rsidR="007F7A59" w:rsidRPr="007F7A59" w:rsidRDefault="007F7A59" w:rsidP="007F7A59">
      <w:pPr>
        <w:autoSpaceDE w:val="0"/>
        <w:autoSpaceDN w:val="0"/>
        <w:adjustRightInd w:val="0"/>
        <w:jc w:val="both"/>
        <w:rPr>
          <w:rFonts w:ascii="Arial" w:hAnsi="Arial" w:cs="Arial"/>
          <w:sz w:val="22"/>
          <w:szCs w:val="22"/>
        </w:rPr>
      </w:pPr>
    </w:p>
    <w:p w:rsidR="007F7A59" w:rsidRPr="007F7A59" w:rsidRDefault="007F7A59" w:rsidP="007F7A59">
      <w:pPr>
        <w:autoSpaceDE w:val="0"/>
        <w:autoSpaceDN w:val="0"/>
        <w:adjustRightInd w:val="0"/>
        <w:jc w:val="center"/>
        <w:rPr>
          <w:rFonts w:ascii="Arial" w:hAnsi="Arial" w:cs="Arial"/>
          <w:sz w:val="22"/>
          <w:szCs w:val="22"/>
        </w:rPr>
      </w:pPr>
      <w:r w:rsidRPr="007F7A59">
        <w:rPr>
          <w:rFonts w:ascii="Arial" w:hAnsi="Arial" w:cs="Arial"/>
          <w:sz w:val="22"/>
          <w:szCs w:val="22"/>
        </w:rPr>
        <w:t>Članak 3.</w:t>
      </w:r>
    </w:p>
    <w:p w:rsidR="007F7A59" w:rsidRPr="007F7A59" w:rsidRDefault="007F7A59" w:rsidP="007F7A59">
      <w:pPr>
        <w:autoSpaceDE w:val="0"/>
        <w:autoSpaceDN w:val="0"/>
        <w:adjustRightInd w:val="0"/>
        <w:jc w:val="center"/>
        <w:rPr>
          <w:rFonts w:ascii="Arial" w:hAnsi="Arial" w:cs="Arial"/>
          <w:sz w:val="22"/>
          <w:szCs w:val="22"/>
        </w:rPr>
      </w:pPr>
    </w:p>
    <w:p w:rsidR="007F7A59" w:rsidRPr="007F7A59" w:rsidRDefault="007F7A59" w:rsidP="007F7A59">
      <w:pPr>
        <w:autoSpaceDE w:val="0"/>
        <w:autoSpaceDN w:val="0"/>
        <w:adjustRightInd w:val="0"/>
        <w:jc w:val="both"/>
        <w:rPr>
          <w:rFonts w:ascii="Arial" w:hAnsi="Arial" w:cs="Arial"/>
          <w:sz w:val="22"/>
          <w:szCs w:val="22"/>
        </w:rPr>
      </w:pPr>
      <w:r w:rsidRPr="007F7A59">
        <w:rPr>
          <w:rFonts w:ascii="Arial" w:hAnsi="Arial" w:cs="Arial"/>
          <w:sz w:val="22"/>
          <w:szCs w:val="22"/>
        </w:rPr>
        <w:t>Sredstva za zatvaranje odlagališta otpada, održavanje i nadzor (monitoring) odlagališta otpada nakon zatvaranja za period od najmanje 30 godina nakon zatvaranja kao i uklanjanje otpada na lokaciji gospodarenja otpadom u slučaju postupka izvršenja rješenja inspekcije zaštite okoliša Državnog inspektorata Republike Hrvatskeiz članka 1. ove Odluke osiguravaju zajednički</w:t>
      </w:r>
      <w:r w:rsidRPr="007F7A59">
        <w:rPr>
          <w:rFonts w:ascii="Arial" w:eastAsia="Calibri" w:hAnsi="Arial" w:cs="Arial"/>
          <w:sz w:val="22"/>
          <w:szCs w:val="22"/>
          <w:lang w:eastAsia="en-US"/>
        </w:rPr>
        <w:t xml:space="preserve"> </w:t>
      </w:r>
      <w:r w:rsidRPr="007F7A59">
        <w:rPr>
          <w:rFonts w:ascii="Arial" w:hAnsi="Arial" w:cs="Arial"/>
          <w:sz w:val="22"/>
          <w:szCs w:val="22"/>
        </w:rPr>
        <w:t>Grad Dubrovnik, Općina Konavle, Općina Dubrovačko primorje i Općina Župa Dubrovačka, sukladno udjelima koje imaju u količini odloženog otpada u 2022. godine, prikazanim u tablici, koja je priložena ovoj Odluci i čini njezin sastavni dio.</w:t>
      </w:r>
    </w:p>
    <w:p w:rsidR="007F7A59" w:rsidRPr="007F7A59" w:rsidRDefault="007F7A59" w:rsidP="007F7A59">
      <w:pPr>
        <w:autoSpaceDE w:val="0"/>
        <w:autoSpaceDN w:val="0"/>
        <w:adjustRightInd w:val="0"/>
        <w:jc w:val="both"/>
        <w:rPr>
          <w:rFonts w:ascii="Arial" w:hAnsi="Arial" w:cs="Arial"/>
          <w:sz w:val="22"/>
          <w:szCs w:val="22"/>
        </w:rPr>
      </w:pPr>
    </w:p>
    <w:p w:rsidR="007F7A59" w:rsidRPr="007F7A59" w:rsidRDefault="007F7A59" w:rsidP="007F7A59">
      <w:pPr>
        <w:autoSpaceDE w:val="0"/>
        <w:autoSpaceDN w:val="0"/>
        <w:adjustRightInd w:val="0"/>
        <w:jc w:val="both"/>
        <w:rPr>
          <w:rFonts w:ascii="Arial" w:hAnsi="Arial" w:cs="Arial"/>
          <w:sz w:val="22"/>
          <w:szCs w:val="22"/>
        </w:rPr>
      </w:pPr>
    </w:p>
    <w:p w:rsidR="007F7A59" w:rsidRPr="007F7A59" w:rsidRDefault="007F7A59" w:rsidP="007F7A59">
      <w:pPr>
        <w:autoSpaceDE w:val="0"/>
        <w:autoSpaceDN w:val="0"/>
        <w:adjustRightInd w:val="0"/>
        <w:jc w:val="both"/>
        <w:rPr>
          <w:rFonts w:ascii="Arial" w:hAnsi="Arial" w:cs="Arial"/>
          <w:sz w:val="22"/>
          <w:szCs w:val="22"/>
        </w:rPr>
      </w:pPr>
      <w:r w:rsidRPr="007F7A59">
        <w:rPr>
          <w:rFonts w:ascii="Arial" w:hAnsi="Arial" w:cs="Arial"/>
          <w:sz w:val="22"/>
          <w:szCs w:val="22"/>
        </w:rPr>
        <w:t>Izračun financijskog jamstva, odnosno sredstva za financiranje radova i usluga iz članka 1. ove Odluke, prema Dodatku VIII. Pravilnika o gospodarenju otpadom (NN 106/22) izradio je ovlašteni projektant IPZ UNIPROJEKT TERRA d.o.o. iz Zagreba, Voćarska cesta 68, OIB: 554748991492, a ukupni iznos financijskog jamstva je 2.776.856,00 EUR. Navedeni izračun priložen je ovoj Odluci i čini njezin sastavni dio.</w:t>
      </w:r>
    </w:p>
    <w:p w:rsidR="007F7A59" w:rsidRPr="007F7A59" w:rsidRDefault="007F7A59" w:rsidP="007F7A59">
      <w:pPr>
        <w:autoSpaceDE w:val="0"/>
        <w:autoSpaceDN w:val="0"/>
        <w:adjustRightInd w:val="0"/>
        <w:jc w:val="both"/>
        <w:rPr>
          <w:rFonts w:ascii="Arial" w:hAnsi="Arial" w:cs="Arial"/>
          <w:sz w:val="22"/>
          <w:szCs w:val="22"/>
        </w:rPr>
      </w:pPr>
    </w:p>
    <w:p w:rsidR="007F7A59" w:rsidRPr="007F7A59" w:rsidRDefault="007F7A59" w:rsidP="007F7A59">
      <w:pPr>
        <w:autoSpaceDE w:val="0"/>
        <w:autoSpaceDN w:val="0"/>
        <w:adjustRightInd w:val="0"/>
        <w:jc w:val="both"/>
        <w:rPr>
          <w:rFonts w:ascii="Arial" w:hAnsi="Arial" w:cs="Arial"/>
          <w:sz w:val="22"/>
          <w:szCs w:val="22"/>
        </w:rPr>
      </w:pPr>
      <w:r w:rsidRPr="007F7A59">
        <w:rPr>
          <w:rFonts w:ascii="Arial" w:hAnsi="Arial" w:cs="Arial"/>
          <w:sz w:val="22"/>
          <w:szCs w:val="22"/>
        </w:rPr>
        <w:t>Udio Grada Dubrovnika u sredstvima za financiranje radova iz članka 1. ove Odluke je 1.952.093,14 EUR.</w:t>
      </w:r>
    </w:p>
    <w:p w:rsidR="007F7A59" w:rsidRPr="007F7A59" w:rsidRDefault="007F7A59" w:rsidP="007F7A59">
      <w:pPr>
        <w:autoSpaceDE w:val="0"/>
        <w:autoSpaceDN w:val="0"/>
        <w:adjustRightInd w:val="0"/>
        <w:jc w:val="both"/>
        <w:rPr>
          <w:rFonts w:ascii="Arial" w:hAnsi="Arial" w:cs="Arial"/>
          <w:sz w:val="22"/>
          <w:szCs w:val="22"/>
        </w:rPr>
      </w:pPr>
    </w:p>
    <w:p w:rsidR="007F7A59" w:rsidRPr="007F7A59" w:rsidRDefault="007F7A59" w:rsidP="007F7A59">
      <w:pPr>
        <w:autoSpaceDE w:val="0"/>
        <w:autoSpaceDN w:val="0"/>
        <w:adjustRightInd w:val="0"/>
        <w:ind w:left="3545" w:firstLine="709"/>
        <w:jc w:val="both"/>
        <w:rPr>
          <w:rFonts w:ascii="Arial" w:hAnsi="Arial" w:cs="Arial"/>
          <w:sz w:val="22"/>
          <w:szCs w:val="22"/>
        </w:rPr>
      </w:pPr>
      <w:bookmarkStart w:id="9" w:name="_Hlk66455656"/>
      <w:r w:rsidRPr="007F7A59">
        <w:rPr>
          <w:rFonts w:ascii="Arial" w:hAnsi="Arial" w:cs="Arial"/>
          <w:sz w:val="22"/>
          <w:szCs w:val="22"/>
        </w:rPr>
        <w:t>Članak 4.</w:t>
      </w:r>
      <w:bookmarkEnd w:id="9"/>
    </w:p>
    <w:p w:rsidR="007F7A59" w:rsidRPr="007F7A59" w:rsidRDefault="007F7A59" w:rsidP="007F7A59">
      <w:pPr>
        <w:autoSpaceDE w:val="0"/>
        <w:autoSpaceDN w:val="0"/>
        <w:adjustRightInd w:val="0"/>
        <w:ind w:left="3545" w:firstLine="709"/>
        <w:jc w:val="both"/>
        <w:rPr>
          <w:rFonts w:ascii="Arial" w:hAnsi="Arial" w:cs="Arial"/>
          <w:sz w:val="22"/>
          <w:szCs w:val="22"/>
        </w:rPr>
      </w:pPr>
    </w:p>
    <w:p w:rsidR="007F7A59" w:rsidRPr="007F7A59" w:rsidRDefault="007F7A59" w:rsidP="007F7A59">
      <w:pPr>
        <w:autoSpaceDE w:val="0"/>
        <w:autoSpaceDN w:val="0"/>
        <w:adjustRightInd w:val="0"/>
        <w:jc w:val="both"/>
        <w:rPr>
          <w:rFonts w:ascii="Arial" w:hAnsi="Arial" w:cs="Arial"/>
          <w:sz w:val="22"/>
          <w:szCs w:val="22"/>
        </w:rPr>
      </w:pPr>
      <w:r w:rsidRPr="007F7A59">
        <w:rPr>
          <w:rFonts w:ascii="Arial" w:hAnsi="Arial" w:cs="Arial"/>
          <w:sz w:val="22"/>
          <w:szCs w:val="22"/>
        </w:rPr>
        <w:t>Ova odluka stupa na snagu osmog dana od dana objave u "Službenom glasniku Grada Dubrovnika".</w:t>
      </w:r>
    </w:p>
    <w:p w:rsidR="00672F19" w:rsidRDefault="00672F19" w:rsidP="00672F19">
      <w:pPr>
        <w:rPr>
          <w:rFonts w:ascii="Arial" w:hAnsi="Arial" w:cs="Arial"/>
          <w:sz w:val="22"/>
          <w:szCs w:val="22"/>
        </w:rPr>
      </w:pPr>
    </w:p>
    <w:p w:rsidR="007F7A59" w:rsidRPr="007F7A59" w:rsidRDefault="007F7A59" w:rsidP="007F7A59">
      <w:pPr>
        <w:autoSpaceDN w:val="0"/>
        <w:rPr>
          <w:rFonts w:ascii="Arial" w:hAnsi="Arial" w:cs="Arial"/>
          <w:sz w:val="22"/>
          <w:szCs w:val="22"/>
          <w:lang w:val="en-GB"/>
        </w:rPr>
      </w:pPr>
      <w:r w:rsidRPr="007F7A59">
        <w:rPr>
          <w:rFonts w:ascii="Arial" w:hAnsi="Arial" w:cs="Arial"/>
          <w:sz w:val="22"/>
          <w:szCs w:val="22"/>
          <w:lang w:val="en-GB"/>
        </w:rPr>
        <w:t>KLASA: 363-01/23-01/202</w:t>
      </w:r>
    </w:p>
    <w:p w:rsidR="007F7A59" w:rsidRPr="007F7A59" w:rsidRDefault="007F7A59" w:rsidP="007F7A59">
      <w:pPr>
        <w:autoSpaceDN w:val="0"/>
        <w:rPr>
          <w:rFonts w:ascii="Arial" w:hAnsi="Arial" w:cs="Arial"/>
          <w:sz w:val="22"/>
          <w:szCs w:val="22"/>
          <w:lang w:val="en-GB"/>
        </w:rPr>
      </w:pPr>
      <w:r w:rsidRPr="007F7A59">
        <w:rPr>
          <w:rFonts w:ascii="Arial" w:hAnsi="Arial" w:cs="Arial"/>
          <w:sz w:val="22"/>
          <w:szCs w:val="22"/>
          <w:lang w:val="en-GB"/>
        </w:rPr>
        <w:t>URBROJ: 2117-1-09-23-04</w:t>
      </w:r>
    </w:p>
    <w:p w:rsidR="007F7A59" w:rsidRPr="007F7A59" w:rsidRDefault="007F7A59" w:rsidP="007F7A59">
      <w:pPr>
        <w:autoSpaceDN w:val="0"/>
        <w:rPr>
          <w:rFonts w:ascii="Arial" w:hAnsi="Arial" w:cs="Arial"/>
          <w:sz w:val="22"/>
          <w:szCs w:val="22"/>
          <w:lang w:val="en-GB"/>
        </w:rPr>
      </w:pPr>
      <w:r w:rsidRPr="007F7A59">
        <w:rPr>
          <w:rFonts w:ascii="Arial" w:hAnsi="Arial" w:cs="Arial"/>
          <w:sz w:val="22"/>
          <w:szCs w:val="22"/>
          <w:lang w:val="en-GB"/>
        </w:rPr>
        <w:t>Dubrovnik, 14. prosinca 2023.</w:t>
      </w:r>
    </w:p>
    <w:p w:rsidR="00672F19" w:rsidRDefault="00672F19" w:rsidP="00672F19">
      <w:pPr>
        <w:rPr>
          <w:rFonts w:ascii="Arial" w:hAnsi="Arial" w:cs="Arial"/>
          <w:sz w:val="22"/>
          <w:szCs w:val="22"/>
        </w:rPr>
      </w:pPr>
    </w:p>
    <w:p w:rsidR="00672F19" w:rsidRPr="00C5648E" w:rsidRDefault="00672F19" w:rsidP="00672F19">
      <w:pPr>
        <w:autoSpaceDE w:val="0"/>
        <w:autoSpaceDN w:val="0"/>
        <w:adjustRightInd w:val="0"/>
        <w:rPr>
          <w:rFonts w:ascii="Arial" w:hAnsi="Arial" w:cs="Arial"/>
          <w:sz w:val="22"/>
          <w:szCs w:val="22"/>
          <w:lang w:val="en-US"/>
        </w:rPr>
      </w:pPr>
      <w:r w:rsidRPr="00C5648E">
        <w:rPr>
          <w:rFonts w:ascii="Arial" w:hAnsi="Arial" w:cs="Arial"/>
          <w:sz w:val="22"/>
          <w:szCs w:val="22"/>
          <w:lang w:val="en-US"/>
        </w:rPr>
        <w:t xml:space="preserve">Predsjednik Gradskog vijeća:                                </w:t>
      </w:r>
      <w:r w:rsidRPr="00C5648E">
        <w:rPr>
          <w:rFonts w:ascii="Arial" w:hAnsi="Arial" w:cs="Arial"/>
          <w:sz w:val="22"/>
          <w:szCs w:val="22"/>
          <w:lang w:val="en-US"/>
        </w:rPr>
        <w:tab/>
      </w:r>
      <w:r w:rsidRPr="00C5648E">
        <w:rPr>
          <w:rFonts w:ascii="Arial" w:hAnsi="Arial" w:cs="Arial"/>
          <w:sz w:val="22"/>
          <w:szCs w:val="22"/>
          <w:lang w:val="en-US"/>
        </w:rPr>
        <w:tab/>
      </w:r>
      <w:r w:rsidRPr="00C5648E">
        <w:rPr>
          <w:rFonts w:ascii="Arial" w:hAnsi="Arial" w:cs="Arial"/>
          <w:sz w:val="22"/>
          <w:szCs w:val="22"/>
          <w:lang w:val="en-US"/>
        </w:rPr>
        <w:tab/>
        <w:t xml:space="preserve">                                 </w:t>
      </w:r>
    </w:p>
    <w:p w:rsidR="00672F19" w:rsidRDefault="00672F19" w:rsidP="00672F19">
      <w:pPr>
        <w:autoSpaceDE w:val="0"/>
        <w:autoSpaceDN w:val="0"/>
        <w:adjustRightInd w:val="0"/>
        <w:rPr>
          <w:rFonts w:ascii="Arial" w:hAnsi="Arial" w:cs="Arial"/>
          <w:sz w:val="22"/>
          <w:szCs w:val="22"/>
          <w:lang w:val="en-US"/>
        </w:rPr>
      </w:pPr>
      <w:r w:rsidRPr="00C5648E">
        <w:rPr>
          <w:rFonts w:ascii="Arial" w:hAnsi="Arial" w:cs="Arial"/>
          <w:sz w:val="22"/>
          <w:szCs w:val="22"/>
          <w:lang w:val="en-US"/>
        </w:rPr>
        <w:t>mr. sc.</w:t>
      </w:r>
      <w:r w:rsidRPr="00C5648E">
        <w:rPr>
          <w:rFonts w:ascii="Arial" w:hAnsi="Arial" w:cs="Arial"/>
          <w:b/>
          <w:sz w:val="22"/>
          <w:szCs w:val="22"/>
          <w:lang w:val="en-US"/>
        </w:rPr>
        <w:t xml:space="preserve"> Marko Potrebica</w:t>
      </w:r>
      <w:r>
        <w:rPr>
          <w:rFonts w:ascii="Arial" w:hAnsi="Arial" w:cs="Arial"/>
          <w:sz w:val="22"/>
          <w:szCs w:val="22"/>
          <w:lang w:val="en-US"/>
        </w:rPr>
        <w:t xml:space="preserve">, v. r. </w:t>
      </w:r>
    </w:p>
    <w:p w:rsidR="00672F19" w:rsidRPr="00C5648E" w:rsidRDefault="00672F19" w:rsidP="00672F19">
      <w:pPr>
        <w:autoSpaceDE w:val="0"/>
        <w:autoSpaceDN w:val="0"/>
        <w:adjustRightInd w:val="0"/>
        <w:rPr>
          <w:rFonts w:ascii="Arial" w:hAnsi="Arial" w:cs="Arial"/>
          <w:sz w:val="22"/>
          <w:szCs w:val="22"/>
          <w:lang w:val="en-US"/>
        </w:rPr>
      </w:pPr>
      <w:r>
        <w:rPr>
          <w:rFonts w:ascii="Arial" w:hAnsi="Arial" w:cs="Arial"/>
          <w:sz w:val="22"/>
          <w:szCs w:val="22"/>
          <w:lang w:val="en-US"/>
        </w:rPr>
        <w:t>----------------------------------------</w:t>
      </w:r>
    </w:p>
    <w:p w:rsidR="00672F19" w:rsidRDefault="00672F19" w:rsidP="00672F19">
      <w:pPr>
        <w:rPr>
          <w:rFonts w:ascii="Arial" w:hAnsi="Arial" w:cs="Arial"/>
          <w:sz w:val="22"/>
          <w:szCs w:val="22"/>
        </w:rPr>
      </w:pPr>
    </w:p>
    <w:p w:rsidR="00672F19" w:rsidRDefault="00672F19"/>
    <w:p w:rsidR="00672F19" w:rsidRDefault="00672F19"/>
    <w:p w:rsidR="00672F19" w:rsidRDefault="00672F19"/>
    <w:p w:rsidR="00672F19" w:rsidRPr="00672F19" w:rsidRDefault="00672F19" w:rsidP="00672F19">
      <w:pPr>
        <w:rPr>
          <w:rFonts w:ascii="Arial" w:hAnsi="Arial" w:cs="Arial"/>
          <w:b/>
          <w:sz w:val="22"/>
          <w:szCs w:val="22"/>
        </w:rPr>
      </w:pPr>
      <w:r w:rsidRPr="00672F19">
        <w:rPr>
          <w:rFonts w:ascii="Arial" w:hAnsi="Arial" w:cs="Arial"/>
          <w:b/>
          <w:sz w:val="22"/>
          <w:szCs w:val="22"/>
        </w:rPr>
        <w:t>1</w:t>
      </w:r>
      <w:r w:rsidR="000975C4">
        <w:rPr>
          <w:rFonts w:ascii="Arial" w:hAnsi="Arial" w:cs="Arial"/>
          <w:b/>
          <w:sz w:val="22"/>
          <w:szCs w:val="22"/>
        </w:rPr>
        <w:t>9</w:t>
      </w:r>
      <w:r w:rsidRPr="00672F19">
        <w:rPr>
          <w:rFonts w:ascii="Arial" w:hAnsi="Arial" w:cs="Arial"/>
          <w:b/>
          <w:sz w:val="22"/>
          <w:szCs w:val="22"/>
        </w:rPr>
        <w:t>1</w:t>
      </w:r>
    </w:p>
    <w:p w:rsidR="00672F19" w:rsidRDefault="00672F19" w:rsidP="00672F19">
      <w:pPr>
        <w:rPr>
          <w:rFonts w:ascii="Arial" w:hAnsi="Arial" w:cs="Arial"/>
          <w:sz w:val="22"/>
          <w:szCs w:val="22"/>
        </w:rPr>
      </w:pPr>
    </w:p>
    <w:p w:rsidR="00672F19" w:rsidRDefault="00672F19" w:rsidP="00672F19">
      <w:pPr>
        <w:rPr>
          <w:rFonts w:ascii="Arial" w:hAnsi="Arial" w:cs="Arial"/>
          <w:sz w:val="22"/>
          <w:szCs w:val="22"/>
        </w:rPr>
      </w:pPr>
    </w:p>
    <w:p w:rsidR="007F7A59" w:rsidRPr="002A08A1" w:rsidRDefault="007F7A59" w:rsidP="007F7A59">
      <w:pPr>
        <w:jc w:val="both"/>
        <w:rPr>
          <w:rFonts w:ascii="Arial" w:hAnsi="Arial" w:cs="Arial"/>
          <w:sz w:val="22"/>
          <w:szCs w:val="22"/>
        </w:rPr>
      </w:pPr>
      <w:r w:rsidRPr="002A08A1">
        <w:rPr>
          <w:rFonts w:ascii="Arial" w:hAnsi="Arial" w:cs="Arial"/>
          <w:sz w:val="22"/>
          <w:szCs w:val="22"/>
        </w:rPr>
        <w:t xml:space="preserve">Na temelju članka </w:t>
      </w:r>
      <w:bookmarkStart w:id="10" w:name="_Hlk17804938"/>
      <w:r w:rsidRPr="002A08A1">
        <w:rPr>
          <w:rFonts w:ascii="Arial" w:hAnsi="Arial" w:cs="Arial"/>
          <w:sz w:val="22"/>
          <w:szCs w:val="22"/>
        </w:rPr>
        <w:t xml:space="preserve">11. </w:t>
      </w:r>
      <w:r>
        <w:rPr>
          <w:rFonts w:ascii="Arial" w:hAnsi="Arial" w:cs="Arial"/>
          <w:sz w:val="22"/>
          <w:szCs w:val="22"/>
        </w:rPr>
        <w:t>st.3.</w:t>
      </w:r>
      <w:r w:rsidRPr="002A08A1">
        <w:rPr>
          <w:rFonts w:ascii="Arial" w:hAnsi="Arial" w:cs="Arial"/>
          <w:sz w:val="22"/>
          <w:szCs w:val="22"/>
        </w:rPr>
        <w:t>Zakona o turističkoj pristoj</w:t>
      </w:r>
      <w:r>
        <w:rPr>
          <w:rFonts w:ascii="Arial" w:hAnsi="Arial" w:cs="Arial"/>
          <w:sz w:val="22"/>
          <w:szCs w:val="22"/>
        </w:rPr>
        <w:t>bi („Narodne novine“, broj 52/</w:t>
      </w:r>
      <w:r w:rsidRPr="002A08A1">
        <w:rPr>
          <w:rFonts w:ascii="Arial" w:hAnsi="Arial" w:cs="Arial"/>
          <w:sz w:val="22"/>
          <w:szCs w:val="22"/>
        </w:rPr>
        <w:t>19</w:t>
      </w:r>
      <w:r>
        <w:rPr>
          <w:rFonts w:ascii="Arial" w:hAnsi="Arial" w:cs="Arial"/>
          <w:sz w:val="22"/>
          <w:szCs w:val="22"/>
        </w:rPr>
        <w:t>, 32/20, 42/20</w:t>
      </w:r>
      <w:r w:rsidRPr="002A08A1">
        <w:rPr>
          <w:rFonts w:ascii="Arial" w:hAnsi="Arial" w:cs="Arial"/>
          <w:sz w:val="22"/>
          <w:szCs w:val="22"/>
        </w:rPr>
        <w:t>)</w:t>
      </w:r>
      <w:r>
        <w:rPr>
          <w:rFonts w:ascii="Arial" w:hAnsi="Arial" w:cs="Arial"/>
          <w:sz w:val="22"/>
          <w:szCs w:val="22"/>
        </w:rPr>
        <w:t>,</w:t>
      </w:r>
      <w:r w:rsidRPr="002A08A1">
        <w:rPr>
          <w:rFonts w:ascii="Arial" w:hAnsi="Arial" w:cs="Arial"/>
          <w:sz w:val="22"/>
          <w:szCs w:val="22"/>
        </w:rPr>
        <w:t xml:space="preserve"> članka 5. Pravilnika o najnižem i najvišem iznosu turističke pristoj</w:t>
      </w:r>
      <w:r>
        <w:rPr>
          <w:rFonts w:ascii="Arial" w:hAnsi="Arial" w:cs="Arial"/>
          <w:sz w:val="22"/>
          <w:szCs w:val="22"/>
        </w:rPr>
        <w:t>be („Narodne novine“, broj 71/</w:t>
      </w:r>
      <w:r w:rsidRPr="002A08A1">
        <w:rPr>
          <w:rFonts w:ascii="Arial" w:hAnsi="Arial" w:cs="Arial"/>
          <w:sz w:val="22"/>
          <w:szCs w:val="22"/>
        </w:rPr>
        <w:t>19)</w:t>
      </w:r>
      <w:r>
        <w:rPr>
          <w:rFonts w:ascii="Arial" w:hAnsi="Arial" w:cs="Arial"/>
          <w:sz w:val="22"/>
          <w:szCs w:val="22"/>
        </w:rPr>
        <w:t>, članka 35. Zakona o lokalnoj i područnoj (regionalnoj) samoupravi („Narodne novine“, broj 33/01, 60/01, 129/05, 109/07, 125/08, 36/09, 150/11, 144/12, 19/13, 137/15</w:t>
      </w:r>
      <w:bookmarkEnd w:id="10"/>
      <w:r>
        <w:rPr>
          <w:rFonts w:ascii="Arial" w:hAnsi="Arial" w:cs="Arial"/>
          <w:sz w:val="22"/>
          <w:szCs w:val="22"/>
        </w:rPr>
        <w:t>, 123/17, 98/19 i 144/20) i</w:t>
      </w:r>
      <w:r w:rsidRPr="002A08A1">
        <w:rPr>
          <w:rFonts w:ascii="Arial" w:hAnsi="Arial" w:cs="Arial"/>
          <w:sz w:val="22"/>
          <w:szCs w:val="22"/>
        </w:rPr>
        <w:t xml:space="preserve"> članka 3</w:t>
      </w:r>
      <w:r>
        <w:rPr>
          <w:rFonts w:ascii="Arial" w:hAnsi="Arial" w:cs="Arial"/>
          <w:sz w:val="22"/>
          <w:szCs w:val="22"/>
        </w:rPr>
        <w:t>9</w:t>
      </w:r>
      <w:r w:rsidRPr="002A08A1">
        <w:rPr>
          <w:rFonts w:ascii="Arial" w:hAnsi="Arial" w:cs="Arial"/>
          <w:sz w:val="22"/>
          <w:szCs w:val="22"/>
        </w:rPr>
        <w:t xml:space="preserve">. Statuta Grada Dubrovnika </w:t>
      </w:r>
      <w:r w:rsidRPr="002A08A1">
        <w:rPr>
          <w:rFonts w:ascii="Arial" w:hAnsi="Arial" w:cs="Arial"/>
          <w:sz w:val="22"/>
          <w:szCs w:val="22"/>
          <w:shd w:val="clear" w:color="auto" w:fill="FFFFFF"/>
        </w:rPr>
        <w:t>(“Službeni glasnik Grada Dubrovni</w:t>
      </w:r>
      <w:r>
        <w:rPr>
          <w:rFonts w:ascii="Arial" w:hAnsi="Arial" w:cs="Arial"/>
          <w:sz w:val="22"/>
          <w:szCs w:val="22"/>
          <w:shd w:val="clear" w:color="auto" w:fill="FFFFFF"/>
        </w:rPr>
        <w:t>ka”, broj 2/21</w:t>
      </w:r>
      <w:r w:rsidRPr="002A08A1">
        <w:rPr>
          <w:rFonts w:ascii="Arial" w:hAnsi="Arial" w:cs="Arial"/>
          <w:sz w:val="22"/>
          <w:szCs w:val="22"/>
        </w:rPr>
        <w:t xml:space="preserve">), Gradsko vijeće Grada Dubrovnika na </w:t>
      </w:r>
      <w:r>
        <w:rPr>
          <w:rFonts w:ascii="Arial" w:hAnsi="Arial" w:cs="Arial"/>
          <w:sz w:val="22"/>
          <w:szCs w:val="22"/>
        </w:rPr>
        <w:t>28.</w:t>
      </w:r>
      <w:r w:rsidRPr="002A08A1">
        <w:rPr>
          <w:rFonts w:ascii="Arial" w:hAnsi="Arial" w:cs="Arial"/>
          <w:sz w:val="22"/>
          <w:szCs w:val="22"/>
        </w:rPr>
        <w:t xml:space="preserve"> sje</w:t>
      </w:r>
      <w:r>
        <w:rPr>
          <w:rFonts w:ascii="Arial" w:hAnsi="Arial" w:cs="Arial"/>
          <w:sz w:val="22"/>
          <w:szCs w:val="22"/>
        </w:rPr>
        <w:t>dnici, održanoj 14. prosinca 2023.</w:t>
      </w:r>
      <w:r w:rsidRPr="002A08A1">
        <w:rPr>
          <w:rFonts w:ascii="Arial" w:hAnsi="Arial" w:cs="Arial"/>
          <w:sz w:val="22"/>
          <w:szCs w:val="22"/>
        </w:rPr>
        <w:t>, donijelo je</w:t>
      </w:r>
    </w:p>
    <w:p w:rsidR="007F7A59" w:rsidRPr="002A08A1" w:rsidRDefault="007F7A59" w:rsidP="007F7A59">
      <w:pPr>
        <w:contextualSpacing/>
        <w:jc w:val="both"/>
        <w:rPr>
          <w:rFonts w:ascii="Arial" w:hAnsi="Arial" w:cs="Arial"/>
          <w:sz w:val="22"/>
          <w:szCs w:val="22"/>
        </w:rPr>
      </w:pPr>
    </w:p>
    <w:p w:rsidR="007F7A59" w:rsidRPr="002A08A1" w:rsidRDefault="007F7A59" w:rsidP="007F7A59">
      <w:pPr>
        <w:contextualSpacing/>
        <w:jc w:val="both"/>
        <w:rPr>
          <w:rFonts w:ascii="Arial" w:hAnsi="Arial" w:cs="Arial"/>
          <w:sz w:val="22"/>
          <w:szCs w:val="22"/>
        </w:rPr>
      </w:pPr>
    </w:p>
    <w:p w:rsidR="007F7A59" w:rsidRPr="002A08A1" w:rsidRDefault="007F7A59" w:rsidP="007F7A59">
      <w:pPr>
        <w:keepNext/>
        <w:jc w:val="center"/>
        <w:outlineLvl w:val="1"/>
        <w:rPr>
          <w:rFonts w:ascii="Arial" w:hAnsi="Arial" w:cs="Arial"/>
          <w:sz w:val="22"/>
          <w:szCs w:val="22"/>
          <w:lang w:eastAsia="en-US"/>
        </w:rPr>
      </w:pPr>
      <w:r w:rsidRPr="002A08A1">
        <w:rPr>
          <w:rFonts w:ascii="Arial" w:hAnsi="Arial" w:cs="Arial"/>
          <w:b/>
          <w:sz w:val="22"/>
          <w:szCs w:val="22"/>
        </w:rPr>
        <w:t xml:space="preserve">ODLUKU </w:t>
      </w:r>
    </w:p>
    <w:p w:rsidR="007F7A59" w:rsidRPr="002A08A1" w:rsidRDefault="007F7A59" w:rsidP="007F7A59">
      <w:pPr>
        <w:keepNext/>
        <w:jc w:val="center"/>
        <w:outlineLvl w:val="1"/>
        <w:rPr>
          <w:rFonts w:ascii="Arial" w:hAnsi="Arial" w:cs="Arial"/>
          <w:b/>
          <w:sz w:val="22"/>
          <w:szCs w:val="22"/>
        </w:rPr>
      </w:pPr>
      <w:bookmarkStart w:id="11" w:name="_Hlk17804869"/>
      <w:r w:rsidRPr="002A08A1">
        <w:rPr>
          <w:rFonts w:ascii="Arial" w:hAnsi="Arial" w:cs="Arial"/>
          <w:b/>
          <w:sz w:val="22"/>
          <w:szCs w:val="22"/>
        </w:rPr>
        <w:t xml:space="preserve">o visini turističke pristojbe za brodove na kružnom putovanju u međunarodnom pomorskom prometu kada se brod nalazi na vezu u luci ili sidrištu luke </w:t>
      </w:r>
      <w:r>
        <w:rPr>
          <w:rFonts w:ascii="Arial" w:hAnsi="Arial" w:cs="Arial"/>
          <w:b/>
          <w:sz w:val="22"/>
          <w:szCs w:val="22"/>
        </w:rPr>
        <w:t>na području grada Dubrovnika za 2025. godinu</w:t>
      </w:r>
    </w:p>
    <w:bookmarkEnd w:id="11"/>
    <w:p w:rsidR="007F7A59" w:rsidRPr="002A08A1" w:rsidRDefault="007F7A59" w:rsidP="007F7A59">
      <w:pPr>
        <w:autoSpaceDE w:val="0"/>
        <w:autoSpaceDN w:val="0"/>
        <w:adjustRightInd w:val="0"/>
        <w:rPr>
          <w:rFonts w:ascii="Arial" w:eastAsia="Calibri" w:hAnsi="Arial" w:cs="Arial"/>
          <w:sz w:val="22"/>
          <w:szCs w:val="22"/>
        </w:rPr>
      </w:pPr>
    </w:p>
    <w:p w:rsidR="007F7A59" w:rsidRPr="002A08A1" w:rsidRDefault="007F7A59" w:rsidP="007F7A59">
      <w:pPr>
        <w:autoSpaceDE w:val="0"/>
        <w:autoSpaceDN w:val="0"/>
        <w:adjustRightInd w:val="0"/>
        <w:jc w:val="center"/>
        <w:rPr>
          <w:rFonts w:ascii="Arial" w:eastAsia="Calibri" w:hAnsi="Arial" w:cs="Arial"/>
          <w:sz w:val="22"/>
          <w:szCs w:val="22"/>
        </w:rPr>
      </w:pPr>
    </w:p>
    <w:p w:rsidR="007F7A59" w:rsidRPr="002A08A1" w:rsidRDefault="007F7A59" w:rsidP="007F7A59">
      <w:pPr>
        <w:autoSpaceDE w:val="0"/>
        <w:autoSpaceDN w:val="0"/>
        <w:adjustRightInd w:val="0"/>
        <w:jc w:val="center"/>
        <w:rPr>
          <w:rFonts w:ascii="Arial" w:eastAsia="Calibri" w:hAnsi="Arial" w:cs="Arial"/>
          <w:sz w:val="22"/>
          <w:szCs w:val="22"/>
        </w:rPr>
      </w:pPr>
      <w:r w:rsidRPr="002A08A1">
        <w:rPr>
          <w:rFonts w:ascii="Arial" w:eastAsia="Calibri" w:hAnsi="Arial" w:cs="Arial"/>
          <w:sz w:val="22"/>
          <w:szCs w:val="22"/>
        </w:rPr>
        <w:t>Članak 1.</w:t>
      </w:r>
    </w:p>
    <w:p w:rsidR="007F7A59" w:rsidRPr="002A08A1" w:rsidRDefault="007F7A59" w:rsidP="007F7A59">
      <w:pPr>
        <w:autoSpaceDE w:val="0"/>
        <w:autoSpaceDN w:val="0"/>
        <w:adjustRightInd w:val="0"/>
        <w:jc w:val="center"/>
        <w:rPr>
          <w:rFonts w:ascii="Arial" w:eastAsia="Calibri" w:hAnsi="Arial" w:cs="Arial"/>
          <w:sz w:val="22"/>
          <w:szCs w:val="22"/>
        </w:rPr>
      </w:pPr>
    </w:p>
    <w:p w:rsidR="007F7A59" w:rsidRPr="002A08A1" w:rsidRDefault="007F7A59" w:rsidP="007F7A59">
      <w:pPr>
        <w:keepNext/>
        <w:jc w:val="both"/>
        <w:outlineLvl w:val="1"/>
        <w:rPr>
          <w:rFonts w:ascii="Arial" w:hAnsi="Arial" w:cs="Arial"/>
          <w:sz w:val="22"/>
          <w:szCs w:val="22"/>
        </w:rPr>
      </w:pPr>
      <w:r w:rsidRPr="002A08A1">
        <w:rPr>
          <w:rFonts w:ascii="Arial" w:eastAsia="Calibri" w:hAnsi="Arial" w:cs="Arial"/>
          <w:sz w:val="22"/>
          <w:szCs w:val="22"/>
        </w:rPr>
        <w:t xml:space="preserve">Ovom odlukom određuje se turistička pristojba za </w:t>
      </w:r>
      <w:r w:rsidRPr="002A08A1">
        <w:rPr>
          <w:rFonts w:ascii="Arial" w:hAnsi="Arial" w:cs="Arial"/>
          <w:sz w:val="22"/>
          <w:szCs w:val="22"/>
        </w:rPr>
        <w:t>brodove na kružnom putovanju u međunarodnom pomorskom prometu kada se brod nalazi na vezu u luci ili sidrištu luke na području grada Dubrovnika kao i izno</w:t>
      </w:r>
      <w:r>
        <w:rPr>
          <w:rFonts w:ascii="Arial" w:hAnsi="Arial" w:cs="Arial"/>
          <w:sz w:val="22"/>
          <w:szCs w:val="22"/>
        </w:rPr>
        <w:t>s navedene turističke pristojbe u 2025. godini.</w:t>
      </w:r>
    </w:p>
    <w:p w:rsidR="007F7A59" w:rsidRDefault="007F7A59" w:rsidP="007F7A59">
      <w:pPr>
        <w:pStyle w:val="Default"/>
        <w:rPr>
          <w:rFonts w:ascii="Arial" w:hAnsi="Arial" w:cs="Arial"/>
          <w:color w:val="auto"/>
          <w:sz w:val="22"/>
          <w:szCs w:val="22"/>
          <w:lang w:val="hr-HR"/>
        </w:rPr>
      </w:pPr>
    </w:p>
    <w:p w:rsidR="007F7A59" w:rsidRPr="002A08A1" w:rsidRDefault="007F7A59" w:rsidP="007F7A59">
      <w:pPr>
        <w:pStyle w:val="Default"/>
        <w:rPr>
          <w:rFonts w:ascii="Arial" w:hAnsi="Arial" w:cs="Arial"/>
          <w:color w:val="auto"/>
          <w:sz w:val="22"/>
          <w:szCs w:val="22"/>
          <w:lang w:val="hr-HR"/>
        </w:rPr>
      </w:pPr>
    </w:p>
    <w:p w:rsidR="007F7A59" w:rsidRPr="002A08A1" w:rsidRDefault="007F7A59" w:rsidP="007F7A59">
      <w:pPr>
        <w:pStyle w:val="Default"/>
        <w:jc w:val="center"/>
        <w:rPr>
          <w:rFonts w:ascii="Arial" w:hAnsi="Arial" w:cs="Arial"/>
          <w:color w:val="auto"/>
          <w:sz w:val="22"/>
          <w:szCs w:val="22"/>
          <w:lang w:val="hr-HR"/>
        </w:rPr>
      </w:pPr>
      <w:r w:rsidRPr="002A08A1">
        <w:rPr>
          <w:rFonts w:ascii="Arial" w:hAnsi="Arial" w:cs="Arial"/>
          <w:color w:val="auto"/>
          <w:sz w:val="22"/>
          <w:szCs w:val="22"/>
          <w:lang w:val="hr-HR"/>
        </w:rPr>
        <w:t>Članak 2.</w:t>
      </w:r>
    </w:p>
    <w:p w:rsidR="007F7A59" w:rsidRPr="002A08A1" w:rsidRDefault="007F7A59" w:rsidP="007F7A59">
      <w:pPr>
        <w:pStyle w:val="Default"/>
        <w:jc w:val="center"/>
        <w:rPr>
          <w:rFonts w:ascii="Arial" w:hAnsi="Arial" w:cs="Arial"/>
          <w:color w:val="auto"/>
          <w:sz w:val="22"/>
          <w:szCs w:val="22"/>
          <w:lang w:val="hr-HR"/>
        </w:rPr>
      </w:pPr>
    </w:p>
    <w:p w:rsidR="007F7A59" w:rsidRPr="002A08A1" w:rsidRDefault="007F7A59" w:rsidP="007F7A59">
      <w:pPr>
        <w:pStyle w:val="Default"/>
        <w:jc w:val="both"/>
        <w:rPr>
          <w:rFonts w:ascii="Arial" w:hAnsi="Arial" w:cs="Arial"/>
          <w:color w:val="auto"/>
          <w:sz w:val="22"/>
          <w:szCs w:val="22"/>
          <w:lang w:val="hr-HR"/>
        </w:rPr>
      </w:pPr>
      <w:r w:rsidRPr="002A08A1">
        <w:rPr>
          <w:rFonts w:ascii="Arial" w:hAnsi="Arial" w:cs="Arial"/>
          <w:color w:val="auto"/>
          <w:sz w:val="22"/>
          <w:szCs w:val="22"/>
          <w:lang w:val="hr-HR"/>
        </w:rPr>
        <w:t xml:space="preserve">Visina turističke pristojbe iz članka 1. ove Odluke iznosi: </w:t>
      </w:r>
    </w:p>
    <w:p w:rsidR="007F7A59" w:rsidRPr="002A08A1" w:rsidRDefault="007F7A59" w:rsidP="007F7A59">
      <w:pPr>
        <w:autoSpaceDE w:val="0"/>
        <w:autoSpaceDN w:val="0"/>
        <w:adjustRightInd w:val="0"/>
        <w:jc w:val="both"/>
        <w:rPr>
          <w:rFonts w:ascii="Arial" w:eastAsia="Calibri" w:hAnsi="Arial" w:cs="Arial"/>
          <w:sz w:val="22"/>
          <w:szCs w:val="22"/>
        </w:rPr>
      </w:pPr>
    </w:p>
    <w:tbl>
      <w:tblPr>
        <w:tblW w:w="8176" w:type="dxa"/>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5"/>
        <w:gridCol w:w="4371"/>
      </w:tblGrid>
      <w:tr w:rsidR="007F7A59" w:rsidRPr="002A08A1" w:rsidTr="0046375C">
        <w:trPr>
          <w:trHeight w:val="267"/>
        </w:trPr>
        <w:tc>
          <w:tcPr>
            <w:tcW w:w="3805" w:type="dxa"/>
            <w:tcBorders>
              <w:top w:val="single" w:sz="4" w:space="0" w:color="auto"/>
              <w:left w:val="single" w:sz="4" w:space="0" w:color="auto"/>
              <w:bottom w:val="single" w:sz="4" w:space="0" w:color="auto"/>
              <w:right w:val="single" w:sz="4" w:space="0" w:color="auto"/>
            </w:tcBorders>
            <w:hideMark/>
          </w:tcPr>
          <w:p w:rsidR="007F7A59" w:rsidRPr="002A08A1" w:rsidRDefault="007F7A59" w:rsidP="0046375C">
            <w:pPr>
              <w:autoSpaceDE w:val="0"/>
              <w:autoSpaceDN w:val="0"/>
              <w:adjustRightInd w:val="0"/>
              <w:jc w:val="center"/>
              <w:rPr>
                <w:rFonts w:ascii="Arial" w:eastAsia="Calibri" w:hAnsi="Arial" w:cs="Arial"/>
                <w:sz w:val="22"/>
                <w:szCs w:val="22"/>
              </w:rPr>
            </w:pPr>
            <w:bookmarkStart w:id="12" w:name="_Hlk534726727"/>
            <w:r w:rsidRPr="002A08A1">
              <w:rPr>
                <w:rFonts w:ascii="Arial" w:eastAsia="Calibri" w:hAnsi="Arial" w:cs="Arial"/>
                <w:sz w:val="22"/>
                <w:szCs w:val="22"/>
              </w:rPr>
              <w:t>KAPACITET PUTNIKA</w:t>
            </w:r>
          </w:p>
          <w:p w:rsidR="007F7A59" w:rsidRPr="002A08A1" w:rsidRDefault="007F7A59" w:rsidP="0046375C">
            <w:pPr>
              <w:autoSpaceDE w:val="0"/>
              <w:autoSpaceDN w:val="0"/>
              <w:adjustRightInd w:val="0"/>
              <w:jc w:val="center"/>
              <w:rPr>
                <w:rFonts w:ascii="Arial" w:eastAsia="Calibri" w:hAnsi="Arial" w:cs="Arial"/>
                <w:sz w:val="22"/>
                <w:szCs w:val="22"/>
              </w:rPr>
            </w:pPr>
            <w:r w:rsidRPr="002A08A1">
              <w:rPr>
                <w:rFonts w:ascii="Arial" w:eastAsia="Calibri" w:hAnsi="Arial" w:cs="Arial"/>
                <w:sz w:val="22"/>
                <w:szCs w:val="22"/>
              </w:rPr>
              <w:t xml:space="preserve"> PO BRODU</w:t>
            </w:r>
          </w:p>
        </w:tc>
        <w:tc>
          <w:tcPr>
            <w:tcW w:w="4371" w:type="dxa"/>
            <w:tcBorders>
              <w:top w:val="single" w:sz="4" w:space="0" w:color="auto"/>
              <w:left w:val="single" w:sz="4" w:space="0" w:color="auto"/>
              <w:bottom w:val="single" w:sz="4" w:space="0" w:color="auto"/>
              <w:right w:val="single" w:sz="4" w:space="0" w:color="auto"/>
            </w:tcBorders>
            <w:hideMark/>
          </w:tcPr>
          <w:p w:rsidR="007F7A59" w:rsidRPr="002A08A1" w:rsidRDefault="007F7A59" w:rsidP="0046375C">
            <w:pPr>
              <w:autoSpaceDE w:val="0"/>
              <w:autoSpaceDN w:val="0"/>
              <w:adjustRightInd w:val="0"/>
              <w:jc w:val="center"/>
              <w:rPr>
                <w:rFonts w:ascii="Arial" w:eastAsia="Calibri" w:hAnsi="Arial" w:cs="Arial"/>
                <w:sz w:val="22"/>
                <w:szCs w:val="22"/>
              </w:rPr>
            </w:pPr>
            <w:r w:rsidRPr="002A08A1">
              <w:rPr>
                <w:rFonts w:ascii="Arial" w:eastAsia="Calibri" w:hAnsi="Arial" w:cs="Arial"/>
                <w:sz w:val="22"/>
                <w:szCs w:val="22"/>
              </w:rPr>
              <w:t xml:space="preserve">IZNOS TURISTIČKE PRISTOJBE </w:t>
            </w:r>
          </w:p>
          <w:p w:rsidR="007F7A59" w:rsidRPr="002A08A1" w:rsidRDefault="007F7A59" w:rsidP="0046375C">
            <w:pPr>
              <w:autoSpaceDE w:val="0"/>
              <w:autoSpaceDN w:val="0"/>
              <w:adjustRightInd w:val="0"/>
              <w:jc w:val="center"/>
              <w:rPr>
                <w:rFonts w:ascii="Arial" w:eastAsia="Calibri" w:hAnsi="Arial" w:cs="Arial"/>
                <w:sz w:val="22"/>
                <w:szCs w:val="22"/>
              </w:rPr>
            </w:pPr>
            <w:r>
              <w:rPr>
                <w:rFonts w:ascii="Arial" w:eastAsia="Calibri" w:hAnsi="Arial" w:cs="Arial"/>
                <w:sz w:val="22"/>
                <w:szCs w:val="22"/>
              </w:rPr>
              <w:t>PO BRODU (EUR)</w:t>
            </w:r>
          </w:p>
        </w:tc>
      </w:tr>
      <w:bookmarkEnd w:id="12"/>
      <w:tr w:rsidR="007F7A59" w:rsidRPr="002A08A1" w:rsidTr="0046375C">
        <w:trPr>
          <w:trHeight w:val="277"/>
        </w:trPr>
        <w:tc>
          <w:tcPr>
            <w:tcW w:w="3805" w:type="dxa"/>
            <w:tcBorders>
              <w:top w:val="single" w:sz="4" w:space="0" w:color="auto"/>
              <w:left w:val="single" w:sz="4" w:space="0" w:color="auto"/>
              <w:bottom w:val="single" w:sz="4" w:space="0" w:color="auto"/>
              <w:right w:val="single" w:sz="4" w:space="0" w:color="auto"/>
            </w:tcBorders>
            <w:hideMark/>
          </w:tcPr>
          <w:p w:rsidR="007F7A59" w:rsidRPr="002A08A1" w:rsidRDefault="007F7A59" w:rsidP="0046375C">
            <w:pPr>
              <w:autoSpaceDE w:val="0"/>
              <w:autoSpaceDN w:val="0"/>
              <w:adjustRightInd w:val="0"/>
              <w:jc w:val="center"/>
              <w:rPr>
                <w:rFonts w:ascii="Arial" w:eastAsia="Calibri" w:hAnsi="Arial" w:cs="Arial"/>
                <w:sz w:val="22"/>
                <w:szCs w:val="22"/>
              </w:rPr>
            </w:pPr>
            <w:r w:rsidRPr="002A08A1">
              <w:rPr>
                <w:rFonts w:ascii="Arial" w:eastAsia="Calibri" w:hAnsi="Arial" w:cs="Arial"/>
                <w:sz w:val="22"/>
                <w:szCs w:val="22"/>
              </w:rPr>
              <w:t xml:space="preserve">50 </w:t>
            </w:r>
            <w:r>
              <w:rPr>
                <w:rFonts w:ascii="Arial" w:eastAsia="Calibri" w:hAnsi="Arial" w:cs="Arial"/>
                <w:sz w:val="22"/>
                <w:szCs w:val="22"/>
              </w:rPr>
              <w:t>–</w:t>
            </w:r>
            <w:r w:rsidRPr="002A08A1">
              <w:rPr>
                <w:rFonts w:ascii="Arial" w:eastAsia="Calibri" w:hAnsi="Arial" w:cs="Arial"/>
                <w:sz w:val="22"/>
                <w:szCs w:val="22"/>
              </w:rPr>
              <w:t xml:space="preserve"> 200</w:t>
            </w:r>
          </w:p>
        </w:tc>
        <w:tc>
          <w:tcPr>
            <w:tcW w:w="4371" w:type="dxa"/>
            <w:tcBorders>
              <w:top w:val="single" w:sz="4" w:space="0" w:color="auto"/>
              <w:left w:val="single" w:sz="4" w:space="0" w:color="auto"/>
              <w:bottom w:val="single" w:sz="4" w:space="0" w:color="auto"/>
              <w:right w:val="single" w:sz="4" w:space="0" w:color="auto"/>
            </w:tcBorders>
            <w:hideMark/>
          </w:tcPr>
          <w:p w:rsidR="007F7A59" w:rsidRPr="002A08A1" w:rsidRDefault="007F7A59" w:rsidP="0046375C">
            <w:pPr>
              <w:autoSpaceDE w:val="0"/>
              <w:autoSpaceDN w:val="0"/>
              <w:adjustRightInd w:val="0"/>
              <w:jc w:val="center"/>
              <w:rPr>
                <w:rFonts w:ascii="Arial" w:eastAsia="Calibri" w:hAnsi="Arial" w:cs="Arial"/>
                <w:sz w:val="22"/>
                <w:szCs w:val="22"/>
              </w:rPr>
            </w:pPr>
            <w:r>
              <w:rPr>
                <w:rFonts w:ascii="Arial" w:eastAsia="Calibri" w:hAnsi="Arial" w:cs="Arial"/>
                <w:sz w:val="22"/>
                <w:szCs w:val="22"/>
              </w:rPr>
              <w:t xml:space="preserve">265,45  €   </w:t>
            </w:r>
          </w:p>
        </w:tc>
      </w:tr>
      <w:tr w:rsidR="007F7A59" w:rsidRPr="002A08A1" w:rsidTr="0046375C">
        <w:trPr>
          <w:trHeight w:val="262"/>
        </w:trPr>
        <w:tc>
          <w:tcPr>
            <w:tcW w:w="3805" w:type="dxa"/>
            <w:tcBorders>
              <w:top w:val="single" w:sz="4" w:space="0" w:color="auto"/>
              <w:left w:val="single" w:sz="4" w:space="0" w:color="auto"/>
              <w:bottom w:val="single" w:sz="4" w:space="0" w:color="auto"/>
              <w:right w:val="single" w:sz="4" w:space="0" w:color="auto"/>
            </w:tcBorders>
            <w:hideMark/>
          </w:tcPr>
          <w:p w:rsidR="007F7A59" w:rsidRPr="002A08A1" w:rsidRDefault="007F7A59" w:rsidP="0046375C">
            <w:pPr>
              <w:autoSpaceDE w:val="0"/>
              <w:autoSpaceDN w:val="0"/>
              <w:adjustRightInd w:val="0"/>
              <w:jc w:val="center"/>
              <w:rPr>
                <w:rFonts w:ascii="Arial" w:eastAsia="Calibri" w:hAnsi="Arial" w:cs="Arial"/>
                <w:sz w:val="22"/>
                <w:szCs w:val="22"/>
              </w:rPr>
            </w:pPr>
            <w:r w:rsidRPr="002A08A1">
              <w:rPr>
                <w:rFonts w:ascii="Arial" w:eastAsia="Calibri" w:hAnsi="Arial" w:cs="Arial"/>
                <w:sz w:val="22"/>
                <w:szCs w:val="22"/>
              </w:rPr>
              <w:t>201- 500</w:t>
            </w:r>
          </w:p>
        </w:tc>
        <w:tc>
          <w:tcPr>
            <w:tcW w:w="4371" w:type="dxa"/>
            <w:tcBorders>
              <w:top w:val="single" w:sz="4" w:space="0" w:color="auto"/>
              <w:left w:val="single" w:sz="4" w:space="0" w:color="auto"/>
              <w:bottom w:val="single" w:sz="4" w:space="0" w:color="auto"/>
              <w:right w:val="single" w:sz="4" w:space="0" w:color="auto"/>
            </w:tcBorders>
            <w:hideMark/>
          </w:tcPr>
          <w:p w:rsidR="007F7A59" w:rsidRPr="002A08A1" w:rsidRDefault="007F7A59" w:rsidP="0046375C">
            <w:pPr>
              <w:autoSpaceDE w:val="0"/>
              <w:autoSpaceDN w:val="0"/>
              <w:adjustRightInd w:val="0"/>
              <w:rPr>
                <w:rFonts w:ascii="Arial" w:eastAsia="Calibri" w:hAnsi="Arial" w:cs="Arial"/>
                <w:sz w:val="22"/>
                <w:szCs w:val="22"/>
              </w:rPr>
            </w:pPr>
            <w:r>
              <w:rPr>
                <w:rFonts w:ascii="Arial" w:eastAsia="Calibri" w:hAnsi="Arial" w:cs="Arial"/>
                <w:sz w:val="22"/>
                <w:szCs w:val="22"/>
              </w:rPr>
              <w:t xml:space="preserve">                          663,61  €</w:t>
            </w:r>
          </w:p>
        </w:tc>
      </w:tr>
      <w:tr w:rsidR="007F7A59" w:rsidRPr="002A08A1" w:rsidTr="0046375C">
        <w:trPr>
          <w:trHeight w:val="262"/>
        </w:trPr>
        <w:tc>
          <w:tcPr>
            <w:tcW w:w="3805" w:type="dxa"/>
            <w:tcBorders>
              <w:top w:val="single" w:sz="4" w:space="0" w:color="auto"/>
              <w:left w:val="single" w:sz="4" w:space="0" w:color="auto"/>
              <w:bottom w:val="single" w:sz="4" w:space="0" w:color="auto"/>
              <w:right w:val="single" w:sz="4" w:space="0" w:color="auto"/>
            </w:tcBorders>
            <w:hideMark/>
          </w:tcPr>
          <w:p w:rsidR="007F7A59" w:rsidRPr="002A08A1" w:rsidRDefault="007F7A59" w:rsidP="0046375C">
            <w:pPr>
              <w:autoSpaceDE w:val="0"/>
              <w:autoSpaceDN w:val="0"/>
              <w:adjustRightInd w:val="0"/>
              <w:jc w:val="center"/>
              <w:rPr>
                <w:rFonts w:ascii="Arial" w:eastAsia="Calibri" w:hAnsi="Arial" w:cs="Arial"/>
                <w:sz w:val="22"/>
                <w:szCs w:val="22"/>
              </w:rPr>
            </w:pPr>
            <w:r w:rsidRPr="002A08A1">
              <w:rPr>
                <w:rFonts w:ascii="Arial" w:eastAsia="Calibri" w:hAnsi="Arial" w:cs="Arial"/>
                <w:sz w:val="22"/>
                <w:szCs w:val="22"/>
              </w:rPr>
              <w:t>501 -1000</w:t>
            </w:r>
          </w:p>
        </w:tc>
        <w:tc>
          <w:tcPr>
            <w:tcW w:w="4371" w:type="dxa"/>
            <w:tcBorders>
              <w:top w:val="single" w:sz="4" w:space="0" w:color="auto"/>
              <w:left w:val="single" w:sz="4" w:space="0" w:color="auto"/>
              <w:bottom w:val="single" w:sz="4" w:space="0" w:color="auto"/>
              <w:right w:val="single" w:sz="4" w:space="0" w:color="auto"/>
            </w:tcBorders>
            <w:hideMark/>
          </w:tcPr>
          <w:p w:rsidR="007F7A59" w:rsidRPr="002A08A1" w:rsidRDefault="007F7A59" w:rsidP="0046375C">
            <w:pPr>
              <w:autoSpaceDE w:val="0"/>
              <w:autoSpaceDN w:val="0"/>
              <w:adjustRightInd w:val="0"/>
              <w:rPr>
                <w:rFonts w:ascii="Arial" w:eastAsia="Calibri" w:hAnsi="Arial" w:cs="Arial"/>
                <w:sz w:val="22"/>
                <w:szCs w:val="22"/>
              </w:rPr>
            </w:pPr>
            <w:r>
              <w:rPr>
                <w:rFonts w:ascii="Arial" w:eastAsia="Calibri" w:hAnsi="Arial" w:cs="Arial"/>
                <w:sz w:val="22"/>
                <w:szCs w:val="22"/>
              </w:rPr>
              <w:t xml:space="preserve">                       1.327,23  €</w:t>
            </w:r>
          </w:p>
        </w:tc>
      </w:tr>
      <w:tr w:rsidR="007F7A59" w:rsidRPr="002A08A1" w:rsidTr="0046375C">
        <w:trPr>
          <w:trHeight w:val="277"/>
        </w:trPr>
        <w:tc>
          <w:tcPr>
            <w:tcW w:w="3805" w:type="dxa"/>
            <w:tcBorders>
              <w:top w:val="single" w:sz="4" w:space="0" w:color="auto"/>
              <w:left w:val="single" w:sz="4" w:space="0" w:color="auto"/>
              <w:bottom w:val="single" w:sz="4" w:space="0" w:color="auto"/>
              <w:right w:val="single" w:sz="4" w:space="0" w:color="auto"/>
            </w:tcBorders>
            <w:hideMark/>
          </w:tcPr>
          <w:p w:rsidR="007F7A59" w:rsidRPr="002A08A1" w:rsidRDefault="007F7A59" w:rsidP="0046375C">
            <w:pPr>
              <w:autoSpaceDE w:val="0"/>
              <w:autoSpaceDN w:val="0"/>
              <w:adjustRightInd w:val="0"/>
              <w:jc w:val="center"/>
              <w:rPr>
                <w:rFonts w:ascii="Arial" w:eastAsia="Calibri" w:hAnsi="Arial" w:cs="Arial"/>
                <w:sz w:val="22"/>
                <w:szCs w:val="22"/>
              </w:rPr>
            </w:pPr>
            <w:r w:rsidRPr="002A08A1">
              <w:rPr>
                <w:rFonts w:ascii="Arial" w:eastAsia="Calibri" w:hAnsi="Arial" w:cs="Arial"/>
                <w:sz w:val="22"/>
                <w:szCs w:val="22"/>
              </w:rPr>
              <w:t xml:space="preserve">1001 </w:t>
            </w:r>
            <w:r>
              <w:rPr>
                <w:rFonts w:ascii="Arial" w:eastAsia="Calibri" w:hAnsi="Arial" w:cs="Arial"/>
                <w:sz w:val="22"/>
                <w:szCs w:val="22"/>
              </w:rPr>
              <w:t>–</w:t>
            </w:r>
            <w:r w:rsidRPr="002A08A1">
              <w:rPr>
                <w:rFonts w:ascii="Arial" w:eastAsia="Calibri" w:hAnsi="Arial" w:cs="Arial"/>
                <w:sz w:val="22"/>
                <w:szCs w:val="22"/>
              </w:rPr>
              <w:t xml:space="preserve"> 2000</w:t>
            </w:r>
          </w:p>
        </w:tc>
        <w:tc>
          <w:tcPr>
            <w:tcW w:w="4371" w:type="dxa"/>
            <w:tcBorders>
              <w:top w:val="single" w:sz="4" w:space="0" w:color="auto"/>
              <w:left w:val="single" w:sz="4" w:space="0" w:color="auto"/>
              <w:bottom w:val="single" w:sz="4" w:space="0" w:color="auto"/>
              <w:right w:val="single" w:sz="4" w:space="0" w:color="auto"/>
            </w:tcBorders>
            <w:hideMark/>
          </w:tcPr>
          <w:p w:rsidR="007F7A59" w:rsidRPr="002A08A1" w:rsidRDefault="007F7A59" w:rsidP="0046375C">
            <w:pPr>
              <w:autoSpaceDE w:val="0"/>
              <w:autoSpaceDN w:val="0"/>
              <w:adjustRightInd w:val="0"/>
              <w:rPr>
                <w:rFonts w:ascii="Arial" w:eastAsia="Calibri" w:hAnsi="Arial" w:cs="Arial"/>
                <w:sz w:val="22"/>
                <w:szCs w:val="22"/>
              </w:rPr>
            </w:pPr>
            <w:r>
              <w:rPr>
                <w:rFonts w:ascii="Arial" w:eastAsia="Calibri" w:hAnsi="Arial" w:cs="Arial"/>
                <w:sz w:val="22"/>
                <w:szCs w:val="22"/>
              </w:rPr>
              <w:t xml:space="preserve">                       </w:t>
            </w:r>
            <w:r w:rsidRPr="002A08A1">
              <w:rPr>
                <w:rFonts w:ascii="Arial" w:eastAsia="Calibri" w:hAnsi="Arial" w:cs="Arial"/>
                <w:sz w:val="22"/>
                <w:szCs w:val="22"/>
              </w:rPr>
              <w:t>2.</w:t>
            </w:r>
            <w:r>
              <w:rPr>
                <w:rFonts w:ascii="Arial" w:eastAsia="Calibri" w:hAnsi="Arial" w:cs="Arial"/>
                <w:sz w:val="22"/>
                <w:szCs w:val="22"/>
              </w:rPr>
              <w:t>654,46  €</w:t>
            </w:r>
          </w:p>
        </w:tc>
      </w:tr>
      <w:tr w:rsidR="007F7A59" w:rsidRPr="002A08A1" w:rsidTr="0046375C">
        <w:trPr>
          <w:trHeight w:val="262"/>
        </w:trPr>
        <w:tc>
          <w:tcPr>
            <w:tcW w:w="3805" w:type="dxa"/>
            <w:tcBorders>
              <w:top w:val="single" w:sz="4" w:space="0" w:color="auto"/>
              <w:left w:val="single" w:sz="4" w:space="0" w:color="auto"/>
              <w:bottom w:val="single" w:sz="4" w:space="0" w:color="auto"/>
              <w:right w:val="single" w:sz="4" w:space="0" w:color="auto"/>
            </w:tcBorders>
            <w:hideMark/>
          </w:tcPr>
          <w:p w:rsidR="007F7A59" w:rsidRPr="002A08A1" w:rsidRDefault="007F7A59" w:rsidP="0046375C">
            <w:pPr>
              <w:autoSpaceDE w:val="0"/>
              <w:autoSpaceDN w:val="0"/>
              <w:adjustRightInd w:val="0"/>
              <w:jc w:val="center"/>
              <w:rPr>
                <w:rFonts w:ascii="Arial" w:eastAsia="Calibri" w:hAnsi="Arial" w:cs="Arial"/>
                <w:sz w:val="22"/>
                <w:szCs w:val="22"/>
              </w:rPr>
            </w:pPr>
            <w:r w:rsidRPr="002A08A1">
              <w:rPr>
                <w:rFonts w:ascii="Arial" w:eastAsia="Calibri" w:hAnsi="Arial" w:cs="Arial"/>
                <w:sz w:val="22"/>
                <w:szCs w:val="22"/>
              </w:rPr>
              <w:t xml:space="preserve">2001 </w:t>
            </w:r>
            <w:r>
              <w:rPr>
                <w:rFonts w:ascii="Arial" w:eastAsia="Calibri" w:hAnsi="Arial" w:cs="Arial"/>
                <w:sz w:val="22"/>
                <w:szCs w:val="22"/>
              </w:rPr>
              <w:t>–</w:t>
            </w:r>
            <w:r w:rsidRPr="002A08A1">
              <w:rPr>
                <w:rFonts w:ascii="Arial" w:eastAsia="Calibri" w:hAnsi="Arial" w:cs="Arial"/>
                <w:sz w:val="22"/>
                <w:szCs w:val="22"/>
              </w:rPr>
              <w:t xml:space="preserve"> 3000</w:t>
            </w:r>
          </w:p>
        </w:tc>
        <w:tc>
          <w:tcPr>
            <w:tcW w:w="4371" w:type="dxa"/>
            <w:tcBorders>
              <w:top w:val="single" w:sz="4" w:space="0" w:color="auto"/>
              <w:left w:val="single" w:sz="4" w:space="0" w:color="auto"/>
              <w:bottom w:val="single" w:sz="4" w:space="0" w:color="auto"/>
              <w:right w:val="single" w:sz="4" w:space="0" w:color="auto"/>
            </w:tcBorders>
            <w:hideMark/>
          </w:tcPr>
          <w:p w:rsidR="007F7A59" w:rsidRPr="002A08A1" w:rsidRDefault="007F7A59" w:rsidP="0046375C">
            <w:pPr>
              <w:autoSpaceDE w:val="0"/>
              <w:autoSpaceDN w:val="0"/>
              <w:adjustRightInd w:val="0"/>
              <w:rPr>
                <w:rFonts w:ascii="Arial" w:eastAsia="Calibri" w:hAnsi="Arial" w:cs="Arial"/>
                <w:sz w:val="22"/>
                <w:szCs w:val="22"/>
              </w:rPr>
            </w:pPr>
            <w:r>
              <w:rPr>
                <w:rFonts w:ascii="Arial" w:eastAsia="Calibri" w:hAnsi="Arial" w:cs="Arial"/>
                <w:sz w:val="22"/>
                <w:szCs w:val="22"/>
              </w:rPr>
              <w:t xml:space="preserve">                       </w:t>
            </w:r>
            <w:r w:rsidRPr="002A08A1">
              <w:rPr>
                <w:rFonts w:ascii="Arial" w:eastAsia="Calibri" w:hAnsi="Arial" w:cs="Arial"/>
                <w:sz w:val="22"/>
                <w:szCs w:val="22"/>
              </w:rPr>
              <w:t>3.</w:t>
            </w:r>
            <w:r>
              <w:rPr>
                <w:rFonts w:ascii="Arial" w:eastAsia="Calibri" w:hAnsi="Arial" w:cs="Arial"/>
                <w:sz w:val="22"/>
                <w:szCs w:val="22"/>
              </w:rPr>
              <w:t>981</w:t>
            </w:r>
            <w:r w:rsidRPr="002A08A1">
              <w:rPr>
                <w:rFonts w:ascii="Arial" w:eastAsia="Calibri" w:hAnsi="Arial" w:cs="Arial"/>
                <w:sz w:val="22"/>
                <w:szCs w:val="22"/>
              </w:rPr>
              <w:t>,</w:t>
            </w:r>
            <w:r>
              <w:rPr>
                <w:rFonts w:ascii="Arial" w:eastAsia="Calibri" w:hAnsi="Arial" w:cs="Arial"/>
                <w:sz w:val="22"/>
                <w:szCs w:val="22"/>
              </w:rPr>
              <w:t>68  €</w:t>
            </w:r>
          </w:p>
        </w:tc>
      </w:tr>
      <w:tr w:rsidR="007F7A59" w:rsidRPr="002A08A1" w:rsidTr="0046375C">
        <w:trPr>
          <w:trHeight w:val="262"/>
        </w:trPr>
        <w:tc>
          <w:tcPr>
            <w:tcW w:w="3805" w:type="dxa"/>
            <w:tcBorders>
              <w:top w:val="single" w:sz="4" w:space="0" w:color="auto"/>
              <w:left w:val="single" w:sz="4" w:space="0" w:color="auto"/>
              <w:bottom w:val="single" w:sz="4" w:space="0" w:color="auto"/>
              <w:right w:val="single" w:sz="4" w:space="0" w:color="auto"/>
            </w:tcBorders>
            <w:hideMark/>
          </w:tcPr>
          <w:p w:rsidR="007F7A59" w:rsidRPr="002A08A1" w:rsidRDefault="007F7A59" w:rsidP="0046375C">
            <w:pPr>
              <w:autoSpaceDE w:val="0"/>
              <w:autoSpaceDN w:val="0"/>
              <w:adjustRightInd w:val="0"/>
              <w:jc w:val="center"/>
              <w:rPr>
                <w:rFonts w:ascii="Arial" w:eastAsia="Calibri" w:hAnsi="Arial" w:cs="Arial"/>
                <w:sz w:val="22"/>
                <w:szCs w:val="22"/>
              </w:rPr>
            </w:pPr>
            <w:r w:rsidRPr="002A08A1">
              <w:rPr>
                <w:rFonts w:ascii="Arial" w:eastAsia="Calibri" w:hAnsi="Arial" w:cs="Arial"/>
                <w:sz w:val="22"/>
                <w:szCs w:val="22"/>
              </w:rPr>
              <w:t>3001 – i više</w:t>
            </w:r>
          </w:p>
        </w:tc>
        <w:tc>
          <w:tcPr>
            <w:tcW w:w="4371" w:type="dxa"/>
            <w:tcBorders>
              <w:top w:val="single" w:sz="4" w:space="0" w:color="auto"/>
              <w:left w:val="single" w:sz="4" w:space="0" w:color="auto"/>
              <w:bottom w:val="single" w:sz="4" w:space="0" w:color="auto"/>
              <w:right w:val="single" w:sz="4" w:space="0" w:color="auto"/>
            </w:tcBorders>
            <w:hideMark/>
          </w:tcPr>
          <w:p w:rsidR="007F7A59" w:rsidRPr="002A08A1" w:rsidRDefault="007F7A59" w:rsidP="0046375C">
            <w:pPr>
              <w:autoSpaceDE w:val="0"/>
              <w:autoSpaceDN w:val="0"/>
              <w:adjustRightInd w:val="0"/>
              <w:rPr>
                <w:rFonts w:ascii="Arial" w:eastAsia="Calibri" w:hAnsi="Arial" w:cs="Arial"/>
                <w:sz w:val="22"/>
                <w:szCs w:val="22"/>
              </w:rPr>
            </w:pPr>
            <w:r>
              <w:rPr>
                <w:rFonts w:ascii="Arial" w:eastAsia="Calibri" w:hAnsi="Arial" w:cs="Arial"/>
                <w:sz w:val="22"/>
                <w:szCs w:val="22"/>
              </w:rPr>
              <w:t xml:space="preserve">                       5</w:t>
            </w:r>
            <w:r w:rsidRPr="002A08A1">
              <w:rPr>
                <w:rFonts w:ascii="Arial" w:eastAsia="Calibri" w:hAnsi="Arial" w:cs="Arial"/>
                <w:sz w:val="22"/>
                <w:szCs w:val="22"/>
              </w:rPr>
              <w:t>.</w:t>
            </w:r>
            <w:r>
              <w:rPr>
                <w:rFonts w:ascii="Arial" w:eastAsia="Calibri" w:hAnsi="Arial" w:cs="Arial"/>
                <w:sz w:val="22"/>
                <w:szCs w:val="22"/>
              </w:rPr>
              <w:t>308,91  €</w:t>
            </w:r>
          </w:p>
        </w:tc>
      </w:tr>
    </w:tbl>
    <w:p w:rsidR="007F7A59" w:rsidRPr="002A08A1" w:rsidRDefault="007F7A59" w:rsidP="007F7A59">
      <w:pPr>
        <w:keepNext/>
        <w:outlineLvl w:val="1"/>
        <w:rPr>
          <w:rFonts w:ascii="Arial" w:hAnsi="Arial" w:cs="Arial"/>
          <w:sz w:val="22"/>
          <w:szCs w:val="22"/>
          <w:lang w:eastAsia="en-US"/>
        </w:rPr>
      </w:pPr>
    </w:p>
    <w:p w:rsidR="007F7A59" w:rsidRPr="002A08A1" w:rsidRDefault="007F7A59" w:rsidP="007F7A59">
      <w:pPr>
        <w:keepNext/>
        <w:jc w:val="center"/>
        <w:outlineLvl w:val="1"/>
        <w:rPr>
          <w:rFonts w:ascii="Arial" w:hAnsi="Arial" w:cs="Arial"/>
          <w:sz w:val="22"/>
          <w:szCs w:val="22"/>
        </w:rPr>
      </w:pPr>
    </w:p>
    <w:p w:rsidR="007F7A59" w:rsidRPr="002A08A1" w:rsidRDefault="007F7A59" w:rsidP="007F7A59">
      <w:pPr>
        <w:keepNext/>
        <w:jc w:val="center"/>
        <w:outlineLvl w:val="1"/>
        <w:rPr>
          <w:rFonts w:ascii="Arial" w:hAnsi="Arial" w:cs="Arial"/>
          <w:sz w:val="22"/>
          <w:szCs w:val="22"/>
        </w:rPr>
      </w:pPr>
      <w:r w:rsidRPr="002A08A1">
        <w:rPr>
          <w:rFonts w:ascii="Arial" w:hAnsi="Arial" w:cs="Arial"/>
          <w:sz w:val="22"/>
          <w:szCs w:val="22"/>
        </w:rPr>
        <w:t>Članak 3.</w:t>
      </w:r>
    </w:p>
    <w:p w:rsidR="007F7A59" w:rsidRPr="002A08A1" w:rsidRDefault="007F7A59" w:rsidP="007F7A59">
      <w:pPr>
        <w:keepNext/>
        <w:outlineLvl w:val="1"/>
        <w:rPr>
          <w:rFonts w:ascii="Arial" w:hAnsi="Arial" w:cs="Arial"/>
          <w:sz w:val="22"/>
          <w:szCs w:val="22"/>
        </w:rPr>
      </w:pPr>
    </w:p>
    <w:p w:rsidR="007F7A59" w:rsidRPr="002A08A1" w:rsidRDefault="007F7A59" w:rsidP="007F7A59">
      <w:pPr>
        <w:keepNext/>
        <w:outlineLvl w:val="1"/>
        <w:rPr>
          <w:rFonts w:ascii="Arial" w:hAnsi="Arial" w:cs="Arial"/>
          <w:sz w:val="22"/>
          <w:szCs w:val="22"/>
        </w:rPr>
      </w:pPr>
      <w:r w:rsidRPr="002A08A1">
        <w:rPr>
          <w:rFonts w:ascii="Arial" w:hAnsi="Arial" w:cs="Arial"/>
          <w:sz w:val="22"/>
          <w:szCs w:val="22"/>
        </w:rPr>
        <w:t xml:space="preserve">Ova </w:t>
      </w:r>
      <w:r>
        <w:rPr>
          <w:rFonts w:ascii="Arial" w:hAnsi="Arial" w:cs="Arial"/>
          <w:sz w:val="22"/>
          <w:szCs w:val="22"/>
        </w:rPr>
        <w:t>o</w:t>
      </w:r>
      <w:r w:rsidRPr="002A08A1">
        <w:rPr>
          <w:rFonts w:ascii="Arial" w:hAnsi="Arial" w:cs="Arial"/>
          <w:sz w:val="22"/>
          <w:szCs w:val="22"/>
        </w:rPr>
        <w:t>dluka</w:t>
      </w:r>
      <w:r>
        <w:rPr>
          <w:rFonts w:ascii="Arial" w:hAnsi="Arial" w:cs="Arial"/>
          <w:sz w:val="22"/>
          <w:szCs w:val="22"/>
        </w:rPr>
        <w:t xml:space="preserve"> stupa na snagu osmog dana od dana objave u „Službenom glasniku G</w:t>
      </w:r>
      <w:r w:rsidRPr="002A08A1">
        <w:rPr>
          <w:rFonts w:ascii="Arial" w:hAnsi="Arial" w:cs="Arial"/>
          <w:sz w:val="22"/>
          <w:szCs w:val="22"/>
        </w:rPr>
        <w:t>rada Dubrovnika“, a</w:t>
      </w:r>
      <w:r>
        <w:rPr>
          <w:rFonts w:ascii="Arial" w:hAnsi="Arial" w:cs="Arial"/>
          <w:sz w:val="22"/>
          <w:szCs w:val="22"/>
        </w:rPr>
        <w:t xml:space="preserve"> primjenjuje se od 01. siječnja 2025</w:t>
      </w:r>
      <w:r w:rsidRPr="002A08A1">
        <w:rPr>
          <w:rFonts w:ascii="Arial" w:hAnsi="Arial" w:cs="Arial"/>
          <w:sz w:val="22"/>
          <w:szCs w:val="22"/>
        </w:rPr>
        <w:t xml:space="preserve">. godine. </w:t>
      </w:r>
    </w:p>
    <w:p w:rsidR="00672F19" w:rsidRDefault="00672F19" w:rsidP="00672F19">
      <w:pPr>
        <w:rPr>
          <w:rFonts w:ascii="Arial" w:hAnsi="Arial" w:cs="Arial"/>
          <w:sz w:val="22"/>
          <w:szCs w:val="22"/>
        </w:rPr>
      </w:pPr>
    </w:p>
    <w:p w:rsidR="007F7A59" w:rsidRPr="007371AE" w:rsidRDefault="007F7A59" w:rsidP="007F7A59">
      <w:pPr>
        <w:autoSpaceDN w:val="0"/>
        <w:rPr>
          <w:rFonts w:ascii="Arial" w:hAnsi="Arial" w:cs="Arial"/>
          <w:sz w:val="22"/>
          <w:szCs w:val="22"/>
        </w:rPr>
      </w:pPr>
      <w:r w:rsidRPr="007371AE">
        <w:rPr>
          <w:rFonts w:ascii="Arial" w:hAnsi="Arial" w:cs="Arial"/>
          <w:sz w:val="22"/>
          <w:szCs w:val="22"/>
        </w:rPr>
        <w:t>KLASA: 363-01/23-09/3</w:t>
      </w:r>
      <w:r>
        <w:rPr>
          <w:rFonts w:ascii="Arial" w:hAnsi="Arial" w:cs="Arial"/>
          <w:sz w:val="22"/>
          <w:szCs w:val="22"/>
        </w:rPr>
        <w:t>7</w:t>
      </w:r>
    </w:p>
    <w:p w:rsidR="007F7A59" w:rsidRPr="007371AE" w:rsidRDefault="007F7A59" w:rsidP="007F7A59">
      <w:pPr>
        <w:autoSpaceDN w:val="0"/>
        <w:rPr>
          <w:rFonts w:ascii="Arial" w:hAnsi="Arial" w:cs="Arial"/>
          <w:sz w:val="22"/>
          <w:szCs w:val="22"/>
        </w:rPr>
      </w:pPr>
      <w:r w:rsidRPr="007371AE">
        <w:rPr>
          <w:rFonts w:ascii="Arial" w:hAnsi="Arial" w:cs="Arial"/>
          <w:sz w:val="22"/>
          <w:szCs w:val="22"/>
        </w:rPr>
        <w:t>URBROJ: 2117-1-09-23-</w:t>
      </w:r>
      <w:r>
        <w:rPr>
          <w:rFonts w:ascii="Arial" w:hAnsi="Arial" w:cs="Arial"/>
          <w:sz w:val="22"/>
          <w:szCs w:val="22"/>
        </w:rPr>
        <w:t>03</w:t>
      </w:r>
    </w:p>
    <w:p w:rsidR="007F7A59" w:rsidRPr="007371AE" w:rsidRDefault="007F7A59" w:rsidP="007F7A59">
      <w:pPr>
        <w:autoSpaceDN w:val="0"/>
        <w:rPr>
          <w:rFonts w:ascii="Arial" w:hAnsi="Arial" w:cs="Arial"/>
          <w:sz w:val="22"/>
          <w:szCs w:val="22"/>
        </w:rPr>
      </w:pPr>
      <w:r w:rsidRPr="007371AE">
        <w:rPr>
          <w:rFonts w:ascii="Arial" w:hAnsi="Arial" w:cs="Arial"/>
          <w:sz w:val="22"/>
          <w:szCs w:val="22"/>
        </w:rPr>
        <w:t>Dubrovnik, 14. prosinca 2023.</w:t>
      </w:r>
    </w:p>
    <w:p w:rsidR="00672F19" w:rsidRDefault="00672F19" w:rsidP="00672F19">
      <w:pPr>
        <w:rPr>
          <w:rFonts w:ascii="Arial" w:hAnsi="Arial" w:cs="Arial"/>
          <w:sz w:val="22"/>
          <w:szCs w:val="22"/>
        </w:rPr>
      </w:pPr>
    </w:p>
    <w:p w:rsidR="00672F19" w:rsidRPr="00C5648E" w:rsidRDefault="00672F19" w:rsidP="00672F19">
      <w:pPr>
        <w:autoSpaceDE w:val="0"/>
        <w:autoSpaceDN w:val="0"/>
        <w:adjustRightInd w:val="0"/>
        <w:rPr>
          <w:rFonts w:ascii="Arial" w:hAnsi="Arial" w:cs="Arial"/>
          <w:sz w:val="22"/>
          <w:szCs w:val="22"/>
          <w:lang w:val="en-US"/>
        </w:rPr>
      </w:pPr>
      <w:r w:rsidRPr="00C5648E">
        <w:rPr>
          <w:rFonts w:ascii="Arial" w:hAnsi="Arial" w:cs="Arial"/>
          <w:sz w:val="22"/>
          <w:szCs w:val="22"/>
          <w:lang w:val="en-US"/>
        </w:rPr>
        <w:t xml:space="preserve">Predsjednik Gradskog vijeća:                                </w:t>
      </w:r>
      <w:r w:rsidRPr="00C5648E">
        <w:rPr>
          <w:rFonts w:ascii="Arial" w:hAnsi="Arial" w:cs="Arial"/>
          <w:sz w:val="22"/>
          <w:szCs w:val="22"/>
          <w:lang w:val="en-US"/>
        </w:rPr>
        <w:tab/>
      </w:r>
      <w:r w:rsidRPr="00C5648E">
        <w:rPr>
          <w:rFonts w:ascii="Arial" w:hAnsi="Arial" w:cs="Arial"/>
          <w:sz w:val="22"/>
          <w:szCs w:val="22"/>
          <w:lang w:val="en-US"/>
        </w:rPr>
        <w:tab/>
      </w:r>
      <w:r w:rsidRPr="00C5648E">
        <w:rPr>
          <w:rFonts w:ascii="Arial" w:hAnsi="Arial" w:cs="Arial"/>
          <w:sz w:val="22"/>
          <w:szCs w:val="22"/>
          <w:lang w:val="en-US"/>
        </w:rPr>
        <w:tab/>
        <w:t xml:space="preserve">                                 </w:t>
      </w:r>
    </w:p>
    <w:p w:rsidR="00672F19" w:rsidRDefault="00672F19" w:rsidP="00672F19">
      <w:pPr>
        <w:autoSpaceDE w:val="0"/>
        <w:autoSpaceDN w:val="0"/>
        <w:adjustRightInd w:val="0"/>
        <w:rPr>
          <w:rFonts w:ascii="Arial" w:hAnsi="Arial" w:cs="Arial"/>
          <w:sz w:val="22"/>
          <w:szCs w:val="22"/>
          <w:lang w:val="en-US"/>
        </w:rPr>
      </w:pPr>
      <w:r w:rsidRPr="00C5648E">
        <w:rPr>
          <w:rFonts w:ascii="Arial" w:hAnsi="Arial" w:cs="Arial"/>
          <w:sz w:val="22"/>
          <w:szCs w:val="22"/>
          <w:lang w:val="en-US"/>
        </w:rPr>
        <w:t>mr. sc.</w:t>
      </w:r>
      <w:r w:rsidRPr="00C5648E">
        <w:rPr>
          <w:rFonts w:ascii="Arial" w:hAnsi="Arial" w:cs="Arial"/>
          <w:b/>
          <w:sz w:val="22"/>
          <w:szCs w:val="22"/>
          <w:lang w:val="en-US"/>
        </w:rPr>
        <w:t xml:space="preserve"> Marko Potrebica</w:t>
      </w:r>
      <w:r>
        <w:rPr>
          <w:rFonts w:ascii="Arial" w:hAnsi="Arial" w:cs="Arial"/>
          <w:sz w:val="22"/>
          <w:szCs w:val="22"/>
          <w:lang w:val="en-US"/>
        </w:rPr>
        <w:t xml:space="preserve">, v. r. </w:t>
      </w:r>
    </w:p>
    <w:p w:rsidR="00672F19" w:rsidRPr="00C5648E" w:rsidRDefault="00672F19" w:rsidP="00672F19">
      <w:pPr>
        <w:autoSpaceDE w:val="0"/>
        <w:autoSpaceDN w:val="0"/>
        <w:adjustRightInd w:val="0"/>
        <w:rPr>
          <w:rFonts w:ascii="Arial" w:hAnsi="Arial" w:cs="Arial"/>
          <w:sz w:val="22"/>
          <w:szCs w:val="22"/>
          <w:lang w:val="en-US"/>
        </w:rPr>
      </w:pPr>
      <w:r>
        <w:rPr>
          <w:rFonts w:ascii="Arial" w:hAnsi="Arial" w:cs="Arial"/>
          <w:sz w:val="22"/>
          <w:szCs w:val="22"/>
          <w:lang w:val="en-US"/>
        </w:rPr>
        <w:t>----------------------------------------</w:t>
      </w:r>
    </w:p>
    <w:p w:rsidR="00672F19" w:rsidRPr="007F7A59" w:rsidRDefault="00672F19" w:rsidP="00672F19">
      <w:pPr>
        <w:rPr>
          <w:rFonts w:ascii="Arial" w:hAnsi="Arial" w:cs="Arial"/>
          <w:sz w:val="22"/>
          <w:szCs w:val="22"/>
        </w:rPr>
      </w:pPr>
    </w:p>
    <w:p w:rsidR="00672F19" w:rsidRPr="007F7A59" w:rsidRDefault="00672F19">
      <w:pPr>
        <w:rPr>
          <w:rFonts w:ascii="Arial" w:hAnsi="Arial" w:cs="Arial"/>
          <w:sz w:val="22"/>
          <w:szCs w:val="22"/>
        </w:rPr>
      </w:pPr>
    </w:p>
    <w:p w:rsidR="00672F19" w:rsidRPr="007F7A59" w:rsidRDefault="00672F19">
      <w:pPr>
        <w:rPr>
          <w:rFonts w:ascii="Arial" w:hAnsi="Arial" w:cs="Arial"/>
          <w:sz w:val="22"/>
          <w:szCs w:val="22"/>
        </w:rPr>
      </w:pPr>
    </w:p>
    <w:p w:rsidR="00672F19" w:rsidRPr="007F7A59" w:rsidRDefault="00672F19">
      <w:pPr>
        <w:rPr>
          <w:rFonts w:ascii="Arial" w:hAnsi="Arial" w:cs="Arial"/>
          <w:sz w:val="22"/>
          <w:szCs w:val="22"/>
        </w:rPr>
      </w:pPr>
    </w:p>
    <w:p w:rsidR="00672F19" w:rsidRPr="007F7A59" w:rsidRDefault="00672F19" w:rsidP="00672F19">
      <w:pPr>
        <w:rPr>
          <w:rFonts w:ascii="Arial" w:hAnsi="Arial" w:cs="Arial"/>
          <w:b/>
          <w:sz w:val="22"/>
          <w:szCs w:val="22"/>
        </w:rPr>
      </w:pPr>
      <w:r w:rsidRPr="007F7A59">
        <w:rPr>
          <w:rFonts w:ascii="Arial" w:hAnsi="Arial" w:cs="Arial"/>
          <w:b/>
          <w:sz w:val="22"/>
          <w:szCs w:val="22"/>
        </w:rPr>
        <w:t>1</w:t>
      </w:r>
      <w:r w:rsidR="000975C4" w:rsidRPr="007F7A59">
        <w:rPr>
          <w:rFonts w:ascii="Arial" w:hAnsi="Arial" w:cs="Arial"/>
          <w:b/>
          <w:sz w:val="22"/>
          <w:szCs w:val="22"/>
        </w:rPr>
        <w:t>92</w:t>
      </w:r>
    </w:p>
    <w:p w:rsidR="00672F19" w:rsidRPr="007F7A59" w:rsidRDefault="00672F19" w:rsidP="00672F19">
      <w:pPr>
        <w:rPr>
          <w:rFonts w:ascii="Arial" w:hAnsi="Arial" w:cs="Arial"/>
          <w:sz w:val="22"/>
          <w:szCs w:val="22"/>
        </w:rPr>
      </w:pPr>
    </w:p>
    <w:p w:rsidR="00672F19" w:rsidRPr="007F7A59" w:rsidRDefault="00672F19" w:rsidP="00672F19">
      <w:pPr>
        <w:rPr>
          <w:rFonts w:ascii="Arial" w:hAnsi="Arial" w:cs="Arial"/>
          <w:sz w:val="22"/>
          <w:szCs w:val="22"/>
        </w:rPr>
      </w:pPr>
    </w:p>
    <w:p w:rsidR="007F7A59" w:rsidRPr="007F7A59" w:rsidRDefault="007F7A59" w:rsidP="007F7A59">
      <w:pPr>
        <w:suppressAutoHyphens/>
        <w:autoSpaceDN w:val="0"/>
        <w:ind w:right="28"/>
        <w:jc w:val="both"/>
        <w:textAlignment w:val="baseline"/>
        <w:rPr>
          <w:rFonts w:ascii="Arial" w:hAnsi="Arial" w:cs="Arial"/>
          <w:color w:val="000000"/>
          <w:sz w:val="22"/>
          <w:szCs w:val="22"/>
          <w:lang w:val="en-US" w:eastAsia="en-US"/>
        </w:rPr>
      </w:pPr>
      <w:r w:rsidRPr="007F7A59">
        <w:rPr>
          <w:rFonts w:ascii="Arial" w:hAnsi="Arial" w:cs="Arial"/>
          <w:color w:val="000000"/>
          <w:sz w:val="22"/>
          <w:szCs w:val="22"/>
          <w:lang w:val="en-US" w:eastAsia="en-US"/>
        </w:rPr>
        <w:t>Na temelju članka 35. Zakona o lokalnoj i područnoj (regionalnoj) samoupravi (“Narodne novine”, broj 33/01, 60/01, 1289/05, 109/07, 125/08, 36/09, 150/11, 144/12, 19/13, 137/15, 123/17, 98/19, 144/20), članka 91. stavak 4. Zakona o odgoju i obrazovanju u osnovnoj i srednjoj školi (“BNarodne novine”, broj 87/08, 86/09, 92/10, 105/10, 90/11, 5/12, 16/12, 86/12, 126/12, 94/13, 152/14, 7/17, 68/18, 98/19, 64/20, 151/22),  članka 27. stavak 1. Zakona o ustanovama (“Narodne novine”, broj 76/93, 29/97, 47/99, 35/08, 127/19, 151/22) I članka 39. Statuta Grada Dubrovnika (“Službeni glasnik Grada Dubrovnika”, broj 2/21), Gradsko vijeće Grada Dubrovnika na 28. Sjednici, održanoj 14. Prosinca 2023., donijelo je</w:t>
      </w:r>
    </w:p>
    <w:p w:rsidR="007F7A59" w:rsidRPr="007F7A59" w:rsidRDefault="007F7A59" w:rsidP="007F7A59">
      <w:pPr>
        <w:suppressAutoHyphens/>
        <w:autoSpaceDN w:val="0"/>
        <w:jc w:val="both"/>
        <w:textAlignment w:val="baseline"/>
        <w:rPr>
          <w:rFonts w:ascii="Arial" w:hAnsi="Arial" w:cs="Arial"/>
          <w:b/>
          <w:bCs/>
          <w:color w:val="000000"/>
          <w:sz w:val="22"/>
          <w:szCs w:val="22"/>
          <w:lang w:val="en-US" w:eastAsia="en-US"/>
        </w:rPr>
      </w:pPr>
    </w:p>
    <w:p w:rsidR="007F7A59" w:rsidRPr="007F7A59" w:rsidRDefault="007F7A59" w:rsidP="007F7A59">
      <w:pPr>
        <w:suppressAutoHyphens/>
        <w:autoSpaceDN w:val="0"/>
        <w:jc w:val="both"/>
        <w:textAlignment w:val="baseline"/>
        <w:rPr>
          <w:rFonts w:ascii="Arial" w:hAnsi="Arial" w:cs="Arial"/>
          <w:b/>
          <w:bCs/>
          <w:color w:val="000000"/>
          <w:sz w:val="22"/>
          <w:szCs w:val="22"/>
          <w:lang w:val="en-US" w:eastAsia="en-US"/>
        </w:rPr>
      </w:pPr>
    </w:p>
    <w:p w:rsidR="007F7A59" w:rsidRPr="007F7A59" w:rsidRDefault="007F7A59" w:rsidP="007F7A59">
      <w:pPr>
        <w:suppressAutoHyphens/>
        <w:autoSpaceDN w:val="0"/>
        <w:jc w:val="center"/>
        <w:textAlignment w:val="baseline"/>
        <w:rPr>
          <w:rFonts w:ascii="Arial" w:hAnsi="Arial" w:cs="Arial"/>
          <w:b/>
          <w:bCs/>
          <w:color w:val="000000"/>
          <w:sz w:val="22"/>
          <w:szCs w:val="22"/>
          <w:lang w:val="en-US" w:eastAsia="en-US"/>
        </w:rPr>
      </w:pPr>
      <w:r w:rsidRPr="007F7A59">
        <w:rPr>
          <w:rFonts w:ascii="Arial" w:hAnsi="Arial" w:cs="Arial"/>
          <w:b/>
          <w:bCs/>
          <w:color w:val="000000"/>
          <w:sz w:val="22"/>
          <w:szCs w:val="22"/>
          <w:lang w:val="en-US" w:eastAsia="en-US"/>
        </w:rPr>
        <w:t>ODLUKU</w:t>
      </w:r>
    </w:p>
    <w:p w:rsidR="007F7A59" w:rsidRPr="007F7A59" w:rsidRDefault="007F7A59" w:rsidP="007F7A59">
      <w:pPr>
        <w:suppressAutoHyphens/>
        <w:autoSpaceDN w:val="0"/>
        <w:jc w:val="center"/>
        <w:textAlignment w:val="baseline"/>
        <w:rPr>
          <w:rFonts w:ascii="Arial" w:hAnsi="Arial" w:cs="Arial"/>
          <w:b/>
          <w:bCs/>
          <w:color w:val="000000"/>
          <w:sz w:val="22"/>
          <w:szCs w:val="22"/>
          <w:lang w:val="en-US" w:eastAsia="en-US"/>
        </w:rPr>
      </w:pPr>
      <w:r w:rsidRPr="007F7A59">
        <w:rPr>
          <w:rFonts w:ascii="Arial" w:hAnsi="Arial" w:cs="Arial"/>
          <w:b/>
          <w:bCs/>
          <w:color w:val="000000"/>
          <w:sz w:val="22"/>
          <w:szCs w:val="22"/>
          <w:lang w:val="en-US" w:eastAsia="en-US"/>
        </w:rPr>
        <w:t>o promjeni sjedišta Osnovne škole Marina Getaldića</w:t>
      </w:r>
    </w:p>
    <w:p w:rsidR="007F7A59" w:rsidRPr="007F7A59" w:rsidRDefault="007F7A59" w:rsidP="007F7A59">
      <w:pPr>
        <w:suppressAutoHyphens/>
        <w:autoSpaceDN w:val="0"/>
        <w:ind w:right="1234"/>
        <w:jc w:val="center"/>
        <w:textAlignment w:val="baseline"/>
        <w:rPr>
          <w:rFonts w:ascii="Arial" w:hAnsi="Arial" w:cs="Arial"/>
          <w:b/>
          <w:bCs/>
          <w:color w:val="000000"/>
          <w:sz w:val="22"/>
          <w:szCs w:val="22"/>
          <w:lang w:val="en-US" w:eastAsia="en-US"/>
        </w:rPr>
      </w:pPr>
      <w:r w:rsidRPr="007F7A59">
        <w:rPr>
          <w:rFonts w:ascii="Arial" w:hAnsi="Arial" w:cs="Arial"/>
          <w:b/>
          <w:bCs/>
          <w:color w:val="000000"/>
          <w:sz w:val="22"/>
          <w:szCs w:val="22"/>
          <w:lang w:val="en-US" w:eastAsia="en-US"/>
        </w:rPr>
        <w:t xml:space="preserve">                </w:t>
      </w:r>
    </w:p>
    <w:p w:rsidR="007F7A59" w:rsidRPr="007F7A59" w:rsidRDefault="007F7A59" w:rsidP="007F7A59">
      <w:pPr>
        <w:tabs>
          <w:tab w:val="left" w:pos="0"/>
        </w:tabs>
        <w:suppressAutoHyphens/>
        <w:autoSpaceDN w:val="0"/>
        <w:ind w:right="1234"/>
        <w:jc w:val="both"/>
        <w:textAlignment w:val="baseline"/>
        <w:rPr>
          <w:rFonts w:ascii="Arial" w:hAnsi="Arial" w:cs="Arial"/>
          <w:bCs/>
          <w:color w:val="000000"/>
          <w:sz w:val="22"/>
          <w:szCs w:val="22"/>
          <w:lang w:val="en-US" w:eastAsia="en-US"/>
        </w:rPr>
      </w:pPr>
    </w:p>
    <w:p w:rsidR="007F7A59" w:rsidRPr="007F7A59" w:rsidRDefault="007F7A59" w:rsidP="007F7A59">
      <w:pPr>
        <w:tabs>
          <w:tab w:val="left" w:pos="0"/>
        </w:tabs>
        <w:suppressAutoHyphens/>
        <w:autoSpaceDN w:val="0"/>
        <w:jc w:val="center"/>
        <w:textAlignment w:val="baseline"/>
        <w:rPr>
          <w:rFonts w:ascii="Arial" w:hAnsi="Arial" w:cs="Arial"/>
          <w:bCs/>
          <w:color w:val="000000"/>
          <w:sz w:val="22"/>
          <w:szCs w:val="22"/>
          <w:lang w:val="en-US" w:eastAsia="en-US"/>
        </w:rPr>
      </w:pPr>
      <w:r w:rsidRPr="007F7A59">
        <w:rPr>
          <w:rFonts w:ascii="Arial" w:hAnsi="Arial" w:cs="Arial"/>
          <w:bCs/>
          <w:color w:val="000000"/>
          <w:sz w:val="22"/>
          <w:szCs w:val="22"/>
          <w:lang w:val="en-US" w:eastAsia="en-US"/>
        </w:rPr>
        <w:t>Članak 1.</w:t>
      </w:r>
    </w:p>
    <w:p w:rsidR="007F7A59" w:rsidRPr="007F7A59" w:rsidRDefault="007F7A59" w:rsidP="007F7A59">
      <w:pPr>
        <w:suppressAutoHyphens/>
        <w:autoSpaceDN w:val="0"/>
        <w:ind w:right="1234"/>
        <w:jc w:val="center"/>
        <w:textAlignment w:val="baseline"/>
        <w:rPr>
          <w:rFonts w:ascii="Arial" w:hAnsi="Arial" w:cs="Arial"/>
          <w:b/>
          <w:bCs/>
          <w:color w:val="000000"/>
          <w:sz w:val="22"/>
          <w:szCs w:val="22"/>
          <w:lang w:val="en-US" w:eastAsia="en-US"/>
        </w:rPr>
      </w:pPr>
    </w:p>
    <w:p w:rsidR="007F7A59" w:rsidRPr="007F7A59" w:rsidRDefault="007F7A59" w:rsidP="007F7A59">
      <w:pPr>
        <w:suppressAutoHyphens/>
        <w:autoSpaceDN w:val="0"/>
        <w:spacing w:after="3"/>
        <w:jc w:val="both"/>
        <w:textAlignment w:val="baseline"/>
        <w:rPr>
          <w:rFonts w:ascii="Arial" w:hAnsi="Arial" w:cs="Arial"/>
          <w:color w:val="000000"/>
          <w:sz w:val="22"/>
          <w:szCs w:val="22"/>
          <w:lang w:val="en-US" w:eastAsia="en-US"/>
        </w:rPr>
      </w:pPr>
      <w:r w:rsidRPr="007F7A59">
        <w:rPr>
          <w:rFonts w:ascii="Arial" w:hAnsi="Arial" w:cs="Arial"/>
          <w:color w:val="000000"/>
          <w:sz w:val="22"/>
          <w:szCs w:val="22"/>
          <w:lang w:val="en-US" w:eastAsia="en-US"/>
        </w:rPr>
        <w:t>Ovom Odlukom Osnovna škola Marina Getaldića sa sjedištem u Dubrovniku, Frana Supila 3, OIB:56432697193, mijenja sjedište koje sada glasi Dubrovnik, Frana Supila 3, u novo sjedište koje glasi: Dubrovnik, Nikole Gučetića 1.</w:t>
      </w:r>
    </w:p>
    <w:p w:rsidR="007F7A59" w:rsidRPr="007F7A59" w:rsidRDefault="007F7A59" w:rsidP="007F7A59">
      <w:pPr>
        <w:suppressAutoHyphens/>
        <w:autoSpaceDN w:val="0"/>
        <w:spacing w:after="3"/>
        <w:ind w:left="134" w:firstLine="586"/>
        <w:jc w:val="both"/>
        <w:textAlignment w:val="baseline"/>
        <w:rPr>
          <w:rFonts w:ascii="Arial" w:hAnsi="Arial" w:cs="Arial"/>
          <w:color w:val="000000"/>
          <w:sz w:val="22"/>
          <w:szCs w:val="22"/>
          <w:lang w:val="en-US" w:eastAsia="en-US"/>
        </w:rPr>
      </w:pPr>
    </w:p>
    <w:p w:rsidR="007F7A59" w:rsidRPr="007F7A59" w:rsidRDefault="007F7A59" w:rsidP="007F7A59">
      <w:pPr>
        <w:suppressAutoHyphens/>
        <w:autoSpaceDN w:val="0"/>
        <w:ind w:right="1262"/>
        <w:jc w:val="center"/>
        <w:textAlignment w:val="baseline"/>
        <w:rPr>
          <w:rFonts w:ascii="Arial" w:hAnsi="Arial" w:cs="Arial"/>
          <w:b/>
          <w:bCs/>
          <w:color w:val="000000"/>
          <w:sz w:val="22"/>
          <w:szCs w:val="22"/>
          <w:lang w:val="en-US" w:eastAsia="en-US"/>
        </w:rPr>
      </w:pPr>
      <w:r w:rsidRPr="007F7A59">
        <w:rPr>
          <w:rFonts w:ascii="Arial" w:hAnsi="Arial" w:cs="Arial"/>
          <w:b/>
          <w:bCs/>
          <w:color w:val="000000"/>
          <w:sz w:val="22"/>
          <w:szCs w:val="22"/>
          <w:lang w:val="en-US" w:eastAsia="en-US"/>
        </w:rPr>
        <w:t xml:space="preserve">              </w:t>
      </w:r>
    </w:p>
    <w:p w:rsidR="007F7A59" w:rsidRPr="007F7A59" w:rsidRDefault="007F7A59" w:rsidP="007F7A59">
      <w:pPr>
        <w:tabs>
          <w:tab w:val="left" w:pos="0"/>
        </w:tabs>
        <w:suppressAutoHyphens/>
        <w:autoSpaceDN w:val="0"/>
        <w:jc w:val="center"/>
        <w:textAlignment w:val="baseline"/>
        <w:rPr>
          <w:rFonts w:ascii="Arial" w:hAnsi="Arial" w:cs="Arial"/>
          <w:bCs/>
          <w:color w:val="000000"/>
          <w:sz w:val="22"/>
          <w:szCs w:val="22"/>
          <w:lang w:val="en-US" w:eastAsia="en-US"/>
        </w:rPr>
      </w:pPr>
      <w:r w:rsidRPr="007F7A59">
        <w:rPr>
          <w:rFonts w:ascii="Arial" w:hAnsi="Arial" w:cs="Arial"/>
          <w:bCs/>
          <w:color w:val="000000"/>
          <w:sz w:val="22"/>
          <w:szCs w:val="22"/>
          <w:lang w:val="en-US" w:eastAsia="en-US"/>
        </w:rPr>
        <w:t>Članak 2.</w:t>
      </w:r>
    </w:p>
    <w:p w:rsidR="007F7A59" w:rsidRPr="007F7A59" w:rsidRDefault="007F7A59" w:rsidP="007F7A59">
      <w:pPr>
        <w:suppressAutoHyphens/>
        <w:autoSpaceDN w:val="0"/>
        <w:ind w:right="1262"/>
        <w:jc w:val="center"/>
        <w:textAlignment w:val="baseline"/>
        <w:rPr>
          <w:rFonts w:ascii="Arial" w:hAnsi="Arial" w:cs="Arial"/>
          <w:b/>
          <w:bCs/>
          <w:color w:val="000000"/>
          <w:sz w:val="22"/>
          <w:szCs w:val="22"/>
          <w:lang w:val="en-US" w:eastAsia="en-US"/>
        </w:rPr>
      </w:pPr>
    </w:p>
    <w:p w:rsidR="007F7A59" w:rsidRPr="007F7A59" w:rsidRDefault="007F7A59" w:rsidP="007F7A59">
      <w:pPr>
        <w:suppressAutoHyphens/>
        <w:autoSpaceDN w:val="0"/>
        <w:ind w:right="-57"/>
        <w:jc w:val="both"/>
        <w:textAlignment w:val="baseline"/>
        <w:rPr>
          <w:rFonts w:ascii="Arial" w:hAnsi="Arial" w:cs="Arial"/>
          <w:color w:val="000000"/>
          <w:sz w:val="22"/>
          <w:szCs w:val="22"/>
          <w:lang w:val="en-US" w:eastAsia="en-US"/>
        </w:rPr>
      </w:pPr>
      <w:r w:rsidRPr="007F7A59">
        <w:rPr>
          <w:rFonts w:ascii="Arial" w:hAnsi="Arial" w:cs="Arial"/>
          <w:color w:val="000000"/>
          <w:sz w:val="22"/>
          <w:szCs w:val="22"/>
          <w:lang w:val="en-US" w:eastAsia="en-US"/>
        </w:rPr>
        <w:t xml:space="preserve">Školska ustanova iz članka 1. Ove Odluke je osnovana prije stupanja Zakona o ustanovama    (N.N. broj 76/93, 29/97, 47/99, 35/08, 127/19, 151/22) te nema  osnivački akt.  </w:t>
      </w:r>
    </w:p>
    <w:p w:rsidR="007F7A59" w:rsidRDefault="007F7A59" w:rsidP="007F7A59">
      <w:pPr>
        <w:suppressAutoHyphens/>
        <w:autoSpaceDN w:val="0"/>
        <w:ind w:right="-57"/>
        <w:jc w:val="both"/>
        <w:textAlignment w:val="baseline"/>
        <w:rPr>
          <w:rFonts w:ascii="Arial" w:hAnsi="Arial" w:cs="Arial"/>
          <w:b/>
          <w:bCs/>
          <w:color w:val="000000"/>
          <w:sz w:val="22"/>
          <w:szCs w:val="22"/>
          <w:lang w:val="en-US" w:eastAsia="en-US"/>
        </w:rPr>
      </w:pPr>
      <w:r w:rsidRPr="007F7A59">
        <w:rPr>
          <w:rFonts w:ascii="Arial" w:hAnsi="Arial" w:cs="Arial"/>
          <w:b/>
          <w:bCs/>
          <w:color w:val="000000"/>
          <w:sz w:val="22"/>
          <w:szCs w:val="22"/>
          <w:lang w:val="en-US" w:eastAsia="en-US"/>
        </w:rPr>
        <w:t xml:space="preserve">                                                              </w:t>
      </w:r>
    </w:p>
    <w:p w:rsidR="0046375C" w:rsidRPr="007F7A59" w:rsidRDefault="0046375C" w:rsidP="007F7A59">
      <w:pPr>
        <w:suppressAutoHyphens/>
        <w:autoSpaceDN w:val="0"/>
        <w:ind w:right="-57"/>
        <w:jc w:val="both"/>
        <w:textAlignment w:val="baseline"/>
        <w:rPr>
          <w:rFonts w:ascii="Arial" w:hAnsi="Arial" w:cs="Arial"/>
          <w:b/>
          <w:bCs/>
          <w:color w:val="000000"/>
          <w:sz w:val="22"/>
          <w:szCs w:val="22"/>
          <w:lang w:val="en-US" w:eastAsia="en-US"/>
        </w:rPr>
      </w:pPr>
    </w:p>
    <w:p w:rsidR="007F7A59" w:rsidRPr="007F7A59" w:rsidRDefault="007F7A59" w:rsidP="007F7A59">
      <w:pPr>
        <w:suppressAutoHyphens/>
        <w:autoSpaceDN w:val="0"/>
        <w:jc w:val="center"/>
        <w:textAlignment w:val="baseline"/>
        <w:rPr>
          <w:rFonts w:ascii="Arial" w:hAnsi="Arial" w:cs="Arial"/>
          <w:bCs/>
          <w:color w:val="000000"/>
          <w:sz w:val="22"/>
          <w:szCs w:val="22"/>
          <w:lang w:val="en-US" w:eastAsia="en-US"/>
        </w:rPr>
      </w:pPr>
      <w:r w:rsidRPr="007F7A59">
        <w:rPr>
          <w:rFonts w:ascii="Arial" w:hAnsi="Arial" w:cs="Arial"/>
          <w:bCs/>
          <w:color w:val="000000"/>
          <w:sz w:val="22"/>
          <w:szCs w:val="22"/>
          <w:lang w:val="en-US" w:eastAsia="en-US"/>
        </w:rPr>
        <w:t>Članak 3.</w:t>
      </w:r>
    </w:p>
    <w:p w:rsidR="007F7A59" w:rsidRPr="007F7A59" w:rsidRDefault="007F7A59" w:rsidP="007F7A59">
      <w:pPr>
        <w:suppressAutoHyphens/>
        <w:autoSpaceDN w:val="0"/>
        <w:jc w:val="both"/>
        <w:textAlignment w:val="baseline"/>
        <w:rPr>
          <w:rFonts w:ascii="Arial" w:hAnsi="Arial" w:cs="Arial"/>
          <w:color w:val="000000"/>
          <w:sz w:val="22"/>
          <w:szCs w:val="22"/>
          <w:lang w:val="en-US" w:eastAsia="en-US"/>
        </w:rPr>
      </w:pPr>
      <w:r w:rsidRPr="007F7A59">
        <w:rPr>
          <w:rFonts w:ascii="Arial" w:hAnsi="Arial" w:cs="Arial"/>
          <w:color w:val="000000"/>
          <w:sz w:val="22"/>
          <w:szCs w:val="22"/>
          <w:lang w:val="en-US" w:eastAsia="en-US"/>
        </w:rPr>
        <w:t xml:space="preserve">              </w:t>
      </w:r>
    </w:p>
    <w:p w:rsidR="007F7A59" w:rsidRPr="007F7A59" w:rsidRDefault="007F7A59" w:rsidP="007F7A59">
      <w:pPr>
        <w:suppressAutoHyphens/>
        <w:autoSpaceDN w:val="0"/>
        <w:jc w:val="both"/>
        <w:textAlignment w:val="baseline"/>
        <w:rPr>
          <w:rFonts w:ascii="Arial" w:hAnsi="Arial" w:cs="Arial"/>
          <w:color w:val="000000"/>
          <w:sz w:val="22"/>
          <w:szCs w:val="22"/>
          <w:lang w:val="en-US" w:eastAsia="en-US"/>
        </w:rPr>
      </w:pPr>
      <w:r w:rsidRPr="007F7A59">
        <w:rPr>
          <w:rFonts w:ascii="Arial" w:hAnsi="Arial" w:cs="Arial"/>
          <w:color w:val="000000"/>
          <w:sz w:val="22"/>
          <w:szCs w:val="22"/>
          <w:lang w:val="en-US" w:eastAsia="en-US"/>
        </w:rPr>
        <w:t xml:space="preserve">Osnovna škola Marina Getaldića dužna je uskladiti svoje opće akte s ovom Odlukom,  u roku od 30 dana od stupanja na snagu ove Odluke, te  provesti promjenu sjedišta upisom u sudski registar kod nadležnog trgovačkog suda.poduzeti sve potrebne radnje </w:t>
      </w:r>
    </w:p>
    <w:p w:rsidR="0046375C" w:rsidRDefault="007F7A59" w:rsidP="0046375C">
      <w:pPr>
        <w:suppressAutoHyphens/>
        <w:autoSpaceDN w:val="0"/>
        <w:ind w:left="3550" w:right="-113" w:hanging="10"/>
        <w:jc w:val="both"/>
        <w:textAlignment w:val="baseline"/>
        <w:rPr>
          <w:rFonts w:ascii="Arial" w:hAnsi="Arial" w:cs="Arial"/>
          <w:b/>
          <w:bCs/>
          <w:color w:val="000000"/>
          <w:sz w:val="22"/>
          <w:szCs w:val="22"/>
          <w:lang w:val="en-US" w:eastAsia="en-US"/>
        </w:rPr>
      </w:pPr>
      <w:r w:rsidRPr="007F7A59">
        <w:rPr>
          <w:rFonts w:ascii="Arial" w:hAnsi="Arial" w:cs="Arial"/>
          <w:color w:val="000000"/>
          <w:sz w:val="22"/>
          <w:szCs w:val="22"/>
          <w:lang w:val="en-US" w:eastAsia="en-US"/>
        </w:rPr>
        <w:t xml:space="preserve">     </w:t>
      </w:r>
      <w:r w:rsidRPr="007F7A59">
        <w:rPr>
          <w:rFonts w:ascii="Arial" w:hAnsi="Arial" w:cs="Arial"/>
          <w:b/>
          <w:bCs/>
          <w:color w:val="000000"/>
          <w:sz w:val="22"/>
          <w:szCs w:val="22"/>
          <w:lang w:val="en-US" w:eastAsia="en-US"/>
        </w:rPr>
        <w:t xml:space="preserve">   </w:t>
      </w:r>
    </w:p>
    <w:p w:rsidR="007F7A59" w:rsidRPr="007F7A59" w:rsidRDefault="007F7A59" w:rsidP="0046375C">
      <w:pPr>
        <w:suppressAutoHyphens/>
        <w:autoSpaceDN w:val="0"/>
        <w:ind w:left="3550" w:right="-113" w:hanging="10"/>
        <w:jc w:val="both"/>
        <w:textAlignment w:val="baseline"/>
        <w:rPr>
          <w:rFonts w:ascii="Arial" w:hAnsi="Arial" w:cs="Arial"/>
          <w:color w:val="000000"/>
          <w:sz w:val="22"/>
          <w:szCs w:val="22"/>
          <w:lang w:val="en-US" w:eastAsia="en-US"/>
        </w:rPr>
      </w:pPr>
      <w:r w:rsidRPr="007F7A59">
        <w:rPr>
          <w:rFonts w:ascii="Arial" w:hAnsi="Arial" w:cs="Arial"/>
          <w:b/>
          <w:bCs/>
          <w:color w:val="000000"/>
          <w:sz w:val="22"/>
          <w:szCs w:val="22"/>
          <w:lang w:val="en-US" w:eastAsia="en-US"/>
        </w:rPr>
        <w:t xml:space="preserve"> </w:t>
      </w:r>
    </w:p>
    <w:p w:rsidR="007F7A59" w:rsidRPr="007F7A59" w:rsidRDefault="007F7A59" w:rsidP="007F7A59">
      <w:pPr>
        <w:tabs>
          <w:tab w:val="left" w:pos="0"/>
        </w:tabs>
        <w:suppressAutoHyphens/>
        <w:autoSpaceDN w:val="0"/>
        <w:jc w:val="center"/>
        <w:textAlignment w:val="baseline"/>
        <w:rPr>
          <w:rFonts w:ascii="Arial" w:hAnsi="Arial" w:cs="Arial"/>
          <w:bCs/>
          <w:color w:val="000000"/>
          <w:sz w:val="22"/>
          <w:szCs w:val="22"/>
          <w:lang w:val="en-US" w:eastAsia="en-US"/>
        </w:rPr>
      </w:pPr>
      <w:r w:rsidRPr="007F7A59">
        <w:rPr>
          <w:rFonts w:ascii="Arial" w:hAnsi="Arial" w:cs="Arial"/>
          <w:bCs/>
          <w:color w:val="000000"/>
          <w:sz w:val="22"/>
          <w:szCs w:val="22"/>
          <w:lang w:val="en-US" w:eastAsia="en-US"/>
        </w:rPr>
        <w:t>Članak 4.</w:t>
      </w:r>
    </w:p>
    <w:p w:rsidR="007F7A59" w:rsidRPr="007F7A59" w:rsidRDefault="007F7A59" w:rsidP="007F7A59">
      <w:pPr>
        <w:suppressAutoHyphens/>
        <w:autoSpaceDN w:val="0"/>
        <w:ind w:left="3550" w:right="1253" w:hanging="10"/>
        <w:jc w:val="both"/>
        <w:textAlignment w:val="baseline"/>
        <w:rPr>
          <w:rFonts w:ascii="Arial" w:hAnsi="Arial" w:cs="Arial"/>
          <w:b/>
          <w:bCs/>
          <w:color w:val="000000"/>
          <w:sz w:val="22"/>
          <w:szCs w:val="22"/>
          <w:lang w:val="en-US" w:eastAsia="en-US"/>
        </w:rPr>
      </w:pPr>
    </w:p>
    <w:p w:rsidR="007F7A59" w:rsidRPr="007F7A59" w:rsidRDefault="007F7A59" w:rsidP="007F7A59">
      <w:pPr>
        <w:suppressAutoHyphens/>
        <w:autoSpaceDN w:val="0"/>
        <w:ind w:right="57"/>
        <w:jc w:val="both"/>
        <w:textAlignment w:val="baseline"/>
        <w:rPr>
          <w:rFonts w:ascii="Arial" w:hAnsi="Arial" w:cs="Arial"/>
          <w:color w:val="000000"/>
          <w:sz w:val="22"/>
          <w:szCs w:val="22"/>
          <w:lang w:val="en-US" w:eastAsia="en-US"/>
        </w:rPr>
      </w:pPr>
      <w:r w:rsidRPr="007F7A59">
        <w:rPr>
          <w:rFonts w:ascii="Arial" w:hAnsi="Arial" w:cs="Arial"/>
          <w:color w:val="000000"/>
          <w:sz w:val="22"/>
          <w:szCs w:val="22"/>
          <w:lang w:val="en-US" w:eastAsia="en-US"/>
        </w:rPr>
        <w:t>Ova Odluka objaviti će se u „Službenom glasniku Grada Dubrovnika</w:t>
      </w:r>
      <w:r w:rsidRPr="007F7A59">
        <w:rPr>
          <w:rFonts w:ascii="Arial" w:hAnsi="Arial" w:cs="Arial"/>
          <w:color w:val="000000"/>
          <w:sz w:val="22"/>
          <w:szCs w:val="22"/>
          <w:lang w:val="en-US"/>
        </w:rPr>
        <w:t>”, a stupit će na snagu danom donošenja Rješenja nadležnog Ministarstva o ocjeni sukladnosti ove Odluke sa Zakonom.</w:t>
      </w:r>
    </w:p>
    <w:p w:rsidR="00672F19" w:rsidRPr="007F7A59" w:rsidRDefault="00672F19" w:rsidP="00672F19">
      <w:pPr>
        <w:rPr>
          <w:rFonts w:ascii="Arial" w:hAnsi="Arial" w:cs="Arial"/>
          <w:sz w:val="22"/>
          <w:szCs w:val="22"/>
        </w:rPr>
      </w:pPr>
    </w:p>
    <w:p w:rsidR="007F7A59" w:rsidRPr="007F7A59" w:rsidRDefault="007F7A59" w:rsidP="007F7A59">
      <w:pPr>
        <w:widowControl w:val="0"/>
        <w:suppressAutoHyphens/>
        <w:jc w:val="both"/>
        <w:rPr>
          <w:rFonts w:ascii="Arial" w:eastAsia="SimSun" w:hAnsi="Arial" w:cs="Arial"/>
          <w:color w:val="000000"/>
          <w:kern w:val="2"/>
          <w:sz w:val="22"/>
          <w:szCs w:val="22"/>
          <w:lang w:eastAsia="hi-IN" w:bidi="hi-IN"/>
        </w:rPr>
      </w:pPr>
      <w:r w:rsidRPr="007F7A59">
        <w:rPr>
          <w:rFonts w:ascii="Arial" w:hAnsi="Arial" w:cs="Arial"/>
          <w:sz w:val="22"/>
          <w:szCs w:val="22"/>
        </w:rPr>
        <w:t xml:space="preserve">KLASA: </w:t>
      </w:r>
      <w:r w:rsidRPr="007F7A59">
        <w:rPr>
          <w:rFonts w:ascii="Arial" w:eastAsia="SimSun" w:hAnsi="Arial" w:cs="Arial"/>
          <w:color w:val="000000"/>
          <w:kern w:val="2"/>
          <w:sz w:val="22"/>
          <w:szCs w:val="22"/>
          <w:lang w:eastAsia="hi-IN" w:bidi="hi-IN"/>
        </w:rPr>
        <w:t>602-01/23-02/04</w:t>
      </w:r>
    </w:p>
    <w:p w:rsidR="007F7A59" w:rsidRPr="007F7A59" w:rsidRDefault="007F7A59" w:rsidP="007F7A59">
      <w:pPr>
        <w:autoSpaceDN w:val="0"/>
        <w:rPr>
          <w:rFonts w:ascii="Arial" w:hAnsi="Arial" w:cs="Arial"/>
          <w:sz w:val="22"/>
          <w:szCs w:val="22"/>
        </w:rPr>
      </w:pPr>
      <w:r w:rsidRPr="007F7A59">
        <w:rPr>
          <w:rFonts w:ascii="Arial" w:hAnsi="Arial" w:cs="Arial"/>
          <w:sz w:val="22"/>
          <w:szCs w:val="22"/>
        </w:rPr>
        <w:t>URBROJ: 2117-1-09-23-04</w:t>
      </w:r>
    </w:p>
    <w:p w:rsidR="007F7A59" w:rsidRPr="007F7A59" w:rsidRDefault="007F7A59" w:rsidP="007F7A59">
      <w:pPr>
        <w:autoSpaceDN w:val="0"/>
        <w:rPr>
          <w:rFonts w:ascii="Arial" w:hAnsi="Arial" w:cs="Arial"/>
          <w:sz w:val="22"/>
          <w:szCs w:val="22"/>
        </w:rPr>
      </w:pPr>
      <w:r w:rsidRPr="007F7A59">
        <w:rPr>
          <w:rFonts w:ascii="Arial" w:hAnsi="Arial" w:cs="Arial"/>
          <w:sz w:val="22"/>
          <w:szCs w:val="22"/>
        </w:rPr>
        <w:t>Dubrovnik, 14. prosinca 2023.</w:t>
      </w:r>
    </w:p>
    <w:p w:rsidR="00672F19" w:rsidRPr="007F7A59" w:rsidRDefault="00672F19" w:rsidP="00672F19">
      <w:pPr>
        <w:rPr>
          <w:rFonts w:ascii="Arial" w:hAnsi="Arial" w:cs="Arial"/>
          <w:sz w:val="22"/>
          <w:szCs w:val="22"/>
        </w:rPr>
      </w:pPr>
    </w:p>
    <w:p w:rsidR="00672F19" w:rsidRPr="007F7A59" w:rsidRDefault="00672F19" w:rsidP="00672F19">
      <w:pPr>
        <w:autoSpaceDE w:val="0"/>
        <w:autoSpaceDN w:val="0"/>
        <w:adjustRightInd w:val="0"/>
        <w:rPr>
          <w:rFonts w:ascii="Arial" w:hAnsi="Arial" w:cs="Arial"/>
          <w:sz w:val="22"/>
          <w:szCs w:val="22"/>
          <w:lang w:val="en-US"/>
        </w:rPr>
      </w:pPr>
      <w:r w:rsidRPr="007F7A59">
        <w:rPr>
          <w:rFonts w:ascii="Arial" w:hAnsi="Arial" w:cs="Arial"/>
          <w:sz w:val="22"/>
          <w:szCs w:val="22"/>
          <w:lang w:val="en-US"/>
        </w:rPr>
        <w:t xml:space="preserve">Predsjednik Gradskog vijeća:                                </w:t>
      </w:r>
      <w:r w:rsidRPr="007F7A59">
        <w:rPr>
          <w:rFonts w:ascii="Arial" w:hAnsi="Arial" w:cs="Arial"/>
          <w:sz w:val="22"/>
          <w:szCs w:val="22"/>
          <w:lang w:val="en-US"/>
        </w:rPr>
        <w:tab/>
      </w:r>
      <w:r w:rsidRPr="007F7A59">
        <w:rPr>
          <w:rFonts w:ascii="Arial" w:hAnsi="Arial" w:cs="Arial"/>
          <w:sz w:val="22"/>
          <w:szCs w:val="22"/>
          <w:lang w:val="en-US"/>
        </w:rPr>
        <w:tab/>
      </w:r>
      <w:r w:rsidRPr="007F7A59">
        <w:rPr>
          <w:rFonts w:ascii="Arial" w:hAnsi="Arial" w:cs="Arial"/>
          <w:sz w:val="22"/>
          <w:szCs w:val="22"/>
          <w:lang w:val="en-US"/>
        </w:rPr>
        <w:tab/>
        <w:t xml:space="preserve">                                 </w:t>
      </w:r>
    </w:p>
    <w:p w:rsidR="00672F19" w:rsidRPr="007F7A59" w:rsidRDefault="00672F19" w:rsidP="00672F19">
      <w:pPr>
        <w:autoSpaceDE w:val="0"/>
        <w:autoSpaceDN w:val="0"/>
        <w:adjustRightInd w:val="0"/>
        <w:rPr>
          <w:rFonts w:ascii="Arial" w:hAnsi="Arial" w:cs="Arial"/>
          <w:sz w:val="22"/>
          <w:szCs w:val="22"/>
          <w:lang w:val="en-US"/>
        </w:rPr>
      </w:pPr>
      <w:r w:rsidRPr="007F7A59">
        <w:rPr>
          <w:rFonts w:ascii="Arial" w:hAnsi="Arial" w:cs="Arial"/>
          <w:sz w:val="22"/>
          <w:szCs w:val="22"/>
          <w:lang w:val="en-US"/>
        </w:rPr>
        <w:t>mr. sc.</w:t>
      </w:r>
      <w:r w:rsidRPr="007F7A59">
        <w:rPr>
          <w:rFonts w:ascii="Arial" w:hAnsi="Arial" w:cs="Arial"/>
          <w:b/>
          <w:sz w:val="22"/>
          <w:szCs w:val="22"/>
          <w:lang w:val="en-US"/>
        </w:rPr>
        <w:t xml:space="preserve"> Marko Potrebica</w:t>
      </w:r>
      <w:r w:rsidRPr="007F7A59">
        <w:rPr>
          <w:rFonts w:ascii="Arial" w:hAnsi="Arial" w:cs="Arial"/>
          <w:sz w:val="22"/>
          <w:szCs w:val="22"/>
          <w:lang w:val="en-US"/>
        </w:rPr>
        <w:t xml:space="preserve">, v. r. </w:t>
      </w:r>
    </w:p>
    <w:p w:rsidR="00672F19" w:rsidRPr="0046375C" w:rsidRDefault="00672F19" w:rsidP="0046375C">
      <w:pPr>
        <w:autoSpaceDE w:val="0"/>
        <w:autoSpaceDN w:val="0"/>
        <w:adjustRightInd w:val="0"/>
        <w:rPr>
          <w:rFonts w:ascii="Arial" w:hAnsi="Arial" w:cs="Arial"/>
          <w:sz w:val="22"/>
          <w:szCs w:val="22"/>
          <w:lang w:val="en-US"/>
        </w:rPr>
      </w:pPr>
      <w:r w:rsidRPr="007F7A59">
        <w:rPr>
          <w:rFonts w:ascii="Arial" w:hAnsi="Arial" w:cs="Arial"/>
          <w:sz w:val="22"/>
          <w:szCs w:val="22"/>
          <w:lang w:val="en-US"/>
        </w:rPr>
        <w:t>----------------------------------------</w:t>
      </w:r>
    </w:p>
    <w:p w:rsidR="00672F19" w:rsidRPr="007F7A59" w:rsidRDefault="00672F19">
      <w:pPr>
        <w:rPr>
          <w:rFonts w:ascii="Arial" w:hAnsi="Arial" w:cs="Arial"/>
          <w:sz w:val="22"/>
          <w:szCs w:val="22"/>
        </w:rPr>
      </w:pPr>
    </w:p>
    <w:p w:rsidR="00672F19" w:rsidRPr="007F7A59" w:rsidRDefault="00672F19">
      <w:pPr>
        <w:rPr>
          <w:rFonts w:ascii="Arial" w:hAnsi="Arial" w:cs="Arial"/>
          <w:sz w:val="22"/>
          <w:szCs w:val="22"/>
        </w:rPr>
      </w:pPr>
    </w:p>
    <w:p w:rsidR="00672F19" w:rsidRPr="007F7A59" w:rsidRDefault="00672F19">
      <w:pPr>
        <w:rPr>
          <w:rFonts w:ascii="Arial" w:hAnsi="Arial" w:cs="Arial"/>
          <w:sz w:val="22"/>
          <w:szCs w:val="22"/>
        </w:rPr>
      </w:pPr>
    </w:p>
    <w:p w:rsidR="00672F19" w:rsidRPr="007F7A59" w:rsidRDefault="00672F19">
      <w:pPr>
        <w:rPr>
          <w:rFonts w:ascii="Arial" w:hAnsi="Arial" w:cs="Arial"/>
          <w:sz w:val="22"/>
          <w:szCs w:val="22"/>
        </w:rPr>
      </w:pPr>
    </w:p>
    <w:p w:rsidR="00672F19" w:rsidRPr="007F7A59" w:rsidRDefault="00672F19" w:rsidP="00672F19">
      <w:pPr>
        <w:rPr>
          <w:rFonts w:ascii="Arial" w:hAnsi="Arial" w:cs="Arial"/>
          <w:b/>
          <w:sz w:val="22"/>
          <w:szCs w:val="22"/>
        </w:rPr>
      </w:pPr>
      <w:r w:rsidRPr="007F7A59">
        <w:rPr>
          <w:rFonts w:ascii="Arial" w:hAnsi="Arial" w:cs="Arial"/>
          <w:b/>
          <w:sz w:val="22"/>
          <w:szCs w:val="22"/>
        </w:rPr>
        <w:t>1</w:t>
      </w:r>
      <w:r w:rsidR="000975C4" w:rsidRPr="007F7A59">
        <w:rPr>
          <w:rFonts w:ascii="Arial" w:hAnsi="Arial" w:cs="Arial"/>
          <w:b/>
          <w:sz w:val="22"/>
          <w:szCs w:val="22"/>
        </w:rPr>
        <w:t>93</w:t>
      </w:r>
    </w:p>
    <w:p w:rsidR="00672F19" w:rsidRPr="007F7A59" w:rsidRDefault="00672F19" w:rsidP="00672F19">
      <w:pPr>
        <w:rPr>
          <w:rFonts w:ascii="Arial" w:hAnsi="Arial" w:cs="Arial"/>
          <w:sz w:val="22"/>
          <w:szCs w:val="22"/>
        </w:rPr>
      </w:pPr>
    </w:p>
    <w:p w:rsidR="00672F19" w:rsidRPr="007F7A59" w:rsidRDefault="00672F19" w:rsidP="00672F19">
      <w:pPr>
        <w:rPr>
          <w:rFonts w:ascii="Arial" w:hAnsi="Arial" w:cs="Arial"/>
          <w:sz w:val="22"/>
          <w:szCs w:val="22"/>
        </w:rPr>
      </w:pPr>
    </w:p>
    <w:p w:rsidR="0046375C" w:rsidRPr="0046375C" w:rsidRDefault="0046375C" w:rsidP="0046375C">
      <w:pPr>
        <w:tabs>
          <w:tab w:val="center" w:pos="4320"/>
          <w:tab w:val="right" w:pos="8640"/>
        </w:tabs>
        <w:jc w:val="both"/>
        <w:rPr>
          <w:rFonts w:ascii="Arial" w:hAnsi="Arial" w:cs="Arial"/>
          <w:sz w:val="22"/>
          <w:szCs w:val="22"/>
        </w:rPr>
      </w:pPr>
      <w:r w:rsidRPr="0046375C">
        <w:rPr>
          <w:rFonts w:ascii="Arial" w:hAnsi="Arial" w:cs="Arial"/>
          <w:sz w:val="22"/>
          <w:szCs w:val="22"/>
        </w:rPr>
        <w:t>Na temelju članka 75. stavak 1. i stavak 2. Zakona o sportu („Narodne novine“, broj 141/22) i članka 39. Statuta Grada Dubrovnik („Službeni glasnik Grada Dubrovnika“, broj 2/21), Gradsko vijeće Grada Dubrovnika na 28. sjednici, održanoj 14. prosinca 2023., donijelo je</w:t>
      </w:r>
    </w:p>
    <w:p w:rsidR="0046375C" w:rsidRPr="0046375C" w:rsidRDefault="0046375C" w:rsidP="0046375C">
      <w:pPr>
        <w:tabs>
          <w:tab w:val="center" w:pos="4320"/>
          <w:tab w:val="right" w:pos="8640"/>
        </w:tabs>
        <w:jc w:val="both"/>
        <w:rPr>
          <w:rFonts w:ascii="Arial" w:hAnsi="Arial" w:cs="Arial"/>
          <w:sz w:val="22"/>
          <w:szCs w:val="22"/>
        </w:rPr>
      </w:pPr>
    </w:p>
    <w:p w:rsidR="0046375C" w:rsidRPr="0046375C" w:rsidRDefault="0046375C" w:rsidP="0046375C">
      <w:pPr>
        <w:suppressAutoHyphens/>
        <w:jc w:val="both"/>
        <w:textAlignment w:val="baseline"/>
        <w:rPr>
          <w:rFonts w:ascii="Arial" w:eastAsia="Calibri" w:hAnsi="Arial" w:cs="Arial"/>
          <w:bCs/>
          <w:sz w:val="22"/>
          <w:szCs w:val="22"/>
          <w:lang w:eastAsia="en-US"/>
        </w:rPr>
      </w:pPr>
    </w:p>
    <w:p w:rsidR="0046375C" w:rsidRPr="0046375C" w:rsidRDefault="0046375C" w:rsidP="0046375C">
      <w:pPr>
        <w:suppressAutoHyphens/>
        <w:jc w:val="center"/>
        <w:textAlignment w:val="baseline"/>
        <w:rPr>
          <w:rFonts w:ascii="Arial" w:eastAsia="Calibri" w:hAnsi="Arial" w:cs="Arial"/>
          <w:b/>
          <w:sz w:val="22"/>
          <w:szCs w:val="22"/>
          <w:lang w:val="it-IT" w:eastAsia="en-US"/>
        </w:rPr>
      </w:pPr>
      <w:r w:rsidRPr="0046375C">
        <w:rPr>
          <w:rFonts w:ascii="Arial" w:eastAsia="Calibri" w:hAnsi="Arial" w:cs="Arial"/>
          <w:b/>
          <w:sz w:val="22"/>
          <w:szCs w:val="22"/>
          <w:lang w:val="it-IT" w:eastAsia="en-US"/>
        </w:rPr>
        <w:t>O D L U K U</w:t>
      </w:r>
    </w:p>
    <w:p w:rsidR="0046375C" w:rsidRPr="0046375C" w:rsidRDefault="0046375C" w:rsidP="0046375C">
      <w:pPr>
        <w:suppressAutoHyphens/>
        <w:jc w:val="center"/>
        <w:textAlignment w:val="baseline"/>
        <w:rPr>
          <w:rFonts w:ascii="Arial" w:eastAsia="Calibri" w:hAnsi="Arial" w:cs="Arial"/>
          <w:b/>
          <w:bCs/>
          <w:sz w:val="22"/>
          <w:szCs w:val="22"/>
          <w:lang w:eastAsia="en-US"/>
        </w:rPr>
      </w:pPr>
      <w:r w:rsidRPr="0046375C">
        <w:rPr>
          <w:rFonts w:ascii="Arial" w:eastAsia="Calibri" w:hAnsi="Arial" w:cs="Arial"/>
          <w:b/>
          <w:bCs/>
          <w:sz w:val="22"/>
          <w:szCs w:val="22"/>
          <w:lang w:eastAsia="en-US"/>
        </w:rPr>
        <w:t>o proglašenju sportskih građevina od važnosti za Grad Dubrovnik</w:t>
      </w:r>
    </w:p>
    <w:p w:rsidR="0046375C" w:rsidRPr="0046375C" w:rsidRDefault="0046375C" w:rsidP="0046375C">
      <w:pPr>
        <w:suppressAutoHyphens/>
        <w:jc w:val="both"/>
        <w:textAlignment w:val="baseline"/>
        <w:rPr>
          <w:rFonts w:ascii="Arial" w:eastAsia="Calibri" w:hAnsi="Arial" w:cs="Arial"/>
          <w:sz w:val="22"/>
          <w:szCs w:val="22"/>
          <w:lang w:eastAsia="en-US"/>
        </w:rPr>
      </w:pPr>
    </w:p>
    <w:p w:rsidR="0046375C" w:rsidRPr="0046375C" w:rsidRDefault="0046375C" w:rsidP="0046375C">
      <w:pPr>
        <w:suppressAutoHyphens/>
        <w:jc w:val="both"/>
        <w:textAlignment w:val="baseline"/>
        <w:rPr>
          <w:rFonts w:ascii="Arial" w:eastAsia="Calibri" w:hAnsi="Arial" w:cs="Arial"/>
          <w:sz w:val="22"/>
          <w:szCs w:val="22"/>
          <w:lang w:eastAsia="en-US"/>
        </w:rPr>
      </w:pPr>
    </w:p>
    <w:p w:rsidR="0046375C" w:rsidRPr="0046375C" w:rsidRDefault="0046375C" w:rsidP="0046375C">
      <w:pPr>
        <w:suppressAutoHyphens/>
        <w:jc w:val="center"/>
        <w:textAlignment w:val="baseline"/>
        <w:rPr>
          <w:rFonts w:ascii="Arial" w:eastAsia="Calibri" w:hAnsi="Arial" w:cs="Arial"/>
          <w:sz w:val="22"/>
          <w:szCs w:val="22"/>
          <w:lang w:eastAsia="en-US"/>
        </w:rPr>
      </w:pPr>
      <w:r w:rsidRPr="0046375C">
        <w:rPr>
          <w:rFonts w:ascii="Arial" w:eastAsia="Calibri" w:hAnsi="Arial" w:cs="Arial"/>
          <w:sz w:val="22"/>
          <w:szCs w:val="22"/>
          <w:lang w:eastAsia="en-US"/>
        </w:rPr>
        <w:t>Članak 1.</w:t>
      </w:r>
    </w:p>
    <w:p w:rsidR="0046375C" w:rsidRPr="0046375C" w:rsidRDefault="0046375C" w:rsidP="0046375C">
      <w:pPr>
        <w:suppressAutoHyphens/>
        <w:jc w:val="both"/>
        <w:textAlignment w:val="baseline"/>
        <w:rPr>
          <w:rFonts w:ascii="Arial" w:eastAsia="Calibri" w:hAnsi="Arial" w:cs="Arial"/>
          <w:sz w:val="22"/>
          <w:szCs w:val="22"/>
          <w:lang w:eastAsia="en-US"/>
        </w:rPr>
      </w:pPr>
    </w:p>
    <w:p w:rsidR="0046375C" w:rsidRPr="0046375C" w:rsidRDefault="0046375C" w:rsidP="0046375C">
      <w:pPr>
        <w:jc w:val="both"/>
        <w:rPr>
          <w:rFonts w:ascii="Arial" w:hAnsi="Arial" w:cs="Arial"/>
          <w:sz w:val="22"/>
          <w:szCs w:val="22"/>
        </w:rPr>
      </w:pPr>
      <w:r w:rsidRPr="0046375C">
        <w:rPr>
          <w:rFonts w:ascii="Arial" w:hAnsi="Arial" w:cs="Arial"/>
          <w:sz w:val="22"/>
          <w:szCs w:val="22"/>
        </w:rPr>
        <w:t>Sukladno točki 3.1, Strategije razvoja sporta i sportske infrastrukture na području Grada Dubrovnika, Skupština Zajednice donosi Odluku o proglašenju sportskih građevina od važnosti za Grad Dubrovnik, a  koji nisu pod upravljanjem JU Športski objekti Dubrovnik i to za sportsku infrastrukturu kako slijedi:</w:t>
      </w:r>
    </w:p>
    <w:p w:rsidR="0046375C" w:rsidRPr="0046375C" w:rsidRDefault="0046375C" w:rsidP="0049216E">
      <w:pPr>
        <w:numPr>
          <w:ilvl w:val="0"/>
          <w:numId w:val="10"/>
        </w:numPr>
        <w:suppressAutoHyphens/>
        <w:ind w:left="709" w:hanging="283"/>
        <w:jc w:val="both"/>
        <w:textAlignment w:val="baseline"/>
        <w:rPr>
          <w:rFonts w:ascii="Arial" w:hAnsi="Arial" w:cs="Arial"/>
          <w:sz w:val="22"/>
          <w:szCs w:val="22"/>
        </w:rPr>
      </w:pPr>
      <w:r w:rsidRPr="0046375C">
        <w:rPr>
          <w:rFonts w:ascii="Arial" w:hAnsi="Arial" w:cs="Arial"/>
          <w:sz w:val="22"/>
          <w:szCs w:val="22"/>
        </w:rPr>
        <w:t>dvoranski trenažni prostori za gimnastiku, taekwondo, karate, badminton, ultimate fight, ostali borilački sportovi,</w:t>
      </w:r>
    </w:p>
    <w:p w:rsidR="0046375C" w:rsidRPr="0046375C" w:rsidRDefault="0046375C" w:rsidP="0049216E">
      <w:pPr>
        <w:numPr>
          <w:ilvl w:val="0"/>
          <w:numId w:val="10"/>
        </w:numPr>
        <w:suppressAutoHyphens/>
        <w:ind w:left="709" w:hanging="283"/>
        <w:jc w:val="both"/>
        <w:textAlignment w:val="baseline"/>
        <w:rPr>
          <w:rFonts w:ascii="Arial" w:hAnsi="Arial" w:cs="Arial"/>
          <w:sz w:val="22"/>
          <w:szCs w:val="22"/>
        </w:rPr>
      </w:pPr>
      <w:r w:rsidRPr="0046375C">
        <w:rPr>
          <w:rFonts w:ascii="Arial" w:hAnsi="Arial" w:cs="Arial"/>
          <w:sz w:val="22"/>
          <w:szCs w:val="22"/>
        </w:rPr>
        <w:t xml:space="preserve">karting staza za auto-moto sport, </w:t>
      </w:r>
    </w:p>
    <w:p w:rsidR="0046375C" w:rsidRPr="0046375C" w:rsidRDefault="0046375C" w:rsidP="0049216E">
      <w:pPr>
        <w:numPr>
          <w:ilvl w:val="0"/>
          <w:numId w:val="10"/>
        </w:numPr>
        <w:suppressAutoHyphens/>
        <w:ind w:left="709" w:hanging="283"/>
        <w:jc w:val="both"/>
        <w:textAlignment w:val="baseline"/>
        <w:rPr>
          <w:rFonts w:ascii="Arial" w:hAnsi="Arial" w:cs="Arial"/>
          <w:sz w:val="22"/>
          <w:szCs w:val="22"/>
        </w:rPr>
      </w:pPr>
      <w:r w:rsidRPr="0046375C">
        <w:rPr>
          <w:rFonts w:ascii="Arial" w:hAnsi="Arial" w:cs="Arial"/>
          <w:sz w:val="22"/>
          <w:szCs w:val="22"/>
        </w:rPr>
        <w:t>adaptacija veslačkog hangara,</w:t>
      </w:r>
    </w:p>
    <w:p w:rsidR="0046375C" w:rsidRPr="0046375C" w:rsidRDefault="0046375C" w:rsidP="0049216E">
      <w:pPr>
        <w:numPr>
          <w:ilvl w:val="0"/>
          <w:numId w:val="10"/>
        </w:numPr>
        <w:suppressAutoHyphens/>
        <w:ind w:left="709" w:hanging="283"/>
        <w:jc w:val="both"/>
        <w:textAlignment w:val="baseline"/>
        <w:rPr>
          <w:rFonts w:ascii="Arial" w:hAnsi="Arial" w:cs="Arial"/>
          <w:sz w:val="22"/>
          <w:szCs w:val="22"/>
        </w:rPr>
      </w:pPr>
      <w:r w:rsidRPr="0046375C">
        <w:rPr>
          <w:rFonts w:ascii="Arial" w:hAnsi="Arial" w:cs="Arial"/>
          <w:sz w:val="22"/>
          <w:szCs w:val="22"/>
        </w:rPr>
        <w:t>izgradnja i uređivanje igrališnog kompleksa za odbojku na pijesku,</w:t>
      </w:r>
    </w:p>
    <w:p w:rsidR="0046375C" w:rsidRPr="0046375C" w:rsidRDefault="0046375C" w:rsidP="0049216E">
      <w:pPr>
        <w:numPr>
          <w:ilvl w:val="0"/>
          <w:numId w:val="10"/>
        </w:numPr>
        <w:suppressAutoHyphens/>
        <w:ind w:left="709" w:hanging="283"/>
        <w:jc w:val="both"/>
        <w:textAlignment w:val="baseline"/>
        <w:rPr>
          <w:rFonts w:ascii="Arial" w:hAnsi="Arial" w:cs="Arial"/>
          <w:sz w:val="22"/>
          <w:szCs w:val="22"/>
        </w:rPr>
      </w:pPr>
      <w:r w:rsidRPr="0046375C">
        <w:rPr>
          <w:rFonts w:ascii="Arial" w:hAnsi="Arial" w:cs="Arial"/>
          <w:sz w:val="22"/>
          <w:szCs w:val="22"/>
        </w:rPr>
        <w:t xml:space="preserve">zatvoreno boćalište, </w:t>
      </w:r>
    </w:p>
    <w:p w:rsidR="0046375C" w:rsidRPr="0046375C" w:rsidRDefault="0046375C" w:rsidP="0049216E">
      <w:pPr>
        <w:numPr>
          <w:ilvl w:val="0"/>
          <w:numId w:val="10"/>
        </w:numPr>
        <w:suppressAutoHyphens/>
        <w:ind w:left="709" w:hanging="283"/>
        <w:jc w:val="both"/>
        <w:textAlignment w:val="baseline"/>
        <w:rPr>
          <w:rFonts w:ascii="Arial" w:hAnsi="Arial" w:cs="Arial"/>
          <w:sz w:val="22"/>
          <w:szCs w:val="22"/>
        </w:rPr>
      </w:pPr>
      <w:r w:rsidRPr="0046375C">
        <w:rPr>
          <w:rFonts w:ascii="Arial" w:hAnsi="Arial" w:cs="Arial"/>
          <w:sz w:val="22"/>
          <w:szCs w:val="22"/>
        </w:rPr>
        <w:t xml:space="preserve">rekonstrukcije vanjskih rekreativnih outdoor sportskih sadržaja (objekti za sportsku rekreaciju, polivalentna staza, vanjski fitness, street workout) </w:t>
      </w:r>
    </w:p>
    <w:p w:rsidR="0046375C" w:rsidRPr="0046375C" w:rsidRDefault="0046375C" w:rsidP="0046375C">
      <w:pPr>
        <w:jc w:val="both"/>
        <w:rPr>
          <w:rFonts w:ascii="Arial" w:hAnsi="Arial" w:cs="Arial"/>
          <w:sz w:val="22"/>
          <w:szCs w:val="22"/>
        </w:rPr>
      </w:pPr>
    </w:p>
    <w:p w:rsidR="0046375C" w:rsidRPr="0046375C" w:rsidRDefault="0046375C" w:rsidP="0046375C">
      <w:pPr>
        <w:jc w:val="center"/>
        <w:rPr>
          <w:rFonts w:ascii="Arial" w:hAnsi="Arial" w:cs="Arial"/>
          <w:sz w:val="22"/>
          <w:szCs w:val="22"/>
        </w:rPr>
      </w:pPr>
      <w:r w:rsidRPr="0046375C">
        <w:rPr>
          <w:rFonts w:ascii="Arial" w:hAnsi="Arial" w:cs="Arial"/>
          <w:sz w:val="22"/>
          <w:szCs w:val="22"/>
        </w:rPr>
        <w:t>Članak 2.</w:t>
      </w:r>
    </w:p>
    <w:p w:rsidR="0046375C" w:rsidRPr="0046375C" w:rsidRDefault="0046375C" w:rsidP="0046375C">
      <w:pPr>
        <w:jc w:val="both"/>
        <w:rPr>
          <w:rFonts w:ascii="Arial" w:hAnsi="Arial" w:cs="Arial"/>
          <w:sz w:val="22"/>
          <w:szCs w:val="22"/>
        </w:rPr>
      </w:pPr>
    </w:p>
    <w:p w:rsidR="0046375C" w:rsidRPr="0046375C" w:rsidRDefault="0046375C" w:rsidP="0046375C">
      <w:pPr>
        <w:jc w:val="both"/>
        <w:rPr>
          <w:rFonts w:ascii="Arial" w:hAnsi="Arial" w:cs="Arial"/>
          <w:sz w:val="22"/>
          <w:szCs w:val="22"/>
        </w:rPr>
      </w:pPr>
      <w:r w:rsidRPr="0046375C">
        <w:rPr>
          <w:rFonts w:ascii="Arial" w:hAnsi="Arial" w:cs="Arial"/>
          <w:sz w:val="22"/>
          <w:szCs w:val="22"/>
        </w:rPr>
        <w:t xml:space="preserve">Ovom odlukom Skupštine u financijski plan programa javnih potreba za 2024 g. se uvrštava programska točka </w:t>
      </w:r>
      <w:bookmarkStart w:id="13" w:name="_Hlk152336704"/>
      <w:r w:rsidRPr="0046375C">
        <w:rPr>
          <w:rFonts w:ascii="Arial" w:hAnsi="Arial" w:cs="Arial"/>
          <w:sz w:val="22"/>
          <w:szCs w:val="22"/>
        </w:rPr>
        <w:t xml:space="preserve">10.  Sufinanciranje adaptacije i uređenja športske infrastrukture od važnosti za Grad Dubrovnik, a ista podrazumijeva planiranje sredstava koja mogu koristiti klubovi članovi zajednice u svrhu adaptacije postojeće športske infrastrukture, odnosno objekte u kojima obavljaju svoju redovitu djelatnost. </w:t>
      </w:r>
    </w:p>
    <w:p w:rsidR="0046375C" w:rsidRPr="0046375C" w:rsidRDefault="0046375C" w:rsidP="0046375C">
      <w:pPr>
        <w:jc w:val="both"/>
        <w:rPr>
          <w:rFonts w:ascii="Arial" w:hAnsi="Arial" w:cs="Arial"/>
          <w:sz w:val="22"/>
          <w:szCs w:val="22"/>
        </w:rPr>
      </w:pPr>
    </w:p>
    <w:p w:rsidR="0046375C" w:rsidRPr="0046375C" w:rsidRDefault="0046375C" w:rsidP="0046375C">
      <w:pPr>
        <w:jc w:val="both"/>
        <w:rPr>
          <w:rFonts w:ascii="Arial" w:hAnsi="Arial" w:cs="Arial"/>
          <w:sz w:val="22"/>
          <w:szCs w:val="22"/>
        </w:rPr>
      </w:pPr>
    </w:p>
    <w:p w:rsidR="0046375C" w:rsidRPr="0046375C" w:rsidRDefault="0046375C" w:rsidP="0046375C">
      <w:pPr>
        <w:jc w:val="center"/>
        <w:rPr>
          <w:rFonts w:ascii="Arial" w:hAnsi="Arial" w:cs="Arial"/>
          <w:sz w:val="22"/>
          <w:szCs w:val="22"/>
        </w:rPr>
      </w:pPr>
      <w:r w:rsidRPr="0046375C">
        <w:rPr>
          <w:rFonts w:ascii="Arial" w:hAnsi="Arial" w:cs="Arial"/>
          <w:sz w:val="22"/>
          <w:szCs w:val="22"/>
        </w:rPr>
        <w:t>Članak 3.</w:t>
      </w:r>
    </w:p>
    <w:p w:rsidR="0046375C" w:rsidRPr="0046375C" w:rsidRDefault="0046375C" w:rsidP="0046375C">
      <w:pPr>
        <w:jc w:val="both"/>
        <w:rPr>
          <w:rFonts w:ascii="Arial" w:hAnsi="Arial" w:cs="Arial"/>
          <w:sz w:val="22"/>
          <w:szCs w:val="22"/>
        </w:rPr>
      </w:pPr>
    </w:p>
    <w:p w:rsidR="0046375C" w:rsidRPr="0046375C" w:rsidRDefault="0046375C" w:rsidP="0046375C">
      <w:pPr>
        <w:jc w:val="both"/>
        <w:rPr>
          <w:rFonts w:ascii="Arial" w:hAnsi="Arial" w:cs="Arial"/>
          <w:sz w:val="22"/>
          <w:szCs w:val="22"/>
        </w:rPr>
      </w:pPr>
      <w:r w:rsidRPr="0046375C">
        <w:rPr>
          <w:rFonts w:ascii="Arial" w:hAnsi="Arial" w:cs="Arial"/>
          <w:sz w:val="22"/>
          <w:szCs w:val="22"/>
        </w:rPr>
        <w:t xml:space="preserve">Klubovima članicama Zajednice će se odobravati financijska sredstva za sufinanciranje adaptacije i uređenja sportske infrastrukture uz slijedeće uvjete i obveze: </w:t>
      </w:r>
    </w:p>
    <w:p w:rsidR="0046375C" w:rsidRPr="0046375C" w:rsidRDefault="0046375C" w:rsidP="0049216E">
      <w:pPr>
        <w:numPr>
          <w:ilvl w:val="0"/>
          <w:numId w:val="9"/>
        </w:numPr>
        <w:suppressAutoHyphens/>
        <w:ind w:left="709" w:hanging="283"/>
        <w:jc w:val="both"/>
        <w:textAlignment w:val="baseline"/>
        <w:rPr>
          <w:rFonts w:ascii="Arial" w:hAnsi="Arial" w:cs="Arial"/>
          <w:sz w:val="22"/>
          <w:szCs w:val="22"/>
        </w:rPr>
      </w:pPr>
      <w:r w:rsidRPr="0046375C">
        <w:rPr>
          <w:rFonts w:ascii="Arial" w:hAnsi="Arial" w:cs="Arial"/>
          <w:sz w:val="22"/>
          <w:szCs w:val="22"/>
        </w:rPr>
        <w:t>Klub mora biti punopravni član Dubrovačke zajednice športova</w:t>
      </w:r>
    </w:p>
    <w:p w:rsidR="0046375C" w:rsidRPr="0046375C" w:rsidRDefault="0046375C" w:rsidP="0049216E">
      <w:pPr>
        <w:numPr>
          <w:ilvl w:val="0"/>
          <w:numId w:val="9"/>
        </w:numPr>
        <w:suppressAutoHyphens/>
        <w:ind w:left="709" w:hanging="283"/>
        <w:jc w:val="both"/>
        <w:textAlignment w:val="baseline"/>
        <w:rPr>
          <w:rFonts w:ascii="Arial" w:hAnsi="Arial" w:cs="Arial"/>
          <w:sz w:val="22"/>
          <w:szCs w:val="22"/>
        </w:rPr>
      </w:pPr>
      <w:r w:rsidRPr="0046375C">
        <w:rPr>
          <w:rFonts w:ascii="Arial" w:hAnsi="Arial" w:cs="Arial"/>
          <w:sz w:val="22"/>
          <w:szCs w:val="22"/>
        </w:rPr>
        <w:t>Sufinancirat će se samo i jedino zahtjevi klubova za adaptacijom i uređenjem prostora kojim se osiguravaju minimalni tehnički, trenažni i higijenski uvjeti za redovitu sportsku djelatnost, a koji nisu u vlasništvu Grada Dubrovnika, odnosno pod upravljanjem JU Športski objekti Dubrovnik.</w:t>
      </w:r>
    </w:p>
    <w:p w:rsidR="0046375C" w:rsidRPr="0046375C" w:rsidRDefault="0046375C" w:rsidP="0049216E">
      <w:pPr>
        <w:numPr>
          <w:ilvl w:val="0"/>
          <w:numId w:val="9"/>
        </w:numPr>
        <w:suppressAutoHyphens/>
        <w:ind w:left="709" w:hanging="283"/>
        <w:jc w:val="both"/>
        <w:textAlignment w:val="baseline"/>
        <w:rPr>
          <w:rFonts w:ascii="Arial" w:hAnsi="Arial" w:cs="Arial"/>
          <w:sz w:val="22"/>
          <w:szCs w:val="22"/>
        </w:rPr>
      </w:pPr>
      <w:r w:rsidRPr="0046375C">
        <w:rPr>
          <w:rFonts w:ascii="Arial" w:hAnsi="Arial" w:cs="Arial"/>
          <w:sz w:val="22"/>
          <w:szCs w:val="22"/>
        </w:rPr>
        <w:t>Zahtjev mogu podnijeti samo klubovi koji svoju sportsku djelatnost obavljaju u postojećem objektu koji je predmet apliciranja na program, i to  u kontinuitetu, odnosno u vremenskom periodu dužem od 10 (deset) godina</w:t>
      </w:r>
    </w:p>
    <w:p w:rsidR="0046375C" w:rsidRPr="0046375C" w:rsidRDefault="0046375C" w:rsidP="0049216E">
      <w:pPr>
        <w:numPr>
          <w:ilvl w:val="0"/>
          <w:numId w:val="9"/>
        </w:numPr>
        <w:suppressAutoHyphens/>
        <w:ind w:left="709" w:hanging="283"/>
        <w:jc w:val="both"/>
        <w:textAlignment w:val="baseline"/>
        <w:rPr>
          <w:rFonts w:ascii="Arial" w:hAnsi="Arial" w:cs="Arial"/>
          <w:sz w:val="22"/>
          <w:szCs w:val="22"/>
        </w:rPr>
      </w:pPr>
      <w:r w:rsidRPr="0046375C">
        <w:rPr>
          <w:rFonts w:ascii="Arial" w:hAnsi="Arial" w:cs="Arial"/>
          <w:sz w:val="22"/>
          <w:szCs w:val="22"/>
        </w:rPr>
        <w:t xml:space="preserve">Prednost u odobravanju programa imaju klubovi koji obavljaju svoju sportsku djelatnost na području Grada Dubrovnika </w:t>
      </w:r>
    </w:p>
    <w:p w:rsidR="0046375C" w:rsidRPr="0046375C" w:rsidRDefault="0046375C" w:rsidP="0049216E">
      <w:pPr>
        <w:numPr>
          <w:ilvl w:val="0"/>
          <w:numId w:val="9"/>
        </w:numPr>
        <w:suppressAutoHyphens/>
        <w:ind w:left="709" w:hanging="283"/>
        <w:jc w:val="both"/>
        <w:textAlignment w:val="baseline"/>
        <w:rPr>
          <w:rFonts w:ascii="Arial" w:hAnsi="Arial" w:cs="Arial"/>
          <w:sz w:val="22"/>
          <w:szCs w:val="22"/>
        </w:rPr>
      </w:pPr>
      <w:r w:rsidRPr="0046375C">
        <w:rPr>
          <w:rFonts w:ascii="Arial" w:hAnsi="Arial" w:cs="Arial"/>
          <w:sz w:val="22"/>
          <w:szCs w:val="22"/>
        </w:rPr>
        <w:t>Klub koji je podnositelj zahtjeva za sufinanciranje adaptacije i uređenja prostora za obavljanje sportske djelatnosti treba imati valjano odobrenje za korištenje predmetnog prostora za rad ili koncesijsko pravo za isto od nadležnih županijskih ili državnih institucija</w:t>
      </w:r>
    </w:p>
    <w:p w:rsidR="0046375C" w:rsidRPr="0046375C" w:rsidRDefault="0046375C" w:rsidP="0049216E">
      <w:pPr>
        <w:numPr>
          <w:ilvl w:val="0"/>
          <w:numId w:val="9"/>
        </w:numPr>
        <w:suppressAutoHyphens/>
        <w:ind w:left="709" w:hanging="283"/>
        <w:jc w:val="both"/>
        <w:textAlignment w:val="baseline"/>
        <w:rPr>
          <w:rFonts w:ascii="Arial" w:hAnsi="Arial" w:cs="Arial"/>
          <w:sz w:val="22"/>
          <w:szCs w:val="22"/>
        </w:rPr>
      </w:pPr>
      <w:r w:rsidRPr="0046375C">
        <w:rPr>
          <w:rFonts w:ascii="Arial" w:hAnsi="Arial" w:cs="Arial"/>
          <w:sz w:val="22"/>
          <w:szCs w:val="22"/>
        </w:rPr>
        <w:t>Klub koji podnosi zahtjev za adaptaciju i uređenje prostora za obavljanje svoje sportske djelatnosti mora posjedovati valjanu građevinsku dozvolu za radove koje dostavlja u zahtjevu za sufinanciranje</w:t>
      </w:r>
    </w:p>
    <w:p w:rsidR="0046375C" w:rsidRPr="0046375C" w:rsidRDefault="0046375C" w:rsidP="0049216E">
      <w:pPr>
        <w:numPr>
          <w:ilvl w:val="0"/>
          <w:numId w:val="9"/>
        </w:numPr>
        <w:suppressAutoHyphens/>
        <w:ind w:left="709" w:hanging="283"/>
        <w:jc w:val="both"/>
        <w:textAlignment w:val="baseline"/>
        <w:rPr>
          <w:rFonts w:ascii="Arial" w:hAnsi="Arial" w:cs="Arial"/>
          <w:sz w:val="22"/>
          <w:szCs w:val="22"/>
        </w:rPr>
      </w:pPr>
      <w:r w:rsidRPr="0046375C">
        <w:rPr>
          <w:rFonts w:ascii="Arial" w:hAnsi="Arial" w:cs="Arial"/>
          <w:sz w:val="22"/>
          <w:szCs w:val="22"/>
        </w:rPr>
        <w:t>Financijske sredstva će se odobravat sukladno proračunskim mogućnostima odlukom Izvršnog odbora zajednice i to nakon dostave valjane dokumentacije od strane kluba koji aplicira na program</w:t>
      </w:r>
    </w:p>
    <w:p w:rsidR="0046375C" w:rsidRPr="0046375C" w:rsidRDefault="0046375C" w:rsidP="0049216E">
      <w:pPr>
        <w:numPr>
          <w:ilvl w:val="0"/>
          <w:numId w:val="9"/>
        </w:numPr>
        <w:suppressAutoHyphens/>
        <w:ind w:left="709" w:hanging="283"/>
        <w:jc w:val="both"/>
        <w:textAlignment w:val="baseline"/>
        <w:rPr>
          <w:rFonts w:ascii="Arial" w:hAnsi="Arial" w:cs="Arial"/>
          <w:sz w:val="22"/>
          <w:szCs w:val="22"/>
        </w:rPr>
      </w:pPr>
      <w:r w:rsidRPr="0046375C">
        <w:rPr>
          <w:rFonts w:ascii="Arial" w:hAnsi="Arial" w:cs="Arial"/>
          <w:sz w:val="22"/>
          <w:szCs w:val="22"/>
        </w:rPr>
        <w:t>Klub kojemu se odobre sredstva za adaptaciju i uređenje prostora za obavljanje sportske djelatnosti je dužan podnositi potvrde i dokaznice o provođenju radova</w:t>
      </w:r>
    </w:p>
    <w:p w:rsidR="0046375C" w:rsidRPr="0046375C" w:rsidRDefault="0046375C" w:rsidP="0049216E">
      <w:pPr>
        <w:numPr>
          <w:ilvl w:val="0"/>
          <w:numId w:val="9"/>
        </w:numPr>
        <w:suppressAutoHyphens/>
        <w:ind w:left="709" w:hanging="283"/>
        <w:jc w:val="both"/>
        <w:textAlignment w:val="baseline"/>
        <w:rPr>
          <w:rFonts w:ascii="Arial" w:hAnsi="Arial" w:cs="Arial"/>
          <w:sz w:val="22"/>
          <w:szCs w:val="22"/>
        </w:rPr>
      </w:pPr>
      <w:r w:rsidRPr="0046375C">
        <w:rPr>
          <w:rFonts w:ascii="Arial" w:hAnsi="Arial" w:cs="Arial"/>
          <w:sz w:val="22"/>
          <w:szCs w:val="22"/>
        </w:rPr>
        <w:t>Ukoliko isti ne podnose valjanu i traženu dokumentaciju dužan je proračunska sredstva uplatiti davatelju sredstava u onom iznosu koji mu je i doznačen na račun.</w:t>
      </w:r>
    </w:p>
    <w:p w:rsidR="0046375C" w:rsidRPr="0046375C" w:rsidRDefault="0046375C" w:rsidP="0046375C">
      <w:pPr>
        <w:jc w:val="both"/>
        <w:rPr>
          <w:rFonts w:ascii="Arial" w:hAnsi="Arial" w:cs="Arial"/>
          <w:sz w:val="22"/>
          <w:szCs w:val="22"/>
        </w:rPr>
      </w:pPr>
    </w:p>
    <w:p w:rsidR="0046375C" w:rsidRPr="0046375C" w:rsidRDefault="0046375C" w:rsidP="0046375C">
      <w:pPr>
        <w:jc w:val="both"/>
        <w:rPr>
          <w:rFonts w:ascii="Arial" w:hAnsi="Arial" w:cs="Arial"/>
          <w:sz w:val="22"/>
          <w:szCs w:val="22"/>
        </w:rPr>
      </w:pPr>
    </w:p>
    <w:p w:rsidR="0046375C" w:rsidRPr="0046375C" w:rsidRDefault="0046375C" w:rsidP="0046375C">
      <w:pPr>
        <w:jc w:val="center"/>
        <w:rPr>
          <w:rFonts w:ascii="Arial" w:hAnsi="Arial" w:cs="Arial"/>
          <w:sz w:val="22"/>
          <w:szCs w:val="22"/>
        </w:rPr>
      </w:pPr>
      <w:r w:rsidRPr="0046375C">
        <w:rPr>
          <w:rFonts w:ascii="Arial" w:hAnsi="Arial" w:cs="Arial"/>
          <w:sz w:val="22"/>
          <w:szCs w:val="22"/>
        </w:rPr>
        <w:t>Članak 4.</w:t>
      </w:r>
    </w:p>
    <w:p w:rsidR="0046375C" w:rsidRPr="0046375C" w:rsidRDefault="0046375C" w:rsidP="0046375C">
      <w:pPr>
        <w:jc w:val="both"/>
        <w:rPr>
          <w:rFonts w:ascii="Arial" w:hAnsi="Arial" w:cs="Arial"/>
          <w:sz w:val="22"/>
          <w:szCs w:val="22"/>
        </w:rPr>
      </w:pPr>
    </w:p>
    <w:bookmarkEnd w:id="13"/>
    <w:p w:rsidR="0046375C" w:rsidRPr="0046375C" w:rsidRDefault="0046375C" w:rsidP="0046375C">
      <w:pPr>
        <w:jc w:val="both"/>
        <w:rPr>
          <w:rFonts w:ascii="Arial" w:hAnsi="Arial" w:cs="Arial"/>
          <w:bCs/>
          <w:sz w:val="22"/>
          <w:szCs w:val="22"/>
        </w:rPr>
      </w:pPr>
      <w:r w:rsidRPr="0046375C">
        <w:rPr>
          <w:rFonts w:ascii="Arial" w:hAnsi="Arial" w:cs="Arial"/>
          <w:bCs/>
          <w:sz w:val="22"/>
          <w:szCs w:val="22"/>
        </w:rPr>
        <w:t xml:space="preserve">Ova odluka stupa na snagu osmog dana od dana objave u „Službenom glasniku Grada </w:t>
      </w:r>
    </w:p>
    <w:p w:rsidR="0046375C" w:rsidRPr="0046375C" w:rsidRDefault="0046375C" w:rsidP="0046375C">
      <w:pPr>
        <w:jc w:val="both"/>
        <w:rPr>
          <w:rFonts w:ascii="Arial" w:hAnsi="Arial" w:cs="Arial"/>
          <w:sz w:val="22"/>
          <w:szCs w:val="22"/>
        </w:rPr>
      </w:pPr>
      <w:r w:rsidRPr="0046375C">
        <w:rPr>
          <w:rFonts w:ascii="Arial" w:hAnsi="Arial" w:cs="Arial"/>
          <w:bCs/>
          <w:sz w:val="22"/>
          <w:szCs w:val="22"/>
        </w:rPr>
        <w:t>Dubrovnika“.</w:t>
      </w:r>
    </w:p>
    <w:p w:rsidR="00672F19" w:rsidRPr="0046375C" w:rsidRDefault="00672F19" w:rsidP="00672F19">
      <w:pPr>
        <w:rPr>
          <w:rFonts w:ascii="Arial" w:hAnsi="Arial" w:cs="Arial"/>
          <w:sz w:val="22"/>
          <w:szCs w:val="22"/>
        </w:rPr>
      </w:pPr>
    </w:p>
    <w:p w:rsidR="0046375C" w:rsidRPr="0046375C" w:rsidRDefault="0046375C" w:rsidP="0046375C">
      <w:pPr>
        <w:widowControl w:val="0"/>
        <w:suppressAutoHyphens/>
        <w:jc w:val="both"/>
        <w:rPr>
          <w:rFonts w:ascii="Arial" w:eastAsia="SimSun" w:hAnsi="Arial" w:cs="Arial"/>
          <w:color w:val="000000"/>
          <w:kern w:val="2"/>
          <w:sz w:val="22"/>
          <w:szCs w:val="22"/>
          <w:lang w:eastAsia="hi-IN" w:bidi="hi-IN"/>
        </w:rPr>
      </w:pPr>
      <w:r w:rsidRPr="0046375C">
        <w:rPr>
          <w:rFonts w:ascii="Arial" w:hAnsi="Arial" w:cs="Arial"/>
          <w:sz w:val="22"/>
          <w:szCs w:val="22"/>
        </w:rPr>
        <w:t xml:space="preserve">KLASA: </w:t>
      </w:r>
      <w:r w:rsidRPr="0046375C">
        <w:rPr>
          <w:rFonts w:ascii="Arial" w:eastAsia="SimSun" w:hAnsi="Arial" w:cs="Arial"/>
          <w:color w:val="000000"/>
          <w:kern w:val="2"/>
          <w:sz w:val="22"/>
          <w:szCs w:val="22"/>
          <w:lang w:eastAsia="hi-IN" w:bidi="hi-IN"/>
        </w:rPr>
        <w:t>620-01/23-03/08</w:t>
      </w:r>
    </w:p>
    <w:p w:rsidR="0046375C" w:rsidRPr="0046375C" w:rsidRDefault="0046375C" w:rsidP="0046375C">
      <w:pPr>
        <w:autoSpaceDN w:val="0"/>
        <w:rPr>
          <w:rFonts w:ascii="Arial" w:hAnsi="Arial" w:cs="Arial"/>
          <w:sz w:val="22"/>
          <w:szCs w:val="22"/>
        </w:rPr>
      </w:pPr>
      <w:r w:rsidRPr="0046375C">
        <w:rPr>
          <w:rFonts w:ascii="Arial" w:hAnsi="Arial" w:cs="Arial"/>
          <w:sz w:val="22"/>
          <w:szCs w:val="22"/>
        </w:rPr>
        <w:t>URBROJ: 2117-1-09-23-02</w:t>
      </w:r>
    </w:p>
    <w:p w:rsidR="0046375C" w:rsidRPr="0046375C" w:rsidRDefault="0046375C" w:rsidP="0046375C">
      <w:pPr>
        <w:autoSpaceDN w:val="0"/>
        <w:rPr>
          <w:rFonts w:ascii="Arial" w:hAnsi="Arial" w:cs="Arial"/>
          <w:sz w:val="22"/>
          <w:szCs w:val="22"/>
        </w:rPr>
      </w:pPr>
      <w:r w:rsidRPr="0046375C">
        <w:rPr>
          <w:rFonts w:ascii="Arial" w:hAnsi="Arial" w:cs="Arial"/>
          <w:sz w:val="22"/>
          <w:szCs w:val="22"/>
        </w:rPr>
        <w:t>Dubrovnik, 14. prosinca 2023.</w:t>
      </w:r>
    </w:p>
    <w:p w:rsidR="00672F19" w:rsidRPr="007F7A59" w:rsidRDefault="00672F19" w:rsidP="00672F19">
      <w:pPr>
        <w:rPr>
          <w:rFonts w:ascii="Arial" w:hAnsi="Arial" w:cs="Arial"/>
          <w:sz w:val="22"/>
          <w:szCs w:val="22"/>
        </w:rPr>
      </w:pPr>
    </w:p>
    <w:p w:rsidR="00672F19" w:rsidRPr="007F7A59" w:rsidRDefault="00672F19" w:rsidP="00672F19">
      <w:pPr>
        <w:autoSpaceDE w:val="0"/>
        <w:autoSpaceDN w:val="0"/>
        <w:adjustRightInd w:val="0"/>
        <w:rPr>
          <w:rFonts w:ascii="Arial" w:hAnsi="Arial" w:cs="Arial"/>
          <w:sz w:val="22"/>
          <w:szCs w:val="22"/>
          <w:lang w:val="en-US"/>
        </w:rPr>
      </w:pPr>
      <w:r w:rsidRPr="007F7A59">
        <w:rPr>
          <w:rFonts w:ascii="Arial" w:hAnsi="Arial" w:cs="Arial"/>
          <w:sz w:val="22"/>
          <w:szCs w:val="22"/>
          <w:lang w:val="en-US"/>
        </w:rPr>
        <w:t xml:space="preserve">Predsjednik Gradskog vijeća:                                </w:t>
      </w:r>
      <w:r w:rsidRPr="007F7A59">
        <w:rPr>
          <w:rFonts w:ascii="Arial" w:hAnsi="Arial" w:cs="Arial"/>
          <w:sz w:val="22"/>
          <w:szCs w:val="22"/>
          <w:lang w:val="en-US"/>
        </w:rPr>
        <w:tab/>
      </w:r>
      <w:r w:rsidRPr="007F7A59">
        <w:rPr>
          <w:rFonts w:ascii="Arial" w:hAnsi="Arial" w:cs="Arial"/>
          <w:sz w:val="22"/>
          <w:szCs w:val="22"/>
          <w:lang w:val="en-US"/>
        </w:rPr>
        <w:tab/>
      </w:r>
      <w:r w:rsidRPr="007F7A59">
        <w:rPr>
          <w:rFonts w:ascii="Arial" w:hAnsi="Arial" w:cs="Arial"/>
          <w:sz w:val="22"/>
          <w:szCs w:val="22"/>
          <w:lang w:val="en-US"/>
        </w:rPr>
        <w:tab/>
        <w:t xml:space="preserve">                                 </w:t>
      </w:r>
    </w:p>
    <w:p w:rsidR="00672F19" w:rsidRPr="007F7A59" w:rsidRDefault="00672F19" w:rsidP="00672F19">
      <w:pPr>
        <w:autoSpaceDE w:val="0"/>
        <w:autoSpaceDN w:val="0"/>
        <w:adjustRightInd w:val="0"/>
        <w:rPr>
          <w:rFonts w:ascii="Arial" w:hAnsi="Arial" w:cs="Arial"/>
          <w:sz w:val="22"/>
          <w:szCs w:val="22"/>
          <w:lang w:val="en-US"/>
        </w:rPr>
      </w:pPr>
      <w:r w:rsidRPr="007F7A59">
        <w:rPr>
          <w:rFonts w:ascii="Arial" w:hAnsi="Arial" w:cs="Arial"/>
          <w:sz w:val="22"/>
          <w:szCs w:val="22"/>
          <w:lang w:val="en-US"/>
        </w:rPr>
        <w:t>mr. sc.</w:t>
      </w:r>
      <w:r w:rsidRPr="007F7A59">
        <w:rPr>
          <w:rFonts w:ascii="Arial" w:hAnsi="Arial" w:cs="Arial"/>
          <w:b/>
          <w:sz w:val="22"/>
          <w:szCs w:val="22"/>
          <w:lang w:val="en-US"/>
        </w:rPr>
        <w:t xml:space="preserve"> Marko Potrebica</w:t>
      </w:r>
      <w:r w:rsidRPr="007F7A59">
        <w:rPr>
          <w:rFonts w:ascii="Arial" w:hAnsi="Arial" w:cs="Arial"/>
          <w:sz w:val="22"/>
          <w:szCs w:val="22"/>
          <w:lang w:val="en-US"/>
        </w:rPr>
        <w:t xml:space="preserve">, v. r. </w:t>
      </w:r>
    </w:p>
    <w:p w:rsidR="00672F19" w:rsidRPr="007F7A59" w:rsidRDefault="00672F19" w:rsidP="00672F19">
      <w:pPr>
        <w:autoSpaceDE w:val="0"/>
        <w:autoSpaceDN w:val="0"/>
        <w:adjustRightInd w:val="0"/>
        <w:rPr>
          <w:rFonts w:ascii="Arial" w:hAnsi="Arial" w:cs="Arial"/>
          <w:sz w:val="22"/>
          <w:szCs w:val="22"/>
          <w:lang w:val="en-US"/>
        </w:rPr>
      </w:pPr>
      <w:r w:rsidRPr="007F7A59">
        <w:rPr>
          <w:rFonts w:ascii="Arial" w:hAnsi="Arial" w:cs="Arial"/>
          <w:sz w:val="22"/>
          <w:szCs w:val="22"/>
          <w:lang w:val="en-US"/>
        </w:rPr>
        <w:t>----------------------------------------</w:t>
      </w:r>
    </w:p>
    <w:p w:rsidR="00672F19" w:rsidRPr="007F7A59" w:rsidRDefault="00672F19">
      <w:pPr>
        <w:rPr>
          <w:rFonts w:ascii="Arial" w:hAnsi="Arial" w:cs="Arial"/>
          <w:sz w:val="22"/>
          <w:szCs w:val="22"/>
        </w:rPr>
      </w:pPr>
    </w:p>
    <w:p w:rsidR="00672F19" w:rsidRPr="007F7A59" w:rsidRDefault="00672F19">
      <w:pPr>
        <w:rPr>
          <w:rFonts w:ascii="Arial" w:hAnsi="Arial" w:cs="Arial"/>
          <w:sz w:val="22"/>
          <w:szCs w:val="22"/>
        </w:rPr>
      </w:pPr>
    </w:p>
    <w:p w:rsidR="00672F19" w:rsidRPr="007F7A59" w:rsidRDefault="00672F19">
      <w:pPr>
        <w:rPr>
          <w:rFonts w:ascii="Arial" w:hAnsi="Arial" w:cs="Arial"/>
          <w:sz w:val="22"/>
          <w:szCs w:val="22"/>
        </w:rPr>
      </w:pPr>
    </w:p>
    <w:p w:rsidR="00672F19" w:rsidRPr="007F7A59" w:rsidRDefault="00672F19">
      <w:pPr>
        <w:rPr>
          <w:rFonts w:ascii="Arial" w:hAnsi="Arial" w:cs="Arial"/>
          <w:sz w:val="22"/>
          <w:szCs w:val="22"/>
        </w:rPr>
      </w:pPr>
    </w:p>
    <w:p w:rsidR="00672F19" w:rsidRPr="007F7A59" w:rsidRDefault="00672F19" w:rsidP="00672F19">
      <w:pPr>
        <w:rPr>
          <w:rFonts w:ascii="Arial" w:hAnsi="Arial" w:cs="Arial"/>
          <w:b/>
          <w:sz w:val="22"/>
          <w:szCs w:val="22"/>
        </w:rPr>
      </w:pPr>
      <w:r w:rsidRPr="007F7A59">
        <w:rPr>
          <w:rFonts w:ascii="Arial" w:hAnsi="Arial" w:cs="Arial"/>
          <w:b/>
          <w:sz w:val="22"/>
          <w:szCs w:val="22"/>
        </w:rPr>
        <w:t>1</w:t>
      </w:r>
      <w:r w:rsidR="000975C4" w:rsidRPr="007F7A59">
        <w:rPr>
          <w:rFonts w:ascii="Arial" w:hAnsi="Arial" w:cs="Arial"/>
          <w:b/>
          <w:sz w:val="22"/>
          <w:szCs w:val="22"/>
        </w:rPr>
        <w:t>94</w:t>
      </w:r>
    </w:p>
    <w:p w:rsidR="00672F19" w:rsidRPr="007F7A59" w:rsidRDefault="00672F19" w:rsidP="00672F19">
      <w:pPr>
        <w:rPr>
          <w:rFonts w:ascii="Arial" w:hAnsi="Arial" w:cs="Arial"/>
          <w:sz w:val="22"/>
          <w:szCs w:val="22"/>
        </w:rPr>
      </w:pPr>
    </w:p>
    <w:p w:rsidR="00672F19" w:rsidRPr="007F7A59" w:rsidRDefault="00672F19" w:rsidP="00672F19">
      <w:pPr>
        <w:rPr>
          <w:rFonts w:ascii="Arial" w:hAnsi="Arial" w:cs="Arial"/>
          <w:sz w:val="22"/>
          <w:szCs w:val="22"/>
        </w:rPr>
      </w:pPr>
    </w:p>
    <w:p w:rsidR="0046375C" w:rsidRPr="0046375C" w:rsidRDefault="0046375C" w:rsidP="0046375C">
      <w:pPr>
        <w:suppressAutoHyphens/>
        <w:jc w:val="both"/>
        <w:rPr>
          <w:rFonts w:ascii="Arial" w:hAnsi="Arial" w:cs="Arial"/>
          <w:sz w:val="22"/>
          <w:szCs w:val="22"/>
          <w:lang w:eastAsia="ar-SA"/>
        </w:rPr>
      </w:pPr>
      <w:r w:rsidRPr="0046375C">
        <w:rPr>
          <w:rFonts w:ascii="Arial" w:hAnsi="Arial" w:cs="Arial"/>
          <w:sz w:val="22"/>
          <w:szCs w:val="22"/>
          <w:lang w:eastAsia="ar-SA"/>
        </w:rPr>
        <w:t xml:space="preserve">Na temelju članka </w:t>
      </w:r>
      <w:bookmarkStart w:id="14" w:name="_Hlk531364580"/>
      <w:r w:rsidRPr="0046375C">
        <w:rPr>
          <w:rFonts w:ascii="Arial" w:hAnsi="Arial" w:cs="Arial"/>
          <w:sz w:val="22"/>
          <w:szCs w:val="22"/>
          <w:lang w:eastAsia="ar-SA"/>
        </w:rPr>
        <w:t>67.</w:t>
      </w:r>
      <w:bookmarkEnd w:id="14"/>
      <w:r w:rsidRPr="0046375C">
        <w:rPr>
          <w:rFonts w:ascii="Arial" w:hAnsi="Arial" w:cs="Arial"/>
          <w:sz w:val="22"/>
          <w:szCs w:val="22"/>
          <w:lang w:eastAsia="ar-SA"/>
        </w:rPr>
        <w:t xml:space="preserve"> stavka 1. Zakona o komunalnom gospodarstvu („Narodne novine“, broj </w:t>
      </w:r>
      <w:bookmarkStart w:id="15" w:name="_Hlk531363574"/>
      <w:r w:rsidRPr="0046375C">
        <w:rPr>
          <w:rFonts w:ascii="Arial" w:hAnsi="Arial" w:cs="Arial"/>
          <w:sz w:val="22"/>
          <w:szCs w:val="22"/>
          <w:lang w:eastAsia="ar-SA"/>
        </w:rPr>
        <w:t>68/18</w:t>
      </w:r>
      <w:bookmarkEnd w:id="15"/>
      <w:r w:rsidRPr="0046375C">
        <w:rPr>
          <w:rFonts w:ascii="Arial" w:hAnsi="Arial" w:cs="Arial"/>
          <w:sz w:val="22"/>
          <w:szCs w:val="22"/>
          <w:lang w:eastAsia="ar-SA"/>
        </w:rPr>
        <w:t xml:space="preserve">, 110/18 i 32/20), članka 179. Zakona o gospodarenjem otpadom („Narodne novine“, broj 84/21) i članka 39. Statuta Grada Dubrovnika </w:t>
      </w:r>
      <w:r w:rsidRPr="0046375C">
        <w:rPr>
          <w:rFonts w:ascii="Arial" w:hAnsi="Arial"/>
          <w:sz w:val="22"/>
          <w:szCs w:val="22"/>
          <w:lang w:eastAsia="ar-SA"/>
        </w:rPr>
        <w:t xml:space="preserve">(„Službeni glasnik Grada Dubrovnika“, broj 2/21), </w:t>
      </w:r>
      <w:r w:rsidRPr="0046375C">
        <w:rPr>
          <w:rFonts w:ascii="Arial" w:hAnsi="Arial" w:cs="Arial"/>
          <w:sz w:val="22"/>
          <w:szCs w:val="22"/>
          <w:lang w:eastAsia="ar-SA"/>
        </w:rPr>
        <w:t>Gradsko vijeće Grada Dubrovnika na 28. sjednici, održanoj 14. prosinca 2023., donijelo je</w:t>
      </w:r>
    </w:p>
    <w:p w:rsidR="0046375C" w:rsidRDefault="0046375C" w:rsidP="0046375C">
      <w:pPr>
        <w:suppressAutoHyphens/>
        <w:autoSpaceDE w:val="0"/>
        <w:jc w:val="center"/>
        <w:rPr>
          <w:rFonts w:ascii="Arial" w:hAnsi="Arial" w:cs="Arial"/>
          <w:sz w:val="22"/>
          <w:szCs w:val="22"/>
          <w:lang w:eastAsia="ar-SA"/>
        </w:rPr>
      </w:pPr>
    </w:p>
    <w:p w:rsidR="0046375C" w:rsidRDefault="0046375C" w:rsidP="0046375C">
      <w:pPr>
        <w:suppressAutoHyphens/>
        <w:autoSpaceDE w:val="0"/>
        <w:jc w:val="center"/>
        <w:rPr>
          <w:rFonts w:ascii="Arial" w:eastAsia="TimesNewRoman" w:hAnsi="Arial" w:cs="Arial"/>
          <w:b/>
          <w:bCs/>
          <w:sz w:val="22"/>
          <w:szCs w:val="22"/>
          <w:lang w:eastAsia="ar-SA"/>
        </w:rPr>
      </w:pPr>
    </w:p>
    <w:p w:rsidR="0046375C" w:rsidRPr="0046375C" w:rsidRDefault="0046375C" w:rsidP="0046375C">
      <w:pPr>
        <w:suppressAutoHyphens/>
        <w:autoSpaceDE w:val="0"/>
        <w:jc w:val="center"/>
        <w:rPr>
          <w:rFonts w:ascii="Arial" w:eastAsia="TimesNewRoman" w:hAnsi="Arial" w:cs="Arial"/>
          <w:b/>
          <w:bCs/>
          <w:sz w:val="22"/>
          <w:szCs w:val="22"/>
          <w:lang w:eastAsia="ar-SA"/>
        </w:rPr>
      </w:pPr>
      <w:r w:rsidRPr="0046375C">
        <w:rPr>
          <w:rFonts w:ascii="Arial" w:eastAsia="TimesNewRoman" w:hAnsi="Arial" w:cs="Arial"/>
          <w:b/>
          <w:bCs/>
          <w:sz w:val="22"/>
          <w:szCs w:val="22"/>
          <w:lang w:eastAsia="ar-SA"/>
        </w:rPr>
        <w:t xml:space="preserve">Izmjene i dopune </w:t>
      </w:r>
    </w:p>
    <w:p w:rsidR="0046375C" w:rsidRPr="0046375C" w:rsidRDefault="0046375C" w:rsidP="0046375C">
      <w:pPr>
        <w:suppressAutoHyphens/>
        <w:autoSpaceDE w:val="0"/>
        <w:jc w:val="center"/>
        <w:rPr>
          <w:rFonts w:ascii="Arial" w:eastAsia="TimesNewRoman" w:hAnsi="Arial" w:cs="Arial"/>
          <w:b/>
          <w:bCs/>
          <w:sz w:val="22"/>
          <w:szCs w:val="22"/>
          <w:lang w:eastAsia="ar-SA"/>
        </w:rPr>
      </w:pPr>
      <w:r w:rsidRPr="0046375C">
        <w:rPr>
          <w:rFonts w:ascii="Arial" w:eastAsia="TimesNewRoman" w:hAnsi="Arial" w:cs="Arial"/>
          <w:b/>
          <w:bCs/>
          <w:sz w:val="22"/>
          <w:szCs w:val="22"/>
          <w:lang w:eastAsia="ar-SA"/>
        </w:rPr>
        <w:t>Programa građenja komunalne</w:t>
      </w:r>
    </w:p>
    <w:p w:rsidR="0046375C" w:rsidRPr="0046375C" w:rsidRDefault="0046375C" w:rsidP="0046375C">
      <w:pPr>
        <w:suppressAutoHyphens/>
        <w:autoSpaceDE w:val="0"/>
        <w:jc w:val="center"/>
        <w:rPr>
          <w:rFonts w:ascii="Arial" w:eastAsia="TimesNewRoman" w:hAnsi="Arial" w:cs="Arial"/>
          <w:b/>
          <w:bCs/>
          <w:sz w:val="22"/>
          <w:szCs w:val="22"/>
          <w:lang w:eastAsia="ar-SA"/>
        </w:rPr>
      </w:pPr>
      <w:r w:rsidRPr="0046375C">
        <w:rPr>
          <w:rFonts w:ascii="Arial" w:eastAsia="TimesNewRoman" w:hAnsi="Arial" w:cs="Arial"/>
          <w:b/>
          <w:bCs/>
          <w:sz w:val="22"/>
          <w:szCs w:val="22"/>
          <w:lang w:eastAsia="ar-SA"/>
        </w:rPr>
        <w:t>infrastrukture za 2023. godinu</w:t>
      </w:r>
    </w:p>
    <w:p w:rsidR="0046375C" w:rsidRPr="0046375C" w:rsidRDefault="0046375C" w:rsidP="0046375C">
      <w:pPr>
        <w:suppressAutoHyphens/>
        <w:autoSpaceDE w:val="0"/>
        <w:jc w:val="center"/>
        <w:rPr>
          <w:rFonts w:ascii="Arial" w:eastAsia="TimesNewRoman" w:hAnsi="Arial" w:cs="Arial"/>
          <w:b/>
          <w:bCs/>
          <w:sz w:val="22"/>
          <w:szCs w:val="22"/>
          <w:lang w:eastAsia="ar-SA"/>
        </w:rPr>
      </w:pPr>
    </w:p>
    <w:p w:rsidR="0046375C" w:rsidRPr="0046375C" w:rsidRDefault="0046375C" w:rsidP="0046375C">
      <w:pPr>
        <w:suppressAutoHyphens/>
        <w:autoSpaceDE w:val="0"/>
        <w:jc w:val="center"/>
        <w:rPr>
          <w:rFonts w:ascii="Arial" w:eastAsia="TimesNewRoman" w:hAnsi="Arial" w:cs="Arial"/>
          <w:b/>
          <w:bCs/>
          <w:sz w:val="22"/>
          <w:szCs w:val="22"/>
          <w:lang w:eastAsia="ar-SA"/>
        </w:rPr>
      </w:pPr>
    </w:p>
    <w:p w:rsidR="0046375C" w:rsidRPr="0046375C" w:rsidRDefault="0046375C" w:rsidP="0046375C">
      <w:pPr>
        <w:suppressAutoHyphens/>
        <w:autoSpaceDE w:val="0"/>
        <w:jc w:val="center"/>
        <w:rPr>
          <w:rFonts w:ascii="Arial" w:eastAsia="TimesNewRoman" w:hAnsi="Arial" w:cs="Arial"/>
          <w:b/>
          <w:bCs/>
          <w:sz w:val="22"/>
          <w:szCs w:val="22"/>
          <w:lang w:eastAsia="ar-SA"/>
        </w:rPr>
      </w:pPr>
    </w:p>
    <w:p w:rsidR="0046375C" w:rsidRPr="0046375C" w:rsidRDefault="0046375C" w:rsidP="0046375C">
      <w:pPr>
        <w:suppressAutoHyphens/>
        <w:autoSpaceDE w:val="0"/>
        <w:jc w:val="center"/>
        <w:rPr>
          <w:rFonts w:ascii="Arial" w:eastAsia="TimesNewRoman" w:hAnsi="Arial" w:cs="Arial"/>
          <w:sz w:val="22"/>
          <w:szCs w:val="22"/>
          <w:lang w:eastAsia="ar-SA"/>
        </w:rPr>
      </w:pPr>
      <w:r w:rsidRPr="0046375C">
        <w:rPr>
          <w:rFonts w:ascii="Arial" w:eastAsia="TimesNewRoman" w:hAnsi="Arial" w:cs="Arial"/>
          <w:sz w:val="22"/>
          <w:szCs w:val="22"/>
          <w:lang w:eastAsia="ar-SA"/>
        </w:rPr>
        <w:t>Članak 1.</w:t>
      </w:r>
    </w:p>
    <w:p w:rsidR="0046375C" w:rsidRPr="0046375C" w:rsidRDefault="0046375C" w:rsidP="0046375C">
      <w:pPr>
        <w:suppressAutoHyphens/>
        <w:autoSpaceDE w:val="0"/>
        <w:jc w:val="center"/>
        <w:rPr>
          <w:rFonts w:ascii="Arial" w:eastAsia="TimesNewRoman" w:hAnsi="Arial" w:cs="Arial"/>
          <w:sz w:val="22"/>
          <w:szCs w:val="22"/>
          <w:lang w:eastAsia="ar-SA"/>
        </w:rPr>
      </w:pPr>
    </w:p>
    <w:p w:rsidR="0046375C" w:rsidRPr="0046375C" w:rsidRDefault="0046375C" w:rsidP="0046375C">
      <w:pPr>
        <w:suppressAutoHyphens/>
        <w:autoSpaceDE w:val="0"/>
        <w:rPr>
          <w:rFonts w:ascii="Arial" w:hAnsi="Arial" w:cs="Arial"/>
          <w:sz w:val="22"/>
          <w:szCs w:val="22"/>
          <w:lang w:eastAsia="ar-SA"/>
        </w:rPr>
      </w:pPr>
      <w:r w:rsidRPr="0046375C">
        <w:rPr>
          <w:rFonts w:ascii="Arial" w:hAnsi="Arial" w:cs="Arial"/>
          <w:sz w:val="22"/>
          <w:szCs w:val="22"/>
          <w:lang w:eastAsia="ar-SA"/>
        </w:rPr>
        <w:t>U  Programu građenja komunalne infrastrukture za 2023. godinu (Službeni glasnik Grada Dubrovnika 17/22, 4/23, 15/23, 19/23 ) članak 2. mijenja se i glasi:</w:t>
      </w:r>
    </w:p>
    <w:p w:rsidR="0046375C" w:rsidRPr="0046375C" w:rsidRDefault="0046375C" w:rsidP="0046375C">
      <w:pPr>
        <w:suppressAutoHyphens/>
        <w:autoSpaceDE w:val="0"/>
        <w:rPr>
          <w:rFonts w:ascii="Arial" w:hAnsi="Arial" w:cs="Arial"/>
          <w:sz w:val="22"/>
          <w:szCs w:val="22"/>
          <w:lang w:eastAsia="ar-SA"/>
        </w:rPr>
      </w:pPr>
    </w:p>
    <w:p w:rsidR="0046375C" w:rsidRPr="0046375C" w:rsidRDefault="0046375C" w:rsidP="0046375C">
      <w:pPr>
        <w:suppressAutoHyphens/>
        <w:jc w:val="both"/>
        <w:rPr>
          <w:rFonts w:ascii="Arial" w:hAnsi="Arial" w:cs="Arial"/>
          <w:sz w:val="22"/>
          <w:szCs w:val="22"/>
          <w:lang w:eastAsia="ar-SA"/>
        </w:rPr>
      </w:pPr>
      <w:r w:rsidRPr="0046375C">
        <w:rPr>
          <w:rFonts w:ascii="Arial" w:hAnsi="Arial" w:cs="Arial"/>
          <w:sz w:val="22"/>
          <w:szCs w:val="22"/>
          <w:lang w:eastAsia="ar-SA"/>
        </w:rPr>
        <w:t>Gradnja građevina komunalne infrastrukture koje će se graditi radi uređenja neuređenih dijelova građevinskog područja u ukupnom iznosu od</w:t>
      </w:r>
      <w:r w:rsidRPr="0046375C">
        <w:rPr>
          <w:rFonts w:ascii="Arial" w:hAnsi="Arial" w:cs="Arial"/>
          <w:color w:val="FF0000"/>
          <w:sz w:val="22"/>
          <w:szCs w:val="22"/>
          <w:lang w:eastAsia="ar-SA"/>
        </w:rPr>
        <w:t xml:space="preserve"> </w:t>
      </w:r>
      <w:r w:rsidRPr="0046375C">
        <w:rPr>
          <w:rFonts w:ascii="Arial" w:hAnsi="Arial" w:cs="Arial"/>
          <w:sz w:val="22"/>
          <w:szCs w:val="22"/>
          <w:lang w:eastAsia="ar-SA"/>
        </w:rPr>
        <w:t>1.201.385,00 eura financirat će se iz proračunskih sredstava kako</w:t>
      </w:r>
      <w:r w:rsidRPr="0046375C">
        <w:rPr>
          <w:rFonts w:ascii="Arial" w:hAnsi="Arial" w:cs="Arial"/>
          <w:spacing w:val="-27"/>
          <w:sz w:val="22"/>
          <w:szCs w:val="22"/>
          <w:lang w:eastAsia="ar-SA"/>
        </w:rPr>
        <w:t xml:space="preserve"> </w:t>
      </w:r>
      <w:r w:rsidRPr="0046375C">
        <w:rPr>
          <w:rFonts w:ascii="Arial" w:hAnsi="Arial" w:cs="Arial"/>
          <w:sz w:val="22"/>
          <w:szCs w:val="22"/>
          <w:lang w:eastAsia="ar-SA"/>
        </w:rPr>
        <w:t>slijedi:</w:t>
      </w:r>
    </w:p>
    <w:p w:rsidR="0046375C" w:rsidRPr="0046375C" w:rsidRDefault="0046375C" w:rsidP="0046375C">
      <w:pPr>
        <w:suppressAutoHyphens/>
        <w:autoSpaceDE w:val="0"/>
        <w:rPr>
          <w:rFonts w:ascii="Arial" w:eastAsia="TimesNewRoman" w:hAnsi="Arial" w:cs="Arial"/>
          <w:sz w:val="22"/>
          <w:szCs w:val="22"/>
          <w:lang w:eastAsia="ar-SA"/>
        </w:rPr>
      </w:pPr>
    </w:p>
    <w:p w:rsidR="0046375C" w:rsidRPr="0046375C" w:rsidRDefault="0046375C" w:rsidP="0049216E">
      <w:pPr>
        <w:numPr>
          <w:ilvl w:val="0"/>
          <w:numId w:val="14"/>
        </w:numPr>
        <w:suppressAutoHyphens/>
        <w:jc w:val="both"/>
        <w:rPr>
          <w:rFonts w:ascii="Arial" w:hAnsi="Arial" w:cs="Arial"/>
          <w:sz w:val="22"/>
          <w:szCs w:val="22"/>
          <w:lang w:eastAsia="ar-SA"/>
        </w:rPr>
      </w:pPr>
      <w:r w:rsidRPr="0046375C">
        <w:rPr>
          <w:rFonts w:ascii="Arial" w:hAnsi="Arial" w:cs="Arial"/>
          <w:sz w:val="22"/>
          <w:szCs w:val="22"/>
          <w:lang w:eastAsia="ar-SA"/>
        </w:rPr>
        <w:t xml:space="preserve">Nerazvrstane ceste </w:t>
      </w:r>
    </w:p>
    <w:p w:rsidR="0046375C" w:rsidRPr="0046375C" w:rsidRDefault="0046375C" w:rsidP="0046375C">
      <w:pPr>
        <w:suppressAutoHyphens/>
        <w:spacing w:after="80"/>
        <w:ind w:left="720"/>
        <w:jc w:val="both"/>
        <w:rPr>
          <w:rFonts w:ascii="Arial" w:hAnsi="Arial" w:cs="Arial"/>
          <w:sz w:val="22"/>
          <w:szCs w:val="22"/>
          <w:lang w:eastAsia="ar-SA"/>
        </w:rPr>
      </w:pPr>
    </w:p>
    <w:tbl>
      <w:tblPr>
        <w:tblW w:w="9176" w:type="dxa"/>
        <w:tblInd w:w="113" w:type="dxa"/>
        <w:tblLook w:val="04A0" w:firstRow="1" w:lastRow="0" w:firstColumn="1" w:lastColumn="0" w:noHBand="0" w:noVBand="1"/>
      </w:tblPr>
      <w:tblGrid>
        <w:gridCol w:w="989"/>
        <w:gridCol w:w="5149"/>
        <w:gridCol w:w="3038"/>
      </w:tblGrid>
      <w:tr w:rsidR="0046375C" w:rsidRPr="0046375C" w:rsidTr="0046375C">
        <w:trPr>
          <w:trHeight w:val="286"/>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Red.br.</w:t>
            </w:r>
          </w:p>
        </w:tc>
        <w:tc>
          <w:tcPr>
            <w:tcW w:w="5149" w:type="dxa"/>
            <w:tcBorders>
              <w:top w:val="single" w:sz="4" w:space="0" w:color="auto"/>
              <w:left w:val="nil"/>
              <w:bottom w:val="single" w:sz="4" w:space="0" w:color="auto"/>
              <w:right w:val="single" w:sz="4" w:space="0" w:color="000000"/>
            </w:tcBorders>
            <w:shd w:val="clear" w:color="auto" w:fill="auto"/>
            <w:noWrap/>
            <w:vAlign w:val="bottom"/>
            <w:hideMark/>
          </w:tcPr>
          <w:p w:rsidR="0046375C" w:rsidRPr="0046375C" w:rsidRDefault="0046375C" w:rsidP="0046375C">
            <w:pPr>
              <w:jc w:val="center"/>
              <w:rPr>
                <w:rFonts w:ascii="Arial" w:hAnsi="Arial" w:cs="Arial"/>
                <w:color w:val="000000"/>
                <w:sz w:val="22"/>
                <w:szCs w:val="22"/>
              </w:rPr>
            </w:pPr>
            <w:r w:rsidRPr="0046375C">
              <w:rPr>
                <w:rFonts w:ascii="Arial" w:hAnsi="Arial" w:cs="Arial"/>
                <w:color w:val="000000"/>
                <w:sz w:val="22"/>
                <w:szCs w:val="22"/>
              </w:rPr>
              <w:t>Naziv projekta</w:t>
            </w:r>
          </w:p>
        </w:tc>
        <w:tc>
          <w:tcPr>
            <w:tcW w:w="3038" w:type="dxa"/>
            <w:tcBorders>
              <w:top w:val="single" w:sz="4" w:space="0" w:color="auto"/>
              <w:left w:val="nil"/>
              <w:bottom w:val="single" w:sz="4" w:space="0" w:color="auto"/>
              <w:right w:val="single" w:sz="4" w:space="0" w:color="auto"/>
            </w:tcBorders>
            <w:shd w:val="clear" w:color="auto" w:fill="auto"/>
            <w:noWrap/>
            <w:vAlign w:val="center"/>
            <w:hideMark/>
          </w:tcPr>
          <w:p w:rsidR="0046375C" w:rsidRPr="0046375C" w:rsidRDefault="0046375C" w:rsidP="0046375C">
            <w:pPr>
              <w:jc w:val="center"/>
              <w:rPr>
                <w:rFonts w:ascii="Arial" w:hAnsi="Arial" w:cs="Arial"/>
                <w:color w:val="000000"/>
                <w:sz w:val="22"/>
                <w:szCs w:val="22"/>
              </w:rPr>
            </w:pPr>
            <w:r w:rsidRPr="0046375C">
              <w:rPr>
                <w:rFonts w:ascii="Arial" w:hAnsi="Arial" w:cs="Arial"/>
                <w:color w:val="000000"/>
                <w:sz w:val="22"/>
                <w:szCs w:val="22"/>
              </w:rPr>
              <w:t>Iznos u eurima</w:t>
            </w:r>
          </w:p>
        </w:tc>
      </w:tr>
      <w:tr w:rsidR="0046375C" w:rsidRPr="0046375C" w:rsidTr="0046375C">
        <w:trPr>
          <w:trHeight w:val="286"/>
        </w:trPr>
        <w:tc>
          <w:tcPr>
            <w:tcW w:w="989"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1.</w:t>
            </w:r>
          </w:p>
        </w:tc>
        <w:tc>
          <w:tcPr>
            <w:tcW w:w="5149" w:type="dxa"/>
            <w:tcBorders>
              <w:top w:val="single" w:sz="4" w:space="0" w:color="auto"/>
              <w:left w:val="nil"/>
              <w:bottom w:val="single" w:sz="4" w:space="0" w:color="auto"/>
              <w:right w:val="single" w:sz="4" w:space="0" w:color="000000"/>
            </w:tcBorders>
            <w:shd w:val="clear" w:color="auto" w:fill="auto"/>
            <w:noWrap/>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 xml:space="preserve">PROJEKTNA DOKUMENTACIJA </w:t>
            </w:r>
          </w:p>
        </w:tc>
        <w:tc>
          <w:tcPr>
            <w:tcW w:w="3038" w:type="dxa"/>
            <w:tcBorders>
              <w:top w:val="nil"/>
              <w:left w:val="nil"/>
              <w:bottom w:val="single" w:sz="4" w:space="0" w:color="auto"/>
              <w:right w:val="single" w:sz="4" w:space="0" w:color="auto"/>
            </w:tcBorders>
            <w:shd w:val="clear" w:color="auto" w:fill="auto"/>
            <w:vAlign w:val="bottom"/>
            <w:hideMark/>
          </w:tcPr>
          <w:p w:rsidR="0046375C" w:rsidRPr="0046375C" w:rsidRDefault="0046375C" w:rsidP="0046375C">
            <w:pPr>
              <w:jc w:val="right"/>
              <w:rPr>
                <w:rFonts w:ascii="Arial" w:hAnsi="Arial" w:cs="Arial"/>
                <w:color w:val="000000"/>
                <w:sz w:val="22"/>
                <w:szCs w:val="22"/>
              </w:rPr>
            </w:pPr>
            <w:r w:rsidRPr="0046375C">
              <w:rPr>
                <w:rFonts w:ascii="Arial" w:hAnsi="Arial" w:cs="Arial"/>
                <w:color w:val="000000"/>
                <w:sz w:val="22"/>
                <w:szCs w:val="22"/>
              </w:rPr>
              <w:t xml:space="preserve">                          75.000,00    </w:t>
            </w:r>
          </w:p>
        </w:tc>
      </w:tr>
      <w:tr w:rsidR="0046375C" w:rsidRPr="0046375C" w:rsidTr="0046375C">
        <w:trPr>
          <w:trHeight w:val="286"/>
        </w:trPr>
        <w:tc>
          <w:tcPr>
            <w:tcW w:w="989"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1.1.</w:t>
            </w:r>
          </w:p>
        </w:tc>
        <w:tc>
          <w:tcPr>
            <w:tcW w:w="5149" w:type="dxa"/>
            <w:tcBorders>
              <w:top w:val="single" w:sz="4" w:space="0" w:color="auto"/>
              <w:left w:val="nil"/>
              <w:bottom w:val="single" w:sz="4" w:space="0" w:color="auto"/>
              <w:right w:val="single" w:sz="4" w:space="0" w:color="000000"/>
            </w:tcBorders>
            <w:shd w:val="clear" w:color="auto" w:fill="auto"/>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Izvor financiranja: proračunska sredstva</w:t>
            </w:r>
          </w:p>
        </w:tc>
        <w:tc>
          <w:tcPr>
            <w:tcW w:w="3038" w:type="dxa"/>
            <w:tcBorders>
              <w:top w:val="nil"/>
              <w:left w:val="nil"/>
              <w:bottom w:val="single" w:sz="4" w:space="0" w:color="auto"/>
              <w:right w:val="single" w:sz="4" w:space="0" w:color="auto"/>
            </w:tcBorders>
            <w:shd w:val="clear" w:color="auto" w:fill="auto"/>
            <w:vAlign w:val="bottom"/>
            <w:hideMark/>
          </w:tcPr>
          <w:p w:rsidR="0046375C" w:rsidRPr="0046375C" w:rsidRDefault="0046375C" w:rsidP="0046375C">
            <w:pPr>
              <w:jc w:val="right"/>
              <w:rPr>
                <w:rFonts w:ascii="Arial" w:hAnsi="Arial" w:cs="Arial"/>
                <w:color w:val="000000"/>
                <w:sz w:val="18"/>
                <w:szCs w:val="18"/>
              </w:rPr>
            </w:pPr>
            <w:r w:rsidRPr="0046375C">
              <w:rPr>
                <w:rFonts w:ascii="Arial" w:hAnsi="Arial" w:cs="Arial"/>
                <w:color w:val="000000"/>
                <w:sz w:val="18"/>
                <w:szCs w:val="18"/>
              </w:rPr>
              <w:t xml:space="preserve">                                        75.000,00    </w:t>
            </w:r>
          </w:p>
        </w:tc>
      </w:tr>
      <w:tr w:rsidR="0046375C" w:rsidRPr="0046375C" w:rsidTr="0046375C">
        <w:trPr>
          <w:trHeight w:val="286"/>
        </w:trPr>
        <w:tc>
          <w:tcPr>
            <w:tcW w:w="989"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2.</w:t>
            </w:r>
          </w:p>
        </w:tc>
        <w:tc>
          <w:tcPr>
            <w:tcW w:w="5149" w:type="dxa"/>
            <w:tcBorders>
              <w:top w:val="single" w:sz="4" w:space="0" w:color="auto"/>
              <w:left w:val="nil"/>
              <w:bottom w:val="single" w:sz="4" w:space="0" w:color="auto"/>
              <w:right w:val="single" w:sz="4" w:space="0" w:color="000000"/>
            </w:tcBorders>
            <w:shd w:val="clear" w:color="auto" w:fill="auto"/>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CESTA TAMARIĆ</w:t>
            </w:r>
          </w:p>
        </w:tc>
        <w:tc>
          <w:tcPr>
            <w:tcW w:w="3038" w:type="dxa"/>
            <w:tcBorders>
              <w:top w:val="nil"/>
              <w:left w:val="nil"/>
              <w:bottom w:val="single" w:sz="4" w:space="0" w:color="auto"/>
              <w:right w:val="single" w:sz="4" w:space="0" w:color="auto"/>
            </w:tcBorders>
            <w:shd w:val="clear" w:color="auto" w:fill="auto"/>
            <w:vAlign w:val="bottom"/>
            <w:hideMark/>
          </w:tcPr>
          <w:p w:rsidR="0046375C" w:rsidRPr="0046375C" w:rsidRDefault="0046375C" w:rsidP="0046375C">
            <w:pPr>
              <w:jc w:val="right"/>
              <w:rPr>
                <w:rFonts w:ascii="Arial" w:hAnsi="Arial" w:cs="Arial"/>
                <w:color w:val="000000"/>
                <w:sz w:val="22"/>
                <w:szCs w:val="22"/>
              </w:rPr>
            </w:pPr>
            <w:r w:rsidRPr="0046375C">
              <w:rPr>
                <w:rFonts w:ascii="Arial" w:hAnsi="Arial" w:cs="Arial"/>
                <w:color w:val="000000"/>
                <w:sz w:val="22"/>
                <w:szCs w:val="22"/>
              </w:rPr>
              <w:t xml:space="preserve">                        442.863,00    </w:t>
            </w:r>
          </w:p>
        </w:tc>
      </w:tr>
      <w:tr w:rsidR="0046375C" w:rsidRPr="0046375C" w:rsidTr="0046375C">
        <w:trPr>
          <w:trHeight w:val="286"/>
        </w:trPr>
        <w:tc>
          <w:tcPr>
            <w:tcW w:w="989"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2.1.</w:t>
            </w:r>
          </w:p>
        </w:tc>
        <w:tc>
          <w:tcPr>
            <w:tcW w:w="5149" w:type="dxa"/>
            <w:tcBorders>
              <w:top w:val="single" w:sz="4" w:space="0" w:color="auto"/>
              <w:left w:val="nil"/>
              <w:bottom w:val="single" w:sz="4" w:space="0" w:color="auto"/>
              <w:right w:val="single" w:sz="4" w:space="0" w:color="000000"/>
            </w:tcBorders>
            <w:shd w:val="clear" w:color="auto" w:fill="auto"/>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Izvor financiranja: proračunska sredstva</w:t>
            </w:r>
          </w:p>
        </w:tc>
        <w:tc>
          <w:tcPr>
            <w:tcW w:w="3038" w:type="dxa"/>
            <w:tcBorders>
              <w:top w:val="nil"/>
              <w:left w:val="nil"/>
              <w:bottom w:val="single" w:sz="4" w:space="0" w:color="auto"/>
              <w:right w:val="single" w:sz="4" w:space="0" w:color="auto"/>
            </w:tcBorders>
            <w:shd w:val="clear" w:color="auto" w:fill="auto"/>
            <w:vAlign w:val="bottom"/>
            <w:hideMark/>
          </w:tcPr>
          <w:p w:rsidR="0046375C" w:rsidRPr="0046375C" w:rsidRDefault="0046375C" w:rsidP="0046375C">
            <w:pPr>
              <w:jc w:val="right"/>
              <w:rPr>
                <w:rFonts w:ascii="Arial" w:hAnsi="Arial" w:cs="Arial"/>
                <w:color w:val="000000"/>
                <w:sz w:val="18"/>
                <w:szCs w:val="18"/>
              </w:rPr>
            </w:pPr>
            <w:r w:rsidRPr="0046375C">
              <w:rPr>
                <w:rFonts w:ascii="Arial" w:hAnsi="Arial" w:cs="Arial"/>
                <w:color w:val="000000"/>
                <w:sz w:val="18"/>
                <w:szCs w:val="18"/>
              </w:rPr>
              <w:t xml:space="preserve">                                     442.863,00    </w:t>
            </w:r>
          </w:p>
        </w:tc>
      </w:tr>
      <w:tr w:rsidR="0046375C" w:rsidRPr="0046375C" w:rsidTr="0046375C">
        <w:trPr>
          <w:trHeight w:val="286"/>
        </w:trPr>
        <w:tc>
          <w:tcPr>
            <w:tcW w:w="989"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 </w:t>
            </w:r>
          </w:p>
        </w:tc>
        <w:tc>
          <w:tcPr>
            <w:tcW w:w="5149" w:type="dxa"/>
            <w:tcBorders>
              <w:top w:val="single" w:sz="4" w:space="0" w:color="auto"/>
              <w:left w:val="nil"/>
              <w:bottom w:val="single" w:sz="4" w:space="0" w:color="auto"/>
              <w:right w:val="single" w:sz="4" w:space="0" w:color="000000"/>
            </w:tcBorders>
            <w:shd w:val="clear" w:color="auto" w:fill="auto"/>
            <w:noWrap/>
            <w:vAlign w:val="bottom"/>
            <w:hideMark/>
          </w:tcPr>
          <w:p w:rsidR="0046375C" w:rsidRPr="0046375C" w:rsidRDefault="0046375C" w:rsidP="0046375C">
            <w:pPr>
              <w:jc w:val="center"/>
              <w:rPr>
                <w:rFonts w:ascii="Arial" w:hAnsi="Arial" w:cs="Arial"/>
                <w:color w:val="000000"/>
                <w:sz w:val="18"/>
                <w:szCs w:val="18"/>
              </w:rPr>
            </w:pPr>
            <w:r w:rsidRPr="0046375C">
              <w:rPr>
                <w:rFonts w:ascii="Arial" w:hAnsi="Arial" w:cs="Arial"/>
                <w:color w:val="000000"/>
                <w:sz w:val="18"/>
                <w:szCs w:val="18"/>
              </w:rPr>
              <w:t> </w:t>
            </w:r>
          </w:p>
        </w:tc>
        <w:tc>
          <w:tcPr>
            <w:tcW w:w="3038" w:type="dxa"/>
            <w:tcBorders>
              <w:top w:val="nil"/>
              <w:left w:val="nil"/>
              <w:bottom w:val="single" w:sz="4" w:space="0" w:color="auto"/>
              <w:right w:val="single" w:sz="4" w:space="0" w:color="auto"/>
            </w:tcBorders>
            <w:shd w:val="clear" w:color="auto" w:fill="auto"/>
            <w:vAlign w:val="bottom"/>
            <w:hideMark/>
          </w:tcPr>
          <w:p w:rsidR="0046375C" w:rsidRPr="0046375C" w:rsidRDefault="0046375C" w:rsidP="0046375C">
            <w:pPr>
              <w:jc w:val="right"/>
              <w:rPr>
                <w:rFonts w:ascii="Arial" w:hAnsi="Arial" w:cs="Arial"/>
                <w:color w:val="000000"/>
                <w:sz w:val="18"/>
                <w:szCs w:val="18"/>
              </w:rPr>
            </w:pPr>
            <w:r w:rsidRPr="0046375C">
              <w:rPr>
                <w:rFonts w:ascii="Arial" w:hAnsi="Arial" w:cs="Arial"/>
                <w:color w:val="000000"/>
                <w:sz w:val="18"/>
                <w:szCs w:val="18"/>
              </w:rPr>
              <w:t> </w:t>
            </w:r>
          </w:p>
        </w:tc>
      </w:tr>
      <w:tr w:rsidR="0046375C" w:rsidRPr="0046375C" w:rsidTr="0046375C">
        <w:trPr>
          <w:trHeight w:val="301"/>
        </w:trPr>
        <w:tc>
          <w:tcPr>
            <w:tcW w:w="989"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b/>
                <w:bCs/>
                <w:color w:val="000000"/>
                <w:sz w:val="22"/>
                <w:szCs w:val="22"/>
              </w:rPr>
            </w:pPr>
            <w:r w:rsidRPr="0046375C">
              <w:rPr>
                <w:rFonts w:ascii="Arial" w:hAnsi="Arial" w:cs="Arial"/>
                <w:b/>
                <w:bCs/>
                <w:color w:val="000000"/>
                <w:sz w:val="22"/>
                <w:szCs w:val="22"/>
              </w:rPr>
              <w:t>3.</w:t>
            </w:r>
          </w:p>
        </w:tc>
        <w:tc>
          <w:tcPr>
            <w:tcW w:w="5149" w:type="dxa"/>
            <w:tcBorders>
              <w:top w:val="single" w:sz="4" w:space="0" w:color="auto"/>
              <w:left w:val="nil"/>
              <w:bottom w:val="single" w:sz="4" w:space="0" w:color="auto"/>
              <w:right w:val="single" w:sz="4" w:space="0" w:color="000000"/>
            </w:tcBorders>
            <w:shd w:val="clear" w:color="auto" w:fill="auto"/>
            <w:noWrap/>
            <w:vAlign w:val="bottom"/>
            <w:hideMark/>
          </w:tcPr>
          <w:p w:rsidR="0046375C" w:rsidRPr="0046375C" w:rsidRDefault="0046375C" w:rsidP="0046375C">
            <w:pPr>
              <w:jc w:val="center"/>
              <w:rPr>
                <w:rFonts w:ascii="Arial" w:hAnsi="Arial" w:cs="Arial"/>
                <w:b/>
                <w:bCs/>
                <w:color w:val="000000"/>
                <w:sz w:val="22"/>
                <w:szCs w:val="22"/>
              </w:rPr>
            </w:pPr>
            <w:r w:rsidRPr="0046375C">
              <w:rPr>
                <w:rFonts w:ascii="Arial" w:hAnsi="Arial" w:cs="Arial"/>
                <w:b/>
                <w:bCs/>
                <w:color w:val="000000"/>
                <w:sz w:val="22"/>
                <w:szCs w:val="22"/>
              </w:rPr>
              <w:t>Sveukupno nerazvrstane ceste</w:t>
            </w:r>
          </w:p>
        </w:tc>
        <w:tc>
          <w:tcPr>
            <w:tcW w:w="3038" w:type="dxa"/>
            <w:tcBorders>
              <w:top w:val="nil"/>
              <w:left w:val="nil"/>
              <w:bottom w:val="single" w:sz="4" w:space="0" w:color="auto"/>
              <w:right w:val="single" w:sz="4" w:space="0" w:color="auto"/>
            </w:tcBorders>
            <w:shd w:val="clear" w:color="auto" w:fill="auto"/>
            <w:vAlign w:val="bottom"/>
            <w:hideMark/>
          </w:tcPr>
          <w:p w:rsidR="0046375C" w:rsidRPr="0046375C" w:rsidRDefault="0046375C" w:rsidP="0046375C">
            <w:pPr>
              <w:jc w:val="right"/>
              <w:rPr>
                <w:rFonts w:ascii="Arial" w:hAnsi="Arial" w:cs="Arial"/>
                <w:b/>
                <w:bCs/>
                <w:color w:val="000000"/>
                <w:sz w:val="22"/>
                <w:szCs w:val="22"/>
              </w:rPr>
            </w:pPr>
            <w:r w:rsidRPr="0046375C">
              <w:rPr>
                <w:rFonts w:ascii="Arial" w:hAnsi="Arial" w:cs="Arial"/>
                <w:b/>
                <w:bCs/>
                <w:color w:val="000000"/>
                <w:sz w:val="22"/>
                <w:szCs w:val="22"/>
              </w:rPr>
              <w:t xml:space="preserve">                        517.863,00    </w:t>
            </w:r>
          </w:p>
        </w:tc>
      </w:tr>
      <w:tr w:rsidR="0046375C" w:rsidRPr="0046375C" w:rsidTr="0046375C">
        <w:trPr>
          <w:trHeight w:val="286"/>
        </w:trPr>
        <w:tc>
          <w:tcPr>
            <w:tcW w:w="989"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3.1.</w:t>
            </w:r>
          </w:p>
        </w:tc>
        <w:tc>
          <w:tcPr>
            <w:tcW w:w="5149" w:type="dxa"/>
            <w:tcBorders>
              <w:top w:val="single" w:sz="4" w:space="0" w:color="auto"/>
              <w:left w:val="nil"/>
              <w:bottom w:val="single" w:sz="4" w:space="0" w:color="auto"/>
              <w:right w:val="single" w:sz="4" w:space="0" w:color="000000"/>
            </w:tcBorders>
            <w:shd w:val="clear" w:color="auto" w:fill="auto"/>
            <w:noWrap/>
            <w:vAlign w:val="bottom"/>
            <w:hideMark/>
          </w:tcPr>
          <w:p w:rsidR="0046375C" w:rsidRPr="0046375C" w:rsidRDefault="0046375C" w:rsidP="0046375C">
            <w:pPr>
              <w:rPr>
                <w:rFonts w:ascii="Arial" w:hAnsi="Arial" w:cs="Arial"/>
                <w:sz w:val="18"/>
                <w:szCs w:val="18"/>
              </w:rPr>
            </w:pPr>
            <w:r w:rsidRPr="0046375C">
              <w:rPr>
                <w:rFonts w:ascii="Arial" w:hAnsi="Arial" w:cs="Arial"/>
                <w:sz w:val="18"/>
                <w:szCs w:val="18"/>
              </w:rPr>
              <w:t>Sveukupno izvor financiranja: proračunska sredstva</w:t>
            </w:r>
          </w:p>
        </w:tc>
        <w:tc>
          <w:tcPr>
            <w:tcW w:w="3038" w:type="dxa"/>
            <w:tcBorders>
              <w:top w:val="nil"/>
              <w:left w:val="nil"/>
              <w:bottom w:val="single" w:sz="4" w:space="0" w:color="auto"/>
              <w:right w:val="single" w:sz="4" w:space="0" w:color="auto"/>
            </w:tcBorders>
            <w:shd w:val="clear" w:color="auto" w:fill="auto"/>
            <w:vAlign w:val="bottom"/>
            <w:hideMark/>
          </w:tcPr>
          <w:p w:rsidR="0046375C" w:rsidRPr="0046375C" w:rsidRDefault="0046375C" w:rsidP="0046375C">
            <w:pPr>
              <w:jc w:val="right"/>
              <w:rPr>
                <w:rFonts w:ascii="Arial" w:hAnsi="Arial" w:cs="Arial"/>
                <w:color w:val="000000"/>
                <w:sz w:val="18"/>
                <w:szCs w:val="18"/>
              </w:rPr>
            </w:pPr>
            <w:r w:rsidRPr="0046375C">
              <w:rPr>
                <w:rFonts w:ascii="Arial" w:hAnsi="Arial" w:cs="Arial"/>
                <w:color w:val="000000"/>
                <w:sz w:val="18"/>
                <w:szCs w:val="18"/>
              </w:rPr>
              <w:t xml:space="preserve">                                     517.863,00    </w:t>
            </w:r>
          </w:p>
        </w:tc>
      </w:tr>
    </w:tbl>
    <w:p w:rsidR="0046375C" w:rsidRPr="0046375C" w:rsidRDefault="0046375C" w:rsidP="0046375C">
      <w:pPr>
        <w:suppressAutoHyphens/>
        <w:spacing w:after="80"/>
        <w:ind w:left="720"/>
        <w:jc w:val="both"/>
        <w:rPr>
          <w:rFonts w:ascii="Arial" w:hAnsi="Arial" w:cs="Arial"/>
          <w:sz w:val="22"/>
          <w:szCs w:val="22"/>
          <w:lang w:eastAsia="ar-SA"/>
        </w:rPr>
      </w:pPr>
    </w:p>
    <w:p w:rsidR="0046375C" w:rsidRPr="0046375C" w:rsidRDefault="0046375C" w:rsidP="0049216E">
      <w:pPr>
        <w:numPr>
          <w:ilvl w:val="0"/>
          <w:numId w:val="15"/>
        </w:numPr>
        <w:suppressAutoHyphens/>
        <w:jc w:val="both"/>
        <w:rPr>
          <w:rFonts w:ascii="Arial" w:hAnsi="Arial" w:cs="Arial"/>
          <w:sz w:val="22"/>
          <w:szCs w:val="22"/>
          <w:lang w:eastAsia="ar-SA"/>
        </w:rPr>
      </w:pPr>
      <w:r w:rsidRPr="0046375C">
        <w:rPr>
          <w:rFonts w:ascii="Arial" w:hAnsi="Arial" w:cs="Arial"/>
          <w:sz w:val="22"/>
          <w:szCs w:val="22"/>
          <w:lang w:eastAsia="ar-SA"/>
        </w:rPr>
        <w:t>PROJEKTNA DOKUMENTACIJA – priprema i izrada projektne dokumentacije kao preduvjet za početak građevinskih radova radi uređenja prometnica u neuređenim dijelovima građevinskog područja Grada Dubrovnika (UO za izgradnju i upravljanje projektima)</w:t>
      </w:r>
    </w:p>
    <w:p w:rsidR="0046375C" w:rsidRPr="0046375C" w:rsidRDefault="0046375C" w:rsidP="0049216E">
      <w:pPr>
        <w:numPr>
          <w:ilvl w:val="0"/>
          <w:numId w:val="15"/>
        </w:numPr>
        <w:suppressAutoHyphens/>
        <w:jc w:val="both"/>
        <w:rPr>
          <w:rFonts w:ascii="Arial" w:hAnsi="Arial" w:cs="Arial"/>
          <w:sz w:val="22"/>
          <w:szCs w:val="22"/>
          <w:lang w:eastAsia="ar-SA"/>
        </w:rPr>
      </w:pPr>
      <w:r w:rsidRPr="0046375C">
        <w:rPr>
          <w:rFonts w:ascii="Arial" w:hAnsi="Arial" w:cs="Arial"/>
          <w:sz w:val="22"/>
          <w:szCs w:val="22"/>
          <w:lang w:eastAsia="ar-SA"/>
        </w:rPr>
        <w:t>CESTA TAMARIĆ - Radovi izgradnje gradske ceste profila E1, na području Tamarića u Mokošici. Navedena prometnica spaja Osnovnu školu Mokošica sa nerazvrstanom cestom Lozica-Mokošica-Komolac-Sustjepan.</w:t>
      </w:r>
      <w:r w:rsidRPr="0046375C">
        <w:rPr>
          <w:rFonts w:ascii="Arial" w:hAnsi="Arial" w:cs="Arial"/>
          <w:lang w:eastAsia="ar-SA"/>
        </w:rPr>
        <w:t xml:space="preserve"> </w:t>
      </w:r>
      <w:r w:rsidRPr="0046375C">
        <w:rPr>
          <w:rFonts w:ascii="Arial" w:hAnsi="Arial" w:cs="Arial"/>
          <w:sz w:val="22"/>
          <w:szCs w:val="22"/>
          <w:lang w:eastAsia="ar-SA"/>
        </w:rPr>
        <w:t>Planirano je sufinanciranje izgradnje predmetne ceste od strane Ministarstva mora, prometa i infrastrukture.</w:t>
      </w:r>
    </w:p>
    <w:p w:rsidR="0046375C" w:rsidRPr="0046375C" w:rsidRDefault="0046375C" w:rsidP="0046375C">
      <w:pPr>
        <w:suppressAutoHyphens/>
        <w:jc w:val="both"/>
        <w:rPr>
          <w:rFonts w:ascii="Arial" w:hAnsi="Arial" w:cs="Arial"/>
          <w:sz w:val="22"/>
          <w:szCs w:val="22"/>
          <w:lang w:eastAsia="ar-SA"/>
        </w:rPr>
      </w:pPr>
    </w:p>
    <w:p w:rsidR="0046375C" w:rsidRPr="0046375C" w:rsidRDefault="0046375C" w:rsidP="0046375C">
      <w:pPr>
        <w:suppressAutoHyphens/>
        <w:jc w:val="both"/>
        <w:rPr>
          <w:rFonts w:ascii="Arial" w:hAnsi="Arial" w:cs="Arial"/>
          <w:sz w:val="22"/>
          <w:szCs w:val="22"/>
          <w:lang w:eastAsia="ar-SA"/>
        </w:rPr>
      </w:pPr>
    </w:p>
    <w:p w:rsidR="0046375C" w:rsidRPr="0046375C" w:rsidRDefault="0046375C" w:rsidP="0046375C">
      <w:pPr>
        <w:tabs>
          <w:tab w:val="left" w:pos="4253"/>
        </w:tabs>
        <w:suppressAutoHyphens/>
        <w:ind w:left="1080"/>
        <w:jc w:val="both"/>
        <w:rPr>
          <w:rFonts w:ascii="Arial" w:hAnsi="Arial" w:cs="Arial"/>
          <w:sz w:val="22"/>
          <w:szCs w:val="22"/>
          <w:lang w:eastAsia="ar-SA"/>
        </w:rPr>
      </w:pPr>
      <w:r w:rsidRPr="0046375C">
        <w:rPr>
          <w:rFonts w:ascii="Arial" w:hAnsi="Arial" w:cs="Arial"/>
          <w:sz w:val="22"/>
          <w:szCs w:val="22"/>
          <w:lang w:eastAsia="ar-SA"/>
        </w:rPr>
        <w:t xml:space="preserve">                                                    Članak 2.</w:t>
      </w:r>
    </w:p>
    <w:p w:rsidR="0046375C" w:rsidRPr="0046375C" w:rsidRDefault="0046375C" w:rsidP="0046375C">
      <w:pPr>
        <w:tabs>
          <w:tab w:val="left" w:pos="4253"/>
        </w:tabs>
        <w:suppressAutoHyphens/>
        <w:ind w:left="1080"/>
        <w:jc w:val="both"/>
        <w:rPr>
          <w:rFonts w:ascii="Arial" w:hAnsi="Arial" w:cs="Arial"/>
          <w:sz w:val="22"/>
          <w:szCs w:val="22"/>
          <w:lang w:eastAsia="ar-SA"/>
        </w:rPr>
      </w:pPr>
    </w:p>
    <w:p w:rsidR="0046375C" w:rsidRPr="0046375C" w:rsidRDefault="0046375C" w:rsidP="0046375C">
      <w:pPr>
        <w:suppressAutoHyphens/>
        <w:autoSpaceDE w:val="0"/>
        <w:rPr>
          <w:rFonts w:ascii="Arial" w:hAnsi="Arial" w:cs="Arial"/>
          <w:sz w:val="22"/>
          <w:szCs w:val="22"/>
          <w:lang w:eastAsia="ar-SA"/>
        </w:rPr>
      </w:pPr>
      <w:r w:rsidRPr="0046375C">
        <w:rPr>
          <w:rFonts w:ascii="Arial" w:hAnsi="Arial" w:cs="Arial"/>
          <w:sz w:val="22"/>
          <w:szCs w:val="22"/>
          <w:lang w:eastAsia="ar-SA"/>
        </w:rPr>
        <w:t>U  Programu građenja komunalne infrastrukture za 2023. godinu (Službeni glasnik Grada Dubrovnika 17/22, 4/23, 15/23, 19/23 ) članak 3. mijenja se i glasi:</w:t>
      </w:r>
    </w:p>
    <w:p w:rsidR="0046375C" w:rsidRPr="0046375C" w:rsidRDefault="0046375C" w:rsidP="0046375C">
      <w:pPr>
        <w:suppressAutoHyphens/>
        <w:ind w:left="1080"/>
        <w:jc w:val="both"/>
        <w:rPr>
          <w:rFonts w:ascii="Arial" w:hAnsi="Arial" w:cs="Arial"/>
          <w:sz w:val="22"/>
          <w:szCs w:val="22"/>
          <w:lang w:eastAsia="ar-SA"/>
        </w:rPr>
      </w:pPr>
    </w:p>
    <w:p w:rsidR="0046375C" w:rsidRPr="0046375C" w:rsidRDefault="0046375C" w:rsidP="0046375C">
      <w:pPr>
        <w:widowControl w:val="0"/>
        <w:autoSpaceDE w:val="0"/>
        <w:autoSpaceDN w:val="0"/>
        <w:jc w:val="both"/>
        <w:rPr>
          <w:rFonts w:ascii="Arial" w:eastAsia="Arial" w:hAnsi="Arial" w:cs="Arial"/>
          <w:sz w:val="22"/>
          <w:szCs w:val="22"/>
          <w:lang w:bidi="hr-HR"/>
        </w:rPr>
      </w:pPr>
      <w:r w:rsidRPr="0046375C">
        <w:rPr>
          <w:rFonts w:ascii="Arial" w:eastAsia="Arial" w:hAnsi="Arial" w:cs="Arial"/>
          <w:sz w:val="22"/>
          <w:szCs w:val="22"/>
          <w:lang w:bidi="hr-HR"/>
        </w:rPr>
        <w:t>Gradnja građevina komunalne infrastrukture koje će se graditi u uređenim dijelovima građevinskog područja u ukupnom iznosu</w:t>
      </w:r>
      <w:r w:rsidRPr="0046375C">
        <w:rPr>
          <w:rFonts w:ascii="Arial" w:eastAsia="Arial" w:hAnsi="Arial" w:cs="Arial"/>
          <w:color w:val="FF0000"/>
          <w:sz w:val="22"/>
          <w:szCs w:val="22"/>
          <w:lang w:bidi="hr-HR"/>
        </w:rPr>
        <w:t xml:space="preserve"> </w:t>
      </w:r>
      <w:r w:rsidRPr="0046375C">
        <w:rPr>
          <w:rFonts w:ascii="Arial" w:eastAsia="Arial" w:hAnsi="Arial" w:cs="Arial"/>
          <w:sz w:val="22"/>
          <w:szCs w:val="22"/>
          <w:lang w:bidi="hr-HR"/>
        </w:rPr>
        <w:t>od 751.813,00 eura, financirat će se iz: proračunskih sredstva u iznosu od 603.319,00 eura, turistička pristojba u iznosu od 72.494,00 eura te fondovi u iznosu od 76.000,00 eura kako slijedi:</w:t>
      </w:r>
    </w:p>
    <w:p w:rsidR="0046375C" w:rsidRPr="0046375C" w:rsidRDefault="0046375C" w:rsidP="0046375C">
      <w:pPr>
        <w:widowControl w:val="0"/>
        <w:autoSpaceDE w:val="0"/>
        <w:autoSpaceDN w:val="0"/>
        <w:jc w:val="both"/>
        <w:rPr>
          <w:rFonts w:ascii="Arial" w:eastAsia="Arial" w:hAnsi="Arial" w:cs="Arial"/>
          <w:sz w:val="22"/>
          <w:szCs w:val="22"/>
          <w:lang w:bidi="hr-HR"/>
        </w:rPr>
      </w:pPr>
    </w:p>
    <w:p w:rsidR="0046375C" w:rsidRPr="0046375C" w:rsidRDefault="0046375C" w:rsidP="0046375C">
      <w:pPr>
        <w:widowControl w:val="0"/>
        <w:autoSpaceDE w:val="0"/>
        <w:autoSpaceDN w:val="0"/>
        <w:jc w:val="both"/>
        <w:rPr>
          <w:rFonts w:ascii="Arial" w:eastAsia="Arial" w:hAnsi="Arial" w:cs="Arial"/>
          <w:sz w:val="22"/>
          <w:szCs w:val="22"/>
          <w:lang w:bidi="hr-HR"/>
        </w:rPr>
      </w:pPr>
      <w:r w:rsidRPr="0046375C">
        <w:rPr>
          <w:rFonts w:ascii="Arial" w:eastAsia="Arial" w:hAnsi="Arial" w:cs="Arial"/>
          <w:color w:val="FF0000"/>
          <w:sz w:val="22"/>
          <w:szCs w:val="22"/>
          <w:lang w:bidi="hr-HR"/>
        </w:rPr>
        <w:tab/>
      </w:r>
      <w:r w:rsidRPr="0046375C">
        <w:rPr>
          <w:rFonts w:ascii="Arial" w:eastAsia="Arial" w:hAnsi="Arial" w:cs="Arial"/>
          <w:sz w:val="22"/>
          <w:szCs w:val="22"/>
          <w:lang w:bidi="hr-HR"/>
        </w:rPr>
        <w:t>a) Nerazvrstane ceste</w:t>
      </w:r>
    </w:p>
    <w:p w:rsidR="0046375C" w:rsidRPr="0046375C" w:rsidRDefault="0046375C" w:rsidP="0046375C">
      <w:pPr>
        <w:widowControl w:val="0"/>
        <w:autoSpaceDE w:val="0"/>
        <w:autoSpaceDN w:val="0"/>
        <w:jc w:val="both"/>
        <w:rPr>
          <w:rFonts w:ascii="Arial" w:eastAsia="Arial" w:hAnsi="Arial" w:cs="Arial"/>
          <w:sz w:val="22"/>
          <w:szCs w:val="22"/>
          <w:lang w:bidi="hr-HR"/>
        </w:rPr>
      </w:pPr>
    </w:p>
    <w:tbl>
      <w:tblPr>
        <w:tblW w:w="8969" w:type="dxa"/>
        <w:tblInd w:w="113" w:type="dxa"/>
        <w:tblLook w:val="04A0" w:firstRow="1" w:lastRow="0" w:firstColumn="1" w:lastColumn="0" w:noHBand="0" w:noVBand="1"/>
      </w:tblPr>
      <w:tblGrid>
        <w:gridCol w:w="966"/>
        <w:gridCol w:w="5318"/>
        <w:gridCol w:w="2685"/>
      </w:tblGrid>
      <w:tr w:rsidR="0046375C" w:rsidRPr="0046375C" w:rsidTr="0046375C">
        <w:trPr>
          <w:trHeight w:val="192"/>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Red.br.</w:t>
            </w:r>
          </w:p>
        </w:tc>
        <w:tc>
          <w:tcPr>
            <w:tcW w:w="5318" w:type="dxa"/>
            <w:tcBorders>
              <w:top w:val="single" w:sz="4" w:space="0" w:color="auto"/>
              <w:left w:val="nil"/>
              <w:bottom w:val="single" w:sz="4" w:space="0" w:color="auto"/>
              <w:right w:val="single" w:sz="4" w:space="0" w:color="000000"/>
            </w:tcBorders>
            <w:shd w:val="clear" w:color="auto" w:fill="auto"/>
            <w:noWrap/>
            <w:vAlign w:val="bottom"/>
            <w:hideMark/>
          </w:tcPr>
          <w:p w:rsidR="0046375C" w:rsidRPr="0046375C" w:rsidRDefault="0046375C" w:rsidP="0046375C">
            <w:pPr>
              <w:jc w:val="center"/>
              <w:rPr>
                <w:rFonts w:ascii="Arial" w:hAnsi="Arial" w:cs="Arial"/>
                <w:color w:val="000000"/>
                <w:sz w:val="22"/>
                <w:szCs w:val="22"/>
              </w:rPr>
            </w:pPr>
            <w:r w:rsidRPr="0046375C">
              <w:rPr>
                <w:rFonts w:ascii="Arial" w:hAnsi="Arial" w:cs="Arial"/>
                <w:color w:val="000000"/>
                <w:sz w:val="22"/>
                <w:szCs w:val="22"/>
              </w:rPr>
              <w:t>Naziv projekta</w:t>
            </w:r>
          </w:p>
        </w:tc>
        <w:tc>
          <w:tcPr>
            <w:tcW w:w="2685" w:type="dxa"/>
            <w:tcBorders>
              <w:top w:val="single" w:sz="4" w:space="0" w:color="auto"/>
              <w:left w:val="nil"/>
              <w:bottom w:val="single" w:sz="4" w:space="0" w:color="auto"/>
              <w:right w:val="single" w:sz="4" w:space="0" w:color="auto"/>
            </w:tcBorders>
            <w:shd w:val="clear" w:color="auto" w:fill="auto"/>
            <w:noWrap/>
            <w:vAlign w:val="center"/>
            <w:hideMark/>
          </w:tcPr>
          <w:p w:rsidR="0046375C" w:rsidRPr="0046375C" w:rsidRDefault="0046375C" w:rsidP="0046375C">
            <w:pPr>
              <w:jc w:val="center"/>
              <w:rPr>
                <w:rFonts w:ascii="Arial" w:hAnsi="Arial" w:cs="Arial"/>
                <w:color w:val="000000"/>
                <w:sz w:val="22"/>
                <w:szCs w:val="22"/>
              </w:rPr>
            </w:pPr>
            <w:r w:rsidRPr="0046375C">
              <w:rPr>
                <w:rFonts w:ascii="Arial" w:hAnsi="Arial" w:cs="Arial"/>
                <w:color w:val="000000"/>
                <w:sz w:val="22"/>
                <w:szCs w:val="22"/>
              </w:rPr>
              <w:t>Iznos u eurima</w:t>
            </w:r>
          </w:p>
        </w:tc>
      </w:tr>
      <w:tr w:rsidR="0046375C" w:rsidRPr="0046375C" w:rsidTr="0046375C">
        <w:trPr>
          <w:trHeight w:val="337"/>
        </w:trPr>
        <w:tc>
          <w:tcPr>
            <w:tcW w:w="966"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1.</w:t>
            </w:r>
          </w:p>
        </w:tc>
        <w:tc>
          <w:tcPr>
            <w:tcW w:w="5318" w:type="dxa"/>
            <w:tcBorders>
              <w:top w:val="single" w:sz="4" w:space="0" w:color="auto"/>
              <w:left w:val="nil"/>
              <w:bottom w:val="single" w:sz="4" w:space="0" w:color="auto"/>
              <w:right w:val="single" w:sz="4" w:space="0" w:color="000000"/>
            </w:tcBorders>
            <w:shd w:val="clear" w:color="000000" w:fill="FFFFFF"/>
            <w:noWrap/>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 xml:space="preserve">PROJEKTNA DOKUMENTACIJA </w:t>
            </w:r>
          </w:p>
        </w:tc>
        <w:tc>
          <w:tcPr>
            <w:tcW w:w="2685"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color w:val="000000"/>
                <w:sz w:val="22"/>
                <w:szCs w:val="22"/>
              </w:rPr>
            </w:pPr>
            <w:r w:rsidRPr="0046375C">
              <w:rPr>
                <w:rFonts w:ascii="Arial" w:hAnsi="Arial" w:cs="Arial"/>
                <w:color w:val="000000"/>
                <w:sz w:val="22"/>
                <w:szCs w:val="22"/>
              </w:rPr>
              <w:t xml:space="preserve">                          75.000,00    </w:t>
            </w:r>
          </w:p>
        </w:tc>
      </w:tr>
      <w:tr w:rsidR="0046375C" w:rsidRPr="0046375C" w:rsidTr="0046375C">
        <w:trPr>
          <w:trHeight w:val="192"/>
        </w:trPr>
        <w:tc>
          <w:tcPr>
            <w:tcW w:w="966"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1.1.</w:t>
            </w:r>
          </w:p>
        </w:tc>
        <w:tc>
          <w:tcPr>
            <w:tcW w:w="5318" w:type="dxa"/>
            <w:tcBorders>
              <w:top w:val="single" w:sz="4" w:space="0" w:color="auto"/>
              <w:left w:val="nil"/>
              <w:bottom w:val="single" w:sz="4" w:space="0" w:color="auto"/>
              <w:right w:val="single" w:sz="4" w:space="0" w:color="000000"/>
            </w:tcBorders>
            <w:shd w:val="clear" w:color="000000" w:fill="FFFFFF"/>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Izvor financiranja: proračunska sredstva</w:t>
            </w:r>
          </w:p>
        </w:tc>
        <w:tc>
          <w:tcPr>
            <w:tcW w:w="2685"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color w:val="000000"/>
                <w:sz w:val="18"/>
                <w:szCs w:val="18"/>
              </w:rPr>
            </w:pPr>
            <w:r w:rsidRPr="0046375C">
              <w:rPr>
                <w:rFonts w:ascii="Arial" w:hAnsi="Arial" w:cs="Arial"/>
                <w:color w:val="000000"/>
                <w:sz w:val="18"/>
                <w:szCs w:val="18"/>
              </w:rPr>
              <w:t xml:space="preserve">                                        75.000,00    </w:t>
            </w:r>
          </w:p>
        </w:tc>
      </w:tr>
      <w:tr w:rsidR="0046375C" w:rsidRPr="0046375C" w:rsidTr="0046375C">
        <w:trPr>
          <w:trHeight w:val="277"/>
        </w:trPr>
        <w:tc>
          <w:tcPr>
            <w:tcW w:w="966"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2.</w:t>
            </w:r>
          </w:p>
        </w:tc>
        <w:tc>
          <w:tcPr>
            <w:tcW w:w="5318" w:type="dxa"/>
            <w:tcBorders>
              <w:top w:val="single" w:sz="4" w:space="0" w:color="auto"/>
              <w:left w:val="nil"/>
              <w:bottom w:val="single" w:sz="4" w:space="0" w:color="auto"/>
              <w:right w:val="single" w:sz="4" w:space="0" w:color="000000"/>
            </w:tcBorders>
            <w:shd w:val="clear" w:color="000000" w:fill="FFFFFF"/>
            <w:noWrap/>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INFRASTRUKTURA SOLITUDO</w:t>
            </w:r>
          </w:p>
        </w:tc>
        <w:tc>
          <w:tcPr>
            <w:tcW w:w="2685"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color w:val="000000"/>
                <w:sz w:val="22"/>
                <w:szCs w:val="22"/>
              </w:rPr>
            </w:pPr>
            <w:r w:rsidRPr="0046375C">
              <w:rPr>
                <w:rFonts w:ascii="Arial" w:hAnsi="Arial" w:cs="Arial"/>
                <w:color w:val="000000"/>
                <w:sz w:val="22"/>
                <w:szCs w:val="22"/>
              </w:rPr>
              <w:t xml:space="preserve">                            1.332,00    </w:t>
            </w:r>
          </w:p>
        </w:tc>
      </w:tr>
      <w:tr w:rsidR="0046375C" w:rsidRPr="0046375C" w:rsidTr="0046375C">
        <w:trPr>
          <w:trHeight w:val="192"/>
        </w:trPr>
        <w:tc>
          <w:tcPr>
            <w:tcW w:w="966"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2.1.</w:t>
            </w:r>
          </w:p>
        </w:tc>
        <w:tc>
          <w:tcPr>
            <w:tcW w:w="5318" w:type="dxa"/>
            <w:tcBorders>
              <w:top w:val="single" w:sz="4" w:space="0" w:color="auto"/>
              <w:left w:val="nil"/>
              <w:bottom w:val="single" w:sz="4" w:space="0" w:color="auto"/>
              <w:right w:val="single" w:sz="4" w:space="0" w:color="000000"/>
            </w:tcBorders>
            <w:shd w:val="clear" w:color="000000" w:fill="FFFFFF"/>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Izvor financiranja: proračunska sredstva</w:t>
            </w:r>
          </w:p>
        </w:tc>
        <w:tc>
          <w:tcPr>
            <w:tcW w:w="2685"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color w:val="000000"/>
                <w:sz w:val="18"/>
                <w:szCs w:val="18"/>
              </w:rPr>
            </w:pPr>
            <w:r w:rsidRPr="0046375C">
              <w:rPr>
                <w:rFonts w:ascii="Arial" w:hAnsi="Arial" w:cs="Arial"/>
                <w:color w:val="000000"/>
                <w:sz w:val="18"/>
                <w:szCs w:val="18"/>
              </w:rPr>
              <w:t xml:space="preserve">                                          1.332,00    </w:t>
            </w:r>
          </w:p>
        </w:tc>
      </w:tr>
      <w:tr w:rsidR="0046375C" w:rsidRPr="0046375C" w:rsidTr="0046375C">
        <w:trPr>
          <w:trHeight w:val="375"/>
        </w:trPr>
        <w:tc>
          <w:tcPr>
            <w:tcW w:w="966"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3.</w:t>
            </w:r>
          </w:p>
        </w:tc>
        <w:tc>
          <w:tcPr>
            <w:tcW w:w="5318" w:type="dxa"/>
            <w:tcBorders>
              <w:top w:val="single" w:sz="4" w:space="0" w:color="auto"/>
              <w:left w:val="nil"/>
              <w:bottom w:val="single" w:sz="4" w:space="0" w:color="auto"/>
              <w:right w:val="single" w:sz="4" w:space="0" w:color="000000"/>
            </w:tcBorders>
            <w:shd w:val="clear" w:color="000000" w:fill="FFFFFF"/>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PROMETNICA IZA ZGRADA - KINESKI ZID</w:t>
            </w:r>
          </w:p>
        </w:tc>
        <w:tc>
          <w:tcPr>
            <w:tcW w:w="2685"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color w:val="000000"/>
                <w:sz w:val="22"/>
                <w:szCs w:val="22"/>
              </w:rPr>
            </w:pPr>
            <w:r w:rsidRPr="0046375C">
              <w:rPr>
                <w:rFonts w:ascii="Arial" w:hAnsi="Arial" w:cs="Arial"/>
                <w:color w:val="000000"/>
                <w:sz w:val="22"/>
                <w:szCs w:val="22"/>
              </w:rPr>
              <w:t xml:space="preserve">                               774,00    </w:t>
            </w:r>
          </w:p>
        </w:tc>
      </w:tr>
      <w:tr w:rsidR="0046375C" w:rsidRPr="0046375C" w:rsidTr="0046375C">
        <w:trPr>
          <w:trHeight w:val="192"/>
        </w:trPr>
        <w:tc>
          <w:tcPr>
            <w:tcW w:w="966"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3.1.</w:t>
            </w:r>
          </w:p>
        </w:tc>
        <w:tc>
          <w:tcPr>
            <w:tcW w:w="5318" w:type="dxa"/>
            <w:tcBorders>
              <w:top w:val="single" w:sz="4" w:space="0" w:color="auto"/>
              <w:left w:val="nil"/>
              <w:bottom w:val="single" w:sz="4" w:space="0" w:color="auto"/>
              <w:right w:val="single" w:sz="4" w:space="0" w:color="000000"/>
            </w:tcBorders>
            <w:shd w:val="clear" w:color="000000" w:fill="FFFFFF"/>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Izvor financiranja: proračunska sredstva</w:t>
            </w:r>
          </w:p>
        </w:tc>
        <w:tc>
          <w:tcPr>
            <w:tcW w:w="2685"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color w:val="000000"/>
                <w:sz w:val="18"/>
                <w:szCs w:val="18"/>
              </w:rPr>
            </w:pPr>
            <w:r w:rsidRPr="0046375C">
              <w:rPr>
                <w:rFonts w:ascii="Arial" w:hAnsi="Arial" w:cs="Arial"/>
                <w:color w:val="000000"/>
                <w:sz w:val="18"/>
                <w:szCs w:val="18"/>
              </w:rPr>
              <w:t xml:space="preserve">                                             774,00    </w:t>
            </w:r>
          </w:p>
        </w:tc>
      </w:tr>
      <w:tr w:rsidR="0046375C" w:rsidRPr="0046375C" w:rsidTr="0046375C">
        <w:trPr>
          <w:trHeight w:val="395"/>
        </w:trPr>
        <w:tc>
          <w:tcPr>
            <w:tcW w:w="966"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4.</w:t>
            </w:r>
          </w:p>
        </w:tc>
        <w:tc>
          <w:tcPr>
            <w:tcW w:w="5318" w:type="dxa"/>
            <w:tcBorders>
              <w:top w:val="single" w:sz="4" w:space="0" w:color="auto"/>
              <w:left w:val="nil"/>
              <w:bottom w:val="single" w:sz="4" w:space="0" w:color="auto"/>
              <w:right w:val="single" w:sz="4" w:space="0" w:color="000000"/>
            </w:tcBorders>
            <w:shd w:val="clear" w:color="000000" w:fill="FFFFFF"/>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ZELENA INFRASTRUKTURA - DRVORED BULEVAR</w:t>
            </w:r>
          </w:p>
        </w:tc>
        <w:tc>
          <w:tcPr>
            <w:tcW w:w="2685"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color w:val="000000"/>
                <w:sz w:val="22"/>
                <w:szCs w:val="22"/>
              </w:rPr>
            </w:pPr>
            <w:r w:rsidRPr="0046375C">
              <w:rPr>
                <w:rFonts w:ascii="Arial" w:hAnsi="Arial" w:cs="Arial"/>
                <w:color w:val="000000"/>
                <w:sz w:val="22"/>
                <w:szCs w:val="22"/>
              </w:rPr>
              <w:t xml:space="preserve">                          12.500,00    </w:t>
            </w:r>
          </w:p>
        </w:tc>
      </w:tr>
      <w:tr w:rsidR="0046375C" w:rsidRPr="0046375C" w:rsidTr="0046375C">
        <w:trPr>
          <w:trHeight w:val="192"/>
        </w:trPr>
        <w:tc>
          <w:tcPr>
            <w:tcW w:w="966"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4.1.</w:t>
            </w:r>
          </w:p>
        </w:tc>
        <w:tc>
          <w:tcPr>
            <w:tcW w:w="5318" w:type="dxa"/>
            <w:tcBorders>
              <w:top w:val="single" w:sz="4" w:space="0" w:color="auto"/>
              <w:left w:val="nil"/>
              <w:bottom w:val="single" w:sz="4" w:space="0" w:color="auto"/>
              <w:right w:val="single" w:sz="4" w:space="0" w:color="000000"/>
            </w:tcBorders>
            <w:shd w:val="clear" w:color="000000" w:fill="FFFFFF"/>
            <w:noWrap/>
            <w:vAlign w:val="bottom"/>
            <w:hideMark/>
          </w:tcPr>
          <w:p w:rsidR="0046375C" w:rsidRPr="0046375C" w:rsidRDefault="0046375C" w:rsidP="0046375C">
            <w:pPr>
              <w:rPr>
                <w:rFonts w:ascii="Arial" w:hAnsi="Arial" w:cs="Arial"/>
                <w:sz w:val="18"/>
                <w:szCs w:val="18"/>
              </w:rPr>
            </w:pPr>
            <w:r w:rsidRPr="0046375C">
              <w:rPr>
                <w:rFonts w:ascii="Arial" w:hAnsi="Arial" w:cs="Arial"/>
                <w:sz w:val="18"/>
                <w:szCs w:val="18"/>
              </w:rPr>
              <w:t>Izvor financiranja: proračunska sredstva</w:t>
            </w:r>
          </w:p>
        </w:tc>
        <w:tc>
          <w:tcPr>
            <w:tcW w:w="2685"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color w:val="000000"/>
                <w:sz w:val="18"/>
                <w:szCs w:val="18"/>
              </w:rPr>
            </w:pPr>
            <w:r w:rsidRPr="0046375C">
              <w:rPr>
                <w:rFonts w:ascii="Arial" w:hAnsi="Arial" w:cs="Arial"/>
                <w:color w:val="000000"/>
                <w:sz w:val="18"/>
                <w:szCs w:val="18"/>
              </w:rPr>
              <w:t xml:space="preserve">                                        12.500,00    </w:t>
            </w:r>
          </w:p>
        </w:tc>
      </w:tr>
      <w:tr w:rsidR="0046375C" w:rsidRPr="0046375C" w:rsidTr="0046375C">
        <w:trPr>
          <w:trHeight w:val="375"/>
        </w:trPr>
        <w:tc>
          <w:tcPr>
            <w:tcW w:w="966"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5.</w:t>
            </w:r>
          </w:p>
        </w:tc>
        <w:tc>
          <w:tcPr>
            <w:tcW w:w="5318" w:type="dxa"/>
            <w:tcBorders>
              <w:top w:val="single" w:sz="4" w:space="0" w:color="auto"/>
              <w:left w:val="nil"/>
              <w:bottom w:val="single" w:sz="4" w:space="0" w:color="auto"/>
              <w:right w:val="single" w:sz="4" w:space="0" w:color="000000"/>
            </w:tcBorders>
            <w:shd w:val="clear" w:color="000000" w:fill="FFFFFF"/>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ZELENA INFRASTRUKTURA - DRVORED GRUŽ</w:t>
            </w:r>
          </w:p>
        </w:tc>
        <w:tc>
          <w:tcPr>
            <w:tcW w:w="2685"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color w:val="000000"/>
                <w:sz w:val="22"/>
                <w:szCs w:val="22"/>
              </w:rPr>
            </w:pPr>
            <w:r w:rsidRPr="0046375C">
              <w:rPr>
                <w:rFonts w:ascii="Arial" w:hAnsi="Arial" w:cs="Arial"/>
                <w:color w:val="000000"/>
                <w:sz w:val="22"/>
                <w:szCs w:val="22"/>
              </w:rPr>
              <w:t xml:space="preserve">                          12.100,00    </w:t>
            </w:r>
          </w:p>
        </w:tc>
      </w:tr>
      <w:tr w:rsidR="0046375C" w:rsidRPr="0046375C" w:rsidTr="0046375C">
        <w:trPr>
          <w:trHeight w:val="192"/>
        </w:trPr>
        <w:tc>
          <w:tcPr>
            <w:tcW w:w="966"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5.1.</w:t>
            </w:r>
          </w:p>
        </w:tc>
        <w:tc>
          <w:tcPr>
            <w:tcW w:w="5318" w:type="dxa"/>
            <w:tcBorders>
              <w:top w:val="single" w:sz="4" w:space="0" w:color="auto"/>
              <w:left w:val="nil"/>
              <w:bottom w:val="single" w:sz="4" w:space="0" w:color="auto"/>
              <w:right w:val="single" w:sz="4" w:space="0" w:color="000000"/>
            </w:tcBorders>
            <w:shd w:val="clear" w:color="000000" w:fill="FFFFFF"/>
            <w:noWrap/>
            <w:vAlign w:val="bottom"/>
            <w:hideMark/>
          </w:tcPr>
          <w:p w:rsidR="0046375C" w:rsidRPr="0046375C" w:rsidRDefault="0046375C" w:rsidP="0046375C">
            <w:pPr>
              <w:rPr>
                <w:rFonts w:ascii="Arial" w:hAnsi="Arial" w:cs="Arial"/>
                <w:sz w:val="18"/>
                <w:szCs w:val="18"/>
              </w:rPr>
            </w:pPr>
            <w:r w:rsidRPr="0046375C">
              <w:rPr>
                <w:rFonts w:ascii="Arial" w:hAnsi="Arial" w:cs="Arial"/>
                <w:sz w:val="18"/>
                <w:szCs w:val="18"/>
              </w:rPr>
              <w:t>Izvor financiranja: proračunska sredstva</w:t>
            </w:r>
          </w:p>
        </w:tc>
        <w:tc>
          <w:tcPr>
            <w:tcW w:w="2685"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color w:val="000000"/>
                <w:sz w:val="18"/>
                <w:szCs w:val="18"/>
              </w:rPr>
            </w:pPr>
            <w:r w:rsidRPr="0046375C">
              <w:rPr>
                <w:rFonts w:ascii="Arial" w:hAnsi="Arial" w:cs="Arial"/>
                <w:color w:val="000000"/>
                <w:sz w:val="18"/>
                <w:szCs w:val="18"/>
              </w:rPr>
              <w:t xml:space="preserve">                                        12.100,00    </w:t>
            </w:r>
          </w:p>
        </w:tc>
      </w:tr>
      <w:tr w:rsidR="0046375C" w:rsidRPr="0046375C" w:rsidTr="0046375C">
        <w:trPr>
          <w:trHeight w:val="334"/>
        </w:trPr>
        <w:tc>
          <w:tcPr>
            <w:tcW w:w="966"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6.</w:t>
            </w:r>
          </w:p>
        </w:tc>
        <w:tc>
          <w:tcPr>
            <w:tcW w:w="5318" w:type="dxa"/>
            <w:tcBorders>
              <w:top w:val="single" w:sz="4" w:space="0" w:color="auto"/>
              <w:left w:val="nil"/>
              <w:bottom w:val="single" w:sz="4" w:space="0" w:color="auto"/>
              <w:right w:val="single" w:sz="4" w:space="0" w:color="000000"/>
            </w:tcBorders>
            <w:shd w:val="clear" w:color="000000" w:fill="FFFFFF"/>
            <w:vAlign w:val="bottom"/>
            <w:hideMark/>
          </w:tcPr>
          <w:p w:rsidR="0046375C" w:rsidRPr="0046375C" w:rsidRDefault="0046375C" w:rsidP="0046375C">
            <w:pPr>
              <w:rPr>
                <w:rFonts w:ascii="Arial" w:hAnsi="Arial" w:cs="Arial"/>
                <w:sz w:val="22"/>
                <w:szCs w:val="22"/>
              </w:rPr>
            </w:pPr>
            <w:r w:rsidRPr="0046375C">
              <w:rPr>
                <w:rFonts w:ascii="Arial" w:hAnsi="Arial" w:cs="Arial"/>
                <w:sz w:val="22"/>
                <w:szCs w:val="22"/>
              </w:rPr>
              <w:t xml:space="preserve">PROJEKTNA DOKUMENTACIJA </w:t>
            </w:r>
            <w:r w:rsidRPr="0046375C">
              <w:rPr>
                <w:rFonts w:ascii="Arial" w:hAnsi="Arial" w:cs="Arial"/>
                <w:sz w:val="18"/>
                <w:szCs w:val="18"/>
              </w:rPr>
              <w:t>(UO za komunalne djelatnosti, promet i mjesnu samoupravu)</w:t>
            </w:r>
          </w:p>
        </w:tc>
        <w:tc>
          <w:tcPr>
            <w:tcW w:w="2685"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sz w:val="22"/>
                <w:szCs w:val="22"/>
              </w:rPr>
            </w:pPr>
            <w:r w:rsidRPr="0046375C">
              <w:rPr>
                <w:rFonts w:ascii="Arial" w:hAnsi="Arial" w:cs="Arial"/>
                <w:sz w:val="22"/>
                <w:szCs w:val="22"/>
              </w:rPr>
              <w:t xml:space="preserve">                          76.508,00    </w:t>
            </w:r>
          </w:p>
        </w:tc>
      </w:tr>
      <w:tr w:rsidR="0046375C" w:rsidRPr="0046375C" w:rsidTr="0046375C">
        <w:trPr>
          <w:trHeight w:val="192"/>
        </w:trPr>
        <w:tc>
          <w:tcPr>
            <w:tcW w:w="966"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6.1.</w:t>
            </w:r>
          </w:p>
        </w:tc>
        <w:tc>
          <w:tcPr>
            <w:tcW w:w="5318" w:type="dxa"/>
            <w:tcBorders>
              <w:top w:val="single" w:sz="4" w:space="0" w:color="auto"/>
              <w:left w:val="nil"/>
              <w:bottom w:val="single" w:sz="4" w:space="0" w:color="auto"/>
              <w:right w:val="single" w:sz="4" w:space="0" w:color="000000"/>
            </w:tcBorders>
            <w:shd w:val="clear" w:color="000000" w:fill="FFFFFF"/>
            <w:noWrap/>
            <w:vAlign w:val="bottom"/>
            <w:hideMark/>
          </w:tcPr>
          <w:p w:rsidR="0046375C" w:rsidRPr="0046375C" w:rsidRDefault="0046375C" w:rsidP="0046375C">
            <w:pPr>
              <w:rPr>
                <w:rFonts w:ascii="Arial" w:hAnsi="Arial" w:cs="Arial"/>
                <w:sz w:val="18"/>
                <w:szCs w:val="18"/>
              </w:rPr>
            </w:pPr>
            <w:r w:rsidRPr="0046375C">
              <w:rPr>
                <w:rFonts w:ascii="Arial" w:hAnsi="Arial" w:cs="Arial"/>
                <w:sz w:val="18"/>
                <w:szCs w:val="18"/>
              </w:rPr>
              <w:t>Izvor financiranja: proračunska sredstva</w:t>
            </w:r>
          </w:p>
        </w:tc>
        <w:tc>
          <w:tcPr>
            <w:tcW w:w="2685"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sz w:val="18"/>
                <w:szCs w:val="18"/>
              </w:rPr>
            </w:pPr>
            <w:r w:rsidRPr="0046375C">
              <w:rPr>
                <w:rFonts w:ascii="Arial" w:hAnsi="Arial" w:cs="Arial"/>
                <w:sz w:val="18"/>
                <w:szCs w:val="18"/>
              </w:rPr>
              <w:t xml:space="preserve">                                        76.508,00    </w:t>
            </w:r>
          </w:p>
        </w:tc>
      </w:tr>
      <w:tr w:rsidR="0046375C" w:rsidRPr="0046375C" w:rsidTr="0046375C">
        <w:trPr>
          <w:trHeight w:val="355"/>
        </w:trPr>
        <w:tc>
          <w:tcPr>
            <w:tcW w:w="966"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7.</w:t>
            </w:r>
          </w:p>
        </w:tc>
        <w:tc>
          <w:tcPr>
            <w:tcW w:w="5318" w:type="dxa"/>
            <w:tcBorders>
              <w:top w:val="single" w:sz="4" w:space="0" w:color="auto"/>
              <w:left w:val="nil"/>
              <w:bottom w:val="single" w:sz="4" w:space="0" w:color="auto"/>
              <w:right w:val="single" w:sz="4" w:space="0" w:color="000000"/>
            </w:tcBorders>
            <w:shd w:val="clear" w:color="000000" w:fill="FFFFFF"/>
            <w:hideMark/>
          </w:tcPr>
          <w:p w:rsidR="0046375C" w:rsidRPr="0046375C" w:rsidRDefault="0046375C" w:rsidP="0046375C">
            <w:pPr>
              <w:rPr>
                <w:rFonts w:ascii="Arial" w:hAnsi="Arial" w:cs="Arial"/>
                <w:sz w:val="22"/>
                <w:szCs w:val="22"/>
              </w:rPr>
            </w:pPr>
            <w:r w:rsidRPr="0046375C">
              <w:rPr>
                <w:rFonts w:ascii="Arial" w:hAnsi="Arial" w:cs="Arial"/>
                <w:sz w:val="22"/>
                <w:szCs w:val="22"/>
              </w:rPr>
              <w:t xml:space="preserve">LEGALIZACIJA CESTA </w:t>
            </w:r>
            <w:r w:rsidRPr="0046375C">
              <w:rPr>
                <w:rFonts w:ascii="Arial" w:hAnsi="Arial" w:cs="Arial"/>
                <w:sz w:val="18"/>
                <w:szCs w:val="18"/>
              </w:rPr>
              <w:t>(UO za komunalne djelatnosti, promet i mjesnu samoupravu)</w:t>
            </w:r>
          </w:p>
        </w:tc>
        <w:tc>
          <w:tcPr>
            <w:tcW w:w="2685"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sz w:val="22"/>
                <w:szCs w:val="22"/>
              </w:rPr>
            </w:pPr>
            <w:r w:rsidRPr="0046375C">
              <w:rPr>
                <w:rFonts w:ascii="Arial" w:hAnsi="Arial" w:cs="Arial"/>
                <w:sz w:val="22"/>
                <w:szCs w:val="22"/>
              </w:rPr>
              <w:t xml:space="preserve">                          49.725,00    </w:t>
            </w:r>
          </w:p>
        </w:tc>
      </w:tr>
      <w:tr w:rsidR="0046375C" w:rsidRPr="0046375C" w:rsidTr="0046375C">
        <w:trPr>
          <w:trHeight w:val="192"/>
        </w:trPr>
        <w:tc>
          <w:tcPr>
            <w:tcW w:w="966"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7.1.</w:t>
            </w:r>
          </w:p>
        </w:tc>
        <w:tc>
          <w:tcPr>
            <w:tcW w:w="5318" w:type="dxa"/>
            <w:tcBorders>
              <w:top w:val="single" w:sz="4" w:space="0" w:color="auto"/>
              <w:left w:val="nil"/>
              <w:bottom w:val="single" w:sz="4" w:space="0" w:color="auto"/>
              <w:right w:val="single" w:sz="4" w:space="0" w:color="000000"/>
            </w:tcBorders>
            <w:shd w:val="clear" w:color="000000" w:fill="FFFFFF"/>
            <w:noWrap/>
            <w:vAlign w:val="bottom"/>
            <w:hideMark/>
          </w:tcPr>
          <w:p w:rsidR="0046375C" w:rsidRPr="0046375C" w:rsidRDefault="0046375C" w:rsidP="0046375C">
            <w:pPr>
              <w:rPr>
                <w:rFonts w:ascii="Arial" w:hAnsi="Arial" w:cs="Arial"/>
                <w:sz w:val="18"/>
                <w:szCs w:val="18"/>
              </w:rPr>
            </w:pPr>
            <w:r w:rsidRPr="0046375C">
              <w:rPr>
                <w:rFonts w:ascii="Arial" w:hAnsi="Arial" w:cs="Arial"/>
                <w:sz w:val="18"/>
                <w:szCs w:val="18"/>
              </w:rPr>
              <w:t>Izvor financiranja: proračunska sredstva</w:t>
            </w:r>
          </w:p>
        </w:tc>
        <w:tc>
          <w:tcPr>
            <w:tcW w:w="2685"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sz w:val="18"/>
                <w:szCs w:val="18"/>
              </w:rPr>
            </w:pPr>
            <w:r w:rsidRPr="0046375C">
              <w:rPr>
                <w:rFonts w:ascii="Arial" w:hAnsi="Arial" w:cs="Arial"/>
                <w:sz w:val="18"/>
                <w:szCs w:val="18"/>
              </w:rPr>
              <w:t xml:space="preserve">                                        49.725,00    </w:t>
            </w:r>
          </w:p>
        </w:tc>
      </w:tr>
      <w:tr w:rsidR="0046375C" w:rsidRPr="0046375C" w:rsidTr="0046375C">
        <w:trPr>
          <w:trHeight w:val="324"/>
        </w:trPr>
        <w:tc>
          <w:tcPr>
            <w:tcW w:w="966"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8.</w:t>
            </w:r>
          </w:p>
        </w:tc>
        <w:tc>
          <w:tcPr>
            <w:tcW w:w="5318" w:type="dxa"/>
            <w:tcBorders>
              <w:top w:val="single" w:sz="4" w:space="0" w:color="auto"/>
              <w:left w:val="nil"/>
              <w:bottom w:val="single" w:sz="4" w:space="0" w:color="auto"/>
              <w:right w:val="single" w:sz="4" w:space="0" w:color="000000"/>
            </w:tcBorders>
            <w:shd w:val="clear" w:color="000000" w:fill="FFFFFF"/>
            <w:vAlign w:val="bottom"/>
            <w:hideMark/>
          </w:tcPr>
          <w:p w:rsidR="0046375C" w:rsidRPr="0046375C" w:rsidRDefault="0046375C" w:rsidP="0046375C">
            <w:pPr>
              <w:rPr>
                <w:rFonts w:ascii="Arial" w:hAnsi="Arial" w:cs="Arial"/>
                <w:sz w:val="22"/>
                <w:szCs w:val="22"/>
              </w:rPr>
            </w:pPr>
            <w:r w:rsidRPr="0046375C">
              <w:rPr>
                <w:rFonts w:ascii="Arial" w:hAnsi="Arial" w:cs="Arial"/>
                <w:sz w:val="22"/>
                <w:szCs w:val="22"/>
              </w:rPr>
              <w:t xml:space="preserve">PROMETNE POVRŠINE </w:t>
            </w:r>
            <w:r w:rsidRPr="0046375C">
              <w:rPr>
                <w:rFonts w:ascii="Arial" w:hAnsi="Arial" w:cs="Arial"/>
                <w:sz w:val="18"/>
                <w:szCs w:val="18"/>
              </w:rPr>
              <w:t>(UO za komunalne djelatnosti, promet i mjesnu samoupravu)</w:t>
            </w:r>
          </w:p>
        </w:tc>
        <w:tc>
          <w:tcPr>
            <w:tcW w:w="2685"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sz w:val="22"/>
                <w:szCs w:val="22"/>
              </w:rPr>
            </w:pPr>
            <w:r w:rsidRPr="0046375C">
              <w:rPr>
                <w:rFonts w:ascii="Arial" w:hAnsi="Arial" w:cs="Arial"/>
                <w:sz w:val="22"/>
                <w:szCs w:val="22"/>
              </w:rPr>
              <w:t xml:space="preserve">                            5.995,00    </w:t>
            </w:r>
          </w:p>
        </w:tc>
      </w:tr>
      <w:tr w:rsidR="0046375C" w:rsidRPr="0046375C" w:rsidTr="0046375C">
        <w:trPr>
          <w:trHeight w:val="192"/>
        </w:trPr>
        <w:tc>
          <w:tcPr>
            <w:tcW w:w="966"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8.1.</w:t>
            </w:r>
          </w:p>
        </w:tc>
        <w:tc>
          <w:tcPr>
            <w:tcW w:w="5318" w:type="dxa"/>
            <w:tcBorders>
              <w:top w:val="single" w:sz="4" w:space="0" w:color="auto"/>
              <w:left w:val="nil"/>
              <w:bottom w:val="single" w:sz="4" w:space="0" w:color="auto"/>
              <w:right w:val="single" w:sz="4" w:space="0" w:color="000000"/>
            </w:tcBorders>
            <w:shd w:val="clear" w:color="000000" w:fill="FFFFFF"/>
            <w:noWrap/>
            <w:vAlign w:val="bottom"/>
            <w:hideMark/>
          </w:tcPr>
          <w:p w:rsidR="0046375C" w:rsidRPr="0046375C" w:rsidRDefault="0046375C" w:rsidP="0046375C">
            <w:pPr>
              <w:rPr>
                <w:rFonts w:ascii="Arial" w:hAnsi="Arial" w:cs="Arial"/>
                <w:sz w:val="18"/>
                <w:szCs w:val="18"/>
              </w:rPr>
            </w:pPr>
            <w:r w:rsidRPr="0046375C">
              <w:rPr>
                <w:rFonts w:ascii="Arial" w:hAnsi="Arial" w:cs="Arial"/>
                <w:sz w:val="18"/>
                <w:szCs w:val="18"/>
              </w:rPr>
              <w:t>Izvor financiranja: turistička pristojba</w:t>
            </w:r>
          </w:p>
        </w:tc>
        <w:tc>
          <w:tcPr>
            <w:tcW w:w="2685"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sz w:val="18"/>
                <w:szCs w:val="18"/>
              </w:rPr>
            </w:pPr>
            <w:r w:rsidRPr="0046375C">
              <w:rPr>
                <w:rFonts w:ascii="Arial" w:hAnsi="Arial" w:cs="Arial"/>
                <w:sz w:val="18"/>
                <w:szCs w:val="18"/>
              </w:rPr>
              <w:t xml:space="preserve">                                          5.995,00    </w:t>
            </w:r>
          </w:p>
        </w:tc>
      </w:tr>
      <w:tr w:rsidR="0046375C" w:rsidRPr="0046375C" w:rsidTr="0046375C">
        <w:trPr>
          <w:trHeight w:val="345"/>
        </w:trPr>
        <w:tc>
          <w:tcPr>
            <w:tcW w:w="966"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9.</w:t>
            </w:r>
          </w:p>
        </w:tc>
        <w:tc>
          <w:tcPr>
            <w:tcW w:w="5318" w:type="dxa"/>
            <w:tcBorders>
              <w:top w:val="single" w:sz="4" w:space="0" w:color="auto"/>
              <w:left w:val="nil"/>
              <w:bottom w:val="single" w:sz="4" w:space="0" w:color="auto"/>
              <w:right w:val="single" w:sz="4" w:space="0" w:color="000000"/>
            </w:tcBorders>
            <w:shd w:val="clear" w:color="000000" w:fill="FFFFFF"/>
            <w:vAlign w:val="bottom"/>
            <w:hideMark/>
          </w:tcPr>
          <w:p w:rsidR="0046375C" w:rsidRPr="0046375C" w:rsidRDefault="0046375C" w:rsidP="0046375C">
            <w:pPr>
              <w:rPr>
                <w:rFonts w:ascii="Arial" w:hAnsi="Arial" w:cs="Arial"/>
                <w:sz w:val="22"/>
                <w:szCs w:val="22"/>
              </w:rPr>
            </w:pPr>
            <w:r w:rsidRPr="0046375C">
              <w:rPr>
                <w:rFonts w:ascii="Arial" w:hAnsi="Arial" w:cs="Arial"/>
                <w:sz w:val="22"/>
                <w:szCs w:val="22"/>
              </w:rPr>
              <w:t xml:space="preserve">SEMAFORI </w:t>
            </w:r>
            <w:r w:rsidRPr="0046375C">
              <w:rPr>
                <w:rFonts w:ascii="Arial" w:hAnsi="Arial" w:cs="Arial"/>
                <w:sz w:val="18"/>
                <w:szCs w:val="18"/>
              </w:rPr>
              <w:t>(UO za komunalne djelatnosti, promet i mjesnu samoupravu)</w:t>
            </w:r>
          </w:p>
        </w:tc>
        <w:tc>
          <w:tcPr>
            <w:tcW w:w="2685"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sz w:val="22"/>
                <w:szCs w:val="22"/>
              </w:rPr>
            </w:pPr>
            <w:r w:rsidRPr="0046375C">
              <w:rPr>
                <w:rFonts w:ascii="Arial" w:hAnsi="Arial" w:cs="Arial"/>
                <w:sz w:val="22"/>
                <w:szCs w:val="22"/>
              </w:rPr>
              <w:t xml:space="preserve">                          39.954,00    </w:t>
            </w:r>
          </w:p>
        </w:tc>
      </w:tr>
      <w:tr w:rsidR="0046375C" w:rsidRPr="0046375C" w:rsidTr="0046375C">
        <w:trPr>
          <w:trHeight w:val="192"/>
        </w:trPr>
        <w:tc>
          <w:tcPr>
            <w:tcW w:w="966"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9.1.</w:t>
            </w:r>
          </w:p>
        </w:tc>
        <w:tc>
          <w:tcPr>
            <w:tcW w:w="5318" w:type="dxa"/>
            <w:tcBorders>
              <w:top w:val="single" w:sz="4" w:space="0" w:color="auto"/>
              <w:left w:val="nil"/>
              <w:bottom w:val="single" w:sz="4" w:space="0" w:color="auto"/>
              <w:right w:val="single" w:sz="4" w:space="0" w:color="000000"/>
            </w:tcBorders>
            <w:shd w:val="clear" w:color="000000" w:fill="FFFFFF"/>
            <w:noWrap/>
            <w:vAlign w:val="bottom"/>
            <w:hideMark/>
          </w:tcPr>
          <w:p w:rsidR="0046375C" w:rsidRPr="0046375C" w:rsidRDefault="0046375C" w:rsidP="0046375C">
            <w:pPr>
              <w:rPr>
                <w:rFonts w:ascii="Arial" w:hAnsi="Arial" w:cs="Arial"/>
                <w:sz w:val="18"/>
                <w:szCs w:val="18"/>
              </w:rPr>
            </w:pPr>
            <w:r w:rsidRPr="0046375C">
              <w:rPr>
                <w:rFonts w:ascii="Arial" w:hAnsi="Arial" w:cs="Arial"/>
                <w:sz w:val="18"/>
                <w:szCs w:val="18"/>
              </w:rPr>
              <w:t>Izvor financiranja: turistička pristojba</w:t>
            </w:r>
          </w:p>
        </w:tc>
        <w:tc>
          <w:tcPr>
            <w:tcW w:w="2685"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sz w:val="18"/>
                <w:szCs w:val="18"/>
              </w:rPr>
            </w:pPr>
            <w:r w:rsidRPr="0046375C">
              <w:rPr>
                <w:rFonts w:ascii="Arial" w:hAnsi="Arial" w:cs="Arial"/>
                <w:sz w:val="18"/>
                <w:szCs w:val="18"/>
              </w:rPr>
              <w:t xml:space="preserve">                                        39.954,00    </w:t>
            </w:r>
          </w:p>
        </w:tc>
      </w:tr>
      <w:tr w:rsidR="0046375C" w:rsidRPr="0046375C" w:rsidTr="0046375C">
        <w:trPr>
          <w:trHeight w:val="334"/>
        </w:trPr>
        <w:tc>
          <w:tcPr>
            <w:tcW w:w="966"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10.</w:t>
            </w:r>
          </w:p>
        </w:tc>
        <w:tc>
          <w:tcPr>
            <w:tcW w:w="5318" w:type="dxa"/>
            <w:tcBorders>
              <w:top w:val="single" w:sz="4" w:space="0" w:color="auto"/>
              <w:left w:val="nil"/>
              <w:bottom w:val="single" w:sz="4" w:space="0" w:color="auto"/>
              <w:right w:val="single" w:sz="4" w:space="0" w:color="000000"/>
            </w:tcBorders>
            <w:shd w:val="clear" w:color="000000" w:fill="FFFFFF"/>
            <w:vAlign w:val="bottom"/>
            <w:hideMark/>
          </w:tcPr>
          <w:p w:rsidR="0046375C" w:rsidRPr="0046375C" w:rsidRDefault="0046375C" w:rsidP="0046375C">
            <w:pPr>
              <w:rPr>
                <w:rFonts w:ascii="Arial" w:hAnsi="Arial" w:cs="Arial"/>
                <w:sz w:val="22"/>
                <w:szCs w:val="22"/>
              </w:rPr>
            </w:pPr>
            <w:r w:rsidRPr="0046375C">
              <w:rPr>
                <w:rFonts w:ascii="Arial" w:hAnsi="Arial" w:cs="Arial"/>
                <w:sz w:val="22"/>
                <w:szCs w:val="22"/>
              </w:rPr>
              <w:t xml:space="preserve">AUTOBUSNE ČEKAONICE </w:t>
            </w:r>
            <w:r w:rsidRPr="0046375C">
              <w:rPr>
                <w:rFonts w:ascii="Arial" w:hAnsi="Arial" w:cs="Arial"/>
                <w:sz w:val="18"/>
                <w:szCs w:val="18"/>
              </w:rPr>
              <w:t>(UO za komunalne djelatnosti, promet i mjesnu samoupravu)</w:t>
            </w:r>
          </w:p>
        </w:tc>
        <w:tc>
          <w:tcPr>
            <w:tcW w:w="2685"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sz w:val="22"/>
                <w:szCs w:val="22"/>
              </w:rPr>
            </w:pPr>
            <w:r w:rsidRPr="0046375C">
              <w:rPr>
                <w:rFonts w:ascii="Arial" w:hAnsi="Arial" w:cs="Arial"/>
                <w:sz w:val="22"/>
                <w:szCs w:val="22"/>
              </w:rPr>
              <w:t xml:space="preserve">                          26.545,00    </w:t>
            </w:r>
          </w:p>
        </w:tc>
      </w:tr>
      <w:tr w:rsidR="0046375C" w:rsidRPr="0046375C" w:rsidTr="0046375C">
        <w:trPr>
          <w:trHeight w:val="192"/>
        </w:trPr>
        <w:tc>
          <w:tcPr>
            <w:tcW w:w="966"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10.1.</w:t>
            </w:r>
          </w:p>
        </w:tc>
        <w:tc>
          <w:tcPr>
            <w:tcW w:w="5318" w:type="dxa"/>
            <w:tcBorders>
              <w:top w:val="single" w:sz="4" w:space="0" w:color="auto"/>
              <w:left w:val="nil"/>
              <w:bottom w:val="single" w:sz="4" w:space="0" w:color="auto"/>
              <w:right w:val="single" w:sz="4" w:space="0" w:color="000000"/>
            </w:tcBorders>
            <w:shd w:val="clear" w:color="000000" w:fill="FFFFFF"/>
            <w:noWrap/>
            <w:vAlign w:val="bottom"/>
            <w:hideMark/>
          </w:tcPr>
          <w:p w:rsidR="0046375C" w:rsidRPr="0046375C" w:rsidRDefault="0046375C" w:rsidP="0046375C">
            <w:pPr>
              <w:rPr>
                <w:rFonts w:ascii="Arial" w:hAnsi="Arial" w:cs="Arial"/>
                <w:sz w:val="18"/>
                <w:szCs w:val="18"/>
              </w:rPr>
            </w:pPr>
            <w:r w:rsidRPr="0046375C">
              <w:rPr>
                <w:rFonts w:ascii="Arial" w:hAnsi="Arial" w:cs="Arial"/>
                <w:sz w:val="18"/>
                <w:szCs w:val="18"/>
              </w:rPr>
              <w:t>Izvor financiranja: turistička pristojba</w:t>
            </w:r>
          </w:p>
        </w:tc>
        <w:tc>
          <w:tcPr>
            <w:tcW w:w="2685"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sz w:val="18"/>
                <w:szCs w:val="18"/>
              </w:rPr>
            </w:pPr>
            <w:r w:rsidRPr="0046375C">
              <w:rPr>
                <w:rFonts w:ascii="Arial" w:hAnsi="Arial" w:cs="Arial"/>
                <w:sz w:val="18"/>
                <w:szCs w:val="18"/>
              </w:rPr>
              <w:t xml:space="preserve">                                        26.545,00    </w:t>
            </w:r>
          </w:p>
        </w:tc>
      </w:tr>
      <w:tr w:rsidR="0046375C" w:rsidRPr="0046375C" w:rsidTr="0046375C">
        <w:trPr>
          <w:trHeight w:val="192"/>
        </w:trPr>
        <w:tc>
          <w:tcPr>
            <w:tcW w:w="966"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 </w:t>
            </w:r>
          </w:p>
        </w:tc>
        <w:tc>
          <w:tcPr>
            <w:tcW w:w="5318" w:type="dxa"/>
            <w:tcBorders>
              <w:top w:val="single" w:sz="4" w:space="0" w:color="auto"/>
              <w:left w:val="nil"/>
              <w:bottom w:val="single" w:sz="4" w:space="0" w:color="auto"/>
              <w:right w:val="single" w:sz="4" w:space="0" w:color="000000"/>
            </w:tcBorders>
            <w:shd w:val="clear" w:color="000000" w:fill="FFFFFF"/>
            <w:noWrap/>
            <w:vAlign w:val="bottom"/>
            <w:hideMark/>
          </w:tcPr>
          <w:p w:rsidR="0046375C" w:rsidRPr="0046375C" w:rsidRDefault="0046375C" w:rsidP="0046375C">
            <w:pPr>
              <w:jc w:val="center"/>
              <w:rPr>
                <w:rFonts w:ascii="Arial" w:hAnsi="Arial" w:cs="Arial"/>
                <w:color w:val="000000"/>
                <w:sz w:val="22"/>
                <w:szCs w:val="22"/>
              </w:rPr>
            </w:pPr>
            <w:r w:rsidRPr="0046375C">
              <w:rPr>
                <w:rFonts w:ascii="Arial" w:hAnsi="Arial" w:cs="Arial"/>
                <w:color w:val="000000"/>
                <w:sz w:val="22"/>
                <w:szCs w:val="22"/>
              </w:rPr>
              <w:t> </w:t>
            </w:r>
          </w:p>
        </w:tc>
        <w:tc>
          <w:tcPr>
            <w:tcW w:w="2685" w:type="dxa"/>
            <w:tcBorders>
              <w:top w:val="nil"/>
              <w:left w:val="nil"/>
              <w:bottom w:val="single" w:sz="4" w:space="0" w:color="auto"/>
              <w:right w:val="single" w:sz="4" w:space="0" w:color="auto"/>
            </w:tcBorders>
            <w:shd w:val="clear" w:color="000000" w:fill="FFFFFF"/>
            <w:noWrap/>
            <w:vAlign w:val="bottom"/>
            <w:hideMark/>
          </w:tcPr>
          <w:p w:rsidR="0046375C" w:rsidRPr="0046375C" w:rsidRDefault="0046375C" w:rsidP="0046375C">
            <w:pPr>
              <w:jc w:val="center"/>
              <w:rPr>
                <w:rFonts w:ascii="Arial" w:hAnsi="Arial" w:cs="Arial"/>
                <w:color w:val="000000"/>
                <w:sz w:val="22"/>
                <w:szCs w:val="22"/>
              </w:rPr>
            </w:pPr>
            <w:r w:rsidRPr="0046375C">
              <w:rPr>
                <w:rFonts w:ascii="Arial" w:hAnsi="Arial" w:cs="Arial"/>
                <w:color w:val="000000"/>
                <w:sz w:val="22"/>
                <w:szCs w:val="22"/>
              </w:rPr>
              <w:t> </w:t>
            </w:r>
          </w:p>
        </w:tc>
      </w:tr>
      <w:tr w:rsidR="0046375C" w:rsidRPr="0046375C" w:rsidTr="0046375C">
        <w:trPr>
          <w:trHeight w:val="202"/>
        </w:trPr>
        <w:tc>
          <w:tcPr>
            <w:tcW w:w="966"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b/>
                <w:bCs/>
                <w:color w:val="000000"/>
                <w:sz w:val="22"/>
                <w:szCs w:val="22"/>
              </w:rPr>
            </w:pPr>
            <w:r w:rsidRPr="0046375C">
              <w:rPr>
                <w:rFonts w:ascii="Arial" w:hAnsi="Arial" w:cs="Arial"/>
                <w:b/>
                <w:bCs/>
                <w:color w:val="000000"/>
                <w:sz w:val="22"/>
                <w:szCs w:val="22"/>
              </w:rPr>
              <w:t>11.</w:t>
            </w:r>
          </w:p>
        </w:tc>
        <w:tc>
          <w:tcPr>
            <w:tcW w:w="5318" w:type="dxa"/>
            <w:tcBorders>
              <w:top w:val="single" w:sz="4" w:space="0" w:color="auto"/>
              <w:left w:val="nil"/>
              <w:bottom w:val="single" w:sz="4" w:space="0" w:color="auto"/>
              <w:right w:val="single" w:sz="4" w:space="0" w:color="000000"/>
            </w:tcBorders>
            <w:shd w:val="clear" w:color="000000" w:fill="FFFFFF"/>
            <w:noWrap/>
            <w:vAlign w:val="bottom"/>
            <w:hideMark/>
          </w:tcPr>
          <w:p w:rsidR="0046375C" w:rsidRPr="0046375C" w:rsidRDefault="0046375C" w:rsidP="0046375C">
            <w:pPr>
              <w:jc w:val="center"/>
              <w:rPr>
                <w:rFonts w:ascii="Arial" w:hAnsi="Arial" w:cs="Arial"/>
                <w:b/>
                <w:bCs/>
                <w:color w:val="000000"/>
                <w:sz w:val="22"/>
                <w:szCs w:val="22"/>
              </w:rPr>
            </w:pPr>
            <w:r w:rsidRPr="0046375C">
              <w:rPr>
                <w:rFonts w:ascii="Arial" w:hAnsi="Arial" w:cs="Arial"/>
                <w:b/>
                <w:bCs/>
                <w:color w:val="000000"/>
                <w:sz w:val="22"/>
                <w:szCs w:val="22"/>
              </w:rPr>
              <w:t>Sveukupno nerazvrstane ceste</w:t>
            </w:r>
          </w:p>
        </w:tc>
        <w:tc>
          <w:tcPr>
            <w:tcW w:w="2685"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b/>
                <w:bCs/>
                <w:color w:val="000000"/>
                <w:sz w:val="22"/>
                <w:szCs w:val="22"/>
              </w:rPr>
            </w:pPr>
            <w:r w:rsidRPr="0046375C">
              <w:rPr>
                <w:rFonts w:ascii="Arial" w:hAnsi="Arial" w:cs="Arial"/>
                <w:b/>
                <w:bCs/>
                <w:color w:val="000000"/>
                <w:sz w:val="22"/>
                <w:szCs w:val="22"/>
              </w:rPr>
              <w:t xml:space="preserve">                        300.433,00    </w:t>
            </w:r>
          </w:p>
        </w:tc>
      </w:tr>
      <w:tr w:rsidR="0046375C" w:rsidRPr="0046375C" w:rsidTr="0046375C">
        <w:trPr>
          <w:trHeight w:val="192"/>
        </w:trPr>
        <w:tc>
          <w:tcPr>
            <w:tcW w:w="966"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11.1.</w:t>
            </w:r>
          </w:p>
        </w:tc>
        <w:tc>
          <w:tcPr>
            <w:tcW w:w="5318" w:type="dxa"/>
            <w:tcBorders>
              <w:top w:val="single" w:sz="4" w:space="0" w:color="auto"/>
              <w:left w:val="nil"/>
              <w:bottom w:val="single" w:sz="4" w:space="0" w:color="auto"/>
              <w:right w:val="single" w:sz="4" w:space="0" w:color="000000"/>
            </w:tcBorders>
            <w:shd w:val="clear" w:color="000000" w:fill="FFFFFF"/>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Sveukupno izvor financiranja: proračunska sredstva</w:t>
            </w:r>
          </w:p>
        </w:tc>
        <w:tc>
          <w:tcPr>
            <w:tcW w:w="2685"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color w:val="000000"/>
                <w:sz w:val="18"/>
                <w:szCs w:val="18"/>
              </w:rPr>
            </w:pPr>
            <w:r w:rsidRPr="0046375C">
              <w:rPr>
                <w:rFonts w:ascii="Arial" w:hAnsi="Arial" w:cs="Arial"/>
                <w:color w:val="000000"/>
                <w:sz w:val="18"/>
                <w:szCs w:val="18"/>
              </w:rPr>
              <w:t xml:space="preserve">                                     227.939,00    </w:t>
            </w:r>
          </w:p>
        </w:tc>
      </w:tr>
      <w:tr w:rsidR="0046375C" w:rsidRPr="0046375C" w:rsidTr="0046375C">
        <w:trPr>
          <w:trHeight w:val="192"/>
        </w:trPr>
        <w:tc>
          <w:tcPr>
            <w:tcW w:w="966"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11.2.</w:t>
            </w:r>
          </w:p>
        </w:tc>
        <w:tc>
          <w:tcPr>
            <w:tcW w:w="5318" w:type="dxa"/>
            <w:tcBorders>
              <w:top w:val="single" w:sz="4" w:space="0" w:color="auto"/>
              <w:left w:val="nil"/>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Sveukupno izvor financiranja: turistička pristojba</w:t>
            </w:r>
          </w:p>
        </w:tc>
        <w:tc>
          <w:tcPr>
            <w:tcW w:w="2685"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color w:val="000000"/>
                <w:sz w:val="18"/>
                <w:szCs w:val="18"/>
              </w:rPr>
            </w:pPr>
            <w:r w:rsidRPr="0046375C">
              <w:rPr>
                <w:rFonts w:ascii="Arial" w:hAnsi="Arial" w:cs="Arial"/>
                <w:color w:val="000000"/>
                <w:sz w:val="18"/>
                <w:szCs w:val="18"/>
              </w:rPr>
              <w:t xml:space="preserve">                                        72.494,00    </w:t>
            </w:r>
          </w:p>
        </w:tc>
      </w:tr>
    </w:tbl>
    <w:p w:rsidR="0046375C" w:rsidRPr="0046375C" w:rsidRDefault="0046375C" w:rsidP="0046375C">
      <w:pPr>
        <w:suppressAutoHyphens/>
        <w:jc w:val="both"/>
        <w:rPr>
          <w:rFonts w:ascii="Arial" w:hAnsi="Arial" w:cs="Arial"/>
          <w:sz w:val="22"/>
          <w:szCs w:val="22"/>
          <w:lang w:eastAsia="ar-SA"/>
        </w:rPr>
      </w:pPr>
    </w:p>
    <w:p w:rsidR="0046375C" w:rsidRPr="0046375C" w:rsidRDefault="0046375C" w:rsidP="0046375C">
      <w:pPr>
        <w:suppressAutoHyphens/>
        <w:ind w:left="720"/>
        <w:jc w:val="both"/>
        <w:rPr>
          <w:rFonts w:ascii="Arial" w:hAnsi="Arial" w:cs="Arial"/>
          <w:sz w:val="22"/>
          <w:szCs w:val="22"/>
          <w:u w:val="single"/>
          <w:lang w:eastAsia="ar-SA"/>
        </w:rPr>
      </w:pPr>
      <w:r w:rsidRPr="0046375C">
        <w:rPr>
          <w:rFonts w:ascii="Arial" w:hAnsi="Arial" w:cs="Arial"/>
          <w:sz w:val="22"/>
          <w:szCs w:val="22"/>
          <w:u w:val="single"/>
          <w:lang w:eastAsia="ar-SA"/>
        </w:rPr>
        <w:t>UO ZA IZGRADNJU I UPRAVLJANJE PROJEKTIMA</w:t>
      </w:r>
    </w:p>
    <w:p w:rsidR="0046375C" w:rsidRPr="0046375C" w:rsidRDefault="0046375C" w:rsidP="0049216E">
      <w:pPr>
        <w:numPr>
          <w:ilvl w:val="0"/>
          <w:numId w:val="13"/>
        </w:numPr>
        <w:suppressAutoHyphens/>
        <w:jc w:val="both"/>
        <w:rPr>
          <w:rFonts w:ascii="Arial" w:hAnsi="Arial" w:cs="Arial"/>
          <w:sz w:val="22"/>
          <w:szCs w:val="22"/>
          <w:lang w:eastAsia="ar-SA"/>
        </w:rPr>
      </w:pPr>
      <w:r w:rsidRPr="0046375C">
        <w:rPr>
          <w:rFonts w:ascii="Arial" w:hAnsi="Arial" w:cs="Arial"/>
          <w:sz w:val="22"/>
          <w:szCs w:val="22"/>
          <w:lang w:eastAsia="ar-SA"/>
        </w:rPr>
        <w:t xml:space="preserve">PROJEKTNA DOKUMENTACIJA – priprema i izrada projektne dokumentacije kao preduvjet za početak građevinskih radova radi uređenja prometnica i infrastrukturnih građevina u uređenim dijelovima građevinskog područja Grada Dubrovnika. (UO za izgradnju i upravljanje projektima) </w:t>
      </w:r>
    </w:p>
    <w:p w:rsidR="0046375C" w:rsidRPr="0046375C" w:rsidRDefault="0046375C" w:rsidP="0049216E">
      <w:pPr>
        <w:numPr>
          <w:ilvl w:val="0"/>
          <w:numId w:val="13"/>
        </w:numPr>
        <w:suppressAutoHyphens/>
        <w:jc w:val="both"/>
        <w:rPr>
          <w:rFonts w:ascii="Arial" w:hAnsi="Arial" w:cs="Arial"/>
          <w:sz w:val="22"/>
          <w:szCs w:val="22"/>
          <w:lang w:eastAsia="ar-SA"/>
        </w:rPr>
      </w:pPr>
      <w:r w:rsidRPr="0046375C">
        <w:rPr>
          <w:rFonts w:ascii="Arial" w:hAnsi="Arial" w:cs="Arial"/>
          <w:sz w:val="22"/>
          <w:szCs w:val="22"/>
          <w:lang w:eastAsia="ar-SA"/>
        </w:rPr>
        <w:t xml:space="preserve">INFRASTRUKTURA SOLITUDO - </w:t>
      </w:r>
      <w:r w:rsidRPr="0046375C">
        <w:rPr>
          <w:rFonts w:ascii="Arial" w:hAnsi="Arial" w:cs="Arial"/>
          <w:bCs/>
          <w:color w:val="000000"/>
          <w:sz w:val="22"/>
          <w:szCs w:val="22"/>
          <w:lang w:eastAsia="ar-SA"/>
        </w:rPr>
        <w:t>Izgradnja prometnih površina (ceste, parkirališta i pješačke staze), komunalne infrastrukture (vodovod, oborinska odvodnja, nisko naponska mreža - NN, javna rasvjeta, distributivna telekomunikacijska kanalizacija - DTK) i javnih garaža za buduće zgrade Stanogradnje Solitudo.</w:t>
      </w:r>
    </w:p>
    <w:p w:rsidR="0046375C" w:rsidRPr="0046375C" w:rsidRDefault="0046375C" w:rsidP="0049216E">
      <w:pPr>
        <w:numPr>
          <w:ilvl w:val="0"/>
          <w:numId w:val="13"/>
        </w:numPr>
        <w:suppressAutoHyphens/>
        <w:jc w:val="both"/>
        <w:rPr>
          <w:rFonts w:ascii="Arial" w:hAnsi="Arial" w:cs="Arial"/>
          <w:sz w:val="22"/>
          <w:szCs w:val="22"/>
          <w:u w:val="single"/>
          <w:lang w:eastAsia="ar-SA"/>
        </w:rPr>
      </w:pPr>
      <w:r w:rsidRPr="0046375C">
        <w:rPr>
          <w:rFonts w:ascii="Arial" w:hAnsi="Arial" w:cs="Arial"/>
          <w:sz w:val="22"/>
          <w:szCs w:val="22"/>
          <w:lang w:eastAsia="ar-SA"/>
        </w:rPr>
        <w:t>PROMETNICA IZA ZGRADA – KINESKI ZID – izgradnja javne prometnice s uzdužnim parkiralištem na predjelu gradskog naselja Montovjerna. Ishođena lokacijska dozvola.</w:t>
      </w:r>
    </w:p>
    <w:p w:rsidR="0046375C" w:rsidRPr="0046375C" w:rsidRDefault="0046375C" w:rsidP="0049216E">
      <w:pPr>
        <w:numPr>
          <w:ilvl w:val="0"/>
          <w:numId w:val="13"/>
        </w:numPr>
        <w:suppressAutoHyphens/>
        <w:jc w:val="both"/>
        <w:rPr>
          <w:rFonts w:ascii="Arial" w:hAnsi="Arial" w:cs="Arial"/>
          <w:sz w:val="22"/>
          <w:szCs w:val="22"/>
          <w:u w:val="single"/>
          <w:lang w:eastAsia="ar-SA"/>
        </w:rPr>
      </w:pPr>
      <w:r w:rsidRPr="0046375C">
        <w:rPr>
          <w:rFonts w:ascii="Arial" w:hAnsi="Arial" w:cs="Arial"/>
          <w:color w:val="000000"/>
          <w:sz w:val="22"/>
          <w:szCs w:val="22"/>
        </w:rPr>
        <w:t>ZELENA INFRASTRUKTURA - DRVORED BULEVAR - Investicija za provedbu mjera prilagodbe klimatskim promjenama – povećanje javnih površina pod krošnjama u urbanim površinama, sadnja pojedinačnih i grupnih stabala, drvoreda, sadnja drvoreda uz postojeća prometnice. Projekt odobren za sufinanciranje bespovratnim sredstvima Fonda za zaštitu okoliša i energetsku učinkovitost.</w:t>
      </w:r>
    </w:p>
    <w:p w:rsidR="0046375C" w:rsidRPr="0046375C" w:rsidRDefault="0046375C" w:rsidP="0049216E">
      <w:pPr>
        <w:numPr>
          <w:ilvl w:val="0"/>
          <w:numId w:val="13"/>
        </w:numPr>
        <w:suppressAutoHyphens/>
        <w:jc w:val="both"/>
        <w:rPr>
          <w:rFonts w:ascii="Arial" w:hAnsi="Arial" w:cs="Arial"/>
          <w:color w:val="FF0000"/>
          <w:sz w:val="22"/>
          <w:szCs w:val="22"/>
          <w:lang w:eastAsia="ar-SA"/>
        </w:rPr>
      </w:pPr>
      <w:r w:rsidRPr="0046375C">
        <w:rPr>
          <w:rFonts w:ascii="Arial" w:hAnsi="Arial" w:cs="Arial"/>
          <w:color w:val="000000"/>
          <w:sz w:val="22"/>
          <w:szCs w:val="22"/>
        </w:rPr>
        <w:t>ZELENA INFRASTRUKTURA - DRVORED GRUŽ – Investicija za provedbu mjera prilagodbe klimatskim promjenama – povećanje javnih površina pod krošnjama u urbanim površinama, sadnja pojedinačnih i grupnih stabala, drvoreda, sadnja drvoreda uz postojeća prometnice. Projekt odobren za sufinanciranje bespovratnim sredstvima Fonda za zaštitu okoliša i energetsku učinkovitost</w:t>
      </w:r>
    </w:p>
    <w:p w:rsidR="0046375C" w:rsidRPr="0046375C" w:rsidRDefault="0046375C" w:rsidP="0046375C">
      <w:pPr>
        <w:suppressAutoHyphens/>
        <w:ind w:left="720"/>
        <w:jc w:val="both"/>
        <w:rPr>
          <w:rFonts w:ascii="Arial" w:hAnsi="Arial" w:cs="Arial"/>
          <w:sz w:val="22"/>
          <w:szCs w:val="22"/>
          <w:u w:val="single"/>
          <w:lang w:eastAsia="ar-SA"/>
        </w:rPr>
      </w:pPr>
      <w:r w:rsidRPr="0046375C">
        <w:rPr>
          <w:rFonts w:ascii="Arial" w:hAnsi="Arial" w:cs="Arial"/>
          <w:sz w:val="22"/>
          <w:szCs w:val="22"/>
          <w:u w:val="single"/>
          <w:lang w:eastAsia="ar-SA"/>
        </w:rPr>
        <w:t>UO ZA KOMUNALNE DJELATNOSTI, PROMET I MJESNU SAMOUPRAVU</w:t>
      </w:r>
    </w:p>
    <w:p w:rsidR="0046375C" w:rsidRPr="0046375C" w:rsidRDefault="0046375C" w:rsidP="0049216E">
      <w:pPr>
        <w:numPr>
          <w:ilvl w:val="0"/>
          <w:numId w:val="13"/>
        </w:numPr>
        <w:suppressAutoHyphens/>
        <w:jc w:val="both"/>
        <w:rPr>
          <w:rFonts w:ascii="Arial" w:hAnsi="Arial" w:cs="Arial"/>
          <w:sz w:val="22"/>
          <w:szCs w:val="22"/>
          <w:lang w:eastAsia="ar-SA"/>
        </w:rPr>
      </w:pPr>
      <w:r w:rsidRPr="0046375C">
        <w:rPr>
          <w:rFonts w:ascii="Arial" w:hAnsi="Arial" w:cs="Arial"/>
          <w:sz w:val="22"/>
          <w:szCs w:val="22"/>
          <w:lang w:eastAsia="ar-SA"/>
        </w:rPr>
        <w:t xml:space="preserve">PROJEKTNA DOKUMENTACIJA – priprema i izrada projektne dokumentacije kao preduvjet za početak radova tekućeg i pojačanog održavanja na prometnicama i javnim površinama Grada Dubrovnika koje je potrebno opremiti sa pripadajućom infrastrukturom. </w:t>
      </w:r>
    </w:p>
    <w:p w:rsidR="0046375C" w:rsidRPr="0046375C" w:rsidRDefault="0046375C" w:rsidP="0049216E">
      <w:pPr>
        <w:numPr>
          <w:ilvl w:val="0"/>
          <w:numId w:val="13"/>
        </w:numPr>
        <w:suppressAutoHyphens/>
        <w:jc w:val="both"/>
        <w:rPr>
          <w:rFonts w:ascii="Arial" w:hAnsi="Arial" w:cs="Arial"/>
          <w:sz w:val="22"/>
          <w:szCs w:val="22"/>
          <w:lang w:eastAsia="ar-SA"/>
        </w:rPr>
      </w:pPr>
      <w:r w:rsidRPr="0046375C">
        <w:rPr>
          <w:rFonts w:ascii="Arial" w:hAnsi="Arial" w:cs="Arial"/>
          <w:sz w:val="22"/>
          <w:szCs w:val="22"/>
          <w:lang w:eastAsia="ar-SA"/>
        </w:rPr>
        <w:t xml:space="preserve">LEGALIZACIJA CESTA – postupci uknjižbe cesta na području Grada Dubrovnika </w:t>
      </w:r>
    </w:p>
    <w:p w:rsidR="0046375C" w:rsidRPr="0046375C" w:rsidRDefault="0046375C" w:rsidP="0049216E">
      <w:pPr>
        <w:numPr>
          <w:ilvl w:val="0"/>
          <w:numId w:val="13"/>
        </w:numPr>
        <w:suppressAutoHyphens/>
        <w:jc w:val="both"/>
        <w:rPr>
          <w:rFonts w:ascii="Arial" w:hAnsi="Arial" w:cs="Arial"/>
          <w:sz w:val="22"/>
          <w:szCs w:val="22"/>
          <w:lang w:eastAsia="ar-SA"/>
        </w:rPr>
      </w:pPr>
      <w:r w:rsidRPr="0046375C">
        <w:rPr>
          <w:rFonts w:ascii="Arial" w:hAnsi="Arial" w:cs="Arial"/>
          <w:sz w:val="22"/>
          <w:szCs w:val="22"/>
          <w:lang w:eastAsia="ar-SA"/>
        </w:rPr>
        <w:t xml:space="preserve">PROMETNE POVRŠINE – nabava opreme na prometnim površinama </w:t>
      </w:r>
    </w:p>
    <w:p w:rsidR="0046375C" w:rsidRPr="0046375C" w:rsidRDefault="0046375C" w:rsidP="0049216E">
      <w:pPr>
        <w:numPr>
          <w:ilvl w:val="0"/>
          <w:numId w:val="13"/>
        </w:numPr>
        <w:suppressAutoHyphens/>
        <w:jc w:val="both"/>
        <w:rPr>
          <w:rFonts w:ascii="Arial" w:hAnsi="Arial" w:cs="Arial"/>
          <w:sz w:val="22"/>
          <w:szCs w:val="22"/>
          <w:lang w:eastAsia="ar-SA"/>
        </w:rPr>
      </w:pPr>
      <w:r w:rsidRPr="0046375C">
        <w:rPr>
          <w:rFonts w:ascii="Arial" w:hAnsi="Arial" w:cs="Arial"/>
          <w:sz w:val="22"/>
          <w:szCs w:val="22"/>
          <w:lang w:eastAsia="ar-SA"/>
        </w:rPr>
        <w:t xml:space="preserve">SEMAFORI – nabava opreme za semafore i semaforsku opremu </w:t>
      </w:r>
    </w:p>
    <w:p w:rsidR="0046375C" w:rsidRPr="0046375C" w:rsidRDefault="0046375C" w:rsidP="0049216E">
      <w:pPr>
        <w:numPr>
          <w:ilvl w:val="0"/>
          <w:numId w:val="13"/>
        </w:numPr>
        <w:suppressAutoHyphens/>
        <w:jc w:val="both"/>
        <w:rPr>
          <w:rFonts w:ascii="Arial" w:hAnsi="Arial" w:cs="Arial"/>
          <w:sz w:val="22"/>
          <w:szCs w:val="22"/>
          <w:lang w:eastAsia="ar-SA"/>
        </w:rPr>
      </w:pPr>
      <w:r w:rsidRPr="0046375C">
        <w:rPr>
          <w:rFonts w:ascii="Arial" w:hAnsi="Arial" w:cs="Arial"/>
          <w:sz w:val="22"/>
          <w:szCs w:val="22"/>
          <w:lang w:eastAsia="ar-SA"/>
        </w:rPr>
        <w:t xml:space="preserve">AUTOBUSNE ČEKAONICE – nabava i ugradnja novih čekaonica i nadstrešnica na autobusnim stajalištima </w:t>
      </w:r>
    </w:p>
    <w:p w:rsidR="0046375C" w:rsidRPr="0046375C" w:rsidRDefault="0046375C" w:rsidP="0046375C">
      <w:pPr>
        <w:suppressAutoHyphens/>
        <w:jc w:val="both"/>
        <w:rPr>
          <w:rFonts w:ascii="Arial" w:hAnsi="Arial" w:cs="Arial"/>
          <w:sz w:val="22"/>
          <w:szCs w:val="22"/>
          <w:lang w:eastAsia="ar-SA"/>
        </w:rPr>
      </w:pPr>
    </w:p>
    <w:p w:rsidR="0046375C" w:rsidRPr="0046375C" w:rsidRDefault="0046375C" w:rsidP="0049216E">
      <w:pPr>
        <w:numPr>
          <w:ilvl w:val="0"/>
          <w:numId w:val="14"/>
        </w:numPr>
        <w:suppressAutoHyphens/>
        <w:jc w:val="both"/>
        <w:rPr>
          <w:rFonts w:ascii="Arial" w:hAnsi="Arial" w:cs="Arial"/>
          <w:sz w:val="22"/>
          <w:szCs w:val="22"/>
          <w:lang w:eastAsia="ar-SA"/>
        </w:rPr>
      </w:pPr>
      <w:r w:rsidRPr="0046375C">
        <w:rPr>
          <w:rFonts w:ascii="Arial" w:hAnsi="Arial" w:cs="Arial"/>
          <w:sz w:val="22"/>
          <w:szCs w:val="22"/>
          <w:lang w:eastAsia="ar-SA"/>
        </w:rPr>
        <w:t>Javne prometne površine na kojima nije dopušten promet motornih vozila</w:t>
      </w:r>
    </w:p>
    <w:p w:rsidR="0046375C" w:rsidRPr="0046375C" w:rsidRDefault="0046375C" w:rsidP="0046375C">
      <w:pPr>
        <w:suppressAutoHyphens/>
        <w:jc w:val="both"/>
        <w:rPr>
          <w:rFonts w:ascii="Arial" w:hAnsi="Arial" w:cs="Arial"/>
          <w:sz w:val="22"/>
          <w:szCs w:val="22"/>
          <w:lang w:eastAsia="ar-SA"/>
        </w:rPr>
      </w:pPr>
    </w:p>
    <w:tbl>
      <w:tblPr>
        <w:tblW w:w="9075" w:type="dxa"/>
        <w:tblInd w:w="113" w:type="dxa"/>
        <w:tblLook w:val="04A0" w:firstRow="1" w:lastRow="0" w:firstColumn="1" w:lastColumn="0" w:noHBand="0" w:noVBand="1"/>
      </w:tblPr>
      <w:tblGrid>
        <w:gridCol w:w="978"/>
        <w:gridCol w:w="5092"/>
        <w:gridCol w:w="3005"/>
      </w:tblGrid>
      <w:tr w:rsidR="0046375C" w:rsidRPr="0046375C" w:rsidTr="0046375C">
        <w:trPr>
          <w:trHeight w:val="451"/>
        </w:trPr>
        <w:tc>
          <w:tcPr>
            <w:tcW w:w="97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Red.br.</w:t>
            </w:r>
          </w:p>
        </w:tc>
        <w:tc>
          <w:tcPr>
            <w:tcW w:w="5092" w:type="dxa"/>
            <w:tcBorders>
              <w:top w:val="single" w:sz="4" w:space="0" w:color="auto"/>
              <w:left w:val="nil"/>
              <w:bottom w:val="single" w:sz="4" w:space="0" w:color="auto"/>
              <w:right w:val="single" w:sz="4" w:space="0" w:color="000000"/>
            </w:tcBorders>
            <w:shd w:val="clear" w:color="000000" w:fill="FFFFFF"/>
            <w:noWrap/>
            <w:vAlign w:val="bottom"/>
            <w:hideMark/>
          </w:tcPr>
          <w:p w:rsidR="0046375C" w:rsidRPr="0046375C" w:rsidRDefault="0046375C" w:rsidP="0046375C">
            <w:pPr>
              <w:jc w:val="center"/>
              <w:rPr>
                <w:rFonts w:ascii="Arial" w:hAnsi="Arial" w:cs="Arial"/>
                <w:color w:val="000000"/>
                <w:sz w:val="22"/>
                <w:szCs w:val="22"/>
              </w:rPr>
            </w:pPr>
            <w:r w:rsidRPr="0046375C">
              <w:rPr>
                <w:rFonts w:ascii="Arial" w:hAnsi="Arial" w:cs="Arial"/>
                <w:color w:val="000000"/>
                <w:sz w:val="22"/>
                <w:szCs w:val="22"/>
              </w:rPr>
              <w:t>Naziv projekta</w:t>
            </w:r>
          </w:p>
        </w:tc>
        <w:tc>
          <w:tcPr>
            <w:tcW w:w="3005" w:type="dxa"/>
            <w:tcBorders>
              <w:top w:val="single" w:sz="4" w:space="0" w:color="auto"/>
              <w:left w:val="nil"/>
              <w:bottom w:val="single" w:sz="4" w:space="0" w:color="auto"/>
              <w:right w:val="single" w:sz="4" w:space="0" w:color="auto"/>
            </w:tcBorders>
            <w:shd w:val="clear" w:color="000000" w:fill="FFFFFF"/>
            <w:noWrap/>
            <w:vAlign w:val="center"/>
            <w:hideMark/>
          </w:tcPr>
          <w:p w:rsidR="0046375C" w:rsidRPr="0046375C" w:rsidRDefault="0046375C" w:rsidP="0046375C">
            <w:pPr>
              <w:jc w:val="center"/>
              <w:rPr>
                <w:rFonts w:ascii="Arial" w:hAnsi="Arial" w:cs="Arial"/>
                <w:color w:val="000000"/>
                <w:sz w:val="22"/>
                <w:szCs w:val="22"/>
              </w:rPr>
            </w:pPr>
            <w:r w:rsidRPr="0046375C">
              <w:rPr>
                <w:rFonts w:ascii="Arial" w:hAnsi="Arial" w:cs="Arial"/>
                <w:color w:val="000000"/>
                <w:sz w:val="22"/>
                <w:szCs w:val="22"/>
              </w:rPr>
              <w:t>Iznos u eurima</w:t>
            </w:r>
          </w:p>
        </w:tc>
      </w:tr>
      <w:tr w:rsidR="0046375C" w:rsidRPr="0046375C" w:rsidTr="0046375C">
        <w:trPr>
          <w:trHeight w:val="1144"/>
        </w:trPr>
        <w:tc>
          <w:tcPr>
            <w:tcW w:w="978" w:type="dxa"/>
            <w:tcBorders>
              <w:top w:val="nil"/>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1.</w:t>
            </w:r>
          </w:p>
        </w:tc>
        <w:tc>
          <w:tcPr>
            <w:tcW w:w="5092" w:type="dxa"/>
            <w:tcBorders>
              <w:top w:val="single" w:sz="4" w:space="0" w:color="auto"/>
              <w:left w:val="nil"/>
              <w:bottom w:val="single" w:sz="4" w:space="0" w:color="auto"/>
              <w:right w:val="single" w:sz="4" w:space="0" w:color="000000"/>
            </w:tcBorders>
            <w:shd w:val="clear" w:color="000000" w:fill="FFFFFF"/>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 xml:space="preserve">LEGALIZACIJA JAVNIH PROMETNIH POVRŠINA NA KOJIMA NIJE DOZVOLJEN PROMET MOTORNIM VOZILIMA </w:t>
            </w:r>
            <w:r w:rsidRPr="0046375C">
              <w:rPr>
                <w:rFonts w:ascii="Arial" w:hAnsi="Arial" w:cs="Arial"/>
                <w:color w:val="000000"/>
                <w:sz w:val="18"/>
                <w:szCs w:val="18"/>
              </w:rPr>
              <w:t>(UO za komunalne djelatnosti, promet i mjesnu samoupravu)</w:t>
            </w:r>
          </w:p>
        </w:tc>
        <w:tc>
          <w:tcPr>
            <w:tcW w:w="3005"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sz w:val="22"/>
                <w:szCs w:val="22"/>
              </w:rPr>
            </w:pPr>
            <w:r w:rsidRPr="0046375C">
              <w:rPr>
                <w:rFonts w:ascii="Arial" w:hAnsi="Arial" w:cs="Arial"/>
                <w:sz w:val="22"/>
                <w:szCs w:val="22"/>
              </w:rPr>
              <w:t xml:space="preserve">                          29.817,00    </w:t>
            </w:r>
          </w:p>
        </w:tc>
      </w:tr>
      <w:tr w:rsidR="0046375C" w:rsidRPr="0046375C" w:rsidTr="0046375C">
        <w:trPr>
          <w:trHeight w:val="286"/>
        </w:trPr>
        <w:tc>
          <w:tcPr>
            <w:tcW w:w="978" w:type="dxa"/>
            <w:tcBorders>
              <w:top w:val="nil"/>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1.1.</w:t>
            </w:r>
          </w:p>
        </w:tc>
        <w:tc>
          <w:tcPr>
            <w:tcW w:w="5092" w:type="dxa"/>
            <w:tcBorders>
              <w:top w:val="single" w:sz="4" w:space="0" w:color="auto"/>
              <w:left w:val="nil"/>
              <w:bottom w:val="single" w:sz="4" w:space="0" w:color="auto"/>
              <w:right w:val="single" w:sz="4" w:space="0" w:color="000000"/>
            </w:tcBorders>
            <w:shd w:val="clear" w:color="000000" w:fill="FFFFFF"/>
            <w:noWrap/>
            <w:vAlign w:val="bottom"/>
            <w:hideMark/>
          </w:tcPr>
          <w:p w:rsidR="0046375C" w:rsidRPr="0046375C" w:rsidRDefault="0046375C" w:rsidP="0046375C">
            <w:pPr>
              <w:rPr>
                <w:rFonts w:ascii="Arial" w:hAnsi="Arial" w:cs="Arial"/>
                <w:sz w:val="18"/>
                <w:szCs w:val="18"/>
              </w:rPr>
            </w:pPr>
            <w:r w:rsidRPr="0046375C">
              <w:rPr>
                <w:rFonts w:ascii="Arial" w:hAnsi="Arial" w:cs="Arial"/>
                <w:sz w:val="18"/>
                <w:szCs w:val="18"/>
              </w:rPr>
              <w:t>Izvor financiranja: proračunska sredstva</w:t>
            </w:r>
          </w:p>
        </w:tc>
        <w:tc>
          <w:tcPr>
            <w:tcW w:w="3005"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sz w:val="18"/>
                <w:szCs w:val="18"/>
              </w:rPr>
            </w:pPr>
            <w:r w:rsidRPr="0046375C">
              <w:rPr>
                <w:rFonts w:ascii="Arial" w:hAnsi="Arial" w:cs="Arial"/>
                <w:sz w:val="18"/>
                <w:szCs w:val="18"/>
              </w:rPr>
              <w:t xml:space="preserve">                                        29.817,00    </w:t>
            </w:r>
          </w:p>
        </w:tc>
      </w:tr>
      <w:tr w:rsidR="0046375C" w:rsidRPr="0046375C" w:rsidTr="0046375C">
        <w:trPr>
          <w:trHeight w:val="286"/>
        </w:trPr>
        <w:tc>
          <w:tcPr>
            <w:tcW w:w="978" w:type="dxa"/>
            <w:tcBorders>
              <w:top w:val="nil"/>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 </w:t>
            </w:r>
          </w:p>
        </w:tc>
        <w:tc>
          <w:tcPr>
            <w:tcW w:w="5092" w:type="dxa"/>
            <w:tcBorders>
              <w:top w:val="single" w:sz="4" w:space="0" w:color="auto"/>
              <w:left w:val="nil"/>
              <w:bottom w:val="single" w:sz="4" w:space="0" w:color="auto"/>
              <w:right w:val="single" w:sz="4" w:space="0" w:color="000000"/>
            </w:tcBorders>
            <w:shd w:val="clear" w:color="000000" w:fill="FFFFFF"/>
            <w:noWrap/>
            <w:vAlign w:val="bottom"/>
            <w:hideMark/>
          </w:tcPr>
          <w:p w:rsidR="0046375C" w:rsidRPr="0046375C" w:rsidRDefault="0046375C" w:rsidP="0046375C">
            <w:pPr>
              <w:jc w:val="center"/>
              <w:rPr>
                <w:rFonts w:ascii="Arial" w:hAnsi="Arial" w:cs="Arial"/>
                <w:color w:val="000000"/>
                <w:sz w:val="22"/>
                <w:szCs w:val="22"/>
              </w:rPr>
            </w:pPr>
            <w:r w:rsidRPr="0046375C">
              <w:rPr>
                <w:rFonts w:ascii="Arial" w:hAnsi="Arial" w:cs="Arial"/>
                <w:color w:val="000000"/>
                <w:sz w:val="22"/>
                <w:szCs w:val="22"/>
              </w:rPr>
              <w:t> </w:t>
            </w:r>
          </w:p>
        </w:tc>
        <w:tc>
          <w:tcPr>
            <w:tcW w:w="3005" w:type="dxa"/>
            <w:tcBorders>
              <w:top w:val="nil"/>
              <w:left w:val="nil"/>
              <w:bottom w:val="single" w:sz="4" w:space="0" w:color="auto"/>
              <w:right w:val="single" w:sz="4" w:space="0" w:color="auto"/>
            </w:tcBorders>
            <w:shd w:val="clear" w:color="000000" w:fill="FFFFFF"/>
            <w:noWrap/>
            <w:vAlign w:val="bottom"/>
            <w:hideMark/>
          </w:tcPr>
          <w:p w:rsidR="0046375C" w:rsidRPr="0046375C" w:rsidRDefault="0046375C" w:rsidP="0046375C">
            <w:pPr>
              <w:jc w:val="center"/>
              <w:rPr>
                <w:rFonts w:ascii="Arial" w:hAnsi="Arial" w:cs="Arial"/>
                <w:color w:val="000000"/>
                <w:sz w:val="22"/>
                <w:szCs w:val="22"/>
              </w:rPr>
            </w:pPr>
            <w:r w:rsidRPr="0046375C">
              <w:rPr>
                <w:rFonts w:ascii="Arial" w:hAnsi="Arial" w:cs="Arial"/>
                <w:color w:val="000000"/>
                <w:sz w:val="22"/>
                <w:szCs w:val="22"/>
              </w:rPr>
              <w:t> </w:t>
            </w:r>
          </w:p>
        </w:tc>
      </w:tr>
      <w:tr w:rsidR="0046375C" w:rsidRPr="0046375C" w:rsidTr="0046375C">
        <w:trPr>
          <w:trHeight w:val="557"/>
        </w:trPr>
        <w:tc>
          <w:tcPr>
            <w:tcW w:w="978" w:type="dxa"/>
            <w:tcBorders>
              <w:top w:val="nil"/>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b/>
                <w:bCs/>
                <w:color w:val="000000"/>
                <w:sz w:val="22"/>
                <w:szCs w:val="22"/>
              </w:rPr>
            </w:pPr>
            <w:r w:rsidRPr="0046375C">
              <w:rPr>
                <w:rFonts w:ascii="Arial" w:hAnsi="Arial" w:cs="Arial"/>
                <w:b/>
                <w:bCs/>
                <w:color w:val="000000"/>
                <w:sz w:val="22"/>
                <w:szCs w:val="22"/>
              </w:rPr>
              <w:t>2.</w:t>
            </w:r>
          </w:p>
        </w:tc>
        <w:tc>
          <w:tcPr>
            <w:tcW w:w="5092" w:type="dxa"/>
            <w:tcBorders>
              <w:top w:val="single" w:sz="4" w:space="0" w:color="auto"/>
              <w:left w:val="nil"/>
              <w:bottom w:val="single" w:sz="4" w:space="0" w:color="auto"/>
              <w:right w:val="single" w:sz="4" w:space="0" w:color="000000"/>
            </w:tcBorders>
            <w:shd w:val="clear" w:color="000000" w:fill="FFFFFF"/>
            <w:vAlign w:val="bottom"/>
            <w:hideMark/>
          </w:tcPr>
          <w:p w:rsidR="0046375C" w:rsidRPr="0046375C" w:rsidRDefault="0046375C" w:rsidP="0046375C">
            <w:pPr>
              <w:jc w:val="center"/>
              <w:rPr>
                <w:rFonts w:ascii="Arial" w:hAnsi="Arial" w:cs="Arial"/>
                <w:b/>
                <w:bCs/>
                <w:color w:val="000000"/>
                <w:sz w:val="22"/>
                <w:szCs w:val="22"/>
              </w:rPr>
            </w:pPr>
            <w:r w:rsidRPr="0046375C">
              <w:rPr>
                <w:rFonts w:ascii="Arial" w:hAnsi="Arial" w:cs="Arial"/>
                <w:b/>
                <w:bCs/>
                <w:color w:val="000000"/>
                <w:sz w:val="22"/>
                <w:szCs w:val="22"/>
              </w:rPr>
              <w:t>Sveukupno javne površine na kojima nije dopušten promet motornih vozila</w:t>
            </w:r>
          </w:p>
        </w:tc>
        <w:tc>
          <w:tcPr>
            <w:tcW w:w="3005"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b/>
                <w:bCs/>
                <w:color w:val="000000"/>
                <w:sz w:val="22"/>
                <w:szCs w:val="22"/>
              </w:rPr>
            </w:pPr>
            <w:r w:rsidRPr="0046375C">
              <w:rPr>
                <w:rFonts w:ascii="Arial" w:hAnsi="Arial" w:cs="Arial"/>
                <w:b/>
                <w:bCs/>
                <w:color w:val="000000"/>
                <w:sz w:val="22"/>
                <w:szCs w:val="22"/>
              </w:rPr>
              <w:t xml:space="preserve">                          29.817,00    </w:t>
            </w:r>
          </w:p>
        </w:tc>
      </w:tr>
      <w:tr w:rsidR="0046375C" w:rsidRPr="0046375C" w:rsidTr="0046375C">
        <w:trPr>
          <w:trHeight w:val="286"/>
        </w:trPr>
        <w:tc>
          <w:tcPr>
            <w:tcW w:w="978" w:type="dxa"/>
            <w:tcBorders>
              <w:top w:val="nil"/>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2.1.</w:t>
            </w:r>
          </w:p>
        </w:tc>
        <w:tc>
          <w:tcPr>
            <w:tcW w:w="5092" w:type="dxa"/>
            <w:tcBorders>
              <w:top w:val="single" w:sz="4" w:space="0" w:color="auto"/>
              <w:left w:val="nil"/>
              <w:bottom w:val="single" w:sz="4" w:space="0" w:color="auto"/>
              <w:right w:val="single" w:sz="4" w:space="0" w:color="000000"/>
            </w:tcBorders>
            <w:shd w:val="clear" w:color="000000" w:fill="FFFFFF"/>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Sveukupno izvor financiranja: proračunska sredstva</w:t>
            </w:r>
          </w:p>
        </w:tc>
        <w:tc>
          <w:tcPr>
            <w:tcW w:w="3005"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color w:val="000000"/>
                <w:sz w:val="18"/>
                <w:szCs w:val="18"/>
              </w:rPr>
            </w:pPr>
            <w:r w:rsidRPr="0046375C">
              <w:rPr>
                <w:rFonts w:ascii="Arial" w:hAnsi="Arial" w:cs="Arial"/>
                <w:color w:val="000000"/>
                <w:sz w:val="18"/>
                <w:szCs w:val="18"/>
              </w:rPr>
              <w:t xml:space="preserve">                                        29.817,00    </w:t>
            </w:r>
          </w:p>
        </w:tc>
      </w:tr>
    </w:tbl>
    <w:p w:rsidR="0046375C" w:rsidRDefault="0046375C" w:rsidP="0046375C">
      <w:pPr>
        <w:suppressAutoHyphens/>
        <w:ind w:left="720"/>
        <w:jc w:val="both"/>
        <w:rPr>
          <w:rFonts w:ascii="Arial" w:hAnsi="Arial" w:cs="Arial"/>
          <w:sz w:val="22"/>
          <w:szCs w:val="22"/>
          <w:u w:val="single"/>
          <w:lang w:eastAsia="ar-SA"/>
        </w:rPr>
      </w:pPr>
    </w:p>
    <w:p w:rsidR="0046375C" w:rsidRPr="0046375C" w:rsidRDefault="0046375C" w:rsidP="0046375C">
      <w:pPr>
        <w:suppressAutoHyphens/>
        <w:ind w:left="720"/>
        <w:jc w:val="both"/>
        <w:rPr>
          <w:rFonts w:ascii="Arial" w:hAnsi="Arial" w:cs="Arial"/>
          <w:sz w:val="22"/>
          <w:szCs w:val="22"/>
          <w:u w:val="single"/>
          <w:lang w:eastAsia="ar-SA"/>
        </w:rPr>
      </w:pPr>
      <w:r w:rsidRPr="0046375C">
        <w:rPr>
          <w:rFonts w:ascii="Arial" w:hAnsi="Arial" w:cs="Arial"/>
          <w:sz w:val="22"/>
          <w:szCs w:val="22"/>
          <w:u w:val="single"/>
          <w:lang w:eastAsia="ar-SA"/>
        </w:rPr>
        <w:t>UO ZA KOMUNALNE DJELATNOSTI, PROMET I MJESNU SAMOUPRAVU</w:t>
      </w:r>
    </w:p>
    <w:p w:rsidR="0046375C" w:rsidRDefault="0046375C" w:rsidP="0049216E">
      <w:pPr>
        <w:numPr>
          <w:ilvl w:val="0"/>
          <w:numId w:val="16"/>
        </w:numPr>
        <w:suppressAutoHyphens/>
        <w:jc w:val="both"/>
        <w:rPr>
          <w:rFonts w:ascii="Arial" w:hAnsi="Arial" w:cs="Arial"/>
          <w:sz w:val="22"/>
          <w:szCs w:val="22"/>
          <w:lang w:eastAsia="ar-SA"/>
        </w:rPr>
      </w:pPr>
      <w:r w:rsidRPr="0046375C">
        <w:rPr>
          <w:rFonts w:ascii="Arial" w:hAnsi="Arial" w:cs="Arial"/>
          <w:sz w:val="22"/>
          <w:szCs w:val="22"/>
          <w:lang w:eastAsia="ar-SA"/>
        </w:rPr>
        <w:t>LEGALIZACIJA JAVNIH PROMETNIH POVRŠINA NA KOJIMA NIJE DOZVOLJEN PROMET MOTORNIH VOZILA – postupci uknjižbe javnih prometnih površina na kojima nije dozvoljen promet motornim vozilima na području Grada Dubrovnika (UO za promet)</w:t>
      </w:r>
    </w:p>
    <w:p w:rsidR="0046375C" w:rsidRPr="0046375C" w:rsidRDefault="0046375C" w:rsidP="0046375C">
      <w:pPr>
        <w:suppressAutoHyphens/>
        <w:ind w:left="720"/>
        <w:jc w:val="both"/>
        <w:rPr>
          <w:rFonts w:ascii="Arial" w:hAnsi="Arial" w:cs="Arial"/>
          <w:sz w:val="22"/>
          <w:szCs w:val="22"/>
          <w:lang w:eastAsia="ar-SA"/>
        </w:rPr>
      </w:pPr>
    </w:p>
    <w:p w:rsidR="0046375C" w:rsidRPr="0046375C" w:rsidRDefault="0046375C" w:rsidP="0046375C">
      <w:pPr>
        <w:suppressAutoHyphens/>
        <w:ind w:left="360"/>
        <w:jc w:val="both"/>
        <w:rPr>
          <w:rFonts w:ascii="Arial" w:hAnsi="Arial" w:cs="Arial"/>
          <w:sz w:val="22"/>
          <w:szCs w:val="22"/>
          <w:lang w:eastAsia="ar-SA"/>
        </w:rPr>
      </w:pPr>
      <w:r w:rsidRPr="0046375C">
        <w:rPr>
          <w:rFonts w:ascii="Arial" w:hAnsi="Arial" w:cs="Arial"/>
          <w:sz w:val="22"/>
          <w:szCs w:val="22"/>
          <w:lang w:eastAsia="ar-SA"/>
        </w:rPr>
        <w:t>c) Javne zelene površine</w:t>
      </w:r>
    </w:p>
    <w:p w:rsidR="0046375C" w:rsidRPr="0046375C" w:rsidRDefault="0046375C" w:rsidP="0046375C">
      <w:pPr>
        <w:suppressAutoHyphens/>
        <w:jc w:val="both"/>
        <w:rPr>
          <w:rFonts w:ascii="Arial" w:hAnsi="Arial" w:cs="Arial"/>
          <w:sz w:val="22"/>
          <w:szCs w:val="22"/>
          <w:lang w:eastAsia="ar-SA"/>
        </w:rPr>
      </w:pPr>
    </w:p>
    <w:tbl>
      <w:tblPr>
        <w:tblW w:w="9060" w:type="dxa"/>
        <w:tblInd w:w="113" w:type="dxa"/>
        <w:tblLook w:val="04A0" w:firstRow="1" w:lastRow="0" w:firstColumn="1" w:lastColumn="0" w:noHBand="0" w:noVBand="1"/>
      </w:tblPr>
      <w:tblGrid>
        <w:gridCol w:w="977"/>
        <w:gridCol w:w="5083"/>
        <w:gridCol w:w="3000"/>
      </w:tblGrid>
      <w:tr w:rsidR="0046375C" w:rsidRPr="0046375C" w:rsidTr="0046375C">
        <w:trPr>
          <w:trHeight w:val="287"/>
        </w:trPr>
        <w:tc>
          <w:tcPr>
            <w:tcW w:w="9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Red.br.</w:t>
            </w:r>
          </w:p>
        </w:tc>
        <w:tc>
          <w:tcPr>
            <w:tcW w:w="5083" w:type="dxa"/>
            <w:tcBorders>
              <w:top w:val="single" w:sz="4" w:space="0" w:color="auto"/>
              <w:left w:val="nil"/>
              <w:bottom w:val="single" w:sz="4" w:space="0" w:color="auto"/>
              <w:right w:val="single" w:sz="4" w:space="0" w:color="000000"/>
            </w:tcBorders>
            <w:shd w:val="clear" w:color="000000" w:fill="FFFFFF"/>
            <w:noWrap/>
            <w:vAlign w:val="bottom"/>
            <w:hideMark/>
          </w:tcPr>
          <w:p w:rsidR="0046375C" w:rsidRPr="0046375C" w:rsidRDefault="0046375C" w:rsidP="0046375C">
            <w:pPr>
              <w:jc w:val="center"/>
              <w:rPr>
                <w:rFonts w:ascii="Arial" w:hAnsi="Arial" w:cs="Arial"/>
                <w:color w:val="000000"/>
                <w:sz w:val="22"/>
                <w:szCs w:val="22"/>
              </w:rPr>
            </w:pPr>
            <w:r w:rsidRPr="0046375C">
              <w:rPr>
                <w:rFonts w:ascii="Arial" w:hAnsi="Arial" w:cs="Arial"/>
                <w:color w:val="000000"/>
                <w:sz w:val="22"/>
                <w:szCs w:val="22"/>
              </w:rPr>
              <w:t>Naziv projekta</w:t>
            </w:r>
          </w:p>
        </w:tc>
        <w:tc>
          <w:tcPr>
            <w:tcW w:w="3000" w:type="dxa"/>
            <w:tcBorders>
              <w:top w:val="single" w:sz="4" w:space="0" w:color="auto"/>
              <w:left w:val="nil"/>
              <w:bottom w:val="single" w:sz="4" w:space="0" w:color="auto"/>
              <w:right w:val="single" w:sz="4" w:space="0" w:color="auto"/>
            </w:tcBorders>
            <w:shd w:val="clear" w:color="000000" w:fill="FFFFFF"/>
            <w:noWrap/>
            <w:vAlign w:val="center"/>
            <w:hideMark/>
          </w:tcPr>
          <w:p w:rsidR="0046375C" w:rsidRPr="0046375C" w:rsidRDefault="0046375C" w:rsidP="0046375C">
            <w:pPr>
              <w:jc w:val="center"/>
              <w:rPr>
                <w:rFonts w:ascii="Arial" w:hAnsi="Arial" w:cs="Arial"/>
                <w:color w:val="000000"/>
                <w:sz w:val="22"/>
                <w:szCs w:val="22"/>
              </w:rPr>
            </w:pPr>
            <w:r w:rsidRPr="0046375C">
              <w:rPr>
                <w:rFonts w:ascii="Arial" w:hAnsi="Arial" w:cs="Arial"/>
                <w:color w:val="000000"/>
                <w:sz w:val="22"/>
                <w:szCs w:val="22"/>
              </w:rPr>
              <w:t>Iznos u eurima</w:t>
            </w:r>
          </w:p>
        </w:tc>
      </w:tr>
      <w:tr w:rsidR="0046375C" w:rsidRPr="0046375C" w:rsidTr="0046375C">
        <w:trPr>
          <w:trHeight w:val="619"/>
        </w:trPr>
        <w:tc>
          <w:tcPr>
            <w:tcW w:w="977" w:type="dxa"/>
            <w:tcBorders>
              <w:top w:val="nil"/>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sz w:val="22"/>
                <w:szCs w:val="22"/>
              </w:rPr>
            </w:pPr>
            <w:r w:rsidRPr="0046375C">
              <w:rPr>
                <w:rFonts w:ascii="Arial" w:hAnsi="Arial" w:cs="Arial"/>
                <w:sz w:val="22"/>
                <w:szCs w:val="22"/>
              </w:rPr>
              <w:t>1.</w:t>
            </w:r>
          </w:p>
        </w:tc>
        <w:tc>
          <w:tcPr>
            <w:tcW w:w="5083" w:type="dxa"/>
            <w:tcBorders>
              <w:top w:val="single" w:sz="4" w:space="0" w:color="auto"/>
              <w:left w:val="nil"/>
              <w:bottom w:val="single" w:sz="4" w:space="0" w:color="auto"/>
              <w:right w:val="single" w:sz="4" w:space="0" w:color="000000"/>
            </w:tcBorders>
            <w:shd w:val="clear" w:color="000000" w:fill="FFFFFF"/>
            <w:vAlign w:val="bottom"/>
            <w:hideMark/>
          </w:tcPr>
          <w:p w:rsidR="0046375C" w:rsidRPr="0046375C" w:rsidRDefault="0046375C" w:rsidP="0046375C">
            <w:pPr>
              <w:rPr>
                <w:rFonts w:ascii="Arial" w:hAnsi="Arial" w:cs="Arial"/>
                <w:sz w:val="22"/>
                <w:szCs w:val="22"/>
              </w:rPr>
            </w:pPr>
            <w:r w:rsidRPr="0046375C">
              <w:rPr>
                <w:rFonts w:ascii="Arial" w:hAnsi="Arial" w:cs="Arial"/>
                <w:sz w:val="22"/>
                <w:szCs w:val="22"/>
              </w:rPr>
              <w:t>DJEČJA IGRALIŠTA (UO za komunalne djelatnosti, promet i mjesnu samoupravu)</w:t>
            </w:r>
          </w:p>
        </w:tc>
        <w:tc>
          <w:tcPr>
            <w:tcW w:w="3000"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color w:val="000000"/>
                <w:sz w:val="22"/>
                <w:szCs w:val="22"/>
              </w:rPr>
            </w:pPr>
            <w:r w:rsidRPr="0046375C">
              <w:rPr>
                <w:rFonts w:ascii="Arial" w:hAnsi="Arial" w:cs="Arial"/>
                <w:color w:val="000000"/>
                <w:sz w:val="22"/>
                <w:szCs w:val="22"/>
              </w:rPr>
              <w:t xml:space="preserve">                          27.000,00    </w:t>
            </w:r>
          </w:p>
        </w:tc>
      </w:tr>
      <w:tr w:rsidR="0046375C" w:rsidRPr="0046375C" w:rsidTr="0046375C">
        <w:trPr>
          <w:trHeight w:val="287"/>
        </w:trPr>
        <w:tc>
          <w:tcPr>
            <w:tcW w:w="977"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sz w:val="18"/>
                <w:szCs w:val="18"/>
              </w:rPr>
            </w:pPr>
            <w:r w:rsidRPr="0046375C">
              <w:rPr>
                <w:rFonts w:ascii="Arial" w:hAnsi="Arial" w:cs="Arial"/>
                <w:sz w:val="18"/>
                <w:szCs w:val="18"/>
              </w:rPr>
              <w:t>1.1.</w:t>
            </w:r>
          </w:p>
        </w:tc>
        <w:tc>
          <w:tcPr>
            <w:tcW w:w="5083" w:type="dxa"/>
            <w:tcBorders>
              <w:top w:val="single" w:sz="4" w:space="0" w:color="auto"/>
              <w:left w:val="nil"/>
              <w:bottom w:val="single" w:sz="4" w:space="0" w:color="auto"/>
              <w:right w:val="single" w:sz="4" w:space="0" w:color="000000"/>
            </w:tcBorders>
            <w:shd w:val="clear" w:color="000000" w:fill="FFFFFF"/>
            <w:noWrap/>
            <w:vAlign w:val="bottom"/>
            <w:hideMark/>
          </w:tcPr>
          <w:p w:rsidR="0046375C" w:rsidRPr="0046375C" w:rsidRDefault="0046375C" w:rsidP="0046375C">
            <w:pPr>
              <w:rPr>
                <w:rFonts w:ascii="Arial" w:hAnsi="Arial" w:cs="Arial"/>
                <w:sz w:val="18"/>
                <w:szCs w:val="18"/>
              </w:rPr>
            </w:pPr>
            <w:r w:rsidRPr="0046375C">
              <w:rPr>
                <w:rFonts w:ascii="Arial" w:hAnsi="Arial" w:cs="Arial"/>
                <w:sz w:val="18"/>
                <w:szCs w:val="18"/>
              </w:rPr>
              <w:t>Izvor financiranja: proračunska sredstva</w:t>
            </w:r>
          </w:p>
        </w:tc>
        <w:tc>
          <w:tcPr>
            <w:tcW w:w="3000"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color w:val="000000"/>
                <w:sz w:val="18"/>
                <w:szCs w:val="18"/>
              </w:rPr>
            </w:pPr>
            <w:r w:rsidRPr="0046375C">
              <w:rPr>
                <w:rFonts w:ascii="Arial" w:hAnsi="Arial" w:cs="Arial"/>
                <w:color w:val="000000"/>
                <w:sz w:val="18"/>
                <w:szCs w:val="18"/>
              </w:rPr>
              <w:t xml:space="preserve">                                        27.000,00    </w:t>
            </w:r>
          </w:p>
        </w:tc>
      </w:tr>
      <w:tr w:rsidR="0046375C" w:rsidRPr="0046375C" w:rsidTr="0046375C">
        <w:trPr>
          <w:trHeight w:val="287"/>
        </w:trPr>
        <w:tc>
          <w:tcPr>
            <w:tcW w:w="977"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2.</w:t>
            </w:r>
          </w:p>
        </w:tc>
        <w:tc>
          <w:tcPr>
            <w:tcW w:w="5083" w:type="dxa"/>
            <w:tcBorders>
              <w:top w:val="single" w:sz="4" w:space="0" w:color="auto"/>
              <w:left w:val="nil"/>
              <w:bottom w:val="single" w:sz="4" w:space="0" w:color="auto"/>
              <w:right w:val="single" w:sz="4" w:space="0" w:color="000000"/>
            </w:tcBorders>
            <w:shd w:val="clear" w:color="000000" w:fill="FFFFFF"/>
            <w:noWrap/>
            <w:hideMark/>
          </w:tcPr>
          <w:p w:rsidR="0046375C" w:rsidRPr="0046375C" w:rsidRDefault="0046375C" w:rsidP="0046375C">
            <w:pPr>
              <w:rPr>
                <w:rFonts w:ascii="Arial" w:hAnsi="Arial" w:cs="Arial"/>
                <w:sz w:val="22"/>
                <w:szCs w:val="22"/>
              </w:rPr>
            </w:pPr>
            <w:r w:rsidRPr="0046375C">
              <w:rPr>
                <w:rFonts w:ascii="Arial" w:hAnsi="Arial" w:cs="Arial"/>
                <w:sz w:val="22"/>
                <w:szCs w:val="22"/>
              </w:rPr>
              <w:t>IGRALIŠTE ŠIPAN</w:t>
            </w:r>
          </w:p>
        </w:tc>
        <w:tc>
          <w:tcPr>
            <w:tcW w:w="3000"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color w:val="000000"/>
                <w:sz w:val="22"/>
                <w:szCs w:val="22"/>
              </w:rPr>
            </w:pPr>
            <w:r w:rsidRPr="0046375C">
              <w:rPr>
                <w:rFonts w:ascii="Arial" w:hAnsi="Arial" w:cs="Arial"/>
                <w:color w:val="000000"/>
                <w:sz w:val="22"/>
                <w:szCs w:val="22"/>
              </w:rPr>
              <w:t xml:space="preserve">                        176.000,00    </w:t>
            </w:r>
          </w:p>
        </w:tc>
      </w:tr>
      <w:tr w:rsidR="0046375C" w:rsidRPr="0046375C" w:rsidTr="0046375C">
        <w:trPr>
          <w:trHeight w:val="287"/>
        </w:trPr>
        <w:tc>
          <w:tcPr>
            <w:tcW w:w="977"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2.1.</w:t>
            </w:r>
          </w:p>
        </w:tc>
        <w:tc>
          <w:tcPr>
            <w:tcW w:w="5083" w:type="dxa"/>
            <w:tcBorders>
              <w:top w:val="single" w:sz="4" w:space="0" w:color="auto"/>
              <w:left w:val="nil"/>
              <w:bottom w:val="single" w:sz="4" w:space="0" w:color="auto"/>
              <w:right w:val="single" w:sz="4" w:space="0" w:color="000000"/>
            </w:tcBorders>
            <w:shd w:val="clear" w:color="000000" w:fill="FFFFFF"/>
            <w:noWrap/>
            <w:vAlign w:val="bottom"/>
            <w:hideMark/>
          </w:tcPr>
          <w:p w:rsidR="0046375C" w:rsidRPr="0046375C" w:rsidRDefault="0046375C" w:rsidP="0046375C">
            <w:pPr>
              <w:rPr>
                <w:rFonts w:ascii="Arial" w:hAnsi="Arial" w:cs="Arial"/>
                <w:sz w:val="18"/>
                <w:szCs w:val="18"/>
              </w:rPr>
            </w:pPr>
            <w:r w:rsidRPr="0046375C">
              <w:rPr>
                <w:rFonts w:ascii="Arial" w:hAnsi="Arial" w:cs="Arial"/>
                <w:sz w:val="18"/>
                <w:szCs w:val="18"/>
              </w:rPr>
              <w:t>Izvor financiranja: proračunska sredstva</w:t>
            </w:r>
          </w:p>
        </w:tc>
        <w:tc>
          <w:tcPr>
            <w:tcW w:w="3000"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color w:val="000000"/>
                <w:sz w:val="18"/>
                <w:szCs w:val="18"/>
              </w:rPr>
            </w:pPr>
            <w:r w:rsidRPr="0046375C">
              <w:rPr>
                <w:rFonts w:ascii="Arial" w:hAnsi="Arial" w:cs="Arial"/>
                <w:color w:val="000000"/>
                <w:sz w:val="18"/>
                <w:szCs w:val="18"/>
              </w:rPr>
              <w:t xml:space="preserve">                                     100.000,00    </w:t>
            </w:r>
          </w:p>
        </w:tc>
      </w:tr>
      <w:tr w:rsidR="0046375C" w:rsidRPr="0046375C" w:rsidTr="0046375C">
        <w:trPr>
          <w:trHeight w:val="287"/>
        </w:trPr>
        <w:tc>
          <w:tcPr>
            <w:tcW w:w="977"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2.2.</w:t>
            </w:r>
          </w:p>
        </w:tc>
        <w:tc>
          <w:tcPr>
            <w:tcW w:w="5083" w:type="dxa"/>
            <w:tcBorders>
              <w:top w:val="single" w:sz="4" w:space="0" w:color="auto"/>
              <w:left w:val="nil"/>
              <w:bottom w:val="single" w:sz="4" w:space="0" w:color="auto"/>
              <w:right w:val="single" w:sz="4" w:space="0" w:color="000000"/>
            </w:tcBorders>
            <w:shd w:val="clear" w:color="000000" w:fill="FFFFFF"/>
            <w:noWrap/>
            <w:vAlign w:val="bottom"/>
            <w:hideMark/>
          </w:tcPr>
          <w:p w:rsidR="0046375C" w:rsidRPr="0046375C" w:rsidRDefault="0046375C" w:rsidP="0046375C">
            <w:pPr>
              <w:rPr>
                <w:rFonts w:ascii="Arial" w:hAnsi="Arial" w:cs="Arial"/>
                <w:sz w:val="18"/>
                <w:szCs w:val="18"/>
              </w:rPr>
            </w:pPr>
            <w:r w:rsidRPr="0046375C">
              <w:rPr>
                <w:rFonts w:ascii="Arial" w:hAnsi="Arial" w:cs="Arial"/>
                <w:sz w:val="18"/>
                <w:szCs w:val="18"/>
              </w:rPr>
              <w:t>Izvor financiranja: fondovi</w:t>
            </w:r>
          </w:p>
        </w:tc>
        <w:tc>
          <w:tcPr>
            <w:tcW w:w="3000"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color w:val="000000"/>
                <w:sz w:val="18"/>
                <w:szCs w:val="18"/>
              </w:rPr>
            </w:pPr>
            <w:r w:rsidRPr="0046375C">
              <w:rPr>
                <w:rFonts w:ascii="Arial" w:hAnsi="Arial" w:cs="Arial"/>
                <w:color w:val="000000"/>
                <w:sz w:val="18"/>
                <w:szCs w:val="18"/>
              </w:rPr>
              <w:t xml:space="preserve">                                        76.000,00    </w:t>
            </w:r>
          </w:p>
        </w:tc>
      </w:tr>
      <w:tr w:rsidR="0046375C" w:rsidRPr="0046375C" w:rsidTr="0046375C">
        <w:trPr>
          <w:trHeight w:val="619"/>
        </w:trPr>
        <w:tc>
          <w:tcPr>
            <w:tcW w:w="977"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3.</w:t>
            </w:r>
          </w:p>
        </w:tc>
        <w:tc>
          <w:tcPr>
            <w:tcW w:w="5083" w:type="dxa"/>
            <w:tcBorders>
              <w:top w:val="single" w:sz="4" w:space="0" w:color="auto"/>
              <w:left w:val="nil"/>
              <w:bottom w:val="single" w:sz="4" w:space="0" w:color="auto"/>
              <w:right w:val="single" w:sz="4" w:space="0" w:color="000000"/>
            </w:tcBorders>
            <w:shd w:val="clear" w:color="000000" w:fill="FFFFFF"/>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UREĐENJE SPORTSKO REKREACIJSKE POVRŠINE - ZATON VELIKI</w:t>
            </w:r>
          </w:p>
        </w:tc>
        <w:tc>
          <w:tcPr>
            <w:tcW w:w="3000"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color w:val="000000"/>
                <w:sz w:val="22"/>
                <w:szCs w:val="22"/>
              </w:rPr>
            </w:pPr>
            <w:r w:rsidRPr="0046375C">
              <w:rPr>
                <w:rFonts w:ascii="Arial" w:hAnsi="Arial" w:cs="Arial"/>
                <w:color w:val="000000"/>
                <w:sz w:val="22"/>
                <w:szCs w:val="22"/>
              </w:rPr>
              <w:t xml:space="preserve">                          22.000,00    </w:t>
            </w:r>
          </w:p>
        </w:tc>
      </w:tr>
      <w:tr w:rsidR="0046375C" w:rsidRPr="0046375C" w:rsidTr="0046375C">
        <w:trPr>
          <w:trHeight w:val="287"/>
        </w:trPr>
        <w:tc>
          <w:tcPr>
            <w:tcW w:w="977"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3.1.</w:t>
            </w:r>
          </w:p>
        </w:tc>
        <w:tc>
          <w:tcPr>
            <w:tcW w:w="5083" w:type="dxa"/>
            <w:tcBorders>
              <w:top w:val="single" w:sz="4" w:space="0" w:color="auto"/>
              <w:left w:val="nil"/>
              <w:bottom w:val="single" w:sz="4" w:space="0" w:color="auto"/>
              <w:right w:val="single" w:sz="4" w:space="0" w:color="000000"/>
            </w:tcBorders>
            <w:shd w:val="clear" w:color="000000" w:fill="FFFFFF"/>
            <w:noWrap/>
            <w:vAlign w:val="bottom"/>
            <w:hideMark/>
          </w:tcPr>
          <w:p w:rsidR="0046375C" w:rsidRPr="0046375C" w:rsidRDefault="0046375C" w:rsidP="0046375C">
            <w:pPr>
              <w:rPr>
                <w:rFonts w:ascii="Arial" w:hAnsi="Arial" w:cs="Arial"/>
                <w:sz w:val="18"/>
                <w:szCs w:val="18"/>
              </w:rPr>
            </w:pPr>
            <w:r w:rsidRPr="0046375C">
              <w:rPr>
                <w:rFonts w:ascii="Arial" w:hAnsi="Arial" w:cs="Arial"/>
                <w:sz w:val="18"/>
                <w:szCs w:val="18"/>
              </w:rPr>
              <w:t>Izvor financiranja: proračunska sredstva</w:t>
            </w:r>
          </w:p>
        </w:tc>
        <w:tc>
          <w:tcPr>
            <w:tcW w:w="3000"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color w:val="000000"/>
                <w:sz w:val="18"/>
                <w:szCs w:val="18"/>
              </w:rPr>
            </w:pPr>
            <w:r w:rsidRPr="0046375C">
              <w:rPr>
                <w:rFonts w:ascii="Arial" w:hAnsi="Arial" w:cs="Arial"/>
                <w:color w:val="000000"/>
                <w:sz w:val="18"/>
                <w:szCs w:val="18"/>
              </w:rPr>
              <w:t xml:space="preserve">                                        22.000,00    </w:t>
            </w:r>
          </w:p>
        </w:tc>
      </w:tr>
      <w:tr w:rsidR="0046375C" w:rsidRPr="0046375C" w:rsidTr="0046375C">
        <w:trPr>
          <w:trHeight w:val="287"/>
        </w:trPr>
        <w:tc>
          <w:tcPr>
            <w:tcW w:w="977"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4.</w:t>
            </w:r>
          </w:p>
        </w:tc>
        <w:tc>
          <w:tcPr>
            <w:tcW w:w="5083" w:type="dxa"/>
            <w:tcBorders>
              <w:top w:val="single" w:sz="4" w:space="0" w:color="auto"/>
              <w:left w:val="nil"/>
              <w:bottom w:val="single" w:sz="4" w:space="0" w:color="auto"/>
              <w:right w:val="single" w:sz="4" w:space="0" w:color="000000"/>
            </w:tcBorders>
            <w:shd w:val="clear" w:color="000000" w:fill="FFFFFF"/>
            <w:noWrap/>
            <w:hideMark/>
          </w:tcPr>
          <w:p w:rsidR="0046375C" w:rsidRPr="0046375C" w:rsidRDefault="0046375C" w:rsidP="0046375C">
            <w:pPr>
              <w:rPr>
                <w:rFonts w:ascii="Arial" w:hAnsi="Arial" w:cs="Arial"/>
                <w:sz w:val="22"/>
                <w:szCs w:val="22"/>
              </w:rPr>
            </w:pPr>
            <w:r w:rsidRPr="0046375C">
              <w:rPr>
                <w:rFonts w:ascii="Arial" w:hAnsi="Arial" w:cs="Arial"/>
                <w:sz w:val="22"/>
                <w:szCs w:val="22"/>
              </w:rPr>
              <w:t>IGRALIŠTE ŠUMET</w:t>
            </w:r>
          </w:p>
        </w:tc>
        <w:tc>
          <w:tcPr>
            <w:tcW w:w="3000"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color w:val="000000"/>
                <w:sz w:val="22"/>
                <w:szCs w:val="22"/>
              </w:rPr>
            </w:pPr>
            <w:r w:rsidRPr="0046375C">
              <w:rPr>
                <w:rFonts w:ascii="Arial" w:hAnsi="Arial" w:cs="Arial"/>
                <w:color w:val="000000"/>
                <w:sz w:val="22"/>
                <w:szCs w:val="22"/>
              </w:rPr>
              <w:t xml:space="preserve">                        144.450,00    </w:t>
            </w:r>
          </w:p>
        </w:tc>
      </w:tr>
      <w:tr w:rsidR="0046375C" w:rsidRPr="0046375C" w:rsidTr="0046375C">
        <w:trPr>
          <w:trHeight w:val="287"/>
        </w:trPr>
        <w:tc>
          <w:tcPr>
            <w:tcW w:w="977"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4.1.</w:t>
            </w:r>
          </w:p>
        </w:tc>
        <w:tc>
          <w:tcPr>
            <w:tcW w:w="5083" w:type="dxa"/>
            <w:tcBorders>
              <w:top w:val="single" w:sz="4" w:space="0" w:color="auto"/>
              <w:left w:val="nil"/>
              <w:bottom w:val="single" w:sz="4" w:space="0" w:color="auto"/>
              <w:right w:val="single" w:sz="4" w:space="0" w:color="000000"/>
            </w:tcBorders>
            <w:shd w:val="clear" w:color="000000" w:fill="FFFFFF"/>
            <w:noWrap/>
            <w:vAlign w:val="bottom"/>
            <w:hideMark/>
          </w:tcPr>
          <w:p w:rsidR="0046375C" w:rsidRPr="0046375C" w:rsidRDefault="0046375C" w:rsidP="0046375C">
            <w:pPr>
              <w:rPr>
                <w:rFonts w:ascii="Arial" w:hAnsi="Arial" w:cs="Arial"/>
                <w:sz w:val="18"/>
                <w:szCs w:val="18"/>
              </w:rPr>
            </w:pPr>
            <w:r w:rsidRPr="0046375C">
              <w:rPr>
                <w:rFonts w:ascii="Arial" w:hAnsi="Arial" w:cs="Arial"/>
                <w:sz w:val="18"/>
                <w:szCs w:val="18"/>
              </w:rPr>
              <w:t>Izvor financiranja: proračunska sredstva</w:t>
            </w:r>
          </w:p>
        </w:tc>
        <w:tc>
          <w:tcPr>
            <w:tcW w:w="3000"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color w:val="000000"/>
                <w:sz w:val="18"/>
                <w:szCs w:val="18"/>
              </w:rPr>
            </w:pPr>
            <w:r w:rsidRPr="0046375C">
              <w:rPr>
                <w:rFonts w:ascii="Arial" w:hAnsi="Arial" w:cs="Arial"/>
                <w:color w:val="000000"/>
                <w:sz w:val="18"/>
                <w:szCs w:val="18"/>
              </w:rPr>
              <w:t xml:space="preserve">                                     144.450,00    </w:t>
            </w:r>
          </w:p>
        </w:tc>
      </w:tr>
      <w:tr w:rsidR="0046375C" w:rsidRPr="0046375C" w:rsidTr="0046375C">
        <w:trPr>
          <w:trHeight w:val="302"/>
        </w:trPr>
        <w:tc>
          <w:tcPr>
            <w:tcW w:w="977" w:type="dxa"/>
            <w:tcBorders>
              <w:top w:val="nil"/>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b/>
                <w:bCs/>
                <w:color w:val="000000"/>
                <w:sz w:val="22"/>
                <w:szCs w:val="22"/>
              </w:rPr>
            </w:pPr>
            <w:r w:rsidRPr="0046375C">
              <w:rPr>
                <w:rFonts w:ascii="Arial" w:hAnsi="Arial" w:cs="Arial"/>
                <w:b/>
                <w:bCs/>
                <w:color w:val="000000"/>
                <w:sz w:val="22"/>
                <w:szCs w:val="22"/>
              </w:rPr>
              <w:t> </w:t>
            </w:r>
          </w:p>
        </w:tc>
        <w:tc>
          <w:tcPr>
            <w:tcW w:w="5083" w:type="dxa"/>
            <w:tcBorders>
              <w:top w:val="single" w:sz="4" w:space="0" w:color="auto"/>
              <w:left w:val="nil"/>
              <w:bottom w:val="single" w:sz="4" w:space="0" w:color="auto"/>
              <w:right w:val="single" w:sz="4" w:space="0" w:color="000000"/>
            </w:tcBorders>
            <w:shd w:val="clear" w:color="000000" w:fill="FFFFFF"/>
            <w:vAlign w:val="bottom"/>
            <w:hideMark/>
          </w:tcPr>
          <w:p w:rsidR="0046375C" w:rsidRPr="0046375C" w:rsidRDefault="0046375C" w:rsidP="0046375C">
            <w:pPr>
              <w:jc w:val="center"/>
              <w:rPr>
                <w:rFonts w:ascii="Arial" w:hAnsi="Arial" w:cs="Arial"/>
                <w:b/>
                <w:bCs/>
                <w:color w:val="000000"/>
                <w:sz w:val="22"/>
                <w:szCs w:val="22"/>
              </w:rPr>
            </w:pPr>
            <w:r w:rsidRPr="0046375C">
              <w:rPr>
                <w:rFonts w:ascii="Arial" w:hAnsi="Arial" w:cs="Arial"/>
                <w:b/>
                <w:bCs/>
                <w:color w:val="000000"/>
                <w:sz w:val="22"/>
                <w:szCs w:val="22"/>
              </w:rPr>
              <w:t> </w:t>
            </w:r>
          </w:p>
        </w:tc>
        <w:tc>
          <w:tcPr>
            <w:tcW w:w="3000"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b/>
                <w:bCs/>
                <w:color w:val="000000"/>
                <w:sz w:val="22"/>
                <w:szCs w:val="22"/>
              </w:rPr>
            </w:pPr>
            <w:r w:rsidRPr="0046375C">
              <w:rPr>
                <w:rFonts w:ascii="Arial" w:hAnsi="Arial" w:cs="Arial"/>
                <w:b/>
                <w:bCs/>
                <w:color w:val="000000"/>
                <w:sz w:val="22"/>
                <w:szCs w:val="22"/>
              </w:rPr>
              <w:t> </w:t>
            </w:r>
          </w:p>
        </w:tc>
      </w:tr>
      <w:tr w:rsidR="0046375C" w:rsidRPr="0046375C" w:rsidTr="0046375C">
        <w:trPr>
          <w:trHeight w:val="302"/>
        </w:trPr>
        <w:tc>
          <w:tcPr>
            <w:tcW w:w="977" w:type="dxa"/>
            <w:tcBorders>
              <w:top w:val="nil"/>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b/>
                <w:bCs/>
                <w:color w:val="000000"/>
                <w:sz w:val="22"/>
                <w:szCs w:val="22"/>
              </w:rPr>
            </w:pPr>
            <w:r w:rsidRPr="0046375C">
              <w:rPr>
                <w:rFonts w:ascii="Arial" w:hAnsi="Arial" w:cs="Arial"/>
                <w:b/>
                <w:bCs/>
                <w:color w:val="000000"/>
                <w:sz w:val="22"/>
                <w:szCs w:val="22"/>
              </w:rPr>
              <w:t>5.</w:t>
            </w:r>
          </w:p>
        </w:tc>
        <w:tc>
          <w:tcPr>
            <w:tcW w:w="5083" w:type="dxa"/>
            <w:tcBorders>
              <w:top w:val="single" w:sz="4" w:space="0" w:color="auto"/>
              <w:left w:val="nil"/>
              <w:bottom w:val="single" w:sz="4" w:space="0" w:color="auto"/>
              <w:right w:val="single" w:sz="4" w:space="0" w:color="000000"/>
            </w:tcBorders>
            <w:shd w:val="clear" w:color="000000" w:fill="FFFFFF"/>
            <w:vAlign w:val="bottom"/>
            <w:hideMark/>
          </w:tcPr>
          <w:p w:rsidR="0046375C" w:rsidRPr="0046375C" w:rsidRDefault="0046375C" w:rsidP="0046375C">
            <w:pPr>
              <w:jc w:val="center"/>
              <w:rPr>
                <w:rFonts w:ascii="Arial" w:hAnsi="Arial" w:cs="Arial"/>
                <w:b/>
                <w:bCs/>
                <w:color w:val="000000"/>
                <w:sz w:val="22"/>
                <w:szCs w:val="22"/>
              </w:rPr>
            </w:pPr>
            <w:r w:rsidRPr="0046375C">
              <w:rPr>
                <w:rFonts w:ascii="Arial" w:hAnsi="Arial" w:cs="Arial"/>
                <w:b/>
                <w:bCs/>
                <w:color w:val="000000"/>
                <w:sz w:val="22"/>
                <w:szCs w:val="22"/>
              </w:rPr>
              <w:t>Sveukupno javne zelene površine</w:t>
            </w:r>
          </w:p>
        </w:tc>
        <w:tc>
          <w:tcPr>
            <w:tcW w:w="3000"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b/>
                <w:bCs/>
                <w:color w:val="000000"/>
                <w:sz w:val="22"/>
                <w:szCs w:val="22"/>
              </w:rPr>
            </w:pPr>
            <w:r w:rsidRPr="0046375C">
              <w:rPr>
                <w:rFonts w:ascii="Arial" w:hAnsi="Arial" w:cs="Arial"/>
                <w:b/>
                <w:bCs/>
                <w:color w:val="000000"/>
                <w:sz w:val="22"/>
                <w:szCs w:val="22"/>
              </w:rPr>
              <w:t xml:space="preserve">                        369.450,00    </w:t>
            </w:r>
          </w:p>
        </w:tc>
      </w:tr>
      <w:tr w:rsidR="0046375C" w:rsidRPr="0046375C" w:rsidTr="0046375C">
        <w:trPr>
          <w:trHeight w:val="287"/>
        </w:trPr>
        <w:tc>
          <w:tcPr>
            <w:tcW w:w="977" w:type="dxa"/>
            <w:tcBorders>
              <w:top w:val="nil"/>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5.1.</w:t>
            </w:r>
          </w:p>
        </w:tc>
        <w:tc>
          <w:tcPr>
            <w:tcW w:w="5083" w:type="dxa"/>
            <w:tcBorders>
              <w:top w:val="single" w:sz="4" w:space="0" w:color="auto"/>
              <w:left w:val="nil"/>
              <w:bottom w:val="single" w:sz="4" w:space="0" w:color="auto"/>
              <w:right w:val="single" w:sz="4" w:space="0" w:color="000000"/>
            </w:tcBorders>
            <w:shd w:val="clear" w:color="000000" w:fill="FFFFFF"/>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Sveukupno izvor financiranja: proračunska sredstva</w:t>
            </w:r>
          </w:p>
        </w:tc>
        <w:tc>
          <w:tcPr>
            <w:tcW w:w="3000"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color w:val="000000"/>
                <w:sz w:val="18"/>
                <w:szCs w:val="18"/>
              </w:rPr>
            </w:pPr>
            <w:r w:rsidRPr="0046375C">
              <w:rPr>
                <w:rFonts w:ascii="Arial" w:hAnsi="Arial" w:cs="Arial"/>
                <w:color w:val="000000"/>
                <w:sz w:val="18"/>
                <w:szCs w:val="18"/>
              </w:rPr>
              <w:t xml:space="preserve">                                     293.450,00    </w:t>
            </w:r>
          </w:p>
        </w:tc>
      </w:tr>
      <w:tr w:rsidR="0046375C" w:rsidRPr="0046375C" w:rsidTr="0046375C">
        <w:trPr>
          <w:trHeight w:val="287"/>
        </w:trPr>
        <w:tc>
          <w:tcPr>
            <w:tcW w:w="977" w:type="dxa"/>
            <w:tcBorders>
              <w:top w:val="nil"/>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5.2.</w:t>
            </w:r>
          </w:p>
        </w:tc>
        <w:tc>
          <w:tcPr>
            <w:tcW w:w="5083" w:type="dxa"/>
            <w:tcBorders>
              <w:top w:val="single" w:sz="4" w:space="0" w:color="auto"/>
              <w:left w:val="nil"/>
              <w:bottom w:val="single" w:sz="4" w:space="0" w:color="auto"/>
              <w:right w:val="single" w:sz="4" w:space="0" w:color="000000"/>
            </w:tcBorders>
            <w:shd w:val="clear" w:color="000000" w:fill="FFFFFF"/>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Sveukupno izvor financiranja: fondovi</w:t>
            </w:r>
          </w:p>
        </w:tc>
        <w:tc>
          <w:tcPr>
            <w:tcW w:w="3000"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color w:val="000000"/>
                <w:sz w:val="18"/>
                <w:szCs w:val="18"/>
              </w:rPr>
            </w:pPr>
            <w:r w:rsidRPr="0046375C">
              <w:rPr>
                <w:rFonts w:ascii="Arial" w:hAnsi="Arial" w:cs="Arial"/>
                <w:color w:val="000000"/>
                <w:sz w:val="18"/>
                <w:szCs w:val="18"/>
              </w:rPr>
              <w:t xml:space="preserve">                                        76.000,00    </w:t>
            </w:r>
          </w:p>
        </w:tc>
      </w:tr>
    </w:tbl>
    <w:p w:rsidR="0046375C" w:rsidRPr="0046375C" w:rsidRDefault="0046375C" w:rsidP="0046375C">
      <w:pPr>
        <w:suppressAutoHyphens/>
        <w:jc w:val="both"/>
        <w:rPr>
          <w:rFonts w:ascii="Arial" w:hAnsi="Arial" w:cs="Arial"/>
          <w:sz w:val="22"/>
          <w:szCs w:val="22"/>
          <w:lang w:eastAsia="ar-SA"/>
        </w:rPr>
      </w:pPr>
    </w:p>
    <w:p w:rsidR="0046375C" w:rsidRPr="0046375C" w:rsidRDefault="0046375C" w:rsidP="0049216E">
      <w:pPr>
        <w:numPr>
          <w:ilvl w:val="1"/>
          <w:numId w:val="13"/>
        </w:numPr>
        <w:suppressAutoHyphens/>
        <w:jc w:val="both"/>
        <w:rPr>
          <w:rFonts w:ascii="Arial" w:hAnsi="Arial" w:cs="Arial"/>
          <w:sz w:val="22"/>
          <w:szCs w:val="22"/>
          <w:lang w:eastAsia="ar-SA"/>
        </w:rPr>
      </w:pPr>
      <w:r w:rsidRPr="0046375C">
        <w:rPr>
          <w:rFonts w:ascii="Arial" w:hAnsi="Arial" w:cs="Arial"/>
          <w:sz w:val="22"/>
          <w:szCs w:val="22"/>
          <w:lang w:eastAsia="ar-SA"/>
        </w:rPr>
        <w:t>DJEČJA IGRALIŠTA - priprema dokumentacije, izgradnja, obnova i opremanje dječjih igrališta na području Grada Dubrovnika.</w:t>
      </w:r>
    </w:p>
    <w:p w:rsidR="0046375C" w:rsidRPr="0046375C" w:rsidRDefault="0046375C" w:rsidP="0049216E">
      <w:pPr>
        <w:numPr>
          <w:ilvl w:val="1"/>
          <w:numId w:val="13"/>
        </w:numPr>
        <w:suppressAutoHyphens/>
        <w:jc w:val="both"/>
        <w:rPr>
          <w:rFonts w:ascii="Arial" w:hAnsi="Arial" w:cs="Arial"/>
          <w:sz w:val="22"/>
          <w:szCs w:val="22"/>
          <w:lang w:eastAsia="ar-SA"/>
        </w:rPr>
      </w:pPr>
      <w:r w:rsidRPr="0046375C">
        <w:rPr>
          <w:rFonts w:ascii="Arial" w:hAnsi="Arial" w:cs="Arial"/>
          <w:sz w:val="22"/>
          <w:szCs w:val="22"/>
          <w:lang w:eastAsia="ar-SA"/>
        </w:rPr>
        <w:t>IGRALIŠTE ŠIPAN – radovi na nekretnini ukupne površine 1705 metara kvadratnih, a koja je Gradu u svrhu uređenja sportskog i dječje igrališta prethodno ustupljena Odlukom Vlade Republike Hrvatske o darovanju nekretnine. Radi se I. faza projekta koji je odobren za sufinanciranje bespovratnim sredstvima Odlukom Ministarstva regionalnoga razvoja i fondova Europske unije u iznosu od 76.000,00 eura.</w:t>
      </w:r>
    </w:p>
    <w:p w:rsidR="0046375C" w:rsidRPr="0046375C" w:rsidRDefault="0046375C" w:rsidP="0049216E">
      <w:pPr>
        <w:numPr>
          <w:ilvl w:val="1"/>
          <w:numId w:val="13"/>
        </w:numPr>
        <w:suppressAutoHyphens/>
        <w:rPr>
          <w:rFonts w:ascii="Arial" w:hAnsi="Arial" w:cs="Arial"/>
          <w:sz w:val="22"/>
          <w:szCs w:val="22"/>
          <w:lang w:eastAsia="ar-SA"/>
        </w:rPr>
      </w:pPr>
      <w:r w:rsidRPr="0046375C">
        <w:rPr>
          <w:rFonts w:ascii="Arial" w:hAnsi="Arial" w:cs="Arial"/>
          <w:sz w:val="22"/>
          <w:szCs w:val="22"/>
          <w:lang w:eastAsia="ar-SA"/>
        </w:rPr>
        <w:t xml:space="preserve">UREĐENJE SPORTSKO REKREACIJSKE POVRŠINE – ZATON VELIKI –  uređenje sportsko rekreativnog parka u Zatonu sa outdoor fitnesom i hortikulturom </w:t>
      </w:r>
    </w:p>
    <w:p w:rsidR="0046375C" w:rsidRPr="0046375C" w:rsidRDefault="0046375C" w:rsidP="0049216E">
      <w:pPr>
        <w:numPr>
          <w:ilvl w:val="1"/>
          <w:numId w:val="13"/>
        </w:numPr>
        <w:suppressAutoHyphens/>
        <w:rPr>
          <w:rFonts w:ascii="Arial" w:hAnsi="Arial" w:cs="Arial"/>
          <w:sz w:val="22"/>
          <w:szCs w:val="22"/>
          <w:lang w:eastAsia="ar-SA"/>
        </w:rPr>
      </w:pPr>
      <w:r w:rsidRPr="0046375C">
        <w:rPr>
          <w:rFonts w:ascii="Arial" w:hAnsi="Arial" w:cs="Arial"/>
          <w:sz w:val="22"/>
          <w:szCs w:val="22"/>
          <w:lang w:eastAsia="ar-SA"/>
        </w:rPr>
        <w:t xml:space="preserve">IGRALIŠTE ŠUMET - izgradnja sportskog i dječjeg igrališta u naselju Šumet. </w:t>
      </w:r>
    </w:p>
    <w:p w:rsidR="0046375C" w:rsidRPr="0046375C" w:rsidRDefault="0046375C" w:rsidP="0046375C">
      <w:pPr>
        <w:suppressAutoHyphens/>
        <w:jc w:val="both"/>
        <w:rPr>
          <w:rFonts w:ascii="Arial" w:hAnsi="Arial" w:cs="Arial"/>
          <w:sz w:val="22"/>
          <w:szCs w:val="22"/>
          <w:lang w:eastAsia="ar-SA"/>
        </w:rPr>
      </w:pPr>
    </w:p>
    <w:p w:rsidR="0046375C" w:rsidRPr="0046375C" w:rsidRDefault="0046375C" w:rsidP="0049216E">
      <w:pPr>
        <w:numPr>
          <w:ilvl w:val="0"/>
          <w:numId w:val="20"/>
        </w:numPr>
        <w:suppressAutoHyphens/>
        <w:jc w:val="both"/>
        <w:rPr>
          <w:rFonts w:ascii="Arial" w:hAnsi="Arial" w:cs="Arial"/>
          <w:sz w:val="22"/>
          <w:szCs w:val="22"/>
          <w:lang w:eastAsia="ar-SA"/>
        </w:rPr>
      </w:pPr>
      <w:r w:rsidRPr="0046375C">
        <w:rPr>
          <w:rFonts w:ascii="Arial" w:hAnsi="Arial" w:cs="Arial"/>
          <w:sz w:val="22"/>
          <w:szCs w:val="22"/>
          <w:lang w:eastAsia="ar-SA"/>
        </w:rPr>
        <w:t>Javna rasvjeta</w:t>
      </w:r>
    </w:p>
    <w:p w:rsidR="0046375C" w:rsidRPr="0046375C" w:rsidRDefault="0046375C" w:rsidP="0046375C">
      <w:pPr>
        <w:suppressAutoHyphens/>
        <w:jc w:val="both"/>
        <w:rPr>
          <w:rFonts w:ascii="Arial" w:hAnsi="Arial" w:cs="Arial"/>
          <w:sz w:val="22"/>
          <w:szCs w:val="22"/>
          <w:lang w:eastAsia="ar-SA"/>
        </w:rPr>
      </w:pPr>
    </w:p>
    <w:tbl>
      <w:tblPr>
        <w:tblW w:w="9118" w:type="dxa"/>
        <w:tblInd w:w="113" w:type="dxa"/>
        <w:tblLook w:val="04A0" w:firstRow="1" w:lastRow="0" w:firstColumn="1" w:lastColumn="0" w:noHBand="0" w:noVBand="1"/>
      </w:tblPr>
      <w:tblGrid>
        <w:gridCol w:w="983"/>
        <w:gridCol w:w="2720"/>
        <w:gridCol w:w="2396"/>
        <w:gridCol w:w="3019"/>
      </w:tblGrid>
      <w:tr w:rsidR="0046375C" w:rsidRPr="0046375C" w:rsidTr="0046375C">
        <w:trPr>
          <w:trHeight w:val="293"/>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Red.br.</w:t>
            </w:r>
          </w:p>
        </w:tc>
        <w:tc>
          <w:tcPr>
            <w:tcW w:w="511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6375C" w:rsidRPr="0046375C" w:rsidRDefault="0046375C" w:rsidP="0046375C">
            <w:pPr>
              <w:jc w:val="center"/>
              <w:rPr>
                <w:rFonts w:ascii="Arial" w:hAnsi="Arial" w:cs="Arial"/>
                <w:color w:val="000000"/>
                <w:sz w:val="22"/>
                <w:szCs w:val="22"/>
              </w:rPr>
            </w:pPr>
            <w:r w:rsidRPr="0046375C">
              <w:rPr>
                <w:rFonts w:ascii="Arial" w:hAnsi="Arial" w:cs="Arial"/>
                <w:color w:val="000000"/>
                <w:sz w:val="22"/>
                <w:szCs w:val="22"/>
              </w:rPr>
              <w:t>Naziv projekta</w:t>
            </w:r>
          </w:p>
        </w:tc>
        <w:tc>
          <w:tcPr>
            <w:tcW w:w="3019" w:type="dxa"/>
            <w:tcBorders>
              <w:top w:val="single" w:sz="4" w:space="0" w:color="auto"/>
              <w:left w:val="nil"/>
              <w:bottom w:val="single" w:sz="4" w:space="0" w:color="auto"/>
              <w:right w:val="single" w:sz="4" w:space="0" w:color="auto"/>
            </w:tcBorders>
            <w:shd w:val="clear" w:color="auto" w:fill="auto"/>
            <w:noWrap/>
            <w:vAlign w:val="center"/>
            <w:hideMark/>
          </w:tcPr>
          <w:p w:rsidR="0046375C" w:rsidRPr="0046375C" w:rsidRDefault="0046375C" w:rsidP="0046375C">
            <w:pPr>
              <w:jc w:val="center"/>
              <w:rPr>
                <w:rFonts w:ascii="Arial" w:hAnsi="Arial" w:cs="Arial"/>
                <w:color w:val="000000"/>
                <w:sz w:val="22"/>
                <w:szCs w:val="22"/>
              </w:rPr>
            </w:pPr>
            <w:r w:rsidRPr="0046375C">
              <w:rPr>
                <w:rFonts w:ascii="Arial" w:hAnsi="Arial" w:cs="Arial"/>
                <w:color w:val="000000"/>
                <w:sz w:val="22"/>
                <w:szCs w:val="22"/>
              </w:rPr>
              <w:t>Iznos u eurima</w:t>
            </w:r>
          </w:p>
        </w:tc>
      </w:tr>
      <w:tr w:rsidR="0046375C" w:rsidRPr="0046375C" w:rsidTr="0046375C">
        <w:trPr>
          <w:trHeight w:val="293"/>
        </w:trPr>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1.</w:t>
            </w:r>
          </w:p>
        </w:tc>
        <w:tc>
          <w:tcPr>
            <w:tcW w:w="511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JAVNA RASVJETA  ŠTIKOVICA</w:t>
            </w:r>
          </w:p>
        </w:tc>
        <w:tc>
          <w:tcPr>
            <w:tcW w:w="3019"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color w:val="000000"/>
                <w:sz w:val="22"/>
                <w:szCs w:val="22"/>
              </w:rPr>
            </w:pPr>
            <w:r w:rsidRPr="0046375C">
              <w:rPr>
                <w:rFonts w:ascii="Arial" w:hAnsi="Arial" w:cs="Arial"/>
                <w:color w:val="000000"/>
                <w:sz w:val="22"/>
                <w:szCs w:val="22"/>
              </w:rPr>
              <w:t xml:space="preserve">                          21.238,00    </w:t>
            </w:r>
          </w:p>
        </w:tc>
      </w:tr>
      <w:tr w:rsidR="0046375C" w:rsidRPr="0046375C" w:rsidTr="0046375C">
        <w:trPr>
          <w:trHeight w:val="279"/>
        </w:trPr>
        <w:tc>
          <w:tcPr>
            <w:tcW w:w="983"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1.1.</w:t>
            </w:r>
          </w:p>
        </w:tc>
        <w:tc>
          <w:tcPr>
            <w:tcW w:w="511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Izvor financiranja: proračunska sredstva</w:t>
            </w:r>
          </w:p>
        </w:tc>
        <w:tc>
          <w:tcPr>
            <w:tcW w:w="3019"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color w:val="000000"/>
                <w:sz w:val="18"/>
                <w:szCs w:val="18"/>
              </w:rPr>
            </w:pPr>
            <w:r w:rsidRPr="0046375C">
              <w:rPr>
                <w:rFonts w:ascii="Arial" w:hAnsi="Arial" w:cs="Arial"/>
                <w:color w:val="000000"/>
                <w:sz w:val="18"/>
                <w:szCs w:val="18"/>
              </w:rPr>
              <w:t xml:space="preserve">                                        21.238,00    </w:t>
            </w:r>
          </w:p>
        </w:tc>
      </w:tr>
      <w:tr w:rsidR="0046375C" w:rsidRPr="0046375C" w:rsidTr="0046375C">
        <w:trPr>
          <w:trHeight w:val="279"/>
        </w:trPr>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 </w:t>
            </w:r>
          </w:p>
        </w:tc>
        <w:tc>
          <w:tcPr>
            <w:tcW w:w="2720" w:type="dxa"/>
            <w:tcBorders>
              <w:top w:val="nil"/>
              <w:left w:val="nil"/>
              <w:bottom w:val="single" w:sz="4" w:space="0" w:color="auto"/>
              <w:right w:val="nil"/>
            </w:tcBorders>
            <w:shd w:val="clear" w:color="000000" w:fill="FFFFFF"/>
            <w:noWrap/>
            <w:vAlign w:val="bottom"/>
            <w:hideMark/>
          </w:tcPr>
          <w:p w:rsidR="0046375C" w:rsidRPr="0046375C" w:rsidRDefault="0046375C" w:rsidP="0046375C">
            <w:pPr>
              <w:rPr>
                <w:rFonts w:ascii="Arial" w:hAnsi="Arial" w:cs="Arial"/>
                <w:sz w:val="22"/>
                <w:szCs w:val="22"/>
              </w:rPr>
            </w:pPr>
            <w:r w:rsidRPr="0046375C">
              <w:rPr>
                <w:rFonts w:ascii="Arial" w:hAnsi="Arial" w:cs="Arial"/>
                <w:sz w:val="22"/>
                <w:szCs w:val="22"/>
              </w:rPr>
              <w:t> </w:t>
            </w:r>
          </w:p>
        </w:tc>
        <w:tc>
          <w:tcPr>
            <w:tcW w:w="2395" w:type="dxa"/>
            <w:tcBorders>
              <w:top w:val="nil"/>
              <w:left w:val="nil"/>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sz w:val="18"/>
                <w:szCs w:val="18"/>
              </w:rPr>
            </w:pPr>
            <w:r w:rsidRPr="0046375C">
              <w:rPr>
                <w:rFonts w:ascii="Arial" w:hAnsi="Arial" w:cs="Arial"/>
                <w:sz w:val="18"/>
                <w:szCs w:val="18"/>
              </w:rPr>
              <w:t> </w:t>
            </w:r>
          </w:p>
        </w:tc>
        <w:tc>
          <w:tcPr>
            <w:tcW w:w="3019"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color w:val="000000"/>
                <w:sz w:val="22"/>
                <w:szCs w:val="22"/>
              </w:rPr>
            </w:pPr>
            <w:r w:rsidRPr="0046375C">
              <w:rPr>
                <w:rFonts w:ascii="Arial" w:hAnsi="Arial" w:cs="Arial"/>
                <w:color w:val="000000"/>
                <w:sz w:val="22"/>
                <w:szCs w:val="22"/>
              </w:rPr>
              <w:t> </w:t>
            </w:r>
          </w:p>
        </w:tc>
      </w:tr>
      <w:tr w:rsidR="0046375C" w:rsidRPr="0046375C" w:rsidTr="0046375C">
        <w:trPr>
          <w:trHeight w:val="293"/>
        </w:trPr>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b/>
                <w:bCs/>
                <w:color w:val="000000"/>
                <w:sz w:val="22"/>
                <w:szCs w:val="22"/>
              </w:rPr>
            </w:pPr>
            <w:r w:rsidRPr="0046375C">
              <w:rPr>
                <w:rFonts w:ascii="Arial" w:hAnsi="Arial" w:cs="Arial"/>
                <w:b/>
                <w:bCs/>
                <w:color w:val="000000"/>
                <w:sz w:val="22"/>
                <w:szCs w:val="22"/>
              </w:rPr>
              <w:t>2.</w:t>
            </w:r>
          </w:p>
        </w:tc>
        <w:tc>
          <w:tcPr>
            <w:tcW w:w="511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6375C" w:rsidRPr="0046375C" w:rsidRDefault="0046375C" w:rsidP="0046375C">
            <w:pPr>
              <w:jc w:val="center"/>
              <w:rPr>
                <w:rFonts w:ascii="Arial" w:hAnsi="Arial" w:cs="Arial"/>
                <w:b/>
                <w:bCs/>
                <w:color w:val="000000"/>
                <w:sz w:val="22"/>
                <w:szCs w:val="22"/>
              </w:rPr>
            </w:pPr>
            <w:r w:rsidRPr="0046375C">
              <w:rPr>
                <w:rFonts w:ascii="Arial" w:hAnsi="Arial" w:cs="Arial"/>
                <w:b/>
                <w:bCs/>
                <w:color w:val="000000"/>
                <w:sz w:val="22"/>
                <w:szCs w:val="22"/>
              </w:rPr>
              <w:t>Sveukupno javna rasvjeta</w:t>
            </w:r>
          </w:p>
        </w:tc>
        <w:tc>
          <w:tcPr>
            <w:tcW w:w="3019"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b/>
                <w:bCs/>
                <w:color w:val="000000"/>
                <w:sz w:val="22"/>
                <w:szCs w:val="22"/>
              </w:rPr>
            </w:pPr>
            <w:r w:rsidRPr="0046375C">
              <w:rPr>
                <w:rFonts w:ascii="Arial" w:hAnsi="Arial" w:cs="Arial"/>
                <w:b/>
                <w:bCs/>
                <w:color w:val="000000"/>
                <w:sz w:val="22"/>
                <w:szCs w:val="22"/>
              </w:rPr>
              <w:t xml:space="preserve">                          21.238,00    </w:t>
            </w:r>
          </w:p>
        </w:tc>
      </w:tr>
      <w:tr w:rsidR="0046375C" w:rsidRPr="0046375C" w:rsidTr="0046375C">
        <w:trPr>
          <w:trHeight w:val="279"/>
        </w:trPr>
        <w:tc>
          <w:tcPr>
            <w:tcW w:w="9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2.1.</w:t>
            </w:r>
          </w:p>
        </w:tc>
        <w:tc>
          <w:tcPr>
            <w:tcW w:w="51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sz w:val="18"/>
                <w:szCs w:val="18"/>
              </w:rPr>
            </w:pPr>
            <w:r w:rsidRPr="0046375C">
              <w:rPr>
                <w:rFonts w:ascii="Arial" w:hAnsi="Arial" w:cs="Arial"/>
                <w:sz w:val="18"/>
                <w:szCs w:val="18"/>
              </w:rPr>
              <w:t>Sveukupno izvor financiranja: proračunska sredstva</w:t>
            </w:r>
          </w:p>
        </w:tc>
        <w:tc>
          <w:tcPr>
            <w:tcW w:w="3019"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color w:val="000000"/>
                <w:sz w:val="18"/>
                <w:szCs w:val="18"/>
              </w:rPr>
            </w:pPr>
            <w:r w:rsidRPr="0046375C">
              <w:rPr>
                <w:rFonts w:ascii="Arial" w:hAnsi="Arial" w:cs="Arial"/>
                <w:color w:val="000000"/>
                <w:sz w:val="18"/>
                <w:szCs w:val="18"/>
              </w:rPr>
              <w:t xml:space="preserve">                                        21.238,00    </w:t>
            </w:r>
          </w:p>
        </w:tc>
      </w:tr>
    </w:tbl>
    <w:p w:rsidR="0046375C" w:rsidRPr="0046375C" w:rsidRDefault="0046375C" w:rsidP="0046375C">
      <w:pPr>
        <w:suppressAutoHyphens/>
        <w:jc w:val="both"/>
        <w:rPr>
          <w:rFonts w:ascii="Arial" w:hAnsi="Arial" w:cs="Arial"/>
          <w:sz w:val="22"/>
          <w:szCs w:val="22"/>
          <w:lang w:eastAsia="ar-SA"/>
        </w:rPr>
      </w:pPr>
    </w:p>
    <w:p w:rsidR="0046375C" w:rsidRPr="0046375C" w:rsidRDefault="0046375C" w:rsidP="0049216E">
      <w:pPr>
        <w:numPr>
          <w:ilvl w:val="0"/>
          <w:numId w:val="11"/>
        </w:numPr>
        <w:suppressAutoHyphens/>
        <w:jc w:val="both"/>
        <w:rPr>
          <w:rFonts w:ascii="Arial" w:hAnsi="Arial" w:cs="Arial"/>
          <w:sz w:val="22"/>
          <w:szCs w:val="22"/>
          <w:lang w:eastAsia="ar-SA"/>
        </w:rPr>
      </w:pPr>
      <w:r w:rsidRPr="0046375C">
        <w:rPr>
          <w:rFonts w:ascii="Arial" w:hAnsi="Arial" w:cs="Arial"/>
          <w:sz w:val="22"/>
          <w:szCs w:val="22"/>
          <w:lang w:eastAsia="ar-SA"/>
        </w:rPr>
        <w:t xml:space="preserve">JAVNA RASVJETA ŠTIKOVICA – završena </w:t>
      </w:r>
      <w:r w:rsidRPr="0046375C">
        <w:rPr>
          <w:rFonts w:ascii="Arial" w:hAnsi="Arial" w:cs="Arial"/>
          <w:bCs/>
          <w:color w:val="000000"/>
          <w:sz w:val="22"/>
          <w:szCs w:val="22"/>
          <w:lang w:eastAsia="ar-SA"/>
        </w:rPr>
        <w:t xml:space="preserve">izgradnja  javne rasvjete u naselju Štikovica </w:t>
      </w:r>
      <w:r w:rsidRPr="0046375C">
        <w:rPr>
          <w:rFonts w:ascii="Arial" w:hAnsi="Arial" w:cs="Arial"/>
          <w:b/>
          <w:sz w:val="22"/>
          <w:szCs w:val="22"/>
          <w:lang w:eastAsia="ar-SA"/>
        </w:rPr>
        <w:t xml:space="preserve">                        </w:t>
      </w:r>
    </w:p>
    <w:p w:rsidR="0046375C" w:rsidRPr="0046375C" w:rsidRDefault="0046375C" w:rsidP="0046375C">
      <w:pPr>
        <w:suppressAutoHyphens/>
        <w:jc w:val="both"/>
        <w:rPr>
          <w:rFonts w:ascii="Arial" w:hAnsi="Arial" w:cs="Arial"/>
          <w:b/>
          <w:sz w:val="22"/>
          <w:szCs w:val="22"/>
          <w:lang w:eastAsia="ar-SA"/>
        </w:rPr>
      </w:pPr>
    </w:p>
    <w:p w:rsidR="0046375C" w:rsidRPr="0046375C" w:rsidRDefault="0046375C" w:rsidP="0046375C">
      <w:pPr>
        <w:suppressAutoHyphens/>
        <w:ind w:left="360"/>
        <w:jc w:val="both"/>
        <w:rPr>
          <w:rFonts w:ascii="Arial" w:hAnsi="Arial" w:cs="Arial"/>
          <w:sz w:val="22"/>
          <w:szCs w:val="22"/>
          <w:lang w:eastAsia="ar-SA"/>
        </w:rPr>
      </w:pPr>
      <w:r w:rsidRPr="0046375C">
        <w:rPr>
          <w:rFonts w:ascii="Arial" w:hAnsi="Arial" w:cs="Arial"/>
          <w:sz w:val="22"/>
          <w:szCs w:val="22"/>
          <w:lang w:eastAsia="ar-SA"/>
        </w:rPr>
        <w:t>e)  Građevine i uređaji javne namjene</w:t>
      </w:r>
    </w:p>
    <w:p w:rsidR="0046375C" w:rsidRPr="0046375C" w:rsidRDefault="0046375C" w:rsidP="0046375C">
      <w:pPr>
        <w:suppressAutoHyphens/>
        <w:ind w:left="360"/>
        <w:jc w:val="both"/>
        <w:rPr>
          <w:rFonts w:ascii="Arial" w:hAnsi="Arial" w:cs="Arial"/>
          <w:sz w:val="22"/>
          <w:szCs w:val="22"/>
          <w:lang w:eastAsia="ar-SA"/>
        </w:rPr>
      </w:pPr>
      <w:r w:rsidRPr="0046375C">
        <w:rPr>
          <w:rFonts w:ascii="Arial" w:hAnsi="Arial" w:cs="Arial"/>
          <w:sz w:val="22"/>
          <w:szCs w:val="22"/>
          <w:lang w:eastAsia="ar-SA"/>
        </w:rPr>
        <w:t xml:space="preserve"> </w:t>
      </w:r>
    </w:p>
    <w:tbl>
      <w:tblPr>
        <w:tblW w:w="9118" w:type="dxa"/>
        <w:tblInd w:w="113" w:type="dxa"/>
        <w:tblLook w:val="04A0" w:firstRow="1" w:lastRow="0" w:firstColumn="1" w:lastColumn="0" w:noHBand="0" w:noVBand="1"/>
      </w:tblPr>
      <w:tblGrid>
        <w:gridCol w:w="983"/>
        <w:gridCol w:w="5116"/>
        <w:gridCol w:w="3019"/>
      </w:tblGrid>
      <w:tr w:rsidR="0046375C" w:rsidRPr="0046375C" w:rsidTr="0046375C">
        <w:trPr>
          <w:trHeight w:val="272"/>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Red.br.</w:t>
            </w:r>
          </w:p>
        </w:tc>
        <w:tc>
          <w:tcPr>
            <w:tcW w:w="5116" w:type="dxa"/>
            <w:tcBorders>
              <w:top w:val="single" w:sz="4" w:space="0" w:color="auto"/>
              <w:left w:val="nil"/>
              <w:bottom w:val="single" w:sz="4" w:space="0" w:color="auto"/>
              <w:right w:val="single" w:sz="4" w:space="0" w:color="000000"/>
            </w:tcBorders>
            <w:shd w:val="clear" w:color="auto" w:fill="auto"/>
            <w:noWrap/>
            <w:vAlign w:val="bottom"/>
            <w:hideMark/>
          </w:tcPr>
          <w:p w:rsidR="0046375C" w:rsidRPr="0046375C" w:rsidRDefault="0046375C" w:rsidP="0046375C">
            <w:pPr>
              <w:jc w:val="center"/>
              <w:rPr>
                <w:rFonts w:ascii="Arial" w:hAnsi="Arial" w:cs="Arial"/>
                <w:color w:val="000000"/>
                <w:sz w:val="22"/>
                <w:szCs w:val="22"/>
              </w:rPr>
            </w:pPr>
            <w:r w:rsidRPr="0046375C">
              <w:rPr>
                <w:rFonts w:ascii="Arial" w:hAnsi="Arial" w:cs="Arial"/>
                <w:color w:val="000000"/>
                <w:sz w:val="22"/>
                <w:szCs w:val="22"/>
              </w:rPr>
              <w:t>Naziv projekta</w:t>
            </w:r>
          </w:p>
        </w:tc>
        <w:tc>
          <w:tcPr>
            <w:tcW w:w="3019" w:type="dxa"/>
            <w:tcBorders>
              <w:top w:val="single" w:sz="4" w:space="0" w:color="auto"/>
              <w:left w:val="nil"/>
              <w:bottom w:val="single" w:sz="4" w:space="0" w:color="auto"/>
              <w:right w:val="single" w:sz="4" w:space="0" w:color="auto"/>
            </w:tcBorders>
            <w:shd w:val="clear" w:color="auto" w:fill="auto"/>
            <w:noWrap/>
            <w:vAlign w:val="center"/>
            <w:hideMark/>
          </w:tcPr>
          <w:p w:rsidR="0046375C" w:rsidRPr="0046375C" w:rsidRDefault="0046375C" w:rsidP="0046375C">
            <w:pPr>
              <w:jc w:val="center"/>
              <w:rPr>
                <w:rFonts w:ascii="Arial" w:hAnsi="Arial" w:cs="Arial"/>
                <w:color w:val="000000"/>
                <w:sz w:val="22"/>
                <w:szCs w:val="22"/>
              </w:rPr>
            </w:pPr>
            <w:r w:rsidRPr="0046375C">
              <w:rPr>
                <w:rFonts w:ascii="Arial" w:hAnsi="Arial" w:cs="Arial"/>
                <w:color w:val="000000"/>
                <w:sz w:val="22"/>
                <w:szCs w:val="22"/>
              </w:rPr>
              <w:t>Iznos u eurima</w:t>
            </w:r>
          </w:p>
        </w:tc>
      </w:tr>
      <w:tr w:rsidR="0046375C" w:rsidRPr="0046375C" w:rsidTr="0046375C">
        <w:trPr>
          <w:trHeight w:val="272"/>
        </w:trPr>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1.</w:t>
            </w:r>
          </w:p>
        </w:tc>
        <w:tc>
          <w:tcPr>
            <w:tcW w:w="5116" w:type="dxa"/>
            <w:tcBorders>
              <w:top w:val="single" w:sz="4" w:space="0" w:color="auto"/>
              <w:left w:val="nil"/>
              <w:bottom w:val="single" w:sz="4" w:space="0" w:color="auto"/>
              <w:right w:val="single" w:sz="4" w:space="0" w:color="000000"/>
            </w:tcBorders>
            <w:shd w:val="clear" w:color="000000" w:fill="FFFFFF"/>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PRETOVARNA ZONA PLOČE IZA GRADA</w:t>
            </w:r>
          </w:p>
        </w:tc>
        <w:tc>
          <w:tcPr>
            <w:tcW w:w="3019" w:type="dxa"/>
            <w:tcBorders>
              <w:top w:val="nil"/>
              <w:left w:val="nil"/>
              <w:bottom w:val="single" w:sz="4" w:space="0" w:color="auto"/>
              <w:right w:val="single" w:sz="4" w:space="0" w:color="auto"/>
            </w:tcBorders>
            <w:shd w:val="clear" w:color="auto" w:fill="auto"/>
            <w:vAlign w:val="bottom"/>
            <w:hideMark/>
          </w:tcPr>
          <w:p w:rsidR="0046375C" w:rsidRPr="0046375C" w:rsidRDefault="0046375C" w:rsidP="0046375C">
            <w:pPr>
              <w:jc w:val="right"/>
              <w:rPr>
                <w:rFonts w:ascii="Arial" w:hAnsi="Arial" w:cs="Arial"/>
                <w:sz w:val="22"/>
                <w:szCs w:val="22"/>
              </w:rPr>
            </w:pPr>
            <w:r w:rsidRPr="0046375C">
              <w:rPr>
                <w:rFonts w:ascii="Arial" w:hAnsi="Arial" w:cs="Arial"/>
                <w:sz w:val="22"/>
                <w:szCs w:val="22"/>
              </w:rPr>
              <w:t xml:space="preserve">                          30.875,00    </w:t>
            </w:r>
          </w:p>
        </w:tc>
      </w:tr>
      <w:tr w:rsidR="0046375C" w:rsidRPr="0046375C" w:rsidTr="0046375C">
        <w:trPr>
          <w:trHeight w:val="272"/>
        </w:trPr>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1.1.</w:t>
            </w:r>
          </w:p>
        </w:tc>
        <w:tc>
          <w:tcPr>
            <w:tcW w:w="5116" w:type="dxa"/>
            <w:tcBorders>
              <w:top w:val="single" w:sz="4" w:space="0" w:color="auto"/>
              <w:left w:val="nil"/>
              <w:bottom w:val="single" w:sz="4" w:space="0" w:color="auto"/>
              <w:right w:val="single" w:sz="4" w:space="0" w:color="000000"/>
            </w:tcBorders>
            <w:shd w:val="clear" w:color="000000" w:fill="FFFFFF"/>
            <w:noWrap/>
            <w:vAlign w:val="bottom"/>
            <w:hideMark/>
          </w:tcPr>
          <w:p w:rsidR="0046375C" w:rsidRPr="0046375C" w:rsidRDefault="0046375C" w:rsidP="0046375C">
            <w:pPr>
              <w:rPr>
                <w:rFonts w:ascii="Arial" w:hAnsi="Arial" w:cs="Arial"/>
                <w:sz w:val="18"/>
                <w:szCs w:val="18"/>
              </w:rPr>
            </w:pPr>
            <w:r w:rsidRPr="0046375C">
              <w:rPr>
                <w:rFonts w:ascii="Arial" w:hAnsi="Arial" w:cs="Arial"/>
                <w:sz w:val="18"/>
                <w:szCs w:val="18"/>
              </w:rPr>
              <w:t>Izvor financiranja: proračunska sredstva</w:t>
            </w:r>
          </w:p>
        </w:tc>
        <w:tc>
          <w:tcPr>
            <w:tcW w:w="3019" w:type="dxa"/>
            <w:tcBorders>
              <w:top w:val="nil"/>
              <w:left w:val="nil"/>
              <w:bottom w:val="single" w:sz="4" w:space="0" w:color="auto"/>
              <w:right w:val="single" w:sz="4" w:space="0" w:color="auto"/>
            </w:tcBorders>
            <w:shd w:val="clear" w:color="auto" w:fill="auto"/>
            <w:vAlign w:val="bottom"/>
            <w:hideMark/>
          </w:tcPr>
          <w:p w:rsidR="0046375C" w:rsidRPr="0046375C" w:rsidRDefault="0046375C" w:rsidP="0046375C">
            <w:pPr>
              <w:jc w:val="right"/>
              <w:rPr>
                <w:rFonts w:ascii="Arial" w:hAnsi="Arial" w:cs="Arial"/>
                <w:sz w:val="18"/>
                <w:szCs w:val="18"/>
              </w:rPr>
            </w:pPr>
            <w:r w:rsidRPr="0046375C">
              <w:rPr>
                <w:rFonts w:ascii="Arial" w:hAnsi="Arial" w:cs="Arial"/>
                <w:sz w:val="18"/>
                <w:szCs w:val="18"/>
              </w:rPr>
              <w:t xml:space="preserve">                                        30.875,00    </w:t>
            </w:r>
          </w:p>
        </w:tc>
      </w:tr>
      <w:tr w:rsidR="0046375C" w:rsidRPr="0046375C" w:rsidTr="0046375C">
        <w:trPr>
          <w:trHeight w:val="272"/>
        </w:trPr>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 </w:t>
            </w:r>
          </w:p>
        </w:tc>
        <w:tc>
          <w:tcPr>
            <w:tcW w:w="5116" w:type="dxa"/>
            <w:tcBorders>
              <w:top w:val="single" w:sz="4" w:space="0" w:color="auto"/>
              <w:left w:val="nil"/>
              <w:bottom w:val="single" w:sz="4" w:space="0" w:color="auto"/>
              <w:right w:val="single" w:sz="4" w:space="0" w:color="000000"/>
            </w:tcBorders>
            <w:shd w:val="clear" w:color="000000" w:fill="FFFFFF"/>
            <w:noWrap/>
            <w:vAlign w:val="bottom"/>
            <w:hideMark/>
          </w:tcPr>
          <w:p w:rsidR="0046375C" w:rsidRPr="0046375C" w:rsidRDefault="0046375C" w:rsidP="0046375C">
            <w:pPr>
              <w:jc w:val="center"/>
              <w:rPr>
                <w:rFonts w:ascii="Arial" w:hAnsi="Arial" w:cs="Arial"/>
                <w:color w:val="000000"/>
                <w:sz w:val="22"/>
                <w:szCs w:val="22"/>
              </w:rPr>
            </w:pPr>
            <w:r w:rsidRPr="0046375C">
              <w:rPr>
                <w:rFonts w:ascii="Arial" w:hAnsi="Arial" w:cs="Arial"/>
                <w:color w:val="000000"/>
                <w:sz w:val="22"/>
                <w:szCs w:val="22"/>
              </w:rPr>
              <w:t> </w:t>
            </w:r>
          </w:p>
        </w:tc>
        <w:tc>
          <w:tcPr>
            <w:tcW w:w="3019" w:type="dxa"/>
            <w:tcBorders>
              <w:top w:val="nil"/>
              <w:left w:val="nil"/>
              <w:bottom w:val="single" w:sz="4" w:space="0" w:color="auto"/>
              <w:right w:val="single" w:sz="4" w:space="0" w:color="auto"/>
            </w:tcBorders>
            <w:shd w:val="clear" w:color="auto" w:fill="auto"/>
            <w:noWrap/>
            <w:vAlign w:val="bottom"/>
            <w:hideMark/>
          </w:tcPr>
          <w:p w:rsidR="0046375C" w:rsidRPr="0046375C" w:rsidRDefault="0046375C" w:rsidP="0046375C">
            <w:pPr>
              <w:jc w:val="center"/>
              <w:rPr>
                <w:rFonts w:ascii="Arial" w:hAnsi="Arial" w:cs="Arial"/>
                <w:color w:val="000000"/>
                <w:sz w:val="22"/>
                <w:szCs w:val="22"/>
              </w:rPr>
            </w:pPr>
            <w:r w:rsidRPr="0046375C">
              <w:rPr>
                <w:rFonts w:ascii="Arial" w:hAnsi="Arial" w:cs="Arial"/>
                <w:color w:val="000000"/>
                <w:sz w:val="22"/>
                <w:szCs w:val="22"/>
              </w:rPr>
              <w:t> </w:t>
            </w:r>
          </w:p>
        </w:tc>
      </w:tr>
      <w:tr w:rsidR="0046375C" w:rsidRPr="0046375C" w:rsidTr="0046375C">
        <w:trPr>
          <w:trHeight w:val="559"/>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rsidR="0046375C" w:rsidRPr="0046375C" w:rsidRDefault="0046375C" w:rsidP="0046375C">
            <w:pPr>
              <w:rPr>
                <w:rFonts w:ascii="Arial" w:hAnsi="Arial" w:cs="Arial"/>
                <w:b/>
                <w:bCs/>
                <w:color w:val="000000"/>
                <w:sz w:val="22"/>
                <w:szCs w:val="22"/>
              </w:rPr>
            </w:pPr>
            <w:r w:rsidRPr="0046375C">
              <w:rPr>
                <w:rFonts w:ascii="Arial" w:hAnsi="Arial" w:cs="Arial"/>
                <w:b/>
                <w:bCs/>
                <w:color w:val="000000"/>
                <w:sz w:val="22"/>
                <w:szCs w:val="22"/>
              </w:rPr>
              <w:t>2.</w:t>
            </w:r>
          </w:p>
        </w:tc>
        <w:tc>
          <w:tcPr>
            <w:tcW w:w="5116" w:type="dxa"/>
            <w:tcBorders>
              <w:top w:val="single" w:sz="4" w:space="0" w:color="auto"/>
              <w:left w:val="nil"/>
              <w:bottom w:val="single" w:sz="4" w:space="0" w:color="auto"/>
              <w:right w:val="single" w:sz="4" w:space="0" w:color="000000"/>
            </w:tcBorders>
            <w:shd w:val="clear" w:color="auto" w:fill="auto"/>
            <w:vAlign w:val="bottom"/>
            <w:hideMark/>
          </w:tcPr>
          <w:p w:rsidR="0046375C" w:rsidRPr="0046375C" w:rsidRDefault="0046375C" w:rsidP="0046375C">
            <w:pPr>
              <w:jc w:val="center"/>
              <w:rPr>
                <w:rFonts w:ascii="Arial" w:hAnsi="Arial" w:cs="Arial"/>
                <w:b/>
                <w:bCs/>
                <w:color w:val="000000"/>
                <w:sz w:val="22"/>
                <w:szCs w:val="22"/>
              </w:rPr>
            </w:pPr>
            <w:r w:rsidRPr="0046375C">
              <w:rPr>
                <w:rFonts w:ascii="Arial" w:hAnsi="Arial" w:cs="Arial"/>
                <w:b/>
                <w:bCs/>
                <w:color w:val="000000"/>
                <w:sz w:val="22"/>
                <w:szCs w:val="22"/>
              </w:rPr>
              <w:t>Sveukupno građevine i uređaji javne namjene</w:t>
            </w:r>
          </w:p>
        </w:tc>
        <w:tc>
          <w:tcPr>
            <w:tcW w:w="3019" w:type="dxa"/>
            <w:tcBorders>
              <w:top w:val="nil"/>
              <w:left w:val="nil"/>
              <w:bottom w:val="single" w:sz="4" w:space="0" w:color="auto"/>
              <w:right w:val="single" w:sz="4" w:space="0" w:color="auto"/>
            </w:tcBorders>
            <w:shd w:val="clear" w:color="auto" w:fill="auto"/>
            <w:vAlign w:val="bottom"/>
            <w:hideMark/>
          </w:tcPr>
          <w:p w:rsidR="0046375C" w:rsidRPr="0046375C" w:rsidRDefault="0046375C" w:rsidP="0046375C">
            <w:pPr>
              <w:jc w:val="right"/>
              <w:rPr>
                <w:rFonts w:ascii="Arial" w:hAnsi="Arial" w:cs="Arial"/>
                <w:b/>
                <w:bCs/>
                <w:color w:val="000000"/>
                <w:sz w:val="22"/>
                <w:szCs w:val="22"/>
              </w:rPr>
            </w:pPr>
            <w:r w:rsidRPr="0046375C">
              <w:rPr>
                <w:rFonts w:ascii="Arial" w:hAnsi="Arial" w:cs="Arial"/>
                <w:b/>
                <w:bCs/>
                <w:color w:val="000000"/>
                <w:sz w:val="22"/>
                <w:szCs w:val="22"/>
              </w:rPr>
              <w:t xml:space="preserve">                          30.875,00    </w:t>
            </w:r>
          </w:p>
        </w:tc>
      </w:tr>
      <w:tr w:rsidR="0046375C" w:rsidRPr="0046375C" w:rsidTr="0046375C">
        <w:trPr>
          <w:trHeight w:val="272"/>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2.1.</w:t>
            </w:r>
          </w:p>
        </w:tc>
        <w:tc>
          <w:tcPr>
            <w:tcW w:w="5116" w:type="dxa"/>
            <w:tcBorders>
              <w:top w:val="single" w:sz="4" w:space="0" w:color="auto"/>
              <w:left w:val="nil"/>
              <w:bottom w:val="single" w:sz="4" w:space="0" w:color="auto"/>
              <w:right w:val="single" w:sz="4" w:space="0" w:color="000000"/>
            </w:tcBorders>
            <w:shd w:val="clear" w:color="auto" w:fill="auto"/>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Sveukupno izvor financiranja: proračunska sredstva</w:t>
            </w:r>
          </w:p>
        </w:tc>
        <w:tc>
          <w:tcPr>
            <w:tcW w:w="3019" w:type="dxa"/>
            <w:tcBorders>
              <w:top w:val="nil"/>
              <w:left w:val="nil"/>
              <w:bottom w:val="single" w:sz="4" w:space="0" w:color="auto"/>
              <w:right w:val="single" w:sz="4" w:space="0" w:color="auto"/>
            </w:tcBorders>
            <w:shd w:val="clear" w:color="auto" w:fill="auto"/>
            <w:vAlign w:val="bottom"/>
            <w:hideMark/>
          </w:tcPr>
          <w:p w:rsidR="0046375C" w:rsidRPr="0046375C" w:rsidRDefault="0046375C" w:rsidP="0046375C">
            <w:pPr>
              <w:jc w:val="right"/>
              <w:rPr>
                <w:rFonts w:ascii="Arial" w:hAnsi="Arial" w:cs="Arial"/>
                <w:color w:val="000000"/>
                <w:sz w:val="18"/>
                <w:szCs w:val="18"/>
              </w:rPr>
            </w:pPr>
            <w:r w:rsidRPr="0046375C">
              <w:rPr>
                <w:rFonts w:ascii="Arial" w:hAnsi="Arial" w:cs="Arial"/>
                <w:color w:val="000000"/>
                <w:sz w:val="18"/>
                <w:szCs w:val="18"/>
              </w:rPr>
              <w:t xml:space="preserve">                                        30.875,00    </w:t>
            </w:r>
          </w:p>
        </w:tc>
      </w:tr>
    </w:tbl>
    <w:p w:rsidR="0046375C" w:rsidRPr="0046375C" w:rsidRDefault="0046375C" w:rsidP="0046375C">
      <w:pPr>
        <w:suppressAutoHyphens/>
        <w:jc w:val="both"/>
        <w:rPr>
          <w:rFonts w:ascii="Arial" w:hAnsi="Arial" w:cs="Arial"/>
          <w:sz w:val="22"/>
          <w:szCs w:val="22"/>
          <w:lang w:eastAsia="ar-SA"/>
        </w:rPr>
      </w:pPr>
    </w:p>
    <w:p w:rsidR="0046375C" w:rsidRPr="0046375C" w:rsidRDefault="0046375C" w:rsidP="0049216E">
      <w:pPr>
        <w:numPr>
          <w:ilvl w:val="0"/>
          <w:numId w:val="19"/>
        </w:numPr>
        <w:suppressAutoHyphens/>
        <w:rPr>
          <w:rFonts w:ascii="Arial" w:hAnsi="Arial" w:cs="Arial"/>
          <w:sz w:val="22"/>
          <w:szCs w:val="22"/>
          <w:lang w:eastAsia="ar-SA"/>
        </w:rPr>
      </w:pPr>
      <w:r w:rsidRPr="0046375C">
        <w:rPr>
          <w:rFonts w:ascii="Arial" w:hAnsi="Arial" w:cs="Arial"/>
          <w:sz w:val="22"/>
          <w:szCs w:val="22"/>
          <w:lang w:eastAsia="ar-SA"/>
        </w:rPr>
        <w:t xml:space="preserve">PRETOVARNA ZONA PLOČE IZA GRADA – izrada projektne dokumentacije za formiranje pretovarne zone Iza grada, </w:t>
      </w:r>
      <w:r w:rsidRPr="0046375C">
        <w:rPr>
          <w:rFonts w:ascii="Arial" w:hAnsi="Arial" w:cs="Arial"/>
          <w:color w:val="000000"/>
          <w:sz w:val="22"/>
          <w:szCs w:val="22"/>
          <w:lang w:eastAsia="ar-SA"/>
        </w:rPr>
        <w:t>kao logističko-opskrbne zone zaštićenog gradskog područja. Planira se smještaj komunalnih i servisnih potreba Stare Gradske jezgre u podzemnim etažama.</w:t>
      </w:r>
    </w:p>
    <w:p w:rsidR="0046375C" w:rsidRPr="0046375C" w:rsidRDefault="0046375C" w:rsidP="0046375C">
      <w:pPr>
        <w:suppressAutoHyphens/>
        <w:jc w:val="both"/>
        <w:rPr>
          <w:rFonts w:ascii="Arial" w:hAnsi="Arial" w:cs="Arial"/>
          <w:b/>
          <w:sz w:val="22"/>
          <w:szCs w:val="22"/>
          <w:lang w:eastAsia="ar-SA"/>
        </w:rPr>
      </w:pPr>
    </w:p>
    <w:p w:rsidR="0046375C" w:rsidRPr="0046375C" w:rsidRDefault="0046375C" w:rsidP="0046375C">
      <w:pPr>
        <w:tabs>
          <w:tab w:val="left" w:pos="4253"/>
        </w:tabs>
        <w:suppressAutoHyphens/>
        <w:jc w:val="both"/>
        <w:rPr>
          <w:rFonts w:ascii="Arial" w:hAnsi="Arial" w:cs="Arial"/>
          <w:sz w:val="22"/>
          <w:szCs w:val="22"/>
          <w:lang w:eastAsia="ar-SA"/>
        </w:rPr>
      </w:pPr>
      <w:r w:rsidRPr="0046375C">
        <w:rPr>
          <w:rFonts w:ascii="Arial" w:hAnsi="Arial" w:cs="Arial"/>
          <w:sz w:val="22"/>
          <w:szCs w:val="22"/>
          <w:lang w:eastAsia="ar-SA"/>
        </w:rPr>
        <w:t xml:space="preserve">                                                                      Članak 3.</w:t>
      </w:r>
    </w:p>
    <w:p w:rsidR="0046375C" w:rsidRPr="0046375C" w:rsidRDefault="0046375C" w:rsidP="0046375C">
      <w:pPr>
        <w:tabs>
          <w:tab w:val="left" w:pos="4253"/>
        </w:tabs>
        <w:suppressAutoHyphens/>
        <w:jc w:val="both"/>
        <w:rPr>
          <w:rFonts w:ascii="Arial" w:hAnsi="Arial" w:cs="Arial"/>
          <w:sz w:val="22"/>
          <w:szCs w:val="22"/>
          <w:lang w:eastAsia="ar-SA"/>
        </w:rPr>
      </w:pPr>
    </w:p>
    <w:p w:rsidR="0046375C" w:rsidRPr="0046375C" w:rsidRDefault="0046375C" w:rsidP="0046375C">
      <w:pPr>
        <w:suppressAutoHyphens/>
        <w:autoSpaceDE w:val="0"/>
        <w:rPr>
          <w:rFonts w:ascii="Arial" w:hAnsi="Arial" w:cs="Arial"/>
          <w:sz w:val="22"/>
          <w:szCs w:val="22"/>
          <w:lang w:eastAsia="ar-SA"/>
        </w:rPr>
      </w:pPr>
      <w:r w:rsidRPr="0046375C">
        <w:rPr>
          <w:rFonts w:ascii="Arial" w:hAnsi="Arial" w:cs="Arial"/>
          <w:sz w:val="22"/>
          <w:szCs w:val="22"/>
          <w:lang w:eastAsia="ar-SA"/>
        </w:rPr>
        <w:t>U  Programu građenja komunalne infrastrukture za 2023. godinu (Službeni glasnik Grada Dubrovnika 17/22, 4/23, 15/23, 19/23 ) članak 4. mijenja se i glasi:</w:t>
      </w:r>
    </w:p>
    <w:p w:rsidR="0046375C" w:rsidRPr="0046375C" w:rsidRDefault="0046375C" w:rsidP="0046375C">
      <w:pPr>
        <w:suppressAutoHyphens/>
        <w:autoSpaceDE w:val="0"/>
        <w:rPr>
          <w:rFonts w:ascii="Arial" w:hAnsi="Arial" w:cs="Arial"/>
          <w:sz w:val="22"/>
          <w:szCs w:val="22"/>
          <w:lang w:eastAsia="ar-SA"/>
        </w:rPr>
      </w:pPr>
    </w:p>
    <w:p w:rsidR="0046375C" w:rsidRPr="0046375C" w:rsidRDefault="0046375C" w:rsidP="0046375C">
      <w:pPr>
        <w:widowControl w:val="0"/>
        <w:autoSpaceDE w:val="0"/>
        <w:autoSpaceDN w:val="0"/>
        <w:jc w:val="both"/>
        <w:rPr>
          <w:rFonts w:ascii="Arial" w:eastAsia="Arial" w:hAnsi="Arial" w:cs="Arial"/>
          <w:color w:val="FF0000"/>
          <w:sz w:val="22"/>
          <w:szCs w:val="22"/>
          <w:lang w:bidi="hr-HR"/>
        </w:rPr>
      </w:pPr>
      <w:r w:rsidRPr="0046375C">
        <w:rPr>
          <w:rFonts w:ascii="Arial" w:eastAsia="Arial" w:hAnsi="Arial" w:cs="Arial"/>
          <w:sz w:val="22"/>
          <w:szCs w:val="22"/>
          <w:lang w:bidi="hr-HR"/>
        </w:rPr>
        <w:t>Gradnja građevina komunalne infrastrukture koje će se graditi izvan građevinskog područja u ukupnom iznosu</w:t>
      </w:r>
      <w:r w:rsidRPr="0046375C">
        <w:rPr>
          <w:rFonts w:ascii="Arial" w:eastAsia="Arial" w:hAnsi="Arial" w:cs="Arial"/>
          <w:color w:val="FF0000"/>
          <w:sz w:val="22"/>
          <w:szCs w:val="22"/>
          <w:lang w:bidi="hr-HR"/>
        </w:rPr>
        <w:t xml:space="preserve"> </w:t>
      </w:r>
      <w:r w:rsidRPr="0046375C">
        <w:rPr>
          <w:rFonts w:ascii="Arial" w:eastAsia="Arial" w:hAnsi="Arial" w:cs="Arial"/>
          <w:sz w:val="22"/>
          <w:szCs w:val="22"/>
          <w:lang w:bidi="hr-HR"/>
        </w:rPr>
        <w:t>od 162.699,00 eura financirat će se iz proračunskih sredstava kako slijedi:</w:t>
      </w:r>
    </w:p>
    <w:p w:rsidR="0046375C" w:rsidRPr="0046375C" w:rsidRDefault="0046375C" w:rsidP="0046375C">
      <w:pPr>
        <w:suppressAutoHyphens/>
        <w:ind w:left="720"/>
        <w:jc w:val="both"/>
        <w:rPr>
          <w:rFonts w:ascii="Arial" w:hAnsi="Arial" w:cs="Arial"/>
          <w:sz w:val="22"/>
          <w:szCs w:val="22"/>
          <w:lang w:eastAsia="ar-SA"/>
        </w:rPr>
      </w:pPr>
    </w:p>
    <w:p w:rsidR="0046375C" w:rsidRDefault="0046375C" w:rsidP="0049216E">
      <w:pPr>
        <w:numPr>
          <w:ilvl w:val="0"/>
          <w:numId w:val="26"/>
        </w:numPr>
        <w:suppressAutoHyphens/>
        <w:jc w:val="both"/>
        <w:rPr>
          <w:rFonts w:ascii="Arial" w:hAnsi="Arial" w:cs="Arial"/>
          <w:sz w:val="22"/>
          <w:szCs w:val="22"/>
          <w:lang w:eastAsia="ar-SA"/>
        </w:rPr>
      </w:pPr>
      <w:r w:rsidRPr="0046375C">
        <w:rPr>
          <w:rFonts w:ascii="Arial" w:hAnsi="Arial" w:cs="Arial"/>
          <w:sz w:val="22"/>
          <w:szCs w:val="22"/>
          <w:lang w:eastAsia="ar-SA"/>
        </w:rPr>
        <w:t>Građevine i uređaji javne namjene</w:t>
      </w:r>
    </w:p>
    <w:p w:rsidR="0046375C" w:rsidRPr="0046375C" w:rsidRDefault="0046375C" w:rsidP="0046375C">
      <w:pPr>
        <w:suppressAutoHyphens/>
        <w:ind w:left="720"/>
        <w:jc w:val="both"/>
        <w:rPr>
          <w:rFonts w:ascii="Arial" w:hAnsi="Arial" w:cs="Arial"/>
          <w:sz w:val="22"/>
          <w:szCs w:val="22"/>
          <w:lang w:eastAsia="ar-SA"/>
        </w:rPr>
      </w:pPr>
    </w:p>
    <w:tbl>
      <w:tblPr>
        <w:tblW w:w="9060" w:type="dxa"/>
        <w:tblInd w:w="113" w:type="dxa"/>
        <w:tblLook w:val="04A0" w:firstRow="1" w:lastRow="0" w:firstColumn="1" w:lastColumn="0" w:noHBand="0" w:noVBand="1"/>
      </w:tblPr>
      <w:tblGrid>
        <w:gridCol w:w="977"/>
        <w:gridCol w:w="5083"/>
        <w:gridCol w:w="3000"/>
      </w:tblGrid>
      <w:tr w:rsidR="0046375C" w:rsidRPr="0046375C" w:rsidTr="0046375C">
        <w:trPr>
          <w:trHeight w:val="281"/>
        </w:trPr>
        <w:tc>
          <w:tcPr>
            <w:tcW w:w="9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Red.br.</w:t>
            </w:r>
          </w:p>
        </w:tc>
        <w:tc>
          <w:tcPr>
            <w:tcW w:w="5083" w:type="dxa"/>
            <w:tcBorders>
              <w:top w:val="single" w:sz="4" w:space="0" w:color="auto"/>
              <w:left w:val="nil"/>
              <w:bottom w:val="single" w:sz="4" w:space="0" w:color="auto"/>
              <w:right w:val="single" w:sz="4" w:space="0" w:color="000000"/>
            </w:tcBorders>
            <w:shd w:val="clear" w:color="000000" w:fill="FFFFFF"/>
            <w:noWrap/>
            <w:vAlign w:val="bottom"/>
            <w:hideMark/>
          </w:tcPr>
          <w:p w:rsidR="0046375C" w:rsidRPr="0046375C" w:rsidRDefault="0046375C" w:rsidP="0046375C">
            <w:pPr>
              <w:jc w:val="center"/>
              <w:rPr>
                <w:rFonts w:ascii="Arial" w:hAnsi="Arial" w:cs="Arial"/>
                <w:color w:val="000000"/>
                <w:sz w:val="22"/>
                <w:szCs w:val="22"/>
              </w:rPr>
            </w:pPr>
            <w:r w:rsidRPr="0046375C">
              <w:rPr>
                <w:rFonts w:ascii="Arial" w:hAnsi="Arial" w:cs="Arial"/>
                <w:color w:val="000000"/>
                <w:sz w:val="22"/>
                <w:szCs w:val="22"/>
              </w:rPr>
              <w:t>Naziv</w:t>
            </w:r>
          </w:p>
        </w:tc>
        <w:tc>
          <w:tcPr>
            <w:tcW w:w="3000" w:type="dxa"/>
            <w:tcBorders>
              <w:top w:val="single" w:sz="4" w:space="0" w:color="auto"/>
              <w:left w:val="nil"/>
              <w:bottom w:val="single" w:sz="4" w:space="0" w:color="auto"/>
              <w:right w:val="single" w:sz="4" w:space="0" w:color="auto"/>
            </w:tcBorders>
            <w:shd w:val="clear" w:color="000000" w:fill="FFFFFF"/>
            <w:noWrap/>
            <w:vAlign w:val="center"/>
            <w:hideMark/>
          </w:tcPr>
          <w:p w:rsidR="0046375C" w:rsidRPr="0046375C" w:rsidRDefault="0046375C" w:rsidP="0046375C">
            <w:pPr>
              <w:jc w:val="center"/>
              <w:rPr>
                <w:rFonts w:ascii="Arial" w:hAnsi="Arial" w:cs="Arial"/>
                <w:color w:val="000000"/>
                <w:sz w:val="22"/>
                <w:szCs w:val="22"/>
              </w:rPr>
            </w:pPr>
            <w:r w:rsidRPr="0046375C">
              <w:rPr>
                <w:rFonts w:ascii="Arial" w:hAnsi="Arial" w:cs="Arial"/>
                <w:color w:val="000000"/>
                <w:sz w:val="22"/>
                <w:szCs w:val="22"/>
              </w:rPr>
              <w:t>Iznos u eurima</w:t>
            </w:r>
          </w:p>
        </w:tc>
      </w:tr>
      <w:tr w:rsidR="0046375C" w:rsidRPr="0046375C" w:rsidTr="0046375C">
        <w:trPr>
          <w:trHeight w:val="563"/>
        </w:trPr>
        <w:tc>
          <w:tcPr>
            <w:tcW w:w="977" w:type="dxa"/>
            <w:tcBorders>
              <w:top w:val="nil"/>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1.</w:t>
            </w:r>
          </w:p>
        </w:tc>
        <w:tc>
          <w:tcPr>
            <w:tcW w:w="5083" w:type="dxa"/>
            <w:tcBorders>
              <w:top w:val="single" w:sz="4" w:space="0" w:color="auto"/>
              <w:left w:val="nil"/>
              <w:bottom w:val="single" w:sz="4" w:space="0" w:color="auto"/>
              <w:right w:val="single" w:sz="4" w:space="0" w:color="000000"/>
            </w:tcBorders>
            <w:shd w:val="clear" w:color="000000" w:fill="FFFFFF"/>
            <w:vAlign w:val="bottom"/>
            <w:hideMark/>
          </w:tcPr>
          <w:p w:rsidR="0046375C" w:rsidRPr="0046375C" w:rsidRDefault="0046375C" w:rsidP="0046375C">
            <w:pPr>
              <w:rPr>
                <w:rFonts w:ascii="Arial" w:hAnsi="Arial" w:cs="Arial"/>
                <w:sz w:val="22"/>
                <w:szCs w:val="22"/>
              </w:rPr>
            </w:pPr>
            <w:r w:rsidRPr="0046375C">
              <w:rPr>
                <w:rFonts w:ascii="Arial" w:hAnsi="Arial" w:cs="Arial"/>
                <w:sz w:val="22"/>
                <w:szCs w:val="22"/>
              </w:rPr>
              <w:t>SPOMEN OBILJEŽJE POGINULOM VATROGASCU GORANU KOMLENCU</w:t>
            </w:r>
          </w:p>
        </w:tc>
        <w:tc>
          <w:tcPr>
            <w:tcW w:w="3000"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color w:val="000000"/>
                <w:sz w:val="22"/>
                <w:szCs w:val="22"/>
              </w:rPr>
            </w:pPr>
            <w:r w:rsidRPr="0046375C">
              <w:rPr>
                <w:rFonts w:ascii="Arial" w:hAnsi="Arial" w:cs="Arial"/>
                <w:color w:val="000000"/>
                <w:sz w:val="22"/>
                <w:szCs w:val="22"/>
              </w:rPr>
              <w:t xml:space="preserve">                        130.199,00    </w:t>
            </w:r>
          </w:p>
        </w:tc>
      </w:tr>
      <w:tr w:rsidR="0046375C" w:rsidRPr="0046375C" w:rsidTr="0046375C">
        <w:trPr>
          <w:trHeight w:val="281"/>
        </w:trPr>
        <w:tc>
          <w:tcPr>
            <w:tcW w:w="977"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1.1.</w:t>
            </w:r>
          </w:p>
        </w:tc>
        <w:tc>
          <w:tcPr>
            <w:tcW w:w="5083" w:type="dxa"/>
            <w:tcBorders>
              <w:top w:val="single" w:sz="4" w:space="0" w:color="auto"/>
              <w:left w:val="nil"/>
              <w:bottom w:val="single" w:sz="4" w:space="0" w:color="auto"/>
              <w:right w:val="single" w:sz="4" w:space="0" w:color="000000"/>
            </w:tcBorders>
            <w:shd w:val="clear" w:color="000000" w:fill="FFFFFF"/>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Izvor financiranja: proračunska sredstva</w:t>
            </w:r>
          </w:p>
        </w:tc>
        <w:tc>
          <w:tcPr>
            <w:tcW w:w="3000"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color w:val="000000"/>
                <w:sz w:val="18"/>
                <w:szCs w:val="18"/>
              </w:rPr>
            </w:pPr>
            <w:r w:rsidRPr="0046375C">
              <w:rPr>
                <w:rFonts w:ascii="Arial" w:hAnsi="Arial" w:cs="Arial"/>
                <w:color w:val="000000"/>
                <w:sz w:val="18"/>
                <w:szCs w:val="18"/>
              </w:rPr>
              <w:t xml:space="preserve">                                     130.199,00    </w:t>
            </w:r>
          </w:p>
        </w:tc>
      </w:tr>
      <w:tr w:rsidR="0046375C" w:rsidRPr="0046375C" w:rsidTr="0046375C">
        <w:trPr>
          <w:trHeight w:val="296"/>
        </w:trPr>
        <w:tc>
          <w:tcPr>
            <w:tcW w:w="977" w:type="dxa"/>
            <w:tcBorders>
              <w:top w:val="nil"/>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b/>
                <w:bCs/>
                <w:color w:val="000000"/>
                <w:sz w:val="22"/>
                <w:szCs w:val="22"/>
              </w:rPr>
            </w:pPr>
            <w:r w:rsidRPr="0046375C">
              <w:rPr>
                <w:rFonts w:ascii="Arial" w:hAnsi="Arial" w:cs="Arial"/>
                <w:b/>
                <w:bCs/>
                <w:color w:val="000000"/>
                <w:sz w:val="22"/>
                <w:szCs w:val="22"/>
              </w:rPr>
              <w:t> </w:t>
            </w:r>
          </w:p>
        </w:tc>
        <w:tc>
          <w:tcPr>
            <w:tcW w:w="5083" w:type="dxa"/>
            <w:tcBorders>
              <w:top w:val="single" w:sz="4" w:space="0" w:color="auto"/>
              <w:left w:val="nil"/>
              <w:bottom w:val="single" w:sz="4" w:space="0" w:color="auto"/>
              <w:right w:val="single" w:sz="4" w:space="0" w:color="000000"/>
            </w:tcBorders>
            <w:shd w:val="clear" w:color="000000" w:fill="FFFFFF"/>
            <w:vAlign w:val="bottom"/>
            <w:hideMark/>
          </w:tcPr>
          <w:p w:rsidR="0046375C" w:rsidRPr="0046375C" w:rsidRDefault="0046375C" w:rsidP="0046375C">
            <w:pPr>
              <w:jc w:val="center"/>
              <w:rPr>
                <w:rFonts w:ascii="Arial" w:hAnsi="Arial" w:cs="Arial"/>
                <w:b/>
                <w:bCs/>
                <w:color w:val="000000"/>
                <w:sz w:val="22"/>
                <w:szCs w:val="22"/>
              </w:rPr>
            </w:pPr>
            <w:r w:rsidRPr="0046375C">
              <w:rPr>
                <w:rFonts w:ascii="Arial" w:hAnsi="Arial" w:cs="Arial"/>
                <w:b/>
                <w:bCs/>
                <w:color w:val="000000"/>
                <w:sz w:val="22"/>
                <w:szCs w:val="22"/>
              </w:rPr>
              <w:t> </w:t>
            </w:r>
          </w:p>
        </w:tc>
        <w:tc>
          <w:tcPr>
            <w:tcW w:w="3000"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b/>
                <w:bCs/>
                <w:color w:val="000000"/>
                <w:sz w:val="22"/>
                <w:szCs w:val="22"/>
              </w:rPr>
            </w:pPr>
            <w:r w:rsidRPr="0046375C">
              <w:rPr>
                <w:rFonts w:ascii="Arial" w:hAnsi="Arial" w:cs="Arial"/>
                <w:b/>
                <w:bCs/>
                <w:color w:val="000000"/>
                <w:sz w:val="22"/>
                <w:szCs w:val="22"/>
              </w:rPr>
              <w:t> </w:t>
            </w:r>
          </w:p>
        </w:tc>
      </w:tr>
      <w:tr w:rsidR="0046375C" w:rsidRPr="0046375C" w:rsidTr="0046375C">
        <w:trPr>
          <w:trHeight w:val="563"/>
        </w:trPr>
        <w:tc>
          <w:tcPr>
            <w:tcW w:w="977" w:type="dxa"/>
            <w:tcBorders>
              <w:top w:val="nil"/>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b/>
                <w:bCs/>
                <w:color w:val="000000"/>
                <w:sz w:val="22"/>
                <w:szCs w:val="22"/>
              </w:rPr>
            </w:pPr>
            <w:r w:rsidRPr="0046375C">
              <w:rPr>
                <w:rFonts w:ascii="Arial" w:hAnsi="Arial" w:cs="Arial"/>
                <w:b/>
                <w:bCs/>
                <w:color w:val="000000"/>
                <w:sz w:val="22"/>
                <w:szCs w:val="22"/>
              </w:rPr>
              <w:t>2.</w:t>
            </w:r>
          </w:p>
        </w:tc>
        <w:tc>
          <w:tcPr>
            <w:tcW w:w="5083" w:type="dxa"/>
            <w:tcBorders>
              <w:top w:val="single" w:sz="4" w:space="0" w:color="auto"/>
              <w:left w:val="nil"/>
              <w:bottom w:val="single" w:sz="4" w:space="0" w:color="auto"/>
              <w:right w:val="single" w:sz="4" w:space="0" w:color="000000"/>
            </w:tcBorders>
            <w:shd w:val="clear" w:color="000000" w:fill="FFFFFF"/>
            <w:hideMark/>
          </w:tcPr>
          <w:p w:rsidR="0046375C" w:rsidRPr="0046375C" w:rsidRDefault="0046375C" w:rsidP="0046375C">
            <w:pPr>
              <w:jc w:val="center"/>
              <w:rPr>
                <w:rFonts w:ascii="Arial" w:hAnsi="Arial" w:cs="Arial"/>
                <w:b/>
                <w:bCs/>
                <w:color w:val="000000"/>
                <w:sz w:val="22"/>
                <w:szCs w:val="22"/>
              </w:rPr>
            </w:pPr>
          </w:p>
          <w:p w:rsidR="0046375C" w:rsidRPr="0046375C" w:rsidRDefault="0046375C" w:rsidP="0046375C">
            <w:pPr>
              <w:jc w:val="center"/>
              <w:rPr>
                <w:rFonts w:ascii="Arial" w:hAnsi="Arial" w:cs="Arial"/>
                <w:b/>
                <w:bCs/>
                <w:color w:val="000000"/>
                <w:sz w:val="22"/>
                <w:szCs w:val="22"/>
              </w:rPr>
            </w:pPr>
            <w:r w:rsidRPr="0046375C">
              <w:rPr>
                <w:rFonts w:ascii="Arial" w:hAnsi="Arial" w:cs="Arial"/>
                <w:b/>
                <w:bCs/>
                <w:color w:val="000000"/>
                <w:sz w:val="22"/>
                <w:szCs w:val="22"/>
              </w:rPr>
              <w:t>Sveukupno građevine i uređaji javne namjene</w:t>
            </w:r>
          </w:p>
        </w:tc>
        <w:tc>
          <w:tcPr>
            <w:tcW w:w="3000"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b/>
                <w:bCs/>
                <w:color w:val="000000"/>
                <w:sz w:val="22"/>
                <w:szCs w:val="22"/>
              </w:rPr>
            </w:pPr>
            <w:r w:rsidRPr="0046375C">
              <w:rPr>
                <w:rFonts w:ascii="Arial" w:hAnsi="Arial" w:cs="Arial"/>
                <w:b/>
                <w:bCs/>
                <w:color w:val="000000"/>
                <w:sz w:val="22"/>
                <w:szCs w:val="22"/>
              </w:rPr>
              <w:t xml:space="preserve">                        130.199,00    </w:t>
            </w:r>
          </w:p>
        </w:tc>
      </w:tr>
      <w:tr w:rsidR="0046375C" w:rsidRPr="0046375C" w:rsidTr="0046375C">
        <w:trPr>
          <w:trHeight w:val="296"/>
        </w:trPr>
        <w:tc>
          <w:tcPr>
            <w:tcW w:w="977" w:type="dxa"/>
            <w:tcBorders>
              <w:top w:val="nil"/>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2.1.</w:t>
            </w:r>
          </w:p>
        </w:tc>
        <w:tc>
          <w:tcPr>
            <w:tcW w:w="5083" w:type="dxa"/>
            <w:tcBorders>
              <w:top w:val="single" w:sz="4" w:space="0" w:color="auto"/>
              <w:left w:val="nil"/>
              <w:bottom w:val="single" w:sz="4" w:space="0" w:color="auto"/>
              <w:right w:val="single" w:sz="4" w:space="0" w:color="000000"/>
            </w:tcBorders>
            <w:shd w:val="clear" w:color="000000" w:fill="FFFFFF"/>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Sveukupno izvor financiranja: proračunska sredstva</w:t>
            </w:r>
          </w:p>
        </w:tc>
        <w:tc>
          <w:tcPr>
            <w:tcW w:w="3000"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color w:val="000000"/>
                <w:sz w:val="18"/>
                <w:szCs w:val="18"/>
              </w:rPr>
            </w:pPr>
            <w:r w:rsidRPr="0046375C">
              <w:rPr>
                <w:rFonts w:ascii="Arial" w:hAnsi="Arial" w:cs="Arial"/>
                <w:color w:val="000000"/>
                <w:sz w:val="18"/>
                <w:szCs w:val="18"/>
              </w:rPr>
              <w:t xml:space="preserve">                                     130.199,00    </w:t>
            </w:r>
          </w:p>
        </w:tc>
      </w:tr>
    </w:tbl>
    <w:p w:rsidR="0046375C" w:rsidRPr="0046375C" w:rsidRDefault="0046375C" w:rsidP="0046375C">
      <w:pPr>
        <w:suppressAutoHyphens/>
        <w:jc w:val="both"/>
        <w:rPr>
          <w:rFonts w:ascii="Arial" w:hAnsi="Arial" w:cs="Arial"/>
          <w:sz w:val="22"/>
          <w:szCs w:val="22"/>
          <w:lang w:eastAsia="ar-SA"/>
        </w:rPr>
      </w:pPr>
    </w:p>
    <w:p w:rsidR="0046375C" w:rsidRPr="0046375C" w:rsidRDefault="0046375C" w:rsidP="0046375C">
      <w:pPr>
        <w:suppressAutoHyphens/>
        <w:jc w:val="both"/>
        <w:rPr>
          <w:rFonts w:ascii="Arial" w:hAnsi="Arial" w:cs="Arial"/>
          <w:sz w:val="22"/>
          <w:szCs w:val="22"/>
          <w:lang w:eastAsia="ar-SA"/>
        </w:rPr>
      </w:pPr>
    </w:p>
    <w:p w:rsidR="0046375C" w:rsidRPr="0046375C" w:rsidRDefault="0046375C" w:rsidP="0049216E">
      <w:pPr>
        <w:numPr>
          <w:ilvl w:val="0"/>
          <w:numId w:val="21"/>
        </w:numPr>
        <w:suppressAutoHyphens/>
        <w:rPr>
          <w:rFonts w:ascii="Arial" w:hAnsi="Arial" w:cs="Arial"/>
          <w:sz w:val="22"/>
          <w:szCs w:val="22"/>
          <w:lang w:eastAsia="ar-SA"/>
        </w:rPr>
      </w:pPr>
      <w:r w:rsidRPr="0046375C">
        <w:rPr>
          <w:rFonts w:ascii="Arial" w:hAnsi="Arial" w:cs="Arial"/>
          <w:sz w:val="22"/>
          <w:szCs w:val="22"/>
          <w:lang w:eastAsia="ar-SA"/>
        </w:rPr>
        <w:t>SPOMEN OBILJEŽJE POGINULOM VATROGASCU GORANU KOMLENCU - izgradnja spomen obilježja poginulom vatrogascu Goranu Komlencu, pripadniku JVP Dubrovački vatrogasci, na mjestu pogibije koje je između naselja Ljubač i Orašac.</w:t>
      </w:r>
    </w:p>
    <w:p w:rsidR="0046375C" w:rsidRPr="0046375C" w:rsidRDefault="0046375C" w:rsidP="0046375C">
      <w:pPr>
        <w:suppressAutoHyphens/>
        <w:jc w:val="both"/>
        <w:rPr>
          <w:rFonts w:ascii="Arial" w:hAnsi="Arial" w:cs="Arial"/>
          <w:sz w:val="22"/>
          <w:szCs w:val="22"/>
          <w:lang w:eastAsia="ar-SA"/>
        </w:rPr>
      </w:pPr>
    </w:p>
    <w:p w:rsidR="0046375C" w:rsidRPr="0046375C" w:rsidRDefault="0046375C" w:rsidP="0046375C">
      <w:pPr>
        <w:suppressAutoHyphens/>
        <w:jc w:val="both"/>
        <w:rPr>
          <w:rFonts w:ascii="Arial" w:hAnsi="Arial" w:cs="Arial"/>
          <w:sz w:val="22"/>
          <w:szCs w:val="22"/>
          <w:lang w:eastAsia="ar-SA"/>
        </w:rPr>
      </w:pPr>
    </w:p>
    <w:p w:rsidR="0046375C" w:rsidRPr="0046375C" w:rsidRDefault="0046375C" w:rsidP="0046375C">
      <w:pPr>
        <w:tabs>
          <w:tab w:val="left" w:pos="4253"/>
        </w:tabs>
        <w:suppressAutoHyphens/>
        <w:jc w:val="both"/>
        <w:rPr>
          <w:rFonts w:ascii="Arial" w:hAnsi="Arial" w:cs="Arial"/>
          <w:sz w:val="22"/>
          <w:szCs w:val="22"/>
          <w:lang w:eastAsia="ar-SA"/>
        </w:rPr>
      </w:pPr>
      <w:r w:rsidRPr="0046375C">
        <w:rPr>
          <w:rFonts w:ascii="Arial" w:hAnsi="Arial" w:cs="Arial"/>
          <w:sz w:val="22"/>
          <w:szCs w:val="22"/>
          <w:lang w:eastAsia="ar-SA"/>
        </w:rPr>
        <w:t xml:space="preserve">                                                                      Članak 4.</w:t>
      </w:r>
    </w:p>
    <w:p w:rsidR="0046375C" w:rsidRPr="0046375C" w:rsidRDefault="0046375C" w:rsidP="0046375C">
      <w:pPr>
        <w:tabs>
          <w:tab w:val="left" w:pos="4253"/>
        </w:tabs>
        <w:suppressAutoHyphens/>
        <w:jc w:val="both"/>
        <w:rPr>
          <w:rFonts w:ascii="Arial" w:hAnsi="Arial" w:cs="Arial"/>
          <w:sz w:val="22"/>
          <w:szCs w:val="22"/>
          <w:lang w:eastAsia="ar-SA"/>
        </w:rPr>
      </w:pPr>
    </w:p>
    <w:p w:rsidR="0046375C" w:rsidRPr="0046375C" w:rsidRDefault="0046375C" w:rsidP="0046375C">
      <w:pPr>
        <w:suppressAutoHyphens/>
        <w:autoSpaceDE w:val="0"/>
        <w:rPr>
          <w:rFonts w:ascii="Arial" w:hAnsi="Arial" w:cs="Arial"/>
          <w:sz w:val="22"/>
          <w:szCs w:val="22"/>
          <w:lang w:eastAsia="ar-SA"/>
        </w:rPr>
      </w:pPr>
      <w:r w:rsidRPr="0046375C">
        <w:rPr>
          <w:rFonts w:ascii="Arial" w:hAnsi="Arial" w:cs="Arial"/>
          <w:sz w:val="22"/>
          <w:szCs w:val="22"/>
          <w:lang w:eastAsia="ar-SA"/>
        </w:rPr>
        <w:t>U  Programu građenja komunalne infrastrukture za 2023. godinu (Službeni glasnik Grada Dubrovnika 17/22, 4/23, 15/23, 19/23 ) članak 5. mijenja se i glasi:</w:t>
      </w:r>
    </w:p>
    <w:p w:rsidR="0046375C" w:rsidRPr="0046375C" w:rsidRDefault="0046375C" w:rsidP="0046375C">
      <w:pPr>
        <w:suppressAutoHyphens/>
        <w:jc w:val="both"/>
        <w:rPr>
          <w:rFonts w:ascii="Arial" w:hAnsi="Arial" w:cs="Arial"/>
          <w:sz w:val="22"/>
          <w:szCs w:val="22"/>
          <w:lang w:eastAsia="ar-SA"/>
        </w:rPr>
      </w:pPr>
    </w:p>
    <w:p w:rsidR="0046375C" w:rsidRPr="0046375C" w:rsidRDefault="0046375C" w:rsidP="0046375C">
      <w:pPr>
        <w:suppressAutoHyphens/>
        <w:jc w:val="both"/>
        <w:rPr>
          <w:rFonts w:ascii="Arial" w:hAnsi="Arial" w:cs="Arial"/>
          <w:sz w:val="22"/>
          <w:szCs w:val="22"/>
          <w:lang w:eastAsia="ar-SA"/>
        </w:rPr>
      </w:pPr>
      <w:r w:rsidRPr="0046375C">
        <w:rPr>
          <w:rFonts w:ascii="Arial" w:hAnsi="Arial" w:cs="Arial"/>
          <w:sz w:val="22"/>
          <w:szCs w:val="22"/>
          <w:lang w:eastAsia="ar-SA"/>
        </w:rPr>
        <w:t>Postojeće građevine komunalne infrastrukture koje će se rekonstruirati u ukupnom iznosu od 9.482.036,00 eura, financirat će se iz: proračunskih sredstva u iznosu od 1.766.140,00 eura, fondova 6.874.102,00 eura te kredit u iznosu od 841.794,00 eura kako slijedi:</w:t>
      </w:r>
    </w:p>
    <w:p w:rsidR="0046375C" w:rsidRPr="0046375C" w:rsidRDefault="0046375C" w:rsidP="0046375C">
      <w:pPr>
        <w:suppressAutoHyphens/>
        <w:jc w:val="both"/>
        <w:rPr>
          <w:rFonts w:ascii="Arial" w:hAnsi="Arial" w:cs="Arial"/>
          <w:color w:val="FF0000"/>
          <w:sz w:val="22"/>
          <w:szCs w:val="22"/>
          <w:lang w:eastAsia="ar-SA"/>
        </w:rPr>
      </w:pPr>
    </w:p>
    <w:p w:rsidR="0046375C" w:rsidRPr="0046375C" w:rsidRDefault="0046375C" w:rsidP="0049216E">
      <w:pPr>
        <w:numPr>
          <w:ilvl w:val="0"/>
          <w:numId w:val="18"/>
        </w:numPr>
        <w:suppressAutoHyphens/>
        <w:jc w:val="both"/>
        <w:rPr>
          <w:rFonts w:ascii="Arial" w:hAnsi="Arial" w:cs="Arial"/>
          <w:sz w:val="22"/>
          <w:szCs w:val="22"/>
          <w:lang w:eastAsia="ar-SA"/>
        </w:rPr>
      </w:pPr>
      <w:r w:rsidRPr="0046375C">
        <w:rPr>
          <w:rFonts w:ascii="Arial" w:hAnsi="Arial" w:cs="Arial"/>
          <w:sz w:val="22"/>
          <w:szCs w:val="22"/>
          <w:lang w:eastAsia="ar-SA"/>
        </w:rPr>
        <w:t>Nerazvrstane ceste</w:t>
      </w:r>
    </w:p>
    <w:p w:rsidR="0046375C" w:rsidRPr="0046375C" w:rsidRDefault="0046375C" w:rsidP="0046375C">
      <w:pPr>
        <w:suppressAutoHyphens/>
        <w:ind w:left="720"/>
        <w:jc w:val="both"/>
        <w:rPr>
          <w:rFonts w:ascii="Arial" w:hAnsi="Arial" w:cs="Arial"/>
          <w:sz w:val="22"/>
          <w:szCs w:val="22"/>
          <w:lang w:eastAsia="ar-SA"/>
        </w:rPr>
      </w:pPr>
    </w:p>
    <w:tbl>
      <w:tblPr>
        <w:tblW w:w="9031" w:type="dxa"/>
        <w:tblInd w:w="113" w:type="dxa"/>
        <w:tblLook w:val="04A0" w:firstRow="1" w:lastRow="0" w:firstColumn="1" w:lastColumn="0" w:noHBand="0" w:noVBand="1"/>
      </w:tblPr>
      <w:tblGrid>
        <w:gridCol w:w="974"/>
        <w:gridCol w:w="2533"/>
        <w:gridCol w:w="2534"/>
        <w:gridCol w:w="2990"/>
      </w:tblGrid>
      <w:tr w:rsidR="0046375C" w:rsidRPr="0046375C" w:rsidTr="0046375C">
        <w:trPr>
          <w:trHeight w:val="315"/>
        </w:trPr>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Red.br.</w:t>
            </w:r>
          </w:p>
        </w:tc>
        <w:tc>
          <w:tcPr>
            <w:tcW w:w="506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6375C" w:rsidRPr="0046375C" w:rsidRDefault="0046375C" w:rsidP="0046375C">
            <w:pPr>
              <w:jc w:val="center"/>
              <w:rPr>
                <w:rFonts w:ascii="Arial" w:hAnsi="Arial" w:cs="Arial"/>
                <w:color w:val="000000"/>
                <w:sz w:val="22"/>
                <w:szCs w:val="22"/>
              </w:rPr>
            </w:pPr>
            <w:r w:rsidRPr="0046375C">
              <w:rPr>
                <w:rFonts w:ascii="Arial" w:hAnsi="Arial" w:cs="Arial"/>
                <w:color w:val="000000"/>
                <w:sz w:val="22"/>
                <w:szCs w:val="22"/>
              </w:rPr>
              <w:t>Naziv projekta</w:t>
            </w:r>
          </w:p>
        </w:tc>
        <w:tc>
          <w:tcPr>
            <w:tcW w:w="2990" w:type="dxa"/>
            <w:tcBorders>
              <w:top w:val="single" w:sz="4" w:space="0" w:color="auto"/>
              <w:left w:val="nil"/>
              <w:bottom w:val="single" w:sz="4" w:space="0" w:color="auto"/>
              <w:right w:val="single" w:sz="4" w:space="0" w:color="auto"/>
            </w:tcBorders>
            <w:shd w:val="clear" w:color="auto" w:fill="auto"/>
            <w:noWrap/>
            <w:vAlign w:val="center"/>
            <w:hideMark/>
          </w:tcPr>
          <w:p w:rsidR="0046375C" w:rsidRPr="0046375C" w:rsidRDefault="0046375C" w:rsidP="0046375C">
            <w:pPr>
              <w:jc w:val="center"/>
              <w:rPr>
                <w:rFonts w:ascii="Arial" w:hAnsi="Arial" w:cs="Arial"/>
                <w:color w:val="000000"/>
                <w:sz w:val="22"/>
                <w:szCs w:val="22"/>
              </w:rPr>
            </w:pPr>
            <w:r w:rsidRPr="0046375C">
              <w:rPr>
                <w:rFonts w:ascii="Arial" w:hAnsi="Arial" w:cs="Arial"/>
                <w:color w:val="000000"/>
                <w:sz w:val="22"/>
                <w:szCs w:val="22"/>
              </w:rPr>
              <w:t>Iznos u eurima</w:t>
            </w:r>
          </w:p>
        </w:tc>
      </w:tr>
      <w:tr w:rsidR="0046375C" w:rsidRPr="0046375C" w:rsidTr="0046375C">
        <w:trPr>
          <w:trHeight w:val="300"/>
        </w:trPr>
        <w:tc>
          <w:tcPr>
            <w:tcW w:w="974" w:type="dxa"/>
            <w:tcBorders>
              <w:top w:val="nil"/>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sz w:val="22"/>
                <w:szCs w:val="22"/>
              </w:rPr>
            </w:pPr>
            <w:r w:rsidRPr="0046375C">
              <w:rPr>
                <w:rFonts w:ascii="Arial" w:hAnsi="Arial" w:cs="Arial"/>
                <w:sz w:val="22"/>
                <w:szCs w:val="22"/>
              </w:rPr>
              <w:t>1.</w:t>
            </w:r>
          </w:p>
        </w:tc>
        <w:tc>
          <w:tcPr>
            <w:tcW w:w="5067" w:type="dxa"/>
            <w:gridSpan w:val="2"/>
            <w:tcBorders>
              <w:top w:val="single" w:sz="4" w:space="0" w:color="auto"/>
              <w:left w:val="nil"/>
              <w:bottom w:val="single" w:sz="4" w:space="0" w:color="auto"/>
              <w:right w:val="single" w:sz="4" w:space="0" w:color="000000"/>
            </w:tcBorders>
            <w:shd w:val="clear" w:color="000000" w:fill="FFFFFF"/>
            <w:vAlign w:val="bottom"/>
            <w:hideMark/>
          </w:tcPr>
          <w:p w:rsidR="0046375C" w:rsidRPr="0046375C" w:rsidRDefault="0046375C" w:rsidP="0046375C">
            <w:pPr>
              <w:rPr>
                <w:rFonts w:ascii="Arial" w:hAnsi="Arial" w:cs="Arial"/>
                <w:sz w:val="22"/>
                <w:szCs w:val="22"/>
              </w:rPr>
            </w:pPr>
            <w:r w:rsidRPr="0046375C">
              <w:rPr>
                <w:rFonts w:ascii="Arial" w:hAnsi="Arial" w:cs="Arial"/>
                <w:sz w:val="22"/>
                <w:szCs w:val="22"/>
              </w:rPr>
              <w:t>LAPADSKA OBALA</w:t>
            </w:r>
          </w:p>
        </w:tc>
        <w:tc>
          <w:tcPr>
            <w:tcW w:w="2990" w:type="dxa"/>
            <w:tcBorders>
              <w:top w:val="nil"/>
              <w:left w:val="nil"/>
              <w:bottom w:val="single" w:sz="4" w:space="0" w:color="auto"/>
              <w:right w:val="single" w:sz="4" w:space="0" w:color="auto"/>
            </w:tcBorders>
            <w:shd w:val="clear" w:color="auto" w:fill="auto"/>
            <w:vAlign w:val="bottom"/>
            <w:hideMark/>
          </w:tcPr>
          <w:p w:rsidR="0046375C" w:rsidRPr="0046375C" w:rsidRDefault="0046375C" w:rsidP="0046375C">
            <w:pPr>
              <w:jc w:val="right"/>
              <w:rPr>
                <w:rFonts w:ascii="Arial" w:hAnsi="Arial" w:cs="Arial"/>
                <w:sz w:val="22"/>
                <w:szCs w:val="22"/>
              </w:rPr>
            </w:pPr>
            <w:r w:rsidRPr="0046375C">
              <w:rPr>
                <w:rFonts w:ascii="Arial" w:hAnsi="Arial" w:cs="Arial"/>
                <w:sz w:val="22"/>
                <w:szCs w:val="22"/>
              </w:rPr>
              <w:t xml:space="preserve">                     8.134.690,00    </w:t>
            </w:r>
          </w:p>
        </w:tc>
      </w:tr>
      <w:tr w:rsidR="0046375C" w:rsidRPr="0046375C" w:rsidTr="0046375C">
        <w:trPr>
          <w:trHeight w:val="285"/>
        </w:trPr>
        <w:tc>
          <w:tcPr>
            <w:tcW w:w="974"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sz w:val="18"/>
                <w:szCs w:val="18"/>
              </w:rPr>
            </w:pPr>
            <w:r w:rsidRPr="0046375C">
              <w:rPr>
                <w:rFonts w:ascii="Arial" w:hAnsi="Arial" w:cs="Arial"/>
                <w:sz w:val="18"/>
                <w:szCs w:val="18"/>
              </w:rPr>
              <w:t>1.1.</w:t>
            </w:r>
          </w:p>
        </w:tc>
        <w:tc>
          <w:tcPr>
            <w:tcW w:w="5067"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6375C" w:rsidRPr="0046375C" w:rsidRDefault="0046375C" w:rsidP="0046375C">
            <w:pPr>
              <w:rPr>
                <w:rFonts w:ascii="Arial" w:hAnsi="Arial" w:cs="Arial"/>
                <w:sz w:val="18"/>
                <w:szCs w:val="18"/>
              </w:rPr>
            </w:pPr>
            <w:r w:rsidRPr="0046375C">
              <w:rPr>
                <w:rFonts w:ascii="Arial" w:hAnsi="Arial" w:cs="Arial"/>
                <w:sz w:val="18"/>
                <w:szCs w:val="18"/>
              </w:rPr>
              <w:t>Izvor financiranja: fondovi</w:t>
            </w:r>
          </w:p>
        </w:tc>
        <w:tc>
          <w:tcPr>
            <w:tcW w:w="2990" w:type="dxa"/>
            <w:tcBorders>
              <w:top w:val="nil"/>
              <w:left w:val="nil"/>
              <w:bottom w:val="single" w:sz="4" w:space="0" w:color="auto"/>
              <w:right w:val="single" w:sz="4" w:space="0" w:color="auto"/>
            </w:tcBorders>
            <w:shd w:val="clear" w:color="auto" w:fill="auto"/>
            <w:vAlign w:val="bottom"/>
            <w:hideMark/>
          </w:tcPr>
          <w:p w:rsidR="0046375C" w:rsidRPr="0046375C" w:rsidRDefault="0046375C" w:rsidP="0046375C">
            <w:pPr>
              <w:jc w:val="right"/>
              <w:rPr>
                <w:rFonts w:ascii="Arial" w:hAnsi="Arial" w:cs="Arial"/>
                <w:color w:val="000000"/>
                <w:sz w:val="18"/>
                <w:szCs w:val="18"/>
              </w:rPr>
            </w:pPr>
            <w:r w:rsidRPr="0046375C">
              <w:rPr>
                <w:rFonts w:ascii="Arial" w:hAnsi="Arial" w:cs="Arial"/>
                <w:color w:val="000000"/>
                <w:sz w:val="18"/>
                <w:szCs w:val="18"/>
              </w:rPr>
              <w:t xml:space="preserve">                                  6.874.102,00    </w:t>
            </w:r>
          </w:p>
        </w:tc>
      </w:tr>
      <w:tr w:rsidR="0046375C" w:rsidRPr="0046375C" w:rsidTr="0046375C">
        <w:trPr>
          <w:trHeight w:val="285"/>
        </w:trPr>
        <w:tc>
          <w:tcPr>
            <w:tcW w:w="974" w:type="dxa"/>
            <w:tcBorders>
              <w:top w:val="nil"/>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sz w:val="18"/>
                <w:szCs w:val="18"/>
              </w:rPr>
            </w:pPr>
            <w:r w:rsidRPr="0046375C">
              <w:rPr>
                <w:rFonts w:ascii="Arial" w:hAnsi="Arial" w:cs="Arial"/>
                <w:sz w:val="18"/>
                <w:szCs w:val="18"/>
              </w:rPr>
              <w:t>1.2.</w:t>
            </w:r>
          </w:p>
        </w:tc>
        <w:tc>
          <w:tcPr>
            <w:tcW w:w="5067"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6375C" w:rsidRPr="0046375C" w:rsidRDefault="0046375C" w:rsidP="0046375C">
            <w:pPr>
              <w:rPr>
                <w:rFonts w:ascii="Arial" w:hAnsi="Arial" w:cs="Arial"/>
                <w:sz w:val="18"/>
                <w:szCs w:val="18"/>
              </w:rPr>
            </w:pPr>
            <w:r w:rsidRPr="0046375C">
              <w:rPr>
                <w:rFonts w:ascii="Arial" w:hAnsi="Arial" w:cs="Arial"/>
                <w:sz w:val="18"/>
                <w:szCs w:val="18"/>
              </w:rPr>
              <w:t>Izvor financiranja: proračunska sredstva</w:t>
            </w:r>
          </w:p>
        </w:tc>
        <w:tc>
          <w:tcPr>
            <w:tcW w:w="2990" w:type="dxa"/>
            <w:tcBorders>
              <w:top w:val="nil"/>
              <w:left w:val="nil"/>
              <w:bottom w:val="single" w:sz="4" w:space="0" w:color="auto"/>
              <w:right w:val="single" w:sz="4" w:space="0" w:color="auto"/>
            </w:tcBorders>
            <w:shd w:val="clear" w:color="auto" w:fill="auto"/>
            <w:vAlign w:val="bottom"/>
            <w:hideMark/>
          </w:tcPr>
          <w:p w:rsidR="0046375C" w:rsidRPr="0046375C" w:rsidRDefault="0046375C" w:rsidP="0046375C">
            <w:pPr>
              <w:jc w:val="right"/>
              <w:rPr>
                <w:rFonts w:ascii="Arial" w:hAnsi="Arial" w:cs="Arial"/>
                <w:color w:val="000000"/>
                <w:sz w:val="18"/>
                <w:szCs w:val="18"/>
              </w:rPr>
            </w:pPr>
            <w:r w:rsidRPr="0046375C">
              <w:rPr>
                <w:rFonts w:ascii="Arial" w:hAnsi="Arial" w:cs="Arial"/>
                <w:color w:val="000000"/>
                <w:sz w:val="18"/>
                <w:szCs w:val="18"/>
              </w:rPr>
              <w:t xml:space="preserve">                                  1.260.588,00    </w:t>
            </w:r>
          </w:p>
        </w:tc>
      </w:tr>
      <w:tr w:rsidR="0046375C" w:rsidRPr="0046375C" w:rsidTr="0046375C">
        <w:trPr>
          <w:trHeight w:val="630"/>
        </w:trPr>
        <w:tc>
          <w:tcPr>
            <w:tcW w:w="974" w:type="dxa"/>
            <w:tcBorders>
              <w:top w:val="nil"/>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sz w:val="18"/>
                <w:szCs w:val="18"/>
              </w:rPr>
            </w:pPr>
            <w:r w:rsidRPr="0046375C">
              <w:rPr>
                <w:rFonts w:ascii="Arial" w:hAnsi="Arial" w:cs="Arial"/>
                <w:sz w:val="18"/>
                <w:szCs w:val="18"/>
              </w:rPr>
              <w:t>2.</w:t>
            </w:r>
          </w:p>
        </w:tc>
        <w:tc>
          <w:tcPr>
            <w:tcW w:w="5067" w:type="dxa"/>
            <w:gridSpan w:val="2"/>
            <w:tcBorders>
              <w:top w:val="single" w:sz="4" w:space="0" w:color="auto"/>
              <w:left w:val="nil"/>
              <w:bottom w:val="single" w:sz="4" w:space="0" w:color="auto"/>
              <w:right w:val="single" w:sz="4" w:space="0" w:color="000000"/>
            </w:tcBorders>
            <w:shd w:val="clear" w:color="000000" w:fill="FFFFFF"/>
            <w:hideMark/>
          </w:tcPr>
          <w:p w:rsidR="0046375C" w:rsidRPr="0046375C" w:rsidRDefault="0046375C" w:rsidP="0046375C">
            <w:pPr>
              <w:rPr>
                <w:rFonts w:ascii="Arial" w:hAnsi="Arial" w:cs="Arial"/>
                <w:sz w:val="22"/>
                <w:szCs w:val="22"/>
              </w:rPr>
            </w:pPr>
            <w:r w:rsidRPr="0046375C">
              <w:rPr>
                <w:rFonts w:ascii="Arial" w:hAnsi="Arial" w:cs="Arial"/>
                <w:sz w:val="22"/>
                <w:szCs w:val="22"/>
              </w:rPr>
              <w:t>VATROGASNI DOM ZATON- REKONSTRUKCIJA KRIŽANJA</w:t>
            </w:r>
          </w:p>
        </w:tc>
        <w:tc>
          <w:tcPr>
            <w:tcW w:w="2990" w:type="dxa"/>
            <w:tcBorders>
              <w:top w:val="nil"/>
              <w:left w:val="nil"/>
              <w:bottom w:val="single" w:sz="4" w:space="0" w:color="auto"/>
              <w:right w:val="single" w:sz="4" w:space="0" w:color="auto"/>
            </w:tcBorders>
            <w:shd w:val="clear" w:color="auto" w:fill="auto"/>
            <w:vAlign w:val="bottom"/>
            <w:hideMark/>
          </w:tcPr>
          <w:p w:rsidR="0046375C" w:rsidRPr="0046375C" w:rsidRDefault="0046375C" w:rsidP="0046375C">
            <w:pPr>
              <w:jc w:val="right"/>
              <w:rPr>
                <w:rFonts w:ascii="Arial" w:hAnsi="Arial" w:cs="Arial"/>
                <w:color w:val="000000"/>
                <w:sz w:val="22"/>
                <w:szCs w:val="22"/>
              </w:rPr>
            </w:pPr>
            <w:r w:rsidRPr="0046375C">
              <w:rPr>
                <w:rFonts w:ascii="Arial" w:hAnsi="Arial" w:cs="Arial"/>
                <w:color w:val="000000"/>
                <w:sz w:val="22"/>
                <w:szCs w:val="22"/>
              </w:rPr>
              <w:t xml:space="preserve">                          48.524,00    </w:t>
            </w:r>
          </w:p>
        </w:tc>
      </w:tr>
      <w:tr w:rsidR="0046375C" w:rsidRPr="0046375C" w:rsidTr="0046375C">
        <w:trPr>
          <w:trHeight w:val="285"/>
        </w:trPr>
        <w:tc>
          <w:tcPr>
            <w:tcW w:w="974" w:type="dxa"/>
            <w:tcBorders>
              <w:top w:val="nil"/>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sz w:val="18"/>
                <w:szCs w:val="18"/>
              </w:rPr>
            </w:pPr>
            <w:r w:rsidRPr="0046375C">
              <w:rPr>
                <w:rFonts w:ascii="Arial" w:hAnsi="Arial" w:cs="Arial"/>
                <w:sz w:val="18"/>
                <w:szCs w:val="18"/>
              </w:rPr>
              <w:t>2.1.</w:t>
            </w:r>
          </w:p>
        </w:tc>
        <w:tc>
          <w:tcPr>
            <w:tcW w:w="5067"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6375C" w:rsidRPr="0046375C" w:rsidRDefault="0046375C" w:rsidP="0046375C">
            <w:pPr>
              <w:rPr>
                <w:rFonts w:ascii="Arial" w:hAnsi="Arial" w:cs="Arial"/>
                <w:sz w:val="18"/>
                <w:szCs w:val="18"/>
              </w:rPr>
            </w:pPr>
            <w:r w:rsidRPr="0046375C">
              <w:rPr>
                <w:rFonts w:ascii="Arial" w:hAnsi="Arial" w:cs="Arial"/>
                <w:sz w:val="18"/>
                <w:szCs w:val="18"/>
              </w:rPr>
              <w:t>Izvor financiranja: proračunska sredstva</w:t>
            </w:r>
          </w:p>
        </w:tc>
        <w:tc>
          <w:tcPr>
            <w:tcW w:w="2990" w:type="dxa"/>
            <w:tcBorders>
              <w:top w:val="nil"/>
              <w:left w:val="nil"/>
              <w:bottom w:val="single" w:sz="4" w:space="0" w:color="auto"/>
              <w:right w:val="single" w:sz="4" w:space="0" w:color="auto"/>
            </w:tcBorders>
            <w:shd w:val="clear" w:color="auto" w:fill="auto"/>
            <w:vAlign w:val="bottom"/>
            <w:hideMark/>
          </w:tcPr>
          <w:p w:rsidR="0046375C" w:rsidRPr="0046375C" w:rsidRDefault="0046375C" w:rsidP="0046375C">
            <w:pPr>
              <w:jc w:val="right"/>
              <w:rPr>
                <w:rFonts w:ascii="Arial" w:hAnsi="Arial" w:cs="Arial"/>
                <w:color w:val="000000"/>
                <w:sz w:val="18"/>
                <w:szCs w:val="18"/>
              </w:rPr>
            </w:pPr>
            <w:r w:rsidRPr="0046375C">
              <w:rPr>
                <w:rFonts w:ascii="Arial" w:hAnsi="Arial" w:cs="Arial"/>
                <w:color w:val="000000"/>
                <w:sz w:val="18"/>
                <w:szCs w:val="18"/>
              </w:rPr>
              <w:t xml:space="preserve">                                        48.524,00    </w:t>
            </w:r>
          </w:p>
        </w:tc>
      </w:tr>
      <w:tr w:rsidR="0046375C" w:rsidRPr="0046375C" w:rsidTr="0046375C">
        <w:trPr>
          <w:trHeight w:val="315"/>
        </w:trPr>
        <w:tc>
          <w:tcPr>
            <w:tcW w:w="974" w:type="dxa"/>
            <w:tcBorders>
              <w:top w:val="nil"/>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b/>
                <w:bCs/>
                <w:color w:val="000000"/>
                <w:sz w:val="22"/>
                <w:szCs w:val="22"/>
              </w:rPr>
            </w:pPr>
            <w:r w:rsidRPr="0046375C">
              <w:rPr>
                <w:rFonts w:ascii="Arial" w:hAnsi="Arial" w:cs="Arial"/>
                <w:b/>
                <w:bCs/>
                <w:color w:val="000000"/>
                <w:sz w:val="22"/>
                <w:szCs w:val="22"/>
              </w:rPr>
              <w:t> </w:t>
            </w:r>
          </w:p>
        </w:tc>
        <w:tc>
          <w:tcPr>
            <w:tcW w:w="2533" w:type="dxa"/>
            <w:tcBorders>
              <w:top w:val="nil"/>
              <w:left w:val="nil"/>
              <w:bottom w:val="single" w:sz="4" w:space="0" w:color="auto"/>
              <w:right w:val="nil"/>
            </w:tcBorders>
            <w:shd w:val="clear" w:color="000000" w:fill="FFFFFF"/>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 </w:t>
            </w:r>
          </w:p>
        </w:tc>
        <w:tc>
          <w:tcPr>
            <w:tcW w:w="2533" w:type="dxa"/>
            <w:tcBorders>
              <w:top w:val="nil"/>
              <w:left w:val="nil"/>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 </w:t>
            </w:r>
          </w:p>
        </w:tc>
        <w:tc>
          <w:tcPr>
            <w:tcW w:w="2990" w:type="dxa"/>
            <w:tcBorders>
              <w:top w:val="nil"/>
              <w:left w:val="nil"/>
              <w:bottom w:val="single" w:sz="4" w:space="0" w:color="auto"/>
              <w:right w:val="single" w:sz="4" w:space="0" w:color="auto"/>
            </w:tcBorders>
            <w:shd w:val="clear" w:color="auto" w:fill="auto"/>
            <w:vAlign w:val="bottom"/>
            <w:hideMark/>
          </w:tcPr>
          <w:p w:rsidR="0046375C" w:rsidRPr="0046375C" w:rsidRDefault="0046375C" w:rsidP="0046375C">
            <w:pPr>
              <w:jc w:val="right"/>
              <w:rPr>
                <w:rFonts w:ascii="Arial" w:hAnsi="Arial" w:cs="Arial"/>
                <w:b/>
                <w:bCs/>
                <w:color w:val="000000"/>
                <w:sz w:val="22"/>
                <w:szCs w:val="22"/>
              </w:rPr>
            </w:pPr>
            <w:r w:rsidRPr="0046375C">
              <w:rPr>
                <w:rFonts w:ascii="Arial" w:hAnsi="Arial" w:cs="Arial"/>
                <w:b/>
                <w:bCs/>
                <w:color w:val="000000"/>
                <w:sz w:val="22"/>
                <w:szCs w:val="22"/>
              </w:rPr>
              <w:t> </w:t>
            </w:r>
          </w:p>
        </w:tc>
      </w:tr>
      <w:tr w:rsidR="0046375C" w:rsidRPr="0046375C" w:rsidTr="0046375C">
        <w:trPr>
          <w:trHeight w:val="300"/>
        </w:trPr>
        <w:tc>
          <w:tcPr>
            <w:tcW w:w="974" w:type="dxa"/>
            <w:tcBorders>
              <w:top w:val="nil"/>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b/>
                <w:bCs/>
                <w:color w:val="000000"/>
                <w:sz w:val="22"/>
                <w:szCs w:val="22"/>
              </w:rPr>
            </w:pPr>
            <w:r w:rsidRPr="0046375C">
              <w:rPr>
                <w:rFonts w:ascii="Arial" w:hAnsi="Arial" w:cs="Arial"/>
                <w:b/>
                <w:bCs/>
                <w:color w:val="000000"/>
                <w:sz w:val="22"/>
                <w:szCs w:val="22"/>
              </w:rPr>
              <w:t>3.</w:t>
            </w:r>
          </w:p>
        </w:tc>
        <w:tc>
          <w:tcPr>
            <w:tcW w:w="5067" w:type="dxa"/>
            <w:gridSpan w:val="2"/>
            <w:tcBorders>
              <w:top w:val="single" w:sz="4" w:space="0" w:color="auto"/>
              <w:left w:val="nil"/>
              <w:bottom w:val="single" w:sz="4" w:space="0" w:color="auto"/>
              <w:right w:val="single" w:sz="4" w:space="0" w:color="000000"/>
            </w:tcBorders>
            <w:shd w:val="clear" w:color="auto" w:fill="auto"/>
            <w:vAlign w:val="bottom"/>
            <w:hideMark/>
          </w:tcPr>
          <w:p w:rsidR="0046375C" w:rsidRPr="0046375C" w:rsidRDefault="0046375C" w:rsidP="0046375C">
            <w:pPr>
              <w:jc w:val="center"/>
              <w:rPr>
                <w:rFonts w:ascii="Arial" w:hAnsi="Arial" w:cs="Arial"/>
                <w:b/>
                <w:bCs/>
                <w:color w:val="000000"/>
                <w:sz w:val="22"/>
                <w:szCs w:val="22"/>
              </w:rPr>
            </w:pPr>
            <w:r w:rsidRPr="0046375C">
              <w:rPr>
                <w:rFonts w:ascii="Arial" w:hAnsi="Arial" w:cs="Arial"/>
                <w:b/>
                <w:bCs/>
                <w:color w:val="000000"/>
                <w:sz w:val="22"/>
                <w:szCs w:val="22"/>
              </w:rPr>
              <w:t>Sveukupno nerazvrstane ceste</w:t>
            </w:r>
          </w:p>
        </w:tc>
        <w:tc>
          <w:tcPr>
            <w:tcW w:w="2990" w:type="dxa"/>
            <w:tcBorders>
              <w:top w:val="nil"/>
              <w:left w:val="nil"/>
              <w:bottom w:val="single" w:sz="4" w:space="0" w:color="auto"/>
              <w:right w:val="single" w:sz="4" w:space="0" w:color="auto"/>
            </w:tcBorders>
            <w:shd w:val="clear" w:color="auto" w:fill="auto"/>
            <w:vAlign w:val="bottom"/>
            <w:hideMark/>
          </w:tcPr>
          <w:p w:rsidR="0046375C" w:rsidRPr="0046375C" w:rsidRDefault="0046375C" w:rsidP="0046375C">
            <w:pPr>
              <w:jc w:val="right"/>
              <w:rPr>
                <w:rFonts w:ascii="Arial" w:hAnsi="Arial" w:cs="Arial"/>
                <w:b/>
                <w:bCs/>
                <w:color w:val="000000"/>
                <w:sz w:val="22"/>
                <w:szCs w:val="22"/>
              </w:rPr>
            </w:pPr>
            <w:r w:rsidRPr="0046375C">
              <w:rPr>
                <w:rFonts w:ascii="Arial" w:hAnsi="Arial" w:cs="Arial"/>
                <w:b/>
                <w:bCs/>
                <w:color w:val="000000"/>
                <w:sz w:val="22"/>
                <w:szCs w:val="22"/>
              </w:rPr>
              <w:t xml:space="preserve">                     8.183.214,00    </w:t>
            </w:r>
          </w:p>
        </w:tc>
      </w:tr>
      <w:tr w:rsidR="0046375C" w:rsidRPr="0046375C" w:rsidTr="0046375C">
        <w:trPr>
          <w:trHeight w:val="405"/>
        </w:trPr>
        <w:tc>
          <w:tcPr>
            <w:tcW w:w="974" w:type="dxa"/>
            <w:tcBorders>
              <w:top w:val="nil"/>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3.1.</w:t>
            </w:r>
          </w:p>
        </w:tc>
        <w:tc>
          <w:tcPr>
            <w:tcW w:w="506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Sveukupno izvor financiranja: proračunska sredstva</w:t>
            </w:r>
          </w:p>
        </w:tc>
        <w:tc>
          <w:tcPr>
            <w:tcW w:w="2990" w:type="dxa"/>
            <w:tcBorders>
              <w:top w:val="nil"/>
              <w:left w:val="nil"/>
              <w:bottom w:val="single" w:sz="4" w:space="0" w:color="auto"/>
              <w:right w:val="single" w:sz="4" w:space="0" w:color="auto"/>
            </w:tcBorders>
            <w:shd w:val="clear" w:color="auto" w:fill="auto"/>
            <w:vAlign w:val="bottom"/>
            <w:hideMark/>
          </w:tcPr>
          <w:p w:rsidR="0046375C" w:rsidRPr="0046375C" w:rsidRDefault="0046375C" w:rsidP="0046375C">
            <w:pPr>
              <w:jc w:val="right"/>
              <w:rPr>
                <w:rFonts w:ascii="Arial" w:hAnsi="Arial" w:cs="Arial"/>
                <w:color w:val="000000"/>
                <w:sz w:val="18"/>
                <w:szCs w:val="18"/>
              </w:rPr>
            </w:pPr>
            <w:r w:rsidRPr="0046375C">
              <w:rPr>
                <w:rFonts w:ascii="Arial" w:hAnsi="Arial" w:cs="Arial"/>
                <w:color w:val="000000"/>
                <w:sz w:val="18"/>
                <w:szCs w:val="18"/>
              </w:rPr>
              <w:t xml:space="preserve">                                  1.309.112,00    </w:t>
            </w:r>
          </w:p>
        </w:tc>
      </w:tr>
      <w:tr w:rsidR="0046375C" w:rsidRPr="0046375C" w:rsidTr="0046375C">
        <w:trPr>
          <w:trHeight w:val="285"/>
        </w:trPr>
        <w:tc>
          <w:tcPr>
            <w:tcW w:w="974" w:type="dxa"/>
            <w:tcBorders>
              <w:top w:val="nil"/>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3.2.</w:t>
            </w:r>
          </w:p>
        </w:tc>
        <w:tc>
          <w:tcPr>
            <w:tcW w:w="506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Sveukupno izvor financiranja: fondovi</w:t>
            </w:r>
          </w:p>
        </w:tc>
        <w:tc>
          <w:tcPr>
            <w:tcW w:w="2990" w:type="dxa"/>
            <w:tcBorders>
              <w:top w:val="nil"/>
              <w:left w:val="nil"/>
              <w:bottom w:val="single" w:sz="4" w:space="0" w:color="auto"/>
              <w:right w:val="single" w:sz="4" w:space="0" w:color="auto"/>
            </w:tcBorders>
            <w:shd w:val="clear" w:color="auto" w:fill="auto"/>
            <w:vAlign w:val="bottom"/>
            <w:hideMark/>
          </w:tcPr>
          <w:p w:rsidR="0046375C" w:rsidRPr="0046375C" w:rsidRDefault="0046375C" w:rsidP="0046375C">
            <w:pPr>
              <w:jc w:val="right"/>
              <w:rPr>
                <w:rFonts w:ascii="Arial" w:hAnsi="Arial" w:cs="Arial"/>
                <w:color w:val="000000"/>
                <w:sz w:val="18"/>
                <w:szCs w:val="18"/>
              </w:rPr>
            </w:pPr>
            <w:r w:rsidRPr="0046375C">
              <w:rPr>
                <w:rFonts w:ascii="Arial" w:hAnsi="Arial" w:cs="Arial"/>
                <w:color w:val="000000"/>
                <w:sz w:val="18"/>
                <w:szCs w:val="18"/>
              </w:rPr>
              <w:t xml:space="preserve">                                  6.874.102,00    </w:t>
            </w:r>
          </w:p>
        </w:tc>
      </w:tr>
    </w:tbl>
    <w:p w:rsidR="0046375C" w:rsidRPr="0046375C" w:rsidRDefault="0046375C" w:rsidP="0046375C">
      <w:pPr>
        <w:suppressAutoHyphens/>
        <w:jc w:val="both"/>
        <w:rPr>
          <w:rFonts w:ascii="Arial" w:hAnsi="Arial" w:cs="Arial"/>
          <w:sz w:val="22"/>
          <w:szCs w:val="22"/>
          <w:lang w:eastAsia="ar-SA"/>
        </w:rPr>
      </w:pPr>
    </w:p>
    <w:p w:rsidR="0046375C" w:rsidRPr="0046375C" w:rsidRDefault="0046375C" w:rsidP="0049216E">
      <w:pPr>
        <w:numPr>
          <w:ilvl w:val="0"/>
          <w:numId w:val="17"/>
        </w:numPr>
        <w:suppressAutoHyphens/>
        <w:jc w:val="both"/>
        <w:rPr>
          <w:rFonts w:ascii="Arial" w:hAnsi="Arial" w:cs="Arial"/>
          <w:sz w:val="22"/>
          <w:szCs w:val="22"/>
          <w:lang w:eastAsia="ar-SA"/>
        </w:rPr>
      </w:pPr>
      <w:r w:rsidRPr="0046375C">
        <w:rPr>
          <w:rFonts w:ascii="Arial" w:hAnsi="Arial" w:cs="Arial"/>
          <w:sz w:val="22"/>
          <w:szCs w:val="22"/>
          <w:lang w:eastAsia="ar-SA"/>
        </w:rPr>
        <w:t xml:space="preserve">LAPADSKA OBALA – Radovi rekonstrukcije i proširenja prometnice Lapadske obale sa infrastrukturom. Projekt obuhvaća prometnicu od lučice Batala do benzinske postaje „Ina“ i uključuje rekonstrukciju i proširenje prometnice s nogostupom, šetnicom, parkingom i zelenilom. </w:t>
      </w:r>
      <w:r w:rsidRPr="0046375C">
        <w:rPr>
          <w:rFonts w:ascii="Arial" w:hAnsi="Arial" w:cs="Arial"/>
          <w:bCs/>
          <w:color w:val="000000"/>
          <w:sz w:val="22"/>
          <w:szCs w:val="22"/>
          <w:lang w:eastAsia="ar-SA"/>
        </w:rPr>
        <w:t>Potpisan je Ugovor o dodjeli bespovratnih sredstava s Ministarstvom mora, prometa i infrastrukture i Središnjom agencijom za financiranje i ugovaranje programa i projekata Europske unije.</w:t>
      </w:r>
      <w:r w:rsidRPr="0046375C">
        <w:rPr>
          <w:rFonts w:ascii="Arial" w:hAnsi="Arial" w:cs="Arial"/>
          <w:bCs/>
          <w:color w:val="000000"/>
          <w:lang w:eastAsia="ar-SA"/>
        </w:rPr>
        <w:t xml:space="preserve">  </w:t>
      </w:r>
    </w:p>
    <w:p w:rsidR="0046375C" w:rsidRPr="0046375C" w:rsidRDefault="0046375C" w:rsidP="0049216E">
      <w:pPr>
        <w:numPr>
          <w:ilvl w:val="0"/>
          <w:numId w:val="17"/>
        </w:numPr>
        <w:suppressAutoHyphens/>
        <w:jc w:val="both"/>
        <w:rPr>
          <w:rFonts w:ascii="Arial" w:hAnsi="Arial" w:cs="Arial"/>
          <w:sz w:val="22"/>
          <w:szCs w:val="22"/>
          <w:lang w:eastAsia="ar-SA"/>
        </w:rPr>
      </w:pPr>
      <w:r w:rsidRPr="0046375C">
        <w:rPr>
          <w:rFonts w:ascii="Arial" w:hAnsi="Arial" w:cs="Arial"/>
          <w:sz w:val="22"/>
          <w:szCs w:val="22"/>
          <w:lang w:eastAsia="ar-SA"/>
        </w:rPr>
        <w:t xml:space="preserve">VATROGASNI DOM ZATON – REKONSTRUKCIJA KRIŽANJA – završena rekonstrukcija cestovnog križanja na državnoj cesti D8. Potpisan Sporazum s Hrvatskim cestama o sufinanciranju izgradnje-rekonstrukcije istog. </w:t>
      </w:r>
    </w:p>
    <w:p w:rsidR="0046375C" w:rsidRPr="0046375C" w:rsidRDefault="0046375C" w:rsidP="0046375C">
      <w:pPr>
        <w:suppressAutoHyphens/>
        <w:jc w:val="both"/>
        <w:rPr>
          <w:rFonts w:ascii="Arial" w:hAnsi="Arial" w:cs="Arial"/>
          <w:sz w:val="22"/>
          <w:szCs w:val="22"/>
          <w:lang w:eastAsia="ar-SA"/>
        </w:rPr>
      </w:pPr>
    </w:p>
    <w:p w:rsidR="0046375C" w:rsidRPr="0046375C" w:rsidRDefault="0046375C" w:rsidP="0049216E">
      <w:pPr>
        <w:numPr>
          <w:ilvl w:val="0"/>
          <w:numId w:val="18"/>
        </w:numPr>
        <w:suppressAutoHyphens/>
        <w:jc w:val="both"/>
        <w:rPr>
          <w:rFonts w:ascii="Arial" w:hAnsi="Arial" w:cs="Arial"/>
          <w:sz w:val="22"/>
          <w:szCs w:val="22"/>
          <w:lang w:eastAsia="ar-SA"/>
        </w:rPr>
      </w:pPr>
      <w:r w:rsidRPr="0046375C">
        <w:rPr>
          <w:rFonts w:ascii="Arial" w:hAnsi="Arial" w:cs="Arial"/>
          <w:sz w:val="22"/>
          <w:szCs w:val="22"/>
          <w:lang w:eastAsia="ar-SA"/>
        </w:rPr>
        <w:t>Javne prometne površine na kojima nije dopušten promet motornih vozila</w:t>
      </w:r>
    </w:p>
    <w:p w:rsidR="0046375C" w:rsidRPr="0046375C" w:rsidRDefault="0046375C" w:rsidP="0046375C">
      <w:pPr>
        <w:suppressAutoHyphens/>
        <w:ind w:left="720"/>
        <w:jc w:val="both"/>
        <w:rPr>
          <w:rFonts w:ascii="Arial" w:hAnsi="Arial" w:cs="Arial"/>
          <w:sz w:val="22"/>
          <w:szCs w:val="22"/>
          <w:lang w:eastAsia="ar-SA"/>
        </w:rPr>
      </w:pPr>
    </w:p>
    <w:tbl>
      <w:tblPr>
        <w:tblW w:w="9016" w:type="dxa"/>
        <w:tblInd w:w="113" w:type="dxa"/>
        <w:tblLook w:val="04A0" w:firstRow="1" w:lastRow="0" w:firstColumn="1" w:lastColumn="0" w:noHBand="0" w:noVBand="1"/>
      </w:tblPr>
      <w:tblGrid>
        <w:gridCol w:w="972"/>
        <w:gridCol w:w="5059"/>
        <w:gridCol w:w="2985"/>
      </w:tblGrid>
      <w:tr w:rsidR="0046375C" w:rsidRPr="0046375C" w:rsidTr="0046375C">
        <w:trPr>
          <w:trHeight w:val="288"/>
        </w:trPr>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Red.br.</w:t>
            </w:r>
          </w:p>
        </w:tc>
        <w:tc>
          <w:tcPr>
            <w:tcW w:w="5059" w:type="dxa"/>
            <w:tcBorders>
              <w:top w:val="single" w:sz="4" w:space="0" w:color="auto"/>
              <w:left w:val="nil"/>
              <w:bottom w:val="single" w:sz="4" w:space="0" w:color="auto"/>
              <w:right w:val="single" w:sz="4" w:space="0" w:color="000000"/>
            </w:tcBorders>
            <w:shd w:val="clear" w:color="000000" w:fill="FFFFFF"/>
            <w:noWrap/>
            <w:vAlign w:val="bottom"/>
            <w:hideMark/>
          </w:tcPr>
          <w:p w:rsidR="0046375C" w:rsidRPr="0046375C" w:rsidRDefault="0046375C" w:rsidP="0046375C">
            <w:pPr>
              <w:jc w:val="center"/>
              <w:rPr>
                <w:rFonts w:ascii="Arial" w:hAnsi="Arial" w:cs="Arial"/>
                <w:color w:val="000000"/>
                <w:sz w:val="22"/>
                <w:szCs w:val="22"/>
              </w:rPr>
            </w:pPr>
            <w:r w:rsidRPr="0046375C">
              <w:rPr>
                <w:rFonts w:ascii="Arial" w:hAnsi="Arial" w:cs="Arial"/>
                <w:color w:val="000000"/>
                <w:sz w:val="22"/>
                <w:szCs w:val="22"/>
              </w:rPr>
              <w:t>Naziv projekta</w:t>
            </w:r>
          </w:p>
        </w:tc>
        <w:tc>
          <w:tcPr>
            <w:tcW w:w="2985" w:type="dxa"/>
            <w:tcBorders>
              <w:top w:val="single" w:sz="4" w:space="0" w:color="auto"/>
              <w:left w:val="nil"/>
              <w:bottom w:val="single" w:sz="4" w:space="0" w:color="auto"/>
              <w:right w:val="single" w:sz="4" w:space="0" w:color="auto"/>
            </w:tcBorders>
            <w:shd w:val="clear" w:color="000000" w:fill="FFFFFF"/>
            <w:noWrap/>
            <w:vAlign w:val="center"/>
            <w:hideMark/>
          </w:tcPr>
          <w:p w:rsidR="0046375C" w:rsidRPr="0046375C" w:rsidRDefault="0046375C" w:rsidP="0046375C">
            <w:pPr>
              <w:jc w:val="center"/>
              <w:rPr>
                <w:rFonts w:ascii="Arial" w:hAnsi="Arial" w:cs="Arial"/>
                <w:color w:val="000000"/>
                <w:sz w:val="22"/>
                <w:szCs w:val="22"/>
              </w:rPr>
            </w:pPr>
            <w:r w:rsidRPr="0046375C">
              <w:rPr>
                <w:rFonts w:ascii="Arial" w:hAnsi="Arial" w:cs="Arial"/>
                <w:color w:val="000000"/>
                <w:sz w:val="22"/>
                <w:szCs w:val="22"/>
              </w:rPr>
              <w:t>Iznos u eurima</w:t>
            </w:r>
          </w:p>
        </w:tc>
      </w:tr>
      <w:tr w:rsidR="0046375C" w:rsidRPr="0046375C" w:rsidTr="0046375C">
        <w:trPr>
          <w:trHeight w:val="288"/>
        </w:trPr>
        <w:tc>
          <w:tcPr>
            <w:tcW w:w="972" w:type="dxa"/>
            <w:tcBorders>
              <w:top w:val="nil"/>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1.</w:t>
            </w:r>
          </w:p>
        </w:tc>
        <w:tc>
          <w:tcPr>
            <w:tcW w:w="5059" w:type="dxa"/>
            <w:tcBorders>
              <w:top w:val="single" w:sz="4" w:space="0" w:color="auto"/>
              <w:left w:val="nil"/>
              <w:bottom w:val="single" w:sz="4" w:space="0" w:color="auto"/>
              <w:right w:val="single" w:sz="4" w:space="0" w:color="000000"/>
            </w:tcBorders>
            <w:shd w:val="clear" w:color="000000" w:fill="FFFFFF"/>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PLATO NA SPOJU ŠETNICA UVALE LAPAD</w:t>
            </w:r>
          </w:p>
        </w:tc>
        <w:tc>
          <w:tcPr>
            <w:tcW w:w="2985"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color w:val="000000"/>
                <w:sz w:val="22"/>
                <w:szCs w:val="22"/>
              </w:rPr>
            </w:pPr>
            <w:r w:rsidRPr="0046375C">
              <w:rPr>
                <w:rFonts w:ascii="Arial" w:hAnsi="Arial" w:cs="Arial"/>
                <w:color w:val="000000"/>
                <w:sz w:val="22"/>
                <w:szCs w:val="22"/>
              </w:rPr>
              <w:t xml:space="preserve">                          13.537,00    </w:t>
            </w:r>
          </w:p>
        </w:tc>
      </w:tr>
      <w:tr w:rsidR="0046375C" w:rsidRPr="0046375C" w:rsidTr="0046375C">
        <w:trPr>
          <w:trHeight w:val="288"/>
        </w:trPr>
        <w:tc>
          <w:tcPr>
            <w:tcW w:w="972"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1.1.</w:t>
            </w:r>
          </w:p>
        </w:tc>
        <w:tc>
          <w:tcPr>
            <w:tcW w:w="5059" w:type="dxa"/>
            <w:tcBorders>
              <w:top w:val="single" w:sz="4" w:space="0" w:color="auto"/>
              <w:left w:val="nil"/>
              <w:bottom w:val="single" w:sz="4" w:space="0" w:color="auto"/>
              <w:right w:val="single" w:sz="4" w:space="0" w:color="000000"/>
            </w:tcBorders>
            <w:shd w:val="clear" w:color="auto" w:fill="auto"/>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Izvor financiranja: proračunska sredstva</w:t>
            </w:r>
          </w:p>
        </w:tc>
        <w:tc>
          <w:tcPr>
            <w:tcW w:w="2985"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color w:val="000000"/>
                <w:sz w:val="18"/>
                <w:szCs w:val="18"/>
              </w:rPr>
            </w:pPr>
            <w:r w:rsidRPr="0046375C">
              <w:rPr>
                <w:rFonts w:ascii="Arial" w:hAnsi="Arial" w:cs="Arial"/>
                <w:color w:val="000000"/>
                <w:sz w:val="18"/>
                <w:szCs w:val="18"/>
              </w:rPr>
              <w:t xml:space="preserve">                                        13.537,00    </w:t>
            </w:r>
          </w:p>
        </w:tc>
      </w:tr>
      <w:tr w:rsidR="0046375C" w:rsidRPr="0046375C" w:rsidTr="0046375C">
        <w:trPr>
          <w:trHeight w:val="303"/>
        </w:trPr>
        <w:tc>
          <w:tcPr>
            <w:tcW w:w="972" w:type="dxa"/>
            <w:tcBorders>
              <w:top w:val="nil"/>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b/>
                <w:bCs/>
                <w:color w:val="000000"/>
                <w:sz w:val="22"/>
                <w:szCs w:val="22"/>
              </w:rPr>
            </w:pPr>
            <w:r w:rsidRPr="0046375C">
              <w:rPr>
                <w:rFonts w:ascii="Arial" w:hAnsi="Arial" w:cs="Arial"/>
                <w:b/>
                <w:bCs/>
                <w:color w:val="000000"/>
                <w:sz w:val="22"/>
                <w:szCs w:val="22"/>
              </w:rPr>
              <w:t> </w:t>
            </w:r>
          </w:p>
        </w:tc>
        <w:tc>
          <w:tcPr>
            <w:tcW w:w="5059" w:type="dxa"/>
            <w:tcBorders>
              <w:top w:val="single" w:sz="4" w:space="0" w:color="auto"/>
              <w:left w:val="nil"/>
              <w:bottom w:val="single" w:sz="4" w:space="0" w:color="auto"/>
              <w:right w:val="single" w:sz="4" w:space="0" w:color="000000"/>
            </w:tcBorders>
            <w:shd w:val="clear" w:color="000000" w:fill="FFFFFF"/>
            <w:vAlign w:val="bottom"/>
            <w:hideMark/>
          </w:tcPr>
          <w:p w:rsidR="0046375C" w:rsidRPr="0046375C" w:rsidRDefault="0046375C" w:rsidP="0046375C">
            <w:pPr>
              <w:jc w:val="center"/>
              <w:rPr>
                <w:rFonts w:ascii="Arial" w:hAnsi="Arial" w:cs="Arial"/>
                <w:b/>
                <w:bCs/>
                <w:color w:val="000000"/>
                <w:sz w:val="22"/>
                <w:szCs w:val="22"/>
              </w:rPr>
            </w:pPr>
            <w:r w:rsidRPr="0046375C">
              <w:rPr>
                <w:rFonts w:ascii="Arial" w:hAnsi="Arial" w:cs="Arial"/>
                <w:b/>
                <w:bCs/>
                <w:color w:val="000000"/>
                <w:sz w:val="22"/>
                <w:szCs w:val="22"/>
              </w:rPr>
              <w:t> </w:t>
            </w:r>
          </w:p>
        </w:tc>
        <w:tc>
          <w:tcPr>
            <w:tcW w:w="2985"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b/>
                <w:bCs/>
                <w:color w:val="000000"/>
                <w:sz w:val="22"/>
                <w:szCs w:val="22"/>
              </w:rPr>
            </w:pPr>
            <w:r w:rsidRPr="0046375C">
              <w:rPr>
                <w:rFonts w:ascii="Arial" w:hAnsi="Arial" w:cs="Arial"/>
                <w:b/>
                <w:bCs/>
                <w:color w:val="000000"/>
                <w:sz w:val="22"/>
                <w:szCs w:val="22"/>
              </w:rPr>
              <w:t> </w:t>
            </w:r>
          </w:p>
        </w:tc>
      </w:tr>
      <w:tr w:rsidR="0046375C" w:rsidRPr="0046375C" w:rsidTr="0046375C">
        <w:trPr>
          <w:trHeight w:val="607"/>
        </w:trPr>
        <w:tc>
          <w:tcPr>
            <w:tcW w:w="972" w:type="dxa"/>
            <w:tcBorders>
              <w:top w:val="nil"/>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b/>
                <w:bCs/>
                <w:color w:val="000000"/>
                <w:sz w:val="22"/>
                <w:szCs w:val="22"/>
              </w:rPr>
            </w:pPr>
            <w:r w:rsidRPr="0046375C">
              <w:rPr>
                <w:rFonts w:ascii="Arial" w:hAnsi="Arial" w:cs="Arial"/>
                <w:b/>
                <w:bCs/>
                <w:color w:val="000000"/>
                <w:sz w:val="22"/>
                <w:szCs w:val="22"/>
              </w:rPr>
              <w:t>2.</w:t>
            </w:r>
          </w:p>
        </w:tc>
        <w:tc>
          <w:tcPr>
            <w:tcW w:w="5059" w:type="dxa"/>
            <w:tcBorders>
              <w:top w:val="single" w:sz="4" w:space="0" w:color="auto"/>
              <w:left w:val="nil"/>
              <w:bottom w:val="single" w:sz="4" w:space="0" w:color="auto"/>
              <w:right w:val="single" w:sz="4" w:space="0" w:color="000000"/>
            </w:tcBorders>
            <w:shd w:val="clear" w:color="000000" w:fill="FFFFFF"/>
            <w:vAlign w:val="bottom"/>
            <w:hideMark/>
          </w:tcPr>
          <w:p w:rsidR="0046375C" w:rsidRPr="0046375C" w:rsidRDefault="0046375C" w:rsidP="0046375C">
            <w:pPr>
              <w:jc w:val="center"/>
              <w:rPr>
                <w:rFonts w:ascii="Arial" w:hAnsi="Arial" w:cs="Arial"/>
                <w:b/>
                <w:bCs/>
                <w:color w:val="000000"/>
                <w:sz w:val="22"/>
                <w:szCs w:val="22"/>
              </w:rPr>
            </w:pPr>
            <w:r w:rsidRPr="0046375C">
              <w:rPr>
                <w:rFonts w:ascii="Arial" w:hAnsi="Arial" w:cs="Arial"/>
                <w:b/>
                <w:bCs/>
                <w:color w:val="000000"/>
                <w:sz w:val="22"/>
                <w:szCs w:val="22"/>
              </w:rPr>
              <w:t>Sveukupno javne površine na kojima nije dopušten promet motornih vozila</w:t>
            </w:r>
          </w:p>
        </w:tc>
        <w:tc>
          <w:tcPr>
            <w:tcW w:w="2985"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b/>
                <w:bCs/>
                <w:color w:val="000000"/>
                <w:sz w:val="22"/>
                <w:szCs w:val="22"/>
              </w:rPr>
            </w:pPr>
            <w:r w:rsidRPr="0046375C">
              <w:rPr>
                <w:rFonts w:ascii="Arial" w:hAnsi="Arial" w:cs="Arial"/>
                <w:b/>
                <w:bCs/>
                <w:color w:val="000000"/>
                <w:sz w:val="22"/>
                <w:szCs w:val="22"/>
              </w:rPr>
              <w:t xml:space="preserve">                          13.537,00    </w:t>
            </w:r>
          </w:p>
        </w:tc>
      </w:tr>
      <w:tr w:rsidR="0046375C" w:rsidRPr="0046375C" w:rsidTr="0046375C">
        <w:trPr>
          <w:trHeight w:val="303"/>
        </w:trPr>
        <w:tc>
          <w:tcPr>
            <w:tcW w:w="972" w:type="dxa"/>
            <w:tcBorders>
              <w:top w:val="nil"/>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2.1.</w:t>
            </w:r>
          </w:p>
        </w:tc>
        <w:tc>
          <w:tcPr>
            <w:tcW w:w="5059" w:type="dxa"/>
            <w:tcBorders>
              <w:top w:val="single" w:sz="4" w:space="0" w:color="auto"/>
              <w:left w:val="nil"/>
              <w:bottom w:val="single" w:sz="4" w:space="0" w:color="auto"/>
              <w:right w:val="single" w:sz="4" w:space="0" w:color="000000"/>
            </w:tcBorders>
            <w:shd w:val="clear" w:color="auto" w:fill="auto"/>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Sveukupno izvor financiranja: proračunska sredstva</w:t>
            </w:r>
          </w:p>
        </w:tc>
        <w:tc>
          <w:tcPr>
            <w:tcW w:w="2985"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color w:val="000000"/>
                <w:sz w:val="18"/>
                <w:szCs w:val="18"/>
              </w:rPr>
            </w:pPr>
            <w:r w:rsidRPr="0046375C">
              <w:rPr>
                <w:rFonts w:ascii="Arial" w:hAnsi="Arial" w:cs="Arial"/>
                <w:color w:val="000000"/>
                <w:sz w:val="18"/>
                <w:szCs w:val="18"/>
              </w:rPr>
              <w:t xml:space="preserve">                                        13.537,00    </w:t>
            </w:r>
          </w:p>
        </w:tc>
      </w:tr>
    </w:tbl>
    <w:p w:rsidR="0046375C" w:rsidRPr="0046375C" w:rsidRDefault="0046375C" w:rsidP="0046375C">
      <w:pPr>
        <w:suppressAutoHyphens/>
        <w:jc w:val="both"/>
        <w:rPr>
          <w:rFonts w:ascii="Arial" w:hAnsi="Arial" w:cs="Arial"/>
          <w:sz w:val="22"/>
          <w:szCs w:val="22"/>
          <w:lang w:eastAsia="ar-SA"/>
        </w:rPr>
      </w:pPr>
    </w:p>
    <w:p w:rsidR="0046375C" w:rsidRPr="0046375C" w:rsidRDefault="0046375C" w:rsidP="0049216E">
      <w:pPr>
        <w:numPr>
          <w:ilvl w:val="0"/>
          <w:numId w:val="22"/>
        </w:numPr>
        <w:suppressAutoHyphens/>
        <w:overflowPunct w:val="0"/>
        <w:autoSpaceDE w:val="0"/>
        <w:contextualSpacing/>
        <w:jc w:val="both"/>
        <w:textAlignment w:val="baseline"/>
        <w:rPr>
          <w:rFonts w:ascii="Arial" w:hAnsi="Arial" w:cs="Arial"/>
          <w:bCs/>
          <w:sz w:val="22"/>
          <w:szCs w:val="22"/>
          <w:lang w:val="en-US" w:eastAsia="ar-SA"/>
        </w:rPr>
      </w:pPr>
      <w:r w:rsidRPr="0046375C">
        <w:rPr>
          <w:rFonts w:ascii="Arial" w:hAnsi="Arial" w:cs="Arial"/>
          <w:sz w:val="22"/>
          <w:szCs w:val="22"/>
          <w:lang w:val="en-US" w:eastAsia="ar-SA"/>
        </w:rPr>
        <w:t>PLATO NA SPOJU ŠETNICA UVALE LAPAD</w:t>
      </w:r>
      <w:r w:rsidRPr="0046375C">
        <w:rPr>
          <w:rFonts w:ascii="Arial" w:hAnsi="Arial" w:cs="Arial"/>
          <w:bCs/>
          <w:sz w:val="22"/>
          <w:szCs w:val="22"/>
          <w:lang w:val="en-US" w:eastAsia="ar-SA"/>
        </w:rPr>
        <w:t xml:space="preserve"> –  </w:t>
      </w:r>
      <w:r w:rsidRPr="0046375C">
        <w:rPr>
          <w:rFonts w:ascii="Arial" w:eastAsia="Calibri" w:hAnsi="Arial" w:cs="Arial"/>
          <w:color w:val="000000"/>
          <w:sz w:val="22"/>
          <w:szCs w:val="22"/>
          <w:lang w:val="en-US" w:eastAsia="en-US"/>
        </w:rPr>
        <w:t>Projektom se planira formiranje novog javnog prostora na spoju šetnica Nika i Meda Pucića i Kralja Zvonimira</w:t>
      </w:r>
    </w:p>
    <w:p w:rsidR="0046375C" w:rsidRPr="0046375C" w:rsidRDefault="0046375C" w:rsidP="0046375C">
      <w:pPr>
        <w:suppressAutoHyphens/>
        <w:overflowPunct w:val="0"/>
        <w:autoSpaceDE w:val="0"/>
        <w:ind w:left="720"/>
        <w:contextualSpacing/>
        <w:jc w:val="both"/>
        <w:textAlignment w:val="baseline"/>
        <w:rPr>
          <w:rFonts w:ascii="Arial" w:hAnsi="Arial" w:cs="Arial"/>
          <w:sz w:val="22"/>
          <w:szCs w:val="22"/>
          <w:lang w:val="en-US" w:eastAsia="ar-SA"/>
        </w:rPr>
      </w:pPr>
    </w:p>
    <w:p w:rsidR="0046375C" w:rsidRPr="0046375C" w:rsidRDefault="0046375C" w:rsidP="0046375C">
      <w:pPr>
        <w:suppressAutoHyphens/>
        <w:overflowPunct w:val="0"/>
        <w:autoSpaceDE w:val="0"/>
        <w:ind w:left="720"/>
        <w:contextualSpacing/>
        <w:jc w:val="both"/>
        <w:textAlignment w:val="baseline"/>
        <w:rPr>
          <w:rFonts w:ascii="Arial" w:hAnsi="Arial" w:cs="Arial"/>
          <w:bCs/>
          <w:sz w:val="22"/>
          <w:szCs w:val="22"/>
          <w:lang w:val="en-US" w:eastAsia="ar-SA"/>
        </w:rPr>
      </w:pPr>
    </w:p>
    <w:p w:rsidR="0046375C" w:rsidRPr="0046375C" w:rsidRDefault="0046375C" w:rsidP="0049216E">
      <w:pPr>
        <w:numPr>
          <w:ilvl w:val="0"/>
          <w:numId w:val="18"/>
        </w:numPr>
        <w:suppressAutoHyphens/>
        <w:jc w:val="both"/>
        <w:rPr>
          <w:rFonts w:ascii="Arial" w:hAnsi="Arial" w:cs="Arial"/>
          <w:sz w:val="22"/>
          <w:szCs w:val="22"/>
          <w:lang w:eastAsia="ar-SA"/>
        </w:rPr>
      </w:pPr>
      <w:r w:rsidRPr="0046375C">
        <w:rPr>
          <w:rFonts w:ascii="Arial" w:hAnsi="Arial" w:cs="Arial"/>
          <w:bCs/>
          <w:sz w:val="22"/>
          <w:szCs w:val="22"/>
          <w:lang w:eastAsia="ar-SA"/>
        </w:rPr>
        <w:t>Javne zelene površine</w:t>
      </w:r>
    </w:p>
    <w:p w:rsidR="0046375C" w:rsidRPr="0046375C" w:rsidRDefault="0046375C" w:rsidP="0046375C">
      <w:pPr>
        <w:suppressAutoHyphens/>
        <w:ind w:left="360"/>
        <w:jc w:val="both"/>
        <w:rPr>
          <w:rFonts w:ascii="Arial" w:hAnsi="Arial" w:cs="Arial"/>
          <w:sz w:val="22"/>
          <w:szCs w:val="22"/>
          <w:lang w:eastAsia="ar-SA"/>
        </w:rPr>
      </w:pPr>
    </w:p>
    <w:tbl>
      <w:tblPr>
        <w:tblW w:w="8937" w:type="dxa"/>
        <w:tblInd w:w="113" w:type="dxa"/>
        <w:tblLook w:val="04A0" w:firstRow="1" w:lastRow="0" w:firstColumn="1" w:lastColumn="0" w:noHBand="0" w:noVBand="1"/>
      </w:tblPr>
      <w:tblGrid>
        <w:gridCol w:w="835"/>
        <w:gridCol w:w="5095"/>
        <w:gridCol w:w="3007"/>
      </w:tblGrid>
      <w:tr w:rsidR="0046375C" w:rsidRPr="0046375C" w:rsidTr="0046375C">
        <w:trPr>
          <w:trHeight w:val="276"/>
        </w:trPr>
        <w:tc>
          <w:tcPr>
            <w:tcW w:w="8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1.</w:t>
            </w:r>
          </w:p>
        </w:tc>
        <w:tc>
          <w:tcPr>
            <w:tcW w:w="5095" w:type="dxa"/>
            <w:tcBorders>
              <w:top w:val="single" w:sz="4" w:space="0" w:color="auto"/>
              <w:left w:val="nil"/>
              <w:bottom w:val="single" w:sz="4" w:space="0" w:color="auto"/>
              <w:right w:val="single" w:sz="4" w:space="0" w:color="000000"/>
            </w:tcBorders>
            <w:shd w:val="clear" w:color="auto" w:fill="auto"/>
            <w:noWrap/>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PROJEKTNA DOKUMENTACIJA</w:t>
            </w:r>
          </w:p>
        </w:tc>
        <w:tc>
          <w:tcPr>
            <w:tcW w:w="3007" w:type="dxa"/>
            <w:tcBorders>
              <w:top w:val="single" w:sz="4" w:space="0" w:color="auto"/>
              <w:left w:val="nil"/>
              <w:bottom w:val="single" w:sz="4" w:space="0" w:color="auto"/>
              <w:right w:val="single" w:sz="4" w:space="0" w:color="auto"/>
            </w:tcBorders>
            <w:shd w:val="clear" w:color="auto" w:fill="auto"/>
            <w:vAlign w:val="bottom"/>
            <w:hideMark/>
          </w:tcPr>
          <w:p w:rsidR="0046375C" w:rsidRPr="0046375C" w:rsidRDefault="0046375C" w:rsidP="0046375C">
            <w:pPr>
              <w:jc w:val="right"/>
              <w:rPr>
                <w:rFonts w:ascii="Arial" w:hAnsi="Arial" w:cs="Arial"/>
                <w:color w:val="000000"/>
                <w:sz w:val="22"/>
                <w:szCs w:val="22"/>
              </w:rPr>
            </w:pPr>
            <w:r w:rsidRPr="0046375C">
              <w:rPr>
                <w:rFonts w:ascii="Arial" w:hAnsi="Arial" w:cs="Arial"/>
                <w:color w:val="000000"/>
                <w:sz w:val="22"/>
                <w:szCs w:val="22"/>
              </w:rPr>
              <w:t xml:space="preserve">                          78.722,00    </w:t>
            </w:r>
          </w:p>
        </w:tc>
      </w:tr>
      <w:tr w:rsidR="0046375C" w:rsidRPr="0046375C" w:rsidTr="0046375C">
        <w:trPr>
          <w:trHeight w:val="276"/>
        </w:trPr>
        <w:tc>
          <w:tcPr>
            <w:tcW w:w="835"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1.1.</w:t>
            </w:r>
          </w:p>
        </w:tc>
        <w:tc>
          <w:tcPr>
            <w:tcW w:w="5095" w:type="dxa"/>
            <w:tcBorders>
              <w:top w:val="single" w:sz="4" w:space="0" w:color="auto"/>
              <w:left w:val="nil"/>
              <w:bottom w:val="single" w:sz="4" w:space="0" w:color="auto"/>
              <w:right w:val="single" w:sz="4" w:space="0" w:color="000000"/>
            </w:tcBorders>
            <w:shd w:val="clear" w:color="auto" w:fill="auto"/>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Izvor financiranja: proračunska sredstva</w:t>
            </w:r>
          </w:p>
        </w:tc>
        <w:tc>
          <w:tcPr>
            <w:tcW w:w="3007" w:type="dxa"/>
            <w:tcBorders>
              <w:top w:val="nil"/>
              <w:left w:val="nil"/>
              <w:bottom w:val="single" w:sz="4" w:space="0" w:color="auto"/>
              <w:right w:val="single" w:sz="4" w:space="0" w:color="auto"/>
            </w:tcBorders>
            <w:shd w:val="clear" w:color="auto" w:fill="auto"/>
            <w:vAlign w:val="bottom"/>
            <w:hideMark/>
          </w:tcPr>
          <w:p w:rsidR="0046375C" w:rsidRPr="0046375C" w:rsidRDefault="0046375C" w:rsidP="0046375C">
            <w:pPr>
              <w:jc w:val="right"/>
              <w:rPr>
                <w:rFonts w:ascii="Arial" w:hAnsi="Arial" w:cs="Arial"/>
                <w:color w:val="000000"/>
                <w:sz w:val="18"/>
                <w:szCs w:val="18"/>
              </w:rPr>
            </w:pPr>
            <w:r w:rsidRPr="0046375C">
              <w:rPr>
                <w:rFonts w:ascii="Arial" w:hAnsi="Arial" w:cs="Arial"/>
                <w:color w:val="000000"/>
                <w:sz w:val="18"/>
                <w:szCs w:val="18"/>
              </w:rPr>
              <w:t xml:space="preserve">                                        78.722,00    </w:t>
            </w:r>
          </w:p>
        </w:tc>
      </w:tr>
      <w:tr w:rsidR="0046375C" w:rsidRPr="0046375C" w:rsidTr="0046375C">
        <w:trPr>
          <w:trHeight w:val="276"/>
        </w:trPr>
        <w:tc>
          <w:tcPr>
            <w:tcW w:w="835" w:type="dxa"/>
            <w:tcBorders>
              <w:top w:val="nil"/>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2.</w:t>
            </w:r>
          </w:p>
        </w:tc>
        <w:tc>
          <w:tcPr>
            <w:tcW w:w="5095" w:type="dxa"/>
            <w:tcBorders>
              <w:top w:val="single" w:sz="4" w:space="0" w:color="auto"/>
              <w:left w:val="nil"/>
              <w:bottom w:val="single" w:sz="4" w:space="0" w:color="auto"/>
              <w:right w:val="single" w:sz="4" w:space="0" w:color="000000"/>
            </w:tcBorders>
            <w:shd w:val="clear" w:color="auto" w:fill="auto"/>
            <w:noWrap/>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PARK GRADAC</w:t>
            </w:r>
          </w:p>
        </w:tc>
        <w:tc>
          <w:tcPr>
            <w:tcW w:w="3007" w:type="dxa"/>
            <w:tcBorders>
              <w:top w:val="nil"/>
              <w:left w:val="nil"/>
              <w:bottom w:val="single" w:sz="4" w:space="0" w:color="auto"/>
              <w:right w:val="single" w:sz="4" w:space="0" w:color="auto"/>
            </w:tcBorders>
            <w:shd w:val="clear" w:color="auto" w:fill="auto"/>
            <w:vAlign w:val="bottom"/>
            <w:hideMark/>
          </w:tcPr>
          <w:p w:rsidR="0046375C" w:rsidRPr="0046375C" w:rsidRDefault="0046375C" w:rsidP="0046375C">
            <w:pPr>
              <w:jc w:val="right"/>
              <w:rPr>
                <w:rFonts w:ascii="Arial" w:hAnsi="Arial" w:cs="Arial"/>
                <w:color w:val="000000"/>
                <w:sz w:val="22"/>
                <w:szCs w:val="22"/>
              </w:rPr>
            </w:pPr>
            <w:r w:rsidRPr="0046375C">
              <w:rPr>
                <w:rFonts w:ascii="Arial" w:hAnsi="Arial" w:cs="Arial"/>
                <w:color w:val="000000"/>
                <w:sz w:val="22"/>
                <w:szCs w:val="22"/>
              </w:rPr>
              <w:t xml:space="preserve">                          58.000,00    </w:t>
            </w:r>
          </w:p>
        </w:tc>
      </w:tr>
      <w:tr w:rsidR="0046375C" w:rsidRPr="0046375C" w:rsidTr="0046375C">
        <w:trPr>
          <w:trHeight w:val="276"/>
        </w:trPr>
        <w:tc>
          <w:tcPr>
            <w:tcW w:w="835" w:type="dxa"/>
            <w:tcBorders>
              <w:top w:val="nil"/>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2.1.</w:t>
            </w:r>
          </w:p>
        </w:tc>
        <w:tc>
          <w:tcPr>
            <w:tcW w:w="5095" w:type="dxa"/>
            <w:tcBorders>
              <w:top w:val="single" w:sz="4" w:space="0" w:color="auto"/>
              <w:left w:val="nil"/>
              <w:bottom w:val="single" w:sz="4" w:space="0" w:color="auto"/>
              <w:right w:val="single" w:sz="4" w:space="0" w:color="000000"/>
            </w:tcBorders>
            <w:shd w:val="clear" w:color="auto" w:fill="auto"/>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Izvor financiranja: proračunska sredstva</w:t>
            </w:r>
          </w:p>
        </w:tc>
        <w:tc>
          <w:tcPr>
            <w:tcW w:w="3007" w:type="dxa"/>
            <w:tcBorders>
              <w:top w:val="nil"/>
              <w:left w:val="nil"/>
              <w:bottom w:val="single" w:sz="4" w:space="0" w:color="auto"/>
              <w:right w:val="single" w:sz="4" w:space="0" w:color="auto"/>
            </w:tcBorders>
            <w:shd w:val="clear" w:color="auto" w:fill="auto"/>
            <w:vAlign w:val="bottom"/>
            <w:hideMark/>
          </w:tcPr>
          <w:p w:rsidR="0046375C" w:rsidRPr="0046375C" w:rsidRDefault="0046375C" w:rsidP="0046375C">
            <w:pPr>
              <w:jc w:val="right"/>
              <w:rPr>
                <w:rFonts w:ascii="Arial" w:hAnsi="Arial" w:cs="Arial"/>
                <w:color w:val="000000"/>
                <w:sz w:val="18"/>
                <w:szCs w:val="18"/>
              </w:rPr>
            </w:pPr>
            <w:r w:rsidRPr="0046375C">
              <w:rPr>
                <w:rFonts w:ascii="Arial" w:hAnsi="Arial" w:cs="Arial"/>
                <w:color w:val="000000"/>
                <w:sz w:val="18"/>
                <w:szCs w:val="18"/>
              </w:rPr>
              <w:t xml:space="preserve">                                        58.000,00    </w:t>
            </w:r>
          </w:p>
        </w:tc>
      </w:tr>
      <w:tr w:rsidR="0046375C" w:rsidRPr="0046375C" w:rsidTr="0046375C">
        <w:trPr>
          <w:trHeight w:val="276"/>
        </w:trPr>
        <w:tc>
          <w:tcPr>
            <w:tcW w:w="835" w:type="dxa"/>
            <w:tcBorders>
              <w:top w:val="nil"/>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3.</w:t>
            </w:r>
          </w:p>
        </w:tc>
        <w:tc>
          <w:tcPr>
            <w:tcW w:w="5095" w:type="dxa"/>
            <w:tcBorders>
              <w:top w:val="single" w:sz="4" w:space="0" w:color="auto"/>
              <w:left w:val="nil"/>
              <w:bottom w:val="single" w:sz="4" w:space="0" w:color="auto"/>
              <w:right w:val="single" w:sz="4" w:space="0" w:color="000000"/>
            </w:tcBorders>
            <w:shd w:val="clear" w:color="auto" w:fill="auto"/>
            <w:noWrap/>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IGRALIŠTE NA GORICI</w:t>
            </w:r>
          </w:p>
        </w:tc>
        <w:tc>
          <w:tcPr>
            <w:tcW w:w="3007" w:type="dxa"/>
            <w:tcBorders>
              <w:top w:val="nil"/>
              <w:left w:val="nil"/>
              <w:bottom w:val="single" w:sz="4" w:space="0" w:color="auto"/>
              <w:right w:val="single" w:sz="4" w:space="0" w:color="auto"/>
            </w:tcBorders>
            <w:shd w:val="clear" w:color="auto" w:fill="auto"/>
            <w:vAlign w:val="bottom"/>
            <w:hideMark/>
          </w:tcPr>
          <w:p w:rsidR="0046375C" w:rsidRPr="0046375C" w:rsidRDefault="0046375C" w:rsidP="0046375C">
            <w:pPr>
              <w:jc w:val="right"/>
              <w:rPr>
                <w:rFonts w:ascii="Arial" w:hAnsi="Arial" w:cs="Arial"/>
                <w:color w:val="000000"/>
                <w:sz w:val="22"/>
                <w:szCs w:val="22"/>
              </w:rPr>
            </w:pPr>
            <w:r w:rsidRPr="0046375C">
              <w:rPr>
                <w:rFonts w:ascii="Arial" w:hAnsi="Arial" w:cs="Arial"/>
                <w:color w:val="000000"/>
                <w:sz w:val="22"/>
                <w:szCs w:val="22"/>
              </w:rPr>
              <w:t xml:space="preserve">                            4.607,00    </w:t>
            </w:r>
          </w:p>
        </w:tc>
      </w:tr>
      <w:tr w:rsidR="0046375C" w:rsidRPr="0046375C" w:rsidTr="0046375C">
        <w:trPr>
          <w:trHeight w:val="276"/>
        </w:trPr>
        <w:tc>
          <w:tcPr>
            <w:tcW w:w="835" w:type="dxa"/>
            <w:tcBorders>
              <w:top w:val="nil"/>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3.1.</w:t>
            </w:r>
          </w:p>
        </w:tc>
        <w:tc>
          <w:tcPr>
            <w:tcW w:w="5095" w:type="dxa"/>
            <w:tcBorders>
              <w:top w:val="single" w:sz="4" w:space="0" w:color="auto"/>
              <w:left w:val="nil"/>
              <w:bottom w:val="single" w:sz="4" w:space="0" w:color="auto"/>
              <w:right w:val="single" w:sz="4" w:space="0" w:color="000000"/>
            </w:tcBorders>
            <w:shd w:val="clear" w:color="auto" w:fill="auto"/>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Izvor financiranja: proračunska sredstva</w:t>
            </w:r>
          </w:p>
        </w:tc>
        <w:tc>
          <w:tcPr>
            <w:tcW w:w="3007" w:type="dxa"/>
            <w:tcBorders>
              <w:top w:val="nil"/>
              <w:left w:val="nil"/>
              <w:bottom w:val="single" w:sz="4" w:space="0" w:color="auto"/>
              <w:right w:val="single" w:sz="4" w:space="0" w:color="auto"/>
            </w:tcBorders>
            <w:shd w:val="clear" w:color="auto" w:fill="auto"/>
            <w:vAlign w:val="bottom"/>
            <w:hideMark/>
          </w:tcPr>
          <w:p w:rsidR="0046375C" w:rsidRPr="0046375C" w:rsidRDefault="0046375C" w:rsidP="0046375C">
            <w:pPr>
              <w:jc w:val="right"/>
              <w:rPr>
                <w:rFonts w:ascii="Arial" w:hAnsi="Arial" w:cs="Arial"/>
                <w:color w:val="000000"/>
                <w:sz w:val="18"/>
                <w:szCs w:val="18"/>
              </w:rPr>
            </w:pPr>
            <w:r w:rsidRPr="0046375C">
              <w:rPr>
                <w:rFonts w:ascii="Arial" w:hAnsi="Arial" w:cs="Arial"/>
                <w:color w:val="000000"/>
                <w:sz w:val="18"/>
                <w:szCs w:val="18"/>
              </w:rPr>
              <w:t xml:space="preserve">                                          4.607,00    </w:t>
            </w:r>
          </w:p>
        </w:tc>
      </w:tr>
      <w:tr w:rsidR="0046375C" w:rsidRPr="0046375C" w:rsidTr="0046375C">
        <w:trPr>
          <w:trHeight w:val="553"/>
        </w:trPr>
        <w:tc>
          <w:tcPr>
            <w:tcW w:w="835" w:type="dxa"/>
            <w:tcBorders>
              <w:top w:val="nil"/>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4.</w:t>
            </w:r>
          </w:p>
        </w:tc>
        <w:tc>
          <w:tcPr>
            <w:tcW w:w="5095" w:type="dxa"/>
            <w:tcBorders>
              <w:top w:val="single" w:sz="4" w:space="0" w:color="auto"/>
              <w:left w:val="nil"/>
              <w:bottom w:val="single" w:sz="4" w:space="0" w:color="auto"/>
              <w:right w:val="single" w:sz="4" w:space="0" w:color="000000"/>
            </w:tcBorders>
            <w:shd w:val="clear" w:color="auto" w:fill="auto"/>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SPORTSKO IGRALIŠTE GIMNAZIJA DUBROVNIK</w:t>
            </w:r>
          </w:p>
        </w:tc>
        <w:tc>
          <w:tcPr>
            <w:tcW w:w="3007" w:type="dxa"/>
            <w:tcBorders>
              <w:top w:val="nil"/>
              <w:left w:val="nil"/>
              <w:bottom w:val="single" w:sz="4" w:space="0" w:color="auto"/>
              <w:right w:val="single" w:sz="4" w:space="0" w:color="auto"/>
            </w:tcBorders>
            <w:shd w:val="clear" w:color="auto" w:fill="auto"/>
            <w:vAlign w:val="bottom"/>
            <w:hideMark/>
          </w:tcPr>
          <w:p w:rsidR="0046375C" w:rsidRPr="0046375C" w:rsidRDefault="0046375C" w:rsidP="0046375C">
            <w:pPr>
              <w:jc w:val="right"/>
              <w:rPr>
                <w:rFonts w:ascii="Arial" w:hAnsi="Arial" w:cs="Arial"/>
                <w:color w:val="000000"/>
                <w:sz w:val="22"/>
                <w:szCs w:val="22"/>
              </w:rPr>
            </w:pPr>
            <w:r w:rsidRPr="0046375C">
              <w:rPr>
                <w:rFonts w:ascii="Arial" w:hAnsi="Arial" w:cs="Arial"/>
                <w:color w:val="000000"/>
                <w:sz w:val="22"/>
                <w:szCs w:val="22"/>
              </w:rPr>
              <w:t xml:space="preserve">                          85.037,00    </w:t>
            </w:r>
          </w:p>
        </w:tc>
      </w:tr>
      <w:tr w:rsidR="0046375C" w:rsidRPr="0046375C" w:rsidTr="0046375C">
        <w:trPr>
          <w:trHeight w:val="276"/>
        </w:trPr>
        <w:tc>
          <w:tcPr>
            <w:tcW w:w="835" w:type="dxa"/>
            <w:tcBorders>
              <w:top w:val="nil"/>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4.1.</w:t>
            </w:r>
          </w:p>
        </w:tc>
        <w:tc>
          <w:tcPr>
            <w:tcW w:w="5095" w:type="dxa"/>
            <w:tcBorders>
              <w:top w:val="single" w:sz="4" w:space="0" w:color="auto"/>
              <w:left w:val="nil"/>
              <w:bottom w:val="single" w:sz="4" w:space="0" w:color="auto"/>
              <w:right w:val="single" w:sz="4" w:space="0" w:color="000000"/>
            </w:tcBorders>
            <w:shd w:val="clear" w:color="auto" w:fill="auto"/>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Izvor financiranja: proračunska sredstva</w:t>
            </w:r>
          </w:p>
        </w:tc>
        <w:tc>
          <w:tcPr>
            <w:tcW w:w="3007" w:type="dxa"/>
            <w:tcBorders>
              <w:top w:val="nil"/>
              <w:left w:val="nil"/>
              <w:bottom w:val="single" w:sz="4" w:space="0" w:color="auto"/>
              <w:right w:val="single" w:sz="4" w:space="0" w:color="auto"/>
            </w:tcBorders>
            <w:shd w:val="clear" w:color="auto" w:fill="auto"/>
            <w:vAlign w:val="bottom"/>
            <w:hideMark/>
          </w:tcPr>
          <w:p w:rsidR="0046375C" w:rsidRPr="0046375C" w:rsidRDefault="0046375C" w:rsidP="0046375C">
            <w:pPr>
              <w:jc w:val="right"/>
              <w:rPr>
                <w:rFonts w:ascii="Arial" w:hAnsi="Arial" w:cs="Arial"/>
                <w:color w:val="000000"/>
                <w:sz w:val="18"/>
                <w:szCs w:val="18"/>
              </w:rPr>
            </w:pPr>
            <w:r w:rsidRPr="0046375C">
              <w:rPr>
                <w:rFonts w:ascii="Arial" w:hAnsi="Arial" w:cs="Arial"/>
                <w:color w:val="000000"/>
                <w:sz w:val="18"/>
                <w:szCs w:val="18"/>
              </w:rPr>
              <w:t xml:space="preserve">                                        85.037,00    </w:t>
            </w:r>
          </w:p>
        </w:tc>
      </w:tr>
      <w:tr w:rsidR="0046375C" w:rsidRPr="0046375C" w:rsidTr="0046375C">
        <w:trPr>
          <w:trHeight w:val="276"/>
        </w:trPr>
        <w:tc>
          <w:tcPr>
            <w:tcW w:w="835" w:type="dxa"/>
            <w:tcBorders>
              <w:top w:val="nil"/>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5.</w:t>
            </w:r>
          </w:p>
        </w:tc>
        <w:tc>
          <w:tcPr>
            <w:tcW w:w="5095" w:type="dxa"/>
            <w:tcBorders>
              <w:top w:val="single" w:sz="4" w:space="0" w:color="auto"/>
              <w:left w:val="nil"/>
              <w:bottom w:val="single" w:sz="4" w:space="0" w:color="auto"/>
              <w:right w:val="single" w:sz="4" w:space="0" w:color="000000"/>
            </w:tcBorders>
            <w:shd w:val="clear" w:color="auto" w:fill="auto"/>
            <w:noWrap/>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PARK ĐORĐIĆ MAYNERI</w:t>
            </w:r>
          </w:p>
        </w:tc>
        <w:tc>
          <w:tcPr>
            <w:tcW w:w="3007" w:type="dxa"/>
            <w:tcBorders>
              <w:top w:val="nil"/>
              <w:left w:val="nil"/>
              <w:bottom w:val="single" w:sz="4" w:space="0" w:color="auto"/>
              <w:right w:val="single" w:sz="4" w:space="0" w:color="auto"/>
            </w:tcBorders>
            <w:shd w:val="clear" w:color="auto" w:fill="auto"/>
            <w:vAlign w:val="bottom"/>
            <w:hideMark/>
          </w:tcPr>
          <w:p w:rsidR="0046375C" w:rsidRPr="0046375C" w:rsidRDefault="0046375C" w:rsidP="0046375C">
            <w:pPr>
              <w:jc w:val="right"/>
              <w:rPr>
                <w:rFonts w:ascii="Arial" w:hAnsi="Arial" w:cs="Arial"/>
                <w:color w:val="000000"/>
                <w:sz w:val="22"/>
                <w:szCs w:val="22"/>
              </w:rPr>
            </w:pPr>
            <w:r w:rsidRPr="0046375C">
              <w:rPr>
                <w:rFonts w:ascii="Arial" w:hAnsi="Arial" w:cs="Arial"/>
                <w:color w:val="000000"/>
                <w:sz w:val="22"/>
                <w:szCs w:val="22"/>
              </w:rPr>
              <w:t xml:space="preserve">                            2.500,00    </w:t>
            </w:r>
          </w:p>
        </w:tc>
      </w:tr>
      <w:tr w:rsidR="0046375C" w:rsidRPr="0046375C" w:rsidTr="0046375C">
        <w:trPr>
          <w:trHeight w:val="276"/>
        </w:trPr>
        <w:tc>
          <w:tcPr>
            <w:tcW w:w="835" w:type="dxa"/>
            <w:tcBorders>
              <w:top w:val="nil"/>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5.1.</w:t>
            </w:r>
          </w:p>
        </w:tc>
        <w:tc>
          <w:tcPr>
            <w:tcW w:w="5095" w:type="dxa"/>
            <w:tcBorders>
              <w:top w:val="single" w:sz="4" w:space="0" w:color="auto"/>
              <w:left w:val="nil"/>
              <w:bottom w:val="single" w:sz="4" w:space="0" w:color="auto"/>
              <w:right w:val="single" w:sz="4" w:space="0" w:color="000000"/>
            </w:tcBorders>
            <w:shd w:val="clear" w:color="auto" w:fill="auto"/>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Izvor financiranja: proračunska sredstva</w:t>
            </w:r>
          </w:p>
        </w:tc>
        <w:tc>
          <w:tcPr>
            <w:tcW w:w="3007" w:type="dxa"/>
            <w:tcBorders>
              <w:top w:val="nil"/>
              <w:left w:val="nil"/>
              <w:bottom w:val="single" w:sz="4" w:space="0" w:color="auto"/>
              <w:right w:val="single" w:sz="4" w:space="0" w:color="auto"/>
            </w:tcBorders>
            <w:shd w:val="clear" w:color="auto" w:fill="auto"/>
            <w:vAlign w:val="bottom"/>
            <w:hideMark/>
          </w:tcPr>
          <w:p w:rsidR="0046375C" w:rsidRPr="0046375C" w:rsidRDefault="0046375C" w:rsidP="0046375C">
            <w:pPr>
              <w:jc w:val="right"/>
              <w:rPr>
                <w:rFonts w:ascii="Arial" w:hAnsi="Arial" w:cs="Arial"/>
                <w:color w:val="000000"/>
                <w:sz w:val="18"/>
                <w:szCs w:val="18"/>
              </w:rPr>
            </w:pPr>
            <w:r w:rsidRPr="0046375C">
              <w:rPr>
                <w:rFonts w:ascii="Arial" w:hAnsi="Arial" w:cs="Arial"/>
                <w:color w:val="000000"/>
                <w:sz w:val="18"/>
                <w:szCs w:val="18"/>
              </w:rPr>
              <w:t xml:space="preserve">                                          2.500,00    </w:t>
            </w:r>
          </w:p>
        </w:tc>
      </w:tr>
      <w:tr w:rsidR="0046375C" w:rsidRPr="0046375C" w:rsidTr="0046375C">
        <w:trPr>
          <w:trHeight w:val="276"/>
        </w:trPr>
        <w:tc>
          <w:tcPr>
            <w:tcW w:w="835" w:type="dxa"/>
            <w:tcBorders>
              <w:top w:val="nil"/>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 </w:t>
            </w:r>
          </w:p>
        </w:tc>
        <w:tc>
          <w:tcPr>
            <w:tcW w:w="5095" w:type="dxa"/>
            <w:tcBorders>
              <w:top w:val="single" w:sz="4" w:space="0" w:color="auto"/>
              <w:left w:val="nil"/>
              <w:bottom w:val="single" w:sz="4" w:space="0" w:color="auto"/>
              <w:right w:val="single" w:sz="4" w:space="0" w:color="000000"/>
            </w:tcBorders>
            <w:shd w:val="clear" w:color="auto" w:fill="auto"/>
            <w:noWrap/>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 </w:t>
            </w:r>
          </w:p>
        </w:tc>
        <w:tc>
          <w:tcPr>
            <w:tcW w:w="3007" w:type="dxa"/>
            <w:tcBorders>
              <w:top w:val="nil"/>
              <w:left w:val="nil"/>
              <w:bottom w:val="single" w:sz="4" w:space="0" w:color="auto"/>
              <w:right w:val="single" w:sz="4" w:space="0" w:color="auto"/>
            </w:tcBorders>
            <w:shd w:val="clear" w:color="auto" w:fill="auto"/>
            <w:vAlign w:val="bottom"/>
            <w:hideMark/>
          </w:tcPr>
          <w:p w:rsidR="0046375C" w:rsidRPr="0046375C" w:rsidRDefault="0046375C" w:rsidP="0046375C">
            <w:pPr>
              <w:jc w:val="right"/>
              <w:rPr>
                <w:rFonts w:ascii="Arial" w:hAnsi="Arial" w:cs="Arial"/>
                <w:color w:val="000000"/>
                <w:sz w:val="22"/>
                <w:szCs w:val="22"/>
              </w:rPr>
            </w:pPr>
            <w:r w:rsidRPr="0046375C">
              <w:rPr>
                <w:rFonts w:ascii="Arial" w:hAnsi="Arial" w:cs="Arial"/>
                <w:color w:val="000000"/>
                <w:sz w:val="22"/>
                <w:szCs w:val="22"/>
              </w:rPr>
              <w:t> </w:t>
            </w:r>
          </w:p>
        </w:tc>
      </w:tr>
      <w:tr w:rsidR="0046375C" w:rsidRPr="0046375C" w:rsidTr="0046375C">
        <w:trPr>
          <w:trHeight w:val="291"/>
        </w:trPr>
        <w:tc>
          <w:tcPr>
            <w:tcW w:w="835" w:type="dxa"/>
            <w:tcBorders>
              <w:top w:val="nil"/>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b/>
                <w:bCs/>
                <w:color w:val="000000"/>
                <w:sz w:val="22"/>
                <w:szCs w:val="22"/>
              </w:rPr>
            </w:pPr>
            <w:r w:rsidRPr="0046375C">
              <w:rPr>
                <w:rFonts w:ascii="Arial" w:hAnsi="Arial" w:cs="Arial"/>
                <w:b/>
                <w:bCs/>
                <w:color w:val="000000"/>
                <w:sz w:val="22"/>
                <w:szCs w:val="22"/>
              </w:rPr>
              <w:t>6.</w:t>
            </w:r>
          </w:p>
        </w:tc>
        <w:tc>
          <w:tcPr>
            <w:tcW w:w="5095" w:type="dxa"/>
            <w:tcBorders>
              <w:top w:val="single" w:sz="4" w:space="0" w:color="auto"/>
              <w:left w:val="nil"/>
              <w:bottom w:val="single" w:sz="4" w:space="0" w:color="auto"/>
              <w:right w:val="single" w:sz="4" w:space="0" w:color="000000"/>
            </w:tcBorders>
            <w:shd w:val="clear" w:color="auto" w:fill="auto"/>
            <w:vAlign w:val="bottom"/>
            <w:hideMark/>
          </w:tcPr>
          <w:p w:rsidR="0046375C" w:rsidRPr="0046375C" w:rsidRDefault="0046375C" w:rsidP="0046375C">
            <w:pPr>
              <w:jc w:val="center"/>
              <w:rPr>
                <w:rFonts w:ascii="Arial" w:hAnsi="Arial" w:cs="Arial"/>
                <w:b/>
                <w:bCs/>
                <w:color w:val="000000"/>
                <w:sz w:val="22"/>
                <w:szCs w:val="22"/>
              </w:rPr>
            </w:pPr>
            <w:r w:rsidRPr="0046375C">
              <w:rPr>
                <w:rFonts w:ascii="Arial" w:hAnsi="Arial" w:cs="Arial"/>
                <w:b/>
                <w:bCs/>
                <w:color w:val="000000"/>
                <w:sz w:val="22"/>
                <w:szCs w:val="22"/>
              </w:rPr>
              <w:t xml:space="preserve">Sveukupno javne zelene površine </w:t>
            </w:r>
          </w:p>
        </w:tc>
        <w:tc>
          <w:tcPr>
            <w:tcW w:w="3007" w:type="dxa"/>
            <w:tcBorders>
              <w:top w:val="nil"/>
              <w:left w:val="nil"/>
              <w:bottom w:val="single" w:sz="4" w:space="0" w:color="auto"/>
              <w:right w:val="single" w:sz="4" w:space="0" w:color="auto"/>
            </w:tcBorders>
            <w:shd w:val="clear" w:color="auto" w:fill="auto"/>
            <w:vAlign w:val="bottom"/>
            <w:hideMark/>
          </w:tcPr>
          <w:p w:rsidR="0046375C" w:rsidRPr="0046375C" w:rsidRDefault="0046375C" w:rsidP="0046375C">
            <w:pPr>
              <w:jc w:val="right"/>
              <w:rPr>
                <w:rFonts w:ascii="Arial" w:hAnsi="Arial" w:cs="Arial"/>
                <w:b/>
                <w:bCs/>
                <w:color w:val="000000"/>
                <w:sz w:val="22"/>
                <w:szCs w:val="22"/>
              </w:rPr>
            </w:pPr>
            <w:r w:rsidRPr="0046375C">
              <w:rPr>
                <w:rFonts w:ascii="Arial" w:hAnsi="Arial" w:cs="Arial"/>
                <w:b/>
                <w:bCs/>
                <w:color w:val="000000"/>
                <w:sz w:val="22"/>
                <w:szCs w:val="22"/>
              </w:rPr>
              <w:t xml:space="preserve">                        228.866,00    </w:t>
            </w:r>
          </w:p>
        </w:tc>
      </w:tr>
      <w:tr w:rsidR="0046375C" w:rsidRPr="0046375C" w:rsidTr="0046375C">
        <w:trPr>
          <w:trHeight w:val="276"/>
        </w:trPr>
        <w:tc>
          <w:tcPr>
            <w:tcW w:w="835" w:type="dxa"/>
            <w:tcBorders>
              <w:top w:val="nil"/>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6.1.</w:t>
            </w:r>
          </w:p>
        </w:tc>
        <w:tc>
          <w:tcPr>
            <w:tcW w:w="5095" w:type="dxa"/>
            <w:tcBorders>
              <w:top w:val="single" w:sz="4" w:space="0" w:color="auto"/>
              <w:left w:val="nil"/>
              <w:bottom w:val="single" w:sz="4" w:space="0" w:color="auto"/>
              <w:right w:val="single" w:sz="4" w:space="0" w:color="000000"/>
            </w:tcBorders>
            <w:shd w:val="clear" w:color="auto" w:fill="auto"/>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Sveukupno izvor financiranja: proračunska sredstva</w:t>
            </w:r>
          </w:p>
        </w:tc>
        <w:tc>
          <w:tcPr>
            <w:tcW w:w="3007" w:type="dxa"/>
            <w:tcBorders>
              <w:top w:val="nil"/>
              <w:left w:val="nil"/>
              <w:bottom w:val="single" w:sz="4" w:space="0" w:color="auto"/>
              <w:right w:val="single" w:sz="4" w:space="0" w:color="auto"/>
            </w:tcBorders>
            <w:shd w:val="clear" w:color="auto" w:fill="auto"/>
            <w:vAlign w:val="bottom"/>
            <w:hideMark/>
          </w:tcPr>
          <w:p w:rsidR="0046375C" w:rsidRPr="0046375C" w:rsidRDefault="0046375C" w:rsidP="0046375C">
            <w:pPr>
              <w:jc w:val="right"/>
              <w:rPr>
                <w:rFonts w:ascii="Arial" w:hAnsi="Arial" w:cs="Arial"/>
                <w:color w:val="000000"/>
                <w:sz w:val="18"/>
                <w:szCs w:val="18"/>
              </w:rPr>
            </w:pPr>
            <w:r w:rsidRPr="0046375C">
              <w:rPr>
                <w:rFonts w:ascii="Arial" w:hAnsi="Arial" w:cs="Arial"/>
                <w:color w:val="000000"/>
                <w:sz w:val="18"/>
                <w:szCs w:val="18"/>
              </w:rPr>
              <w:t xml:space="preserve">                                     228.866,00    </w:t>
            </w:r>
          </w:p>
        </w:tc>
      </w:tr>
    </w:tbl>
    <w:p w:rsidR="0046375C" w:rsidRPr="0046375C" w:rsidRDefault="0046375C" w:rsidP="0046375C">
      <w:pPr>
        <w:suppressAutoHyphens/>
        <w:ind w:left="360"/>
        <w:jc w:val="both"/>
        <w:rPr>
          <w:rFonts w:ascii="Arial" w:hAnsi="Arial" w:cs="Arial"/>
          <w:bCs/>
          <w:sz w:val="22"/>
          <w:szCs w:val="22"/>
          <w:lang w:eastAsia="ar-SA"/>
        </w:rPr>
      </w:pPr>
    </w:p>
    <w:p w:rsidR="0046375C" w:rsidRPr="0046375C" w:rsidRDefault="0046375C" w:rsidP="0046375C">
      <w:pPr>
        <w:suppressAutoHyphens/>
        <w:ind w:left="360"/>
        <w:jc w:val="both"/>
        <w:rPr>
          <w:rFonts w:ascii="Arial" w:hAnsi="Arial" w:cs="Arial"/>
          <w:bCs/>
          <w:sz w:val="22"/>
          <w:szCs w:val="22"/>
          <w:lang w:eastAsia="ar-SA"/>
        </w:rPr>
      </w:pPr>
    </w:p>
    <w:p w:rsidR="0046375C" w:rsidRPr="0046375C" w:rsidRDefault="0046375C" w:rsidP="0049216E">
      <w:pPr>
        <w:numPr>
          <w:ilvl w:val="0"/>
          <w:numId w:val="23"/>
        </w:numPr>
        <w:suppressAutoHyphens/>
        <w:rPr>
          <w:rFonts w:ascii="Arial" w:hAnsi="Arial" w:cs="Arial"/>
          <w:sz w:val="22"/>
          <w:szCs w:val="22"/>
          <w:lang w:eastAsia="ar-SA"/>
        </w:rPr>
      </w:pPr>
      <w:r w:rsidRPr="0046375C">
        <w:rPr>
          <w:rFonts w:ascii="Arial" w:hAnsi="Arial" w:cs="Arial"/>
          <w:sz w:val="22"/>
          <w:szCs w:val="22"/>
          <w:lang w:eastAsia="ar-SA"/>
        </w:rPr>
        <w:t>PROJEKTNA DOKUMENTACIJA – priprema i izrada projektne dokumentacije kao preduvjet za početak građevinskih radova radi uređenja javnih zelenih površina koje će se rekonstruirati.</w:t>
      </w:r>
    </w:p>
    <w:p w:rsidR="0046375C" w:rsidRPr="0046375C" w:rsidRDefault="0046375C" w:rsidP="0049216E">
      <w:pPr>
        <w:numPr>
          <w:ilvl w:val="0"/>
          <w:numId w:val="23"/>
        </w:numPr>
        <w:suppressAutoHyphens/>
        <w:rPr>
          <w:rFonts w:ascii="Arial" w:hAnsi="Arial" w:cs="Arial"/>
          <w:sz w:val="22"/>
          <w:szCs w:val="22"/>
          <w:lang w:eastAsia="ar-SA"/>
        </w:rPr>
      </w:pPr>
      <w:r w:rsidRPr="0046375C">
        <w:rPr>
          <w:rFonts w:ascii="Arial" w:hAnsi="Arial" w:cs="Arial"/>
          <w:bCs/>
          <w:sz w:val="22"/>
          <w:szCs w:val="22"/>
          <w:lang w:eastAsia="ar-SA"/>
        </w:rPr>
        <w:t>PARK GRADAC – Projektantske usluge za rekonstrukciju Parka Gradac i krajobraze arhitekture. Financiranje investicije planira se  u sklopu mehanizma integriranih teritorijalnih ulaganja (ITU mehanizma).</w:t>
      </w:r>
    </w:p>
    <w:p w:rsidR="0046375C" w:rsidRPr="0046375C" w:rsidRDefault="0046375C" w:rsidP="0049216E">
      <w:pPr>
        <w:numPr>
          <w:ilvl w:val="0"/>
          <w:numId w:val="23"/>
        </w:numPr>
        <w:suppressAutoHyphens/>
        <w:rPr>
          <w:rFonts w:ascii="Arial" w:hAnsi="Arial" w:cs="Arial"/>
          <w:sz w:val="22"/>
          <w:szCs w:val="22"/>
          <w:lang w:eastAsia="ar-SA"/>
        </w:rPr>
      </w:pPr>
      <w:r w:rsidRPr="0046375C">
        <w:rPr>
          <w:rFonts w:ascii="Arial" w:hAnsi="Arial" w:cs="Arial"/>
          <w:sz w:val="22"/>
          <w:szCs w:val="22"/>
          <w:lang w:eastAsia="ar-SA"/>
        </w:rPr>
        <w:t>IGRALIŠTE NA GORICI – izrada projektne dokumentacije za rekonstrukciju postojećeg igrališta sa dodatnim sadržajima  i poboljšanje postojećih.</w:t>
      </w:r>
    </w:p>
    <w:p w:rsidR="0046375C" w:rsidRPr="0046375C" w:rsidRDefault="0046375C" w:rsidP="0049216E">
      <w:pPr>
        <w:numPr>
          <w:ilvl w:val="0"/>
          <w:numId w:val="23"/>
        </w:numPr>
        <w:suppressAutoHyphens/>
        <w:rPr>
          <w:rFonts w:ascii="Arial" w:hAnsi="Arial" w:cs="Arial"/>
          <w:sz w:val="22"/>
          <w:szCs w:val="22"/>
          <w:lang w:eastAsia="ar-SA"/>
        </w:rPr>
      </w:pPr>
      <w:r w:rsidRPr="0046375C">
        <w:rPr>
          <w:rFonts w:ascii="Arial" w:hAnsi="Arial" w:cs="Arial"/>
          <w:sz w:val="22"/>
          <w:szCs w:val="22"/>
          <w:lang w:eastAsia="ar-SA"/>
        </w:rPr>
        <w:t>SPORTSKO IGRALIŠTE GIMNAZIJA DUBROVNIK – završena rekonstrukcija i sanacija podloge postojećeg igrališta</w:t>
      </w:r>
    </w:p>
    <w:p w:rsidR="0046375C" w:rsidRPr="0046375C" w:rsidRDefault="0046375C" w:rsidP="0049216E">
      <w:pPr>
        <w:numPr>
          <w:ilvl w:val="0"/>
          <w:numId w:val="23"/>
        </w:numPr>
        <w:suppressAutoHyphens/>
        <w:rPr>
          <w:rFonts w:ascii="Arial" w:hAnsi="Arial" w:cs="Arial"/>
          <w:sz w:val="22"/>
          <w:szCs w:val="22"/>
          <w:lang w:eastAsia="ar-SA"/>
        </w:rPr>
      </w:pPr>
      <w:r w:rsidRPr="0046375C">
        <w:rPr>
          <w:rFonts w:ascii="Arial" w:hAnsi="Arial" w:cs="Arial"/>
          <w:sz w:val="22"/>
          <w:szCs w:val="22"/>
          <w:lang w:eastAsia="ar-SA"/>
        </w:rPr>
        <w:t>PARK ĐORĐIĆ MAYNERI – izrada projektne dokumentacije za obnovu perivoja</w:t>
      </w:r>
    </w:p>
    <w:p w:rsidR="0046375C" w:rsidRPr="0046375C" w:rsidRDefault="0046375C" w:rsidP="0046375C">
      <w:pPr>
        <w:suppressAutoHyphens/>
        <w:ind w:left="720"/>
        <w:jc w:val="both"/>
        <w:rPr>
          <w:rFonts w:ascii="Arial" w:hAnsi="Arial" w:cs="Arial"/>
          <w:bCs/>
          <w:sz w:val="22"/>
          <w:szCs w:val="22"/>
          <w:lang w:eastAsia="ar-SA"/>
        </w:rPr>
      </w:pPr>
    </w:p>
    <w:p w:rsidR="0046375C" w:rsidRPr="0046375C" w:rsidRDefault="0046375C" w:rsidP="0046375C">
      <w:pPr>
        <w:suppressAutoHyphens/>
        <w:ind w:left="720"/>
        <w:jc w:val="both"/>
        <w:rPr>
          <w:rFonts w:ascii="Arial" w:hAnsi="Arial" w:cs="Arial"/>
          <w:bCs/>
          <w:sz w:val="22"/>
          <w:szCs w:val="22"/>
          <w:lang w:eastAsia="ar-SA"/>
        </w:rPr>
      </w:pPr>
    </w:p>
    <w:p w:rsidR="0046375C" w:rsidRPr="0046375C" w:rsidRDefault="0046375C" w:rsidP="0046375C">
      <w:pPr>
        <w:suppressAutoHyphens/>
        <w:ind w:firstLine="360"/>
        <w:jc w:val="both"/>
        <w:rPr>
          <w:rFonts w:ascii="Arial" w:hAnsi="Arial" w:cs="Arial"/>
          <w:bCs/>
          <w:sz w:val="22"/>
          <w:szCs w:val="22"/>
          <w:lang w:eastAsia="ar-SA"/>
        </w:rPr>
      </w:pPr>
      <w:r w:rsidRPr="0046375C">
        <w:rPr>
          <w:rFonts w:ascii="Arial" w:hAnsi="Arial" w:cs="Arial"/>
          <w:bCs/>
          <w:sz w:val="22"/>
          <w:szCs w:val="22"/>
          <w:lang w:eastAsia="ar-SA"/>
        </w:rPr>
        <w:t>d)  Građevine i uređaji javne namjene</w:t>
      </w:r>
    </w:p>
    <w:p w:rsidR="0046375C" w:rsidRPr="0046375C" w:rsidRDefault="0046375C" w:rsidP="0046375C">
      <w:pPr>
        <w:suppressAutoHyphens/>
        <w:ind w:firstLine="360"/>
        <w:jc w:val="both"/>
        <w:rPr>
          <w:rFonts w:ascii="Arial" w:hAnsi="Arial" w:cs="Arial"/>
          <w:bCs/>
          <w:sz w:val="22"/>
          <w:szCs w:val="22"/>
          <w:lang w:eastAsia="ar-SA"/>
        </w:rPr>
      </w:pPr>
    </w:p>
    <w:tbl>
      <w:tblPr>
        <w:tblW w:w="9075" w:type="dxa"/>
        <w:tblInd w:w="113" w:type="dxa"/>
        <w:tblLook w:val="04A0" w:firstRow="1" w:lastRow="0" w:firstColumn="1" w:lastColumn="0" w:noHBand="0" w:noVBand="1"/>
      </w:tblPr>
      <w:tblGrid>
        <w:gridCol w:w="978"/>
        <w:gridCol w:w="5092"/>
        <w:gridCol w:w="3005"/>
      </w:tblGrid>
      <w:tr w:rsidR="0046375C" w:rsidRPr="0046375C" w:rsidTr="0046375C">
        <w:trPr>
          <w:trHeight w:val="282"/>
        </w:trPr>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Red.br.</w:t>
            </w:r>
          </w:p>
        </w:tc>
        <w:tc>
          <w:tcPr>
            <w:tcW w:w="5092" w:type="dxa"/>
            <w:tcBorders>
              <w:top w:val="single" w:sz="4" w:space="0" w:color="auto"/>
              <w:left w:val="nil"/>
              <w:bottom w:val="single" w:sz="4" w:space="0" w:color="auto"/>
              <w:right w:val="single" w:sz="4" w:space="0" w:color="000000"/>
            </w:tcBorders>
            <w:shd w:val="clear" w:color="auto" w:fill="auto"/>
            <w:noWrap/>
            <w:vAlign w:val="bottom"/>
            <w:hideMark/>
          </w:tcPr>
          <w:p w:rsidR="0046375C" w:rsidRPr="0046375C" w:rsidRDefault="0046375C" w:rsidP="0046375C">
            <w:pPr>
              <w:jc w:val="center"/>
              <w:rPr>
                <w:rFonts w:ascii="Arial" w:hAnsi="Arial" w:cs="Arial"/>
                <w:color w:val="000000"/>
                <w:sz w:val="22"/>
                <w:szCs w:val="22"/>
              </w:rPr>
            </w:pPr>
            <w:r w:rsidRPr="0046375C">
              <w:rPr>
                <w:rFonts w:ascii="Arial" w:hAnsi="Arial" w:cs="Arial"/>
                <w:color w:val="000000"/>
                <w:sz w:val="22"/>
                <w:szCs w:val="22"/>
              </w:rPr>
              <w:t>Naziv projekta</w:t>
            </w:r>
          </w:p>
        </w:tc>
        <w:tc>
          <w:tcPr>
            <w:tcW w:w="3005" w:type="dxa"/>
            <w:tcBorders>
              <w:top w:val="single" w:sz="4" w:space="0" w:color="auto"/>
              <w:left w:val="nil"/>
              <w:bottom w:val="single" w:sz="4" w:space="0" w:color="auto"/>
              <w:right w:val="single" w:sz="4" w:space="0" w:color="auto"/>
            </w:tcBorders>
            <w:shd w:val="clear" w:color="auto" w:fill="auto"/>
            <w:noWrap/>
            <w:vAlign w:val="center"/>
            <w:hideMark/>
          </w:tcPr>
          <w:p w:rsidR="0046375C" w:rsidRPr="0046375C" w:rsidRDefault="0046375C" w:rsidP="0046375C">
            <w:pPr>
              <w:jc w:val="center"/>
              <w:rPr>
                <w:rFonts w:ascii="Arial" w:hAnsi="Arial" w:cs="Arial"/>
                <w:color w:val="000000"/>
                <w:sz w:val="22"/>
                <w:szCs w:val="22"/>
              </w:rPr>
            </w:pPr>
            <w:r w:rsidRPr="0046375C">
              <w:rPr>
                <w:rFonts w:ascii="Arial" w:hAnsi="Arial" w:cs="Arial"/>
                <w:color w:val="000000"/>
                <w:sz w:val="22"/>
                <w:szCs w:val="22"/>
              </w:rPr>
              <w:t>Iznos u eurima</w:t>
            </w:r>
          </w:p>
        </w:tc>
      </w:tr>
      <w:tr w:rsidR="0046375C" w:rsidRPr="0046375C" w:rsidTr="0046375C">
        <w:trPr>
          <w:trHeight w:val="595"/>
        </w:trPr>
        <w:tc>
          <w:tcPr>
            <w:tcW w:w="978" w:type="dxa"/>
            <w:tcBorders>
              <w:top w:val="nil"/>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1.</w:t>
            </w:r>
          </w:p>
        </w:tc>
        <w:tc>
          <w:tcPr>
            <w:tcW w:w="5092" w:type="dxa"/>
            <w:tcBorders>
              <w:top w:val="single" w:sz="4" w:space="0" w:color="auto"/>
              <w:left w:val="nil"/>
              <w:bottom w:val="single" w:sz="4" w:space="0" w:color="auto"/>
              <w:right w:val="single" w:sz="4" w:space="0" w:color="000000"/>
            </w:tcBorders>
            <w:shd w:val="clear" w:color="000000" w:fill="FFFFFF"/>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MONTOVJERNA-REKONSTRUKCIJA ZGRADE JAVNE NAMJENE</w:t>
            </w:r>
          </w:p>
        </w:tc>
        <w:tc>
          <w:tcPr>
            <w:tcW w:w="3005"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color w:val="000000"/>
                <w:sz w:val="22"/>
                <w:szCs w:val="22"/>
              </w:rPr>
            </w:pPr>
            <w:r w:rsidRPr="0046375C">
              <w:rPr>
                <w:rFonts w:ascii="Arial" w:hAnsi="Arial" w:cs="Arial"/>
                <w:color w:val="000000"/>
                <w:sz w:val="22"/>
                <w:szCs w:val="22"/>
              </w:rPr>
              <w:t xml:space="preserve">                          14.625,00    </w:t>
            </w:r>
          </w:p>
        </w:tc>
      </w:tr>
      <w:tr w:rsidR="0046375C" w:rsidRPr="0046375C" w:rsidTr="0046375C">
        <w:trPr>
          <w:trHeight w:val="282"/>
        </w:trPr>
        <w:tc>
          <w:tcPr>
            <w:tcW w:w="978"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1.1.</w:t>
            </w:r>
          </w:p>
        </w:tc>
        <w:tc>
          <w:tcPr>
            <w:tcW w:w="5092" w:type="dxa"/>
            <w:tcBorders>
              <w:top w:val="single" w:sz="4" w:space="0" w:color="auto"/>
              <w:left w:val="nil"/>
              <w:bottom w:val="single" w:sz="4" w:space="0" w:color="auto"/>
              <w:right w:val="single" w:sz="4" w:space="0" w:color="000000"/>
            </w:tcBorders>
            <w:shd w:val="clear" w:color="auto" w:fill="auto"/>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Izvor financiranja: proračunska sredstva</w:t>
            </w:r>
          </w:p>
        </w:tc>
        <w:tc>
          <w:tcPr>
            <w:tcW w:w="3005"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color w:val="000000"/>
                <w:sz w:val="18"/>
                <w:szCs w:val="18"/>
              </w:rPr>
            </w:pPr>
            <w:r w:rsidRPr="0046375C">
              <w:rPr>
                <w:rFonts w:ascii="Arial" w:hAnsi="Arial" w:cs="Arial"/>
                <w:color w:val="000000"/>
                <w:sz w:val="18"/>
                <w:szCs w:val="18"/>
              </w:rPr>
              <w:t xml:space="preserve">                                        14.625,00    </w:t>
            </w:r>
          </w:p>
        </w:tc>
      </w:tr>
      <w:tr w:rsidR="0046375C" w:rsidRPr="0046375C" w:rsidTr="0046375C">
        <w:trPr>
          <w:trHeight w:val="624"/>
        </w:trPr>
        <w:tc>
          <w:tcPr>
            <w:tcW w:w="978"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2.</w:t>
            </w:r>
          </w:p>
        </w:tc>
        <w:tc>
          <w:tcPr>
            <w:tcW w:w="5092" w:type="dxa"/>
            <w:tcBorders>
              <w:top w:val="single" w:sz="4" w:space="0" w:color="auto"/>
              <w:left w:val="nil"/>
              <w:bottom w:val="single" w:sz="4" w:space="0" w:color="auto"/>
              <w:right w:val="single" w:sz="4" w:space="0" w:color="000000"/>
            </w:tcBorders>
            <w:shd w:val="clear" w:color="000000" w:fill="FFFFFF"/>
            <w:vAlign w:val="bottom"/>
            <w:hideMark/>
          </w:tcPr>
          <w:p w:rsidR="0046375C" w:rsidRPr="0046375C" w:rsidRDefault="0046375C" w:rsidP="0046375C">
            <w:pPr>
              <w:rPr>
                <w:rFonts w:ascii="Arial" w:hAnsi="Arial" w:cs="Arial"/>
                <w:sz w:val="22"/>
                <w:szCs w:val="22"/>
              </w:rPr>
            </w:pPr>
            <w:r w:rsidRPr="0046375C">
              <w:rPr>
                <w:rFonts w:ascii="Arial" w:hAnsi="Arial" w:cs="Arial"/>
                <w:sz w:val="22"/>
                <w:szCs w:val="22"/>
              </w:rPr>
              <w:t>SPOMEN SOBA POGINULIH DUBROVAČKIH BRANITELJA</w:t>
            </w:r>
          </w:p>
        </w:tc>
        <w:tc>
          <w:tcPr>
            <w:tcW w:w="3005"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color w:val="000000"/>
                <w:sz w:val="22"/>
                <w:szCs w:val="22"/>
              </w:rPr>
            </w:pPr>
            <w:r w:rsidRPr="0046375C">
              <w:rPr>
                <w:rFonts w:ascii="Arial" w:hAnsi="Arial" w:cs="Arial"/>
                <w:color w:val="000000"/>
                <w:sz w:val="22"/>
                <w:szCs w:val="22"/>
              </w:rPr>
              <w:t xml:space="preserve">                        200.000,00    </w:t>
            </w:r>
          </w:p>
        </w:tc>
      </w:tr>
      <w:tr w:rsidR="0046375C" w:rsidRPr="0046375C" w:rsidTr="0046375C">
        <w:trPr>
          <w:trHeight w:val="282"/>
        </w:trPr>
        <w:tc>
          <w:tcPr>
            <w:tcW w:w="978"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2.1.</w:t>
            </w:r>
          </w:p>
        </w:tc>
        <w:tc>
          <w:tcPr>
            <w:tcW w:w="5092" w:type="dxa"/>
            <w:tcBorders>
              <w:top w:val="single" w:sz="4" w:space="0" w:color="auto"/>
              <w:left w:val="nil"/>
              <w:bottom w:val="single" w:sz="4" w:space="0" w:color="auto"/>
              <w:right w:val="single" w:sz="4" w:space="0" w:color="000000"/>
            </w:tcBorders>
            <w:shd w:val="clear" w:color="auto" w:fill="auto"/>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Izvor financiranja: proračunska sredstva</w:t>
            </w:r>
          </w:p>
        </w:tc>
        <w:tc>
          <w:tcPr>
            <w:tcW w:w="3005"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color w:val="000000"/>
                <w:sz w:val="18"/>
                <w:szCs w:val="18"/>
              </w:rPr>
            </w:pPr>
            <w:r w:rsidRPr="0046375C">
              <w:rPr>
                <w:rFonts w:ascii="Arial" w:hAnsi="Arial" w:cs="Arial"/>
                <w:color w:val="000000"/>
                <w:sz w:val="18"/>
                <w:szCs w:val="18"/>
              </w:rPr>
              <w:t xml:space="preserve">                                     200.000,00    </w:t>
            </w:r>
          </w:p>
        </w:tc>
      </w:tr>
      <w:tr w:rsidR="0046375C" w:rsidRPr="0046375C" w:rsidTr="0046375C">
        <w:trPr>
          <w:trHeight w:val="282"/>
        </w:trPr>
        <w:tc>
          <w:tcPr>
            <w:tcW w:w="978" w:type="dxa"/>
            <w:tcBorders>
              <w:top w:val="nil"/>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 </w:t>
            </w:r>
          </w:p>
        </w:tc>
        <w:tc>
          <w:tcPr>
            <w:tcW w:w="5092" w:type="dxa"/>
            <w:tcBorders>
              <w:top w:val="single" w:sz="4" w:space="0" w:color="auto"/>
              <w:left w:val="nil"/>
              <w:bottom w:val="single" w:sz="4" w:space="0" w:color="auto"/>
              <w:right w:val="single" w:sz="4" w:space="0" w:color="000000"/>
            </w:tcBorders>
            <w:shd w:val="clear" w:color="000000" w:fill="FFFFFF"/>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 </w:t>
            </w:r>
          </w:p>
        </w:tc>
        <w:tc>
          <w:tcPr>
            <w:tcW w:w="3005"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color w:val="000000"/>
                <w:sz w:val="22"/>
                <w:szCs w:val="22"/>
              </w:rPr>
            </w:pPr>
            <w:r w:rsidRPr="0046375C">
              <w:rPr>
                <w:rFonts w:ascii="Arial" w:hAnsi="Arial" w:cs="Arial"/>
                <w:color w:val="000000"/>
                <w:sz w:val="22"/>
                <w:szCs w:val="22"/>
              </w:rPr>
              <w:t> </w:t>
            </w:r>
          </w:p>
        </w:tc>
      </w:tr>
      <w:tr w:rsidR="0046375C" w:rsidRPr="0046375C" w:rsidTr="0046375C">
        <w:trPr>
          <w:trHeight w:val="297"/>
        </w:trPr>
        <w:tc>
          <w:tcPr>
            <w:tcW w:w="978" w:type="dxa"/>
            <w:tcBorders>
              <w:top w:val="nil"/>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b/>
                <w:bCs/>
                <w:color w:val="000000"/>
                <w:sz w:val="22"/>
                <w:szCs w:val="22"/>
              </w:rPr>
            </w:pPr>
            <w:r w:rsidRPr="0046375C">
              <w:rPr>
                <w:rFonts w:ascii="Arial" w:hAnsi="Arial" w:cs="Arial"/>
                <w:b/>
                <w:bCs/>
                <w:color w:val="000000"/>
                <w:sz w:val="22"/>
                <w:szCs w:val="22"/>
              </w:rPr>
              <w:t>3.</w:t>
            </w:r>
          </w:p>
        </w:tc>
        <w:tc>
          <w:tcPr>
            <w:tcW w:w="5092" w:type="dxa"/>
            <w:tcBorders>
              <w:top w:val="single" w:sz="4" w:space="0" w:color="auto"/>
              <w:left w:val="nil"/>
              <w:bottom w:val="single" w:sz="4" w:space="0" w:color="auto"/>
              <w:right w:val="single" w:sz="4" w:space="0" w:color="000000"/>
            </w:tcBorders>
            <w:shd w:val="clear" w:color="000000" w:fill="FFFFFF"/>
            <w:noWrap/>
            <w:vAlign w:val="bottom"/>
            <w:hideMark/>
          </w:tcPr>
          <w:p w:rsidR="0046375C" w:rsidRPr="0046375C" w:rsidRDefault="0046375C" w:rsidP="0046375C">
            <w:pPr>
              <w:jc w:val="center"/>
              <w:rPr>
                <w:rFonts w:ascii="Arial" w:hAnsi="Arial" w:cs="Arial"/>
                <w:b/>
                <w:bCs/>
                <w:color w:val="000000"/>
                <w:sz w:val="22"/>
                <w:szCs w:val="22"/>
              </w:rPr>
            </w:pPr>
            <w:r w:rsidRPr="0046375C">
              <w:rPr>
                <w:rFonts w:ascii="Arial" w:hAnsi="Arial" w:cs="Arial"/>
                <w:b/>
                <w:bCs/>
                <w:color w:val="000000"/>
                <w:sz w:val="22"/>
                <w:szCs w:val="22"/>
              </w:rPr>
              <w:t>Sveukupno građevine I uređaji javne namjene</w:t>
            </w:r>
          </w:p>
        </w:tc>
        <w:tc>
          <w:tcPr>
            <w:tcW w:w="3005"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b/>
                <w:bCs/>
                <w:color w:val="000000"/>
                <w:sz w:val="22"/>
                <w:szCs w:val="22"/>
              </w:rPr>
            </w:pPr>
            <w:r w:rsidRPr="0046375C">
              <w:rPr>
                <w:rFonts w:ascii="Arial" w:hAnsi="Arial" w:cs="Arial"/>
                <w:b/>
                <w:bCs/>
                <w:color w:val="000000"/>
                <w:sz w:val="22"/>
                <w:szCs w:val="22"/>
              </w:rPr>
              <w:t xml:space="preserve">                        214.625,00    </w:t>
            </w:r>
          </w:p>
        </w:tc>
      </w:tr>
      <w:tr w:rsidR="0046375C" w:rsidRPr="0046375C" w:rsidTr="0046375C">
        <w:trPr>
          <w:trHeight w:val="282"/>
        </w:trPr>
        <w:tc>
          <w:tcPr>
            <w:tcW w:w="978" w:type="dxa"/>
            <w:tcBorders>
              <w:top w:val="nil"/>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3.1.</w:t>
            </w:r>
          </w:p>
        </w:tc>
        <w:tc>
          <w:tcPr>
            <w:tcW w:w="5092" w:type="dxa"/>
            <w:tcBorders>
              <w:top w:val="single" w:sz="4" w:space="0" w:color="auto"/>
              <w:left w:val="nil"/>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Sveukupno izvor financiranja: proračunska sredstva</w:t>
            </w:r>
          </w:p>
        </w:tc>
        <w:tc>
          <w:tcPr>
            <w:tcW w:w="3005"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color w:val="000000"/>
                <w:sz w:val="18"/>
                <w:szCs w:val="18"/>
              </w:rPr>
            </w:pPr>
            <w:r w:rsidRPr="0046375C">
              <w:rPr>
                <w:rFonts w:ascii="Arial" w:hAnsi="Arial" w:cs="Arial"/>
                <w:color w:val="000000"/>
                <w:sz w:val="18"/>
                <w:szCs w:val="18"/>
              </w:rPr>
              <w:t xml:space="preserve">                                     214.625,00    </w:t>
            </w:r>
          </w:p>
        </w:tc>
      </w:tr>
    </w:tbl>
    <w:p w:rsidR="0046375C" w:rsidRPr="0046375C" w:rsidRDefault="0046375C" w:rsidP="0046375C">
      <w:pPr>
        <w:suppressAutoHyphens/>
        <w:ind w:firstLine="360"/>
        <w:jc w:val="both"/>
        <w:rPr>
          <w:rFonts w:ascii="Arial" w:hAnsi="Arial" w:cs="Arial"/>
          <w:bCs/>
          <w:sz w:val="22"/>
          <w:szCs w:val="22"/>
          <w:lang w:eastAsia="ar-SA"/>
        </w:rPr>
      </w:pPr>
    </w:p>
    <w:p w:rsidR="0046375C" w:rsidRPr="0046375C" w:rsidRDefault="0046375C" w:rsidP="0049216E">
      <w:pPr>
        <w:numPr>
          <w:ilvl w:val="0"/>
          <w:numId w:val="12"/>
        </w:numPr>
        <w:suppressAutoHyphens/>
        <w:jc w:val="both"/>
        <w:rPr>
          <w:rFonts w:ascii="Arial" w:hAnsi="Arial" w:cs="Arial"/>
          <w:sz w:val="22"/>
          <w:szCs w:val="22"/>
          <w:lang w:eastAsia="ar-SA"/>
        </w:rPr>
      </w:pPr>
      <w:r w:rsidRPr="0046375C">
        <w:rPr>
          <w:rFonts w:ascii="Arial" w:hAnsi="Arial" w:cs="Arial"/>
          <w:bCs/>
          <w:sz w:val="22"/>
          <w:szCs w:val="22"/>
          <w:lang w:eastAsia="ar-SA"/>
        </w:rPr>
        <w:t>MONTOVJERNA- REKONSTRUKCIJA ZGRADE JAVNE NAMJENE – predstavlja rekonstrukciju prostora javne gradske knjižnice i vanjskog igrališta s podzemnom garažom.</w:t>
      </w:r>
    </w:p>
    <w:p w:rsidR="0046375C" w:rsidRPr="0046375C" w:rsidRDefault="0046375C" w:rsidP="0049216E">
      <w:pPr>
        <w:numPr>
          <w:ilvl w:val="0"/>
          <w:numId w:val="12"/>
        </w:numPr>
        <w:suppressAutoHyphens/>
        <w:jc w:val="both"/>
        <w:rPr>
          <w:rFonts w:ascii="Arial" w:hAnsi="Arial" w:cs="Arial"/>
          <w:color w:val="FF0000"/>
          <w:sz w:val="22"/>
          <w:szCs w:val="22"/>
          <w:lang w:eastAsia="ar-SA"/>
        </w:rPr>
      </w:pPr>
      <w:r w:rsidRPr="0046375C">
        <w:rPr>
          <w:rFonts w:ascii="Arial" w:hAnsi="Arial" w:cs="Arial"/>
          <w:sz w:val="22"/>
          <w:szCs w:val="22"/>
        </w:rPr>
        <w:t>SPOMEN SOBA POGINULIH DUBROVAČKIH BRANITELJA</w:t>
      </w:r>
      <w:r w:rsidRPr="0046375C">
        <w:rPr>
          <w:rFonts w:ascii="Arial" w:hAnsi="Arial" w:cs="Arial"/>
          <w:sz w:val="22"/>
          <w:szCs w:val="22"/>
          <w:lang w:eastAsia="ar-SA"/>
        </w:rPr>
        <w:t xml:space="preserve"> - Projekt predstavlja rekonstrukciju spomen sobe poginulih dubrovačkih branitelja koja se  nalazi u prizemlju Palače Sponza u Dubrovniku.</w:t>
      </w:r>
    </w:p>
    <w:p w:rsidR="0046375C" w:rsidRPr="0046375C" w:rsidRDefault="0046375C" w:rsidP="0046375C">
      <w:pPr>
        <w:tabs>
          <w:tab w:val="left" w:pos="4253"/>
        </w:tabs>
        <w:suppressAutoHyphens/>
        <w:jc w:val="both"/>
        <w:rPr>
          <w:rFonts w:ascii="Arial" w:hAnsi="Arial" w:cs="Arial"/>
          <w:sz w:val="22"/>
          <w:szCs w:val="22"/>
          <w:lang w:eastAsia="ar-SA"/>
        </w:rPr>
      </w:pPr>
      <w:r w:rsidRPr="0046375C">
        <w:rPr>
          <w:rFonts w:ascii="Arial" w:hAnsi="Arial" w:cs="Arial"/>
          <w:sz w:val="22"/>
          <w:szCs w:val="22"/>
          <w:lang w:eastAsia="ar-SA"/>
        </w:rPr>
        <w:t xml:space="preserve">                                            </w:t>
      </w:r>
    </w:p>
    <w:p w:rsidR="0046375C" w:rsidRPr="0046375C" w:rsidRDefault="0046375C" w:rsidP="0046375C">
      <w:pPr>
        <w:tabs>
          <w:tab w:val="left" w:pos="4253"/>
        </w:tabs>
        <w:suppressAutoHyphens/>
        <w:jc w:val="both"/>
        <w:rPr>
          <w:rFonts w:ascii="Arial" w:hAnsi="Arial" w:cs="Arial"/>
          <w:sz w:val="22"/>
          <w:szCs w:val="22"/>
          <w:lang w:eastAsia="ar-SA"/>
        </w:rPr>
      </w:pPr>
    </w:p>
    <w:p w:rsidR="0046375C" w:rsidRPr="0046375C" w:rsidRDefault="0046375C" w:rsidP="0046375C">
      <w:pPr>
        <w:tabs>
          <w:tab w:val="left" w:pos="4253"/>
        </w:tabs>
        <w:suppressAutoHyphens/>
        <w:jc w:val="both"/>
        <w:rPr>
          <w:rFonts w:ascii="Arial" w:hAnsi="Arial" w:cs="Arial"/>
          <w:sz w:val="22"/>
          <w:szCs w:val="22"/>
          <w:lang w:eastAsia="ar-SA"/>
        </w:rPr>
      </w:pPr>
      <w:r w:rsidRPr="0046375C">
        <w:rPr>
          <w:rFonts w:ascii="Arial" w:hAnsi="Arial" w:cs="Arial"/>
          <w:sz w:val="22"/>
          <w:szCs w:val="22"/>
          <w:lang w:eastAsia="ar-SA"/>
        </w:rPr>
        <w:tab/>
        <w:t>Članak 5.</w:t>
      </w:r>
    </w:p>
    <w:p w:rsidR="0046375C" w:rsidRPr="0046375C" w:rsidRDefault="0046375C" w:rsidP="0046375C">
      <w:pPr>
        <w:tabs>
          <w:tab w:val="left" w:pos="4253"/>
        </w:tabs>
        <w:suppressAutoHyphens/>
        <w:jc w:val="both"/>
        <w:rPr>
          <w:rFonts w:ascii="Arial" w:hAnsi="Arial" w:cs="Arial"/>
          <w:color w:val="FF0000"/>
          <w:sz w:val="22"/>
          <w:szCs w:val="22"/>
          <w:lang w:eastAsia="ar-SA"/>
        </w:rPr>
      </w:pPr>
    </w:p>
    <w:p w:rsidR="0046375C" w:rsidRPr="0046375C" w:rsidRDefault="0046375C" w:rsidP="0046375C">
      <w:pPr>
        <w:suppressAutoHyphens/>
        <w:autoSpaceDE w:val="0"/>
        <w:rPr>
          <w:rFonts w:ascii="Arial" w:hAnsi="Arial" w:cs="Arial"/>
          <w:sz w:val="22"/>
          <w:szCs w:val="22"/>
          <w:lang w:eastAsia="ar-SA"/>
        </w:rPr>
      </w:pPr>
      <w:r w:rsidRPr="0046375C">
        <w:rPr>
          <w:rFonts w:ascii="Arial" w:hAnsi="Arial" w:cs="Arial"/>
          <w:sz w:val="22"/>
          <w:szCs w:val="22"/>
          <w:lang w:eastAsia="ar-SA"/>
        </w:rPr>
        <w:t>U  Programu građenja komunalne infrastrukture za 2023. godinu (Službeni glasnik Grada Dubrovnika 17/22, 4/23, 15/23, 19/23) članak 6. mijenja se i glasi:</w:t>
      </w:r>
    </w:p>
    <w:p w:rsidR="0046375C" w:rsidRPr="0046375C" w:rsidRDefault="0046375C" w:rsidP="0046375C">
      <w:pPr>
        <w:suppressAutoHyphens/>
        <w:autoSpaceDE w:val="0"/>
        <w:rPr>
          <w:rFonts w:ascii="Arial" w:hAnsi="Arial" w:cs="Arial"/>
          <w:color w:val="FF0000"/>
          <w:sz w:val="22"/>
          <w:szCs w:val="22"/>
          <w:lang w:eastAsia="ar-SA"/>
        </w:rPr>
      </w:pPr>
    </w:p>
    <w:p w:rsidR="0046375C" w:rsidRPr="0046375C" w:rsidRDefault="0046375C" w:rsidP="0046375C">
      <w:pPr>
        <w:suppressAutoHyphens/>
        <w:autoSpaceDE w:val="0"/>
        <w:rPr>
          <w:rFonts w:ascii="Arial" w:hAnsi="Arial" w:cs="Arial"/>
          <w:sz w:val="22"/>
          <w:szCs w:val="22"/>
          <w:lang w:eastAsia="ar-SA"/>
        </w:rPr>
      </w:pPr>
      <w:r w:rsidRPr="0046375C">
        <w:rPr>
          <w:rFonts w:ascii="Arial" w:hAnsi="Arial" w:cs="Arial"/>
          <w:sz w:val="22"/>
          <w:szCs w:val="22"/>
          <w:lang w:eastAsia="ar-SA"/>
        </w:rPr>
        <w:t>Gradnja građevina za gospodarenje komunalnim otpadom financirat će se ukupnom iznosu od 1.312.634,00 eura iz proračunskih sredstava u iznosu od 659.581,00 eura te fondova u iznosu od 653.053,00 eura kako slijedi:</w:t>
      </w:r>
    </w:p>
    <w:p w:rsidR="0046375C" w:rsidRPr="0046375C" w:rsidRDefault="0046375C" w:rsidP="0046375C">
      <w:pPr>
        <w:suppressAutoHyphens/>
        <w:autoSpaceDE w:val="0"/>
        <w:rPr>
          <w:rFonts w:ascii="Arial" w:hAnsi="Arial" w:cs="Arial"/>
          <w:sz w:val="22"/>
          <w:szCs w:val="22"/>
          <w:lang w:eastAsia="ar-SA"/>
        </w:rPr>
      </w:pPr>
    </w:p>
    <w:p w:rsidR="0046375C" w:rsidRPr="0046375C" w:rsidRDefault="0046375C" w:rsidP="0049216E">
      <w:pPr>
        <w:numPr>
          <w:ilvl w:val="0"/>
          <w:numId w:val="24"/>
        </w:numPr>
        <w:suppressAutoHyphens/>
        <w:rPr>
          <w:rFonts w:ascii="Arial" w:hAnsi="Arial" w:cs="Arial"/>
          <w:sz w:val="22"/>
          <w:szCs w:val="22"/>
          <w:lang w:eastAsia="ar-SA"/>
        </w:rPr>
      </w:pPr>
      <w:r w:rsidRPr="0046375C">
        <w:rPr>
          <w:rFonts w:ascii="Arial" w:hAnsi="Arial" w:cs="Arial"/>
          <w:sz w:val="22"/>
          <w:szCs w:val="22"/>
          <w:lang w:eastAsia="ar-SA"/>
        </w:rPr>
        <w:t>Gospodarenje komunalnim otpadom</w:t>
      </w:r>
    </w:p>
    <w:p w:rsidR="0046375C" w:rsidRPr="0046375C" w:rsidRDefault="0046375C" w:rsidP="0046375C">
      <w:pPr>
        <w:suppressAutoHyphens/>
        <w:ind w:left="720"/>
        <w:rPr>
          <w:rFonts w:ascii="Arial" w:hAnsi="Arial" w:cs="Arial"/>
          <w:sz w:val="22"/>
          <w:szCs w:val="22"/>
          <w:lang w:eastAsia="ar-SA"/>
        </w:rPr>
      </w:pPr>
    </w:p>
    <w:tbl>
      <w:tblPr>
        <w:tblW w:w="9133" w:type="dxa"/>
        <w:tblInd w:w="113" w:type="dxa"/>
        <w:tblLook w:val="04A0" w:firstRow="1" w:lastRow="0" w:firstColumn="1" w:lastColumn="0" w:noHBand="0" w:noVBand="1"/>
      </w:tblPr>
      <w:tblGrid>
        <w:gridCol w:w="985"/>
        <w:gridCol w:w="2562"/>
        <w:gridCol w:w="2562"/>
        <w:gridCol w:w="3024"/>
      </w:tblGrid>
      <w:tr w:rsidR="0046375C" w:rsidRPr="0046375C" w:rsidTr="0046375C">
        <w:trPr>
          <w:trHeight w:val="282"/>
        </w:trPr>
        <w:tc>
          <w:tcPr>
            <w:tcW w:w="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Red.br.</w:t>
            </w:r>
          </w:p>
        </w:tc>
        <w:tc>
          <w:tcPr>
            <w:tcW w:w="512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6375C" w:rsidRPr="0046375C" w:rsidRDefault="0046375C" w:rsidP="0046375C">
            <w:pPr>
              <w:jc w:val="center"/>
              <w:rPr>
                <w:rFonts w:ascii="Arial" w:hAnsi="Arial" w:cs="Arial"/>
                <w:color w:val="000000"/>
                <w:sz w:val="22"/>
                <w:szCs w:val="22"/>
              </w:rPr>
            </w:pPr>
            <w:r w:rsidRPr="0046375C">
              <w:rPr>
                <w:rFonts w:ascii="Arial" w:hAnsi="Arial" w:cs="Arial"/>
                <w:color w:val="000000"/>
                <w:sz w:val="22"/>
                <w:szCs w:val="22"/>
              </w:rPr>
              <w:t>Naziv projekta</w:t>
            </w:r>
          </w:p>
        </w:tc>
        <w:tc>
          <w:tcPr>
            <w:tcW w:w="3024" w:type="dxa"/>
            <w:tcBorders>
              <w:top w:val="single" w:sz="4" w:space="0" w:color="auto"/>
              <w:left w:val="nil"/>
              <w:bottom w:val="single" w:sz="4" w:space="0" w:color="auto"/>
              <w:right w:val="single" w:sz="4" w:space="0" w:color="auto"/>
            </w:tcBorders>
            <w:shd w:val="clear" w:color="auto" w:fill="auto"/>
            <w:noWrap/>
            <w:vAlign w:val="center"/>
            <w:hideMark/>
          </w:tcPr>
          <w:p w:rsidR="0046375C" w:rsidRPr="0046375C" w:rsidRDefault="0046375C" w:rsidP="0046375C">
            <w:pPr>
              <w:jc w:val="center"/>
              <w:rPr>
                <w:rFonts w:ascii="Arial" w:hAnsi="Arial" w:cs="Arial"/>
                <w:color w:val="000000"/>
                <w:sz w:val="22"/>
                <w:szCs w:val="22"/>
              </w:rPr>
            </w:pPr>
            <w:r w:rsidRPr="0046375C">
              <w:rPr>
                <w:rFonts w:ascii="Arial" w:hAnsi="Arial" w:cs="Arial"/>
                <w:color w:val="000000"/>
                <w:sz w:val="22"/>
                <w:szCs w:val="22"/>
              </w:rPr>
              <w:t>Iznos u eurima</w:t>
            </w:r>
          </w:p>
        </w:tc>
      </w:tr>
      <w:tr w:rsidR="0046375C" w:rsidRPr="0046375C" w:rsidTr="0046375C">
        <w:trPr>
          <w:trHeight w:val="282"/>
        </w:trPr>
        <w:tc>
          <w:tcPr>
            <w:tcW w:w="985" w:type="dxa"/>
            <w:tcBorders>
              <w:top w:val="nil"/>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1.</w:t>
            </w:r>
          </w:p>
        </w:tc>
        <w:tc>
          <w:tcPr>
            <w:tcW w:w="512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SANACIJA ODLAGALIŠTA GRABOVICA</w:t>
            </w:r>
          </w:p>
        </w:tc>
        <w:tc>
          <w:tcPr>
            <w:tcW w:w="3024" w:type="dxa"/>
            <w:tcBorders>
              <w:top w:val="nil"/>
              <w:left w:val="nil"/>
              <w:bottom w:val="single" w:sz="4" w:space="0" w:color="auto"/>
              <w:right w:val="single" w:sz="4" w:space="0" w:color="auto"/>
            </w:tcBorders>
            <w:shd w:val="clear" w:color="auto" w:fill="auto"/>
            <w:vAlign w:val="bottom"/>
            <w:hideMark/>
          </w:tcPr>
          <w:p w:rsidR="0046375C" w:rsidRPr="0046375C" w:rsidRDefault="0046375C" w:rsidP="0046375C">
            <w:pPr>
              <w:jc w:val="right"/>
              <w:rPr>
                <w:rFonts w:ascii="Arial" w:hAnsi="Arial" w:cs="Arial"/>
                <w:color w:val="000000"/>
                <w:sz w:val="22"/>
                <w:szCs w:val="22"/>
              </w:rPr>
            </w:pPr>
            <w:r w:rsidRPr="0046375C">
              <w:rPr>
                <w:rFonts w:ascii="Arial" w:hAnsi="Arial" w:cs="Arial"/>
                <w:color w:val="000000"/>
                <w:sz w:val="22"/>
                <w:szCs w:val="22"/>
              </w:rPr>
              <w:t xml:space="preserve">                     1.072.126,00    </w:t>
            </w:r>
          </w:p>
        </w:tc>
      </w:tr>
      <w:tr w:rsidR="0046375C" w:rsidRPr="0046375C" w:rsidTr="0046375C">
        <w:trPr>
          <w:trHeight w:val="282"/>
        </w:trPr>
        <w:tc>
          <w:tcPr>
            <w:tcW w:w="985"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1.1.</w:t>
            </w:r>
          </w:p>
        </w:tc>
        <w:tc>
          <w:tcPr>
            <w:tcW w:w="512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Izvor financiranja: proračunska sredstva</w:t>
            </w:r>
          </w:p>
        </w:tc>
        <w:tc>
          <w:tcPr>
            <w:tcW w:w="3024" w:type="dxa"/>
            <w:tcBorders>
              <w:top w:val="nil"/>
              <w:left w:val="nil"/>
              <w:bottom w:val="single" w:sz="4" w:space="0" w:color="auto"/>
              <w:right w:val="single" w:sz="4" w:space="0" w:color="auto"/>
            </w:tcBorders>
            <w:shd w:val="clear" w:color="auto" w:fill="auto"/>
            <w:vAlign w:val="bottom"/>
            <w:hideMark/>
          </w:tcPr>
          <w:p w:rsidR="0046375C" w:rsidRPr="0046375C" w:rsidRDefault="0046375C" w:rsidP="0046375C">
            <w:pPr>
              <w:jc w:val="right"/>
              <w:rPr>
                <w:rFonts w:ascii="Arial" w:hAnsi="Arial" w:cs="Arial"/>
                <w:color w:val="000000"/>
                <w:sz w:val="18"/>
                <w:szCs w:val="18"/>
              </w:rPr>
            </w:pPr>
            <w:r w:rsidRPr="0046375C">
              <w:rPr>
                <w:rFonts w:ascii="Arial" w:hAnsi="Arial" w:cs="Arial"/>
                <w:color w:val="000000"/>
                <w:sz w:val="18"/>
                <w:szCs w:val="18"/>
              </w:rPr>
              <w:t xml:space="preserve">                                     515.276,00    </w:t>
            </w:r>
          </w:p>
        </w:tc>
      </w:tr>
      <w:tr w:rsidR="0046375C" w:rsidRPr="0046375C" w:rsidTr="0046375C">
        <w:trPr>
          <w:trHeight w:val="282"/>
        </w:trPr>
        <w:tc>
          <w:tcPr>
            <w:tcW w:w="985"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1.2.</w:t>
            </w:r>
          </w:p>
        </w:tc>
        <w:tc>
          <w:tcPr>
            <w:tcW w:w="512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Izvor financiranja: fondovi</w:t>
            </w:r>
          </w:p>
        </w:tc>
        <w:tc>
          <w:tcPr>
            <w:tcW w:w="3024" w:type="dxa"/>
            <w:tcBorders>
              <w:top w:val="nil"/>
              <w:left w:val="nil"/>
              <w:bottom w:val="single" w:sz="4" w:space="0" w:color="auto"/>
              <w:right w:val="single" w:sz="4" w:space="0" w:color="auto"/>
            </w:tcBorders>
            <w:shd w:val="clear" w:color="auto" w:fill="auto"/>
            <w:vAlign w:val="bottom"/>
            <w:hideMark/>
          </w:tcPr>
          <w:p w:rsidR="0046375C" w:rsidRPr="0046375C" w:rsidRDefault="0046375C" w:rsidP="0046375C">
            <w:pPr>
              <w:jc w:val="right"/>
              <w:rPr>
                <w:rFonts w:ascii="Arial" w:hAnsi="Arial" w:cs="Arial"/>
                <w:color w:val="000000"/>
                <w:sz w:val="18"/>
                <w:szCs w:val="18"/>
              </w:rPr>
            </w:pPr>
            <w:r w:rsidRPr="0046375C">
              <w:rPr>
                <w:rFonts w:ascii="Arial" w:hAnsi="Arial" w:cs="Arial"/>
                <w:color w:val="000000"/>
                <w:sz w:val="18"/>
                <w:szCs w:val="18"/>
              </w:rPr>
              <w:t xml:space="preserve">                                     556.850,00    </w:t>
            </w:r>
          </w:p>
        </w:tc>
      </w:tr>
      <w:tr w:rsidR="0046375C" w:rsidRPr="0046375C" w:rsidTr="0046375C">
        <w:trPr>
          <w:trHeight w:val="877"/>
        </w:trPr>
        <w:tc>
          <w:tcPr>
            <w:tcW w:w="985"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2.</w:t>
            </w:r>
          </w:p>
        </w:tc>
        <w:tc>
          <w:tcPr>
            <w:tcW w:w="5124" w:type="dxa"/>
            <w:gridSpan w:val="2"/>
            <w:tcBorders>
              <w:top w:val="single" w:sz="4" w:space="0" w:color="auto"/>
              <w:left w:val="nil"/>
              <w:bottom w:val="single" w:sz="4" w:space="0" w:color="auto"/>
              <w:right w:val="single" w:sz="4" w:space="0" w:color="000000"/>
            </w:tcBorders>
            <w:shd w:val="clear" w:color="000000" w:fill="FFFFFF"/>
            <w:vAlign w:val="bottom"/>
            <w:hideMark/>
          </w:tcPr>
          <w:p w:rsidR="0046375C" w:rsidRPr="0046375C" w:rsidRDefault="0046375C" w:rsidP="0046375C">
            <w:pPr>
              <w:rPr>
                <w:rFonts w:ascii="Arial" w:hAnsi="Arial" w:cs="Arial"/>
                <w:color w:val="000000"/>
                <w:sz w:val="22"/>
                <w:szCs w:val="22"/>
              </w:rPr>
            </w:pPr>
            <w:r w:rsidRPr="0046375C">
              <w:rPr>
                <w:rFonts w:ascii="Arial" w:hAnsi="Arial" w:cs="Arial"/>
                <w:color w:val="000000"/>
                <w:sz w:val="22"/>
                <w:szCs w:val="22"/>
              </w:rPr>
              <w:t>PODZEMNI SPREMNICI ZA ODVOJENO PRIKUPLJANJE OTPADA (UO za komunalne djelatnosti, promet i mjesnu samoupravu)</w:t>
            </w:r>
          </w:p>
        </w:tc>
        <w:tc>
          <w:tcPr>
            <w:tcW w:w="3024"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color w:val="000000"/>
                <w:sz w:val="22"/>
                <w:szCs w:val="22"/>
              </w:rPr>
            </w:pPr>
            <w:r w:rsidRPr="0046375C">
              <w:rPr>
                <w:rFonts w:ascii="Arial" w:hAnsi="Arial" w:cs="Arial"/>
                <w:color w:val="000000"/>
                <w:sz w:val="22"/>
                <w:szCs w:val="22"/>
              </w:rPr>
              <w:t xml:space="preserve">                        240.508,00    </w:t>
            </w:r>
          </w:p>
        </w:tc>
      </w:tr>
      <w:tr w:rsidR="0046375C" w:rsidRPr="0046375C" w:rsidTr="0046375C">
        <w:trPr>
          <w:trHeight w:val="282"/>
        </w:trPr>
        <w:tc>
          <w:tcPr>
            <w:tcW w:w="985"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2.1.</w:t>
            </w:r>
          </w:p>
        </w:tc>
        <w:tc>
          <w:tcPr>
            <w:tcW w:w="5124"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Izvor financiranja: fondovi</w:t>
            </w:r>
          </w:p>
        </w:tc>
        <w:tc>
          <w:tcPr>
            <w:tcW w:w="3024"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color w:val="000000"/>
                <w:sz w:val="18"/>
                <w:szCs w:val="18"/>
              </w:rPr>
            </w:pPr>
            <w:r w:rsidRPr="0046375C">
              <w:rPr>
                <w:rFonts w:ascii="Arial" w:hAnsi="Arial" w:cs="Arial"/>
                <w:color w:val="000000"/>
                <w:sz w:val="18"/>
                <w:szCs w:val="18"/>
              </w:rPr>
              <w:t xml:space="preserve">                                        96.203,00    </w:t>
            </w:r>
          </w:p>
        </w:tc>
      </w:tr>
      <w:tr w:rsidR="0046375C" w:rsidRPr="0046375C" w:rsidTr="0046375C">
        <w:trPr>
          <w:trHeight w:val="282"/>
        </w:trPr>
        <w:tc>
          <w:tcPr>
            <w:tcW w:w="985"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2.2.</w:t>
            </w:r>
          </w:p>
        </w:tc>
        <w:tc>
          <w:tcPr>
            <w:tcW w:w="5124"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Izvor financiranja: proračunska sredstva</w:t>
            </w:r>
          </w:p>
        </w:tc>
        <w:tc>
          <w:tcPr>
            <w:tcW w:w="3024"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color w:val="000000"/>
                <w:sz w:val="18"/>
                <w:szCs w:val="18"/>
              </w:rPr>
            </w:pPr>
            <w:r w:rsidRPr="0046375C">
              <w:rPr>
                <w:rFonts w:ascii="Arial" w:hAnsi="Arial" w:cs="Arial"/>
                <w:color w:val="000000"/>
                <w:sz w:val="18"/>
                <w:szCs w:val="18"/>
              </w:rPr>
              <w:t xml:space="preserve">                                     144.305,00    </w:t>
            </w:r>
          </w:p>
        </w:tc>
      </w:tr>
      <w:tr w:rsidR="0046375C" w:rsidRPr="0046375C" w:rsidTr="0046375C">
        <w:trPr>
          <w:trHeight w:val="282"/>
        </w:trPr>
        <w:tc>
          <w:tcPr>
            <w:tcW w:w="985"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 </w:t>
            </w:r>
          </w:p>
        </w:tc>
        <w:tc>
          <w:tcPr>
            <w:tcW w:w="2562" w:type="dxa"/>
            <w:tcBorders>
              <w:top w:val="nil"/>
              <w:left w:val="nil"/>
              <w:bottom w:val="single" w:sz="4" w:space="0" w:color="auto"/>
              <w:right w:val="nil"/>
            </w:tcBorders>
            <w:shd w:val="clear" w:color="000000" w:fill="FFFFFF"/>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 </w:t>
            </w:r>
          </w:p>
        </w:tc>
        <w:tc>
          <w:tcPr>
            <w:tcW w:w="2562" w:type="dxa"/>
            <w:tcBorders>
              <w:top w:val="nil"/>
              <w:left w:val="nil"/>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 </w:t>
            </w:r>
          </w:p>
        </w:tc>
        <w:tc>
          <w:tcPr>
            <w:tcW w:w="3024" w:type="dxa"/>
            <w:tcBorders>
              <w:top w:val="nil"/>
              <w:left w:val="nil"/>
              <w:bottom w:val="single" w:sz="4" w:space="0" w:color="auto"/>
              <w:right w:val="single" w:sz="4" w:space="0" w:color="auto"/>
            </w:tcBorders>
            <w:shd w:val="clear" w:color="000000" w:fill="FFFFFF"/>
            <w:noWrap/>
            <w:vAlign w:val="bottom"/>
            <w:hideMark/>
          </w:tcPr>
          <w:p w:rsidR="0046375C" w:rsidRPr="0046375C" w:rsidRDefault="0046375C" w:rsidP="0046375C">
            <w:pPr>
              <w:jc w:val="center"/>
              <w:rPr>
                <w:rFonts w:ascii="Arial" w:hAnsi="Arial" w:cs="Arial"/>
                <w:color w:val="000000"/>
                <w:sz w:val="22"/>
                <w:szCs w:val="22"/>
              </w:rPr>
            </w:pPr>
            <w:r w:rsidRPr="0046375C">
              <w:rPr>
                <w:rFonts w:ascii="Arial" w:hAnsi="Arial" w:cs="Arial"/>
                <w:color w:val="000000"/>
                <w:sz w:val="22"/>
                <w:szCs w:val="22"/>
              </w:rPr>
              <w:t> </w:t>
            </w:r>
          </w:p>
        </w:tc>
      </w:tr>
      <w:tr w:rsidR="0046375C" w:rsidRPr="0046375C" w:rsidTr="0046375C">
        <w:trPr>
          <w:trHeight w:val="505"/>
        </w:trPr>
        <w:tc>
          <w:tcPr>
            <w:tcW w:w="985" w:type="dxa"/>
            <w:tcBorders>
              <w:top w:val="nil"/>
              <w:left w:val="single" w:sz="4" w:space="0" w:color="auto"/>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b/>
                <w:bCs/>
                <w:color w:val="000000"/>
                <w:sz w:val="22"/>
                <w:szCs w:val="22"/>
              </w:rPr>
            </w:pPr>
            <w:r w:rsidRPr="0046375C">
              <w:rPr>
                <w:rFonts w:ascii="Arial" w:hAnsi="Arial" w:cs="Arial"/>
                <w:b/>
                <w:bCs/>
                <w:color w:val="000000"/>
                <w:sz w:val="22"/>
                <w:szCs w:val="22"/>
              </w:rPr>
              <w:t>3.</w:t>
            </w:r>
          </w:p>
        </w:tc>
        <w:tc>
          <w:tcPr>
            <w:tcW w:w="5124" w:type="dxa"/>
            <w:gridSpan w:val="2"/>
            <w:tcBorders>
              <w:top w:val="single" w:sz="4" w:space="0" w:color="auto"/>
              <w:left w:val="nil"/>
              <w:bottom w:val="single" w:sz="4" w:space="0" w:color="auto"/>
              <w:right w:val="single" w:sz="4" w:space="0" w:color="000000"/>
            </w:tcBorders>
            <w:shd w:val="clear" w:color="000000" w:fill="FFFFFF"/>
            <w:vAlign w:val="center"/>
            <w:hideMark/>
          </w:tcPr>
          <w:p w:rsidR="0046375C" w:rsidRPr="0046375C" w:rsidRDefault="0046375C" w:rsidP="0046375C">
            <w:pPr>
              <w:jc w:val="center"/>
              <w:rPr>
                <w:rFonts w:ascii="Arial" w:hAnsi="Arial" w:cs="Arial"/>
                <w:b/>
                <w:bCs/>
                <w:color w:val="000000"/>
                <w:sz w:val="22"/>
                <w:szCs w:val="22"/>
              </w:rPr>
            </w:pPr>
            <w:r w:rsidRPr="0046375C">
              <w:rPr>
                <w:rFonts w:ascii="Arial" w:hAnsi="Arial" w:cs="Arial"/>
                <w:b/>
                <w:bCs/>
                <w:color w:val="000000"/>
                <w:sz w:val="22"/>
                <w:szCs w:val="22"/>
              </w:rPr>
              <w:t>Sveukupno gospodarenje komunalnim otpadom</w:t>
            </w:r>
          </w:p>
        </w:tc>
        <w:tc>
          <w:tcPr>
            <w:tcW w:w="3024"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b/>
                <w:bCs/>
                <w:color w:val="000000"/>
                <w:sz w:val="22"/>
                <w:szCs w:val="22"/>
              </w:rPr>
            </w:pPr>
            <w:r w:rsidRPr="0046375C">
              <w:rPr>
                <w:rFonts w:ascii="Arial" w:hAnsi="Arial" w:cs="Arial"/>
                <w:b/>
                <w:bCs/>
                <w:color w:val="000000"/>
                <w:sz w:val="22"/>
                <w:szCs w:val="22"/>
              </w:rPr>
              <w:t xml:space="preserve">                     1.312.634,00    </w:t>
            </w:r>
          </w:p>
        </w:tc>
      </w:tr>
      <w:tr w:rsidR="0046375C" w:rsidRPr="0046375C" w:rsidTr="0046375C">
        <w:trPr>
          <w:trHeight w:val="282"/>
        </w:trPr>
        <w:tc>
          <w:tcPr>
            <w:tcW w:w="985"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3.1.</w:t>
            </w:r>
          </w:p>
        </w:tc>
        <w:tc>
          <w:tcPr>
            <w:tcW w:w="512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Sveukupno izvor financiranja: proračunska sredstva</w:t>
            </w:r>
          </w:p>
        </w:tc>
        <w:tc>
          <w:tcPr>
            <w:tcW w:w="3024"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color w:val="000000"/>
                <w:sz w:val="18"/>
                <w:szCs w:val="18"/>
              </w:rPr>
            </w:pPr>
            <w:r w:rsidRPr="0046375C">
              <w:rPr>
                <w:rFonts w:ascii="Arial" w:hAnsi="Arial" w:cs="Arial"/>
                <w:color w:val="000000"/>
                <w:sz w:val="18"/>
                <w:szCs w:val="18"/>
              </w:rPr>
              <w:t xml:space="preserve">                                     659.581,00    </w:t>
            </w:r>
          </w:p>
        </w:tc>
      </w:tr>
      <w:tr w:rsidR="0046375C" w:rsidRPr="0046375C" w:rsidTr="0046375C">
        <w:trPr>
          <w:trHeight w:val="282"/>
        </w:trPr>
        <w:tc>
          <w:tcPr>
            <w:tcW w:w="985" w:type="dxa"/>
            <w:tcBorders>
              <w:top w:val="nil"/>
              <w:left w:val="single" w:sz="4" w:space="0" w:color="auto"/>
              <w:bottom w:val="single" w:sz="4" w:space="0" w:color="auto"/>
              <w:right w:val="single" w:sz="4" w:space="0" w:color="auto"/>
            </w:tcBorders>
            <w:shd w:val="clear" w:color="000000" w:fill="FFFFFF"/>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3.2.</w:t>
            </w:r>
          </w:p>
        </w:tc>
        <w:tc>
          <w:tcPr>
            <w:tcW w:w="512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6375C" w:rsidRPr="0046375C" w:rsidRDefault="0046375C" w:rsidP="0046375C">
            <w:pPr>
              <w:rPr>
                <w:rFonts w:ascii="Arial" w:hAnsi="Arial" w:cs="Arial"/>
                <w:color w:val="000000"/>
                <w:sz w:val="18"/>
                <w:szCs w:val="18"/>
              </w:rPr>
            </w:pPr>
            <w:r w:rsidRPr="0046375C">
              <w:rPr>
                <w:rFonts w:ascii="Arial" w:hAnsi="Arial" w:cs="Arial"/>
                <w:color w:val="000000"/>
                <w:sz w:val="18"/>
                <w:szCs w:val="18"/>
              </w:rPr>
              <w:t>Sveukupno izvor financiranja: fondovi</w:t>
            </w:r>
          </w:p>
        </w:tc>
        <w:tc>
          <w:tcPr>
            <w:tcW w:w="3024" w:type="dxa"/>
            <w:tcBorders>
              <w:top w:val="nil"/>
              <w:left w:val="nil"/>
              <w:bottom w:val="single" w:sz="4" w:space="0" w:color="auto"/>
              <w:right w:val="single" w:sz="4" w:space="0" w:color="auto"/>
            </w:tcBorders>
            <w:shd w:val="clear" w:color="000000" w:fill="FFFFFF"/>
            <w:vAlign w:val="bottom"/>
            <w:hideMark/>
          </w:tcPr>
          <w:p w:rsidR="0046375C" w:rsidRPr="0046375C" w:rsidRDefault="0046375C" w:rsidP="0046375C">
            <w:pPr>
              <w:jc w:val="right"/>
              <w:rPr>
                <w:rFonts w:ascii="Arial" w:hAnsi="Arial" w:cs="Arial"/>
                <w:color w:val="000000"/>
                <w:sz w:val="18"/>
                <w:szCs w:val="18"/>
              </w:rPr>
            </w:pPr>
            <w:r w:rsidRPr="0046375C">
              <w:rPr>
                <w:rFonts w:ascii="Arial" w:hAnsi="Arial" w:cs="Arial"/>
                <w:color w:val="000000"/>
                <w:sz w:val="18"/>
                <w:szCs w:val="18"/>
              </w:rPr>
              <w:t xml:space="preserve">                                     653.053,00    </w:t>
            </w:r>
          </w:p>
        </w:tc>
      </w:tr>
    </w:tbl>
    <w:p w:rsidR="0046375C" w:rsidRPr="0046375C" w:rsidRDefault="0046375C" w:rsidP="0046375C">
      <w:pPr>
        <w:suppressAutoHyphens/>
        <w:ind w:left="720"/>
        <w:jc w:val="both"/>
        <w:rPr>
          <w:rFonts w:ascii="Arial" w:hAnsi="Arial" w:cs="Arial"/>
          <w:sz w:val="22"/>
          <w:szCs w:val="22"/>
          <w:lang w:eastAsia="ar-SA"/>
        </w:rPr>
      </w:pPr>
    </w:p>
    <w:p w:rsidR="0046375C" w:rsidRPr="0046375C" w:rsidRDefault="0046375C" w:rsidP="0049216E">
      <w:pPr>
        <w:numPr>
          <w:ilvl w:val="0"/>
          <w:numId w:val="25"/>
        </w:numPr>
        <w:suppressAutoHyphens/>
        <w:autoSpaceDE w:val="0"/>
        <w:rPr>
          <w:rFonts w:ascii="Arial" w:hAnsi="Arial" w:cs="Arial"/>
          <w:sz w:val="22"/>
          <w:szCs w:val="22"/>
          <w:lang w:eastAsia="ar-SA"/>
        </w:rPr>
      </w:pPr>
      <w:r w:rsidRPr="0046375C">
        <w:rPr>
          <w:rFonts w:ascii="Arial" w:hAnsi="Arial" w:cs="Arial"/>
          <w:sz w:val="22"/>
          <w:szCs w:val="22"/>
          <w:lang w:eastAsia="ar-SA"/>
        </w:rPr>
        <w:t>SANACIJA ODLAGALIŠTA GRABOVICA – uređenje odlagališta otpada Grabovica. Dio sredstava planiran je i učešćem Fonda za zaštitu okoliša i energetsku učinkovitost.</w:t>
      </w:r>
    </w:p>
    <w:p w:rsidR="0046375C" w:rsidRPr="0046375C" w:rsidRDefault="0046375C" w:rsidP="0046375C">
      <w:pPr>
        <w:suppressAutoHyphens/>
        <w:autoSpaceDE w:val="0"/>
        <w:ind w:left="720"/>
        <w:rPr>
          <w:rFonts w:ascii="Arial" w:hAnsi="Arial" w:cs="Arial"/>
          <w:sz w:val="22"/>
          <w:szCs w:val="22"/>
          <w:u w:val="single"/>
          <w:lang w:eastAsia="ar-SA"/>
        </w:rPr>
      </w:pPr>
      <w:r w:rsidRPr="0046375C">
        <w:rPr>
          <w:rFonts w:ascii="Arial" w:hAnsi="Arial" w:cs="Arial"/>
          <w:sz w:val="22"/>
          <w:szCs w:val="22"/>
          <w:u w:val="single"/>
          <w:lang w:eastAsia="ar-SA"/>
        </w:rPr>
        <w:t>UO ZA KOMUNALNE DJELATNOSTI, PROMET I MJESNU SAMOUPRAVU</w:t>
      </w:r>
    </w:p>
    <w:p w:rsidR="0046375C" w:rsidRPr="0046375C" w:rsidRDefault="0046375C" w:rsidP="0049216E">
      <w:pPr>
        <w:numPr>
          <w:ilvl w:val="0"/>
          <w:numId w:val="25"/>
        </w:numPr>
        <w:suppressAutoHyphens/>
        <w:rPr>
          <w:rFonts w:ascii="Arial" w:hAnsi="Arial" w:cs="Arial"/>
          <w:sz w:val="22"/>
          <w:szCs w:val="22"/>
          <w:lang w:eastAsia="ar-SA"/>
        </w:rPr>
      </w:pPr>
      <w:r w:rsidRPr="0046375C">
        <w:rPr>
          <w:rFonts w:ascii="Arial" w:hAnsi="Arial" w:cs="Arial"/>
          <w:sz w:val="22"/>
          <w:szCs w:val="22"/>
          <w:lang w:eastAsia="ar-SA"/>
        </w:rPr>
        <w:t>PODZEMNI SPREMNICI ZA ODVOJENO PRIKUPLJANJE OTPADA - nabava  i ugradnja podzemnih spremnika za odvojeno prikupljanje otpada putem natječaja Fonda za zaštitu okoliša i energetsku učinkovitost. Predviđa se nabava i ugradnja 23 podzemna kontejnera na četiri lokacije. Projekt će se financirati u iznosu od 40% iz sredstava Fonda dok se 60% sredstava osigurava u proračunu Grada Dubrovnika.</w:t>
      </w:r>
    </w:p>
    <w:p w:rsidR="0046375C" w:rsidRPr="0046375C" w:rsidRDefault="0046375C" w:rsidP="0046375C">
      <w:pPr>
        <w:suppressAutoHyphens/>
        <w:rPr>
          <w:rFonts w:ascii="Arial" w:hAnsi="Arial" w:cs="Arial"/>
          <w:sz w:val="22"/>
          <w:szCs w:val="22"/>
          <w:lang w:eastAsia="ar-SA"/>
        </w:rPr>
      </w:pPr>
    </w:p>
    <w:p w:rsidR="0046375C" w:rsidRPr="0046375C" w:rsidRDefault="0046375C" w:rsidP="0046375C">
      <w:pPr>
        <w:suppressAutoHyphens/>
        <w:rPr>
          <w:rFonts w:ascii="Arial" w:hAnsi="Arial" w:cs="Arial"/>
          <w:sz w:val="22"/>
          <w:szCs w:val="22"/>
          <w:lang w:eastAsia="ar-SA"/>
        </w:rPr>
      </w:pPr>
    </w:p>
    <w:p w:rsidR="0046375C" w:rsidRPr="0046375C" w:rsidRDefault="0046375C" w:rsidP="0046375C">
      <w:pPr>
        <w:suppressAutoHyphens/>
        <w:rPr>
          <w:rFonts w:ascii="Arial" w:hAnsi="Arial" w:cs="Arial"/>
          <w:sz w:val="22"/>
          <w:szCs w:val="22"/>
          <w:lang w:eastAsia="ar-SA"/>
        </w:rPr>
      </w:pPr>
      <w:r w:rsidRPr="0046375C">
        <w:rPr>
          <w:rFonts w:ascii="Arial" w:hAnsi="Arial" w:cs="Arial"/>
          <w:sz w:val="22"/>
          <w:szCs w:val="22"/>
          <w:lang w:eastAsia="ar-SA"/>
        </w:rPr>
        <w:tab/>
      </w:r>
      <w:r w:rsidRPr="0046375C">
        <w:rPr>
          <w:rFonts w:ascii="Arial" w:hAnsi="Arial" w:cs="Arial"/>
          <w:sz w:val="22"/>
          <w:szCs w:val="22"/>
          <w:lang w:eastAsia="ar-SA"/>
        </w:rPr>
        <w:tab/>
      </w:r>
      <w:r w:rsidRPr="0046375C">
        <w:rPr>
          <w:rFonts w:ascii="Arial" w:hAnsi="Arial" w:cs="Arial"/>
          <w:sz w:val="22"/>
          <w:szCs w:val="22"/>
          <w:lang w:eastAsia="ar-SA"/>
        </w:rPr>
        <w:tab/>
      </w:r>
      <w:r w:rsidRPr="0046375C">
        <w:rPr>
          <w:rFonts w:ascii="Arial" w:hAnsi="Arial" w:cs="Arial"/>
          <w:sz w:val="22"/>
          <w:szCs w:val="22"/>
          <w:lang w:eastAsia="ar-SA"/>
        </w:rPr>
        <w:tab/>
      </w:r>
      <w:r w:rsidRPr="0046375C">
        <w:rPr>
          <w:rFonts w:ascii="Arial" w:hAnsi="Arial" w:cs="Arial"/>
          <w:sz w:val="22"/>
          <w:szCs w:val="22"/>
          <w:lang w:eastAsia="ar-SA"/>
        </w:rPr>
        <w:tab/>
      </w:r>
      <w:r w:rsidRPr="0046375C">
        <w:rPr>
          <w:rFonts w:ascii="Arial" w:hAnsi="Arial" w:cs="Arial"/>
          <w:sz w:val="22"/>
          <w:szCs w:val="22"/>
          <w:lang w:eastAsia="ar-SA"/>
        </w:rPr>
        <w:tab/>
        <w:t>Članak 6.</w:t>
      </w:r>
    </w:p>
    <w:p w:rsidR="0046375C" w:rsidRPr="0046375C" w:rsidRDefault="0046375C" w:rsidP="0046375C">
      <w:pPr>
        <w:suppressAutoHyphens/>
        <w:rPr>
          <w:rFonts w:ascii="Arial" w:hAnsi="Arial" w:cs="Arial"/>
          <w:sz w:val="22"/>
          <w:szCs w:val="22"/>
          <w:lang w:eastAsia="ar-SA"/>
        </w:rPr>
      </w:pPr>
      <w:r w:rsidRPr="0046375C">
        <w:rPr>
          <w:rFonts w:ascii="Arial" w:hAnsi="Arial" w:cs="Arial"/>
          <w:sz w:val="22"/>
          <w:szCs w:val="22"/>
          <w:lang w:eastAsia="ar-SA"/>
        </w:rPr>
        <w:tab/>
      </w:r>
      <w:r w:rsidRPr="0046375C">
        <w:rPr>
          <w:rFonts w:ascii="Arial" w:hAnsi="Arial" w:cs="Arial"/>
          <w:sz w:val="22"/>
          <w:szCs w:val="22"/>
          <w:lang w:eastAsia="ar-SA"/>
        </w:rPr>
        <w:tab/>
      </w:r>
      <w:r w:rsidRPr="0046375C">
        <w:rPr>
          <w:rFonts w:ascii="Arial" w:hAnsi="Arial" w:cs="Arial"/>
          <w:sz w:val="22"/>
          <w:szCs w:val="22"/>
          <w:lang w:eastAsia="ar-SA"/>
        </w:rPr>
        <w:tab/>
      </w:r>
      <w:r w:rsidRPr="0046375C">
        <w:rPr>
          <w:rFonts w:ascii="Arial" w:hAnsi="Arial" w:cs="Arial"/>
          <w:sz w:val="22"/>
          <w:szCs w:val="22"/>
          <w:lang w:eastAsia="ar-SA"/>
        </w:rPr>
        <w:tab/>
      </w:r>
      <w:r w:rsidRPr="0046375C">
        <w:rPr>
          <w:rFonts w:ascii="Arial" w:hAnsi="Arial" w:cs="Arial"/>
          <w:sz w:val="22"/>
          <w:szCs w:val="22"/>
          <w:lang w:eastAsia="ar-SA"/>
        </w:rPr>
        <w:tab/>
      </w:r>
      <w:r w:rsidRPr="0046375C">
        <w:rPr>
          <w:rFonts w:ascii="Arial" w:hAnsi="Arial" w:cs="Arial"/>
          <w:sz w:val="22"/>
          <w:szCs w:val="22"/>
          <w:lang w:eastAsia="ar-SA"/>
        </w:rPr>
        <w:tab/>
      </w:r>
    </w:p>
    <w:p w:rsidR="0046375C" w:rsidRPr="0046375C" w:rsidRDefault="0046375C" w:rsidP="0046375C">
      <w:pPr>
        <w:suppressAutoHyphens/>
        <w:autoSpaceDE w:val="0"/>
        <w:rPr>
          <w:rFonts w:ascii="Arial" w:hAnsi="Arial" w:cs="Arial"/>
          <w:sz w:val="22"/>
          <w:szCs w:val="22"/>
          <w:lang w:eastAsia="ar-SA"/>
        </w:rPr>
      </w:pPr>
      <w:r w:rsidRPr="0046375C">
        <w:rPr>
          <w:rFonts w:ascii="Arial" w:hAnsi="Arial" w:cs="Arial"/>
          <w:sz w:val="22"/>
          <w:szCs w:val="22"/>
          <w:lang w:eastAsia="ar-SA"/>
        </w:rPr>
        <w:t>U  Programu građenja komunalne infrastrukture za 2023. godinu (Službeni glasnik Grada Dubrovnika 17/22, 4/23, 15/23, 19/23) članak 7. mijenja se i glasi:</w:t>
      </w:r>
    </w:p>
    <w:p w:rsidR="0046375C" w:rsidRPr="0046375C" w:rsidRDefault="0046375C" w:rsidP="0046375C">
      <w:pPr>
        <w:suppressAutoHyphens/>
        <w:autoSpaceDE w:val="0"/>
        <w:rPr>
          <w:rFonts w:ascii="Arial" w:hAnsi="Arial" w:cs="Arial"/>
          <w:sz w:val="22"/>
          <w:szCs w:val="22"/>
          <w:lang w:eastAsia="ar-SA"/>
        </w:rPr>
      </w:pPr>
    </w:p>
    <w:p w:rsidR="0046375C" w:rsidRPr="0046375C" w:rsidRDefault="0046375C" w:rsidP="0046375C">
      <w:pPr>
        <w:suppressAutoHyphens/>
        <w:rPr>
          <w:rFonts w:ascii="Arial" w:hAnsi="Arial" w:cs="Arial"/>
          <w:sz w:val="22"/>
          <w:szCs w:val="22"/>
          <w:lang w:eastAsia="ar-SA"/>
        </w:rPr>
      </w:pPr>
      <w:r w:rsidRPr="0046375C">
        <w:rPr>
          <w:rFonts w:ascii="Arial" w:hAnsi="Arial" w:cs="Arial"/>
          <w:sz w:val="22"/>
          <w:szCs w:val="22"/>
          <w:lang w:eastAsia="ar-SA"/>
        </w:rPr>
        <w:t>Ukupna sredstva za ostvarivanje ovoga Programa utvrđuju se u iznosu od 12.910.567,00 eura.</w:t>
      </w:r>
    </w:p>
    <w:p w:rsidR="0046375C" w:rsidRPr="0046375C" w:rsidRDefault="0046375C" w:rsidP="0046375C">
      <w:pPr>
        <w:suppressAutoHyphens/>
        <w:rPr>
          <w:rFonts w:ascii="Arial" w:hAnsi="Arial" w:cs="Arial"/>
          <w:sz w:val="22"/>
          <w:szCs w:val="22"/>
          <w:lang w:eastAsia="ar-SA"/>
        </w:rPr>
      </w:pPr>
    </w:p>
    <w:p w:rsidR="0046375C" w:rsidRPr="0046375C" w:rsidRDefault="0046375C" w:rsidP="0046375C">
      <w:pPr>
        <w:suppressAutoHyphens/>
        <w:rPr>
          <w:rFonts w:ascii="Arial" w:hAnsi="Arial" w:cs="Arial"/>
          <w:sz w:val="22"/>
          <w:szCs w:val="22"/>
          <w:lang w:eastAsia="ar-SA"/>
        </w:rPr>
      </w:pPr>
      <w:r w:rsidRPr="0046375C">
        <w:rPr>
          <w:rFonts w:ascii="Arial" w:hAnsi="Arial" w:cs="Arial"/>
          <w:sz w:val="22"/>
          <w:szCs w:val="22"/>
          <w:lang w:eastAsia="ar-SA"/>
        </w:rPr>
        <w:t xml:space="preserve">                                                                     Članak 7.</w:t>
      </w:r>
    </w:p>
    <w:p w:rsidR="0046375C" w:rsidRPr="0046375C" w:rsidRDefault="0046375C" w:rsidP="0046375C">
      <w:pPr>
        <w:suppressAutoHyphens/>
        <w:jc w:val="center"/>
        <w:rPr>
          <w:rFonts w:ascii="Arial" w:hAnsi="Arial" w:cs="Arial"/>
          <w:sz w:val="22"/>
          <w:szCs w:val="22"/>
          <w:lang w:eastAsia="ar-SA"/>
        </w:rPr>
      </w:pPr>
    </w:p>
    <w:p w:rsidR="0046375C" w:rsidRPr="0046375C" w:rsidRDefault="0046375C" w:rsidP="0046375C">
      <w:pPr>
        <w:suppressAutoHyphens/>
        <w:jc w:val="both"/>
        <w:rPr>
          <w:rFonts w:ascii="Arial" w:hAnsi="Arial" w:cs="Arial"/>
          <w:sz w:val="22"/>
          <w:szCs w:val="22"/>
          <w:lang w:eastAsia="ar-SA"/>
        </w:rPr>
      </w:pPr>
      <w:r w:rsidRPr="0046375C">
        <w:rPr>
          <w:rFonts w:ascii="Arial" w:hAnsi="Arial" w:cs="Arial"/>
          <w:sz w:val="22"/>
          <w:szCs w:val="22"/>
          <w:lang w:eastAsia="ar-SA"/>
        </w:rPr>
        <w:t>Ovaj program stupa na snagu osmog dana od dana objave u „Službenom glasniku Grada Dubrovnika“.</w:t>
      </w:r>
    </w:p>
    <w:p w:rsidR="00672F19" w:rsidRPr="007F7A59" w:rsidRDefault="00672F19" w:rsidP="00672F19">
      <w:pPr>
        <w:rPr>
          <w:rFonts w:ascii="Arial" w:hAnsi="Arial" w:cs="Arial"/>
          <w:sz w:val="22"/>
          <w:szCs w:val="22"/>
        </w:rPr>
      </w:pPr>
    </w:p>
    <w:p w:rsidR="0046375C" w:rsidRPr="0046375C" w:rsidRDefault="0046375C" w:rsidP="0046375C">
      <w:pPr>
        <w:rPr>
          <w:rFonts w:ascii="Arial" w:hAnsi="Arial" w:cs="Arial"/>
          <w:sz w:val="22"/>
          <w:szCs w:val="22"/>
        </w:rPr>
      </w:pPr>
      <w:r w:rsidRPr="0046375C">
        <w:rPr>
          <w:rFonts w:ascii="Arial" w:hAnsi="Arial" w:cs="Arial"/>
          <w:sz w:val="22"/>
          <w:szCs w:val="22"/>
        </w:rPr>
        <w:t>KLASA: 363-01/22-09/26</w:t>
      </w:r>
    </w:p>
    <w:p w:rsidR="0046375C" w:rsidRPr="0046375C" w:rsidRDefault="0046375C" w:rsidP="0046375C">
      <w:pPr>
        <w:rPr>
          <w:rFonts w:ascii="Arial" w:hAnsi="Arial" w:cs="Arial"/>
          <w:sz w:val="22"/>
          <w:szCs w:val="22"/>
        </w:rPr>
      </w:pPr>
      <w:r w:rsidRPr="0046375C">
        <w:rPr>
          <w:rFonts w:ascii="Arial" w:hAnsi="Arial" w:cs="Arial"/>
          <w:sz w:val="22"/>
          <w:szCs w:val="22"/>
        </w:rPr>
        <w:t>URBROJ: 2117-1-09-23-15</w:t>
      </w:r>
    </w:p>
    <w:p w:rsidR="0046375C" w:rsidRPr="0046375C" w:rsidRDefault="0046375C" w:rsidP="0046375C">
      <w:pPr>
        <w:rPr>
          <w:rFonts w:ascii="Arial" w:hAnsi="Arial" w:cs="Arial"/>
          <w:sz w:val="22"/>
          <w:szCs w:val="22"/>
        </w:rPr>
      </w:pPr>
      <w:r w:rsidRPr="0046375C">
        <w:rPr>
          <w:rFonts w:ascii="Arial" w:hAnsi="Arial" w:cs="Arial"/>
          <w:sz w:val="22"/>
          <w:szCs w:val="22"/>
        </w:rPr>
        <w:t>Dubrovnik, 14. prosinca 2023.</w:t>
      </w:r>
    </w:p>
    <w:p w:rsidR="00672F19" w:rsidRPr="007F7A59" w:rsidRDefault="00672F19" w:rsidP="00672F19">
      <w:pPr>
        <w:rPr>
          <w:rFonts w:ascii="Arial" w:hAnsi="Arial" w:cs="Arial"/>
          <w:sz w:val="22"/>
          <w:szCs w:val="22"/>
        </w:rPr>
      </w:pPr>
    </w:p>
    <w:p w:rsidR="00672F19" w:rsidRPr="007F7A59" w:rsidRDefault="00672F19" w:rsidP="00672F19">
      <w:pPr>
        <w:autoSpaceDE w:val="0"/>
        <w:autoSpaceDN w:val="0"/>
        <w:adjustRightInd w:val="0"/>
        <w:rPr>
          <w:rFonts w:ascii="Arial" w:hAnsi="Arial" w:cs="Arial"/>
          <w:sz w:val="22"/>
          <w:szCs w:val="22"/>
          <w:lang w:val="en-US"/>
        </w:rPr>
      </w:pPr>
      <w:r w:rsidRPr="007F7A59">
        <w:rPr>
          <w:rFonts w:ascii="Arial" w:hAnsi="Arial" w:cs="Arial"/>
          <w:sz w:val="22"/>
          <w:szCs w:val="22"/>
          <w:lang w:val="en-US"/>
        </w:rPr>
        <w:t xml:space="preserve">Predsjednik Gradskog vijeća:                                </w:t>
      </w:r>
      <w:r w:rsidRPr="007F7A59">
        <w:rPr>
          <w:rFonts w:ascii="Arial" w:hAnsi="Arial" w:cs="Arial"/>
          <w:sz w:val="22"/>
          <w:szCs w:val="22"/>
          <w:lang w:val="en-US"/>
        </w:rPr>
        <w:tab/>
      </w:r>
      <w:r w:rsidRPr="007F7A59">
        <w:rPr>
          <w:rFonts w:ascii="Arial" w:hAnsi="Arial" w:cs="Arial"/>
          <w:sz w:val="22"/>
          <w:szCs w:val="22"/>
          <w:lang w:val="en-US"/>
        </w:rPr>
        <w:tab/>
      </w:r>
      <w:r w:rsidRPr="007F7A59">
        <w:rPr>
          <w:rFonts w:ascii="Arial" w:hAnsi="Arial" w:cs="Arial"/>
          <w:sz w:val="22"/>
          <w:szCs w:val="22"/>
          <w:lang w:val="en-US"/>
        </w:rPr>
        <w:tab/>
        <w:t xml:space="preserve">                                 </w:t>
      </w:r>
    </w:p>
    <w:p w:rsidR="00672F19" w:rsidRPr="007F7A59" w:rsidRDefault="00672F19" w:rsidP="00672F19">
      <w:pPr>
        <w:autoSpaceDE w:val="0"/>
        <w:autoSpaceDN w:val="0"/>
        <w:adjustRightInd w:val="0"/>
        <w:rPr>
          <w:rFonts w:ascii="Arial" w:hAnsi="Arial" w:cs="Arial"/>
          <w:sz w:val="22"/>
          <w:szCs w:val="22"/>
          <w:lang w:val="en-US"/>
        </w:rPr>
      </w:pPr>
      <w:r w:rsidRPr="007F7A59">
        <w:rPr>
          <w:rFonts w:ascii="Arial" w:hAnsi="Arial" w:cs="Arial"/>
          <w:sz w:val="22"/>
          <w:szCs w:val="22"/>
          <w:lang w:val="en-US"/>
        </w:rPr>
        <w:t>mr. sc.</w:t>
      </w:r>
      <w:r w:rsidRPr="007F7A59">
        <w:rPr>
          <w:rFonts w:ascii="Arial" w:hAnsi="Arial" w:cs="Arial"/>
          <w:b/>
          <w:sz w:val="22"/>
          <w:szCs w:val="22"/>
          <w:lang w:val="en-US"/>
        </w:rPr>
        <w:t xml:space="preserve"> Marko Potrebica</w:t>
      </w:r>
      <w:r w:rsidRPr="007F7A59">
        <w:rPr>
          <w:rFonts w:ascii="Arial" w:hAnsi="Arial" w:cs="Arial"/>
          <w:sz w:val="22"/>
          <w:szCs w:val="22"/>
          <w:lang w:val="en-US"/>
        </w:rPr>
        <w:t xml:space="preserve">, v. r. </w:t>
      </w:r>
    </w:p>
    <w:p w:rsidR="00672F19" w:rsidRPr="007F7A59" w:rsidRDefault="00672F19" w:rsidP="00672F19">
      <w:pPr>
        <w:autoSpaceDE w:val="0"/>
        <w:autoSpaceDN w:val="0"/>
        <w:adjustRightInd w:val="0"/>
        <w:rPr>
          <w:rFonts w:ascii="Arial" w:hAnsi="Arial" w:cs="Arial"/>
          <w:sz w:val="22"/>
          <w:szCs w:val="22"/>
          <w:lang w:val="en-US"/>
        </w:rPr>
      </w:pPr>
      <w:r w:rsidRPr="007F7A59">
        <w:rPr>
          <w:rFonts w:ascii="Arial" w:hAnsi="Arial" w:cs="Arial"/>
          <w:sz w:val="22"/>
          <w:szCs w:val="22"/>
          <w:lang w:val="en-US"/>
        </w:rPr>
        <w:t>----------------------------------------</w:t>
      </w:r>
    </w:p>
    <w:p w:rsidR="00672F19" w:rsidRPr="007F7A59" w:rsidRDefault="00672F19" w:rsidP="00672F19">
      <w:pPr>
        <w:rPr>
          <w:rFonts w:ascii="Arial" w:hAnsi="Arial" w:cs="Arial"/>
          <w:sz w:val="22"/>
          <w:szCs w:val="22"/>
        </w:rPr>
      </w:pPr>
    </w:p>
    <w:p w:rsidR="00672F19" w:rsidRPr="007F7A59" w:rsidRDefault="00672F19">
      <w:pPr>
        <w:rPr>
          <w:rFonts w:ascii="Arial" w:hAnsi="Arial" w:cs="Arial"/>
          <w:sz w:val="22"/>
          <w:szCs w:val="22"/>
        </w:rPr>
      </w:pPr>
    </w:p>
    <w:p w:rsidR="00672F19" w:rsidRPr="007F7A59" w:rsidRDefault="00672F19">
      <w:pPr>
        <w:rPr>
          <w:rFonts w:ascii="Arial" w:hAnsi="Arial" w:cs="Arial"/>
          <w:sz w:val="22"/>
          <w:szCs w:val="22"/>
        </w:rPr>
      </w:pPr>
    </w:p>
    <w:p w:rsidR="00672F19" w:rsidRPr="007F7A59" w:rsidRDefault="00672F19">
      <w:pPr>
        <w:rPr>
          <w:rFonts w:ascii="Arial" w:hAnsi="Arial" w:cs="Arial"/>
          <w:sz w:val="22"/>
          <w:szCs w:val="22"/>
        </w:rPr>
      </w:pPr>
    </w:p>
    <w:p w:rsidR="00672F19" w:rsidRPr="007F7A59" w:rsidRDefault="00672F19" w:rsidP="00672F19">
      <w:pPr>
        <w:rPr>
          <w:rFonts w:ascii="Arial" w:hAnsi="Arial" w:cs="Arial"/>
          <w:b/>
          <w:sz w:val="22"/>
          <w:szCs w:val="22"/>
        </w:rPr>
      </w:pPr>
      <w:r w:rsidRPr="007F7A59">
        <w:rPr>
          <w:rFonts w:ascii="Arial" w:hAnsi="Arial" w:cs="Arial"/>
          <w:b/>
          <w:sz w:val="22"/>
          <w:szCs w:val="22"/>
        </w:rPr>
        <w:t>1</w:t>
      </w:r>
      <w:r w:rsidR="000975C4" w:rsidRPr="007F7A59">
        <w:rPr>
          <w:rFonts w:ascii="Arial" w:hAnsi="Arial" w:cs="Arial"/>
          <w:b/>
          <w:sz w:val="22"/>
          <w:szCs w:val="22"/>
        </w:rPr>
        <w:t>95</w:t>
      </w:r>
    </w:p>
    <w:p w:rsidR="00672F19" w:rsidRPr="007F7A59" w:rsidRDefault="00672F19" w:rsidP="00672F19">
      <w:pPr>
        <w:rPr>
          <w:rFonts w:ascii="Arial" w:hAnsi="Arial" w:cs="Arial"/>
          <w:sz w:val="22"/>
          <w:szCs w:val="22"/>
        </w:rPr>
      </w:pPr>
    </w:p>
    <w:p w:rsidR="00672F19" w:rsidRPr="007F7A59" w:rsidRDefault="00672F19" w:rsidP="00672F19">
      <w:pPr>
        <w:rPr>
          <w:rFonts w:ascii="Arial" w:hAnsi="Arial" w:cs="Arial"/>
          <w:sz w:val="22"/>
          <w:szCs w:val="22"/>
        </w:rPr>
      </w:pP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46375C">
        <w:rPr>
          <w:rFonts w:ascii="Arial" w:hAnsi="Arial" w:cs="Arial"/>
          <w:color w:val="000000"/>
          <w:sz w:val="22"/>
          <w:szCs w:val="22"/>
          <w:lang w:eastAsia="zh-CN"/>
        </w:rPr>
        <w:t xml:space="preserve">Na temelju članka 72. Zakona o komunalnom gospodarstvu </w:t>
      </w:r>
      <w:r w:rsidRPr="0046375C">
        <w:rPr>
          <w:rFonts w:ascii="Arial" w:hAnsi="Arial" w:cs="Arial"/>
          <w:color w:val="000000"/>
          <w:sz w:val="22"/>
          <w:szCs w:val="22"/>
          <w:lang w:val="en-US" w:eastAsia="zh-CN"/>
        </w:rPr>
        <w:t>(</w:t>
      </w:r>
      <w:r w:rsidRPr="0046375C">
        <w:rPr>
          <w:rFonts w:ascii="Arial" w:hAnsi="Arial" w:cs="Arial"/>
          <w:color w:val="000000"/>
          <w:sz w:val="22"/>
          <w:szCs w:val="22"/>
          <w:lang w:eastAsia="zh-CN"/>
        </w:rPr>
        <w:t>„Narodne novine“, broj</w:t>
      </w:r>
      <w:r w:rsidRPr="0046375C">
        <w:rPr>
          <w:rFonts w:ascii="Arial" w:hAnsi="Arial" w:cs="Arial"/>
          <w:color w:val="000000"/>
          <w:sz w:val="22"/>
          <w:szCs w:val="22"/>
          <w:lang w:val="en-US" w:eastAsia="zh-CN"/>
        </w:rPr>
        <w:t xml:space="preserve"> 68/18, 110/18 i 32/20)</w:t>
      </w:r>
      <w:r w:rsidRPr="0046375C">
        <w:rPr>
          <w:rFonts w:ascii="Arial" w:hAnsi="Arial" w:cs="Arial"/>
          <w:color w:val="000000"/>
          <w:sz w:val="22"/>
          <w:szCs w:val="22"/>
          <w:lang w:eastAsia="zh-CN"/>
        </w:rPr>
        <w:t xml:space="preserve"> i članka 39. Statuta Grada Dubrovnika („Službeni glasnik Grada Dubrovnika“, broj 2/21), Gradsko vijeće Grada Dubrovnika na 28. sjednici, održanoj 14. prosinca 2023., donijelo je</w:t>
      </w: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375C" w:rsidRDefault="0046375C" w:rsidP="0046375C">
      <w:pPr>
        <w:keepNext/>
        <w:widowControl w:val="0"/>
        <w:tabs>
          <w:tab w:val="num" w:pos="0"/>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0"/>
        <w:jc w:val="both"/>
        <w:textAlignment w:val="baseline"/>
        <w:outlineLvl w:val="0"/>
        <w:rPr>
          <w:rFonts w:ascii="Arial" w:hAnsi="Arial" w:cs="Arial"/>
          <w:b/>
          <w:color w:val="000000"/>
          <w:sz w:val="22"/>
          <w:szCs w:val="22"/>
          <w:lang w:eastAsia="zh-CN"/>
        </w:rPr>
      </w:pPr>
      <w:r w:rsidRPr="0046375C">
        <w:rPr>
          <w:rFonts w:ascii="Arial" w:hAnsi="Arial" w:cs="Arial"/>
          <w:b/>
          <w:color w:val="000000"/>
          <w:sz w:val="22"/>
          <w:szCs w:val="22"/>
          <w:lang w:eastAsia="zh-CN"/>
        </w:rPr>
        <w:t xml:space="preserve">    </w:t>
      </w:r>
    </w:p>
    <w:p w:rsidR="0046375C" w:rsidRPr="0046375C" w:rsidRDefault="0046375C" w:rsidP="0046375C">
      <w:pPr>
        <w:keepNext/>
        <w:widowControl w:val="0"/>
        <w:tabs>
          <w:tab w:val="num" w:pos="0"/>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outlineLvl w:val="0"/>
        <w:rPr>
          <w:rFonts w:ascii="Arial" w:hAnsi="Arial" w:cs="Arial"/>
          <w:b/>
          <w:szCs w:val="20"/>
          <w:lang w:eastAsia="zh-CN"/>
        </w:rPr>
      </w:pPr>
      <w:r w:rsidRPr="0046375C">
        <w:rPr>
          <w:rFonts w:ascii="Arial" w:hAnsi="Arial" w:cs="Arial"/>
          <w:b/>
          <w:color w:val="000000"/>
          <w:sz w:val="22"/>
          <w:szCs w:val="22"/>
          <w:lang w:eastAsia="zh-CN"/>
        </w:rPr>
        <w:t>III Izmjene i dopune</w:t>
      </w: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46375C">
        <w:rPr>
          <w:rFonts w:ascii="Arial" w:hAnsi="Arial" w:cs="Arial"/>
          <w:b/>
          <w:color w:val="000000"/>
          <w:sz w:val="22"/>
          <w:szCs w:val="22"/>
          <w:lang w:eastAsia="zh-CN"/>
        </w:rPr>
        <w:t>Programa održavanja komunalne infrastrukture u 2023. godini</w:t>
      </w:r>
    </w:p>
    <w:p w:rsidR="0046375C" w:rsidRPr="0046375C" w:rsidRDefault="0046375C" w:rsidP="0046375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284"/>
        <w:jc w:val="both"/>
        <w:textAlignment w:val="baseline"/>
        <w:rPr>
          <w:rFonts w:ascii="Arial" w:hAnsi="Arial" w:cs="Arial"/>
          <w:b/>
          <w:color w:val="000000"/>
          <w:sz w:val="22"/>
          <w:szCs w:val="22"/>
          <w:lang w:eastAsia="zh-CN"/>
        </w:rPr>
      </w:pP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r w:rsidRPr="0046375C">
        <w:rPr>
          <w:rFonts w:ascii="Arial" w:hAnsi="Arial" w:cs="Arial"/>
          <w:color w:val="000000"/>
          <w:sz w:val="22"/>
          <w:szCs w:val="22"/>
          <w:lang w:eastAsia="zh-CN"/>
        </w:rPr>
        <w:t>Članak 1.</w:t>
      </w:r>
    </w:p>
    <w:p w:rsidR="0046375C" w:rsidRPr="0046375C" w:rsidRDefault="0046375C" w:rsidP="0046375C">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eastAsia="Arial" w:hAnsi="Arial" w:cs="Arial"/>
          <w:b/>
          <w:color w:val="000000"/>
          <w:sz w:val="22"/>
          <w:szCs w:val="22"/>
          <w:lang w:eastAsia="zh-CN"/>
        </w:rPr>
        <w:t xml:space="preserve">              </w:t>
      </w:r>
    </w:p>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6521"/>
          <w:tab w:val="left" w:pos="7056"/>
          <w:tab w:val="left" w:pos="7513"/>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sz w:val="22"/>
          <w:szCs w:val="22"/>
          <w:lang w:eastAsia="zh-CN"/>
        </w:rPr>
        <w:t>U Programu održavanja komunalne infrastrukture u 2023. godini («Službeni glasnik Grada Dubrovnika», broj 17/22, 15/23 i 19/23) članak 1. mijenja se i glasi:</w:t>
      </w: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color w:val="000000"/>
          <w:sz w:val="22"/>
          <w:szCs w:val="22"/>
          <w:highlight w:val="yellow"/>
          <w:lang w:eastAsia="zh-CN"/>
        </w:rPr>
      </w:pP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color w:val="000000"/>
          <w:sz w:val="22"/>
          <w:szCs w:val="22"/>
          <w:lang w:eastAsia="zh-CN"/>
        </w:rPr>
        <w:t xml:space="preserve">Ovim Programom održavanja komunalne infrastrukture u 2023. godini (u daljnjem tekstu: Program) u skladu s predvidivim i raspoloživim sredstvima i izvorima financiranja utvrđuje se: </w:t>
      </w: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375C" w:rsidRPr="0046375C" w:rsidRDefault="0046375C" w:rsidP="0049216E">
      <w:pPr>
        <w:widowControl w:val="0"/>
        <w:numPr>
          <w:ilvl w:val="0"/>
          <w:numId w:val="28"/>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color w:val="000000"/>
          <w:sz w:val="22"/>
          <w:szCs w:val="22"/>
          <w:lang w:eastAsia="zh-CN"/>
        </w:rPr>
        <w:tab/>
        <w:t>opis i opseg poslova održavanja komunalne infrastrukture s procjenom pojedinih troškova po djelatnostima u 2023. godini i</w:t>
      </w:r>
    </w:p>
    <w:p w:rsidR="0046375C" w:rsidRPr="0046375C" w:rsidRDefault="0046375C" w:rsidP="0049216E">
      <w:pPr>
        <w:widowControl w:val="0"/>
        <w:numPr>
          <w:ilvl w:val="0"/>
          <w:numId w:val="28"/>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color w:val="000000"/>
          <w:sz w:val="22"/>
          <w:szCs w:val="22"/>
          <w:lang w:eastAsia="zh-CN"/>
        </w:rPr>
        <w:tab/>
        <w:t>iskaz financijskih sredstava potrebnih za ostvarivanje programa s naznakom izvora financiranja.</w:t>
      </w: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color w:val="000000"/>
          <w:sz w:val="22"/>
          <w:szCs w:val="22"/>
          <w:lang w:eastAsia="zh-CN"/>
        </w:rPr>
        <w:t xml:space="preserve">Ovaj Program obuhvaća: </w:t>
      </w: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375C" w:rsidRPr="0046375C" w:rsidRDefault="0046375C" w:rsidP="0049216E">
      <w:pPr>
        <w:widowControl w:val="0"/>
        <w:numPr>
          <w:ilvl w:val="0"/>
          <w:numId w:val="27"/>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color w:val="000000"/>
          <w:sz w:val="22"/>
          <w:szCs w:val="22"/>
          <w:lang w:eastAsia="zh-CN"/>
        </w:rPr>
        <w:tab/>
        <w:t xml:space="preserve">održavanje nerazvrstanih cesta </w:t>
      </w:r>
    </w:p>
    <w:p w:rsidR="0046375C" w:rsidRPr="0046375C" w:rsidRDefault="0046375C" w:rsidP="0049216E">
      <w:pPr>
        <w:widowControl w:val="0"/>
        <w:numPr>
          <w:ilvl w:val="0"/>
          <w:numId w:val="27"/>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color w:val="000000"/>
          <w:sz w:val="22"/>
          <w:szCs w:val="22"/>
          <w:lang w:eastAsia="zh-CN"/>
        </w:rPr>
        <w:tab/>
        <w:t xml:space="preserve">održavanje javnih površina na kojima nije dopušten promet motornih vozila </w:t>
      </w:r>
    </w:p>
    <w:p w:rsidR="0046375C" w:rsidRPr="0046375C" w:rsidRDefault="0046375C" w:rsidP="0049216E">
      <w:pPr>
        <w:widowControl w:val="0"/>
        <w:numPr>
          <w:ilvl w:val="0"/>
          <w:numId w:val="27"/>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color w:val="000000"/>
          <w:sz w:val="22"/>
          <w:szCs w:val="22"/>
          <w:lang w:eastAsia="zh-CN"/>
        </w:rPr>
        <w:tab/>
        <w:t xml:space="preserve">održavanje građevina javne odvodnje oborinskih voda </w:t>
      </w:r>
    </w:p>
    <w:p w:rsidR="0046375C" w:rsidRPr="0046375C" w:rsidRDefault="0046375C" w:rsidP="0049216E">
      <w:pPr>
        <w:widowControl w:val="0"/>
        <w:numPr>
          <w:ilvl w:val="0"/>
          <w:numId w:val="27"/>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color w:val="000000"/>
          <w:sz w:val="22"/>
          <w:szCs w:val="22"/>
          <w:lang w:eastAsia="zh-CN"/>
        </w:rPr>
        <w:tab/>
        <w:t xml:space="preserve">održavanje javnih zelenih površina </w:t>
      </w:r>
    </w:p>
    <w:p w:rsidR="0046375C" w:rsidRPr="0046375C" w:rsidRDefault="0046375C" w:rsidP="0049216E">
      <w:pPr>
        <w:widowControl w:val="0"/>
        <w:numPr>
          <w:ilvl w:val="0"/>
          <w:numId w:val="27"/>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color w:val="000000"/>
          <w:sz w:val="22"/>
          <w:szCs w:val="22"/>
          <w:lang w:eastAsia="zh-CN"/>
        </w:rPr>
        <w:tab/>
        <w:t xml:space="preserve">održavanje građevina, uređaja i predmeta javne namjene </w:t>
      </w:r>
    </w:p>
    <w:p w:rsidR="0046375C" w:rsidRPr="0046375C" w:rsidRDefault="0046375C" w:rsidP="0049216E">
      <w:pPr>
        <w:widowControl w:val="0"/>
        <w:numPr>
          <w:ilvl w:val="0"/>
          <w:numId w:val="27"/>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color w:val="000000"/>
          <w:sz w:val="22"/>
          <w:szCs w:val="22"/>
          <w:lang w:eastAsia="zh-CN"/>
        </w:rPr>
        <w:tab/>
        <w:t>održavanje groblja</w:t>
      </w:r>
    </w:p>
    <w:p w:rsidR="0046375C" w:rsidRPr="0046375C" w:rsidRDefault="0046375C" w:rsidP="0049216E">
      <w:pPr>
        <w:widowControl w:val="0"/>
        <w:numPr>
          <w:ilvl w:val="0"/>
          <w:numId w:val="27"/>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color w:val="000000"/>
          <w:sz w:val="22"/>
          <w:szCs w:val="22"/>
          <w:lang w:eastAsia="zh-CN"/>
        </w:rPr>
        <w:tab/>
        <w:t xml:space="preserve">održavanje čistoće javnih površina </w:t>
      </w:r>
    </w:p>
    <w:p w:rsidR="0046375C" w:rsidRPr="0046375C" w:rsidRDefault="0046375C" w:rsidP="0049216E">
      <w:pPr>
        <w:widowControl w:val="0"/>
        <w:numPr>
          <w:ilvl w:val="0"/>
          <w:numId w:val="27"/>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color w:val="000000"/>
          <w:sz w:val="22"/>
          <w:szCs w:val="22"/>
          <w:lang w:eastAsia="zh-CN"/>
        </w:rPr>
        <w:tab/>
        <w:t>održavanje javne rasvjete.</w:t>
      </w: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720"/>
        <w:jc w:val="both"/>
        <w:textAlignment w:val="baseline"/>
        <w:rPr>
          <w:rFonts w:ascii="Arial" w:hAnsi="Arial" w:cs="Arial"/>
          <w:sz w:val="22"/>
          <w:szCs w:val="22"/>
          <w:lang w:eastAsia="zh-CN"/>
        </w:rPr>
      </w:pPr>
      <w:r w:rsidRPr="0046375C">
        <w:rPr>
          <w:rFonts w:ascii="Arial" w:eastAsia="Arial" w:hAnsi="Arial" w:cs="Arial"/>
          <w:color w:val="000000"/>
          <w:sz w:val="22"/>
          <w:szCs w:val="22"/>
          <w:lang w:eastAsia="zh-CN"/>
        </w:rPr>
        <w:t xml:space="preserve"> </w:t>
      </w: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color w:val="000000"/>
          <w:sz w:val="22"/>
          <w:szCs w:val="22"/>
          <w:lang w:eastAsia="zh-CN"/>
        </w:rPr>
        <w:t>Financiranje održavanja komunalne infrastrukture iz ovog Programa obavljat će se iz:</w:t>
      </w: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375C" w:rsidRPr="0046375C" w:rsidRDefault="0046375C" w:rsidP="0049216E">
      <w:pPr>
        <w:widowControl w:val="0"/>
        <w:numPr>
          <w:ilvl w:val="0"/>
          <w:numId w:val="29"/>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color w:val="000000"/>
          <w:sz w:val="22"/>
          <w:szCs w:val="22"/>
          <w:lang w:eastAsia="zh-CN"/>
        </w:rPr>
        <w:t xml:space="preserve">komunalne naknade </w:t>
      </w:r>
    </w:p>
    <w:p w:rsidR="0046375C" w:rsidRPr="0046375C" w:rsidRDefault="0046375C" w:rsidP="0049216E">
      <w:pPr>
        <w:widowControl w:val="0"/>
        <w:numPr>
          <w:ilvl w:val="0"/>
          <w:numId w:val="29"/>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color w:val="000000"/>
          <w:sz w:val="22"/>
          <w:szCs w:val="22"/>
          <w:lang w:eastAsia="zh-CN"/>
        </w:rPr>
        <w:t>komunalnog doprinosa</w:t>
      </w:r>
    </w:p>
    <w:p w:rsidR="0046375C" w:rsidRPr="0046375C" w:rsidRDefault="0046375C" w:rsidP="0049216E">
      <w:pPr>
        <w:widowControl w:val="0"/>
        <w:numPr>
          <w:ilvl w:val="0"/>
          <w:numId w:val="29"/>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color w:val="000000"/>
          <w:sz w:val="22"/>
          <w:szCs w:val="22"/>
          <w:lang w:eastAsia="zh-CN"/>
        </w:rPr>
        <w:t>opći prihodi i primici</w:t>
      </w:r>
    </w:p>
    <w:p w:rsidR="0046375C" w:rsidRPr="0046375C" w:rsidRDefault="0046375C" w:rsidP="0049216E">
      <w:pPr>
        <w:widowControl w:val="0"/>
        <w:numPr>
          <w:ilvl w:val="0"/>
          <w:numId w:val="29"/>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color w:val="000000"/>
          <w:sz w:val="22"/>
          <w:szCs w:val="22"/>
          <w:lang w:eastAsia="zh-CN"/>
        </w:rPr>
        <w:t>naknade za uporabu pomorskog dobra</w:t>
      </w:r>
    </w:p>
    <w:p w:rsidR="0046375C" w:rsidRPr="0046375C" w:rsidRDefault="0046375C" w:rsidP="0049216E">
      <w:pPr>
        <w:widowControl w:val="0"/>
        <w:numPr>
          <w:ilvl w:val="0"/>
          <w:numId w:val="29"/>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color w:val="000000"/>
          <w:sz w:val="22"/>
          <w:szCs w:val="22"/>
          <w:lang w:eastAsia="zh-CN"/>
        </w:rPr>
        <w:t>ostalih prihoda za posebne namjene - Hrvatske vode</w:t>
      </w:r>
    </w:p>
    <w:p w:rsidR="0046375C" w:rsidRPr="0046375C" w:rsidRDefault="0046375C" w:rsidP="0049216E">
      <w:pPr>
        <w:widowControl w:val="0"/>
        <w:numPr>
          <w:ilvl w:val="0"/>
          <w:numId w:val="29"/>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color w:val="000000"/>
          <w:sz w:val="22"/>
          <w:szCs w:val="22"/>
          <w:lang w:eastAsia="zh-CN"/>
        </w:rPr>
        <w:t>ostalih prihoda za posebne namjene - Legalizacija</w:t>
      </w:r>
    </w:p>
    <w:p w:rsidR="0046375C" w:rsidRPr="0046375C" w:rsidRDefault="0046375C" w:rsidP="0049216E">
      <w:pPr>
        <w:widowControl w:val="0"/>
        <w:numPr>
          <w:ilvl w:val="0"/>
          <w:numId w:val="29"/>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sz w:val="22"/>
          <w:szCs w:val="22"/>
          <w:lang w:eastAsia="zh-CN"/>
        </w:rPr>
        <w:t>viška prihoda</w:t>
      </w:r>
    </w:p>
    <w:p w:rsidR="0046375C" w:rsidRPr="0046375C" w:rsidRDefault="0046375C" w:rsidP="0049216E">
      <w:pPr>
        <w:widowControl w:val="0"/>
        <w:numPr>
          <w:ilvl w:val="0"/>
          <w:numId w:val="29"/>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color w:val="000000"/>
          <w:sz w:val="22"/>
          <w:szCs w:val="22"/>
          <w:lang w:eastAsia="zh-CN"/>
        </w:rPr>
        <w:t>ostale pomoći unutar općeg proračuna – Žuc</w:t>
      </w:r>
    </w:p>
    <w:p w:rsidR="0046375C" w:rsidRPr="0046375C" w:rsidRDefault="0046375C" w:rsidP="0049216E">
      <w:pPr>
        <w:widowControl w:val="0"/>
        <w:numPr>
          <w:ilvl w:val="0"/>
          <w:numId w:val="29"/>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color w:val="000000"/>
          <w:sz w:val="22"/>
          <w:szCs w:val="22"/>
          <w:lang w:eastAsia="zh-CN"/>
        </w:rPr>
        <w:t>turističke pristojbe</w:t>
      </w:r>
      <w:r>
        <w:rPr>
          <w:rFonts w:ascii="Arial" w:hAnsi="Arial" w:cs="Arial"/>
          <w:color w:val="000000"/>
          <w:sz w:val="22"/>
          <w:szCs w:val="22"/>
          <w:lang w:eastAsia="zh-CN"/>
        </w:rPr>
        <w:t>.</w:t>
      </w: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color w:val="000000"/>
          <w:sz w:val="22"/>
          <w:szCs w:val="22"/>
          <w:highlight w:val="yellow"/>
          <w:lang w:eastAsia="zh-CN"/>
        </w:rPr>
      </w:pP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r w:rsidRPr="0046375C">
        <w:rPr>
          <w:rFonts w:ascii="Arial" w:hAnsi="Arial" w:cs="Arial"/>
          <w:color w:val="000000"/>
          <w:sz w:val="22"/>
          <w:szCs w:val="22"/>
          <w:lang w:eastAsia="zh-CN"/>
        </w:rPr>
        <w:t>Članak 2.</w:t>
      </w:r>
    </w:p>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sz w:val="22"/>
          <w:szCs w:val="22"/>
          <w:lang w:eastAsia="zh-CN"/>
        </w:rPr>
        <w:t>Članak 11. mijenja se i glasi:</w:t>
      </w:r>
    </w:p>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bookmarkStart w:id="16" w:name="_Hlk531087382"/>
      <w:r w:rsidRPr="0046375C">
        <w:rPr>
          <w:rFonts w:ascii="Arial" w:hAnsi="Arial" w:cs="Arial"/>
          <w:color w:val="000000"/>
          <w:sz w:val="22"/>
          <w:szCs w:val="22"/>
          <w:lang w:eastAsia="zh-CN"/>
        </w:rPr>
        <w:t>Za radove iz članka 3. do 10. planirana su sredstva u proračunu Grada Dubrovnika u okviru programa: Organizacija i upravljanje javnim površinama; aktivnost: Prometne površine, aktivnost: Semafori, projekt: Most Ombla  i  to kako slijedi:</w:t>
      </w:r>
    </w:p>
    <w:p w:rsidR="0046375C" w:rsidRPr="0046375C" w:rsidRDefault="0046375C" w:rsidP="0046375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0"/>
        <w:jc w:val="both"/>
        <w:textAlignment w:val="baseline"/>
        <w:rPr>
          <w:rFonts w:ascii="Arial" w:hAnsi="Arial" w:cs="Arial"/>
          <w:color w:val="000000"/>
          <w:sz w:val="22"/>
          <w:szCs w:val="22"/>
          <w:highlight w:val="yellow"/>
          <w:lang w:eastAsia="zh-CN"/>
        </w:rPr>
      </w:pPr>
    </w:p>
    <w:bookmarkEnd w:id="16"/>
    <w:p w:rsidR="0046375C" w:rsidRPr="0046375C" w:rsidRDefault="0046375C" w:rsidP="0046375C">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46375C">
        <w:rPr>
          <w:rFonts w:ascii="Arial" w:hAnsi="Arial" w:cs="Arial"/>
          <w:color w:val="000000"/>
          <w:sz w:val="22"/>
          <w:szCs w:val="22"/>
          <w:lang w:eastAsia="zh-CN"/>
        </w:rPr>
        <w:t xml:space="preserve">- Prometne površine ......................................................................................... </w:t>
      </w:r>
      <w:r w:rsidRPr="0046375C">
        <w:rPr>
          <w:rFonts w:ascii="Arial" w:hAnsi="Arial" w:cs="Arial"/>
          <w:b/>
          <w:bCs/>
          <w:color w:val="000000"/>
          <w:sz w:val="22"/>
          <w:szCs w:val="22"/>
          <w:lang w:eastAsia="zh-CN"/>
        </w:rPr>
        <w:t>2.631.643 EUR</w:t>
      </w:r>
    </w:p>
    <w:p w:rsidR="0046375C" w:rsidRPr="0046375C" w:rsidRDefault="0046375C" w:rsidP="0046375C">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46375C">
        <w:rPr>
          <w:rFonts w:ascii="Arial" w:hAnsi="Arial" w:cs="Arial"/>
          <w:color w:val="000000"/>
          <w:sz w:val="22"/>
          <w:szCs w:val="22"/>
          <w:lang w:eastAsia="zh-CN"/>
        </w:rPr>
        <w:t xml:space="preserve">- Semafori .....................................................................................................….     </w:t>
      </w:r>
      <w:r w:rsidRPr="0046375C">
        <w:rPr>
          <w:rFonts w:ascii="Arial" w:hAnsi="Arial" w:cs="Arial"/>
          <w:b/>
          <w:color w:val="000000"/>
          <w:sz w:val="22"/>
          <w:szCs w:val="22"/>
          <w:lang w:eastAsia="zh-CN"/>
        </w:rPr>
        <w:t>35.836 EUR</w:t>
      </w:r>
    </w:p>
    <w:p w:rsidR="0046375C" w:rsidRPr="0046375C" w:rsidRDefault="0046375C" w:rsidP="0046375C">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46375C">
        <w:rPr>
          <w:rFonts w:ascii="Arial" w:hAnsi="Arial" w:cs="Arial"/>
          <w:bCs/>
          <w:color w:val="000000"/>
          <w:sz w:val="22"/>
          <w:szCs w:val="22"/>
          <w:lang w:eastAsia="zh-CN"/>
        </w:rPr>
        <w:t>-</w:t>
      </w:r>
      <w:r w:rsidRPr="0046375C">
        <w:rPr>
          <w:rFonts w:ascii="Arial" w:hAnsi="Arial" w:cs="Arial"/>
          <w:b/>
          <w:bCs/>
          <w:color w:val="000000"/>
          <w:sz w:val="22"/>
          <w:szCs w:val="22"/>
          <w:lang w:eastAsia="zh-CN"/>
        </w:rPr>
        <w:t xml:space="preserve"> </w:t>
      </w:r>
      <w:r w:rsidRPr="0046375C">
        <w:rPr>
          <w:rFonts w:ascii="Arial" w:hAnsi="Arial" w:cs="Arial"/>
          <w:color w:val="000000"/>
          <w:sz w:val="22"/>
          <w:szCs w:val="22"/>
          <w:lang w:eastAsia="zh-CN"/>
        </w:rPr>
        <w:t xml:space="preserve">Most Ombla.......................................................................................................  </w:t>
      </w:r>
      <w:r w:rsidRPr="0046375C">
        <w:rPr>
          <w:rFonts w:ascii="Arial" w:hAnsi="Arial" w:cs="Arial"/>
          <w:b/>
          <w:bCs/>
          <w:color w:val="000000"/>
          <w:sz w:val="22"/>
          <w:szCs w:val="22"/>
          <w:lang w:eastAsia="zh-CN"/>
        </w:rPr>
        <w:t xml:space="preserve">  52.000 EUR</w:t>
      </w: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375C" w:rsidRPr="0046375C" w:rsidRDefault="0046375C" w:rsidP="0046375C">
      <w:pPr>
        <w:widowControl w:val="0"/>
        <w:tabs>
          <w:tab w:val="right" w:leader="hyphen" w:pos="6804"/>
        </w:tabs>
        <w:suppressAutoHyphens/>
        <w:overflowPunct w:val="0"/>
        <w:autoSpaceDE w:val="0"/>
        <w:jc w:val="both"/>
        <w:textAlignment w:val="baseline"/>
        <w:rPr>
          <w:rFonts w:ascii="Arial" w:hAnsi="Arial" w:cs="Arial"/>
          <w:sz w:val="22"/>
          <w:szCs w:val="22"/>
          <w:lang w:eastAsia="zh-CN"/>
        </w:rPr>
      </w:pPr>
      <w:bookmarkStart w:id="17" w:name="_Hlk25743016"/>
      <w:r w:rsidRPr="0046375C">
        <w:rPr>
          <w:rFonts w:ascii="Arial" w:hAnsi="Arial" w:cs="Arial"/>
          <w:b/>
          <w:color w:val="000000"/>
          <w:sz w:val="22"/>
          <w:szCs w:val="22"/>
          <w:lang w:eastAsia="zh-CN"/>
        </w:rPr>
        <w:t xml:space="preserve">Obavljanje: </w:t>
      </w:r>
      <w:r w:rsidRPr="0046375C">
        <w:rPr>
          <w:rFonts w:ascii="Arial" w:hAnsi="Arial" w:cs="Arial"/>
          <w:color w:val="000000"/>
          <w:sz w:val="22"/>
          <w:szCs w:val="22"/>
          <w:lang w:eastAsia="zh-CN"/>
        </w:rPr>
        <w:t>........................................................................odabrani izvoditelji - prema ugovoru</w:t>
      </w:r>
    </w:p>
    <w:p w:rsidR="0046375C" w:rsidRPr="0046375C" w:rsidRDefault="0046375C" w:rsidP="0046375C">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46375C">
        <w:rPr>
          <w:rFonts w:ascii="Arial" w:hAnsi="Arial" w:cs="Arial"/>
          <w:b/>
          <w:color w:val="000000"/>
          <w:sz w:val="22"/>
          <w:szCs w:val="22"/>
          <w:lang w:eastAsia="zh-CN"/>
        </w:rPr>
        <w:t>Procjena troškova:</w:t>
      </w:r>
      <w:r w:rsidRPr="0046375C">
        <w:rPr>
          <w:rFonts w:ascii="Arial" w:hAnsi="Arial" w:cs="Arial"/>
          <w:color w:val="000000"/>
          <w:sz w:val="22"/>
          <w:szCs w:val="22"/>
          <w:lang w:eastAsia="zh-CN"/>
        </w:rPr>
        <w:t xml:space="preserve"> .......................................................................................... </w:t>
      </w:r>
      <w:r w:rsidRPr="0046375C">
        <w:rPr>
          <w:rFonts w:ascii="Arial" w:hAnsi="Arial" w:cs="Arial"/>
          <w:b/>
          <w:color w:val="000000"/>
          <w:sz w:val="22"/>
          <w:szCs w:val="22"/>
          <w:lang w:eastAsia="zh-CN"/>
        </w:rPr>
        <w:t>2.719.479 EUR</w:t>
      </w:r>
    </w:p>
    <w:bookmarkEnd w:id="17"/>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375C">
        <w:rPr>
          <w:rFonts w:ascii="Arial" w:hAnsi="Arial" w:cs="Arial"/>
          <w:color w:val="000000"/>
          <w:sz w:val="22"/>
          <w:szCs w:val="22"/>
          <w:lang w:eastAsia="zh-CN"/>
        </w:rPr>
        <w:t>Članak 3.</w:t>
      </w:r>
    </w:p>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sz w:val="22"/>
          <w:szCs w:val="22"/>
          <w:lang w:eastAsia="zh-CN"/>
        </w:rPr>
        <w:t>Članak 14. mijenja se i glasi:</w:t>
      </w:r>
    </w:p>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46375C" w:rsidRPr="0046375C" w:rsidRDefault="0046375C" w:rsidP="0046375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color w:val="000000"/>
          <w:sz w:val="22"/>
          <w:szCs w:val="22"/>
          <w:lang w:eastAsia="zh-CN"/>
        </w:rPr>
        <w:t xml:space="preserve">Za radove iz članka 13. planirana su sredstva u proračunu Grada Dubrovnika u okviru programa: </w:t>
      </w: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color w:val="000000"/>
          <w:sz w:val="22"/>
          <w:szCs w:val="22"/>
          <w:lang w:eastAsia="zh-CN"/>
        </w:rPr>
        <w:t>Javne površine; aktivnost: Pločnici u povijesnoj jezgri Grada.</w:t>
      </w: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highlight w:val="yellow"/>
          <w:lang w:eastAsia="zh-CN"/>
        </w:rPr>
      </w:pPr>
    </w:p>
    <w:p w:rsidR="0046375C" w:rsidRPr="0046375C" w:rsidRDefault="0046375C" w:rsidP="0046375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b/>
          <w:color w:val="000000"/>
          <w:sz w:val="22"/>
          <w:szCs w:val="22"/>
          <w:lang w:eastAsia="zh-CN"/>
        </w:rPr>
        <w:t>Obavljanje</w:t>
      </w:r>
      <w:r w:rsidRPr="0046375C">
        <w:rPr>
          <w:rFonts w:ascii="Arial" w:hAnsi="Arial" w:cs="Arial"/>
          <w:color w:val="000000"/>
          <w:sz w:val="22"/>
          <w:szCs w:val="22"/>
          <w:lang w:eastAsia="zh-CN"/>
        </w:rPr>
        <w:t>:....................................................................... odabrani izvoditelj - prema ugovoru</w:t>
      </w:r>
    </w:p>
    <w:p w:rsidR="0046375C" w:rsidRPr="0046375C" w:rsidRDefault="0046375C" w:rsidP="0046375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b/>
          <w:color w:val="000000"/>
          <w:sz w:val="22"/>
          <w:szCs w:val="22"/>
          <w:lang w:eastAsia="zh-CN"/>
        </w:rPr>
        <w:t>Procjena troškova</w:t>
      </w:r>
      <w:r w:rsidRPr="0046375C">
        <w:rPr>
          <w:rFonts w:ascii="Arial" w:hAnsi="Arial" w:cs="Arial"/>
          <w:color w:val="000000"/>
          <w:sz w:val="22"/>
          <w:szCs w:val="22"/>
          <w:lang w:eastAsia="zh-CN"/>
        </w:rPr>
        <w:t xml:space="preserve">:...............................................................................................  </w:t>
      </w:r>
      <w:r w:rsidRPr="0046375C">
        <w:rPr>
          <w:rFonts w:ascii="Arial" w:hAnsi="Arial" w:cs="Arial"/>
          <w:b/>
          <w:color w:val="000000"/>
          <w:sz w:val="22"/>
          <w:szCs w:val="22"/>
          <w:lang w:eastAsia="zh-CN"/>
        </w:rPr>
        <w:t>39.634 EUR</w:t>
      </w:r>
    </w:p>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375C">
        <w:rPr>
          <w:rFonts w:ascii="Arial" w:hAnsi="Arial" w:cs="Arial"/>
          <w:color w:val="000000"/>
          <w:sz w:val="22"/>
          <w:szCs w:val="22"/>
          <w:lang w:eastAsia="zh-CN"/>
        </w:rPr>
        <w:t>Članak 4.</w:t>
      </w:r>
    </w:p>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sz w:val="22"/>
          <w:szCs w:val="22"/>
          <w:lang w:eastAsia="zh-CN"/>
        </w:rPr>
        <w:t>Članak 16. mijenja se i glasi:</w:t>
      </w: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color w:val="000000"/>
          <w:sz w:val="22"/>
          <w:szCs w:val="22"/>
          <w:lang w:eastAsia="zh-CN"/>
        </w:rPr>
      </w:pP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46375C">
        <w:rPr>
          <w:rFonts w:ascii="Arial" w:hAnsi="Arial" w:cs="Arial"/>
          <w:color w:val="000000"/>
          <w:sz w:val="22"/>
          <w:szCs w:val="22"/>
          <w:lang w:eastAsia="zh-CN"/>
        </w:rPr>
        <w:t>Sredstva potrebna za izvršenje radova iz članka 15. osigurana su u proračunu Grada Dubrovnika u Upravnom odjelu za turizam, gospodarstvo i more unutar programa: Razvoj turizma; aktivnost: Pomorsko dobro i održavanje plaža te u Upravnom odjelu za komunalne djelatnosti, promet i mjesnu samoupravu unutar programa: Čistoća javnih površina.</w:t>
      </w: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color w:val="000000"/>
          <w:sz w:val="22"/>
          <w:szCs w:val="22"/>
          <w:highlight w:val="yellow"/>
          <w:lang w:eastAsia="zh-CN"/>
        </w:rPr>
      </w:pPr>
    </w:p>
    <w:p w:rsidR="0046375C" w:rsidRPr="0046375C" w:rsidRDefault="0046375C" w:rsidP="0046375C">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46375C">
        <w:rPr>
          <w:rFonts w:ascii="Arial" w:hAnsi="Arial" w:cs="Arial"/>
          <w:b/>
          <w:color w:val="000000"/>
          <w:sz w:val="22"/>
          <w:szCs w:val="22"/>
          <w:lang w:eastAsia="zh-CN"/>
        </w:rPr>
        <w:t>Obavljanje:</w:t>
      </w:r>
      <w:r w:rsidRPr="0046375C">
        <w:rPr>
          <w:rFonts w:ascii="Arial" w:hAnsi="Arial" w:cs="Arial"/>
          <w:color w:val="000000"/>
          <w:sz w:val="22"/>
          <w:szCs w:val="22"/>
          <w:lang w:eastAsia="zh-CN"/>
        </w:rPr>
        <w:t>.............................................</w:t>
      </w:r>
      <w:r w:rsidRPr="0046375C">
        <w:rPr>
          <w:rFonts w:ascii="Arial" w:hAnsi="Arial" w:cs="Arial"/>
          <w:b/>
          <w:color w:val="000000"/>
          <w:sz w:val="22"/>
          <w:szCs w:val="22"/>
          <w:lang w:eastAsia="zh-CN"/>
        </w:rPr>
        <w:t xml:space="preserve"> </w:t>
      </w:r>
      <w:r w:rsidRPr="0046375C">
        <w:rPr>
          <w:rFonts w:ascii="Arial" w:hAnsi="Arial" w:cs="Arial"/>
          <w:color w:val="000000"/>
          <w:sz w:val="22"/>
          <w:szCs w:val="22"/>
          <w:lang w:eastAsia="zh-CN"/>
        </w:rPr>
        <w:tab/>
        <w:t xml:space="preserve">Čistoća d.o.o. i odabrani izvoditelj prema ugovoru </w:t>
      </w:r>
    </w:p>
    <w:p w:rsidR="0046375C" w:rsidRPr="0046375C" w:rsidRDefault="0046375C" w:rsidP="0046375C">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46375C">
        <w:rPr>
          <w:rFonts w:ascii="Arial" w:hAnsi="Arial" w:cs="Arial"/>
          <w:b/>
          <w:color w:val="000000"/>
          <w:sz w:val="22"/>
          <w:szCs w:val="22"/>
          <w:lang w:eastAsia="zh-CN"/>
        </w:rPr>
        <w:t xml:space="preserve">Procjena troškova: </w:t>
      </w:r>
      <w:r w:rsidRPr="0046375C">
        <w:rPr>
          <w:rFonts w:ascii="Arial" w:hAnsi="Arial" w:cs="Arial"/>
          <w:color w:val="000000"/>
          <w:sz w:val="22"/>
          <w:szCs w:val="22"/>
          <w:lang w:eastAsia="zh-CN"/>
        </w:rPr>
        <w:t xml:space="preserve">................................................... </w:t>
      </w:r>
      <w:r w:rsidRPr="0046375C">
        <w:rPr>
          <w:rFonts w:ascii="Arial" w:hAnsi="Arial" w:cs="Arial"/>
          <w:b/>
          <w:color w:val="000000"/>
          <w:sz w:val="22"/>
          <w:szCs w:val="22"/>
          <w:lang w:eastAsia="zh-CN"/>
        </w:rPr>
        <w:t>698.254 EUR</w:t>
      </w:r>
      <w:r w:rsidRPr="0046375C">
        <w:rPr>
          <w:rFonts w:ascii="Arial" w:hAnsi="Arial" w:cs="Arial"/>
          <w:color w:val="000000"/>
          <w:sz w:val="22"/>
          <w:szCs w:val="22"/>
          <w:lang w:eastAsia="zh-CN"/>
        </w:rPr>
        <w:t xml:space="preserve">  - </w:t>
      </w:r>
      <w:r w:rsidRPr="0046375C">
        <w:rPr>
          <w:rFonts w:ascii="Arial" w:hAnsi="Arial" w:cs="Arial"/>
          <w:b/>
          <w:color w:val="000000"/>
          <w:sz w:val="22"/>
          <w:szCs w:val="22"/>
          <w:lang w:eastAsia="zh-CN"/>
        </w:rPr>
        <w:t>odabrani izvoditelj</w:t>
      </w:r>
    </w:p>
    <w:p w:rsidR="0046375C" w:rsidRPr="0046375C" w:rsidRDefault="0046375C" w:rsidP="0046375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46375C">
        <w:rPr>
          <w:rFonts w:ascii="Arial" w:hAnsi="Arial" w:cs="Arial"/>
          <w:color w:val="000000"/>
          <w:sz w:val="22"/>
          <w:szCs w:val="22"/>
          <w:lang w:eastAsia="zh-CN"/>
        </w:rPr>
        <w:t>Unutar programa:  Čistoća javnih površina (73.466 EUR).</w:t>
      </w:r>
      <w:r w:rsidRPr="0046375C">
        <w:rPr>
          <w:rFonts w:ascii="Arial" w:hAnsi="Arial" w:cs="Arial"/>
          <w:color w:val="000000"/>
          <w:sz w:val="22"/>
          <w:szCs w:val="22"/>
          <w:lang w:eastAsia="zh-CN"/>
        </w:rPr>
        <w:tab/>
      </w:r>
    </w:p>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375C">
        <w:rPr>
          <w:rFonts w:ascii="Arial" w:hAnsi="Arial" w:cs="Arial"/>
          <w:color w:val="000000"/>
          <w:sz w:val="22"/>
          <w:szCs w:val="22"/>
          <w:lang w:eastAsia="zh-CN"/>
        </w:rPr>
        <w:t>Članak 5.</w:t>
      </w:r>
    </w:p>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sz w:val="22"/>
          <w:szCs w:val="22"/>
          <w:lang w:eastAsia="zh-CN"/>
        </w:rPr>
        <w:t>Članak 22. mijenja se i glasi:</w:t>
      </w:r>
    </w:p>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color w:val="000000"/>
          <w:sz w:val="22"/>
          <w:szCs w:val="22"/>
          <w:lang w:eastAsia="zh-CN"/>
        </w:rPr>
        <w:t>Za radove iz članka 21. planirana su sredstva u proračunu Grada  Dubrovnika u okviru programa: Javne zelene površine; aktivnost: Javni nasadi.</w:t>
      </w:r>
    </w:p>
    <w:p w:rsidR="0046375C" w:rsidRPr="0046375C" w:rsidRDefault="0046375C" w:rsidP="0046375C">
      <w:pPr>
        <w:widowControl w:val="0"/>
        <w:tabs>
          <w:tab w:val="right" w:leader="hyphen" w:pos="6237"/>
        </w:tabs>
        <w:suppressAutoHyphens/>
        <w:overflowPunct w:val="0"/>
        <w:autoSpaceDE w:val="0"/>
        <w:jc w:val="both"/>
        <w:textAlignment w:val="baseline"/>
        <w:rPr>
          <w:rFonts w:ascii="Arial" w:hAnsi="Arial" w:cs="Arial"/>
          <w:b/>
          <w:color w:val="000000"/>
          <w:sz w:val="22"/>
          <w:szCs w:val="22"/>
          <w:lang w:eastAsia="zh-CN"/>
        </w:rPr>
      </w:pPr>
    </w:p>
    <w:p w:rsidR="0046375C" w:rsidRPr="0046375C" w:rsidRDefault="0046375C" w:rsidP="0046375C">
      <w:pPr>
        <w:widowControl w:val="0"/>
        <w:tabs>
          <w:tab w:val="right" w:leader="hyphen" w:pos="6237"/>
        </w:tabs>
        <w:suppressAutoHyphens/>
        <w:overflowPunct w:val="0"/>
        <w:autoSpaceDE w:val="0"/>
        <w:jc w:val="both"/>
        <w:textAlignment w:val="baseline"/>
        <w:rPr>
          <w:rFonts w:ascii="Arial" w:hAnsi="Arial" w:cs="Arial"/>
          <w:sz w:val="22"/>
          <w:szCs w:val="22"/>
          <w:lang w:eastAsia="zh-CN"/>
        </w:rPr>
      </w:pPr>
      <w:r w:rsidRPr="0046375C">
        <w:rPr>
          <w:rFonts w:ascii="Arial" w:hAnsi="Arial" w:cs="Arial"/>
          <w:b/>
          <w:color w:val="000000"/>
          <w:sz w:val="22"/>
          <w:szCs w:val="22"/>
          <w:lang w:eastAsia="zh-CN"/>
        </w:rPr>
        <w:t>Obavljanje:</w:t>
      </w:r>
      <w:r w:rsidRPr="0046375C">
        <w:rPr>
          <w:rFonts w:ascii="Arial" w:hAnsi="Arial" w:cs="Arial"/>
          <w:color w:val="000000"/>
          <w:sz w:val="22"/>
          <w:szCs w:val="22"/>
          <w:lang w:eastAsia="zh-CN"/>
        </w:rPr>
        <w:t xml:space="preserve"> ............................................................................................................. Vrtlar d.o.o.</w:t>
      </w:r>
    </w:p>
    <w:p w:rsidR="0046375C" w:rsidRPr="0046375C" w:rsidRDefault="0046375C" w:rsidP="0046375C">
      <w:pPr>
        <w:widowControl w:val="0"/>
        <w:tabs>
          <w:tab w:val="right" w:leader="hyphen" w:pos="6237"/>
        </w:tabs>
        <w:suppressAutoHyphens/>
        <w:overflowPunct w:val="0"/>
        <w:autoSpaceDE w:val="0"/>
        <w:jc w:val="both"/>
        <w:textAlignment w:val="baseline"/>
        <w:rPr>
          <w:rFonts w:ascii="Arial" w:hAnsi="Arial" w:cs="Arial"/>
          <w:sz w:val="22"/>
          <w:szCs w:val="22"/>
          <w:lang w:eastAsia="zh-CN"/>
        </w:rPr>
      </w:pPr>
      <w:r w:rsidRPr="0046375C">
        <w:rPr>
          <w:rFonts w:ascii="Arial" w:hAnsi="Arial" w:cs="Arial"/>
          <w:b/>
          <w:color w:val="000000"/>
          <w:sz w:val="22"/>
          <w:szCs w:val="22"/>
          <w:lang w:eastAsia="zh-CN"/>
        </w:rPr>
        <w:t>Procjena troškova:</w:t>
      </w:r>
      <w:r w:rsidRPr="0046375C">
        <w:rPr>
          <w:rFonts w:ascii="Arial" w:hAnsi="Arial" w:cs="Arial"/>
          <w:color w:val="000000"/>
          <w:sz w:val="22"/>
          <w:szCs w:val="22"/>
          <w:lang w:eastAsia="zh-CN"/>
        </w:rPr>
        <w:t xml:space="preserve"> .......................................................................................    </w:t>
      </w:r>
      <w:r w:rsidRPr="0046375C">
        <w:rPr>
          <w:rFonts w:ascii="Arial" w:hAnsi="Arial" w:cs="Arial"/>
          <w:b/>
          <w:color w:val="000000"/>
          <w:sz w:val="22"/>
          <w:szCs w:val="22"/>
          <w:lang w:eastAsia="zh-CN"/>
        </w:rPr>
        <w:t>1</w:t>
      </w:r>
      <w:r w:rsidRPr="0046375C">
        <w:rPr>
          <w:rFonts w:ascii="Arial" w:hAnsi="Arial" w:cs="Arial"/>
          <w:color w:val="000000"/>
          <w:sz w:val="22"/>
          <w:szCs w:val="22"/>
          <w:lang w:eastAsia="zh-CN"/>
        </w:rPr>
        <w:t>.</w:t>
      </w:r>
      <w:r w:rsidRPr="0046375C">
        <w:rPr>
          <w:rFonts w:ascii="Arial" w:hAnsi="Arial" w:cs="Arial"/>
          <w:b/>
          <w:sz w:val="22"/>
          <w:szCs w:val="22"/>
          <w:lang w:eastAsia="zh-CN"/>
        </w:rPr>
        <w:t>570.134 EUR</w:t>
      </w:r>
    </w:p>
    <w:p w:rsid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375C">
        <w:rPr>
          <w:rFonts w:ascii="Arial" w:hAnsi="Arial" w:cs="Arial"/>
          <w:color w:val="000000"/>
          <w:sz w:val="22"/>
          <w:szCs w:val="22"/>
          <w:lang w:eastAsia="zh-CN"/>
        </w:rPr>
        <w:t>Članak 6.</w:t>
      </w:r>
    </w:p>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sz w:val="22"/>
          <w:szCs w:val="22"/>
          <w:lang w:eastAsia="zh-CN"/>
        </w:rPr>
        <w:t>Članak 24. mijenja se i glasi:</w:t>
      </w:r>
    </w:p>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color w:val="000000"/>
          <w:sz w:val="22"/>
          <w:szCs w:val="22"/>
          <w:lang w:eastAsia="zh-CN"/>
        </w:rPr>
        <w:t>Za radove iz članka 23. planirana su sredstva u proračunu Grada Dubrovnika u okviru programa: Javne površine; aktivnost: Održavanje dječjih igrališta te unutar programa Čistoća javnih površina; Javne zelene površine.</w:t>
      </w: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375C" w:rsidRPr="0046375C" w:rsidRDefault="0046375C" w:rsidP="0046375C">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46375C">
        <w:rPr>
          <w:rFonts w:ascii="Arial" w:hAnsi="Arial" w:cs="Arial"/>
          <w:b/>
          <w:color w:val="000000"/>
          <w:sz w:val="22"/>
          <w:szCs w:val="22"/>
          <w:lang w:eastAsia="zh-CN"/>
        </w:rPr>
        <w:t>Obavljanje:</w:t>
      </w:r>
      <w:r w:rsidRPr="0046375C">
        <w:rPr>
          <w:rFonts w:ascii="Arial" w:hAnsi="Arial" w:cs="Arial"/>
          <w:color w:val="000000"/>
          <w:sz w:val="22"/>
          <w:szCs w:val="22"/>
          <w:lang w:eastAsia="zh-CN"/>
        </w:rPr>
        <w:t xml:space="preserve">........................ </w:t>
      </w:r>
      <w:r w:rsidRPr="0046375C">
        <w:rPr>
          <w:rFonts w:ascii="Arial" w:hAnsi="Arial" w:cs="Arial"/>
          <w:color w:val="000000"/>
          <w:sz w:val="22"/>
          <w:szCs w:val="22"/>
          <w:lang w:eastAsia="zh-CN"/>
        </w:rPr>
        <w:tab/>
        <w:t xml:space="preserve">Čistoća d.o.o., Vrtlar d.o.o. i odabrani izvoditelj - prema ugovoru </w:t>
      </w: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b/>
          <w:color w:val="000000"/>
          <w:sz w:val="22"/>
          <w:szCs w:val="22"/>
          <w:lang w:eastAsia="zh-CN"/>
        </w:rPr>
        <w:t xml:space="preserve">Procjena troškova: </w:t>
      </w:r>
      <w:r w:rsidRPr="0046375C">
        <w:rPr>
          <w:rFonts w:ascii="Arial" w:hAnsi="Arial" w:cs="Arial"/>
          <w:color w:val="000000"/>
          <w:sz w:val="22"/>
          <w:szCs w:val="22"/>
          <w:lang w:eastAsia="zh-CN"/>
        </w:rPr>
        <w:t xml:space="preserve">............................................................... </w:t>
      </w:r>
      <w:r w:rsidRPr="0046375C">
        <w:rPr>
          <w:rFonts w:ascii="Arial" w:hAnsi="Arial" w:cs="Arial"/>
          <w:b/>
          <w:color w:val="000000"/>
          <w:sz w:val="22"/>
          <w:szCs w:val="22"/>
          <w:lang w:eastAsia="zh-CN"/>
        </w:rPr>
        <w:t xml:space="preserve">159.267 </w:t>
      </w:r>
      <w:r w:rsidRPr="0046375C">
        <w:rPr>
          <w:rFonts w:ascii="Arial" w:hAnsi="Arial" w:cs="Arial"/>
          <w:color w:val="000000"/>
          <w:sz w:val="22"/>
          <w:szCs w:val="22"/>
          <w:lang w:eastAsia="zh-CN"/>
        </w:rPr>
        <w:t>-</w:t>
      </w:r>
      <w:r w:rsidRPr="0046375C">
        <w:rPr>
          <w:rFonts w:ascii="Arial" w:hAnsi="Arial" w:cs="Arial"/>
          <w:b/>
          <w:color w:val="000000"/>
          <w:sz w:val="22"/>
          <w:szCs w:val="22"/>
          <w:lang w:eastAsia="zh-CN"/>
        </w:rPr>
        <w:t xml:space="preserve"> odabrani izvoditelj</w:t>
      </w:r>
    </w:p>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color w:val="000000"/>
          <w:sz w:val="22"/>
          <w:szCs w:val="22"/>
          <w:lang w:eastAsia="zh-CN"/>
        </w:rPr>
        <w:t>Unutar programa: Čistoća javnih površina, Javne zelene površine  (9.229 EUR).</w:t>
      </w:r>
    </w:p>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375C">
        <w:rPr>
          <w:rFonts w:ascii="Arial" w:hAnsi="Arial" w:cs="Arial"/>
          <w:color w:val="000000"/>
          <w:sz w:val="22"/>
          <w:szCs w:val="22"/>
          <w:lang w:eastAsia="zh-CN"/>
        </w:rPr>
        <w:t>Članak 7.</w:t>
      </w:r>
    </w:p>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sz w:val="22"/>
          <w:szCs w:val="22"/>
          <w:lang w:eastAsia="zh-CN"/>
        </w:rPr>
        <w:t>Članak 27. mijenja se i glasi:</w:t>
      </w:r>
    </w:p>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46375C">
        <w:rPr>
          <w:rFonts w:ascii="Arial" w:hAnsi="Arial" w:cs="Arial"/>
          <w:color w:val="000000"/>
          <w:sz w:val="22"/>
          <w:szCs w:val="22"/>
          <w:lang w:eastAsia="zh-CN"/>
        </w:rPr>
        <w:t>Za radove iz članka 26. planirana su sredstva u proračunu Grada Dubrovnika u okviru programa: Groblja, javne fontane i satovi; aktivnost: Fontane, bunari i cisterne te unutar programa Čistoća javnih površina.</w:t>
      </w:r>
    </w:p>
    <w:p w:rsidR="0046375C" w:rsidRPr="0046375C" w:rsidRDefault="0046375C" w:rsidP="0046375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highlight w:val="yellow"/>
          <w:lang w:eastAsia="zh-CN"/>
        </w:rPr>
      </w:pPr>
    </w:p>
    <w:p w:rsidR="0046375C" w:rsidRPr="0046375C" w:rsidRDefault="0046375C" w:rsidP="0046375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b/>
          <w:color w:val="000000"/>
          <w:sz w:val="22"/>
          <w:szCs w:val="22"/>
          <w:lang w:eastAsia="zh-CN"/>
        </w:rPr>
        <w:t>Obavljanje</w:t>
      </w:r>
      <w:r w:rsidRPr="0046375C">
        <w:rPr>
          <w:rFonts w:ascii="Arial" w:hAnsi="Arial" w:cs="Arial"/>
          <w:color w:val="000000"/>
          <w:sz w:val="22"/>
          <w:szCs w:val="22"/>
          <w:lang w:eastAsia="zh-CN"/>
        </w:rPr>
        <w:t>: Društvo prijatelja Dubrovačke starine, Čistoća</w:t>
      </w:r>
      <w:r w:rsidRPr="0046375C">
        <w:rPr>
          <w:rFonts w:ascii="Arial" w:hAnsi="Arial" w:cs="Arial"/>
          <w:b/>
          <w:color w:val="000000"/>
          <w:sz w:val="22"/>
          <w:szCs w:val="22"/>
          <w:lang w:eastAsia="zh-CN"/>
        </w:rPr>
        <w:t xml:space="preserve"> </w:t>
      </w:r>
      <w:r w:rsidRPr="0046375C">
        <w:rPr>
          <w:rFonts w:ascii="Arial" w:hAnsi="Arial" w:cs="Arial"/>
          <w:color w:val="000000"/>
          <w:sz w:val="22"/>
          <w:szCs w:val="22"/>
          <w:lang w:eastAsia="zh-CN"/>
        </w:rPr>
        <w:t>i odabrani izvoditelj - prema ugovoru</w:t>
      </w:r>
    </w:p>
    <w:p w:rsidR="0046375C" w:rsidRPr="0046375C" w:rsidRDefault="0046375C" w:rsidP="0046375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46375C">
        <w:rPr>
          <w:rFonts w:ascii="Arial" w:hAnsi="Arial" w:cs="Arial"/>
          <w:b/>
          <w:color w:val="000000"/>
          <w:sz w:val="22"/>
          <w:szCs w:val="22"/>
          <w:lang w:eastAsia="zh-CN"/>
        </w:rPr>
        <w:t>Procjena troškova</w:t>
      </w:r>
      <w:r w:rsidRPr="0046375C">
        <w:rPr>
          <w:rFonts w:ascii="Arial" w:hAnsi="Arial" w:cs="Arial"/>
          <w:color w:val="000000"/>
          <w:sz w:val="22"/>
          <w:szCs w:val="22"/>
          <w:lang w:eastAsia="zh-CN"/>
        </w:rPr>
        <w:t xml:space="preserve">:  ............................................................................................ </w:t>
      </w:r>
      <w:r w:rsidRPr="0046375C">
        <w:rPr>
          <w:rFonts w:ascii="Arial" w:hAnsi="Arial" w:cs="Arial"/>
          <w:b/>
          <w:color w:val="000000"/>
          <w:sz w:val="22"/>
          <w:szCs w:val="22"/>
          <w:lang w:eastAsia="zh-CN"/>
        </w:rPr>
        <w:t>76.361 EUR</w:t>
      </w:r>
    </w:p>
    <w:p w:rsidR="0046375C" w:rsidRPr="0046375C" w:rsidRDefault="0046375C" w:rsidP="0046375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46375C">
        <w:rPr>
          <w:rFonts w:ascii="Arial" w:hAnsi="Arial" w:cs="Arial"/>
          <w:color w:val="000000"/>
          <w:sz w:val="22"/>
          <w:szCs w:val="22"/>
          <w:lang w:eastAsia="zh-CN"/>
        </w:rPr>
        <w:t>( trošak vode 63.089 EUR; odabrani izvoditelj 13.272 EUR )</w:t>
      </w:r>
    </w:p>
    <w:p w:rsidR="0046375C" w:rsidRPr="0046375C" w:rsidRDefault="0046375C" w:rsidP="0046375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375C">
        <w:rPr>
          <w:rFonts w:ascii="Arial" w:hAnsi="Arial" w:cs="Arial"/>
          <w:color w:val="000000"/>
          <w:sz w:val="22"/>
          <w:szCs w:val="22"/>
          <w:lang w:eastAsia="zh-CN"/>
        </w:rPr>
        <w:t>Članak 8.</w:t>
      </w:r>
    </w:p>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sz w:val="22"/>
          <w:szCs w:val="22"/>
          <w:lang w:eastAsia="zh-CN"/>
        </w:rPr>
        <w:t>Članak 33. mijenja se i glasi:</w:t>
      </w:r>
    </w:p>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46375C" w:rsidRPr="0046375C" w:rsidRDefault="0046375C" w:rsidP="0046375C">
      <w:pPr>
        <w:widowControl w:val="0"/>
        <w:tabs>
          <w:tab w:val="left" w:pos="142"/>
          <w:tab w:val="left" w:pos="426"/>
          <w:tab w:val="left" w:pos="851"/>
          <w:tab w:val="center" w:pos="993"/>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color w:val="000000"/>
          <w:sz w:val="22"/>
          <w:szCs w:val="22"/>
          <w:lang w:eastAsia="zh-CN"/>
        </w:rPr>
        <w:t>Održavanje autobusnih čekaonica obuhvaća održavanje autobusnih čekaonica u ispravnom i  funkcionalnom stanju, čišćenje istih. Sredstva su planirana u proračunu Grada Dubrovnika u okviru programa: Organizacija i upravljanje prometnim površinama; aktivnost: Autobusne čekaonice.</w:t>
      </w:r>
    </w:p>
    <w:p w:rsidR="0046375C" w:rsidRPr="0046375C" w:rsidRDefault="0046375C" w:rsidP="0046375C">
      <w:pPr>
        <w:widowControl w:val="0"/>
        <w:tabs>
          <w:tab w:val="left" w:pos="142"/>
          <w:tab w:val="left" w:pos="426"/>
          <w:tab w:val="left" w:pos="851"/>
          <w:tab w:val="center" w:pos="993"/>
          <w:tab w:val="left" w:pos="4896"/>
          <w:tab w:val="left" w:pos="5616"/>
          <w:tab w:val="left" w:pos="6336"/>
          <w:tab w:val="left" w:pos="7056"/>
          <w:tab w:val="left" w:pos="7776"/>
          <w:tab w:val="left" w:pos="8496"/>
          <w:tab w:val="left" w:pos="9216"/>
        </w:tabs>
        <w:suppressAutoHyphens/>
        <w:overflowPunct w:val="0"/>
        <w:autoSpaceDE w:val="0"/>
        <w:ind w:left="1000" w:hanging="432"/>
        <w:jc w:val="both"/>
        <w:textAlignment w:val="baseline"/>
        <w:rPr>
          <w:rFonts w:ascii="Arial" w:hAnsi="Arial" w:cs="Arial"/>
          <w:color w:val="000000"/>
          <w:sz w:val="22"/>
          <w:szCs w:val="22"/>
          <w:highlight w:val="yellow"/>
          <w:lang w:eastAsia="zh-CN"/>
        </w:rPr>
      </w:pPr>
    </w:p>
    <w:p w:rsidR="0046375C" w:rsidRPr="0046375C" w:rsidRDefault="0046375C" w:rsidP="0046375C">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46375C">
        <w:rPr>
          <w:rFonts w:ascii="Arial" w:hAnsi="Arial" w:cs="Arial"/>
          <w:b/>
          <w:color w:val="000000"/>
          <w:sz w:val="22"/>
          <w:szCs w:val="22"/>
          <w:lang w:eastAsia="zh-CN"/>
        </w:rPr>
        <w:t xml:space="preserve">Obavljanje: </w:t>
      </w:r>
      <w:r w:rsidRPr="0046375C">
        <w:rPr>
          <w:rFonts w:ascii="Arial" w:hAnsi="Arial" w:cs="Arial"/>
          <w:color w:val="000000"/>
          <w:sz w:val="22"/>
          <w:szCs w:val="22"/>
          <w:lang w:eastAsia="zh-CN"/>
        </w:rPr>
        <w:t>................................................................... odabrani izvoditelj - prema ugovoru.</w:t>
      </w:r>
    </w:p>
    <w:p w:rsidR="0046375C" w:rsidRPr="0046375C" w:rsidRDefault="0046375C" w:rsidP="0046375C">
      <w:pPr>
        <w:widowControl w:val="0"/>
        <w:tabs>
          <w:tab w:val="left" w:pos="142"/>
          <w:tab w:val="left" w:pos="426"/>
          <w:tab w:val="left" w:pos="851"/>
          <w:tab w:val="center" w:pos="993"/>
          <w:tab w:val="left" w:pos="4896"/>
          <w:tab w:val="left" w:pos="5616"/>
          <w:tab w:val="left" w:pos="6336"/>
          <w:tab w:val="left" w:pos="7056"/>
          <w:tab w:val="left" w:pos="7776"/>
          <w:tab w:val="left" w:pos="8496"/>
          <w:tab w:val="left" w:pos="9072"/>
          <w:tab w:val="left" w:pos="9216"/>
        </w:tabs>
        <w:suppressAutoHyphens/>
        <w:overflowPunct w:val="0"/>
        <w:autoSpaceDE w:val="0"/>
        <w:ind w:left="360" w:hanging="360"/>
        <w:jc w:val="both"/>
        <w:textAlignment w:val="baseline"/>
        <w:rPr>
          <w:rFonts w:ascii="Arial" w:hAnsi="Arial" w:cs="Arial"/>
          <w:color w:val="000000"/>
          <w:sz w:val="22"/>
          <w:szCs w:val="22"/>
          <w:highlight w:val="yellow"/>
          <w:lang w:eastAsia="zh-CN"/>
        </w:rPr>
      </w:pPr>
      <w:r w:rsidRPr="0046375C">
        <w:rPr>
          <w:rFonts w:ascii="Arial" w:hAnsi="Arial" w:cs="Arial"/>
          <w:b/>
          <w:color w:val="000000"/>
          <w:sz w:val="22"/>
          <w:szCs w:val="22"/>
          <w:lang w:eastAsia="zh-CN"/>
        </w:rPr>
        <w:t xml:space="preserve">Procjena troškova: </w:t>
      </w:r>
      <w:r w:rsidRPr="0046375C">
        <w:rPr>
          <w:rFonts w:ascii="Arial" w:hAnsi="Arial" w:cs="Arial"/>
          <w:color w:val="000000"/>
          <w:sz w:val="22"/>
          <w:szCs w:val="22"/>
          <w:lang w:eastAsia="zh-CN"/>
        </w:rPr>
        <w:t>...........................................................................................</w:t>
      </w:r>
      <w:r w:rsidRPr="0046375C">
        <w:rPr>
          <w:rFonts w:ascii="Arial" w:hAnsi="Arial" w:cs="Arial"/>
          <w:b/>
          <w:color w:val="000000"/>
          <w:sz w:val="22"/>
          <w:szCs w:val="22"/>
          <w:lang w:eastAsia="zh-CN"/>
        </w:rPr>
        <w:t xml:space="preserve"> 10.000 EUR</w:t>
      </w:r>
    </w:p>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375C">
        <w:rPr>
          <w:rFonts w:ascii="Arial" w:hAnsi="Arial" w:cs="Arial"/>
          <w:color w:val="000000"/>
          <w:sz w:val="22"/>
          <w:szCs w:val="22"/>
          <w:lang w:eastAsia="zh-CN"/>
        </w:rPr>
        <w:t>Članak 9.</w:t>
      </w:r>
    </w:p>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sz w:val="22"/>
          <w:szCs w:val="22"/>
          <w:lang w:eastAsia="zh-CN"/>
        </w:rPr>
        <w:t>Članak 43. mijenja se i glasi:</w:t>
      </w:r>
    </w:p>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color w:val="000000"/>
          <w:sz w:val="22"/>
          <w:szCs w:val="22"/>
          <w:lang w:eastAsia="zh-CN"/>
        </w:rPr>
        <w:t>Za radove iz članka 37. do 42. planirana su sredstva u proračunu Grada Dubrovnika u okviru programa: Čistoća javnih površina; aktivnost: Zona A, B, C, D</w:t>
      </w:r>
    </w:p>
    <w:p w:rsidR="0046375C" w:rsidRPr="0046375C" w:rsidRDefault="0046375C" w:rsidP="0046375C">
      <w:pPr>
        <w:widowControl w:val="0"/>
        <w:tabs>
          <w:tab w:val="right" w:leader="hyphen" w:pos="4536"/>
        </w:tabs>
        <w:suppressAutoHyphens/>
        <w:overflowPunct w:val="0"/>
        <w:autoSpaceDE w:val="0"/>
        <w:jc w:val="both"/>
        <w:textAlignment w:val="baseline"/>
        <w:rPr>
          <w:rFonts w:ascii="Arial" w:hAnsi="Arial" w:cs="Arial"/>
          <w:color w:val="000000"/>
          <w:sz w:val="22"/>
          <w:szCs w:val="22"/>
          <w:lang w:eastAsia="zh-CN"/>
        </w:rPr>
      </w:pPr>
    </w:p>
    <w:p w:rsidR="0046375C" w:rsidRPr="0046375C" w:rsidRDefault="0046375C" w:rsidP="0046375C">
      <w:pPr>
        <w:widowControl w:val="0"/>
        <w:tabs>
          <w:tab w:val="right" w:leader="hyphen" w:pos="4536"/>
        </w:tabs>
        <w:suppressAutoHyphens/>
        <w:overflowPunct w:val="0"/>
        <w:autoSpaceDE w:val="0"/>
        <w:jc w:val="both"/>
        <w:textAlignment w:val="baseline"/>
        <w:rPr>
          <w:rFonts w:ascii="Arial" w:hAnsi="Arial" w:cs="Arial"/>
          <w:sz w:val="22"/>
          <w:szCs w:val="22"/>
          <w:lang w:eastAsia="zh-CN"/>
        </w:rPr>
      </w:pPr>
      <w:r w:rsidRPr="0046375C">
        <w:rPr>
          <w:rFonts w:ascii="Arial" w:hAnsi="Arial" w:cs="Arial"/>
          <w:b/>
          <w:color w:val="000000"/>
          <w:sz w:val="22"/>
          <w:szCs w:val="22"/>
          <w:lang w:eastAsia="zh-CN"/>
        </w:rPr>
        <w:t xml:space="preserve">Obavljanje: </w:t>
      </w:r>
      <w:r w:rsidRPr="0046375C">
        <w:rPr>
          <w:rFonts w:ascii="Arial" w:hAnsi="Arial" w:cs="Arial"/>
          <w:color w:val="000000"/>
          <w:sz w:val="22"/>
          <w:szCs w:val="22"/>
          <w:lang w:eastAsia="zh-CN"/>
        </w:rPr>
        <w:t>....................................................................................................... Čistoća d.o.o.</w:t>
      </w:r>
      <w:r w:rsidRPr="0046375C">
        <w:rPr>
          <w:rFonts w:ascii="Arial" w:hAnsi="Arial" w:cs="Arial"/>
          <w:b/>
          <w:color w:val="000000"/>
          <w:sz w:val="22"/>
          <w:szCs w:val="22"/>
          <w:lang w:eastAsia="zh-CN"/>
        </w:rPr>
        <w:t xml:space="preserve">  </w:t>
      </w:r>
    </w:p>
    <w:p w:rsidR="0046375C" w:rsidRPr="0046375C" w:rsidRDefault="0046375C" w:rsidP="0046375C">
      <w:pPr>
        <w:widowControl w:val="0"/>
        <w:tabs>
          <w:tab w:val="right" w:leader="hyphen" w:pos="4536"/>
        </w:tabs>
        <w:suppressAutoHyphens/>
        <w:overflowPunct w:val="0"/>
        <w:autoSpaceDE w:val="0"/>
        <w:jc w:val="both"/>
        <w:textAlignment w:val="baseline"/>
        <w:rPr>
          <w:rFonts w:ascii="Arial" w:hAnsi="Arial" w:cs="Arial"/>
          <w:sz w:val="22"/>
          <w:szCs w:val="22"/>
          <w:lang w:eastAsia="zh-CN"/>
        </w:rPr>
      </w:pPr>
      <w:r w:rsidRPr="0046375C">
        <w:rPr>
          <w:rFonts w:ascii="Arial" w:hAnsi="Arial" w:cs="Arial"/>
          <w:b/>
          <w:color w:val="000000"/>
          <w:sz w:val="22"/>
          <w:szCs w:val="22"/>
          <w:lang w:eastAsia="zh-CN"/>
        </w:rPr>
        <w:t xml:space="preserve">Procjena troškova : </w:t>
      </w:r>
      <w:r w:rsidRPr="0046375C">
        <w:rPr>
          <w:rFonts w:ascii="Arial" w:hAnsi="Arial" w:cs="Arial"/>
          <w:color w:val="000000"/>
          <w:sz w:val="22"/>
          <w:szCs w:val="22"/>
          <w:lang w:eastAsia="zh-CN"/>
        </w:rPr>
        <w:t xml:space="preserve">......................................................................................     </w:t>
      </w:r>
      <w:r w:rsidRPr="0046375C">
        <w:rPr>
          <w:rFonts w:ascii="Arial" w:hAnsi="Arial" w:cs="Arial"/>
          <w:b/>
          <w:color w:val="000000"/>
          <w:sz w:val="22"/>
          <w:szCs w:val="22"/>
          <w:lang w:eastAsia="zh-CN"/>
        </w:rPr>
        <w:t>1.599.768 EUR</w:t>
      </w:r>
    </w:p>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375C">
        <w:rPr>
          <w:rFonts w:ascii="Arial" w:hAnsi="Arial" w:cs="Arial"/>
          <w:color w:val="000000"/>
          <w:sz w:val="22"/>
          <w:szCs w:val="22"/>
          <w:lang w:eastAsia="zh-CN"/>
        </w:rPr>
        <w:t>Članak 10.</w:t>
      </w:r>
    </w:p>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sz w:val="22"/>
          <w:szCs w:val="22"/>
          <w:lang w:eastAsia="zh-CN"/>
        </w:rPr>
        <w:t>Članak 57. mijenja se i glasi:</w:t>
      </w:r>
    </w:p>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color w:val="000000"/>
          <w:sz w:val="22"/>
          <w:szCs w:val="22"/>
          <w:lang w:eastAsia="zh-CN"/>
        </w:rPr>
        <w:t>Za radove iz članka 53. do 56. planirana su sredstva u proračunu Grada Dubrovnika u okviru programa: Održavanje javne rasvjete; aktivnost povijesna jezgra.</w:t>
      </w: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highlight w:val="yellow"/>
          <w:lang w:eastAsia="zh-CN"/>
        </w:rPr>
      </w:pP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color w:val="000000"/>
          <w:sz w:val="22"/>
          <w:szCs w:val="22"/>
          <w:lang w:eastAsia="zh-CN"/>
        </w:rPr>
        <w:t xml:space="preserve">Redovito održavanje javne rasvjete.....................................................................  174.359 EUR. </w:t>
      </w:r>
    </w:p>
    <w:p w:rsidR="0046375C" w:rsidRPr="0046375C" w:rsidRDefault="0046375C" w:rsidP="0046375C">
      <w:pPr>
        <w:tabs>
          <w:tab w:val="left" w:pos="576"/>
        </w:tabs>
        <w:suppressAutoHyphens/>
        <w:overflowPunct w:val="0"/>
        <w:autoSpaceDE w:val="0"/>
        <w:ind w:left="11" w:firstLine="1"/>
        <w:jc w:val="both"/>
        <w:textAlignment w:val="baseline"/>
        <w:rPr>
          <w:rFonts w:ascii="Arial" w:hAnsi="Arial" w:cs="Arial"/>
          <w:color w:val="000000"/>
          <w:sz w:val="22"/>
          <w:szCs w:val="22"/>
          <w:lang w:eastAsia="zh-CN"/>
        </w:rPr>
      </w:pPr>
    </w:p>
    <w:p w:rsidR="0046375C" w:rsidRPr="0046375C" w:rsidRDefault="0046375C" w:rsidP="0046375C">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46375C">
        <w:rPr>
          <w:rFonts w:ascii="Arial" w:hAnsi="Arial" w:cs="Arial"/>
          <w:b/>
          <w:color w:val="000000"/>
          <w:sz w:val="22"/>
          <w:szCs w:val="22"/>
          <w:lang w:eastAsia="zh-CN"/>
        </w:rPr>
        <w:t>Obavljanje:</w:t>
      </w:r>
      <w:r w:rsidRPr="0046375C">
        <w:rPr>
          <w:rFonts w:ascii="Arial" w:hAnsi="Arial" w:cs="Arial"/>
          <w:color w:val="000000"/>
          <w:sz w:val="22"/>
          <w:szCs w:val="22"/>
          <w:lang w:eastAsia="zh-CN"/>
        </w:rPr>
        <w:t xml:space="preserve"> ....................................................................... odabrani izvoditelj - prema ugovoru</w:t>
      </w:r>
    </w:p>
    <w:p w:rsidR="0046375C" w:rsidRPr="0046375C" w:rsidRDefault="0046375C" w:rsidP="0046375C">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46375C">
        <w:rPr>
          <w:rFonts w:ascii="Arial" w:hAnsi="Arial" w:cs="Arial"/>
          <w:b/>
          <w:color w:val="000000"/>
          <w:sz w:val="22"/>
          <w:szCs w:val="22"/>
          <w:lang w:eastAsia="zh-CN"/>
        </w:rPr>
        <w:t xml:space="preserve">Procjena troškova: </w:t>
      </w:r>
      <w:r w:rsidRPr="0046375C">
        <w:rPr>
          <w:rFonts w:ascii="Arial" w:hAnsi="Arial" w:cs="Arial"/>
          <w:color w:val="000000"/>
          <w:sz w:val="22"/>
          <w:szCs w:val="22"/>
          <w:lang w:eastAsia="zh-CN"/>
        </w:rPr>
        <w:t xml:space="preserve">..........................................................................................  </w:t>
      </w:r>
      <w:r w:rsidRPr="0046375C">
        <w:rPr>
          <w:rFonts w:ascii="Arial" w:hAnsi="Arial" w:cs="Arial"/>
          <w:b/>
          <w:color w:val="000000"/>
          <w:sz w:val="22"/>
          <w:szCs w:val="22"/>
          <w:lang w:eastAsia="zh-CN"/>
        </w:rPr>
        <w:t>174.359  EUR</w:t>
      </w:r>
    </w:p>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375C">
        <w:rPr>
          <w:rFonts w:ascii="Arial" w:hAnsi="Arial" w:cs="Arial"/>
          <w:color w:val="000000"/>
          <w:sz w:val="22"/>
          <w:szCs w:val="22"/>
          <w:lang w:eastAsia="zh-CN"/>
        </w:rPr>
        <w:t>Članak 11.</w:t>
      </w:r>
    </w:p>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sz w:val="22"/>
          <w:szCs w:val="22"/>
          <w:lang w:eastAsia="zh-CN"/>
        </w:rPr>
        <w:t>Članak 59. mijenja se i glasi:</w:t>
      </w:r>
    </w:p>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46375C" w:rsidRPr="0046375C" w:rsidRDefault="0046375C" w:rsidP="0046375C">
      <w:pPr>
        <w:tabs>
          <w:tab w:val="left" w:pos="578"/>
        </w:tabs>
        <w:suppressAutoHyphens/>
        <w:overflowPunct w:val="0"/>
        <w:autoSpaceDE w:val="0"/>
        <w:ind w:left="11" w:firstLine="1"/>
        <w:jc w:val="both"/>
        <w:textAlignment w:val="baseline"/>
        <w:rPr>
          <w:rFonts w:ascii="Arial" w:hAnsi="Arial" w:cs="Arial"/>
          <w:sz w:val="22"/>
          <w:szCs w:val="22"/>
          <w:lang w:eastAsia="zh-CN"/>
        </w:rPr>
      </w:pPr>
      <w:r w:rsidRPr="0046375C">
        <w:rPr>
          <w:rFonts w:ascii="Arial" w:hAnsi="Arial" w:cs="Arial"/>
          <w:color w:val="000000"/>
          <w:sz w:val="22"/>
          <w:szCs w:val="22"/>
          <w:lang w:eastAsia="zh-CN"/>
        </w:rPr>
        <w:t>Za troškove iz članka 58. planirana su sredstva u proračunu Grada Dubrovnika u okviru programa: Održavanje javne rasvjete: aktivnost Grad Dubrovnik - Javna rasvjeta - trošak električne energije i to kako slijedi:</w:t>
      </w:r>
    </w:p>
    <w:p w:rsidR="0046375C" w:rsidRPr="0046375C" w:rsidRDefault="0046375C" w:rsidP="0046375C">
      <w:pPr>
        <w:widowControl w:val="0"/>
        <w:tabs>
          <w:tab w:val="right" w:leader="hyphen" w:pos="6804"/>
        </w:tabs>
        <w:suppressAutoHyphens/>
        <w:overflowPunct w:val="0"/>
        <w:autoSpaceDE w:val="0"/>
        <w:jc w:val="both"/>
        <w:textAlignment w:val="baseline"/>
        <w:rPr>
          <w:rFonts w:ascii="Arial" w:hAnsi="Arial" w:cs="Arial"/>
          <w:color w:val="000000"/>
          <w:sz w:val="22"/>
          <w:szCs w:val="22"/>
          <w:highlight w:val="yellow"/>
          <w:lang w:eastAsia="zh-CN"/>
        </w:rPr>
      </w:pPr>
    </w:p>
    <w:p w:rsidR="0046375C" w:rsidRPr="0046375C" w:rsidRDefault="0046375C" w:rsidP="0046375C">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46375C">
        <w:rPr>
          <w:rFonts w:ascii="Arial" w:hAnsi="Arial" w:cs="Arial"/>
          <w:color w:val="000000"/>
          <w:sz w:val="22"/>
          <w:szCs w:val="22"/>
          <w:lang w:eastAsia="zh-CN"/>
        </w:rPr>
        <w:t>Troškovi za električnu energiju ........................................................................... 395.491 EUR.</w:t>
      </w:r>
    </w:p>
    <w:p w:rsidR="0046375C" w:rsidRPr="0046375C" w:rsidRDefault="0046375C" w:rsidP="0046375C">
      <w:pPr>
        <w:widowControl w:val="0"/>
        <w:tabs>
          <w:tab w:val="right" w:leader="hyphen" w:pos="6804"/>
        </w:tabs>
        <w:suppressAutoHyphens/>
        <w:overflowPunct w:val="0"/>
        <w:autoSpaceDE w:val="0"/>
        <w:jc w:val="both"/>
        <w:textAlignment w:val="baseline"/>
        <w:rPr>
          <w:rFonts w:ascii="Arial" w:hAnsi="Arial" w:cs="Arial"/>
          <w:color w:val="000000"/>
          <w:sz w:val="22"/>
          <w:szCs w:val="22"/>
          <w:lang w:eastAsia="zh-CN"/>
        </w:rPr>
      </w:pPr>
    </w:p>
    <w:p w:rsidR="0046375C" w:rsidRPr="0046375C" w:rsidRDefault="0046375C" w:rsidP="0046375C">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46375C">
        <w:rPr>
          <w:rFonts w:ascii="Arial" w:hAnsi="Arial" w:cs="Arial"/>
          <w:b/>
          <w:color w:val="000000"/>
          <w:sz w:val="22"/>
          <w:szCs w:val="22"/>
          <w:lang w:eastAsia="zh-CN"/>
        </w:rPr>
        <w:t>Obavljanje:</w:t>
      </w:r>
      <w:r w:rsidRPr="0046375C">
        <w:rPr>
          <w:rFonts w:ascii="Arial" w:hAnsi="Arial" w:cs="Arial"/>
          <w:color w:val="000000"/>
          <w:sz w:val="22"/>
          <w:szCs w:val="22"/>
          <w:lang w:eastAsia="zh-CN"/>
        </w:rPr>
        <w:t xml:space="preserve"> ................................................................... odabrani isporučitelj - prema ugovoru</w:t>
      </w:r>
    </w:p>
    <w:p w:rsidR="0046375C" w:rsidRPr="0046375C" w:rsidRDefault="0046375C" w:rsidP="0046375C">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46375C">
        <w:rPr>
          <w:rFonts w:ascii="Arial" w:hAnsi="Arial" w:cs="Arial"/>
          <w:b/>
          <w:color w:val="000000"/>
          <w:sz w:val="22"/>
          <w:szCs w:val="22"/>
          <w:lang w:eastAsia="zh-CN"/>
        </w:rPr>
        <w:t>Procjena troškova:</w:t>
      </w:r>
      <w:r w:rsidRPr="0046375C">
        <w:rPr>
          <w:rFonts w:ascii="Arial" w:hAnsi="Arial" w:cs="Arial"/>
          <w:color w:val="000000"/>
          <w:sz w:val="22"/>
          <w:szCs w:val="22"/>
          <w:lang w:eastAsia="zh-CN"/>
        </w:rPr>
        <w:t xml:space="preserve">............................................................................................ </w:t>
      </w:r>
      <w:r w:rsidRPr="0046375C">
        <w:rPr>
          <w:rFonts w:ascii="Arial" w:hAnsi="Arial" w:cs="Arial"/>
          <w:b/>
          <w:color w:val="000000"/>
          <w:sz w:val="22"/>
          <w:szCs w:val="22"/>
          <w:lang w:eastAsia="zh-CN"/>
        </w:rPr>
        <w:t>395.491 EUR</w:t>
      </w:r>
    </w:p>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375C">
        <w:rPr>
          <w:rFonts w:ascii="Arial" w:hAnsi="Arial" w:cs="Arial"/>
          <w:color w:val="000000"/>
          <w:sz w:val="22"/>
          <w:szCs w:val="22"/>
          <w:lang w:eastAsia="zh-CN"/>
        </w:rPr>
        <w:t>Članak 12.</w:t>
      </w:r>
    </w:p>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sz w:val="22"/>
          <w:szCs w:val="22"/>
          <w:lang w:eastAsia="zh-CN"/>
        </w:rPr>
        <w:t>Članak 60. mijenja se i glasi:</w:t>
      </w: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b/>
          <w:sz w:val="22"/>
          <w:szCs w:val="22"/>
          <w:lang w:eastAsia="zh-CN"/>
        </w:rPr>
      </w:pPr>
      <w:r w:rsidRPr="0046375C">
        <w:rPr>
          <w:rFonts w:ascii="Arial" w:hAnsi="Arial" w:cs="Arial"/>
          <w:b/>
          <w:sz w:val="22"/>
          <w:szCs w:val="22"/>
          <w:lang w:eastAsia="zh-CN"/>
        </w:rPr>
        <w:t>REKAPITULACIJA RASHODA</w:t>
      </w: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r w:rsidRPr="0046375C">
        <w:rPr>
          <w:rFonts w:ascii="Arial" w:hAnsi="Arial" w:cs="Arial"/>
          <w:sz w:val="22"/>
          <w:szCs w:val="22"/>
          <w:lang w:eastAsia="zh-CN"/>
        </w:rPr>
        <w:t>__________________________________________________________________________</w:t>
      </w: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b/>
          <w:sz w:val="22"/>
          <w:szCs w:val="22"/>
          <w:lang w:eastAsia="zh-CN"/>
        </w:rPr>
      </w:pPr>
      <w:r w:rsidRPr="0046375C">
        <w:rPr>
          <w:rFonts w:ascii="Arial" w:hAnsi="Arial" w:cs="Arial"/>
          <w:sz w:val="22"/>
          <w:szCs w:val="22"/>
          <w:lang w:eastAsia="zh-CN"/>
        </w:rPr>
        <w:tab/>
      </w:r>
      <w:r w:rsidRPr="0046375C">
        <w:rPr>
          <w:rFonts w:ascii="Arial" w:hAnsi="Arial" w:cs="Arial"/>
          <w:b/>
          <w:sz w:val="22"/>
          <w:szCs w:val="22"/>
          <w:lang w:eastAsia="zh-CN"/>
        </w:rPr>
        <w:t>OPIS RADOVA</w:t>
      </w:r>
      <w:r w:rsidRPr="0046375C">
        <w:rPr>
          <w:rFonts w:ascii="Arial" w:hAnsi="Arial" w:cs="Arial"/>
          <w:b/>
          <w:sz w:val="22"/>
          <w:szCs w:val="22"/>
          <w:lang w:eastAsia="zh-CN"/>
        </w:rPr>
        <w:tab/>
      </w:r>
      <w:r w:rsidRPr="0046375C">
        <w:rPr>
          <w:rFonts w:ascii="Arial" w:hAnsi="Arial" w:cs="Arial"/>
          <w:b/>
          <w:sz w:val="22"/>
          <w:szCs w:val="22"/>
          <w:lang w:eastAsia="zh-CN"/>
        </w:rPr>
        <w:tab/>
      </w:r>
      <w:r w:rsidRPr="0046375C">
        <w:rPr>
          <w:rFonts w:ascii="Arial" w:hAnsi="Arial" w:cs="Arial"/>
          <w:b/>
          <w:sz w:val="22"/>
          <w:szCs w:val="22"/>
          <w:lang w:eastAsia="zh-CN"/>
        </w:rPr>
        <w:tab/>
        <w:t xml:space="preserve">   </w:t>
      </w:r>
      <w:r w:rsidRPr="0046375C">
        <w:rPr>
          <w:rFonts w:ascii="Arial" w:hAnsi="Arial" w:cs="Arial"/>
          <w:b/>
          <w:sz w:val="22"/>
          <w:szCs w:val="22"/>
          <w:lang w:eastAsia="zh-CN"/>
        </w:rPr>
        <w:tab/>
      </w:r>
      <w:r w:rsidRPr="0046375C">
        <w:rPr>
          <w:rFonts w:ascii="Arial" w:hAnsi="Arial" w:cs="Arial"/>
          <w:b/>
          <w:sz w:val="22"/>
          <w:szCs w:val="22"/>
          <w:lang w:eastAsia="zh-CN"/>
        </w:rPr>
        <w:tab/>
        <w:t xml:space="preserve">       </w:t>
      </w:r>
      <w:r w:rsidRPr="0046375C">
        <w:rPr>
          <w:rFonts w:ascii="Arial" w:hAnsi="Arial" w:cs="Arial"/>
          <w:b/>
          <w:sz w:val="22"/>
          <w:szCs w:val="22"/>
          <w:lang w:eastAsia="zh-CN"/>
        </w:rPr>
        <w:tab/>
      </w:r>
      <w:r w:rsidRPr="0046375C">
        <w:rPr>
          <w:rFonts w:ascii="Arial" w:hAnsi="Arial" w:cs="Arial"/>
          <w:b/>
          <w:sz w:val="22"/>
          <w:szCs w:val="22"/>
          <w:lang w:eastAsia="zh-CN"/>
        </w:rPr>
        <w:tab/>
      </w:r>
      <w:r w:rsidRPr="0046375C">
        <w:rPr>
          <w:rFonts w:ascii="Arial" w:hAnsi="Arial" w:cs="Arial"/>
          <w:b/>
          <w:sz w:val="22"/>
          <w:szCs w:val="22"/>
          <w:lang w:eastAsia="zh-CN"/>
        </w:rPr>
        <w:tab/>
        <w:t xml:space="preserve"> 2023. g. ( EUR )</w:t>
      </w:r>
      <w:r w:rsidRPr="0046375C">
        <w:rPr>
          <w:rFonts w:ascii="Arial" w:hAnsi="Arial" w:cs="Arial"/>
          <w:b/>
          <w:sz w:val="22"/>
          <w:szCs w:val="22"/>
          <w:lang w:eastAsia="zh-CN"/>
        </w:rPr>
        <w:tab/>
      </w: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sz w:val="22"/>
          <w:szCs w:val="22"/>
          <w:lang w:eastAsia="zh-CN"/>
        </w:rPr>
        <w:t>__________________________________________________________________________</w:t>
      </w:r>
    </w:p>
    <w:p w:rsidR="0046375C" w:rsidRPr="0046375C" w:rsidRDefault="0046375C" w:rsidP="0046375C">
      <w:pPr>
        <w:widowControl w:val="0"/>
        <w:pBdr>
          <w:bottom w:val="single" w:sz="6" w:space="1" w:color="auto"/>
        </w:pBdr>
        <w:tabs>
          <w:tab w:val="left" w:pos="576"/>
          <w:tab w:val="left" w:pos="1296"/>
          <w:tab w:val="left" w:pos="2016"/>
          <w:tab w:val="left" w:pos="2736"/>
          <w:tab w:val="left" w:pos="3456"/>
          <w:tab w:val="left" w:pos="4176"/>
          <w:tab w:val="center" w:pos="4608"/>
          <w:tab w:val="left" w:pos="4896"/>
          <w:tab w:val="left" w:pos="5616"/>
          <w:tab w:val="left" w:pos="6336"/>
          <w:tab w:val="left" w:pos="6663"/>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sz w:val="22"/>
          <w:szCs w:val="22"/>
          <w:lang w:eastAsia="zh-CN"/>
        </w:rPr>
        <w:t>1.</w:t>
      </w:r>
      <w:r w:rsidRPr="0046375C">
        <w:rPr>
          <w:rFonts w:ascii="Arial" w:hAnsi="Arial" w:cs="Arial"/>
          <w:sz w:val="22"/>
          <w:szCs w:val="22"/>
          <w:lang w:eastAsia="zh-CN"/>
        </w:rPr>
        <w:tab/>
        <w:t>Održavanje nerazvrstanih cesta</w:t>
      </w:r>
      <w:r w:rsidRPr="0046375C">
        <w:rPr>
          <w:rFonts w:ascii="Arial" w:hAnsi="Arial" w:cs="Arial"/>
          <w:sz w:val="22"/>
          <w:szCs w:val="22"/>
          <w:lang w:eastAsia="zh-CN"/>
        </w:rPr>
        <w:tab/>
      </w:r>
      <w:r w:rsidRPr="0046375C">
        <w:rPr>
          <w:rFonts w:ascii="Arial" w:hAnsi="Arial" w:cs="Arial"/>
          <w:sz w:val="22"/>
          <w:szCs w:val="22"/>
          <w:lang w:eastAsia="zh-CN"/>
        </w:rPr>
        <w:tab/>
        <w:t xml:space="preserve"> </w:t>
      </w:r>
      <w:r w:rsidRPr="0046375C">
        <w:rPr>
          <w:rFonts w:ascii="Arial" w:hAnsi="Arial" w:cs="Arial"/>
          <w:sz w:val="22"/>
          <w:szCs w:val="22"/>
          <w:lang w:eastAsia="zh-CN"/>
        </w:rPr>
        <w:tab/>
      </w:r>
      <w:r w:rsidRPr="0046375C">
        <w:rPr>
          <w:rFonts w:ascii="Arial" w:hAnsi="Arial" w:cs="Arial"/>
          <w:sz w:val="22"/>
          <w:szCs w:val="22"/>
          <w:lang w:eastAsia="zh-CN"/>
        </w:rPr>
        <w:tab/>
        <w:t xml:space="preserve">                          2.719.479</w:t>
      </w: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sz w:val="22"/>
          <w:szCs w:val="22"/>
          <w:lang w:eastAsia="zh-CN"/>
        </w:rPr>
        <w:t>2.</w:t>
      </w:r>
      <w:r w:rsidRPr="0046375C">
        <w:rPr>
          <w:rFonts w:ascii="Arial" w:hAnsi="Arial" w:cs="Arial"/>
          <w:sz w:val="22"/>
          <w:szCs w:val="22"/>
          <w:lang w:eastAsia="zh-CN"/>
        </w:rPr>
        <w:tab/>
        <w:t xml:space="preserve">Održavanje javnih površina na kojima </w:t>
      </w: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sz w:val="22"/>
          <w:szCs w:val="22"/>
          <w:lang w:eastAsia="zh-CN"/>
        </w:rPr>
        <w:tab/>
        <w:t>nije dopušten promet motornih vozila</w:t>
      </w:r>
      <w:r w:rsidRPr="0046375C">
        <w:rPr>
          <w:rFonts w:ascii="Arial" w:hAnsi="Arial" w:cs="Arial"/>
          <w:sz w:val="22"/>
          <w:szCs w:val="22"/>
          <w:lang w:eastAsia="zh-CN"/>
        </w:rPr>
        <w:tab/>
        <w:t xml:space="preserve"> </w:t>
      </w:r>
      <w:r w:rsidRPr="0046375C">
        <w:rPr>
          <w:rFonts w:ascii="Arial" w:hAnsi="Arial" w:cs="Arial"/>
          <w:sz w:val="22"/>
          <w:szCs w:val="22"/>
          <w:lang w:eastAsia="zh-CN"/>
        </w:rPr>
        <w:tab/>
        <w:t xml:space="preserve">   </w:t>
      </w:r>
      <w:r w:rsidRPr="0046375C">
        <w:rPr>
          <w:rFonts w:ascii="Arial" w:hAnsi="Arial" w:cs="Arial"/>
          <w:sz w:val="22"/>
          <w:szCs w:val="22"/>
          <w:lang w:eastAsia="zh-CN"/>
        </w:rPr>
        <w:tab/>
      </w:r>
      <w:r w:rsidRPr="0046375C">
        <w:rPr>
          <w:rFonts w:ascii="Arial" w:hAnsi="Arial" w:cs="Arial"/>
          <w:sz w:val="22"/>
          <w:szCs w:val="22"/>
          <w:lang w:eastAsia="zh-CN"/>
        </w:rPr>
        <w:tab/>
      </w:r>
      <w:r w:rsidRPr="0046375C">
        <w:rPr>
          <w:rFonts w:ascii="Arial" w:hAnsi="Arial" w:cs="Arial"/>
          <w:sz w:val="22"/>
          <w:szCs w:val="22"/>
          <w:lang w:eastAsia="zh-CN"/>
        </w:rPr>
        <w:tab/>
        <w:t xml:space="preserve">                 744.524</w:t>
      </w:r>
    </w:p>
    <w:p w:rsidR="0046375C" w:rsidRPr="0046375C" w:rsidRDefault="0046375C" w:rsidP="0046375C">
      <w:pPr>
        <w:widowControl w:val="0"/>
        <w:pBdr>
          <w:top w:val="single" w:sz="6" w:space="1" w:color="auto"/>
          <w:bottom w:val="single" w:sz="6" w:space="1" w:color="auto"/>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sz w:val="22"/>
          <w:szCs w:val="22"/>
          <w:lang w:eastAsia="zh-CN"/>
        </w:rPr>
        <w:t>3.</w:t>
      </w:r>
      <w:r w:rsidRPr="0046375C">
        <w:rPr>
          <w:rFonts w:ascii="Arial" w:hAnsi="Arial" w:cs="Arial"/>
          <w:sz w:val="22"/>
          <w:szCs w:val="22"/>
          <w:lang w:eastAsia="zh-CN"/>
        </w:rPr>
        <w:tab/>
        <w:t xml:space="preserve">Održavanje građevina javne odvodnje </w:t>
      </w:r>
    </w:p>
    <w:p w:rsidR="0046375C" w:rsidRPr="0046375C" w:rsidRDefault="0046375C" w:rsidP="0046375C">
      <w:pPr>
        <w:widowControl w:val="0"/>
        <w:pBdr>
          <w:top w:val="single" w:sz="6" w:space="1" w:color="auto"/>
          <w:bottom w:val="single" w:sz="6" w:space="1" w:color="auto"/>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sz w:val="22"/>
          <w:szCs w:val="22"/>
          <w:lang w:eastAsia="zh-CN"/>
        </w:rPr>
        <w:tab/>
        <w:t>oborinskih voda</w:t>
      </w:r>
      <w:r w:rsidRPr="0046375C">
        <w:rPr>
          <w:rFonts w:ascii="Arial" w:hAnsi="Arial" w:cs="Arial"/>
          <w:sz w:val="22"/>
          <w:szCs w:val="22"/>
          <w:lang w:eastAsia="zh-CN"/>
        </w:rPr>
        <w:tab/>
      </w:r>
      <w:r w:rsidRPr="0046375C">
        <w:rPr>
          <w:rFonts w:ascii="Arial" w:hAnsi="Arial" w:cs="Arial"/>
          <w:sz w:val="22"/>
          <w:szCs w:val="22"/>
          <w:lang w:eastAsia="zh-CN"/>
        </w:rPr>
        <w:tab/>
        <w:t xml:space="preserve">   </w:t>
      </w:r>
      <w:r w:rsidRPr="0046375C">
        <w:rPr>
          <w:rFonts w:ascii="Arial" w:hAnsi="Arial" w:cs="Arial"/>
          <w:sz w:val="22"/>
          <w:szCs w:val="22"/>
          <w:lang w:eastAsia="zh-CN"/>
        </w:rPr>
        <w:tab/>
      </w:r>
      <w:r w:rsidRPr="0046375C">
        <w:rPr>
          <w:rFonts w:ascii="Arial" w:hAnsi="Arial" w:cs="Arial"/>
          <w:sz w:val="22"/>
          <w:szCs w:val="22"/>
          <w:lang w:eastAsia="zh-CN"/>
        </w:rPr>
        <w:tab/>
      </w:r>
      <w:r w:rsidRPr="0046375C">
        <w:rPr>
          <w:rFonts w:ascii="Arial" w:hAnsi="Arial" w:cs="Arial"/>
          <w:sz w:val="22"/>
          <w:szCs w:val="22"/>
          <w:lang w:eastAsia="zh-CN"/>
        </w:rPr>
        <w:tab/>
      </w:r>
      <w:r w:rsidRPr="0046375C">
        <w:rPr>
          <w:rFonts w:ascii="Arial" w:hAnsi="Arial" w:cs="Arial"/>
          <w:sz w:val="22"/>
          <w:szCs w:val="22"/>
          <w:lang w:eastAsia="zh-CN"/>
        </w:rPr>
        <w:tab/>
      </w:r>
      <w:r w:rsidRPr="0046375C">
        <w:rPr>
          <w:rFonts w:ascii="Arial" w:hAnsi="Arial" w:cs="Arial"/>
          <w:sz w:val="22"/>
          <w:szCs w:val="22"/>
          <w:lang w:eastAsia="zh-CN"/>
        </w:rPr>
        <w:tab/>
        <w:t xml:space="preserve">                 132.723</w:t>
      </w:r>
    </w:p>
    <w:p w:rsidR="0046375C" w:rsidRPr="0046375C" w:rsidRDefault="0046375C" w:rsidP="0046375C">
      <w:pPr>
        <w:widowControl w:val="0"/>
        <w:pBdr>
          <w:bottom w:val="single" w:sz="6" w:space="1" w:color="auto"/>
          <w:between w:val="single" w:sz="6" w:space="1" w:color="auto"/>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sz w:val="22"/>
          <w:szCs w:val="22"/>
          <w:lang w:eastAsia="zh-CN"/>
        </w:rPr>
        <w:t>4.</w:t>
      </w:r>
      <w:r w:rsidRPr="0046375C">
        <w:rPr>
          <w:rFonts w:ascii="Arial" w:hAnsi="Arial" w:cs="Arial"/>
          <w:sz w:val="22"/>
          <w:szCs w:val="22"/>
          <w:lang w:eastAsia="zh-CN"/>
        </w:rPr>
        <w:tab/>
        <w:t>Održavanje javnih zelenih površina</w:t>
      </w:r>
      <w:r w:rsidRPr="0046375C">
        <w:rPr>
          <w:rFonts w:ascii="Arial" w:hAnsi="Arial" w:cs="Arial"/>
          <w:sz w:val="22"/>
          <w:szCs w:val="22"/>
          <w:lang w:eastAsia="zh-CN"/>
        </w:rPr>
        <w:tab/>
      </w:r>
      <w:r w:rsidRPr="0046375C">
        <w:rPr>
          <w:rFonts w:ascii="Arial" w:hAnsi="Arial" w:cs="Arial"/>
          <w:sz w:val="22"/>
          <w:szCs w:val="22"/>
          <w:lang w:eastAsia="zh-CN"/>
        </w:rPr>
        <w:tab/>
        <w:t xml:space="preserve">                                                  1.729.401</w:t>
      </w:r>
    </w:p>
    <w:p w:rsidR="0046375C" w:rsidRPr="0046375C" w:rsidRDefault="0046375C" w:rsidP="0046375C">
      <w:pPr>
        <w:widowControl w:val="0"/>
        <w:pBdr>
          <w:bottom w:val="single" w:sz="6" w:space="1" w:color="auto"/>
          <w:between w:val="single" w:sz="6" w:space="1" w:color="auto"/>
        </w:pBdr>
        <w:tabs>
          <w:tab w:val="left" w:pos="576"/>
          <w:tab w:val="left" w:pos="1296"/>
          <w:tab w:val="left" w:pos="2016"/>
          <w:tab w:val="left" w:pos="2736"/>
          <w:tab w:val="left" w:pos="3456"/>
          <w:tab w:val="right" w:pos="9504"/>
        </w:tabs>
        <w:suppressAutoHyphens/>
        <w:overflowPunct w:val="0"/>
        <w:autoSpaceDE w:val="0"/>
        <w:textAlignment w:val="baseline"/>
        <w:rPr>
          <w:rFonts w:ascii="Arial" w:hAnsi="Arial" w:cs="Arial"/>
          <w:sz w:val="22"/>
          <w:szCs w:val="22"/>
          <w:lang w:eastAsia="zh-CN"/>
        </w:rPr>
      </w:pPr>
      <w:r w:rsidRPr="0046375C">
        <w:rPr>
          <w:rFonts w:ascii="Arial" w:hAnsi="Arial" w:cs="Arial"/>
          <w:sz w:val="22"/>
          <w:szCs w:val="22"/>
          <w:lang w:eastAsia="zh-CN"/>
        </w:rPr>
        <w:t>5.</w:t>
      </w:r>
      <w:r w:rsidRPr="0046375C">
        <w:rPr>
          <w:rFonts w:ascii="Arial" w:hAnsi="Arial" w:cs="Arial"/>
          <w:sz w:val="22"/>
          <w:szCs w:val="22"/>
          <w:lang w:eastAsia="zh-CN"/>
        </w:rPr>
        <w:tab/>
        <w:t xml:space="preserve">Održavanje građevina, uređaja i predmeta javne namjene                      98.306                                         </w:t>
      </w:r>
    </w:p>
    <w:p w:rsidR="0046375C" w:rsidRPr="0046375C" w:rsidRDefault="0046375C" w:rsidP="0046375C">
      <w:pPr>
        <w:widowControl w:val="0"/>
        <w:pBdr>
          <w:bottom w:val="single" w:sz="6" w:space="1" w:color="auto"/>
          <w:between w:val="single" w:sz="6" w:space="1" w:color="auto"/>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sz w:val="22"/>
          <w:szCs w:val="22"/>
          <w:lang w:eastAsia="zh-CN"/>
        </w:rPr>
        <w:t>6.</w:t>
      </w:r>
      <w:r w:rsidRPr="0046375C">
        <w:rPr>
          <w:rFonts w:ascii="Arial" w:hAnsi="Arial" w:cs="Arial"/>
          <w:sz w:val="22"/>
          <w:szCs w:val="22"/>
          <w:lang w:eastAsia="zh-CN"/>
        </w:rPr>
        <w:tab/>
        <w:t>Održavanje groblja</w:t>
      </w:r>
      <w:r w:rsidRPr="0046375C">
        <w:rPr>
          <w:rFonts w:ascii="Arial" w:hAnsi="Arial" w:cs="Arial"/>
          <w:sz w:val="22"/>
          <w:szCs w:val="22"/>
          <w:lang w:eastAsia="zh-CN"/>
        </w:rPr>
        <w:tab/>
      </w:r>
      <w:r w:rsidRPr="0046375C">
        <w:rPr>
          <w:rFonts w:ascii="Arial" w:hAnsi="Arial" w:cs="Arial"/>
          <w:sz w:val="22"/>
          <w:szCs w:val="22"/>
          <w:lang w:eastAsia="zh-CN"/>
        </w:rPr>
        <w:tab/>
      </w:r>
      <w:r w:rsidRPr="0046375C">
        <w:rPr>
          <w:rFonts w:ascii="Arial" w:hAnsi="Arial" w:cs="Arial"/>
          <w:sz w:val="22"/>
          <w:szCs w:val="22"/>
          <w:lang w:eastAsia="zh-CN"/>
        </w:rPr>
        <w:tab/>
      </w:r>
      <w:r w:rsidRPr="0046375C">
        <w:rPr>
          <w:rFonts w:ascii="Arial" w:hAnsi="Arial" w:cs="Arial"/>
          <w:sz w:val="22"/>
          <w:szCs w:val="22"/>
          <w:lang w:eastAsia="zh-CN"/>
        </w:rPr>
        <w:tab/>
      </w:r>
      <w:r w:rsidRPr="0046375C">
        <w:rPr>
          <w:rFonts w:ascii="Arial" w:hAnsi="Arial" w:cs="Arial"/>
          <w:sz w:val="22"/>
          <w:szCs w:val="22"/>
          <w:lang w:eastAsia="zh-CN"/>
        </w:rPr>
        <w:tab/>
      </w:r>
      <w:r w:rsidRPr="0046375C">
        <w:rPr>
          <w:rFonts w:ascii="Arial" w:hAnsi="Arial" w:cs="Arial"/>
          <w:sz w:val="22"/>
          <w:szCs w:val="22"/>
          <w:lang w:eastAsia="zh-CN"/>
        </w:rPr>
        <w:tab/>
      </w:r>
      <w:r w:rsidRPr="0046375C">
        <w:rPr>
          <w:rFonts w:ascii="Arial" w:hAnsi="Arial" w:cs="Arial"/>
          <w:sz w:val="22"/>
          <w:szCs w:val="22"/>
          <w:lang w:eastAsia="zh-CN"/>
        </w:rPr>
        <w:tab/>
        <w:t xml:space="preserve">                  236.957</w:t>
      </w:r>
    </w:p>
    <w:p w:rsidR="0046375C" w:rsidRPr="0046375C" w:rsidRDefault="0046375C" w:rsidP="0046375C">
      <w:pPr>
        <w:widowControl w:val="0"/>
        <w:pBdr>
          <w:bottom w:val="single" w:sz="6" w:space="1" w:color="auto"/>
          <w:between w:val="single" w:sz="6" w:space="1" w:color="auto"/>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sz w:val="22"/>
          <w:szCs w:val="22"/>
          <w:lang w:eastAsia="zh-CN"/>
        </w:rPr>
        <w:t xml:space="preserve">7. </w:t>
      </w:r>
      <w:r w:rsidRPr="0046375C">
        <w:rPr>
          <w:rFonts w:ascii="Arial" w:hAnsi="Arial" w:cs="Arial"/>
          <w:sz w:val="22"/>
          <w:szCs w:val="22"/>
          <w:lang w:eastAsia="zh-CN"/>
        </w:rPr>
        <w:tab/>
        <w:t>Održavanje čistoće javnih površina</w:t>
      </w:r>
      <w:r w:rsidRPr="0046375C">
        <w:rPr>
          <w:rFonts w:ascii="Arial" w:hAnsi="Arial" w:cs="Arial"/>
          <w:sz w:val="22"/>
          <w:szCs w:val="22"/>
          <w:lang w:eastAsia="zh-CN"/>
        </w:rPr>
        <w:tab/>
      </w:r>
      <w:r w:rsidRPr="0046375C">
        <w:rPr>
          <w:rFonts w:ascii="Arial" w:hAnsi="Arial" w:cs="Arial"/>
          <w:sz w:val="22"/>
          <w:szCs w:val="22"/>
          <w:lang w:eastAsia="zh-CN"/>
        </w:rPr>
        <w:tab/>
      </w:r>
      <w:r w:rsidRPr="0046375C">
        <w:rPr>
          <w:rFonts w:ascii="Arial" w:hAnsi="Arial" w:cs="Arial"/>
          <w:sz w:val="22"/>
          <w:szCs w:val="22"/>
          <w:lang w:eastAsia="zh-CN"/>
        </w:rPr>
        <w:tab/>
      </w:r>
      <w:r w:rsidRPr="0046375C">
        <w:rPr>
          <w:rFonts w:ascii="Arial" w:hAnsi="Arial" w:cs="Arial"/>
          <w:sz w:val="22"/>
          <w:szCs w:val="22"/>
          <w:lang w:eastAsia="zh-CN"/>
        </w:rPr>
        <w:tab/>
      </w:r>
      <w:r w:rsidRPr="0046375C">
        <w:rPr>
          <w:rFonts w:ascii="Arial" w:hAnsi="Arial" w:cs="Arial"/>
          <w:sz w:val="22"/>
          <w:szCs w:val="22"/>
          <w:lang w:eastAsia="zh-CN"/>
        </w:rPr>
        <w:tab/>
        <w:t xml:space="preserve">               1.610.386</w:t>
      </w:r>
    </w:p>
    <w:p w:rsidR="0046375C" w:rsidRPr="0046375C" w:rsidRDefault="0046375C" w:rsidP="0046375C">
      <w:pPr>
        <w:widowControl w:val="0"/>
        <w:pBdr>
          <w:bottom w:val="single" w:sz="6" w:space="1" w:color="auto"/>
          <w:between w:val="single" w:sz="6" w:space="1" w:color="auto"/>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sz w:val="22"/>
          <w:szCs w:val="22"/>
          <w:lang w:eastAsia="zh-CN"/>
        </w:rPr>
        <w:t>8.</w:t>
      </w:r>
      <w:r w:rsidRPr="0046375C">
        <w:rPr>
          <w:rFonts w:ascii="Arial" w:hAnsi="Arial" w:cs="Arial"/>
          <w:sz w:val="22"/>
          <w:szCs w:val="22"/>
          <w:lang w:eastAsia="zh-CN"/>
        </w:rPr>
        <w:tab/>
        <w:t>Održavanje javne rasvjete</w:t>
      </w:r>
      <w:r w:rsidRPr="0046375C">
        <w:rPr>
          <w:rFonts w:ascii="Arial" w:hAnsi="Arial" w:cs="Arial"/>
          <w:sz w:val="22"/>
          <w:szCs w:val="22"/>
          <w:lang w:eastAsia="zh-CN"/>
        </w:rPr>
        <w:tab/>
        <w:t xml:space="preserve"> </w:t>
      </w:r>
      <w:r w:rsidRPr="0046375C">
        <w:rPr>
          <w:rFonts w:ascii="Arial" w:hAnsi="Arial" w:cs="Arial"/>
          <w:sz w:val="22"/>
          <w:szCs w:val="22"/>
          <w:lang w:eastAsia="zh-CN"/>
        </w:rPr>
        <w:tab/>
        <w:t xml:space="preserve">              </w:t>
      </w:r>
      <w:r w:rsidRPr="0046375C">
        <w:rPr>
          <w:rFonts w:ascii="Arial" w:hAnsi="Arial" w:cs="Arial"/>
          <w:sz w:val="22"/>
          <w:szCs w:val="22"/>
          <w:lang w:eastAsia="zh-CN"/>
        </w:rPr>
        <w:tab/>
      </w:r>
      <w:r w:rsidRPr="0046375C">
        <w:rPr>
          <w:rFonts w:ascii="Arial" w:hAnsi="Arial" w:cs="Arial"/>
          <w:sz w:val="22"/>
          <w:szCs w:val="22"/>
          <w:lang w:eastAsia="zh-CN"/>
        </w:rPr>
        <w:tab/>
        <w:t xml:space="preserve">               1.140.558</w:t>
      </w:r>
    </w:p>
    <w:p w:rsidR="0046375C" w:rsidRPr="0046375C" w:rsidRDefault="0046375C" w:rsidP="0046375C">
      <w:pPr>
        <w:widowControl w:val="0"/>
        <w:pBdr>
          <w:bottom w:val="single" w:sz="6" w:space="1" w:color="auto"/>
          <w:between w:val="single" w:sz="6" w:space="1" w:color="auto"/>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b/>
          <w:sz w:val="22"/>
          <w:szCs w:val="22"/>
          <w:lang w:eastAsia="zh-CN"/>
        </w:rPr>
      </w:pPr>
      <w:r w:rsidRPr="0046375C">
        <w:rPr>
          <w:rFonts w:ascii="Arial" w:hAnsi="Arial" w:cs="Arial"/>
          <w:sz w:val="22"/>
          <w:szCs w:val="22"/>
          <w:lang w:eastAsia="zh-CN"/>
        </w:rPr>
        <w:tab/>
      </w:r>
      <w:r w:rsidRPr="0046375C">
        <w:rPr>
          <w:rFonts w:ascii="Arial" w:hAnsi="Arial" w:cs="Arial"/>
          <w:b/>
          <w:sz w:val="22"/>
          <w:szCs w:val="22"/>
          <w:lang w:eastAsia="zh-CN"/>
        </w:rPr>
        <w:t>SVEUKUPNO:</w:t>
      </w:r>
      <w:r w:rsidRPr="0046375C">
        <w:rPr>
          <w:rFonts w:ascii="Arial" w:hAnsi="Arial" w:cs="Arial"/>
          <w:b/>
          <w:sz w:val="22"/>
          <w:szCs w:val="22"/>
          <w:lang w:eastAsia="zh-CN"/>
        </w:rPr>
        <w:tab/>
      </w:r>
      <w:r w:rsidRPr="0046375C">
        <w:rPr>
          <w:rFonts w:ascii="Arial" w:hAnsi="Arial" w:cs="Arial"/>
          <w:b/>
          <w:sz w:val="22"/>
          <w:szCs w:val="22"/>
          <w:lang w:eastAsia="zh-CN"/>
        </w:rPr>
        <w:tab/>
      </w:r>
      <w:r w:rsidRPr="0046375C">
        <w:rPr>
          <w:rFonts w:ascii="Arial" w:hAnsi="Arial" w:cs="Arial"/>
          <w:b/>
          <w:sz w:val="22"/>
          <w:szCs w:val="22"/>
          <w:lang w:eastAsia="zh-CN"/>
        </w:rPr>
        <w:tab/>
        <w:t xml:space="preserve">   </w:t>
      </w:r>
      <w:r w:rsidRPr="0046375C">
        <w:rPr>
          <w:rFonts w:ascii="Arial" w:hAnsi="Arial" w:cs="Arial"/>
          <w:b/>
          <w:sz w:val="22"/>
          <w:szCs w:val="22"/>
          <w:lang w:eastAsia="zh-CN"/>
        </w:rPr>
        <w:tab/>
        <w:t xml:space="preserve">                                               8.412.334 EUR</w:t>
      </w:r>
      <w:r w:rsidRPr="0046375C">
        <w:rPr>
          <w:rFonts w:ascii="Arial" w:hAnsi="Arial" w:cs="Arial"/>
          <w:b/>
          <w:sz w:val="22"/>
          <w:szCs w:val="22"/>
          <w:lang w:eastAsia="zh-CN"/>
        </w:rPr>
        <w:tab/>
      </w: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375C">
        <w:rPr>
          <w:rFonts w:ascii="Arial" w:hAnsi="Arial" w:cs="Arial"/>
          <w:color w:val="000000"/>
          <w:sz w:val="22"/>
          <w:szCs w:val="22"/>
          <w:lang w:eastAsia="zh-CN"/>
        </w:rPr>
        <w:t>Članak 13.</w:t>
      </w:r>
    </w:p>
    <w:p w:rsidR="0046375C" w:rsidRPr="0046375C" w:rsidRDefault="0046375C" w:rsidP="0046375C">
      <w:pPr>
        <w:widowControl w:val="0"/>
        <w:tabs>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hAnsi="Arial" w:cs="Arial"/>
          <w:sz w:val="22"/>
          <w:szCs w:val="22"/>
          <w:lang w:eastAsia="zh-CN"/>
        </w:rPr>
      </w:pPr>
    </w:p>
    <w:p w:rsidR="0046375C" w:rsidRPr="0046375C" w:rsidRDefault="0046375C" w:rsidP="0046375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sz w:val="22"/>
          <w:szCs w:val="22"/>
          <w:lang w:eastAsia="zh-CN"/>
        </w:rPr>
        <w:t>Članak 61. mijenja se i glasi:</w:t>
      </w: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color w:val="000000"/>
          <w:sz w:val="22"/>
          <w:szCs w:val="22"/>
          <w:lang w:eastAsia="zh-CN"/>
        </w:rPr>
        <w:t>Financiranje radova iz članaka 3. do 59. u 2023. g. vršit će se iz slijedećih izvora:</w:t>
      </w:r>
    </w:p>
    <w:p w:rsidR="0046375C" w:rsidRPr="0046375C" w:rsidRDefault="0046375C" w:rsidP="0046375C">
      <w:pPr>
        <w:widowControl w:val="0"/>
        <w:tabs>
          <w:tab w:val="right" w:leader="hyphen" w:pos="6804"/>
        </w:tabs>
        <w:suppressAutoHyphens/>
        <w:overflowPunct w:val="0"/>
        <w:autoSpaceDE w:val="0"/>
        <w:jc w:val="both"/>
        <w:textAlignment w:val="baseline"/>
        <w:rPr>
          <w:rFonts w:ascii="Arial" w:hAnsi="Arial" w:cs="Arial"/>
          <w:color w:val="000000"/>
          <w:sz w:val="22"/>
          <w:szCs w:val="22"/>
          <w:lang w:eastAsia="zh-CN"/>
        </w:rPr>
      </w:pPr>
    </w:p>
    <w:p w:rsidR="0046375C" w:rsidRPr="0046375C" w:rsidRDefault="0046375C" w:rsidP="0046375C">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46375C">
        <w:rPr>
          <w:rFonts w:ascii="Arial" w:hAnsi="Arial" w:cs="Arial"/>
          <w:color w:val="000000"/>
          <w:sz w:val="22"/>
          <w:szCs w:val="22"/>
          <w:lang w:eastAsia="zh-CN"/>
        </w:rPr>
        <w:t xml:space="preserve">1. Komunalna naknada .............................................................    </w:t>
      </w:r>
      <w:r w:rsidRPr="0046375C">
        <w:rPr>
          <w:rFonts w:ascii="Arial" w:hAnsi="Arial" w:cs="Arial"/>
          <w:b/>
          <w:color w:val="000000"/>
          <w:sz w:val="22"/>
          <w:szCs w:val="22"/>
          <w:lang w:eastAsia="zh-CN"/>
        </w:rPr>
        <w:t>4.661.684 EUR</w:t>
      </w:r>
    </w:p>
    <w:p w:rsidR="0046375C" w:rsidRPr="0046375C" w:rsidRDefault="0046375C" w:rsidP="0046375C">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46375C">
        <w:rPr>
          <w:rFonts w:ascii="Arial" w:hAnsi="Arial" w:cs="Arial"/>
          <w:color w:val="000000"/>
          <w:sz w:val="22"/>
          <w:szCs w:val="22"/>
          <w:lang w:eastAsia="zh-CN"/>
        </w:rPr>
        <w:t xml:space="preserve">2. Komunalni doprinos  .............................................................  </w:t>
      </w:r>
      <w:r w:rsidRPr="0046375C">
        <w:rPr>
          <w:rFonts w:ascii="Arial" w:hAnsi="Arial" w:cs="Arial"/>
          <w:b/>
          <w:color w:val="000000"/>
          <w:sz w:val="22"/>
          <w:szCs w:val="22"/>
          <w:lang w:eastAsia="zh-CN"/>
        </w:rPr>
        <w:t xml:space="preserve">     459.156 EUR</w:t>
      </w:r>
    </w:p>
    <w:p w:rsidR="0046375C" w:rsidRPr="0046375C" w:rsidRDefault="0046375C" w:rsidP="0046375C">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46375C">
        <w:rPr>
          <w:rFonts w:ascii="Arial" w:hAnsi="Arial" w:cs="Arial"/>
          <w:color w:val="000000"/>
          <w:sz w:val="22"/>
          <w:szCs w:val="22"/>
          <w:lang w:eastAsia="zh-CN"/>
        </w:rPr>
        <w:t>3. Opći prihodi i primici ..............................................................</w:t>
      </w:r>
      <w:r w:rsidRPr="0046375C">
        <w:rPr>
          <w:rFonts w:ascii="Arial" w:hAnsi="Arial" w:cs="Arial"/>
          <w:b/>
          <w:color w:val="000000"/>
          <w:sz w:val="22"/>
          <w:szCs w:val="22"/>
          <w:lang w:eastAsia="zh-CN"/>
        </w:rPr>
        <w:t xml:space="preserve">      233.864 EUR</w:t>
      </w:r>
    </w:p>
    <w:p w:rsidR="0046375C" w:rsidRPr="0046375C" w:rsidRDefault="0046375C" w:rsidP="0046375C">
      <w:pPr>
        <w:widowControl w:val="0"/>
        <w:tabs>
          <w:tab w:val="left" w:pos="5310"/>
        </w:tabs>
        <w:suppressAutoHyphens/>
        <w:overflowPunct w:val="0"/>
        <w:autoSpaceDE w:val="0"/>
        <w:jc w:val="both"/>
        <w:textAlignment w:val="baseline"/>
        <w:rPr>
          <w:rFonts w:ascii="Arial" w:hAnsi="Arial" w:cs="Arial"/>
          <w:sz w:val="22"/>
          <w:szCs w:val="22"/>
          <w:lang w:eastAsia="zh-CN"/>
        </w:rPr>
      </w:pPr>
      <w:r w:rsidRPr="0046375C">
        <w:rPr>
          <w:rFonts w:ascii="Arial" w:hAnsi="Arial" w:cs="Arial"/>
          <w:color w:val="000000"/>
          <w:sz w:val="22"/>
          <w:szCs w:val="22"/>
          <w:lang w:eastAsia="zh-CN"/>
        </w:rPr>
        <w:t xml:space="preserve">4. Naknada za uporabu pomorskog dobra ..............................    </w:t>
      </w:r>
      <w:r w:rsidRPr="0046375C">
        <w:rPr>
          <w:rFonts w:ascii="Arial" w:hAnsi="Arial" w:cs="Arial"/>
          <w:b/>
          <w:color w:val="000000"/>
          <w:sz w:val="22"/>
          <w:szCs w:val="22"/>
          <w:lang w:eastAsia="zh-CN"/>
        </w:rPr>
        <w:t xml:space="preserve">    398.036 EUR</w:t>
      </w:r>
    </w:p>
    <w:p w:rsidR="0046375C" w:rsidRPr="0046375C" w:rsidRDefault="0046375C" w:rsidP="0046375C">
      <w:pPr>
        <w:widowControl w:val="0"/>
        <w:tabs>
          <w:tab w:val="left" w:pos="5310"/>
        </w:tabs>
        <w:suppressAutoHyphens/>
        <w:overflowPunct w:val="0"/>
        <w:autoSpaceDE w:val="0"/>
        <w:jc w:val="both"/>
        <w:textAlignment w:val="baseline"/>
        <w:rPr>
          <w:rFonts w:ascii="Arial" w:hAnsi="Arial" w:cs="Arial"/>
          <w:b/>
          <w:color w:val="000000"/>
          <w:sz w:val="22"/>
          <w:szCs w:val="22"/>
          <w:lang w:eastAsia="zh-CN"/>
        </w:rPr>
      </w:pPr>
      <w:r w:rsidRPr="0046375C">
        <w:rPr>
          <w:rFonts w:ascii="Arial" w:hAnsi="Arial" w:cs="Arial"/>
          <w:color w:val="000000"/>
          <w:sz w:val="22"/>
          <w:szCs w:val="22"/>
          <w:lang w:eastAsia="zh-CN"/>
        </w:rPr>
        <w:t xml:space="preserve">5. Ostali prihodi za posebne namjene - Hrv.vode.......................          </w:t>
      </w:r>
      <w:r w:rsidRPr="0046375C">
        <w:rPr>
          <w:rFonts w:ascii="Arial" w:hAnsi="Arial" w:cs="Arial"/>
          <w:b/>
          <w:color w:val="000000"/>
          <w:sz w:val="22"/>
          <w:szCs w:val="22"/>
          <w:lang w:eastAsia="zh-CN"/>
        </w:rPr>
        <w:t>5.272 EUR</w:t>
      </w:r>
    </w:p>
    <w:p w:rsidR="0046375C" w:rsidRPr="0046375C" w:rsidRDefault="0046375C" w:rsidP="0046375C">
      <w:pPr>
        <w:widowControl w:val="0"/>
        <w:tabs>
          <w:tab w:val="left" w:pos="5310"/>
        </w:tabs>
        <w:suppressAutoHyphens/>
        <w:overflowPunct w:val="0"/>
        <w:autoSpaceDE w:val="0"/>
        <w:jc w:val="both"/>
        <w:textAlignment w:val="baseline"/>
        <w:rPr>
          <w:rFonts w:ascii="Arial" w:hAnsi="Arial" w:cs="Arial"/>
          <w:sz w:val="22"/>
          <w:szCs w:val="22"/>
          <w:lang w:eastAsia="zh-CN"/>
        </w:rPr>
      </w:pPr>
      <w:r w:rsidRPr="0046375C">
        <w:rPr>
          <w:rFonts w:ascii="Arial" w:hAnsi="Arial" w:cs="Arial"/>
          <w:color w:val="000000"/>
          <w:sz w:val="22"/>
          <w:szCs w:val="22"/>
          <w:lang w:eastAsia="zh-CN"/>
        </w:rPr>
        <w:t>6</w:t>
      </w:r>
      <w:r w:rsidRPr="0046375C">
        <w:rPr>
          <w:rFonts w:ascii="Arial" w:hAnsi="Arial" w:cs="Arial"/>
          <w:b/>
          <w:color w:val="000000"/>
          <w:sz w:val="22"/>
          <w:szCs w:val="22"/>
          <w:lang w:eastAsia="zh-CN"/>
        </w:rPr>
        <w:t xml:space="preserve">. </w:t>
      </w:r>
      <w:r w:rsidRPr="0046375C">
        <w:rPr>
          <w:rFonts w:ascii="Arial" w:hAnsi="Arial" w:cs="Arial"/>
          <w:color w:val="000000"/>
          <w:sz w:val="22"/>
          <w:szCs w:val="22"/>
          <w:lang w:eastAsia="zh-CN"/>
        </w:rPr>
        <w:t>Ostali prihodi za posebne namjene – Legalizacija …….…..</w:t>
      </w:r>
      <w:r w:rsidRPr="0046375C">
        <w:rPr>
          <w:rFonts w:ascii="Arial" w:hAnsi="Arial" w:cs="Arial"/>
          <w:color w:val="000000"/>
          <w:sz w:val="22"/>
          <w:szCs w:val="22"/>
          <w:lang w:eastAsia="zh-CN"/>
        </w:rPr>
        <w:tab/>
        <w:t xml:space="preserve">      </w:t>
      </w:r>
      <w:r w:rsidRPr="0046375C">
        <w:rPr>
          <w:rFonts w:ascii="Arial" w:hAnsi="Arial" w:cs="Arial"/>
          <w:b/>
          <w:color w:val="000000"/>
          <w:sz w:val="22"/>
          <w:szCs w:val="22"/>
          <w:lang w:eastAsia="zh-CN"/>
        </w:rPr>
        <w:t>5.000 EUR</w:t>
      </w:r>
    </w:p>
    <w:p w:rsidR="0046375C" w:rsidRPr="0046375C" w:rsidRDefault="0046375C" w:rsidP="0046375C">
      <w:pPr>
        <w:widowControl w:val="0"/>
        <w:tabs>
          <w:tab w:val="left" w:pos="5310"/>
        </w:tabs>
        <w:suppressAutoHyphens/>
        <w:overflowPunct w:val="0"/>
        <w:autoSpaceDE w:val="0"/>
        <w:jc w:val="both"/>
        <w:textAlignment w:val="baseline"/>
        <w:rPr>
          <w:rFonts w:ascii="Arial" w:hAnsi="Arial" w:cs="Arial"/>
          <w:sz w:val="22"/>
          <w:szCs w:val="22"/>
          <w:lang w:eastAsia="zh-CN"/>
        </w:rPr>
      </w:pPr>
      <w:r w:rsidRPr="0046375C">
        <w:rPr>
          <w:rFonts w:ascii="Arial" w:hAnsi="Arial" w:cs="Arial"/>
          <w:color w:val="000000"/>
          <w:sz w:val="22"/>
          <w:szCs w:val="22"/>
          <w:lang w:eastAsia="zh-CN"/>
        </w:rPr>
        <w:t>7. Viška prihoda</w:t>
      </w:r>
      <w:r w:rsidRPr="0046375C">
        <w:rPr>
          <w:rFonts w:ascii="Arial" w:hAnsi="Arial" w:cs="Arial"/>
          <w:b/>
          <w:color w:val="000000"/>
          <w:sz w:val="22"/>
          <w:szCs w:val="22"/>
          <w:lang w:eastAsia="zh-CN"/>
        </w:rPr>
        <w:t xml:space="preserve"> </w:t>
      </w:r>
      <w:r w:rsidRPr="0046375C">
        <w:rPr>
          <w:rFonts w:ascii="Arial" w:hAnsi="Arial" w:cs="Arial"/>
          <w:color w:val="000000"/>
          <w:sz w:val="22"/>
          <w:szCs w:val="22"/>
          <w:lang w:eastAsia="zh-CN"/>
        </w:rPr>
        <w:t>........................................................................</w:t>
      </w:r>
      <w:r w:rsidRPr="0046375C">
        <w:rPr>
          <w:rFonts w:ascii="Arial" w:hAnsi="Arial" w:cs="Arial"/>
          <w:b/>
          <w:color w:val="000000"/>
          <w:sz w:val="22"/>
          <w:szCs w:val="22"/>
          <w:lang w:eastAsia="zh-CN"/>
        </w:rPr>
        <w:t xml:space="preserve">    1.294.863 EUR</w:t>
      </w:r>
    </w:p>
    <w:p w:rsidR="0046375C" w:rsidRPr="0046375C" w:rsidRDefault="0046375C" w:rsidP="0046375C">
      <w:pPr>
        <w:widowControl w:val="0"/>
        <w:tabs>
          <w:tab w:val="left" w:pos="5310"/>
        </w:tabs>
        <w:suppressAutoHyphens/>
        <w:overflowPunct w:val="0"/>
        <w:autoSpaceDE w:val="0"/>
        <w:jc w:val="both"/>
        <w:textAlignment w:val="baseline"/>
        <w:rPr>
          <w:rFonts w:ascii="Arial" w:hAnsi="Arial" w:cs="Arial"/>
          <w:sz w:val="22"/>
          <w:szCs w:val="22"/>
          <w:lang w:eastAsia="zh-CN"/>
        </w:rPr>
      </w:pPr>
      <w:r w:rsidRPr="0046375C">
        <w:rPr>
          <w:rFonts w:ascii="Arial" w:hAnsi="Arial" w:cs="Arial"/>
          <w:color w:val="000000"/>
          <w:sz w:val="22"/>
          <w:szCs w:val="22"/>
          <w:lang w:eastAsia="zh-CN"/>
        </w:rPr>
        <w:t>8</w:t>
      </w:r>
      <w:r w:rsidRPr="0046375C">
        <w:rPr>
          <w:rFonts w:ascii="Arial" w:hAnsi="Arial" w:cs="Arial"/>
          <w:b/>
          <w:color w:val="000000"/>
          <w:sz w:val="22"/>
          <w:szCs w:val="22"/>
          <w:lang w:eastAsia="zh-CN"/>
        </w:rPr>
        <w:t xml:space="preserve">. </w:t>
      </w:r>
      <w:r w:rsidRPr="0046375C">
        <w:rPr>
          <w:rFonts w:ascii="Arial" w:hAnsi="Arial" w:cs="Arial"/>
          <w:color w:val="000000"/>
          <w:sz w:val="22"/>
          <w:szCs w:val="22"/>
          <w:lang w:eastAsia="zh-CN"/>
        </w:rPr>
        <w:t xml:space="preserve">Ostale pomoći unutar općeg proračuna - Žuc......................    </w:t>
      </w:r>
      <w:r w:rsidRPr="0046375C">
        <w:rPr>
          <w:rFonts w:ascii="Arial" w:hAnsi="Arial" w:cs="Arial"/>
          <w:b/>
          <w:color w:val="000000"/>
          <w:sz w:val="22"/>
          <w:szCs w:val="22"/>
          <w:lang w:eastAsia="zh-CN"/>
        </w:rPr>
        <w:t xml:space="preserve">     358.351 EUR</w:t>
      </w:r>
    </w:p>
    <w:p w:rsidR="0046375C" w:rsidRPr="0046375C" w:rsidRDefault="0046375C" w:rsidP="0046375C">
      <w:pPr>
        <w:widowControl w:val="0"/>
        <w:tabs>
          <w:tab w:val="left" w:pos="5310"/>
          <w:tab w:val="left" w:pos="6379"/>
        </w:tabs>
        <w:suppressAutoHyphens/>
        <w:overflowPunct w:val="0"/>
        <w:autoSpaceDE w:val="0"/>
        <w:jc w:val="both"/>
        <w:textAlignment w:val="baseline"/>
        <w:rPr>
          <w:rFonts w:ascii="Arial" w:hAnsi="Arial" w:cs="Arial"/>
          <w:sz w:val="22"/>
          <w:szCs w:val="22"/>
          <w:lang w:eastAsia="zh-CN"/>
        </w:rPr>
      </w:pPr>
      <w:r w:rsidRPr="0046375C">
        <w:rPr>
          <w:rFonts w:ascii="Arial" w:hAnsi="Arial" w:cs="Arial"/>
          <w:color w:val="000000"/>
          <w:sz w:val="22"/>
          <w:szCs w:val="22"/>
          <w:lang w:eastAsia="zh-CN"/>
        </w:rPr>
        <w:t xml:space="preserve">9. Turistička pristojba …………………………………………….         </w:t>
      </w:r>
      <w:r w:rsidRPr="0046375C">
        <w:rPr>
          <w:rFonts w:ascii="Arial" w:hAnsi="Arial" w:cs="Arial"/>
          <w:b/>
          <w:color w:val="000000"/>
          <w:sz w:val="22"/>
          <w:szCs w:val="22"/>
          <w:lang w:eastAsia="zh-CN"/>
        </w:rPr>
        <w:t>996.108 EUR</w:t>
      </w:r>
      <w:r w:rsidRPr="0046375C">
        <w:rPr>
          <w:rFonts w:ascii="Arial" w:hAnsi="Arial" w:cs="Arial"/>
          <w:b/>
          <w:color w:val="000000"/>
          <w:sz w:val="22"/>
          <w:szCs w:val="22"/>
          <w:lang w:eastAsia="zh-CN"/>
        </w:rPr>
        <w:tab/>
      </w:r>
    </w:p>
    <w:p w:rsidR="0046375C" w:rsidRPr="0046375C" w:rsidRDefault="0046375C" w:rsidP="0046375C">
      <w:pPr>
        <w:widowControl w:val="0"/>
        <w:tabs>
          <w:tab w:val="left" w:pos="5310"/>
        </w:tabs>
        <w:suppressAutoHyphens/>
        <w:overflowPunct w:val="0"/>
        <w:autoSpaceDE w:val="0"/>
        <w:jc w:val="both"/>
        <w:textAlignment w:val="baseline"/>
        <w:rPr>
          <w:rFonts w:ascii="Arial" w:hAnsi="Arial" w:cs="Arial"/>
          <w:b/>
          <w:color w:val="000000"/>
          <w:sz w:val="22"/>
          <w:szCs w:val="22"/>
          <w:lang w:eastAsia="zh-CN"/>
        </w:rPr>
      </w:pPr>
    </w:p>
    <w:p w:rsidR="0046375C" w:rsidRPr="0046375C" w:rsidRDefault="0046375C" w:rsidP="0046375C">
      <w:pPr>
        <w:widowControl w:val="0"/>
        <w:tabs>
          <w:tab w:val="left" w:pos="5310"/>
        </w:tabs>
        <w:suppressAutoHyphens/>
        <w:overflowPunct w:val="0"/>
        <w:autoSpaceDE w:val="0"/>
        <w:jc w:val="both"/>
        <w:textAlignment w:val="baseline"/>
        <w:rPr>
          <w:rFonts w:ascii="Arial" w:hAnsi="Arial" w:cs="Arial"/>
          <w:b/>
          <w:color w:val="000000"/>
          <w:sz w:val="22"/>
          <w:szCs w:val="22"/>
          <w:lang w:eastAsia="zh-CN"/>
        </w:rPr>
      </w:pP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375C">
        <w:rPr>
          <w:rFonts w:ascii="Arial" w:hAnsi="Arial" w:cs="Arial"/>
          <w:color w:val="000000"/>
          <w:sz w:val="22"/>
          <w:szCs w:val="22"/>
          <w:lang w:eastAsia="zh-CN"/>
        </w:rPr>
        <w:t>Članak 14.</w:t>
      </w: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375C" w:rsidRPr="0046375C" w:rsidRDefault="0046375C" w:rsidP="0046375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375C">
        <w:rPr>
          <w:rFonts w:ascii="Arial" w:hAnsi="Arial" w:cs="Arial"/>
          <w:sz w:val="22"/>
          <w:szCs w:val="22"/>
          <w:lang w:eastAsia="zh-CN"/>
        </w:rPr>
        <w:t>Ove izmjene i dopune Programa održavanja komunalne infrastrukture u 2023. godini stupaju na snagu prvog dana od dana objave u „Službenom glasniku Grada Dubrovnika“.</w:t>
      </w:r>
    </w:p>
    <w:p w:rsidR="00672F19" w:rsidRPr="007F7A59" w:rsidRDefault="00672F19" w:rsidP="00672F19">
      <w:pPr>
        <w:rPr>
          <w:rFonts w:ascii="Arial" w:hAnsi="Arial" w:cs="Arial"/>
          <w:sz w:val="22"/>
          <w:szCs w:val="22"/>
        </w:rPr>
      </w:pPr>
    </w:p>
    <w:p w:rsidR="0046375C" w:rsidRPr="0046375C" w:rsidRDefault="0046375C" w:rsidP="0046375C">
      <w:pPr>
        <w:suppressAutoHyphens/>
        <w:overflowPunct w:val="0"/>
        <w:autoSpaceDE w:val="0"/>
        <w:textAlignment w:val="baseline"/>
        <w:rPr>
          <w:rFonts w:ascii="Arial" w:hAnsi="Arial" w:cs="Arial"/>
          <w:sz w:val="22"/>
          <w:szCs w:val="22"/>
        </w:rPr>
      </w:pPr>
      <w:r w:rsidRPr="0046375C">
        <w:rPr>
          <w:rFonts w:ascii="Arial" w:hAnsi="Arial" w:cs="Arial"/>
          <w:sz w:val="22"/>
          <w:szCs w:val="22"/>
        </w:rPr>
        <w:t>KLASA: 363-01/22-03/02</w:t>
      </w:r>
    </w:p>
    <w:p w:rsidR="0046375C" w:rsidRPr="0046375C" w:rsidRDefault="0046375C" w:rsidP="0046375C">
      <w:pPr>
        <w:suppressAutoHyphens/>
        <w:overflowPunct w:val="0"/>
        <w:autoSpaceDE w:val="0"/>
        <w:textAlignment w:val="baseline"/>
        <w:rPr>
          <w:rFonts w:ascii="Arial" w:hAnsi="Arial" w:cs="Arial"/>
          <w:sz w:val="22"/>
          <w:szCs w:val="22"/>
        </w:rPr>
      </w:pPr>
      <w:r w:rsidRPr="0046375C">
        <w:rPr>
          <w:rFonts w:ascii="Arial" w:hAnsi="Arial" w:cs="Arial"/>
          <w:sz w:val="22"/>
          <w:szCs w:val="22"/>
        </w:rPr>
        <w:t>URBROJ: 2117-1-09-23-12</w:t>
      </w:r>
    </w:p>
    <w:p w:rsidR="0046375C" w:rsidRPr="0046375C" w:rsidRDefault="0046375C" w:rsidP="0046375C">
      <w:pPr>
        <w:suppressAutoHyphens/>
        <w:overflowPunct w:val="0"/>
        <w:autoSpaceDE w:val="0"/>
        <w:textAlignment w:val="baseline"/>
        <w:rPr>
          <w:rFonts w:ascii="Arial" w:hAnsi="Arial" w:cs="Arial"/>
          <w:sz w:val="22"/>
          <w:szCs w:val="22"/>
        </w:rPr>
      </w:pPr>
      <w:r w:rsidRPr="0046375C">
        <w:rPr>
          <w:rFonts w:ascii="Arial" w:hAnsi="Arial" w:cs="Arial"/>
          <w:sz w:val="22"/>
          <w:szCs w:val="22"/>
        </w:rPr>
        <w:t>Dubrovnik, 14. prosinca 2023.</w:t>
      </w:r>
    </w:p>
    <w:p w:rsidR="00672F19" w:rsidRPr="007F7A59" w:rsidRDefault="00672F19" w:rsidP="00672F19">
      <w:pPr>
        <w:rPr>
          <w:rFonts w:ascii="Arial" w:hAnsi="Arial" w:cs="Arial"/>
          <w:sz w:val="22"/>
          <w:szCs w:val="22"/>
        </w:rPr>
      </w:pPr>
    </w:p>
    <w:p w:rsidR="00672F19" w:rsidRPr="007F7A59" w:rsidRDefault="00672F19" w:rsidP="00672F19">
      <w:pPr>
        <w:autoSpaceDE w:val="0"/>
        <w:autoSpaceDN w:val="0"/>
        <w:adjustRightInd w:val="0"/>
        <w:rPr>
          <w:rFonts w:ascii="Arial" w:hAnsi="Arial" w:cs="Arial"/>
          <w:sz w:val="22"/>
          <w:szCs w:val="22"/>
          <w:lang w:val="en-US"/>
        </w:rPr>
      </w:pPr>
      <w:r w:rsidRPr="007F7A59">
        <w:rPr>
          <w:rFonts w:ascii="Arial" w:hAnsi="Arial" w:cs="Arial"/>
          <w:sz w:val="22"/>
          <w:szCs w:val="22"/>
          <w:lang w:val="en-US"/>
        </w:rPr>
        <w:t xml:space="preserve">Predsjednik Gradskog vijeća:                                </w:t>
      </w:r>
      <w:r w:rsidRPr="007F7A59">
        <w:rPr>
          <w:rFonts w:ascii="Arial" w:hAnsi="Arial" w:cs="Arial"/>
          <w:sz w:val="22"/>
          <w:szCs w:val="22"/>
          <w:lang w:val="en-US"/>
        </w:rPr>
        <w:tab/>
      </w:r>
      <w:r w:rsidRPr="007F7A59">
        <w:rPr>
          <w:rFonts w:ascii="Arial" w:hAnsi="Arial" w:cs="Arial"/>
          <w:sz w:val="22"/>
          <w:szCs w:val="22"/>
          <w:lang w:val="en-US"/>
        </w:rPr>
        <w:tab/>
      </w:r>
      <w:r w:rsidRPr="007F7A59">
        <w:rPr>
          <w:rFonts w:ascii="Arial" w:hAnsi="Arial" w:cs="Arial"/>
          <w:sz w:val="22"/>
          <w:szCs w:val="22"/>
          <w:lang w:val="en-US"/>
        </w:rPr>
        <w:tab/>
        <w:t xml:space="preserve">                                 </w:t>
      </w:r>
    </w:p>
    <w:p w:rsidR="00672F19" w:rsidRPr="007F7A59" w:rsidRDefault="00672F19" w:rsidP="00672F19">
      <w:pPr>
        <w:autoSpaceDE w:val="0"/>
        <w:autoSpaceDN w:val="0"/>
        <w:adjustRightInd w:val="0"/>
        <w:rPr>
          <w:rFonts w:ascii="Arial" w:hAnsi="Arial" w:cs="Arial"/>
          <w:sz w:val="22"/>
          <w:szCs w:val="22"/>
          <w:lang w:val="en-US"/>
        </w:rPr>
      </w:pPr>
      <w:r w:rsidRPr="007F7A59">
        <w:rPr>
          <w:rFonts w:ascii="Arial" w:hAnsi="Arial" w:cs="Arial"/>
          <w:sz w:val="22"/>
          <w:szCs w:val="22"/>
          <w:lang w:val="en-US"/>
        </w:rPr>
        <w:t>mr. sc.</w:t>
      </w:r>
      <w:r w:rsidRPr="007F7A59">
        <w:rPr>
          <w:rFonts w:ascii="Arial" w:hAnsi="Arial" w:cs="Arial"/>
          <w:b/>
          <w:sz w:val="22"/>
          <w:szCs w:val="22"/>
          <w:lang w:val="en-US"/>
        </w:rPr>
        <w:t xml:space="preserve"> Marko Potrebica</w:t>
      </w:r>
      <w:r w:rsidRPr="007F7A59">
        <w:rPr>
          <w:rFonts w:ascii="Arial" w:hAnsi="Arial" w:cs="Arial"/>
          <w:sz w:val="22"/>
          <w:szCs w:val="22"/>
          <w:lang w:val="en-US"/>
        </w:rPr>
        <w:t xml:space="preserve">, v. r. </w:t>
      </w:r>
    </w:p>
    <w:p w:rsidR="00672F19" w:rsidRPr="007F7A59" w:rsidRDefault="00672F19" w:rsidP="00672F19">
      <w:pPr>
        <w:autoSpaceDE w:val="0"/>
        <w:autoSpaceDN w:val="0"/>
        <w:adjustRightInd w:val="0"/>
        <w:rPr>
          <w:rFonts w:ascii="Arial" w:hAnsi="Arial" w:cs="Arial"/>
          <w:sz w:val="22"/>
          <w:szCs w:val="22"/>
          <w:lang w:val="en-US"/>
        </w:rPr>
      </w:pPr>
      <w:r w:rsidRPr="007F7A59">
        <w:rPr>
          <w:rFonts w:ascii="Arial" w:hAnsi="Arial" w:cs="Arial"/>
          <w:sz w:val="22"/>
          <w:szCs w:val="22"/>
          <w:lang w:val="en-US"/>
        </w:rPr>
        <w:t>----------------------------------------</w:t>
      </w:r>
    </w:p>
    <w:p w:rsidR="00672F19" w:rsidRPr="007F7A59" w:rsidRDefault="00672F19">
      <w:pPr>
        <w:rPr>
          <w:rFonts w:ascii="Arial" w:hAnsi="Arial" w:cs="Arial"/>
          <w:sz w:val="22"/>
          <w:szCs w:val="22"/>
        </w:rPr>
      </w:pPr>
    </w:p>
    <w:p w:rsidR="00672F19" w:rsidRPr="007F7A59" w:rsidRDefault="00672F19">
      <w:pPr>
        <w:rPr>
          <w:rFonts w:ascii="Arial" w:hAnsi="Arial" w:cs="Arial"/>
          <w:sz w:val="22"/>
          <w:szCs w:val="22"/>
        </w:rPr>
      </w:pPr>
    </w:p>
    <w:p w:rsidR="00672F19" w:rsidRPr="007F7A59" w:rsidRDefault="00672F19">
      <w:pPr>
        <w:rPr>
          <w:rFonts w:ascii="Arial" w:hAnsi="Arial" w:cs="Arial"/>
          <w:sz w:val="22"/>
          <w:szCs w:val="22"/>
        </w:rPr>
      </w:pPr>
    </w:p>
    <w:p w:rsidR="00672F19" w:rsidRPr="007F7A59" w:rsidRDefault="00672F19">
      <w:pPr>
        <w:rPr>
          <w:rFonts w:ascii="Arial" w:hAnsi="Arial" w:cs="Arial"/>
          <w:sz w:val="22"/>
          <w:szCs w:val="22"/>
        </w:rPr>
      </w:pPr>
    </w:p>
    <w:p w:rsidR="00672F19" w:rsidRPr="007F7A59" w:rsidRDefault="00672F19" w:rsidP="00672F19">
      <w:pPr>
        <w:rPr>
          <w:rFonts w:ascii="Arial" w:hAnsi="Arial" w:cs="Arial"/>
          <w:b/>
          <w:sz w:val="22"/>
          <w:szCs w:val="22"/>
        </w:rPr>
      </w:pPr>
      <w:r w:rsidRPr="007F7A59">
        <w:rPr>
          <w:rFonts w:ascii="Arial" w:hAnsi="Arial" w:cs="Arial"/>
          <w:b/>
          <w:sz w:val="22"/>
          <w:szCs w:val="22"/>
        </w:rPr>
        <w:t>1</w:t>
      </w:r>
      <w:r w:rsidR="000975C4" w:rsidRPr="007F7A59">
        <w:rPr>
          <w:rFonts w:ascii="Arial" w:hAnsi="Arial" w:cs="Arial"/>
          <w:b/>
          <w:sz w:val="22"/>
          <w:szCs w:val="22"/>
        </w:rPr>
        <w:t>96</w:t>
      </w:r>
    </w:p>
    <w:p w:rsidR="00672F19" w:rsidRPr="007F7A59" w:rsidRDefault="00672F19" w:rsidP="00672F19">
      <w:pPr>
        <w:rPr>
          <w:rFonts w:ascii="Arial" w:hAnsi="Arial" w:cs="Arial"/>
          <w:sz w:val="22"/>
          <w:szCs w:val="22"/>
        </w:rPr>
      </w:pPr>
    </w:p>
    <w:p w:rsidR="00672F19" w:rsidRPr="007F7A59" w:rsidRDefault="00672F19" w:rsidP="00672F19">
      <w:pPr>
        <w:rPr>
          <w:rFonts w:ascii="Arial" w:hAnsi="Arial" w:cs="Arial"/>
          <w:sz w:val="22"/>
          <w:szCs w:val="22"/>
        </w:rPr>
      </w:pPr>
    </w:p>
    <w:p w:rsidR="00F77EAE" w:rsidRPr="00337CCD"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r w:rsidRPr="00A14FC6">
        <w:rPr>
          <w:rFonts w:ascii="Arial" w:hAnsi="Arial" w:cs="Arial"/>
          <w:sz w:val="22"/>
          <w:szCs w:val="22"/>
        </w:rPr>
        <w:t xml:space="preserve">Na temelju </w:t>
      </w:r>
      <w:r w:rsidRPr="00A14FC6">
        <w:rPr>
          <w:rFonts w:ascii="Arial" w:hAnsi="Arial" w:cs="Arial"/>
          <w:sz w:val="22"/>
          <w:szCs w:val="22"/>
          <w:lang w:val="en-US"/>
        </w:rPr>
        <w:t>članka 3.</w:t>
      </w:r>
      <w:r w:rsidRPr="00A14FC6">
        <w:rPr>
          <w:rFonts w:ascii="Arial" w:hAnsi="Arial" w:cs="Arial"/>
          <w:sz w:val="22"/>
          <w:szCs w:val="22"/>
        </w:rPr>
        <w:t xml:space="preserve"> Odluke o drugim komunalnim djelatnostima na području Grada Dubrovnika</w:t>
      </w:r>
      <w:r>
        <w:rPr>
          <w:rFonts w:ascii="Arial" w:hAnsi="Arial" w:cs="Arial"/>
          <w:sz w:val="22"/>
          <w:szCs w:val="22"/>
        </w:rPr>
        <w:t xml:space="preserve"> </w:t>
      </w:r>
      <w:r w:rsidRPr="00337CCD">
        <w:rPr>
          <w:rFonts w:ascii="Arial" w:hAnsi="Arial" w:cs="Arial"/>
          <w:sz w:val="22"/>
          <w:szCs w:val="22"/>
        </w:rPr>
        <w:t xml:space="preserve">(„Službeni glasnik Grada Dubrovnika“, broj </w:t>
      </w:r>
      <w:r>
        <w:rPr>
          <w:rFonts w:ascii="Arial" w:hAnsi="Arial" w:cs="Arial"/>
          <w:sz w:val="22"/>
          <w:szCs w:val="22"/>
        </w:rPr>
        <w:t>25/18 i 22/21</w:t>
      </w:r>
      <w:r w:rsidRPr="00337CCD">
        <w:rPr>
          <w:rFonts w:ascii="Arial" w:hAnsi="Arial" w:cs="Arial"/>
          <w:sz w:val="22"/>
          <w:szCs w:val="22"/>
        </w:rPr>
        <w:t>)</w:t>
      </w:r>
      <w:r w:rsidRPr="00A14FC6">
        <w:rPr>
          <w:rFonts w:ascii="Arial" w:hAnsi="Arial" w:cs="Arial"/>
          <w:sz w:val="22"/>
          <w:szCs w:val="22"/>
        </w:rPr>
        <w:t xml:space="preserve"> i</w:t>
      </w:r>
      <w:r>
        <w:rPr>
          <w:rFonts w:ascii="Arial" w:hAnsi="Arial" w:cs="Arial"/>
          <w:sz w:val="22"/>
          <w:szCs w:val="22"/>
        </w:rPr>
        <w:t xml:space="preserve"> članka 39</w:t>
      </w:r>
      <w:r w:rsidRPr="00AD1093">
        <w:rPr>
          <w:rFonts w:ascii="Arial" w:hAnsi="Arial" w:cs="Arial"/>
          <w:sz w:val="22"/>
          <w:szCs w:val="22"/>
        </w:rPr>
        <w:t>. Statuta Grada Dubrovnika ("Službeni glasnik Grada Dubrovnika"</w:t>
      </w:r>
      <w:r>
        <w:rPr>
          <w:rFonts w:ascii="Arial" w:hAnsi="Arial" w:cs="Arial"/>
          <w:sz w:val="22"/>
          <w:szCs w:val="22"/>
        </w:rPr>
        <w:t>, broj 2/21),</w:t>
      </w:r>
      <w:r w:rsidRPr="00AD1093">
        <w:rPr>
          <w:rFonts w:ascii="Arial" w:hAnsi="Arial" w:cs="Arial"/>
          <w:sz w:val="22"/>
          <w:szCs w:val="22"/>
        </w:rPr>
        <w:t xml:space="preserve"> Gradsko vijeće Grada Dubrovnika na </w:t>
      </w:r>
      <w:r>
        <w:rPr>
          <w:rFonts w:ascii="Arial" w:hAnsi="Arial" w:cs="Arial"/>
          <w:sz w:val="22"/>
          <w:szCs w:val="22"/>
        </w:rPr>
        <w:t>28.</w:t>
      </w:r>
      <w:r w:rsidRPr="00AD1093">
        <w:rPr>
          <w:rFonts w:ascii="Arial" w:hAnsi="Arial" w:cs="Arial"/>
          <w:sz w:val="22"/>
          <w:szCs w:val="22"/>
        </w:rPr>
        <w:t xml:space="preserve"> sjedn</w:t>
      </w:r>
      <w:r>
        <w:rPr>
          <w:rFonts w:ascii="Arial" w:hAnsi="Arial" w:cs="Arial"/>
          <w:sz w:val="22"/>
          <w:szCs w:val="22"/>
        </w:rPr>
        <w:t>ici, održanoj 14. prosinca 2023</w:t>
      </w:r>
      <w:r w:rsidRPr="00AD1093">
        <w:rPr>
          <w:rFonts w:ascii="Arial" w:hAnsi="Arial" w:cs="Arial"/>
          <w:sz w:val="22"/>
          <w:szCs w:val="22"/>
        </w:rPr>
        <w:t>., donijelo je</w:t>
      </w:r>
    </w:p>
    <w:p w:rsidR="00F77EAE" w:rsidRPr="00473856" w:rsidRDefault="00F77EAE" w:rsidP="00F77EAE">
      <w:pPr>
        <w:rPr>
          <w:rFonts w:ascii="Arial" w:hAnsi="Arial" w:cs="Arial"/>
          <w:sz w:val="22"/>
          <w:szCs w:val="22"/>
        </w:rPr>
      </w:pPr>
    </w:p>
    <w:p w:rsidR="00F77EAE" w:rsidRPr="00473856" w:rsidRDefault="00F77EAE" w:rsidP="00F77EAE">
      <w:pPr>
        <w:rPr>
          <w:rFonts w:ascii="Arial" w:hAnsi="Arial" w:cs="Arial"/>
          <w:sz w:val="22"/>
          <w:szCs w:val="22"/>
        </w:rPr>
      </w:pPr>
    </w:p>
    <w:p w:rsidR="00F77EAE" w:rsidRPr="00473856" w:rsidRDefault="00F77EAE" w:rsidP="00F77EAE">
      <w:pPr>
        <w:pStyle w:val="Heading1"/>
        <w:jc w:val="left"/>
        <w:rPr>
          <w:rFonts w:cs="Arial"/>
          <w:sz w:val="22"/>
          <w:szCs w:val="22"/>
        </w:rPr>
      </w:pPr>
      <w:r w:rsidRPr="00473856">
        <w:rPr>
          <w:rFonts w:cs="Arial"/>
          <w:sz w:val="22"/>
          <w:szCs w:val="22"/>
        </w:rPr>
        <w:tab/>
      </w:r>
      <w:r w:rsidRPr="00473856">
        <w:rPr>
          <w:rFonts w:cs="Arial"/>
          <w:sz w:val="22"/>
          <w:szCs w:val="22"/>
        </w:rPr>
        <w:tab/>
      </w:r>
      <w:r w:rsidRPr="00473856">
        <w:rPr>
          <w:rFonts w:cs="Arial"/>
          <w:sz w:val="22"/>
          <w:szCs w:val="22"/>
        </w:rPr>
        <w:tab/>
      </w:r>
      <w:r w:rsidRPr="00473856">
        <w:rPr>
          <w:rFonts w:cs="Arial"/>
          <w:sz w:val="22"/>
          <w:szCs w:val="22"/>
        </w:rPr>
        <w:tab/>
        <w:t xml:space="preserve">              II Izmjene i dopune</w:t>
      </w: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center"/>
        <w:rPr>
          <w:rFonts w:ascii="Arial" w:hAnsi="Arial" w:cs="Arial"/>
          <w:b/>
          <w:sz w:val="22"/>
          <w:szCs w:val="22"/>
        </w:rPr>
      </w:pPr>
      <w:r w:rsidRPr="00473856">
        <w:rPr>
          <w:rFonts w:ascii="Arial" w:hAnsi="Arial" w:cs="Arial"/>
          <w:b/>
          <w:sz w:val="22"/>
          <w:szCs w:val="22"/>
        </w:rPr>
        <w:t>Programa obavljanja drugih komunalnih djelatnosti na području</w:t>
      </w: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center"/>
        <w:rPr>
          <w:rFonts w:ascii="Arial" w:hAnsi="Arial" w:cs="Arial"/>
          <w:sz w:val="22"/>
          <w:szCs w:val="22"/>
        </w:rPr>
      </w:pPr>
      <w:r w:rsidRPr="00473856">
        <w:rPr>
          <w:rFonts w:ascii="Arial" w:hAnsi="Arial" w:cs="Arial"/>
          <w:b/>
          <w:sz w:val="22"/>
          <w:szCs w:val="22"/>
        </w:rPr>
        <w:t xml:space="preserve">Grada Dubrovnika u 2023. godini </w:t>
      </w: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sz w:val="22"/>
          <w:szCs w:val="22"/>
        </w:rPr>
      </w:pP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sz w:val="22"/>
          <w:szCs w:val="22"/>
        </w:rPr>
      </w:pP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sz w:val="22"/>
          <w:szCs w:val="22"/>
        </w:rPr>
      </w:pPr>
      <w:r w:rsidRPr="00473856">
        <w:rPr>
          <w:rFonts w:ascii="Arial" w:hAnsi="Arial" w:cs="Arial"/>
          <w:sz w:val="22"/>
          <w:szCs w:val="22"/>
        </w:rPr>
        <w:t>Članak 1.</w:t>
      </w: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sidRPr="00473856">
        <w:rPr>
          <w:rFonts w:ascii="Arial" w:hAnsi="Arial" w:cs="Arial"/>
          <w:sz w:val="22"/>
          <w:szCs w:val="22"/>
        </w:rPr>
        <w:t>U Programu obavljanja drugih komunalnih djelatnosti na području Grada Dubrovnika u 2023. godini  („Službeni glasnik Grada Dubrovnika“, broj 17/22 i 15/23 )  članak 7. mijenja se i glasi:</w:t>
      </w: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sz w:val="22"/>
          <w:szCs w:val="22"/>
        </w:rPr>
      </w:pPr>
    </w:p>
    <w:p w:rsidR="00F77EAE"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r w:rsidRPr="00473856">
        <w:rPr>
          <w:rFonts w:ascii="Arial" w:hAnsi="Arial" w:cs="Arial"/>
          <w:sz w:val="22"/>
          <w:szCs w:val="22"/>
        </w:rPr>
        <w:t>Blagdansko ukrašavanje Grada Dubrovnika provodi se prema naputku o prigodnom blagdanskom ukrašavanju  Grada Dubrovnika ("Službeni glasnik Grada Dubrovnika", broj 1/95.) i sukladno aktualnim odlukama Grada Dubrovnika.</w:t>
      </w:r>
      <w:r w:rsidRPr="00473856">
        <w:rPr>
          <w:rFonts w:ascii="Arial" w:hAnsi="Arial" w:cs="Arial"/>
          <w:sz w:val="22"/>
          <w:szCs w:val="22"/>
        </w:rPr>
        <w:tab/>
      </w: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p>
    <w:p w:rsidR="00F77EAE" w:rsidRDefault="00F77EAE" w:rsidP="00F77EAE">
      <w:pPr>
        <w:tabs>
          <w:tab w:val="left" w:pos="576"/>
        </w:tabs>
        <w:ind w:left="11" w:firstLine="1"/>
        <w:jc w:val="both"/>
        <w:rPr>
          <w:rFonts w:ascii="Arial" w:hAnsi="Arial" w:cs="Arial"/>
          <w:color w:val="000000"/>
          <w:sz w:val="22"/>
          <w:szCs w:val="22"/>
        </w:rPr>
      </w:pPr>
      <w:r w:rsidRPr="00473856">
        <w:rPr>
          <w:rFonts w:ascii="Arial" w:hAnsi="Arial" w:cs="Arial"/>
          <w:color w:val="000000"/>
          <w:sz w:val="22"/>
          <w:szCs w:val="22"/>
        </w:rPr>
        <w:t>Pod blagdanskom rasvjetom podrazumijeva se nabava dekorativnih rasvjetnih tijela te poslovi otklanjanja kvarova i zamjena istrošenih, neispravnih ili uništenih dijelova.</w:t>
      </w:r>
    </w:p>
    <w:p w:rsidR="00F77EAE" w:rsidRPr="00473856" w:rsidRDefault="00F77EAE" w:rsidP="00F77EAE">
      <w:pPr>
        <w:tabs>
          <w:tab w:val="left" w:pos="576"/>
        </w:tabs>
        <w:ind w:left="11" w:firstLine="1"/>
        <w:jc w:val="both"/>
        <w:rPr>
          <w:rFonts w:ascii="Arial" w:hAnsi="Arial" w:cs="Arial"/>
          <w:sz w:val="22"/>
          <w:szCs w:val="22"/>
        </w:rPr>
      </w:pP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sidRPr="00473856">
        <w:rPr>
          <w:rFonts w:ascii="Arial" w:hAnsi="Arial" w:cs="Arial"/>
          <w:sz w:val="22"/>
          <w:szCs w:val="22"/>
        </w:rPr>
        <w:t xml:space="preserve">Za radove iz ovog članka planirana su sredstva u proračunu Grada Dubrovnika u okviru programa: </w:t>
      </w:r>
      <w:r w:rsidRPr="00473856">
        <w:rPr>
          <w:rFonts w:ascii="Arial" w:hAnsi="Arial" w:cs="Arial"/>
          <w:color w:val="000000"/>
          <w:sz w:val="22"/>
          <w:szCs w:val="22"/>
        </w:rPr>
        <w:t>Javna rasvjeta; aktivnost blagdanska rasvjeta.</w:t>
      </w:r>
    </w:p>
    <w:p w:rsidR="00F77EAE" w:rsidRPr="00473856" w:rsidRDefault="00F77EAE" w:rsidP="00F77EAE">
      <w:pPr>
        <w:widowControl w:val="0"/>
        <w:tabs>
          <w:tab w:val="left" w:pos="5103"/>
          <w:tab w:val="right" w:leader="hyphen" w:pos="5670"/>
        </w:tabs>
        <w:jc w:val="both"/>
        <w:rPr>
          <w:rFonts w:ascii="Arial" w:hAnsi="Arial" w:cs="Arial"/>
          <w:b/>
          <w:sz w:val="22"/>
          <w:szCs w:val="22"/>
        </w:rPr>
      </w:pPr>
    </w:p>
    <w:p w:rsidR="00F77EAE" w:rsidRPr="00473856" w:rsidRDefault="00F77EAE" w:rsidP="00F77EAE">
      <w:pPr>
        <w:widowControl w:val="0"/>
        <w:tabs>
          <w:tab w:val="left" w:pos="5103"/>
          <w:tab w:val="right" w:leader="hyphen" w:pos="5670"/>
        </w:tabs>
        <w:jc w:val="both"/>
        <w:rPr>
          <w:rFonts w:ascii="Arial" w:hAnsi="Arial" w:cs="Arial"/>
          <w:sz w:val="22"/>
          <w:szCs w:val="22"/>
        </w:rPr>
      </w:pPr>
      <w:r w:rsidRPr="00473856">
        <w:rPr>
          <w:rFonts w:ascii="Arial" w:hAnsi="Arial" w:cs="Arial"/>
          <w:b/>
          <w:sz w:val="22"/>
          <w:szCs w:val="22"/>
        </w:rPr>
        <w:t>Obavljanje:</w:t>
      </w:r>
      <w:r w:rsidRPr="00473856">
        <w:rPr>
          <w:rFonts w:ascii="Arial" w:hAnsi="Arial" w:cs="Arial"/>
          <w:sz w:val="22"/>
          <w:szCs w:val="22"/>
        </w:rPr>
        <w:t xml:space="preserve"> ........................................  odabrani izvoditelji prema ugovoru</w:t>
      </w:r>
    </w:p>
    <w:p w:rsidR="00F77EAE" w:rsidRPr="00473856" w:rsidRDefault="00F77EAE" w:rsidP="00F77EAE">
      <w:pPr>
        <w:widowControl w:val="0"/>
        <w:tabs>
          <w:tab w:val="right" w:leader="hyphen" w:pos="5670"/>
        </w:tabs>
        <w:jc w:val="both"/>
        <w:rPr>
          <w:rFonts w:ascii="Arial" w:hAnsi="Arial" w:cs="Arial"/>
          <w:sz w:val="22"/>
          <w:szCs w:val="22"/>
        </w:rPr>
      </w:pPr>
      <w:r w:rsidRPr="00473856">
        <w:rPr>
          <w:rFonts w:ascii="Arial" w:hAnsi="Arial" w:cs="Arial"/>
          <w:b/>
          <w:sz w:val="22"/>
          <w:szCs w:val="22"/>
        </w:rPr>
        <w:t>Procjena troškova:</w:t>
      </w:r>
      <w:r w:rsidRPr="00473856">
        <w:rPr>
          <w:rFonts w:ascii="Arial" w:hAnsi="Arial" w:cs="Arial"/>
          <w:sz w:val="22"/>
          <w:szCs w:val="22"/>
        </w:rPr>
        <w:t xml:space="preserve"> ..............................................................  </w:t>
      </w:r>
      <w:r w:rsidRPr="00473856">
        <w:rPr>
          <w:rFonts w:ascii="Arial" w:hAnsi="Arial" w:cs="Arial"/>
          <w:b/>
          <w:sz w:val="22"/>
          <w:szCs w:val="22"/>
        </w:rPr>
        <w:t>163.181 EUR</w:t>
      </w: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r w:rsidRPr="00473856">
        <w:rPr>
          <w:rFonts w:ascii="Arial" w:hAnsi="Arial" w:cs="Arial"/>
          <w:sz w:val="22"/>
          <w:szCs w:val="22"/>
        </w:rPr>
        <w:t>Unutar programa: Javne zelene površine ( 144.293 EUR ).</w:t>
      </w: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sz w:val="22"/>
          <w:szCs w:val="22"/>
        </w:rPr>
      </w:pP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sz w:val="22"/>
          <w:szCs w:val="22"/>
        </w:rPr>
      </w:pP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sz w:val="22"/>
          <w:szCs w:val="22"/>
        </w:rPr>
      </w:pPr>
      <w:r w:rsidRPr="00473856">
        <w:rPr>
          <w:rFonts w:ascii="Arial" w:hAnsi="Arial" w:cs="Arial"/>
          <w:sz w:val="22"/>
          <w:szCs w:val="22"/>
        </w:rPr>
        <w:t>Članak 2.</w:t>
      </w: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r w:rsidRPr="00473856">
        <w:rPr>
          <w:rFonts w:ascii="Arial" w:hAnsi="Arial" w:cs="Arial"/>
          <w:sz w:val="22"/>
          <w:szCs w:val="22"/>
        </w:rPr>
        <w:t>Članak 13. mijenja se i glasi:</w:t>
      </w: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rPr>
          <w:rFonts w:ascii="Arial" w:hAnsi="Arial" w:cs="Arial"/>
          <w:sz w:val="22"/>
          <w:szCs w:val="22"/>
        </w:rPr>
      </w:pP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rPr>
          <w:rFonts w:ascii="Arial" w:hAnsi="Arial" w:cs="Arial"/>
          <w:sz w:val="22"/>
          <w:szCs w:val="22"/>
        </w:rPr>
      </w:pPr>
      <w:r w:rsidRPr="00473856">
        <w:rPr>
          <w:rFonts w:ascii="Arial" w:hAnsi="Arial" w:cs="Arial"/>
          <w:sz w:val="22"/>
          <w:szCs w:val="22"/>
        </w:rPr>
        <w:t>Odabrani izvoditelj preuzima obvezu nabave i isporuke građevnog  materijala za male komunalne poslove po gradskim kotarevima i mjesnim odborima na području Grada Dubrovnika.</w:t>
      </w: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sidRPr="00473856">
        <w:rPr>
          <w:rFonts w:ascii="Arial" w:hAnsi="Arial" w:cs="Arial"/>
          <w:sz w:val="22"/>
          <w:szCs w:val="22"/>
        </w:rPr>
        <w:t>Za radove iz ovog članka planirana su sredstva u proračunu Grada Dubrovnika u okviru programa: Javne površine; aktivnost: Gradski kotarevi i mjesni odbori</w:t>
      </w: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p>
    <w:p w:rsidR="00F77EAE" w:rsidRPr="00473856" w:rsidRDefault="00F77EAE" w:rsidP="00F77EAE">
      <w:pPr>
        <w:widowControl w:val="0"/>
        <w:tabs>
          <w:tab w:val="right" w:leader="hyphen" w:pos="5670"/>
        </w:tabs>
        <w:jc w:val="both"/>
        <w:rPr>
          <w:rFonts w:ascii="Arial" w:hAnsi="Arial" w:cs="Arial"/>
          <w:sz w:val="22"/>
          <w:szCs w:val="22"/>
        </w:rPr>
      </w:pPr>
      <w:r w:rsidRPr="00473856">
        <w:rPr>
          <w:rFonts w:ascii="Arial" w:hAnsi="Arial" w:cs="Arial"/>
          <w:b/>
          <w:sz w:val="22"/>
          <w:szCs w:val="22"/>
        </w:rPr>
        <w:t>Obavljanje:</w:t>
      </w:r>
      <w:r w:rsidRPr="00473856">
        <w:rPr>
          <w:rFonts w:ascii="Arial" w:hAnsi="Arial" w:cs="Arial"/>
          <w:sz w:val="22"/>
          <w:szCs w:val="22"/>
        </w:rPr>
        <w:t xml:space="preserve"> ........................................ odabrani izvoditelj prema ugovoru</w:t>
      </w:r>
    </w:p>
    <w:p w:rsidR="00F77EAE" w:rsidRPr="00473856" w:rsidRDefault="00F77EAE" w:rsidP="00F77EAE">
      <w:pPr>
        <w:widowControl w:val="0"/>
        <w:tabs>
          <w:tab w:val="right" w:leader="hyphen" w:pos="5670"/>
        </w:tabs>
        <w:jc w:val="both"/>
        <w:rPr>
          <w:rFonts w:ascii="Arial" w:hAnsi="Arial" w:cs="Arial"/>
          <w:sz w:val="22"/>
          <w:szCs w:val="22"/>
        </w:rPr>
      </w:pPr>
      <w:r w:rsidRPr="00473856">
        <w:rPr>
          <w:rFonts w:ascii="Arial" w:hAnsi="Arial" w:cs="Arial"/>
          <w:b/>
          <w:sz w:val="22"/>
          <w:szCs w:val="22"/>
        </w:rPr>
        <w:t>Procjena troškova:</w:t>
      </w:r>
      <w:r w:rsidRPr="00473856">
        <w:rPr>
          <w:rFonts w:ascii="Arial" w:hAnsi="Arial" w:cs="Arial"/>
          <w:sz w:val="22"/>
          <w:szCs w:val="22"/>
        </w:rPr>
        <w:t xml:space="preserve"> ........................................................... </w:t>
      </w:r>
      <w:r w:rsidRPr="00473856">
        <w:rPr>
          <w:rFonts w:ascii="Arial" w:hAnsi="Arial" w:cs="Arial"/>
          <w:b/>
          <w:sz w:val="22"/>
          <w:szCs w:val="22"/>
        </w:rPr>
        <w:t xml:space="preserve"> 122.723 EUR</w:t>
      </w: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sz w:val="22"/>
          <w:szCs w:val="22"/>
        </w:rPr>
      </w:pPr>
      <w:r w:rsidRPr="00473856">
        <w:rPr>
          <w:rFonts w:ascii="Arial" w:hAnsi="Arial" w:cs="Arial"/>
          <w:sz w:val="22"/>
          <w:szCs w:val="22"/>
        </w:rPr>
        <w:t>Članak 3.</w:t>
      </w: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r w:rsidRPr="00473856">
        <w:rPr>
          <w:rFonts w:ascii="Arial" w:hAnsi="Arial" w:cs="Arial"/>
          <w:sz w:val="22"/>
          <w:szCs w:val="22"/>
        </w:rPr>
        <w:t>Članak 17. mijenja se i glasi:</w:t>
      </w: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sz w:val="22"/>
          <w:szCs w:val="22"/>
        </w:rPr>
      </w:pPr>
      <w:r w:rsidRPr="00473856">
        <w:rPr>
          <w:rFonts w:ascii="Arial" w:hAnsi="Arial" w:cs="Arial"/>
          <w:b/>
          <w:sz w:val="22"/>
          <w:szCs w:val="22"/>
        </w:rPr>
        <w:t>REKAPITULACIJA RASHODA</w:t>
      </w: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sz w:val="22"/>
          <w:szCs w:val="22"/>
        </w:rPr>
      </w:pPr>
      <w:r w:rsidRPr="00473856">
        <w:rPr>
          <w:rFonts w:ascii="Arial" w:hAnsi="Arial" w:cs="Arial"/>
          <w:sz w:val="22"/>
          <w:szCs w:val="22"/>
        </w:rPr>
        <w:t>__________________________________________________________________________</w:t>
      </w: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sz w:val="22"/>
          <w:szCs w:val="22"/>
        </w:rPr>
      </w:pP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sz w:val="22"/>
          <w:szCs w:val="22"/>
        </w:rPr>
      </w:pPr>
      <w:r w:rsidRPr="00473856">
        <w:rPr>
          <w:rFonts w:ascii="Arial" w:hAnsi="Arial" w:cs="Arial"/>
          <w:sz w:val="22"/>
          <w:szCs w:val="22"/>
        </w:rPr>
        <w:tab/>
      </w:r>
      <w:r w:rsidRPr="00473856">
        <w:rPr>
          <w:rFonts w:ascii="Arial" w:hAnsi="Arial" w:cs="Arial"/>
          <w:b/>
          <w:sz w:val="22"/>
          <w:szCs w:val="22"/>
        </w:rPr>
        <w:t>OPIS RADOVA</w:t>
      </w:r>
      <w:r w:rsidRPr="00473856">
        <w:rPr>
          <w:rFonts w:ascii="Arial" w:hAnsi="Arial" w:cs="Arial"/>
          <w:b/>
          <w:sz w:val="22"/>
          <w:szCs w:val="22"/>
        </w:rPr>
        <w:tab/>
      </w:r>
      <w:r w:rsidRPr="00473856">
        <w:rPr>
          <w:rFonts w:ascii="Arial" w:hAnsi="Arial" w:cs="Arial"/>
          <w:b/>
          <w:sz w:val="22"/>
          <w:szCs w:val="22"/>
        </w:rPr>
        <w:tab/>
      </w:r>
      <w:r w:rsidRPr="00473856">
        <w:rPr>
          <w:rFonts w:ascii="Arial" w:hAnsi="Arial" w:cs="Arial"/>
          <w:b/>
          <w:sz w:val="22"/>
          <w:szCs w:val="22"/>
        </w:rPr>
        <w:tab/>
      </w:r>
      <w:r w:rsidRPr="00473856">
        <w:rPr>
          <w:rFonts w:ascii="Arial" w:hAnsi="Arial" w:cs="Arial"/>
          <w:b/>
          <w:sz w:val="22"/>
          <w:szCs w:val="22"/>
        </w:rPr>
        <w:tab/>
      </w:r>
      <w:r w:rsidRPr="00473856">
        <w:rPr>
          <w:rFonts w:ascii="Arial" w:hAnsi="Arial" w:cs="Arial"/>
          <w:b/>
          <w:sz w:val="22"/>
          <w:szCs w:val="22"/>
        </w:rPr>
        <w:tab/>
      </w:r>
      <w:r w:rsidRPr="00473856">
        <w:rPr>
          <w:rFonts w:ascii="Arial" w:hAnsi="Arial" w:cs="Arial"/>
          <w:b/>
          <w:sz w:val="22"/>
          <w:szCs w:val="22"/>
        </w:rPr>
        <w:tab/>
      </w:r>
      <w:r w:rsidRPr="00473856">
        <w:rPr>
          <w:rFonts w:ascii="Arial" w:hAnsi="Arial" w:cs="Arial"/>
          <w:b/>
          <w:sz w:val="22"/>
          <w:szCs w:val="22"/>
        </w:rPr>
        <w:tab/>
        <w:t xml:space="preserve">    2023.god. ( EUR )       </w:t>
      </w: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sidRPr="00473856">
        <w:rPr>
          <w:rFonts w:ascii="Arial" w:hAnsi="Arial" w:cs="Arial"/>
          <w:sz w:val="22"/>
          <w:szCs w:val="22"/>
        </w:rPr>
        <w:t>__________________________________________________________________________</w:t>
      </w: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r w:rsidRPr="00473856">
        <w:rPr>
          <w:rFonts w:ascii="Arial" w:hAnsi="Arial" w:cs="Arial"/>
          <w:sz w:val="22"/>
          <w:szCs w:val="22"/>
          <w:highlight w:val="white"/>
        </w:rPr>
        <w:t>1.  Deratizacija, dezinsekcija i dezinfekcija                                           1</w:t>
      </w:r>
      <w:r w:rsidRPr="00473856">
        <w:rPr>
          <w:rFonts w:ascii="Arial" w:hAnsi="Arial" w:cs="Arial"/>
          <w:sz w:val="22"/>
          <w:szCs w:val="22"/>
        </w:rPr>
        <w:t>78.115</w:t>
      </w: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r w:rsidRPr="00473856">
        <w:rPr>
          <w:rFonts w:ascii="Arial" w:hAnsi="Arial" w:cs="Arial"/>
          <w:sz w:val="22"/>
          <w:szCs w:val="22"/>
          <w:highlight w:val="white"/>
        </w:rPr>
        <w:t>__________________________________________________________________________</w:t>
      </w: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6804"/>
          <w:tab w:val="left" w:pos="7056"/>
          <w:tab w:val="left" w:pos="7776"/>
          <w:tab w:val="left" w:pos="8496"/>
          <w:tab w:val="left" w:pos="9216"/>
        </w:tabs>
        <w:jc w:val="both"/>
        <w:rPr>
          <w:rFonts w:ascii="Arial" w:hAnsi="Arial" w:cs="Arial"/>
          <w:sz w:val="22"/>
          <w:szCs w:val="22"/>
        </w:rPr>
      </w:pPr>
      <w:r w:rsidRPr="00473856">
        <w:rPr>
          <w:rFonts w:ascii="Arial" w:hAnsi="Arial" w:cs="Arial"/>
          <w:sz w:val="22"/>
          <w:szCs w:val="22"/>
          <w:highlight w:val="white"/>
        </w:rPr>
        <w:t xml:space="preserve">2. Skrb o odbjeglim i napuštenim životinjama – kafilerija                 </w:t>
      </w:r>
      <w:r w:rsidRPr="00473856">
        <w:rPr>
          <w:rFonts w:ascii="Arial" w:hAnsi="Arial" w:cs="Arial"/>
          <w:sz w:val="22"/>
          <w:szCs w:val="22"/>
        </w:rPr>
        <w:t xml:space="preserve">     145.995</w:t>
      </w: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sidRPr="00473856">
        <w:rPr>
          <w:rFonts w:ascii="Arial" w:hAnsi="Arial" w:cs="Arial"/>
          <w:sz w:val="22"/>
          <w:szCs w:val="22"/>
          <w:highlight w:val="white"/>
        </w:rPr>
        <w:t>_________________________________________________________________________</w:t>
      </w: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6521"/>
          <w:tab w:val="left" w:pos="6804"/>
          <w:tab w:val="left" w:pos="7056"/>
          <w:tab w:val="left" w:pos="7776"/>
          <w:tab w:val="left" w:pos="8496"/>
          <w:tab w:val="left" w:pos="9216"/>
        </w:tabs>
        <w:jc w:val="both"/>
        <w:rPr>
          <w:rFonts w:ascii="Arial" w:hAnsi="Arial" w:cs="Arial"/>
          <w:sz w:val="22"/>
          <w:szCs w:val="22"/>
        </w:rPr>
      </w:pPr>
      <w:r w:rsidRPr="00473856">
        <w:rPr>
          <w:rFonts w:ascii="Arial" w:hAnsi="Arial" w:cs="Arial"/>
          <w:sz w:val="22"/>
          <w:szCs w:val="22"/>
          <w:highlight w:val="white"/>
        </w:rPr>
        <w:t xml:space="preserve">3. Blagdansko uređenje Grada i </w:t>
      </w:r>
      <w:r w:rsidRPr="00473856">
        <w:rPr>
          <w:rFonts w:ascii="Arial" w:hAnsi="Arial" w:cs="Arial"/>
          <w:sz w:val="22"/>
          <w:szCs w:val="22"/>
        </w:rPr>
        <w:t xml:space="preserve">naselja                                                163.181 </w:t>
      </w: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sidRPr="00473856">
        <w:rPr>
          <w:rFonts w:ascii="Arial" w:hAnsi="Arial" w:cs="Arial"/>
          <w:sz w:val="22"/>
          <w:szCs w:val="22"/>
          <w:highlight w:val="white"/>
        </w:rPr>
        <w:t>__________________________________________________________________________</w:t>
      </w: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sidRPr="00473856">
        <w:rPr>
          <w:rFonts w:ascii="Arial" w:hAnsi="Arial" w:cs="Arial"/>
          <w:sz w:val="22"/>
          <w:szCs w:val="22"/>
          <w:highlight w:val="white"/>
        </w:rPr>
        <w:t xml:space="preserve">4. Opskrba trgovina i građana unutar povijesne </w:t>
      </w: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sidRPr="00473856">
        <w:rPr>
          <w:rFonts w:ascii="Arial" w:eastAsia="Arial" w:hAnsi="Arial" w:cs="Arial"/>
          <w:sz w:val="22"/>
          <w:szCs w:val="22"/>
          <w:highlight w:val="white"/>
        </w:rPr>
        <w:t xml:space="preserve">    </w:t>
      </w:r>
      <w:r w:rsidRPr="00473856">
        <w:rPr>
          <w:rFonts w:ascii="Arial" w:hAnsi="Arial" w:cs="Arial"/>
          <w:sz w:val="22"/>
          <w:szCs w:val="22"/>
          <w:highlight w:val="white"/>
        </w:rPr>
        <w:t>jezgre Grada Dubrovnika posebnim vozilima                         ( iz cijene usluge )</w:t>
      </w: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sidRPr="00473856">
        <w:rPr>
          <w:rFonts w:ascii="Arial" w:hAnsi="Arial" w:cs="Arial"/>
          <w:sz w:val="22"/>
          <w:szCs w:val="22"/>
          <w:highlight w:val="white"/>
        </w:rPr>
        <w:t>__________________________________________________________________________</w:t>
      </w: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sz w:val="22"/>
          <w:szCs w:val="22"/>
        </w:rPr>
      </w:pPr>
      <w:r w:rsidRPr="00473856">
        <w:rPr>
          <w:rFonts w:ascii="Arial" w:hAnsi="Arial" w:cs="Arial"/>
          <w:sz w:val="22"/>
          <w:szCs w:val="22"/>
          <w:highlight w:val="white"/>
        </w:rPr>
        <w:t xml:space="preserve">5. Javno oglašavanje                                   </w:t>
      </w:r>
      <w:r w:rsidRPr="00473856">
        <w:rPr>
          <w:rFonts w:ascii="Arial" w:hAnsi="Arial" w:cs="Arial"/>
          <w:sz w:val="22"/>
          <w:szCs w:val="22"/>
          <w:highlight w:val="white"/>
        </w:rPr>
        <w:tab/>
      </w:r>
      <w:r w:rsidRPr="00473856">
        <w:rPr>
          <w:rFonts w:ascii="Arial" w:hAnsi="Arial" w:cs="Arial"/>
          <w:sz w:val="22"/>
          <w:szCs w:val="22"/>
          <w:highlight w:val="white"/>
        </w:rPr>
        <w:tab/>
      </w:r>
      <w:r w:rsidRPr="00473856">
        <w:rPr>
          <w:rFonts w:ascii="Arial" w:hAnsi="Arial" w:cs="Arial"/>
          <w:sz w:val="22"/>
          <w:szCs w:val="22"/>
          <w:highlight w:val="white"/>
        </w:rPr>
        <w:tab/>
        <w:t xml:space="preserve">         ( iz cijene usluge )</w:t>
      </w: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sz w:val="22"/>
          <w:szCs w:val="22"/>
        </w:rPr>
      </w:pPr>
      <w:r w:rsidRPr="00473856">
        <w:rPr>
          <w:rFonts w:ascii="Arial" w:hAnsi="Arial" w:cs="Arial"/>
          <w:sz w:val="22"/>
          <w:szCs w:val="22"/>
          <w:highlight w:val="white"/>
        </w:rPr>
        <w:t>__________________________________________________________________________</w:t>
      </w: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sz w:val="22"/>
          <w:szCs w:val="22"/>
        </w:rPr>
      </w:pPr>
      <w:r w:rsidRPr="00473856">
        <w:rPr>
          <w:rFonts w:ascii="Arial" w:hAnsi="Arial" w:cs="Arial"/>
          <w:sz w:val="22"/>
          <w:szCs w:val="22"/>
          <w:highlight w:val="white"/>
        </w:rPr>
        <w:t>6. Održavanje javne hidrantske mreže                                       ( iz cijene usluge )</w:t>
      </w: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sz w:val="22"/>
          <w:szCs w:val="22"/>
        </w:rPr>
      </w:pPr>
      <w:r w:rsidRPr="00473856">
        <w:rPr>
          <w:rFonts w:ascii="Arial" w:hAnsi="Arial" w:cs="Arial"/>
          <w:sz w:val="22"/>
          <w:szCs w:val="22"/>
          <w:highlight w:val="white"/>
        </w:rPr>
        <w:t>__________________________________________________________________________</w:t>
      </w: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6521"/>
          <w:tab w:val="left" w:pos="7056"/>
          <w:tab w:val="left" w:pos="7776"/>
          <w:tab w:val="left" w:pos="8496"/>
          <w:tab w:val="left" w:pos="9216"/>
        </w:tabs>
        <w:rPr>
          <w:rFonts w:ascii="Arial" w:hAnsi="Arial" w:cs="Arial"/>
          <w:sz w:val="22"/>
          <w:szCs w:val="22"/>
        </w:rPr>
      </w:pPr>
      <w:r w:rsidRPr="00473856">
        <w:rPr>
          <w:rFonts w:ascii="Arial" w:hAnsi="Arial" w:cs="Arial"/>
          <w:sz w:val="22"/>
          <w:szCs w:val="22"/>
          <w:highlight w:val="white"/>
        </w:rPr>
        <w:t xml:space="preserve">7. Označavanje naselja, ulica, obala, trgova i zgrada                           </w:t>
      </w:r>
      <w:r w:rsidRPr="00473856">
        <w:rPr>
          <w:rFonts w:ascii="Arial" w:hAnsi="Arial" w:cs="Arial"/>
          <w:sz w:val="22"/>
          <w:szCs w:val="22"/>
        </w:rPr>
        <w:t xml:space="preserve">   26.545</w:t>
      </w: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sz w:val="22"/>
          <w:szCs w:val="22"/>
        </w:rPr>
      </w:pPr>
      <w:r w:rsidRPr="00473856">
        <w:rPr>
          <w:rFonts w:ascii="Arial" w:hAnsi="Arial" w:cs="Arial"/>
          <w:sz w:val="22"/>
          <w:szCs w:val="22"/>
          <w:highlight w:val="white"/>
        </w:rPr>
        <w:t>__________________________________________________________________________</w:t>
      </w: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sz w:val="22"/>
          <w:szCs w:val="22"/>
        </w:rPr>
      </w:pPr>
      <w:r w:rsidRPr="00473856">
        <w:rPr>
          <w:rFonts w:ascii="Arial" w:hAnsi="Arial" w:cs="Arial"/>
          <w:sz w:val="22"/>
          <w:szCs w:val="22"/>
          <w:highlight w:val="white"/>
        </w:rPr>
        <w:t xml:space="preserve">8. Skrb o gradskim golubovima i labudovima                                 </w:t>
      </w:r>
      <w:r w:rsidRPr="00473856">
        <w:rPr>
          <w:rFonts w:ascii="Arial" w:hAnsi="Arial" w:cs="Arial"/>
          <w:sz w:val="22"/>
          <w:szCs w:val="22"/>
          <w:highlight w:val="white"/>
        </w:rPr>
        <w:tab/>
        <w:t xml:space="preserve"> </w:t>
      </w:r>
      <w:r w:rsidRPr="00473856">
        <w:rPr>
          <w:rFonts w:ascii="Arial" w:hAnsi="Arial" w:cs="Arial"/>
          <w:sz w:val="22"/>
          <w:szCs w:val="22"/>
        </w:rPr>
        <w:t xml:space="preserve">           6.636</w:t>
      </w: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sz w:val="22"/>
          <w:szCs w:val="22"/>
        </w:rPr>
      </w:pPr>
      <w:r w:rsidRPr="00473856">
        <w:rPr>
          <w:rFonts w:ascii="Arial" w:hAnsi="Arial" w:cs="Arial"/>
          <w:sz w:val="22"/>
          <w:szCs w:val="22"/>
        </w:rPr>
        <w:t>__________________________________________________________________________</w:t>
      </w: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88"/>
          <w:tab w:val="left" w:pos="7776"/>
          <w:tab w:val="left" w:pos="8496"/>
          <w:tab w:val="left" w:pos="9216"/>
        </w:tabs>
        <w:jc w:val="both"/>
        <w:rPr>
          <w:rFonts w:ascii="Arial" w:hAnsi="Arial" w:cs="Arial"/>
          <w:sz w:val="22"/>
          <w:szCs w:val="22"/>
        </w:rPr>
      </w:pPr>
      <w:r w:rsidRPr="00473856">
        <w:rPr>
          <w:rFonts w:ascii="Arial" w:hAnsi="Arial" w:cs="Arial"/>
          <w:sz w:val="22"/>
          <w:szCs w:val="22"/>
        </w:rPr>
        <w:t>9. Nabava materijala za male komunalne poslove po                            122.723</w:t>
      </w: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sidRPr="00473856">
        <w:rPr>
          <w:rFonts w:ascii="Arial" w:eastAsia="Arial" w:hAnsi="Arial" w:cs="Arial"/>
          <w:sz w:val="22"/>
          <w:szCs w:val="22"/>
        </w:rPr>
        <w:t xml:space="preserve">  </w:t>
      </w:r>
      <w:r w:rsidRPr="00473856">
        <w:rPr>
          <w:rFonts w:ascii="Arial" w:hAnsi="Arial" w:cs="Arial"/>
          <w:sz w:val="22"/>
          <w:szCs w:val="22"/>
        </w:rPr>
        <w:t xml:space="preserve">gradskim kotarevima i mjesnim odborima         </w:t>
      </w: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sidRPr="00473856">
        <w:rPr>
          <w:rFonts w:ascii="Arial" w:hAnsi="Arial" w:cs="Arial"/>
          <w:sz w:val="22"/>
          <w:szCs w:val="22"/>
        </w:rPr>
        <w:t>__________________________________________________________________________</w:t>
      </w: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sidRPr="00473856">
        <w:rPr>
          <w:rFonts w:ascii="Arial" w:hAnsi="Arial" w:cs="Arial"/>
          <w:sz w:val="22"/>
          <w:szCs w:val="22"/>
        </w:rPr>
        <w:t>10.Neškodljivo zbrinjavanje životinjskih lešina</w:t>
      </w:r>
      <w:r w:rsidRPr="00473856">
        <w:rPr>
          <w:rFonts w:ascii="Arial" w:hAnsi="Arial" w:cs="Arial"/>
          <w:sz w:val="22"/>
          <w:szCs w:val="22"/>
        </w:rPr>
        <w:tab/>
      </w:r>
      <w:r w:rsidRPr="00473856">
        <w:rPr>
          <w:rFonts w:ascii="Arial" w:hAnsi="Arial" w:cs="Arial"/>
          <w:sz w:val="22"/>
          <w:szCs w:val="22"/>
        </w:rPr>
        <w:tab/>
      </w:r>
      <w:r w:rsidRPr="00473856">
        <w:rPr>
          <w:rFonts w:ascii="Arial" w:hAnsi="Arial" w:cs="Arial"/>
          <w:sz w:val="22"/>
          <w:szCs w:val="22"/>
        </w:rPr>
        <w:tab/>
      </w:r>
      <w:r w:rsidRPr="00473856">
        <w:rPr>
          <w:rFonts w:ascii="Arial" w:hAnsi="Arial" w:cs="Arial"/>
          <w:sz w:val="22"/>
          <w:szCs w:val="22"/>
        </w:rPr>
        <w:tab/>
        <w:t xml:space="preserve">          17.918</w:t>
      </w: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sidRPr="00473856">
        <w:rPr>
          <w:rFonts w:ascii="Arial" w:hAnsi="Arial" w:cs="Arial"/>
          <w:sz w:val="22"/>
          <w:szCs w:val="22"/>
        </w:rPr>
        <w:t>__________________________________________________________________________</w:t>
      </w: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sz w:val="22"/>
          <w:szCs w:val="22"/>
        </w:rPr>
      </w:pPr>
      <w:r w:rsidRPr="00473856">
        <w:rPr>
          <w:rFonts w:ascii="Arial" w:hAnsi="Arial" w:cs="Arial"/>
          <w:sz w:val="22"/>
          <w:szCs w:val="22"/>
        </w:rPr>
        <w:t>11. Čišćenje morske obale i priobalnog područja                                       5.309</w:t>
      </w: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sidRPr="00473856">
        <w:rPr>
          <w:rFonts w:ascii="Arial" w:hAnsi="Arial" w:cs="Arial"/>
          <w:sz w:val="22"/>
          <w:szCs w:val="22"/>
        </w:rPr>
        <w:t>__________________________________________________________________________</w:t>
      </w:r>
    </w:p>
    <w:p w:rsidR="00F77EAE" w:rsidRPr="00473856" w:rsidRDefault="00F77EAE" w:rsidP="00F77EAE">
      <w:pPr>
        <w:widowControl w:val="0"/>
        <w:pBdr>
          <w:top w:val="none" w:sz="0" w:space="0" w:color="000000"/>
          <w:left w:val="none" w:sz="0" w:space="0" w:color="000000"/>
          <w:bottom w:val="single" w:sz="12"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230"/>
          <w:tab w:val="left" w:pos="7776"/>
          <w:tab w:val="left" w:pos="8496"/>
          <w:tab w:val="left" w:pos="9216"/>
        </w:tabs>
        <w:jc w:val="both"/>
        <w:rPr>
          <w:rFonts w:ascii="Arial" w:hAnsi="Arial" w:cs="Arial"/>
          <w:sz w:val="22"/>
          <w:szCs w:val="22"/>
        </w:rPr>
      </w:pPr>
      <w:r w:rsidRPr="00473856">
        <w:rPr>
          <w:rFonts w:ascii="Arial" w:hAnsi="Arial" w:cs="Arial"/>
          <w:sz w:val="22"/>
          <w:szCs w:val="22"/>
        </w:rPr>
        <w:t>12. Održavanje i saniranje ogradnih zidova                                              33.181</w:t>
      </w:r>
    </w:p>
    <w:p w:rsidR="00F77EAE" w:rsidRPr="00473856" w:rsidRDefault="00F77EAE" w:rsidP="00F77EAE">
      <w:pPr>
        <w:widowControl w:val="0"/>
        <w:pBdr>
          <w:top w:val="none" w:sz="0" w:space="0" w:color="000000"/>
          <w:left w:val="none" w:sz="0" w:space="0" w:color="000000"/>
          <w:bottom w:val="single" w:sz="12"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513"/>
          <w:tab w:val="left" w:pos="7776"/>
          <w:tab w:val="left" w:pos="8496"/>
          <w:tab w:val="left" w:pos="9216"/>
        </w:tabs>
        <w:rPr>
          <w:rFonts w:ascii="Arial" w:hAnsi="Arial" w:cs="Arial"/>
          <w:sz w:val="22"/>
          <w:szCs w:val="22"/>
        </w:rPr>
      </w:pPr>
      <w:r w:rsidRPr="00473856">
        <w:rPr>
          <w:rFonts w:ascii="Arial" w:hAnsi="Arial" w:cs="Arial"/>
          <w:b/>
          <w:sz w:val="22"/>
          <w:szCs w:val="22"/>
        </w:rPr>
        <w:t>UKUPNO:</w:t>
      </w:r>
      <w:r w:rsidRPr="00473856">
        <w:rPr>
          <w:rFonts w:ascii="Arial" w:hAnsi="Arial" w:cs="Arial"/>
          <w:sz w:val="22"/>
          <w:szCs w:val="22"/>
        </w:rPr>
        <w:tab/>
      </w:r>
      <w:r w:rsidRPr="00473856">
        <w:rPr>
          <w:rFonts w:ascii="Arial" w:hAnsi="Arial" w:cs="Arial"/>
          <w:sz w:val="22"/>
          <w:szCs w:val="22"/>
        </w:rPr>
        <w:tab/>
      </w:r>
      <w:r w:rsidRPr="00473856">
        <w:rPr>
          <w:rFonts w:ascii="Arial" w:hAnsi="Arial" w:cs="Arial"/>
          <w:sz w:val="22"/>
          <w:szCs w:val="22"/>
        </w:rPr>
        <w:tab/>
      </w:r>
      <w:r w:rsidRPr="00473856">
        <w:rPr>
          <w:rFonts w:ascii="Arial" w:hAnsi="Arial" w:cs="Arial"/>
          <w:sz w:val="22"/>
          <w:szCs w:val="22"/>
        </w:rPr>
        <w:tab/>
      </w:r>
      <w:r w:rsidRPr="00473856">
        <w:rPr>
          <w:rFonts w:ascii="Arial" w:hAnsi="Arial" w:cs="Arial"/>
          <w:sz w:val="22"/>
          <w:szCs w:val="22"/>
        </w:rPr>
        <w:tab/>
      </w:r>
      <w:r w:rsidRPr="00473856">
        <w:rPr>
          <w:rFonts w:ascii="Arial" w:hAnsi="Arial" w:cs="Arial"/>
          <w:sz w:val="22"/>
          <w:szCs w:val="22"/>
        </w:rPr>
        <w:tab/>
      </w:r>
      <w:r w:rsidRPr="00473856">
        <w:rPr>
          <w:rFonts w:ascii="Arial" w:hAnsi="Arial" w:cs="Arial"/>
          <w:sz w:val="22"/>
          <w:szCs w:val="22"/>
        </w:rPr>
        <w:tab/>
      </w:r>
      <w:r w:rsidRPr="00473856">
        <w:rPr>
          <w:rFonts w:ascii="Arial" w:hAnsi="Arial" w:cs="Arial"/>
          <w:sz w:val="22"/>
          <w:szCs w:val="22"/>
        </w:rPr>
        <w:tab/>
      </w:r>
      <w:r w:rsidRPr="00473856">
        <w:rPr>
          <w:rFonts w:ascii="Arial" w:hAnsi="Arial" w:cs="Arial"/>
          <w:sz w:val="22"/>
          <w:szCs w:val="22"/>
        </w:rPr>
        <w:tab/>
        <w:t xml:space="preserve">       </w:t>
      </w:r>
      <w:r w:rsidRPr="00473856">
        <w:rPr>
          <w:rFonts w:ascii="Arial" w:hAnsi="Arial" w:cs="Arial"/>
          <w:b/>
          <w:bCs/>
          <w:sz w:val="22"/>
          <w:szCs w:val="22"/>
        </w:rPr>
        <w:t xml:space="preserve">  699.603</w:t>
      </w:r>
      <w:r w:rsidRPr="00473856">
        <w:rPr>
          <w:rFonts w:ascii="Arial" w:hAnsi="Arial" w:cs="Arial"/>
          <w:b/>
          <w:sz w:val="22"/>
          <w:szCs w:val="22"/>
        </w:rPr>
        <w:t xml:space="preserve">  EUR</w:t>
      </w: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sidRPr="00473856">
        <w:rPr>
          <w:rFonts w:ascii="Arial" w:hAnsi="Arial" w:cs="Arial"/>
          <w:sz w:val="22"/>
          <w:szCs w:val="22"/>
        </w:rPr>
        <w:t>__________________________________________________________________________</w:t>
      </w: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sz w:val="22"/>
          <w:szCs w:val="22"/>
        </w:rPr>
      </w:pP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sz w:val="22"/>
          <w:szCs w:val="22"/>
        </w:rPr>
      </w:pP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sz w:val="22"/>
          <w:szCs w:val="22"/>
        </w:rPr>
      </w:pPr>
      <w:r w:rsidRPr="00473856">
        <w:rPr>
          <w:rFonts w:ascii="Arial" w:hAnsi="Arial" w:cs="Arial"/>
          <w:sz w:val="22"/>
          <w:szCs w:val="22"/>
        </w:rPr>
        <w:t>Članak 4.</w:t>
      </w: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r w:rsidRPr="00473856">
        <w:rPr>
          <w:rFonts w:ascii="Arial" w:hAnsi="Arial" w:cs="Arial"/>
          <w:sz w:val="22"/>
          <w:szCs w:val="22"/>
        </w:rPr>
        <w:t>Članak 18. mijenja se i glasi:</w:t>
      </w: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sidRPr="00473856">
        <w:rPr>
          <w:rFonts w:ascii="Arial" w:hAnsi="Arial" w:cs="Arial"/>
          <w:sz w:val="22"/>
          <w:szCs w:val="22"/>
        </w:rPr>
        <w:t>Financiranje radova iz članaka 2. do 16. u 2023. godini vršit će se iz slijedećih izvora:</w:t>
      </w: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sidRPr="00473856">
        <w:rPr>
          <w:rFonts w:ascii="Arial" w:hAnsi="Arial" w:cs="Arial"/>
          <w:sz w:val="22"/>
          <w:szCs w:val="22"/>
        </w:rPr>
        <w:t>__________________________________________________________________________</w:t>
      </w:r>
    </w:p>
    <w:p w:rsidR="00F77EAE" w:rsidRPr="00473856" w:rsidRDefault="00F77EAE" w:rsidP="00F77EAE">
      <w:pPr>
        <w:widowControl w:val="0"/>
        <w:tabs>
          <w:tab w:val="right" w:leader="hyphen" w:pos="6804"/>
        </w:tabs>
        <w:jc w:val="both"/>
        <w:rPr>
          <w:rFonts w:ascii="Arial" w:hAnsi="Arial" w:cs="Arial"/>
          <w:sz w:val="22"/>
          <w:szCs w:val="22"/>
        </w:rPr>
      </w:pPr>
      <w:r w:rsidRPr="00473856">
        <w:rPr>
          <w:rFonts w:ascii="Arial" w:hAnsi="Arial" w:cs="Arial"/>
          <w:sz w:val="22"/>
          <w:szCs w:val="22"/>
        </w:rPr>
        <w:t>1. Opći prihodi ...............................................................................      531.113 EUR</w:t>
      </w:r>
    </w:p>
    <w:p w:rsidR="00F77EAE" w:rsidRPr="00473856" w:rsidRDefault="00F77EAE" w:rsidP="00F77EAE">
      <w:pPr>
        <w:widowControl w:val="0"/>
        <w:tabs>
          <w:tab w:val="right" w:leader="hyphen" w:pos="6804"/>
        </w:tabs>
        <w:jc w:val="both"/>
        <w:rPr>
          <w:rFonts w:ascii="Arial" w:hAnsi="Arial" w:cs="Arial"/>
          <w:sz w:val="22"/>
          <w:szCs w:val="22"/>
        </w:rPr>
      </w:pPr>
      <w:r w:rsidRPr="00473856">
        <w:rPr>
          <w:rFonts w:ascii="Arial" w:hAnsi="Arial" w:cs="Arial"/>
          <w:sz w:val="22"/>
          <w:szCs w:val="22"/>
        </w:rPr>
        <w:t xml:space="preserve">2. Komunalna naknada ………………………………………………… </w:t>
      </w:r>
      <w:r w:rsidRPr="00473856">
        <w:rPr>
          <w:rFonts w:ascii="Arial" w:hAnsi="Arial" w:cs="Arial"/>
          <w:b/>
          <w:sz w:val="22"/>
          <w:szCs w:val="22"/>
        </w:rPr>
        <w:t xml:space="preserve">    </w:t>
      </w:r>
      <w:r w:rsidRPr="00473856">
        <w:rPr>
          <w:rFonts w:ascii="Arial" w:hAnsi="Arial" w:cs="Arial"/>
          <w:sz w:val="22"/>
          <w:szCs w:val="22"/>
        </w:rPr>
        <w:t>33.181 EUR</w:t>
      </w:r>
      <w:r w:rsidRPr="00473856">
        <w:rPr>
          <w:rFonts w:ascii="Arial" w:hAnsi="Arial" w:cs="Arial"/>
          <w:b/>
          <w:sz w:val="22"/>
          <w:szCs w:val="22"/>
        </w:rPr>
        <w:t xml:space="preserve">  </w:t>
      </w:r>
    </w:p>
    <w:p w:rsidR="00F77EAE" w:rsidRPr="00473856" w:rsidRDefault="00F77EAE" w:rsidP="00F77EAE">
      <w:pPr>
        <w:widowControl w:val="0"/>
        <w:tabs>
          <w:tab w:val="right" w:leader="hyphen" w:pos="6804"/>
        </w:tabs>
        <w:jc w:val="both"/>
        <w:rPr>
          <w:rFonts w:ascii="Arial" w:hAnsi="Arial" w:cs="Arial"/>
          <w:sz w:val="22"/>
          <w:szCs w:val="22"/>
        </w:rPr>
      </w:pPr>
      <w:r w:rsidRPr="00473856">
        <w:rPr>
          <w:rFonts w:ascii="Arial" w:hAnsi="Arial" w:cs="Arial"/>
          <w:sz w:val="22"/>
          <w:szCs w:val="22"/>
        </w:rPr>
        <w:t>3. Naknada za uporabu pomorskog dobra ....................................          5.309 EUR</w:t>
      </w:r>
    </w:p>
    <w:p w:rsidR="00F77EAE" w:rsidRPr="00473856" w:rsidRDefault="00F77EAE" w:rsidP="00F77EAE">
      <w:pPr>
        <w:widowControl w:val="0"/>
        <w:tabs>
          <w:tab w:val="right" w:leader="hyphen" w:pos="6804"/>
        </w:tabs>
        <w:jc w:val="both"/>
        <w:rPr>
          <w:rFonts w:ascii="Arial" w:hAnsi="Arial" w:cs="Arial"/>
          <w:sz w:val="22"/>
          <w:szCs w:val="22"/>
        </w:rPr>
      </w:pPr>
      <w:r w:rsidRPr="00473856">
        <w:rPr>
          <w:rFonts w:ascii="Arial" w:hAnsi="Arial" w:cs="Arial"/>
          <w:sz w:val="22"/>
          <w:szCs w:val="22"/>
        </w:rPr>
        <w:t xml:space="preserve">4.Turistička pristojba …………………………………………………..     130.000 EUR                                                                                                            </w:t>
      </w:r>
    </w:p>
    <w:p w:rsidR="00F77EAE" w:rsidRPr="00473856" w:rsidRDefault="00F77EAE" w:rsidP="00F77EAE">
      <w:pPr>
        <w:widowControl w:val="0"/>
        <w:pBdr>
          <w:top w:val="none" w:sz="0" w:space="0" w:color="000000"/>
          <w:left w:val="none" w:sz="0" w:space="0" w:color="000000"/>
          <w:bottom w:val="single" w:sz="6" w:space="1" w:color="000000"/>
          <w:right w:val="none" w:sz="0" w:space="0" w:color="000000"/>
        </w:pBdr>
        <w:tabs>
          <w:tab w:val="right" w:leader="hyphen" w:pos="6804"/>
        </w:tabs>
        <w:jc w:val="both"/>
        <w:rPr>
          <w:rFonts w:ascii="Arial" w:hAnsi="Arial" w:cs="Arial"/>
          <w:sz w:val="22"/>
          <w:szCs w:val="22"/>
        </w:rPr>
      </w:pPr>
    </w:p>
    <w:p w:rsidR="00F77EAE" w:rsidRPr="00473856" w:rsidRDefault="00F77EAE" w:rsidP="00F77EAE">
      <w:pPr>
        <w:widowControl w:val="0"/>
        <w:tabs>
          <w:tab w:val="right" w:leader="hyphen" w:pos="6804"/>
        </w:tabs>
        <w:jc w:val="both"/>
        <w:rPr>
          <w:rFonts w:ascii="Arial" w:hAnsi="Arial" w:cs="Arial"/>
          <w:sz w:val="22"/>
          <w:szCs w:val="22"/>
        </w:rPr>
      </w:pPr>
      <w:r w:rsidRPr="00473856">
        <w:rPr>
          <w:rFonts w:ascii="Arial" w:eastAsia="Arial" w:hAnsi="Arial" w:cs="Arial"/>
          <w:sz w:val="22"/>
          <w:szCs w:val="22"/>
        </w:rPr>
        <w:t xml:space="preserve"> </w:t>
      </w:r>
      <w:r w:rsidRPr="00473856">
        <w:rPr>
          <w:rFonts w:ascii="Arial" w:hAnsi="Arial" w:cs="Arial"/>
          <w:b/>
          <w:sz w:val="22"/>
          <w:szCs w:val="22"/>
        </w:rPr>
        <w:t xml:space="preserve">UKUPNO:                                                                                           699.603 EUR     </w:t>
      </w:r>
    </w:p>
    <w:p w:rsidR="00F77EAE" w:rsidRPr="00473856" w:rsidRDefault="00F77EAE" w:rsidP="00F77EAE">
      <w:pPr>
        <w:widowControl w:val="0"/>
        <w:tabs>
          <w:tab w:val="right" w:leader="hyphen" w:pos="6804"/>
        </w:tabs>
        <w:jc w:val="both"/>
        <w:rPr>
          <w:rFonts w:ascii="Arial" w:hAnsi="Arial" w:cs="Arial"/>
          <w:sz w:val="22"/>
          <w:szCs w:val="22"/>
        </w:rPr>
      </w:pPr>
      <w:r w:rsidRPr="00473856">
        <w:rPr>
          <w:rFonts w:ascii="Arial" w:eastAsia="Arial" w:hAnsi="Arial" w:cs="Arial"/>
          <w:b/>
          <w:sz w:val="22"/>
          <w:szCs w:val="22"/>
          <w:u w:val="single"/>
        </w:rPr>
        <w:t xml:space="preserve">                                                                                         </w:t>
      </w: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sz w:val="22"/>
          <w:szCs w:val="22"/>
        </w:rPr>
      </w:pPr>
      <w:r w:rsidRPr="00473856">
        <w:rPr>
          <w:rFonts w:ascii="Arial" w:hAnsi="Arial" w:cs="Arial"/>
          <w:sz w:val="22"/>
          <w:szCs w:val="22"/>
        </w:rPr>
        <w:t>Članak 5.</w:t>
      </w: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p>
    <w:p w:rsidR="00F77EAE" w:rsidRPr="00473856" w:rsidRDefault="00F77EAE" w:rsidP="00F77EA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sidRPr="00473856">
        <w:rPr>
          <w:rFonts w:ascii="Arial" w:hAnsi="Arial" w:cs="Arial"/>
          <w:sz w:val="22"/>
          <w:szCs w:val="22"/>
        </w:rPr>
        <w:t xml:space="preserve">Ove Izmjene i dopune Programa obavljanja drugih komunalnih djelatnosti na području Grada Dubrovnika u 2023. godini stupaju na snagu prvog dana od dana objave u </w:t>
      </w:r>
      <w:r>
        <w:rPr>
          <w:rFonts w:ascii="Arial" w:hAnsi="Arial" w:cs="Arial"/>
          <w:sz w:val="22"/>
          <w:szCs w:val="22"/>
        </w:rPr>
        <w:t>„</w:t>
      </w:r>
      <w:r w:rsidRPr="00473856">
        <w:rPr>
          <w:rFonts w:ascii="Arial" w:hAnsi="Arial" w:cs="Arial"/>
          <w:sz w:val="22"/>
          <w:szCs w:val="22"/>
        </w:rPr>
        <w:t>Službenom glasniku Grada Dubrovnika</w:t>
      </w:r>
      <w:r>
        <w:rPr>
          <w:rFonts w:ascii="Arial" w:hAnsi="Arial" w:cs="Arial"/>
          <w:sz w:val="22"/>
          <w:szCs w:val="22"/>
        </w:rPr>
        <w:t>“</w:t>
      </w:r>
      <w:r w:rsidRPr="00473856">
        <w:rPr>
          <w:rFonts w:ascii="Arial" w:hAnsi="Arial" w:cs="Arial"/>
          <w:sz w:val="22"/>
          <w:szCs w:val="22"/>
        </w:rPr>
        <w:t>.</w:t>
      </w:r>
    </w:p>
    <w:p w:rsidR="00672F19" w:rsidRPr="007F7A59" w:rsidRDefault="00672F19" w:rsidP="00672F19">
      <w:pPr>
        <w:rPr>
          <w:rFonts w:ascii="Arial" w:hAnsi="Arial" w:cs="Arial"/>
          <w:sz w:val="22"/>
          <w:szCs w:val="22"/>
        </w:rPr>
      </w:pPr>
    </w:p>
    <w:p w:rsidR="00F77EAE" w:rsidRPr="002B3526" w:rsidRDefault="00F77EAE" w:rsidP="00F77EAE">
      <w:pPr>
        <w:rPr>
          <w:rFonts w:ascii="Arial" w:hAnsi="Arial" w:cs="Arial"/>
          <w:sz w:val="22"/>
          <w:szCs w:val="22"/>
        </w:rPr>
      </w:pPr>
      <w:r w:rsidRPr="002B3526">
        <w:rPr>
          <w:rFonts w:ascii="Arial" w:hAnsi="Arial" w:cs="Arial"/>
          <w:sz w:val="22"/>
          <w:szCs w:val="22"/>
        </w:rPr>
        <w:t xml:space="preserve">KLASA: </w:t>
      </w:r>
      <w:r>
        <w:rPr>
          <w:rFonts w:ascii="Arial" w:hAnsi="Arial" w:cs="Arial"/>
          <w:sz w:val="22"/>
          <w:szCs w:val="22"/>
        </w:rPr>
        <w:t>363-01/23-03/03</w:t>
      </w:r>
    </w:p>
    <w:p w:rsidR="00F77EAE" w:rsidRPr="002B3526" w:rsidRDefault="00F77EAE" w:rsidP="00F77EAE">
      <w:pPr>
        <w:rPr>
          <w:rFonts w:ascii="Arial" w:hAnsi="Arial" w:cs="Arial"/>
          <w:sz w:val="22"/>
          <w:szCs w:val="22"/>
        </w:rPr>
      </w:pPr>
      <w:r w:rsidRPr="002B3526">
        <w:rPr>
          <w:rFonts w:ascii="Arial" w:hAnsi="Arial" w:cs="Arial"/>
          <w:sz w:val="22"/>
          <w:szCs w:val="22"/>
        </w:rPr>
        <w:t>URBROJ: 2117-1-09-23-</w:t>
      </w:r>
      <w:r>
        <w:rPr>
          <w:rFonts w:ascii="Arial" w:hAnsi="Arial" w:cs="Arial"/>
          <w:sz w:val="22"/>
          <w:szCs w:val="22"/>
        </w:rPr>
        <w:t>03</w:t>
      </w:r>
    </w:p>
    <w:p w:rsidR="00F77EAE" w:rsidRPr="002B3526" w:rsidRDefault="00F77EAE" w:rsidP="00F77EAE">
      <w:pPr>
        <w:rPr>
          <w:rFonts w:ascii="Arial" w:hAnsi="Arial" w:cs="Arial"/>
          <w:sz w:val="22"/>
          <w:szCs w:val="22"/>
        </w:rPr>
      </w:pPr>
      <w:r w:rsidRPr="002B3526">
        <w:rPr>
          <w:rFonts w:ascii="Arial" w:hAnsi="Arial" w:cs="Arial"/>
          <w:sz w:val="22"/>
          <w:szCs w:val="22"/>
        </w:rPr>
        <w:t>Dubrovnik, 14. prosinca 2023.</w:t>
      </w:r>
    </w:p>
    <w:p w:rsidR="00672F19" w:rsidRPr="007F7A59" w:rsidRDefault="00672F19" w:rsidP="00672F19">
      <w:pPr>
        <w:rPr>
          <w:rFonts w:ascii="Arial" w:hAnsi="Arial" w:cs="Arial"/>
          <w:sz w:val="22"/>
          <w:szCs w:val="22"/>
        </w:rPr>
      </w:pPr>
    </w:p>
    <w:p w:rsidR="00672F19" w:rsidRPr="007F7A59" w:rsidRDefault="00672F19" w:rsidP="00672F19">
      <w:pPr>
        <w:autoSpaceDE w:val="0"/>
        <w:autoSpaceDN w:val="0"/>
        <w:adjustRightInd w:val="0"/>
        <w:rPr>
          <w:rFonts w:ascii="Arial" w:hAnsi="Arial" w:cs="Arial"/>
          <w:sz w:val="22"/>
          <w:szCs w:val="22"/>
          <w:lang w:val="en-US"/>
        </w:rPr>
      </w:pPr>
      <w:r w:rsidRPr="007F7A59">
        <w:rPr>
          <w:rFonts w:ascii="Arial" w:hAnsi="Arial" w:cs="Arial"/>
          <w:sz w:val="22"/>
          <w:szCs w:val="22"/>
          <w:lang w:val="en-US"/>
        </w:rPr>
        <w:t xml:space="preserve">Predsjednik Gradskog vijeća:                                </w:t>
      </w:r>
      <w:r w:rsidRPr="007F7A59">
        <w:rPr>
          <w:rFonts w:ascii="Arial" w:hAnsi="Arial" w:cs="Arial"/>
          <w:sz w:val="22"/>
          <w:szCs w:val="22"/>
          <w:lang w:val="en-US"/>
        </w:rPr>
        <w:tab/>
      </w:r>
      <w:r w:rsidRPr="007F7A59">
        <w:rPr>
          <w:rFonts w:ascii="Arial" w:hAnsi="Arial" w:cs="Arial"/>
          <w:sz w:val="22"/>
          <w:szCs w:val="22"/>
          <w:lang w:val="en-US"/>
        </w:rPr>
        <w:tab/>
      </w:r>
      <w:r w:rsidRPr="007F7A59">
        <w:rPr>
          <w:rFonts w:ascii="Arial" w:hAnsi="Arial" w:cs="Arial"/>
          <w:sz w:val="22"/>
          <w:szCs w:val="22"/>
          <w:lang w:val="en-US"/>
        </w:rPr>
        <w:tab/>
        <w:t xml:space="preserve">                                 </w:t>
      </w:r>
    </w:p>
    <w:p w:rsidR="00672F19" w:rsidRPr="007F7A59" w:rsidRDefault="00672F19" w:rsidP="00672F19">
      <w:pPr>
        <w:autoSpaceDE w:val="0"/>
        <w:autoSpaceDN w:val="0"/>
        <w:adjustRightInd w:val="0"/>
        <w:rPr>
          <w:rFonts w:ascii="Arial" w:hAnsi="Arial" w:cs="Arial"/>
          <w:sz w:val="22"/>
          <w:szCs w:val="22"/>
          <w:lang w:val="en-US"/>
        </w:rPr>
      </w:pPr>
      <w:r w:rsidRPr="007F7A59">
        <w:rPr>
          <w:rFonts w:ascii="Arial" w:hAnsi="Arial" w:cs="Arial"/>
          <w:sz w:val="22"/>
          <w:szCs w:val="22"/>
          <w:lang w:val="en-US"/>
        </w:rPr>
        <w:t>mr. sc.</w:t>
      </w:r>
      <w:r w:rsidRPr="007F7A59">
        <w:rPr>
          <w:rFonts w:ascii="Arial" w:hAnsi="Arial" w:cs="Arial"/>
          <w:b/>
          <w:sz w:val="22"/>
          <w:szCs w:val="22"/>
          <w:lang w:val="en-US"/>
        </w:rPr>
        <w:t xml:space="preserve"> Marko Potrebica</w:t>
      </w:r>
      <w:r w:rsidRPr="007F7A59">
        <w:rPr>
          <w:rFonts w:ascii="Arial" w:hAnsi="Arial" w:cs="Arial"/>
          <w:sz w:val="22"/>
          <w:szCs w:val="22"/>
          <w:lang w:val="en-US"/>
        </w:rPr>
        <w:t xml:space="preserve">, v. r. </w:t>
      </w:r>
    </w:p>
    <w:p w:rsidR="00672F19" w:rsidRPr="007F7A59" w:rsidRDefault="00672F19" w:rsidP="00672F19">
      <w:pPr>
        <w:autoSpaceDE w:val="0"/>
        <w:autoSpaceDN w:val="0"/>
        <w:adjustRightInd w:val="0"/>
        <w:rPr>
          <w:rFonts w:ascii="Arial" w:hAnsi="Arial" w:cs="Arial"/>
          <w:sz w:val="22"/>
          <w:szCs w:val="22"/>
          <w:lang w:val="en-US"/>
        </w:rPr>
      </w:pPr>
      <w:r w:rsidRPr="007F7A59">
        <w:rPr>
          <w:rFonts w:ascii="Arial" w:hAnsi="Arial" w:cs="Arial"/>
          <w:sz w:val="22"/>
          <w:szCs w:val="22"/>
          <w:lang w:val="en-US"/>
        </w:rPr>
        <w:t>----------------------------------------</w:t>
      </w:r>
    </w:p>
    <w:p w:rsidR="00672F19" w:rsidRPr="007F7A59" w:rsidRDefault="00672F19" w:rsidP="00672F19">
      <w:pPr>
        <w:rPr>
          <w:rFonts w:ascii="Arial" w:hAnsi="Arial" w:cs="Arial"/>
          <w:sz w:val="22"/>
          <w:szCs w:val="22"/>
        </w:rPr>
      </w:pPr>
    </w:p>
    <w:p w:rsidR="00672F19" w:rsidRPr="007F7A59" w:rsidRDefault="00672F19">
      <w:pPr>
        <w:rPr>
          <w:rFonts w:ascii="Arial" w:hAnsi="Arial" w:cs="Arial"/>
          <w:sz w:val="22"/>
          <w:szCs w:val="22"/>
        </w:rPr>
      </w:pPr>
    </w:p>
    <w:p w:rsidR="00672F19" w:rsidRPr="007F7A59" w:rsidRDefault="00672F19">
      <w:pPr>
        <w:rPr>
          <w:rFonts w:ascii="Arial" w:hAnsi="Arial" w:cs="Arial"/>
          <w:sz w:val="22"/>
          <w:szCs w:val="22"/>
        </w:rPr>
      </w:pPr>
    </w:p>
    <w:p w:rsidR="00672F19" w:rsidRPr="007F7A59" w:rsidRDefault="00672F19">
      <w:pPr>
        <w:rPr>
          <w:rFonts w:ascii="Arial" w:hAnsi="Arial" w:cs="Arial"/>
          <w:sz w:val="22"/>
          <w:szCs w:val="22"/>
        </w:rPr>
      </w:pPr>
    </w:p>
    <w:p w:rsidR="00672F19" w:rsidRPr="007F7A59" w:rsidRDefault="00672F19" w:rsidP="00672F19">
      <w:pPr>
        <w:rPr>
          <w:rFonts w:ascii="Arial" w:hAnsi="Arial" w:cs="Arial"/>
          <w:b/>
          <w:sz w:val="22"/>
          <w:szCs w:val="22"/>
        </w:rPr>
      </w:pPr>
      <w:bookmarkStart w:id="18" w:name="_Hlk153538342"/>
      <w:r w:rsidRPr="007F7A59">
        <w:rPr>
          <w:rFonts w:ascii="Arial" w:hAnsi="Arial" w:cs="Arial"/>
          <w:b/>
          <w:sz w:val="22"/>
          <w:szCs w:val="22"/>
        </w:rPr>
        <w:t>1</w:t>
      </w:r>
      <w:r w:rsidR="000975C4" w:rsidRPr="007F7A59">
        <w:rPr>
          <w:rFonts w:ascii="Arial" w:hAnsi="Arial" w:cs="Arial"/>
          <w:b/>
          <w:sz w:val="22"/>
          <w:szCs w:val="22"/>
        </w:rPr>
        <w:t>97</w:t>
      </w:r>
    </w:p>
    <w:p w:rsidR="00672F19" w:rsidRPr="007F7A59" w:rsidRDefault="00672F19" w:rsidP="00672F19">
      <w:pPr>
        <w:rPr>
          <w:rFonts w:ascii="Arial" w:hAnsi="Arial" w:cs="Arial"/>
          <w:sz w:val="22"/>
          <w:szCs w:val="22"/>
        </w:rPr>
      </w:pPr>
    </w:p>
    <w:p w:rsidR="00672F19" w:rsidRPr="007F7A59" w:rsidRDefault="00672F19" w:rsidP="00672F19">
      <w:pPr>
        <w:rPr>
          <w:rFonts w:ascii="Arial" w:hAnsi="Arial" w:cs="Arial"/>
          <w:sz w:val="22"/>
          <w:szCs w:val="22"/>
        </w:rPr>
      </w:pPr>
    </w:p>
    <w:p w:rsidR="00F77EAE" w:rsidRPr="00F77EAE" w:rsidRDefault="00F77EAE" w:rsidP="00F77EAE">
      <w:pPr>
        <w:tabs>
          <w:tab w:val="center" w:pos="4320"/>
          <w:tab w:val="right" w:pos="8931"/>
        </w:tabs>
        <w:jc w:val="both"/>
        <w:rPr>
          <w:rFonts w:ascii="Arial" w:hAnsi="Arial" w:cs="Arial"/>
          <w:sz w:val="22"/>
          <w:szCs w:val="22"/>
        </w:rPr>
      </w:pPr>
      <w:r w:rsidRPr="00F77EAE">
        <w:rPr>
          <w:rFonts w:ascii="Arial" w:hAnsi="Arial" w:cs="Arial"/>
          <w:sz w:val="22"/>
          <w:szCs w:val="22"/>
        </w:rPr>
        <w:t xml:space="preserve">Na temelju članka 75. stavak 1. i stavak 2. Zakona o sportu („Narodne novine“, broj 141/22) i članka 39. Statuta Grada Dubrovnik („Službeni glasnik Grada Dubrovnika“, broj 2/21), </w:t>
      </w:r>
    </w:p>
    <w:p w:rsidR="00F77EAE" w:rsidRPr="00F77EAE" w:rsidRDefault="00F77EAE" w:rsidP="00F77EAE">
      <w:pPr>
        <w:tabs>
          <w:tab w:val="center" w:pos="4320"/>
          <w:tab w:val="right" w:pos="8931"/>
        </w:tabs>
        <w:jc w:val="both"/>
        <w:rPr>
          <w:rFonts w:ascii="Arial" w:hAnsi="Arial" w:cs="Arial"/>
          <w:sz w:val="22"/>
          <w:szCs w:val="22"/>
        </w:rPr>
      </w:pPr>
      <w:r w:rsidRPr="00F77EAE">
        <w:rPr>
          <w:rFonts w:ascii="Arial" w:hAnsi="Arial" w:cs="Arial"/>
          <w:sz w:val="22"/>
          <w:szCs w:val="22"/>
        </w:rPr>
        <w:t>Grasko vijeće Grada Dubrovnika na 28. sjednici, održanoj  14. prosinca 2023., donijelo je</w:t>
      </w:r>
    </w:p>
    <w:p w:rsidR="00F77EAE" w:rsidRPr="00F77EAE" w:rsidRDefault="00F77EAE" w:rsidP="00F77EAE">
      <w:pPr>
        <w:tabs>
          <w:tab w:val="center" w:pos="4320"/>
          <w:tab w:val="right" w:pos="8640"/>
        </w:tabs>
        <w:rPr>
          <w:rFonts w:ascii="Arial" w:hAnsi="Arial" w:cs="Arial"/>
          <w:b/>
          <w:bCs/>
          <w:sz w:val="22"/>
          <w:szCs w:val="22"/>
        </w:rPr>
      </w:pPr>
    </w:p>
    <w:p w:rsidR="00F77EAE" w:rsidRPr="00F77EAE" w:rsidRDefault="00F77EAE" w:rsidP="00F77EAE">
      <w:pPr>
        <w:tabs>
          <w:tab w:val="center" w:pos="4320"/>
          <w:tab w:val="right" w:pos="8640"/>
        </w:tabs>
        <w:jc w:val="center"/>
        <w:rPr>
          <w:rFonts w:ascii="Arial" w:hAnsi="Arial" w:cs="Arial"/>
          <w:b/>
          <w:bCs/>
          <w:sz w:val="22"/>
          <w:szCs w:val="22"/>
        </w:rPr>
      </w:pPr>
    </w:p>
    <w:p w:rsidR="00F77EAE" w:rsidRPr="00F77EAE" w:rsidRDefault="00F77EAE" w:rsidP="00F77EAE">
      <w:pPr>
        <w:tabs>
          <w:tab w:val="center" w:pos="4320"/>
          <w:tab w:val="right" w:pos="8640"/>
        </w:tabs>
        <w:jc w:val="center"/>
        <w:rPr>
          <w:rFonts w:ascii="Arial" w:hAnsi="Arial" w:cs="Arial"/>
          <w:b/>
          <w:bCs/>
          <w:sz w:val="22"/>
          <w:szCs w:val="22"/>
        </w:rPr>
      </w:pPr>
      <w:r w:rsidRPr="00F77EAE">
        <w:rPr>
          <w:rFonts w:ascii="Arial" w:hAnsi="Arial" w:cs="Arial"/>
          <w:b/>
          <w:bCs/>
          <w:sz w:val="22"/>
          <w:szCs w:val="22"/>
        </w:rPr>
        <w:t>PROGRAM JAVNIH POTREBA U</w:t>
      </w:r>
    </w:p>
    <w:p w:rsidR="00F77EAE" w:rsidRPr="00F77EAE" w:rsidRDefault="00F77EAE" w:rsidP="00F77EAE">
      <w:pPr>
        <w:tabs>
          <w:tab w:val="center" w:pos="4320"/>
          <w:tab w:val="right" w:pos="8640"/>
        </w:tabs>
        <w:jc w:val="center"/>
        <w:rPr>
          <w:rFonts w:ascii="Arial" w:hAnsi="Arial" w:cs="Arial"/>
          <w:b/>
          <w:bCs/>
          <w:sz w:val="22"/>
          <w:szCs w:val="22"/>
        </w:rPr>
      </w:pPr>
      <w:r w:rsidRPr="00F77EAE">
        <w:rPr>
          <w:rFonts w:ascii="Arial" w:hAnsi="Arial" w:cs="Arial"/>
          <w:b/>
          <w:bCs/>
          <w:sz w:val="22"/>
          <w:szCs w:val="22"/>
        </w:rPr>
        <w:t>ŠPORTU GRADA DUBROVNIKA ZA 2024.</w:t>
      </w:r>
      <w:bookmarkStart w:id="19" w:name="_Toc92182523"/>
    </w:p>
    <w:bookmarkEnd w:id="19"/>
    <w:p w:rsidR="00F77EAE" w:rsidRPr="00F77EAE" w:rsidRDefault="00F77EAE" w:rsidP="00F77EAE">
      <w:pPr>
        <w:keepNext/>
        <w:outlineLvl w:val="0"/>
        <w:rPr>
          <w:rFonts w:ascii="Arial" w:hAnsi="Arial" w:cs="Arial"/>
          <w:b/>
          <w:sz w:val="22"/>
          <w:szCs w:val="22"/>
        </w:rPr>
      </w:pPr>
    </w:p>
    <w:p w:rsidR="00F77EAE" w:rsidRPr="00F77EAE" w:rsidRDefault="00F77EAE" w:rsidP="00F77EAE">
      <w:pPr>
        <w:keepNext/>
        <w:outlineLvl w:val="0"/>
        <w:rPr>
          <w:rFonts w:ascii="Arial" w:hAnsi="Arial" w:cs="Arial"/>
          <w:b/>
          <w:sz w:val="22"/>
          <w:szCs w:val="22"/>
        </w:rPr>
      </w:pPr>
    </w:p>
    <w:p w:rsidR="00F77EAE" w:rsidRPr="00F77EAE" w:rsidRDefault="00F77EAE" w:rsidP="00F77EAE">
      <w:pPr>
        <w:keepNext/>
        <w:jc w:val="center"/>
        <w:outlineLvl w:val="0"/>
        <w:rPr>
          <w:rFonts w:ascii="Arial" w:hAnsi="Arial" w:cs="Arial"/>
          <w:b/>
          <w:sz w:val="22"/>
          <w:szCs w:val="22"/>
        </w:rPr>
      </w:pPr>
      <w:r w:rsidRPr="00F77EAE">
        <w:rPr>
          <w:rFonts w:ascii="Arial" w:hAnsi="Arial" w:cs="Arial"/>
          <w:b/>
          <w:sz w:val="22"/>
          <w:szCs w:val="22"/>
        </w:rPr>
        <w:t>Članak 1.</w:t>
      </w:r>
    </w:p>
    <w:p w:rsidR="00F77EAE" w:rsidRPr="00F77EAE" w:rsidRDefault="00F77EAE" w:rsidP="00F77EAE">
      <w:pPr>
        <w:keepNext/>
        <w:jc w:val="center"/>
        <w:outlineLvl w:val="0"/>
        <w:rPr>
          <w:rFonts w:ascii="Arial" w:hAnsi="Arial" w:cs="Arial"/>
          <w:b/>
          <w:sz w:val="22"/>
          <w:szCs w:val="22"/>
        </w:rPr>
      </w:pPr>
    </w:p>
    <w:p w:rsidR="00F77EAE" w:rsidRPr="00F77EAE" w:rsidRDefault="00F77EAE" w:rsidP="0049216E">
      <w:pPr>
        <w:keepNext/>
        <w:numPr>
          <w:ilvl w:val="3"/>
          <w:numId w:val="31"/>
        </w:numPr>
        <w:suppressAutoHyphens/>
        <w:spacing w:after="200" w:line="276" w:lineRule="auto"/>
        <w:textAlignment w:val="baseline"/>
        <w:outlineLvl w:val="0"/>
        <w:rPr>
          <w:rFonts w:ascii="Arial" w:hAnsi="Arial" w:cs="Arial"/>
          <w:b/>
          <w:sz w:val="22"/>
          <w:szCs w:val="22"/>
        </w:rPr>
      </w:pPr>
      <w:r w:rsidRPr="00F77EAE">
        <w:rPr>
          <w:rFonts w:ascii="Arial" w:hAnsi="Arial" w:cs="Arial"/>
          <w:b/>
          <w:sz w:val="22"/>
          <w:szCs w:val="22"/>
        </w:rPr>
        <w:t>UVOD</w:t>
      </w:r>
    </w:p>
    <w:p w:rsidR="00F77EAE" w:rsidRPr="00F77EAE" w:rsidRDefault="00F77EAE" w:rsidP="00F77EAE">
      <w:pPr>
        <w:tabs>
          <w:tab w:val="left" w:pos="284"/>
        </w:tabs>
        <w:jc w:val="both"/>
        <w:rPr>
          <w:rFonts w:ascii="Arial" w:hAnsi="Arial" w:cs="Arial"/>
          <w:sz w:val="22"/>
          <w:szCs w:val="22"/>
        </w:rPr>
      </w:pPr>
      <w:r w:rsidRPr="00F77EAE">
        <w:rPr>
          <w:rFonts w:ascii="Arial" w:hAnsi="Arial" w:cs="Arial"/>
          <w:sz w:val="22"/>
          <w:szCs w:val="22"/>
        </w:rPr>
        <w:t>Ustavom Republike Hrvatske utvrđena je obveza države da potiče skrb o športu. Stoga Grad Dubrovnik sredstvima iz godišnjeg proračuna sufinancira športsku djelatnost a Programom javnih potreba u športu, Grad Dubrovnik iskazuje svoje opredjeljenje u ovoj djelatnosti.</w:t>
      </w:r>
    </w:p>
    <w:p w:rsidR="00F77EAE" w:rsidRPr="00F77EAE" w:rsidRDefault="00F77EAE" w:rsidP="00F77EAE">
      <w:pPr>
        <w:tabs>
          <w:tab w:val="left" w:pos="284"/>
        </w:tabs>
        <w:jc w:val="both"/>
        <w:rPr>
          <w:rFonts w:ascii="Arial" w:hAnsi="Arial" w:cs="Arial"/>
          <w:sz w:val="22"/>
          <w:szCs w:val="22"/>
        </w:rPr>
      </w:pPr>
    </w:p>
    <w:p w:rsidR="00F77EAE" w:rsidRPr="00F77EAE" w:rsidRDefault="00F77EAE" w:rsidP="00F77EAE">
      <w:pPr>
        <w:tabs>
          <w:tab w:val="left" w:pos="284"/>
        </w:tabs>
        <w:jc w:val="both"/>
        <w:rPr>
          <w:rFonts w:ascii="Arial" w:hAnsi="Arial" w:cs="Arial"/>
          <w:sz w:val="22"/>
          <w:szCs w:val="22"/>
        </w:rPr>
      </w:pPr>
      <w:r w:rsidRPr="00F77EAE">
        <w:rPr>
          <w:rFonts w:ascii="Arial" w:hAnsi="Arial" w:cs="Arial"/>
          <w:sz w:val="22"/>
          <w:szCs w:val="22"/>
        </w:rPr>
        <w:t>Šport pridonosi zdravom životu građana, odgoju i obrazovanju, te gospodarskom razvoju društva. Bavljenje športom, njegova promidžba športskim priredbama i postizanjem vrhunskih rezultata osnovni su motivi ulaganja u šport ,a održavanje tradicionalnih športskih priredbi od posebne važnosti za grad Dubrovnik pridonosi i raznolikosti turističke ponude. Šport je društvena djelatnost koja uspješno promovira Grad Dubrovnik na raznim natjecanjima u  Republici Hrvatskoj te kroz razna međunarodna natjecanja na kojima uspješno, pojedinačno ili ekipno, nastupaju dubrovački športaši.</w:t>
      </w:r>
    </w:p>
    <w:p w:rsidR="00F77EAE" w:rsidRPr="00F77EAE" w:rsidRDefault="00F77EAE" w:rsidP="00F77EAE">
      <w:pPr>
        <w:jc w:val="both"/>
        <w:rPr>
          <w:rFonts w:ascii="Arial" w:hAnsi="Arial" w:cs="Arial"/>
          <w:sz w:val="22"/>
          <w:szCs w:val="22"/>
        </w:rPr>
      </w:pPr>
    </w:p>
    <w:p w:rsidR="00F77EAE" w:rsidRPr="00F77EAE" w:rsidRDefault="00F77EAE" w:rsidP="00F77EAE">
      <w:pPr>
        <w:jc w:val="both"/>
        <w:rPr>
          <w:rFonts w:ascii="Arial" w:hAnsi="Arial" w:cs="Arial"/>
          <w:sz w:val="22"/>
          <w:szCs w:val="22"/>
        </w:rPr>
      </w:pPr>
      <w:r w:rsidRPr="00F77EAE">
        <w:rPr>
          <w:rFonts w:ascii="Arial" w:hAnsi="Arial" w:cs="Arial"/>
          <w:sz w:val="22"/>
          <w:szCs w:val="22"/>
        </w:rPr>
        <w:t>Grad Dubrovnik športsku djelatnost sufinancira sredstvima gradskog proračuna, kroz  Program javnih potreba u športu Grada Dubrovnik, sukladno članku 75. stavak 1. i 4.  Zakona o športu (Narodne novine 141/22 od 01.01.2023 godine)</w:t>
      </w:r>
    </w:p>
    <w:p w:rsidR="00F77EAE" w:rsidRPr="00F77EAE" w:rsidRDefault="00F77EAE" w:rsidP="00F77EAE">
      <w:pPr>
        <w:jc w:val="both"/>
        <w:rPr>
          <w:rFonts w:ascii="Arial" w:hAnsi="Arial" w:cs="Arial"/>
          <w:sz w:val="22"/>
          <w:szCs w:val="22"/>
        </w:rPr>
      </w:pPr>
    </w:p>
    <w:p w:rsidR="00F77EAE" w:rsidRPr="00F77EAE" w:rsidRDefault="00F77EAE" w:rsidP="00F77EAE">
      <w:pPr>
        <w:jc w:val="both"/>
        <w:rPr>
          <w:rFonts w:ascii="Arial" w:hAnsi="Arial" w:cs="Arial"/>
          <w:sz w:val="22"/>
          <w:szCs w:val="22"/>
        </w:rPr>
      </w:pPr>
      <w:r w:rsidRPr="00F77EAE">
        <w:rPr>
          <w:rFonts w:ascii="Arial" w:hAnsi="Arial" w:cs="Arial"/>
          <w:sz w:val="22"/>
          <w:szCs w:val="22"/>
        </w:rPr>
        <w:t>Javne potrebe u športu, sukladno članku 75. stavak 2. Zakona o športu su programi, odnosno aktivnosti, poslovi i djelatnosti od značaja za razvoj dubrovačkog športa i to:</w:t>
      </w:r>
    </w:p>
    <w:p w:rsidR="00F77EAE" w:rsidRPr="00F77EAE" w:rsidRDefault="00F77EAE" w:rsidP="0049216E">
      <w:pPr>
        <w:numPr>
          <w:ilvl w:val="0"/>
          <w:numId w:val="51"/>
        </w:numPr>
        <w:shd w:val="clear" w:color="auto" w:fill="FFFFFF"/>
        <w:suppressAutoHyphens/>
        <w:textAlignment w:val="baseline"/>
        <w:rPr>
          <w:rFonts w:ascii="Arial" w:hAnsi="Arial" w:cs="Arial"/>
          <w:color w:val="231F20"/>
          <w:sz w:val="22"/>
          <w:szCs w:val="22"/>
        </w:rPr>
      </w:pPr>
      <w:r w:rsidRPr="00F77EAE">
        <w:rPr>
          <w:rFonts w:ascii="Arial" w:hAnsi="Arial" w:cs="Arial"/>
          <w:color w:val="231F20"/>
          <w:sz w:val="22"/>
          <w:szCs w:val="22"/>
        </w:rPr>
        <w:t>poticanje razvoja i promocija sporta</w:t>
      </w:r>
    </w:p>
    <w:p w:rsidR="00F77EAE" w:rsidRPr="00F77EAE" w:rsidRDefault="00F77EAE" w:rsidP="0049216E">
      <w:pPr>
        <w:numPr>
          <w:ilvl w:val="0"/>
          <w:numId w:val="51"/>
        </w:numPr>
        <w:shd w:val="clear" w:color="auto" w:fill="FFFFFF"/>
        <w:suppressAutoHyphens/>
        <w:textAlignment w:val="baseline"/>
        <w:rPr>
          <w:rFonts w:ascii="Arial" w:hAnsi="Arial" w:cs="Arial"/>
          <w:color w:val="231F20"/>
          <w:sz w:val="22"/>
          <w:szCs w:val="22"/>
        </w:rPr>
      </w:pPr>
      <w:r w:rsidRPr="00F77EAE">
        <w:rPr>
          <w:rFonts w:ascii="Arial" w:hAnsi="Arial" w:cs="Arial"/>
          <w:color w:val="231F20"/>
          <w:sz w:val="22"/>
          <w:szCs w:val="22"/>
        </w:rPr>
        <w:t>provođenje sportskih aktivnosti djece, mladeži i studenata</w:t>
      </w:r>
    </w:p>
    <w:p w:rsidR="00F77EAE" w:rsidRPr="00F77EAE" w:rsidRDefault="00F77EAE" w:rsidP="0049216E">
      <w:pPr>
        <w:numPr>
          <w:ilvl w:val="0"/>
          <w:numId w:val="51"/>
        </w:numPr>
        <w:shd w:val="clear" w:color="auto" w:fill="FFFFFF"/>
        <w:suppressAutoHyphens/>
        <w:textAlignment w:val="baseline"/>
        <w:rPr>
          <w:rFonts w:ascii="Arial" w:hAnsi="Arial" w:cs="Arial"/>
          <w:color w:val="231F20"/>
          <w:sz w:val="22"/>
          <w:szCs w:val="22"/>
        </w:rPr>
      </w:pPr>
      <w:r w:rsidRPr="00F77EAE">
        <w:rPr>
          <w:rFonts w:ascii="Arial" w:hAnsi="Arial" w:cs="Arial"/>
          <w:color w:val="231F20"/>
          <w:sz w:val="22"/>
          <w:szCs w:val="22"/>
        </w:rPr>
        <w:t>djelovanje sportskih udruga, sportskih zajednica i sportskih saveza</w:t>
      </w:r>
    </w:p>
    <w:p w:rsidR="00F77EAE" w:rsidRPr="00F77EAE" w:rsidRDefault="00F77EAE" w:rsidP="0049216E">
      <w:pPr>
        <w:numPr>
          <w:ilvl w:val="0"/>
          <w:numId w:val="51"/>
        </w:numPr>
        <w:shd w:val="clear" w:color="auto" w:fill="FFFFFF"/>
        <w:suppressAutoHyphens/>
        <w:textAlignment w:val="baseline"/>
        <w:rPr>
          <w:rFonts w:ascii="Arial" w:hAnsi="Arial" w:cs="Arial"/>
          <w:color w:val="231F20"/>
          <w:sz w:val="22"/>
          <w:szCs w:val="22"/>
        </w:rPr>
      </w:pPr>
      <w:r w:rsidRPr="00F77EAE">
        <w:rPr>
          <w:rFonts w:ascii="Arial" w:hAnsi="Arial" w:cs="Arial"/>
          <w:color w:val="231F20"/>
          <w:sz w:val="22"/>
          <w:szCs w:val="22"/>
        </w:rPr>
        <w:t xml:space="preserve">sportska priprema, domaća i međunarodna natjecanja te opća i posebna zdravstvena </w:t>
      </w:r>
    </w:p>
    <w:p w:rsidR="00F77EAE" w:rsidRPr="00F77EAE" w:rsidRDefault="00F77EAE" w:rsidP="00F77EAE">
      <w:pPr>
        <w:shd w:val="clear" w:color="auto" w:fill="FFFFFF"/>
        <w:ind w:left="720"/>
        <w:textAlignment w:val="baseline"/>
        <w:rPr>
          <w:rFonts w:ascii="Arial" w:hAnsi="Arial" w:cs="Arial"/>
          <w:color w:val="231F20"/>
          <w:sz w:val="22"/>
          <w:szCs w:val="22"/>
        </w:rPr>
      </w:pPr>
      <w:r w:rsidRPr="00F77EAE">
        <w:rPr>
          <w:rFonts w:ascii="Arial" w:hAnsi="Arial" w:cs="Arial"/>
          <w:color w:val="231F20"/>
          <w:sz w:val="22"/>
          <w:szCs w:val="22"/>
        </w:rPr>
        <w:t>zaštita sportaša</w:t>
      </w:r>
    </w:p>
    <w:p w:rsidR="00F77EAE" w:rsidRPr="00F77EAE" w:rsidRDefault="00F77EAE" w:rsidP="0049216E">
      <w:pPr>
        <w:numPr>
          <w:ilvl w:val="0"/>
          <w:numId w:val="51"/>
        </w:numPr>
        <w:shd w:val="clear" w:color="auto" w:fill="FFFFFF"/>
        <w:suppressAutoHyphens/>
        <w:textAlignment w:val="baseline"/>
        <w:rPr>
          <w:rFonts w:ascii="Arial" w:hAnsi="Arial" w:cs="Arial"/>
          <w:color w:val="231F20"/>
          <w:sz w:val="22"/>
          <w:szCs w:val="22"/>
        </w:rPr>
      </w:pPr>
      <w:r w:rsidRPr="00F77EAE">
        <w:rPr>
          <w:rFonts w:ascii="Arial" w:hAnsi="Arial" w:cs="Arial"/>
          <w:color w:val="231F20"/>
          <w:sz w:val="22"/>
          <w:szCs w:val="22"/>
        </w:rPr>
        <w:t>školovanje i osposobljavanje stručnog kadra u sportu</w:t>
      </w:r>
    </w:p>
    <w:p w:rsidR="00F77EAE" w:rsidRPr="00F77EAE" w:rsidRDefault="00F77EAE" w:rsidP="0049216E">
      <w:pPr>
        <w:numPr>
          <w:ilvl w:val="0"/>
          <w:numId w:val="51"/>
        </w:numPr>
        <w:shd w:val="clear" w:color="auto" w:fill="FFFFFF"/>
        <w:suppressAutoHyphens/>
        <w:textAlignment w:val="baseline"/>
        <w:rPr>
          <w:rFonts w:ascii="Arial" w:hAnsi="Arial" w:cs="Arial"/>
          <w:color w:val="231F20"/>
          <w:sz w:val="22"/>
          <w:szCs w:val="22"/>
        </w:rPr>
      </w:pPr>
      <w:r w:rsidRPr="00F77EAE">
        <w:rPr>
          <w:rFonts w:ascii="Arial" w:hAnsi="Arial" w:cs="Arial"/>
          <w:color w:val="231F20"/>
          <w:sz w:val="22"/>
          <w:szCs w:val="22"/>
        </w:rPr>
        <w:t>zapošljavanje osoba za obavljanje stručnih poslova u sportu</w:t>
      </w:r>
    </w:p>
    <w:p w:rsidR="00F77EAE" w:rsidRPr="00F77EAE" w:rsidRDefault="00F77EAE" w:rsidP="0049216E">
      <w:pPr>
        <w:numPr>
          <w:ilvl w:val="0"/>
          <w:numId w:val="51"/>
        </w:numPr>
        <w:shd w:val="clear" w:color="auto" w:fill="FFFFFF"/>
        <w:suppressAutoHyphens/>
        <w:textAlignment w:val="baseline"/>
        <w:rPr>
          <w:rFonts w:ascii="Arial" w:hAnsi="Arial" w:cs="Arial"/>
          <w:color w:val="231F20"/>
          <w:sz w:val="22"/>
          <w:szCs w:val="22"/>
        </w:rPr>
      </w:pPr>
      <w:r w:rsidRPr="00F77EAE">
        <w:rPr>
          <w:rFonts w:ascii="Arial" w:hAnsi="Arial" w:cs="Arial"/>
          <w:color w:val="231F20"/>
          <w:sz w:val="22"/>
          <w:szCs w:val="22"/>
        </w:rPr>
        <w:t>sportska stipendija</w:t>
      </w:r>
    </w:p>
    <w:p w:rsidR="00F77EAE" w:rsidRPr="00F77EAE" w:rsidRDefault="00F77EAE" w:rsidP="0049216E">
      <w:pPr>
        <w:numPr>
          <w:ilvl w:val="0"/>
          <w:numId w:val="51"/>
        </w:numPr>
        <w:shd w:val="clear" w:color="auto" w:fill="FFFFFF"/>
        <w:suppressAutoHyphens/>
        <w:textAlignment w:val="baseline"/>
        <w:rPr>
          <w:rFonts w:ascii="Arial" w:hAnsi="Arial" w:cs="Arial"/>
          <w:color w:val="231F20"/>
          <w:sz w:val="22"/>
          <w:szCs w:val="22"/>
        </w:rPr>
      </w:pPr>
      <w:r w:rsidRPr="00F77EAE">
        <w:rPr>
          <w:rFonts w:ascii="Arial" w:hAnsi="Arial" w:cs="Arial"/>
          <w:color w:val="231F20"/>
          <w:sz w:val="22"/>
          <w:szCs w:val="22"/>
        </w:rPr>
        <w:t>sportsko rekreativne aktivnosti građana</w:t>
      </w:r>
    </w:p>
    <w:p w:rsidR="00F77EAE" w:rsidRPr="00F77EAE" w:rsidRDefault="00F77EAE" w:rsidP="0049216E">
      <w:pPr>
        <w:numPr>
          <w:ilvl w:val="0"/>
          <w:numId w:val="51"/>
        </w:numPr>
        <w:shd w:val="clear" w:color="auto" w:fill="FFFFFF"/>
        <w:suppressAutoHyphens/>
        <w:textAlignment w:val="baseline"/>
        <w:rPr>
          <w:rFonts w:ascii="Arial" w:hAnsi="Arial" w:cs="Arial"/>
          <w:color w:val="231F20"/>
          <w:sz w:val="22"/>
          <w:szCs w:val="22"/>
        </w:rPr>
      </w:pPr>
      <w:r w:rsidRPr="00F77EAE">
        <w:rPr>
          <w:rFonts w:ascii="Arial" w:hAnsi="Arial" w:cs="Arial"/>
          <w:color w:val="231F20"/>
          <w:sz w:val="22"/>
          <w:szCs w:val="22"/>
        </w:rPr>
        <w:t>sportske aktivnosti djece s teškoćama u razvoju te parasportaša i gluhih sportaša</w:t>
      </w:r>
    </w:p>
    <w:p w:rsidR="00F77EAE" w:rsidRPr="00F77EAE" w:rsidRDefault="00F77EAE" w:rsidP="0049216E">
      <w:pPr>
        <w:numPr>
          <w:ilvl w:val="0"/>
          <w:numId w:val="51"/>
        </w:numPr>
        <w:shd w:val="clear" w:color="auto" w:fill="FFFFFF"/>
        <w:suppressAutoHyphens/>
        <w:textAlignment w:val="baseline"/>
        <w:rPr>
          <w:rFonts w:ascii="Arial" w:hAnsi="Arial" w:cs="Arial"/>
          <w:color w:val="231F20"/>
          <w:sz w:val="22"/>
          <w:szCs w:val="22"/>
        </w:rPr>
      </w:pPr>
      <w:r w:rsidRPr="00F77EAE">
        <w:rPr>
          <w:rFonts w:ascii="Arial" w:hAnsi="Arial" w:cs="Arial"/>
          <w:color w:val="231F20"/>
          <w:sz w:val="22"/>
          <w:szCs w:val="22"/>
        </w:rPr>
        <w:t>planiranje, izgradnja, održavanje i korištenje sportskih građevina značajnih za jedinicu lokalne i područne (regionalne) samouprave.</w:t>
      </w:r>
    </w:p>
    <w:p w:rsidR="00F77EAE" w:rsidRPr="00F77EAE" w:rsidRDefault="00F77EAE" w:rsidP="00F77EAE">
      <w:pPr>
        <w:jc w:val="both"/>
        <w:rPr>
          <w:rFonts w:ascii="Arial" w:hAnsi="Arial" w:cs="Arial"/>
          <w:sz w:val="22"/>
          <w:szCs w:val="22"/>
        </w:rPr>
      </w:pPr>
    </w:p>
    <w:p w:rsidR="00F77EAE" w:rsidRPr="00F77EAE" w:rsidRDefault="00F77EAE" w:rsidP="00F77EAE">
      <w:pPr>
        <w:jc w:val="both"/>
        <w:rPr>
          <w:rFonts w:ascii="Arial" w:hAnsi="Arial" w:cs="Arial"/>
          <w:sz w:val="22"/>
          <w:szCs w:val="22"/>
        </w:rPr>
      </w:pPr>
      <w:r w:rsidRPr="00F77EAE">
        <w:rPr>
          <w:rFonts w:ascii="Arial" w:hAnsi="Arial" w:cs="Arial"/>
          <w:sz w:val="22"/>
          <w:szCs w:val="22"/>
        </w:rPr>
        <w:t>Program se planira temeljem raspisanog Javnog poziva za prijave športskih programa u području javnih potreba u športu Grada Dubrovnika u 2024.g. na koji se javljaju klubovi članice Dubrovačke zajednice športova. Sastavni dio Javnog poziva za prijave športskih programa u području javnih potreba u športu Grada Dubrovnika u 2024.g., čine pripadajući Obrasci po svim programskim točkama. Po dostavi Obrazaca Povjerenstvo za formalne uvjete utvrđuje zapisnikom koji su klubovi dostavili uredno sve tražene dokumente.</w:t>
      </w:r>
    </w:p>
    <w:p w:rsidR="00F77EAE" w:rsidRPr="00F77EAE" w:rsidRDefault="00F77EAE" w:rsidP="00F77EAE">
      <w:pPr>
        <w:jc w:val="both"/>
        <w:rPr>
          <w:rFonts w:ascii="Arial" w:hAnsi="Arial" w:cs="Arial"/>
          <w:sz w:val="22"/>
          <w:szCs w:val="22"/>
        </w:rPr>
      </w:pPr>
    </w:p>
    <w:p w:rsidR="00F77EAE" w:rsidRPr="00F77EAE" w:rsidRDefault="00F77EAE" w:rsidP="00F77EAE">
      <w:pPr>
        <w:jc w:val="both"/>
        <w:rPr>
          <w:rFonts w:ascii="Arial" w:hAnsi="Arial" w:cs="Arial"/>
          <w:sz w:val="22"/>
          <w:szCs w:val="22"/>
        </w:rPr>
      </w:pPr>
      <w:r w:rsidRPr="00F77EAE">
        <w:rPr>
          <w:rFonts w:ascii="Arial" w:hAnsi="Arial" w:cs="Arial"/>
          <w:sz w:val="22"/>
          <w:szCs w:val="22"/>
        </w:rPr>
        <w:t>Dubrovački savez športova kao zajednica športskih udruga Grada Dubrovnika, sukladno članku 75. stavak 1. i 4.  Zakona o športu predlaže Program javnih potreba u športu Gradonačelniku i Upravnom odjelu za obrazovanje, šport, socijalnu skrb i civilno društvo koji prijedlog upućuju Gradskom vijeću na usvajanje, te se nakon usvajanja utvrđuje Program i financijski plan javnih potreba u športu Grada Dubrovnika za 2024.g.</w:t>
      </w:r>
    </w:p>
    <w:p w:rsidR="00F77EAE" w:rsidRPr="00F77EAE" w:rsidRDefault="00F77EAE" w:rsidP="00F77EAE">
      <w:pPr>
        <w:jc w:val="both"/>
        <w:rPr>
          <w:rFonts w:ascii="Arial" w:hAnsi="Arial" w:cs="Arial"/>
          <w:sz w:val="22"/>
          <w:szCs w:val="22"/>
        </w:rPr>
      </w:pPr>
    </w:p>
    <w:p w:rsidR="00F77EAE" w:rsidRPr="00F77EAE" w:rsidRDefault="00F77EAE" w:rsidP="00F77EAE">
      <w:pPr>
        <w:jc w:val="both"/>
        <w:rPr>
          <w:rFonts w:ascii="Arial" w:eastAsia="Calibri" w:hAnsi="Arial" w:cs="Arial"/>
          <w:sz w:val="22"/>
          <w:szCs w:val="22"/>
          <w:lang w:eastAsia="en-US"/>
        </w:rPr>
      </w:pPr>
      <w:r w:rsidRPr="00F77EAE">
        <w:rPr>
          <w:rFonts w:ascii="Arial" w:hAnsi="Arial" w:cs="Arial"/>
          <w:sz w:val="22"/>
          <w:szCs w:val="22"/>
        </w:rPr>
        <w:t>Sredstva proračuna namijenjena financiranju Programa javnih potreba u športu Grada Dubrovnika izdvajaju se temeljem članka 76. stavak 5. Zakona o športu, na račun Dubrovačke zajednice športova koji skrbi o ostvarivanju Programa.</w:t>
      </w:r>
      <w:r w:rsidRPr="00F77EAE">
        <w:rPr>
          <w:rFonts w:ascii="Arial" w:eastAsia="Calibri" w:hAnsi="Arial" w:cs="Arial"/>
          <w:sz w:val="22"/>
          <w:szCs w:val="22"/>
          <w:lang w:eastAsia="en-US"/>
        </w:rPr>
        <w:t xml:space="preserve"> Program javnih potreba u športu Grada Dubrovnika za 2024 godinu planiran je u iznosu 3.070.000 eura u deset programskih točaka.</w:t>
      </w:r>
    </w:p>
    <w:p w:rsidR="00F77EAE" w:rsidRDefault="00F77EAE" w:rsidP="00F77EAE">
      <w:pPr>
        <w:rPr>
          <w:rFonts w:ascii="Arial" w:hAnsi="Arial" w:cs="Arial"/>
          <w:sz w:val="22"/>
          <w:szCs w:val="22"/>
        </w:rPr>
      </w:pPr>
    </w:p>
    <w:p w:rsidR="00F77EAE" w:rsidRPr="00F77EAE" w:rsidRDefault="00F77EAE" w:rsidP="00F77EAE">
      <w:pPr>
        <w:rPr>
          <w:rFonts w:ascii="Arial" w:hAnsi="Arial" w:cs="Arial"/>
          <w:sz w:val="22"/>
          <w:szCs w:val="22"/>
        </w:rPr>
      </w:pPr>
    </w:p>
    <w:p w:rsidR="00F77EAE" w:rsidRPr="00F77EAE" w:rsidRDefault="00F77EAE" w:rsidP="00F77EAE">
      <w:pPr>
        <w:jc w:val="center"/>
        <w:outlineLvl w:val="0"/>
        <w:rPr>
          <w:rFonts w:ascii="Arial" w:hAnsi="Arial" w:cs="Arial"/>
          <w:b/>
          <w:sz w:val="22"/>
          <w:szCs w:val="22"/>
        </w:rPr>
      </w:pPr>
      <w:bookmarkStart w:id="20" w:name="_Toc312787630"/>
      <w:bookmarkStart w:id="21" w:name="_Toc312792325"/>
      <w:bookmarkStart w:id="22" w:name="_Toc340211621"/>
      <w:bookmarkStart w:id="23" w:name="_Toc153264013"/>
      <w:r w:rsidRPr="00F77EAE">
        <w:rPr>
          <w:rFonts w:ascii="Arial" w:hAnsi="Arial" w:cs="Arial"/>
          <w:b/>
          <w:sz w:val="22"/>
          <w:szCs w:val="22"/>
        </w:rPr>
        <w:t>Članak 2.</w:t>
      </w:r>
    </w:p>
    <w:p w:rsidR="00F77EAE" w:rsidRPr="00F77EAE" w:rsidRDefault="00F77EAE" w:rsidP="00F77EAE">
      <w:pPr>
        <w:jc w:val="center"/>
        <w:outlineLvl w:val="0"/>
        <w:rPr>
          <w:rFonts w:ascii="Arial" w:hAnsi="Arial" w:cs="Arial"/>
          <w:b/>
          <w:sz w:val="22"/>
          <w:szCs w:val="22"/>
        </w:rPr>
      </w:pPr>
    </w:p>
    <w:p w:rsidR="00F77EAE" w:rsidRPr="00F77EAE" w:rsidRDefault="00F77EAE" w:rsidP="00F77EAE">
      <w:pPr>
        <w:keepNext/>
        <w:outlineLvl w:val="0"/>
        <w:rPr>
          <w:rFonts w:ascii="Arial" w:hAnsi="Arial" w:cs="Arial"/>
          <w:b/>
          <w:sz w:val="22"/>
          <w:szCs w:val="22"/>
        </w:rPr>
      </w:pPr>
      <w:r w:rsidRPr="00F77EAE">
        <w:rPr>
          <w:rFonts w:ascii="Arial" w:hAnsi="Arial" w:cs="Arial"/>
          <w:b/>
          <w:sz w:val="22"/>
          <w:szCs w:val="22"/>
        </w:rPr>
        <w:t>PROGRAMSKI CILJEVI</w:t>
      </w:r>
      <w:bookmarkEnd w:id="20"/>
      <w:bookmarkEnd w:id="21"/>
      <w:bookmarkEnd w:id="22"/>
      <w:bookmarkEnd w:id="23"/>
    </w:p>
    <w:p w:rsidR="00F77EAE" w:rsidRPr="00F77EAE" w:rsidRDefault="00F77EAE" w:rsidP="00F77EAE">
      <w:pPr>
        <w:jc w:val="both"/>
        <w:rPr>
          <w:rFonts w:ascii="Arial" w:hAnsi="Arial" w:cs="Arial"/>
          <w:sz w:val="22"/>
          <w:szCs w:val="22"/>
        </w:rPr>
      </w:pPr>
    </w:p>
    <w:p w:rsidR="00F77EAE" w:rsidRPr="00F77EAE" w:rsidRDefault="00F77EAE" w:rsidP="00F77EAE">
      <w:pPr>
        <w:jc w:val="both"/>
        <w:rPr>
          <w:rFonts w:ascii="Arial" w:hAnsi="Arial" w:cs="Arial"/>
          <w:sz w:val="22"/>
          <w:szCs w:val="22"/>
        </w:rPr>
      </w:pPr>
      <w:r w:rsidRPr="00F77EAE">
        <w:rPr>
          <w:rFonts w:ascii="Arial" w:hAnsi="Arial" w:cs="Arial"/>
          <w:sz w:val="22"/>
          <w:szCs w:val="22"/>
        </w:rPr>
        <w:t>Programski ciljevi dubrovačkog športa u 2024. godini temelje se na unapređenju razvoja  športskog  sustava  u čemu vrhunski i kvalitetni šport treba biti poticajan ukupnom razvoju grada Dubrovnika, a to znači da treba poduzeti sve da se ta razina sačuva i unaprijedi, te da se športskim djelovanjem nastave uspjesi dubrovačkih športaša na državnim, europskim, svjetskim prvenstvima i olimpijskim igrama.Za ostvarivanje postavljenih programskih ciljeva bitno je slijedeće: potpora razvoju mladih perspektivnih športaša u klubovima i športskim školama; potpora vrhunskim kolektivima i pojedincima, koji su zapravo športsko lice grada na nacionalnom i međunarodnom planu i promidžbom športa doprinose njegovom razvoju, podrška klubovima članicama zajednice pri adaptaciji prostora za obavljanje redovite športske djelatnosti te poticanje uključivanja u šport što većeg broja djece, mladeži i građana.</w:t>
      </w:r>
    </w:p>
    <w:p w:rsidR="00F77EAE" w:rsidRPr="00F77EAE" w:rsidRDefault="00F77EAE" w:rsidP="00F77EAE">
      <w:pPr>
        <w:jc w:val="both"/>
        <w:rPr>
          <w:rFonts w:ascii="Arial" w:hAnsi="Arial" w:cs="Arial"/>
          <w:sz w:val="22"/>
          <w:szCs w:val="22"/>
        </w:rPr>
      </w:pPr>
    </w:p>
    <w:p w:rsidR="00F77EAE" w:rsidRPr="00F77EAE" w:rsidRDefault="00F77EAE" w:rsidP="00F77EAE">
      <w:pPr>
        <w:tabs>
          <w:tab w:val="left" w:pos="284"/>
        </w:tabs>
        <w:jc w:val="both"/>
        <w:rPr>
          <w:rFonts w:ascii="Arial" w:hAnsi="Arial" w:cs="Arial"/>
          <w:sz w:val="22"/>
          <w:szCs w:val="22"/>
        </w:rPr>
      </w:pPr>
      <w:r w:rsidRPr="00F77EAE">
        <w:rPr>
          <w:rFonts w:ascii="Arial" w:hAnsi="Arial" w:cs="Arial"/>
          <w:sz w:val="22"/>
          <w:szCs w:val="22"/>
        </w:rPr>
        <w:t xml:space="preserve">Polazno programsko određenje u ostvarivanju ciljeva je podmirenje zahtjeva vrhunskog športa koji je promicatelj gradskog i nacionalnog športa i potrebe jačeg unapređenja tradicionalnih dubrovačkih športova na  vodi i moru te drugih razvijenih kvalitetnih športova za koje vlada javni interes i zajedničkih potreba u športu radi očuvanja i razvoja cjelovitosti sustava športa. </w:t>
      </w:r>
    </w:p>
    <w:p w:rsidR="00F77EAE" w:rsidRPr="00F77EAE" w:rsidRDefault="00F77EAE" w:rsidP="00F77EAE">
      <w:pPr>
        <w:jc w:val="both"/>
        <w:rPr>
          <w:rFonts w:ascii="Arial" w:hAnsi="Arial" w:cs="Arial"/>
          <w:sz w:val="22"/>
          <w:szCs w:val="22"/>
        </w:rPr>
      </w:pPr>
      <w:r w:rsidRPr="00F77EAE">
        <w:rPr>
          <w:rFonts w:ascii="Arial" w:hAnsi="Arial" w:cs="Arial"/>
          <w:sz w:val="22"/>
          <w:szCs w:val="22"/>
        </w:rPr>
        <w:t>Programski ciljevi su:</w:t>
      </w:r>
    </w:p>
    <w:p w:rsidR="00F77EAE" w:rsidRPr="00F77EAE" w:rsidRDefault="00F77EAE" w:rsidP="00F77EAE">
      <w:pPr>
        <w:jc w:val="both"/>
        <w:rPr>
          <w:rFonts w:ascii="Arial" w:hAnsi="Arial" w:cs="Arial"/>
          <w:sz w:val="22"/>
          <w:szCs w:val="22"/>
        </w:rPr>
      </w:pPr>
    </w:p>
    <w:p w:rsidR="00F77EAE" w:rsidRPr="00F77EAE" w:rsidRDefault="00F77EAE" w:rsidP="0049216E">
      <w:pPr>
        <w:numPr>
          <w:ilvl w:val="0"/>
          <w:numId w:val="35"/>
        </w:numPr>
        <w:tabs>
          <w:tab w:val="left" w:pos="284"/>
        </w:tabs>
        <w:suppressAutoHyphens/>
        <w:jc w:val="both"/>
        <w:textAlignment w:val="baseline"/>
        <w:rPr>
          <w:rFonts w:ascii="Arial" w:hAnsi="Arial" w:cs="Arial"/>
          <w:sz w:val="22"/>
          <w:szCs w:val="22"/>
        </w:rPr>
      </w:pPr>
      <w:r w:rsidRPr="00F77EAE">
        <w:rPr>
          <w:rFonts w:ascii="Arial" w:hAnsi="Arial" w:cs="Arial"/>
          <w:b/>
          <w:sz w:val="22"/>
          <w:szCs w:val="22"/>
        </w:rPr>
        <w:t>ulaganja u razvoj mladih športaša</w:t>
      </w:r>
      <w:r w:rsidRPr="00F77EAE">
        <w:rPr>
          <w:rFonts w:ascii="Arial" w:hAnsi="Arial" w:cs="Arial"/>
          <w:sz w:val="22"/>
          <w:szCs w:val="22"/>
        </w:rPr>
        <w:t xml:space="preserve">, </w:t>
      </w:r>
    </w:p>
    <w:p w:rsidR="00F77EAE" w:rsidRDefault="00F77EAE" w:rsidP="00F77EAE">
      <w:pPr>
        <w:tabs>
          <w:tab w:val="left" w:pos="284"/>
        </w:tabs>
        <w:jc w:val="both"/>
        <w:rPr>
          <w:rFonts w:ascii="Arial" w:hAnsi="Arial" w:cs="Arial"/>
          <w:sz w:val="22"/>
          <w:szCs w:val="22"/>
        </w:rPr>
      </w:pPr>
    </w:p>
    <w:p w:rsidR="00F77EAE" w:rsidRPr="00F77EAE" w:rsidRDefault="00F77EAE" w:rsidP="00F77EAE">
      <w:pPr>
        <w:tabs>
          <w:tab w:val="left" w:pos="284"/>
        </w:tabs>
        <w:jc w:val="both"/>
        <w:rPr>
          <w:rFonts w:ascii="Arial" w:hAnsi="Arial" w:cs="Arial"/>
          <w:sz w:val="22"/>
          <w:szCs w:val="22"/>
        </w:rPr>
      </w:pPr>
      <w:r w:rsidRPr="00F77EAE">
        <w:rPr>
          <w:rFonts w:ascii="Arial" w:hAnsi="Arial" w:cs="Arial"/>
          <w:sz w:val="22"/>
          <w:szCs w:val="22"/>
        </w:rPr>
        <w:t>Ulaganje u športski razvoj mladih provodi se kroz rad športskih škola i mlađih selekcija  klubova uz nadzor  stručnog kadra radi stvaranja široke kvalitetne osnove kao uvjeta za postizanje boljih i većih športskih rezultata. Poticanje što većeg broja mladih da se uključe u različite športske programe i mogućnost selektiranja onih koji svojim motoričkim sposobnostima imaju preduvjet za bavljenjem vrhunskim športom. Provedbom športskih programa u klubovima omogućiti natjecateljski kontinuitet svih dobnih skupina športaša i mogućnost napredovanja i športskog usavršavanja. Osnova za odabir takvih nadarenih mladih športaša je u kvaliteti stručnog trenerskog  kadra koje klub posjeduje.</w:t>
      </w:r>
    </w:p>
    <w:p w:rsidR="00F77EAE" w:rsidRPr="00F77EAE" w:rsidRDefault="00F77EAE" w:rsidP="00F77EAE">
      <w:pPr>
        <w:tabs>
          <w:tab w:val="left" w:pos="284"/>
        </w:tabs>
        <w:jc w:val="both"/>
        <w:rPr>
          <w:rFonts w:ascii="Arial" w:hAnsi="Arial" w:cs="Arial"/>
          <w:sz w:val="22"/>
          <w:szCs w:val="22"/>
        </w:rPr>
      </w:pPr>
    </w:p>
    <w:p w:rsidR="00F77EAE" w:rsidRPr="00F77EAE" w:rsidRDefault="00F77EAE" w:rsidP="0049216E">
      <w:pPr>
        <w:numPr>
          <w:ilvl w:val="0"/>
          <w:numId w:val="46"/>
        </w:numPr>
        <w:suppressAutoHyphens/>
        <w:jc w:val="both"/>
        <w:textAlignment w:val="baseline"/>
        <w:rPr>
          <w:rFonts w:ascii="Arial" w:hAnsi="Arial" w:cs="Arial"/>
          <w:b/>
          <w:sz w:val="22"/>
          <w:szCs w:val="22"/>
        </w:rPr>
      </w:pPr>
      <w:r w:rsidRPr="00F77EAE">
        <w:rPr>
          <w:rFonts w:ascii="Arial" w:hAnsi="Arial" w:cs="Arial"/>
          <w:b/>
          <w:sz w:val="22"/>
          <w:szCs w:val="22"/>
        </w:rPr>
        <w:t xml:space="preserve">stručni rad u športu </w:t>
      </w:r>
    </w:p>
    <w:p w:rsidR="00F77EAE" w:rsidRDefault="00F77EAE" w:rsidP="00F77EAE">
      <w:pPr>
        <w:jc w:val="both"/>
        <w:rPr>
          <w:rFonts w:ascii="Arial" w:hAnsi="Arial" w:cs="Arial"/>
          <w:sz w:val="22"/>
          <w:szCs w:val="22"/>
        </w:rPr>
      </w:pPr>
    </w:p>
    <w:p w:rsidR="00F77EAE" w:rsidRPr="00F77EAE" w:rsidRDefault="00F77EAE" w:rsidP="00F77EAE">
      <w:pPr>
        <w:jc w:val="both"/>
        <w:rPr>
          <w:rFonts w:ascii="Arial" w:hAnsi="Arial" w:cs="Arial"/>
          <w:sz w:val="22"/>
          <w:szCs w:val="22"/>
        </w:rPr>
      </w:pPr>
      <w:r w:rsidRPr="00F77EAE">
        <w:rPr>
          <w:rFonts w:ascii="Arial" w:hAnsi="Arial" w:cs="Arial"/>
          <w:sz w:val="22"/>
          <w:szCs w:val="22"/>
        </w:rPr>
        <w:t>Prvi preduvjet da bi se mladi športaši pravilno i uspješno razvijali je kvalitetan stručni rad  i stručnost trenera koji svakodnevno rade na njihovom športskom obrazovanju. Ujedno stručni rad  je jedan od najvažnijih elemenata u klupskoj hijerarhiji i temelj je svakog kluba koji želi ulagati i stvarati športaše. Zadaća Dubrovačke zajednice športova je sufinancirati stručni rad trenera u   klubovima koji imaju razrađen sustav mlađih selekcija koje se natječu u obveznom sustavu natjecanja. Programski cilj Saveza obuhvaća i stručno usavršavanje te školovanje trenera u funkciji razvoja postojećeg trenerskog kadra  dubrovačkog športa.</w:t>
      </w:r>
    </w:p>
    <w:p w:rsidR="00F77EAE" w:rsidRPr="00F77EAE" w:rsidRDefault="00F77EAE" w:rsidP="00F77EAE">
      <w:pPr>
        <w:tabs>
          <w:tab w:val="left" w:pos="284"/>
        </w:tabs>
        <w:jc w:val="both"/>
        <w:rPr>
          <w:rFonts w:ascii="Arial" w:hAnsi="Arial" w:cs="Arial"/>
          <w:sz w:val="22"/>
          <w:szCs w:val="22"/>
        </w:rPr>
      </w:pPr>
    </w:p>
    <w:p w:rsidR="00F77EAE" w:rsidRPr="00F77EAE" w:rsidRDefault="00F77EAE" w:rsidP="0049216E">
      <w:pPr>
        <w:numPr>
          <w:ilvl w:val="0"/>
          <w:numId w:val="47"/>
        </w:numPr>
        <w:suppressAutoHyphens/>
        <w:jc w:val="both"/>
        <w:textAlignment w:val="baseline"/>
        <w:rPr>
          <w:rFonts w:ascii="Arial" w:hAnsi="Arial" w:cs="Arial"/>
          <w:sz w:val="22"/>
          <w:szCs w:val="22"/>
        </w:rPr>
      </w:pPr>
      <w:r w:rsidRPr="00F77EAE">
        <w:rPr>
          <w:rFonts w:ascii="Arial" w:hAnsi="Arial" w:cs="Arial"/>
          <w:b/>
          <w:sz w:val="22"/>
          <w:szCs w:val="22"/>
        </w:rPr>
        <w:t>očuvanje postojeće vrhunske športske kvalitete</w:t>
      </w:r>
      <w:r w:rsidRPr="00F77EAE">
        <w:rPr>
          <w:rFonts w:ascii="Arial" w:hAnsi="Arial" w:cs="Arial"/>
          <w:sz w:val="22"/>
          <w:szCs w:val="22"/>
        </w:rPr>
        <w:t xml:space="preserve">, </w:t>
      </w:r>
    </w:p>
    <w:p w:rsidR="00F77EAE" w:rsidRPr="00F77EAE" w:rsidRDefault="00F77EAE" w:rsidP="00F77EAE">
      <w:pPr>
        <w:ind w:left="414"/>
        <w:jc w:val="both"/>
        <w:rPr>
          <w:rFonts w:ascii="Arial" w:hAnsi="Arial" w:cs="Arial"/>
          <w:sz w:val="22"/>
          <w:szCs w:val="22"/>
        </w:rPr>
      </w:pPr>
    </w:p>
    <w:p w:rsidR="00F77EAE" w:rsidRPr="00F77EAE" w:rsidRDefault="00F77EAE" w:rsidP="00F77EAE">
      <w:pPr>
        <w:jc w:val="both"/>
        <w:rPr>
          <w:rFonts w:ascii="Arial" w:hAnsi="Arial" w:cs="Arial"/>
          <w:sz w:val="22"/>
          <w:szCs w:val="22"/>
        </w:rPr>
      </w:pPr>
      <w:r w:rsidRPr="00F77EAE">
        <w:rPr>
          <w:rFonts w:ascii="Arial" w:hAnsi="Arial" w:cs="Arial"/>
          <w:sz w:val="22"/>
          <w:szCs w:val="22"/>
        </w:rPr>
        <w:t>Očuvanje postojeće vrhunske športske  kvalitete u Gradu Dubrovniku kao programski cilj zahtjeva ostvarenje športskih programa klubova kroz adekvatno i optimalno korištenje športske infrastrukture kao i osiguravanja sredstava iz Programa javnih potreba u športu za  sufinanciranje  klubova, kako bi se održao njihov kvalitativni nivo. Potrebno je u suradnji s Gradom Dubrovnikom planirati budući razvoj športske infrastrukture čime bi se zadovoljile potrebe i uvjeti za kvalitetniji rad  športskih klubova. Vrhunski šport i dubrovački športaši su prepoznata vrijednost  na svim velikim športskim događajima, te potiču ukupni  razvoja športa i doprinose promidžbi i ugledu  Dubrovnika i Hrvatske.</w:t>
      </w:r>
    </w:p>
    <w:p w:rsidR="00F77EAE" w:rsidRPr="00F77EAE" w:rsidRDefault="00F77EAE" w:rsidP="00F77EAE">
      <w:pPr>
        <w:tabs>
          <w:tab w:val="left" w:pos="284"/>
        </w:tabs>
        <w:jc w:val="both"/>
        <w:rPr>
          <w:rFonts w:ascii="Arial" w:hAnsi="Arial" w:cs="Arial"/>
          <w:sz w:val="22"/>
          <w:szCs w:val="22"/>
        </w:rPr>
      </w:pPr>
    </w:p>
    <w:p w:rsidR="00F77EAE" w:rsidRPr="00F77EAE" w:rsidRDefault="00F77EAE" w:rsidP="0049216E">
      <w:pPr>
        <w:numPr>
          <w:ilvl w:val="0"/>
          <w:numId w:val="36"/>
        </w:numPr>
        <w:tabs>
          <w:tab w:val="left" w:pos="284"/>
        </w:tabs>
        <w:suppressAutoHyphens/>
        <w:jc w:val="both"/>
        <w:textAlignment w:val="baseline"/>
        <w:rPr>
          <w:rFonts w:ascii="Arial" w:hAnsi="Arial" w:cs="Arial"/>
          <w:sz w:val="22"/>
          <w:szCs w:val="22"/>
        </w:rPr>
      </w:pPr>
      <w:r w:rsidRPr="00F77EAE">
        <w:rPr>
          <w:rFonts w:ascii="Arial" w:hAnsi="Arial" w:cs="Arial"/>
          <w:b/>
          <w:sz w:val="22"/>
          <w:szCs w:val="22"/>
        </w:rPr>
        <w:t>ulaganja u razvoj kvalitetnih i tradicionalnih dubrovačkih športova</w:t>
      </w:r>
    </w:p>
    <w:p w:rsidR="00F77EAE" w:rsidRPr="00F77EAE" w:rsidRDefault="00F77EAE" w:rsidP="00F77EAE">
      <w:pPr>
        <w:tabs>
          <w:tab w:val="left" w:pos="284"/>
        </w:tabs>
        <w:jc w:val="both"/>
        <w:rPr>
          <w:rFonts w:ascii="Arial" w:hAnsi="Arial" w:cs="Arial"/>
          <w:sz w:val="22"/>
          <w:szCs w:val="22"/>
        </w:rPr>
      </w:pPr>
    </w:p>
    <w:p w:rsidR="00F77EAE" w:rsidRPr="00F77EAE" w:rsidRDefault="00F77EAE" w:rsidP="00F77EAE">
      <w:pPr>
        <w:tabs>
          <w:tab w:val="left" w:pos="284"/>
        </w:tabs>
        <w:jc w:val="both"/>
        <w:rPr>
          <w:rFonts w:ascii="Arial" w:hAnsi="Arial" w:cs="Arial"/>
          <w:sz w:val="22"/>
          <w:szCs w:val="22"/>
        </w:rPr>
      </w:pPr>
      <w:r w:rsidRPr="00F77EAE">
        <w:rPr>
          <w:rFonts w:ascii="Arial" w:hAnsi="Arial" w:cs="Arial"/>
          <w:sz w:val="22"/>
          <w:szCs w:val="22"/>
        </w:rPr>
        <w:t xml:space="preserve">Ovaj  programski cilj nadopunjuje prethodni, a prvenstveno se odnosi na, športove na vodi i moru, te kvalitetne športove u Gradu Dubrovniku. Razvoj ovih športova i klubova, te uspjesi športaša preduvjet se za širenje postojeće športske baze što dovodi do slijedećeg cilja Dubrovačkog saveza športova. </w:t>
      </w:r>
    </w:p>
    <w:p w:rsidR="00F77EAE" w:rsidRPr="00F77EAE" w:rsidRDefault="00F77EAE" w:rsidP="00F77EAE">
      <w:pPr>
        <w:tabs>
          <w:tab w:val="left" w:pos="284"/>
        </w:tabs>
        <w:jc w:val="both"/>
        <w:rPr>
          <w:rFonts w:ascii="Arial" w:hAnsi="Arial" w:cs="Arial"/>
          <w:sz w:val="22"/>
          <w:szCs w:val="22"/>
        </w:rPr>
      </w:pPr>
    </w:p>
    <w:p w:rsidR="00F77EAE" w:rsidRPr="00F77EAE" w:rsidRDefault="00F77EAE" w:rsidP="0049216E">
      <w:pPr>
        <w:numPr>
          <w:ilvl w:val="0"/>
          <w:numId w:val="37"/>
        </w:numPr>
        <w:tabs>
          <w:tab w:val="left" w:pos="284"/>
        </w:tabs>
        <w:suppressAutoHyphens/>
        <w:jc w:val="both"/>
        <w:textAlignment w:val="baseline"/>
        <w:rPr>
          <w:rFonts w:ascii="Arial" w:hAnsi="Arial" w:cs="Arial"/>
          <w:sz w:val="22"/>
          <w:szCs w:val="22"/>
        </w:rPr>
      </w:pPr>
      <w:r w:rsidRPr="00F77EAE">
        <w:rPr>
          <w:rFonts w:ascii="Arial" w:hAnsi="Arial" w:cs="Arial"/>
          <w:b/>
          <w:sz w:val="22"/>
          <w:szCs w:val="22"/>
        </w:rPr>
        <w:t>poticanje uključivanja u šport što većeg broja djece i mladeži te građana</w:t>
      </w:r>
    </w:p>
    <w:p w:rsidR="00F77EAE" w:rsidRPr="00F77EAE" w:rsidRDefault="00F77EAE" w:rsidP="00F77EAE">
      <w:pPr>
        <w:tabs>
          <w:tab w:val="left" w:pos="284"/>
        </w:tabs>
        <w:jc w:val="both"/>
        <w:rPr>
          <w:rFonts w:ascii="Arial" w:hAnsi="Arial" w:cs="Arial"/>
          <w:sz w:val="22"/>
          <w:szCs w:val="22"/>
        </w:rPr>
      </w:pPr>
    </w:p>
    <w:p w:rsidR="00F77EAE" w:rsidRPr="00F77EAE" w:rsidRDefault="00F77EAE" w:rsidP="00F77EAE">
      <w:pPr>
        <w:tabs>
          <w:tab w:val="left" w:pos="284"/>
        </w:tabs>
        <w:jc w:val="both"/>
        <w:rPr>
          <w:rFonts w:ascii="Arial" w:hAnsi="Arial" w:cs="Arial"/>
          <w:sz w:val="22"/>
          <w:szCs w:val="22"/>
        </w:rPr>
      </w:pPr>
      <w:r w:rsidRPr="00F77EAE">
        <w:rPr>
          <w:rFonts w:ascii="Arial" w:hAnsi="Arial" w:cs="Arial"/>
          <w:sz w:val="22"/>
          <w:szCs w:val="22"/>
        </w:rPr>
        <w:t>Stručan rad trenera u klubovima, kvalitetni i vrhunski rezultati športaša privlače i veći interes mladih za bavljenje športom. Cilj je šport programski približiti djeci i mladima kroz što veći broj športskih aktivnosti, razvoj novih  športskih grana i još bolju komunikaciju sa  športskim udrugama razvojem informatičkih aktivnosti Saveza. Krajnji cilj je proširit bavljenje športom na sve dobne skupine građana Grada Dubrovnika i te tako stvoriti uvjete za većim brojem rekreativaca.</w:t>
      </w:r>
    </w:p>
    <w:p w:rsidR="00F77EAE" w:rsidRPr="00F77EAE" w:rsidRDefault="00F77EAE" w:rsidP="00F77EAE">
      <w:pPr>
        <w:tabs>
          <w:tab w:val="left" w:pos="284"/>
        </w:tabs>
        <w:jc w:val="both"/>
        <w:rPr>
          <w:rFonts w:ascii="Arial" w:hAnsi="Arial" w:cs="Arial"/>
          <w:sz w:val="22"/>
          <w:szCs w:val="22"/>
        </w:rPr>
      </w:pPr>
    </w:p>
    <w:p w:rsidR="00F77EAE" w:rsidRPr="00F77EAE" w:rsidRDefault="00F77EAE" w:rsidP="0049216E">
      <w:pPr>
        <w:numPr>
          <w:ilvl w:val="0"/>
          <w:numId w:val="49"/>
        </w:numPr>
        <w:tabs>
          <w:tab w:val="left" w:pos="284"/>
        </w:tabs>
        <w:suppressAutoHyphens/>
        <w:jc w:val="both"/>
        <w:textAlignment w:val="baseline"/>
        <w:rPr>
          <w:rFonts w:ascii="Arial" w:hAnsi="Arial" w:cs="Arial"/>
          <w:b/>
          <w:bCs/>
          <w:sz w:val="22"/>
          <w:szCs w:val="22"/>
        </w:rPr>
      </w:pPr>
      <w:r w:rsidRPr="00F77EAE">
        <w:rPr>
          <w:rFonts w:ascii="Arial" w:hAnsi="Arial" w:cs="Arial"/>
          <w:b/>
          <w:bCs/>
          <w:sz w:val="22"/>
          <w:szCs w:val="22"/>
        </w:rPr>
        <w:t xml:space="preserve">podrška klubovima članicama zajednice pri adaptaciji prostora za obavljanje </w:t>
      </w:r>
    </w:p>
    <w:p w:rsidR="00F77EAE" w:rsidRPr="00F77EAE" w:rsidRDefault="00F77EAE" w:rsidP="00F77EAE">
      <w:pPr>
        <w:tabs>
          <w:tab w:val="left" w:pos="284"/>
        </w:tabs>
        <w:jc w:val="both"/>
        <w:rPr>
          <w:rFonts w:ascii="Arial" w:hAnsi="Arial" w:cs="Arial"/>
          <w:b/>
          <w:bCs/>
          <w:sz w:val="22"/>
          <w:szCs w:val="22"/>
        </w:rPr>
      </w:pPr>
      <w:r w:rsidRPr="00F77EAE">
        <w:rPr>
          <w:rFonts w:ascii="Arial" w:hAnsi="Arial" w:cs="Arial"/>
          <w:b/>
          <w:bCs/>
          <w:sz w:val="22"/>
          <w:szCs w:val="22"/>
        </w:rPr>
        <w:t xml:space="preserve">    redovite športske djelatnosti, a koji nisu u vlasništvu Grada Dubrovnika</w:t>
      </w:r>
    </w:p>
    <w:p w:rsidR="00F77EAE" w:rsidRPr="00F77EAE" w:rsidRDefault="00F77EAE" w:rsidP="00F77EAE">
      <w:pPr>
        <w:tabs>
          <w:tab w:val="left" w:pos="284"/>
        </w:tabs>
        <w:jc w:val="both"/>
        <w:rPr>
          <w:rFonts w:ascii="Arial" w:hAnsi="Arial" w:cs="Arial"/>
          <w:b/>
          <w:bCs/>
          <w:sz w:val="22"/>
          <w:szCs w:val="22"/>
        </w:rPr>
      </w:pPr>
    </w:p>
    <w:p w:rsidR="00F77EAE" w:rsidRPr="00F77EAE" w:rsidRDefault="00F77EAE" w:rsidP="00F77EAE">
      <w:pPr>
        <w:tabs>
          <w:tab w:val="left" w:pos="284"/>
        </w:tabs>
        <w:jc w:val="both"/>
        <w:rPr>
          <w:rFonts w:ascii="Arial" w:hAnsi="Arial" w:cs="Arial"/>
          <w:sz w:val="22"/>
          <w:szCs w:val="22"/>
        </w:rPr>
      </w:pPr>
      <w:r w:rsidRPr="00F77EAE">
        <w:rPr>
          <w:rFonts w:ascii="Arial" w:hAnsi="Arial" w:cs="Arial"/>
          <w:sz w:val="22"/>
          <w:szCs w:val="22"/>
        </w:rPr>
        <w:t xml:space="preserve">Programski podržavati klubove koji obavljaju svoju redovitu djelatnost u objektima koji nisu u vlasništvu Grada Dubrovnika u skladu s financijskim mogućnostima ,a sve u sklopu provedbe Strategije razvoja sporta i sportske infrastrukture na području Grada Dubrovnika. </w:t>
      </w:r>
    </w:p>
    <w:p w:rsidR="00F77EAE" w:rsidRPr="00F77EAE" w:rsidRDefault="00F77EAE" w:rsidP="00F77EAE">
      <w:pPr>
        <w:tabs>
          <w:tab w:val="left" w:pos="284"/>
        </w:tabs>
        <w:jc w:val="both"/>
        <w:rPr>
          <w:rFonts w:ascii="Arial" w:hAnsi="Arial" w:cs="Arial"/>
          <w:sz w:val="22"/>
          <w:szCs w:val="22"/>
        </w:rPr>
      </w:pPr>
    </w:p>
    <w:p w:rsidR="00F77EAE" w:rsidRPr="00F77EAE" w:rsidRDefault="00F77EAE" w:rsidP="00F77EAE">
      <w:pPr>
        <w:tabs>
          <w:tab w:val="left" w:pos="284"/>
        </w:tabs>
        <w:jc w:val="both"/>
        <w:rPr>
          <w:rFonts w:ascii="Arial" w:hAnsi="Arial" w:cs="Arial"/>
          <w:sz w:val="22"/>
          <w:szCs w:val="22"/>
        </w:rPr>
      </w:pPr>
      <w:r w:rsidRPr="00F77EAE">
        <w:rPr>
          <w:rFonts w:ascii="Arial" w:hAnsi="Arial" w:cs="Arial"/>
          <w:sz w:val="22"/>
          <w:szCs w:val="22"/>
        </w:rPr>
        <w:t>Potrebna je adaptacija i uređenje postojećeg objekta veslačkog hangara kako bi se osigurali minimalni tehnički, trenažni i higijenski uvjeti za razvoj veslanja u Gradu Dubrovniku</w:t>
      </w:r>
    </w:p>
    <w:p w:rsidR="00F77EAE" w:rsidRPr="00F77EAE" w:rsidRDefault="00F77EAE" w:rsidP="00F77EAE">
      <w:pPr>
        <w:keepNext/>
        <w:outlineLvl w:val="0"/>
        <w:rPr>
          <w:rFonts w:ascii="Arial" w:hAnsi="Arial" w:cs="Arial"/>
          <w:b/>
          <w:sz w:val="22"/>
          <w:szCs w:val="22"/>
        </w:rPr>
      </w:pPr>
      <w:bookmarkStart w:id="24" w:name="_Toc312792326"/>
      <w:bookmarkStart w:id="25" w:name="_Toc340211622"/>
      <w:bookmarkStart w:id="26" w:name="_Toc153264014"/>
    </w:p>
    <w:p w:rsidR="00F77EAE" w:rsidRPr="00F77EAE" w:rsidRDefault="00F77EAE" w:rsidP="00F77EAE">
      <w:pPr>
        <w:keepNext/>
        <w:outlineLvl w:val="0"/>
        <w:rPr>
          <w:rFonts w:ascii="Arial" w:hAnsi="Arial" w:cs="Arial"/>
          <w:b/>
          <w:sz w:val="22"/>
          <w:szCs w:val="22"/>
        </w:rPr>
      </w:pPr>
    </w:p>
    <w:p w:rsidR="00F77EAE" w:rsidRPr="00F77EAE" w:rsidRDefault="00F77EAE" w:rsidP="00F77EAE">
      <w:pPr>
        <w:keepNext/>
        <w:jc w:val="center"/>
        <w:outlineLvl w:val="0"/>
        <w:rPr>
          <w:rFonts w:ascii="Arial" w:hAnsi="Arial" w:cs="Arial"/>
          <w:b/>
          <w:sz w:val="22"/>
          <w:szCs w:val="22"/>
        </w:rPr>
      </w:pPr>
      <w:r w:rsidRPr="00F77EAE">
        <w:rPr>
          <w:rFonts w:ascii="Arial" w:hAnsi="Arial" w:cs="Arial"/>
          <w:b/>
          <w:sz w:val="22"/>
          <w:szCs w:val="22"/>
        </w:rPr>
        <w:t>Članak 3.</w:t>
      </w:r>
    </w:p>
    <w:p w:rsidR="00F77EAE" w:rsidRPr="00F77EAE" w:rsidRDefault="00F77EAE" w:rsidP="00F77EAE">
      <w:pPr>
        <w:keepNext/>
        <w:outlineLvl w:val="0"/>
        <w:rPr>
          <w:rFonts w:ascii="Arial" w:hAnsi="Arial" w:cs="Arial"/>
          <w:b/>
          <w:sz w:val="22"/>
          <w:szCs w:val="22"/>
        </w:rPr>
      </w:pPr>
    </w:p>
    <w:p w:rsidR="00F77EAE" w:rsidRPr="00F77EAE" w:rsidRDefault="00F77EAE" w:rsidP="00F77EAE">
      <w:pPr>
        <w:keepNext/>
        <w:outlineLvl w:val="0"/>
        <w:rPr>
          <w:rFonts w:ascii="Arial" w:hAnsi="Arial" w:cs="Arial"/>
          <w:b/>
          <w:sz w:val="22"/>
          <w:szCs w:val="22"/>
        </w:rPr>
      </w:pPr>
      <w:r w:rsidRPr="00F77EAE">
        <w:rPr>
          <w:rFonts w:ascii="Arial" w:hAnsi="Arial" w:cs="Arial"/>
          <w:b/>
          <w:sz w:val="22"/>
          <w:szCs w:val="22"/>
        </w:rPr>
        <w:t>ŠPORTSKI PROGRAMI</w:t>
      </w:r>
      <w:bookmarkEnd w:id="24"/>
      <w:bookmarkEnd w:id="25"/>
      <w:bookmarkEnd w:id="26"/>
    </w:p>
    <w:p w:rsidR="00F77EAE" w:rsidRPr="00F77EAE" w:rsidRDefault="00F77EAE" w:rsidP="00F77EAE">
      <w:pPr>
        <w:jc w:val="both"/>
        <w:rPr>
          <w:rFonts w:ascii="Arial" w:hAnsi="Arial" w:cs="Arial"/>
          <w:b/>
          <w:sz w:val="22"/>
          <w:szCs w:val="22"/>
        </w:rPr>
      </w:pPr>
    </w:p>
    <w:p w:rsidR="00F77EAE" w:rsidRPr="00F77EAE" w:rsidRDefault="00F77EAE" w:rsidP="00F77EAE">
      <w:pPr>
        <w:jc w:val="both"/>
        <w:rPr>
          <w:rFonts w:ascii="Arial" w:hAnsi="Arial" w:cs="Arial"/>
          <w:sz w:val="22"/>
          <w:szCs w:val="22"/>
        </w:rPr>
      </w:pPr>
      <w:r w:rsidRPr="00F77EAE">
        <w:rPr>
          <w:rFonts w:ascii="Arial" w:hAnsi="Arial" w:cs="Arial"/>
          <w:sz w:val="22"/>
          <w:szCs w:val="22"/>
        </w:rPr>
        <w:t>Športski su programi podijeljeni u osam točaka. To su: Međunarodna športska natjecanja, Tradicionalne športske priredbe od značaja za Grad Dubrovnik, Poticajni športski programi, Razvojni športski programi, Programi od zajedničkog interesa, Programi športskih klubova, Djelovanje dubrovačkog saveza športova dok je zadnja točka Ostali programi/Programska pričuva.</w:t>
      </w:r>
    </w:p>
    <w:p w:rsidR="00F77EAE" w:rsidRPr="00F77EAE" w:rsidRDefault="00F77EAE" w:rsidP="00F77EAE">
      <w:pPr>
        <w:jc w:val="both"/>
        <w:rPr>
          <w:rFonts w:ascii="Arial" w:hAnsi="Arial" w:cs="Arial"/>
          <w:sz w:val="22"/>
          <w:szCs w:val="22"/>
        </w:rPr>
      </w:pPr>
    </w:p>
    <w:p w:rsidR="00F77EAE" w:rsidRPr="00F77EAE" w:rsidRDefault="00F77EAE" w:rsidP="00F77EAE">
      <w:pPr>
        <w:jc w:val="both"/>
        <w:rPr>
          <w:rFonts w:ascii="Arial" w:hAnsi="Arial" w:cs="Arial"/>
          <w:sz w:val="22"/>
          <w:szCs w:val="22"/>
        </w:rPr>
      </w:pPr>
    </w:p>
    <w:p w:rsidR="00F77EAE" w:rsidRPr="00F77EAE" w:rsidRDefault="00F77EAE" w:rsidP="00F77EAE">
      <w:pPr>
        <w:keepNext/>
        <w:tabs>
          <w:tab w:val="left" w:pos="284"/>
        </w:tabs>
        <w:outlineLvl w:val="1"/>
        <w:rPr>
          <w:rFonts w:ascii="Arial" w:hAnsi="Arial" w:cs="Arial"/>
          <w:b/>
          <w:sz w:val="22"/>
          <w:szCs w:val="22"/>
        </w:rPr>
      </w:pPr>
      <w:bookmarkStart w:id="27" w:name="_Toc312792327"/>
      <w:bookmarkStart w:id="28" w:name="_Toc340211623"/>
      <w:bookmarkStart w:id="29" w:name="_Toc153264015"/>
      <w:r w:rsidRPr="00F77EAE">
        <w:rPr>
          <w:rFonts w:ascii="Arial" w:hAnsi="Arial" w:cs="Arial"/>
          <w:b/>
          <w:sz w:val="22"/>
          <w:szCs w:val="22"/>
        </w:rPr>
        <w:t>1. MEĐUNARODNA ŠPORTSKA NATJECANJA</w:t>
      </w:r>
      <w:bookmarkEnd w:id="27"/>
      <w:bookmarkEnd w:id="28"/>
      <w:bookmarkEnd w:id="29"/>
    </w:p>
    <w:p w:rsidR="00F77EAE" w:rsidRPr="00F77EAE" w:rsidRDefault="00F77EAE" w:rsidP="00F77EAE">
      <w:pPr>
        <w:jc w:val="both"/>
        <w:rPr>
          <w:rFonts w:ascii="Arial" w:hAnsi="Arial" w:cs="Arial"/>
          <w:b/>
          <w:sz w:val="22"/>
          <w:szCs w:val="22"/>
        </w:rPr>
      </w:pPr>
    </w:p>
    <w:p w:rsidR="00F77EAE" w:rsidRPr="00F77EAE" w:rsidRDefault="00F77EAE" w:rsidP="00F77EAE">
      <w:pPr>
        <w:jc w:val="both"/>
        <w:rPr>
          <w:rFonts w:ascii="Arial" w:hAnsi="Arial" w:cs="Arial"/>
          <w:sz w:val="22"/>
          <w:szCs w:val="22"/>
        </w:rPr>
      </w:pPr>
      <w:r w:rsidRPr="00F77EAE">
        <w:rPr>
          <w:rFonts w:ascii="Arial" w:hAnsi="Arial" w:cs="Arial"/>
          <w:sz w:val="22"/>
          <w:szCs w:val="22"/>
        </w:rPr>
        <w:t>Program podržava sudjelovanje dubrovačkih športaša posebno mlađih uzrasta na međunarodnim natjecanjima. Sufinanciraju se nastupi na raznim međunarodnim turnirima i regatama na kojima se natječu dubrovački športaši u svrhu priprema ili održavanja dugogodišnje uspješne suradnje s raznim športskim klubovima u inozemstvu. Važnost kontinuiranog održavanja ovakvih športskih priredbi je u tome što na takvim međunarodnim natjecanjima športaši stječu važna športska i kulturna iskustva, a to se posebice odnosi ma mlađe dobne uzraste. Suradnja dubrovačkih klubova sa raznim inozemnim športskim društvima i klubovima pridonosi i uspješnom  prezentiranju Grada Dubrovnika izvan granica Hrvatske.</w:t>
      </w:r>
    </w:p>
    <w:p w:rsidR="00F77EAE" w:rsidRPr="00F77EAE" w:rsidRDefault="00F77EAE" w:rsidP="00F77EAE">
      <w:pPr>
        <w:jc w:val="both"/>
        <w:rPr>
          <w:rFonts w:ascii="Arial" w:hAnsi="Arial" w:cs="Arial"/>
          <w:sz w:val="22"/>
          <w:szCs w:val="22"/>
        </w:rPr>
      </w:pPr>
    </w:p>
    <w:p w:rsidR="00F77EAE" w:rsidRPr="00F77EAE" w:rsidRDefault="00F77EAE" w:rsidP="00F77EAE">
      <w:pPr>
        <w:jc w:val="both"/>
        <w:rPr>
          <w:rFonts w:ascii="Arial" w:hAnsi="Arial" w:cs="Arial"/>
          <w:sz w:val="22"/>
          <w:szCs w:val="22"/>
        </w:rPr>
      </w:pPr>
    </w:p>
    <w:p w:rsidR="00F77EAE" w:rsidRPr="00F77EAE" w:rsidRDefault="00F77EAE" w:rsidP="0049216E">
      <w:pPr>
        <w:keepNext/>
        <w:numPr>
          <w:ilvl w:val="0"/>
          <w:numId w:val="31"/>
        </w:numPr>
        <w:tabs>
          <w:tab w:val="left" w:pos="284"/>
        </w:tabs>
        <w:suppressAutoHyphens/>
        <w:spacing w:after="200" w:line="276" w:lineRule="auto"/>
        <w:textAlignment w:val="baseline"/>
        <w:outlineLvl w:val="1"/>
        <w:rPr>
          <w:rFonts w:ascii="Arial" w:hAnsi="Arial" w:cs="Arial"/>
          <w:b/>
          <w:sz w:val="22"/>
          <w:szCs w:val="22"/>
        </w:rPr>
      </w:pPr>
      <w:bookmarkStart w:id="30" w:name="_Toc312792328"/>
      <w:bookmarkStart w:id="31" w:name="_Toc340211624"/>
      <w:bookmarkStart w:id="32" w:name="_Toc153264016"/>
      <w:r w:rsidRPr="00F77EAE">
        <w:rPr>
          <w:rFonts w:ascii="Arial" w:hAnsi="Arial" w:cs="Arial"/>
          <w:b/>
          <w:sz w:val="22"/>
          <w:szCs w:val="22"/>
        </w:rPr>
        <w:t xml:space="preserve">TRADICIONALNE </w:t>
      </w:r>
      <w:bookmarkEnd w:id="30"/>
      <w:bookmarkEnd w:id="31"/>
      <w:r w:rsidRPr="00F77EAE">
        <w:rPr>
          <w:rFonts w:ascii="Arial" w:hAnsi="Arial" w:cs="Arial"/>
          <w:b/>
          <w:sz w:val="22"/>
          <w:szCs w:val="22"/>
        </w:rPr>
        <w:t>MANIFESTACIJE U ŠPORTU</w:t>
      </w:r>
      <w:bookmarkEnd w:id="32"/>
    </w:p>
    <w:p w:rsidR="00F77EAE" w:rsidRPr="00F77EAE" w:rsidRDefault="00F77EAE" w:rsidP="00F77EAE">
      <w:pPr>
        <w:jc w:val="both"/>
        <w:rPr>
          <w:rFonts w:ascii="Arial" w:hAnsi="Arial" w:cs="Arial"/>
          <w:b/>
          <w:sz w:val="22"/>
          <w:szCs w:val="22"/>
        </w:rPr>
      </w:pPr>
    </w:p>
    <w:p w:rsidR="00F77EAE" w:rsidRPr="00F77EAE" w:rsidRDefault="00F77EAE" w:rsidP="00F77EAE">
      <w:pPr>
        <w:jc w:val="both"/>
        <w:rPr>
          <w:rFonts w:ascii="Arial" w:hAnsi="Arial" w:cs="Arial"/>
          <w:sz w:val="22"/>
          <w:szCs w:val="22"/>
        </w:rPr>
      </w:pPr>
      <w:r w:rsidRPr="00F77EAE">
        <w:rPr>
          <w:rFonts w:ascii="Arial" w:hAnsi="Arial" w:cs="Arial"/>
          <w:sz w:val="22"/>
          <w:szCs w:val="22"/>
        </w:rPr>
        <w:t>Program podržava sufinanciranje tradicionalnih manifestacija u športu u organizaciji dubrovačkih klubova, a u svrhu unapređenja dubrovačkog športa. Održavanje navedenih športskih manifestacija osigurava i turističku promidžbu dolaskom velikog broja inozemnih športaša i športskih radnika na ova tradicionalna športska natjecanja. Potrebno je naglasiti kako dubrovački  šport  može pridonijeti kroz ovakve športske priredbe boljem razvoju športsko rekreativnog turizma. Od važnosti je zadržati i još više poticati ove programe kako bi  međunarodno športsko djelovanje klubova i u buduće donosile društvene i ekonomske benefite za Dubrovnik.</w:t>
      </w:r>
    </w:p>
    <w:p w:rsidR="00F77EAE" w:rsidRPr="00F77EAE" w:rsidRDefault="00F77EAE" w:rsidP="00F77EAE">
      <w:pPr>
        <w:jc w:val="both"/>
        <w:rPr>
          <w:rFonts w:ascii="Arial" w:hAnsi="Arial" w:cs="Arial"/>
          <w:sz w:val="22"/>
          <w:szCs w:val="22"/>
        </w:rPr>
      </w:pPr>
    </w:p>
    <w:p w:rsidR="00F77EAE" w:rsidRPr="00F77EAE" w:rsidRDefault="00F77EAE" w:rsidP="00F77EAE">
      <w:pPr>
        <w:jc w:val="both"/>
        <w:rPr>
          <w:rFonts w:ascii="Arial" w:hAnsi="Arial" w:cs="Arial"/>
          <w:sz w:val="22"/>
          <w:szCs w:val="22"/>
        </w:rPr>
      </w:pPr>
    </w:p>
    <w:p w:rsidR="00F77EAE" w:rsidRPr="00F77EAE" w:rsidRDefault="00F77EAE" w:rsidP="0049216E">
      <w:pPr>
        <w:keepNext/>
        <w:numPr>
          <w:ilvl w:val="0"/>
          <w:numId w:val="31"/>
        </w:numPr>
        <w:tabs>
          <w:tab w:val="left" w:pos="284"/>
        </w:tabs>
        <w:suppressAutoHyphens/>
        <w:spacing w:after="200" w:line="276" w:lineRule="auto"/>
        <w:textAlignment w:val="baseline"/>
        <w:outlineLvl w:val="1"/>
        <w:rPr>
          <w:rFonts w:ascii="Arial" w:hAnsi="Arial" w:cs="Arial"/>
          <w:b/>
          <w:sz w:val="22"/>
          <w:szCs w:val="22"/>
        </w:rPr>
      </w:pPr>
      <w:bookmarkStart w:id="33" w:name="_Toc312792329"/>
      <w:bookmarkStart w:id="34" w:name="_Toc340211625"/>
      <w:bookmarkStart w:id="35" w:name="_Toc153264017"/>
      <w:r w:rsidRPr="00F77EAE">
        <w:rPr>
          <w:rFonts w:ascii="Arial" w:hAnsi="Arial" w:cs="Arial"/>
          <w:b/>
          <w:sz w:val="22"/>
          <w:szCs w:val="22"/>
        </w:rPr>
        <w:t>POTICAJNI ŠPORTSKI PROGRAMI</w:t>
      </w:r>
      <w:bookmarkEnd w:id="33"/>
      <w:bookmarkEnd w:id="34"/>
      <w:bookmarkEnd w:id="35"/>
      <w:r w:rsidRPr="00F77EAE">
        <w:rPr>
          <w:rFonts w:ascii="Arial" w:hAnsi="Arial" w:cs="Arial"/>
          <w:b/>
          <w:sz w:val="22"/>
          <w:szCs w:val="22"/>
        </w:rPr>
        <w:t xml:space="preserve">  </w:t>
      </w:r>
    </w:p>
    <w:p w:rsidR="00F77EAE" w:rsidRPr="00F77EAE" w:rsidRDefault="00F77EAE" w:rsidP="00F77EAE">
      <w:pPr>
        <w:rPr>
          <w:rFonts w:ascii="Arial" w:hAnsi="Arial" w:cs="Arial"/>
          <w:b/>
          <w:sz w:val="22"/>
          <w:szCs w:val="22"/>
        </w:rPr>
      </w:pPr>
    </w:p>
    <w:p w:rsidR="00F77EAE" w:rsidRPr="00F77EAE" w:rsidRDefault="00F77EAE" w:rsidP="00F77EAE">
      <w:pPr>
        <w:jc w:val="both"/>
        <w:rPr>
          <w:rFonts w:ascii="Arial" w:hAnsi="Arial" w:cs="Arial"/>
          <w:bCs/>
          <w:sz w:val="22"/>
          <w:szCs w:val="22"/>
        </w:rPr>
      </w:pPr>
      <w:r w:rsidRPr="00F77EAE">
        <w:rPr>
          <w:rFonts w:ascii="Arial" w:hAnsi="Arial" w:cs="Arial"/>
          <w:sz w:val="22"/>
          <w:szCs w:val="22"/>
        </w:rPr>
        <w:t xml:space="preserve">Poticajni športski programi podržavaju stipendiranje športaša te pomažu u razvoju mladih perspektivnih športaša dubrovačkih klubova. Točku sačinjavaju: Potpora perspektivnim mladim športašima, Stipendije športaša. Za kvalitetnu provedbu ove programske točke za korisnike su zadana pravila i razrađena mjerila sukladno pravilniku o mjerilima i kriterijima za vrednovanje programa. </w:t>
      </w:r>
      <w:r w:rsidRPr="00F77EAE">
        <w:rPr>
          <w:rFonts w:ascii="Arial" w:hAnsi="Arial" w:cs="Arial"/>
          <w:bCs/>
          <w:sz w:val="22"/>
          <w:szCs w:val="22"/>
        </w:rPr>
        <w:t>U  Programu javnih potreba u športu Grada Dubrovnika ova se programska točka u prijedlogu za 2024. godinu uvrštava nakon provedenog Javnog poziva u kojem klubovi predlažu svoje kandidate</w:t>
      </w:r>
      <w:r w:rsidRPr="00F77EAE">
        <w:rPr>
          <w:rFonts w:ascii="Arial" w:hAnsi="Arial" w:cs="Arial"/>
          <w:sz w:val="22"/>
          <w:szCs w:val="22"/>
        </w:rPr>
        <w:t xml:space="preserve">. Kroz kriterijske tablice obrađuju se podaci predloženih športaša. Ukoliko je kandidat u sustavu praćenja, odnosno ima osigurana sredstva od strane Hrvatskog olimpijskog odbora, klub je dužan u zahtjevu navesti i dostaviti popis tih programa te športaš  može konkurirati samo za onaj program koji se ne podudara sa navedenim programima HOO – a. </w:t>
      </w:r>
    </w:p>
    <w:p w:rsidR="00F77EAE" w:rsidRPr="00F77EAE" w:rsidRDefault="00F77EAE" w:rsidP="00F77EAE">
      <w:pPr>
        <w:jc w:val="both"/>
        <w:rPr>
          <w:rFonts w:ascii="Arial" w:hAnsi="Arial" w:cs="Arial"/>
          <w:b/>
          <w:sz w:val="22"/>
          <w:szCs w:val="22"/>
        </w:rPr>
      </w:pPr>
    </w:p>
    <w:p w:rsidR="00F77EAE" w:rsidRPr="00F77EAE" w:rsidRDefault="00F77EAE" w:rsidP="00F77EAE">
      <w:pPr>
        <w:jc w:val="both"/>
        <w:rPr>
          <w:rFonts w:ascii="Arial" w:hAnsi="Arial" w:cs="Arial"/>
          <w:b/>
          <w:sz w:val="22"/>
          <w:szCs w:val="22"/>
        </w:rPr>
      </w:pPr>
    </w:p>
    <w:p w:rsidR="00F77EAE" w:rsidRPr="00F77EAE" w:rsidRDefault="00F77EAE" w:rsidP="0049216E">
      <w:pPr>
        <w:keepNext/>
        <w:numPr>
          <w:ilvl w:val="0"/>
          <w:numId w:val="31"/>
        </w:numPr>
        <w:tabs>
          <w:tab w:val="left" w:pos="284"/>
        </w:tabs>
        <w:suppressAutoHyphens/>
        <w:spacing w:after="200" w:line="276" w:lineRule="auto"/>
        <w:textAlignment w:val="baseline"/>
        <w:outlineLvl w:val="2"/>
        <w:rPr>
          <w:rFonts w:ascii="Arial" w:hAnsi="Arial" w:cs="Arial"/>
          <w:b/>
          <w:sz w:val="22"/>
          <w:szCs w:val="22"/>
        </w:rPr>
      </w:pPr>
      <w:bookmarkStart w:id="36" w:name="_Toc312792330"/>
      <w:bookmarkStart w:id="37" w:name="_Toc340211626"/>
      <w:bookmarkStart w:id="38" w:name="_Toc153264018"/>
      <w:r w:rsidRPr="00F77EAE">
        <w:rPr>
          <w:rFonts w:ascii="Arial" w:hAnsi="Arial" w:cs="Arial"/>
          <w:b/>
          <w:sz w:val="22"/>
          <w:szCs w:val="22"/>
        </w:rPr>
        <w:t>POTPORA  PERSPEKTIVNIM MLADIM ŠPORTAŠIMA</w:t>
      </w:r>
      <w:bookmarkEnd w:id="36"/>
      <w:bookmarkEnd w:id="37"/>
      <w:bookmarkEnd w:id="38"/>
    </w:p>
    <w:p w:rsidR="00F77EAE" w:rsidRPr="00F77EAE" w:rsidRDefault="00F77EAE" w:rsidP="00F77EAE">
      <w:pPr>
        <w:rPr>
          <w:rFonts w:ascii="Arial" w:hAnsi="Arial" w:cs="Arial"/>
          <w:b/>
          <w:sz w:val="22"/>
          <w:szCs w:val="22"/>
        </w:rPr>
      </w:pPr>
    </w:p>
    <w:p w:rsidR="00F77EAE" w:rsidRPr="00F77EAE" w:rsidRDefault="00F77EAE" w:rsidP="00F77EAE">
      <w:pPr>
        <w:jc w:val="both"/>
        <w:rPr>
          <w:rFonts w:ascii="Arial" w:hAnsi="Arial" w:cs="Arial"/>
          <w:sz w:val="22"/>
          <w:szCs w:val="22"/>
        </w:rPr>
      </w:pPr>
      <w:r w:rsidRPr="00F77EAE">
        <w:rPr>
          <w:rFonts w:ascii="Arial" w:hAnsi="Arial" w:cs="Arial"/>
          <w:sz w:val="22"/>
          <w:szCs w:val="22"/>
        </w:rPr>
        <w:t>Športski program Potpora perspektivnim mladim športašima sačinjava jedan od četiri osnovna programska cilja Programa javnih potreba u športu Grada Dubrovnika, a to je ulaganje u razvoj mlađih sportaša radi stvaranja široke kvalitativne osnove kao uvjeta daljnjeg napretka i očuvanja dostignute razine kvalitete dubrovačkog športa.</w:t>
      </w:r>
    </w:p>
    <w:p w:rsidR="00F77EAE" w:rsidRPr="00F77EAE" w:rsidRDefault="00F77EAE" w:rsidP="00F77EAE">
      <w:pPr>
        <w:jc w:val="both"/>
        <w:rPr>
          <w:rFonts w:ascii="Arial" w:hAnsi="Arial" w:cs="Arial"/>
          <w:bCs/>
          <w:sz w:val="22"/>
          <w:szCs w:val="22"/>
        </w:rPr>
      </w:pPr>
    </w:p>
    <w:p w:rsidR="00F77EAE" w:rsidRPr="00F77EAE" w:rsidRDefault="00F77EAE" w:rsidP="0049216E">
      <w:pPr>
        <w:numPr>
          <w:ilvl w:val="3"/>
          <w:numId w:val="38"/>
        </w:numPr>
        <w:suppressAutoHyphens/>
        <w:textAlignment w:val="baseline"/>
        <w:outlineLvl w:val="3"/>
        <w:rPr>
          <w:rFonts w:ascii="Arial" w:hAnsi="Arial" w:cs="Arial"/>
          <w:b/>
          <w:sz w:val="22"/>
          <w:szCs w:val="22"/>
        </w:rPr>
      </w:pPr>
      <w:r w:rsidRPr="00F77EAE">
        <w:rPr>
          <w:rFonts w:ascii="Arial" w:hAnsi="Arial" w:cs="Arial"/>
          <w:b/>
          <w:sz w:val="22"/>
          <w:szCs w:val="22"/>
        </w:rPr>
        <w:t>Natjecateljski programi  perspektivnih mladih športaša</w:t>
      </w:r>
    </w:p>
    <w:p w:rsidR="00F77EAE" w:rsidRPr="00F77EAE" w:rsidRDefault="00F77EAE" w:rsidP="00F77EAE">
      <w:pPr>
        <w:rPr>
          <w:rFonts w:ascii="Arial" w:hAnsi="Arial" w:cs="Arial"/>
          <w:b/>
          <w:sz w:val="22"/>
          <w:szCs w:val="22"/>
        </w:rPr>
      </w:pPr>
    </w:p>
    <w:p w:rsidR="00F77EAE" w:rsidRPr="00F77EAE" w:rsidRDefault="00F77EAE" w:rsidP="00F77EAE">
      <w:pPr>
        <w:jc w:val="both"/>
        <w:rPr>
          <w:rFonts w:ascii="Arial" w:hAnsi="Arial" w:cs="Arial"/>
          <w:sz w:val="22"/>
          <w:szCs w:val="22"/>
        </w:rPr>
      </w:pPr>
      <w:r w:rsidRPr="00F77EAE">
        <w:rPr>
          <w:rFonts w:ascii="Arial" w:hAnsi="Arial" w:cs="Arial"/>
          <w:sz w:val="22"/>
          <w:szCs w:val="22"/>
        </w:rPr>
        <w:t>Temeljem mjerila i  zadanih normativa ( prijevoz i smještaj ), potencijalnim korisnicima ove točke Programa odobravaju se  financijska sredstva za sufinanciranje sudjelovanja na domaćem i međunarodnom natjecanju sukladno podnesenom zahtjevu. Sredstva će se realizirati temeljem zahtjeva za svaku pojedinu akciju u suradnji sa Savezom, te su dužni nakon natjecanja dostaviti izvješće. S tim u vezi, potrebna je kvalitetna izrada dvogodišnjih i četverogodišnjih programa treninga, priprema i nastupa, za čiju su izradu opet potrebni educirani kadrovi. Bolja povezanost sa Hrvatskim olimpijskim odborom, koji također prate najdarovitije mlade športaše kroz program individualne skrbi o perspektivnim športašima, omogućilo bi precizniji pristup u planiranju financiranja dubrovačkih perspektivnih mladih  športaša. Jednako tako, važna je suradnja i sa obrazovnim institucijama (osnovne i srednje škole) kako bi športaši mogli pratiti obvezne obrazovne programa jer je to od izuzetne važnosti u ukupnom životu i radu perspektivnog mladog športaša. Odluku o  korisnicima programske točke donosi Izvršni odbor Dubrovačke zajednice športova.</w:t>
      </w:r>
    </w:p>
    <w:p w:rsidR="00F77EAE" w:rsidRPr="00F77EAE" w:rsidRDefault="00F77EAE" w:rsidP="00F77EAE">
      <w:pPr>
        <w:jc w:val="both"/>
        <w:rPr>
          <w:rFonts w:ascii="Arial" w:hAnsi="Arial" w:cs="Arial"/>
          <w:b/>
          <w:sz w:val="22"/>
          <w:szCs w:val="22"/>
        </w:rPr>
      </w:pPr>
    </w:p>
    <w:p w:rsidR="00F77EAE" w:rsidRPr="00F77EAE" w:rsidRDefault="00F77EAE" w:rsidP="0049216E">
      <w:pPr>
        <w:numPr>
          <w:ilvl w:val="3"/>
          <w:numId w:val="39"/>
        </w:numPr>
        <w:suppressAutoHyphens/>
        <w:textAlignment w:val="baseline"/>
        <w:outlineLvl w:val="3"/>
        <w:rPr>
          <w:rFonts w:ascii="Arial" w:hAnsi="Arial" w:cs="Arial"/>
          <w:b/>
          <w:sz w:val="22"/>
          <w:szCs w:val="22"/>
        </w:rPr>
      </w:pPr>
      <w:bookmarkStart w:id="39" w:name="_Toc312787631"/>
      <w:bookmarkStart w:id="40" w:name="_Toc312792331"/>
      <w:bookmarkStart w:id="41" w:name="_Toc312826929"/>
      <w:bookmarkStart w:id="42" w:name="_Toc340211627"/>
      <w:bookmarkStart w:id="43" w:name="_Toc340215088"/>
      <w:bookmarkStart w:id="44" w:name="_Toc340216804"/>
      <w:bookmarkStart w:id="45" w:name="_Toc340218016"/>
      <w:bookmarkStart w:id="46" w:name="_Hlk121739069"/>
      <w:r w:rsidRPr="00F77EAE">
        <w:rPr>
          <w:rFonts w:ascii="Arial" w:hAnsi="Arial" w:cs="Arial"/>
          <w:b/>
          <w:sz w:val="22"/>
          <w:szCs w:val="22"/>
        </w:rPr>
        <w:t>Stipendije perspektivnim mladim športašim</w:t>
      </w:r>
      <w:bookmarkEnd w:id="39"/>
      <w:bookmarkEnd w:id="40"/>
      <w:bookmarkEnd w:id="41"/>
      <w:bookmarkEnd w:id="42"/>
      <w:bookmarkEnd w:id="43"/>
      <w:bookmarkEnd w:id="44"/>
      <w:bookmarkEnd w:id="45"/>
      <w:r w:rsidRPr="00F77EAE">
        <w:rPr>
          <w:rFonts w:ascii="Arial" w:hAnsi="Arial" w:cs="Arial"/>
          <w:b/>
          <w:sz w:val="22"/>
          <w:szCs w:val="22"/>
        </w:rPr>
        <w:t>a</w:t>
      </w:r>
    </w:p>
    <w:bookmarkEnd w:id="46"/>
    <w:p w:rsidR="00F77EAE" w:rsidRPr="00F77EAE" w:rsidRDefault="00F77EAE" w:rsidP="00F77EAE">
      <w:pPr>
        <w:jc w:val="both"/>
        <w:rPr>
          <w:rFonts w:ascii="Arial" w:hAnsi="Arial" w:cs="Arial"/>
          <w:sz w:val="22"/>
          <w:szCs w:val="22"/>
        </w:rPr>
      </w:pPr>
    </w:p>
    <w:p w:rsidR="00F77EAE" w:rsidRPr="00F77EAE" w:rsidRDefault="00F77EAE" w:rsidP="00F77EAE">
      <w:pPr>
        <w:jc w:val="both"/>
        <w:rPr>
          <w:rFonts w:ascii="Arial" w:hAnsi="Arial" w:cs="Arial"/>
          <w:sz w:val="22"/>
          <w:szCs w:val="22"/>
        </w:rPr>
      </w:pPr>
      <w:r w:rsidRPr="00F77EAE">
        <w:rPr>
          <w:rFonts w:ascii="Arial" w:hAnsi="Arial" w:cs="Arial"/>
          <w:sz w:val="22"/>
          <w:szCs w:val="22"/>
        </w:rPr>
        <w:t>Program podržava i planira financijska sredstva za stipendije perspektivnim mladim športašima upotrebom  zadanih mjerila i  parametara. Odluku o  korisnicima programske točke donosi Izvršni odbor Dubrovačke zajednice športova.</w:t>
      </w:r>
    </w:p>
    <w:p w:rsidR="00F77EAE" w:rsidRPr="00F77EAE" w:rsidRDefault="00F77EAE" w:rsidP="00F77EAE">
      <w:pPr>
        <w:jc w:val="both"/>
        <w:rPr>
          <w:rFonts w:ascii="Arial" w:hAnsi="Arial" w:cs="Arial"/>
          <w:sz w:val="22"/>
          <w:szCs w:val="22"/>
        </w:rPr>
      </w:pPr>
    </w:p>
    <w:p w:rsidR="00F77EAE" w:rsidRPr="00F77EAE" w:rsidRDefault="00F77EAE" w:rsidP="00F77EAE">
      <w:pPr>
        <w:jc w:val="both"/>
        <w:rPr>
          <w:rFonts w:ascii="Arial" w:hAnsi="Arial" w:cs="Arial"/>
          <w:sz w:val="22"/>
          <w:szCs w:val="22"/>
        </w:rPr>
      </w:pPr>
    </w:p>
    <w:p w:rsidR="00F77EAE" w:rsidRPr="00F77EAE" w:rsidRDefault="00F77EAE" w:rsidP="0049216E">
      <w:pPr>
        <w:keepNext/>
        <w:numPr>
          <w:ilvl w:val="1"/>
          <w:numId w:val="52"/>
        </w:numPr>
        <w:tabs>
          <w:tab w:val="left" w:pos="284"/>
        </w:tabs>
        <w:suppressAutoHyphens/>
        <w:spacing w:after="200" w:line="276" w:lineRule="auto"/>
        <w:ind w:left="426" w:hanging="426"/>
        <w:textAlignment w:val="baseline"/>
        <w:outlineLvl w:val="2"/>
        <w:rPr>
          <w:rFonts w:ascii="Arial" w:hAnsi="Arial" w:cs="Arial"/>
          <w:sz w:val="22"/>
          <w:szCs w:val="22"/>
        </w:rPr>
      </w:pPr>
      <w:bookmarkStart w:id="47" w:name="_Toc312792332"/>
      <w:bookmarkStart w:id="48" w:name="_Toc340211628"/>
      <w:bookmarkStart w:id="49" w:name="_Toc153264019"/>
      <w:r w:rsidRPr="00F77EAE">
        <w:rPr>
          <w:rFonts w:ascii="Arial" w:hAnsi="Arial" w:cs="Arial"/>
          <w:sz w:val="22"/>
          <w:szCs w:val="22"/>
        </w:rPr>
        <w:t>STIPENDIJE ŠPORTAŠA</w:t>
      </w:r>
      <w:bookmarkEnd w:id="47"/>
      <w:bookmarkEnd w:id="48"/>
      <w:bookmarkEnd w:id="49"/>
    </w:p>
    <w:p w:rsidR="00F77EAE" w:rsidRPr="00F77EAE" w:rsidRDefault="00F77EAE" w:rsidP="0049216E">
      <w:pPr>
        <w:numPr>
          <w:ilvl w:val="3"/>
          <w:numId w:val="40"/>
        </w:numPr>
        <w:suppressAutoHyphens/>
        <w:textAlignment w:val="baseline"/>
        <w:outlineLvl w:val="3"/>
        <w:rPr>
          <w:rFonts w:ascii="Arial" w:hAnsi="Arial" w:cs="Arial"/>
          <w:b/>
          <w:sz w:val="22"/>
          <w:szCs w:val="22"/>
        </w:rPr>
      </w:pPr>
      <w:r w:rsidRPr="00F77EAE">
        <w:rPr>
          <w:rFonts w:ascii="Arial" w:hAnsi="Arial" w:cs="Arial"/>
          <w:b/>
          <w:sz w:val="22"/>
          <w:szCs w:val="22"/>
        </w:rPr>
        <w:t>Stipendije kategoriziranih športaša prema rješenjima HOO-a :</w:t>
      </w:r>
    </w:p>
    <w:p w:rsidR="00F77EAE" w:rsidRPr="00F77EAE" w:rsidRDefault="00F77EAE" w:rsidP="00F77EAE">
      <w:pPr>
        <w:rPr>
          <w:rFonts w:ascii="Arial" w:hAnsi="Arial" w:cs="Arial"/>
          <w:sz w:val="22"/>
          <w:szCs w:val="22"/>
        </w:rPr>
      </w:pPr>
    </w:p>
    <w:p w:rsidR="00F77EAE" w:rsidRPr="00F77EAE" w:rsidRDefault="00F77EAE" w:rsidP="00F77EAE">
      <w:pPr>
        <w:jc w:val="both"/>
        <w:rPr>
          <w:rFonts w:ascii="Arial" w:hAnsi="Arial" w:cs="Arial"/>
          <w:sz w:val="22"/>
          <w:szCs w:val="22"/>
        </w:rPr>
      </w:pPr>
      <w:r w:rsidRPr="00F77EAE">
        <w:rPr>
          <w:rFonts w:ascii="Arial" w:hAnsi="Arial" w:cs="Arial"/>
          <w:sz w:val="22"/>
          <w:szCs w:val="22"/>
        </w:rPr>
        <w:t>Program podržava osiguranje dijela sredstava za stipendije vrhunskih športaša u skladu s rješenjima  HOO – a, o kategorizaciji vrhunskih športaša (ista se odnosi na  I.II ili II kategoriju ako za to postoje financijski uvjeti).  Planirana financijska sredstva za stipendije športaša upotrebom zadanih mjerila i  normativa. Odluku o  korisnicima programske točke donosi Izvršni odbor Dubrovačke zajednice športova.</w:t>
      </w:r>
    </w:p>
    <w:p w:rsidR="00F77EAE" w:rsidRPr="00F77EAE" w:rsidRDefault="00F77EAE" w:rsidP="00F77EAE">
      <w:pPr>
        <w:jc w:val="both"/>
        <w:rPr>
          <w:rFonts w:ascii="Arial" w:hAnsi="Arial" w:cs="Arial"/>
          <w:sz w:val="22"/>
          <w:szCs w:val="22"/>
        </w:rPr>
      </w:pPr>
    </w:p>
    <w:p w:rsidR="00F77EAE" w:rsidRPr="00F77EAE" w:rsidRDefault="00F77EAE" w:rsidP="00F77EAE">
      <w:pPr>
        <w:jc w:val="both"/>
        <w:rPr>
          <w:rFonts w:ascii="Arial" w:hAnsi="Arial" w:cs="Arial"/>
          <w:sz w:val="22"/>
          <w:szCs w:val="22"/>
        </w:rPr>
      </w:pPr>
      <w:r w:rsidRPr="00F77EAE">
        <w:rPr>
          <w:rFonts w:ascii="Arial" w:hAnsi="Arial" w:cs="Arial"/>
          <w:sz w:val="22"/>
          <w:szCs w:val="22"/>
        </w:rPr>
        <w:t>Za kvalitetnu provedbu ove programske točke za korisnike su zadana su slijedeća pravila:</w:t>
      </w:r>
    </w:p>
    <w:p w:rsidR="00F77EAE" w:rsidRPr="00F77EAE" w:rsidRDefault="00F77EAE" w:rsidP="00F77EAE">
      <w:pPr>
        <w:jc w:val="both"/>
        <w:rPr>
          <w:rFonts w:ascii="Arial" w:hAnsi="Arial" w:cs="Arial"/>
          <w:sz w:val="22"/>
          <w:szCs w:val="22"/>
        </w:rPr>
      </w:pPr>
    </w:p>
    <w:p w:rsidR="00F77EAE" w:rsidRPr="00F77EAE" w:rsidRDefault="00F77EAE" w:rsidP="0049216E">
      <w:pPr>
        <w:numPr>
          <w:ilvl w:val="0"/>
          <w:numId w:val="53"/>
        </w:numPr>
        <w:suppressAutoHyphens/>
        <w:jc w:val="both"/>
        <w:textAlignment w:val="baseline"/>
        <w:rPr>
          <w:rFonts w:ascii="Arial" w:hAnsi="Arial" w:cs="Arial"/>
          <w:sz w:val="22"/>
          <w:szCs w:val="22"/>
        </w:rPr>
      </w:pPr>
      <w:r w:rsidRPr="00F77EAE">
        <w:rPr>
          <w:rFonts w:ascii="Arial" w:hAnsi="Arial" w:cs="Arial"/>
          <w:sz w:val="22"/>
          <w:szCs w:val="22"/>
        </w:rPr>
        <w:t xml:space="preserve">Financiranje programskih točaka Stipendije perspektivnim mladim športašima i stipendije kategoriziranih športaša prema rješenjima HOO-a vrši se na temelju mjerila i normativa donesenih za točku </w:t>
      </w:r>
      <w:r w:rsidRPr="00F77EAE">
        <w:rPr>
          <w:rFonts w:ascii="Arial" w:hAnsi="Arial" w:cs="Arial"/>
          <w:i/>
          <w:sz w:val="22"/>
          <w:szCs w:val="22"/>
        </w:rPr>
        <w:t>3. Poticajni športski programi.</w:t>
      </w:r>
    </w:p>
    <w:p w:rsidR="00F77EAE" w:rsidRPr="00F77EAE" w:rsidRDefault="00F77EAE" w:rsidP="0049216E">
      <w:pPr>
        <w:numPr>
          <w:ilvl w:val="0"/>
          <w:numId w:val="53"/>
        </w:numPr>
        <w:suppressAutoHyphens/>
        <w:jc w:val="both"/>
        <w:textAlignment w:val="baseline"/>
        <w:rPr>
          <w:rFonts w:ascii="Arial" w:hAnsi="Arial" w:cs="Arial"/>
          <w:sz w:val="22"/>
          <w:szCs w:val="22"/>
        </w:rPr>
      </w:pPr>
      <w:r w:rsidRPr="00F77EAE">
        <w:rPr>
          <w:rFonts w:ascii="Arial" w:hAnsi="Arial" w:cs="Arial"/>
          <w:sz w:val="22"/>
          <w:szCs w:val="22"/>
        </w:rPr>
        <w:t xml:space="preserve">Sredstva su namijenjena  isključivo dubrovačkim športašima u svojstvu dubrovačkih </w:t>
      </w:r>
    </w:p>
    <w:p w:rsidR="00F77EAE" w:rsidRPr="00F77EAE" w:rsidRDefault="00F77EAE" w:rsidP="00F77EAE">
      <w:pPr>
        <w:ind w:left="720"/>
        <w:jc w:val="both"/>
        <w:rPr>
          <w:rFonts w:ascii="Arial" w:hAnsi="Arial" w:cs="Arial"/>
          <w:sz w:val="22"/>
          <w:szCs w:val="22"/>
        </w:rPr>
      </w:pPr>
      <w:r w:rsidRPr="00F77EAE">
        <w:rPr>
          <w:rFonts w:ascii="Arial" w:hAnsi="Arial" w:cs="Arial"/>
          <w:sz w:val="22"/>
          <w:szCs w:val="22"/>
        </w:rPr>
        <w:t>klubova te nacionalnih reprezentacija, a koji imaju boravište na području Dubrovnika, te svoju športsku djelatnost tijekom godine obavljaju na dubrovačkom području i to u športovima pojedinačnog, ekipnog i momčadskog karaktera.</w:t>
      </w:r>
    </w:p>
    <w:p w:rsidR="00F77EAE" w:rsidRPr="00F77EAE" w:rsidRDefault="00F77EAE" w:rsidP="0049216E">
      <w:pPr>
        <w:numPr>
          <w:ilvl w:val="0"/>
          <w:numId w:val="53"/>
        </w:numPr>
        <w:suppressAutoHyphens/>
        <w:jc w:val="both"/>
        <w:textAlignment w:val="baseline"/>
        <w:rPr>
          <w:rFonts w:ascii="Arial" w:hAnsi="Arial" w:cs="Arial"/>
          <w:sz w:val="22"/>
          <w:szCs w:val="22"/>
        </w:rPr>
      </w:pPr>
      <w:r w:rsidRPr="00F77EAE">
        <w:rPr>
          <w:rFonts w:ascii="Arial" w:hAnsi="Arial" w:cs="Arial"/>
          <w:sz w:val="22"/>
          <w:szCs w:val="22"/>
        </w:rPr>
        <w:t>Program se usklađuje sa proračunskim mogućnostima sukladno programskoj orijentaciji Dubrovačke zajednice športova za tekuću godinu.</w:t>
      </w:r>
    </w:p>
    <w:p w:rsidR="00F77EAE" w:rsidRPr="00F77EAE" w:rsidRDefault="00F77EAE" w:rsidP="0049216E">
      <w:pPr>
        <w:numPr>
          <w:ilvl w:val="0"/>
          <w:numId w:val="53"/>
        </w:numPr>
        <w:suppressAutoHyphens/>
        <w:jc w:val="both"/>
        <w:textAlignment w:val="baseline"/>
        <w:rPr>
          <w:rFonts w:ascii="Arial" w:hAnsi="Arial" w:cs="Arial"/>
          <w:sz w:val="22"/>
          <w:szCs w:val="22"/>
        </w:rPr>
      </w:pPr>
      <w:r w:rsidRPr="00F77EAE">
        <w:rPr>
          <w:rFonts w:ascii="Arial" w:hAnsi="Arial" w:cs="Arial"/>
          <w:sz w:val="22"/>
          <w:szCs w:val="22"/>
        </w:rPr>
        <w:t xml:space="preserve">Kriteriji za odabir perspektivnih sportaša te kategoriziranih športaša prema rješenjima </w:t>
      </w:r>
    </w:p>
    <w:p w:rsidR="00F77EAE" w:rsidRPr="00F77EAE" w:rsidRDefault="00F77EAE" w:rsidP="00F77EAE">
      <w:pPr>
        <w:ind w:left="720"/>
        <w:jc w:val="both"/>
        <w:rPr>
          <w:rFonts w:ascii="Arial" w:hAnsi="Arial" w:cs="Arial"/>
          <w:sz w:val="22"/>
          <w:szCs w:val="22"/>
        </w:rPr>
      </w:pPr>
      <w:r w:rsidRPr="00F77EAE">
        <w:rPr>
          <w:rFonts w:ascii="Arial" w:hAnsi="Arial" w:cs="Arial"/>
          <w:sz w:val="22"/>
          <w:szCs w:val="22"/>
        </w:rPr>
        <w:t xml:space="preserve">HOO-a,  utvrđeni su u skladu s pravilnikom o mjerilima i kriterijima za vrednovanje programa a Izvršni odbor Dubrovačke zajednice športova na osnovu istih donosi odluku kojom se definira popis športaša uvrštenih u  programske točke. </w:t>
      </w:r>
    </w:p>
    <w:p w:rsidR="00F77EAE" w:rsidRPr="00F77EAE" w:rsidRDefault="00F77EAE" w:rsidP="0049216E">
      <w:pPr>
        <w:numPr>
          <w:ilvl w:val="0"/>
          <w:numId w:val="53"/>
        </w:numPr>
        <w:suppressAutoHyphens/>
        <w:jc w:val="both"/>
        <w:textAlignment w:val="baseline"/>
        <w:rPr>
          <w:rFonts w:ascii="Arial" w:hAnsi="Arial" w:cs="Arial"/>
          <w:sz w:val="22"/>
          <w:szCs w:val="22"/>
        </w:rPr>
      </w:pPr>
      <w:r w:rsidRPr="00F77EAE">
        <w:rPr>
          <w:rFonts w:ascii="Arial" w:hAnsi="Arial" w:cs="Arial"/>
          <w:sz w:val="22"/>
          <w:szCs w:val="22"/>
        </w:rPr>
        <w:t>Klub je dužan dostaviti pripadajuće obrasce sukladno Javnom pozivu uz programe rada športaša kandidata za tekuću godinu.</w:t>
      </w:r>
    </w:p>
    <w:p w:rsidR="00F77EAE" w:rsidRPr="00F77EAE" w:rsidRDefault="00F77EAE" w:rsidP="0049216E">
      <w:pPr>
        <w:numPr>
          <w:ilvl w:val="0"/>
          <w:numId w:val="53"/>
        </w:numPr>
        <w:suppressAutoHyphens/>
        <w:jc w:val="both"/>
        <w:textAlignment w:val="baseline"/>
        <w:rPr>
          <w:rFonts w:ascii="Arial" w:hAnsi="Arial" w:cs="Arial"/>
          <w:sz w:val="22"/>
          <w:szCs w:val="22"/>
        </w:rPr>
      </w:pPr>
      <w:r w:rsidRPr="00F77EAE">
        <w:rPr>
          <w:rFonts w:ascii="Arial" w:hAnsi="Arial" w:cs="Arial"/>
          <w:sz w:val="22"/>
          <w:szCs w:val="22"/>
        </w:rPr>
        <w:t xml:space="preserve">Program Stipendije perspektivnim mladim športašima u dobi između 12 i 21 godine, vrednuje se na temelju zadanih mjerila, a realizira se na temelju podnesenog zahtjeva. Po donesenoj odluci Izvršnog odbora kandidati potpisuju ugovore o stipendiranju. </w:t>
      </w:r>
    </w:p>
    <w:p w:rsidR="00F77EAE" w:rsidRPr="00F77EAE" w:rsidRDefault="00F77EAE" w:rsidP="00F77EAE">
      <w:pPr>
        <w:ind w:left="720"/>
        <w:jc w:val="both"/>
        <w:rPr>
          <w:rFonts w:ascii="Arial" w:hAnsi="Arial" w:cs="Arial"/>
          <w:sz w:val="22"/>
          <w:szCs w:val="22"/>
        </w:rPr>
      </w:pPr>
      <w:r w:rsidRPr="00F77EAE">
        <w:rPr>
          <w:rFonts w:ascii="Arial" w:hAnsi="Arial" w:cs="Arial"/>
          <w:sz w:val="22"/>
          <w:szCs w:val="22"/>
        </w:rPr>
        <w:t>Sredstva se doznačavaju na račun samog kandidata.</w:t>
      </w:r>
    </w:p>
    <w:p w:rsidR="00F77EAE" w:rsidRPr="00F77EAE" w:rsidRDefault="00F77EAE" w:rsidP="0049216E">
      <w:pPr>
        <w:numPr>
          <w:ilvl w:val="0"/>
          <w:numId w:val="53"/>
        </w:numPr>
        <w:suppressAutoHyphens/>
        <w:jc w:val="both"/>
        <w:textAlignment w:val="baseline"/>
        <w:rPr>
          <w:rFonts w:ascii="Arial" w:hAnsi="Arial" w:cs="Arial"/>
          <w:sz w:val="22"/>
          <w:szCs w:val="22"/>
        </w:rPr>
      </w:pPr>
      <w:r w:rsidRPr="00F77EAE">
        <w:rPr>
          <w:rFonts w:ascii="Arial" w:hAnsi="Arial" w:cs="Arial"/>
          <w:sz w:val="22"/>
          <w:szCs w:val="22"/>
        </w:rPr>
        <w:t>Program Stipendije kategoriziranih športaša prema rješenjima HOO-a, vrednuje se na temelju zadanih mjerila a realizira se na temelju podnesenog zahtjeva. Sredstva se doznačavaju na račun kluba koji ih dalje dostavlja krajnjem korisniku ili na račun samog kandidata ukoliko se procjeni da je to potrebno.</w:t>
      </w:r>
    </w:p>
    <w:p w:rsidR="00F77EAE" w:rsidRPr="00F77EAE" w:rsidRDefault="00F77EAE" w:rsidP="0049216E">
      <w:pPr>
        <w:numPr>
          <w:ilvl w:val="0"/>
          <w:numId w:val="53"/>
        </w:numPr>
        <w:suppressAutoHyphens/>
        <w:jc w:val="both"/>
        <w:textAlignment w:val="baseline"/>
        <w:rPr>
          <w:rFonts w:ascii="Arial" w:hAnsi="Arial" w:cs="Arial"/>
          <w:sz w:val="22"/>
          <w:szCs w:val="22"/>
        </w:rPr>
      </w:pPr>
      <w:r w:rsidRPr="00F77EAE">
        <w:rPr>
          <w:rFonts w:ascii="Arial" w:hAnsi="Arial" w:cs="Arial"/>
          <w:sz w:val="22"/>
          <w:szCs w:val="22"/>
        </w:rPr>
        <w:t>Svaki zahtjev upućen od strane kluba mora sadržavati:</w:t>
      </w:r>
    </w:p>
    <w:p w:rsidR="00F77EAE" w:rsidRPr="00F77EAE" w:rsidRDefault="00F77EAE" w:rsidP="00F77EAE">
      <w:pPr>
        <w:jc w:val="both"/>
        <w:rPr>
          <w:rFonts w:ascii="Arial" w:hAnsi="Arial" w:cs="Arial"/>
          <w:sz w:val="22"/>
          <w:szCs w:val="22"/>
        </w:rPr>
      </w:pPr>
      <w:r w:rsidRPr="00F77EAE">
        <w:rPr>
          <w:rFonts w:ascii="Arial" w:hAnsi="Arial" w:cs="Arial"/>
          <w:sz w:val="22"/>
          <w:szCs w:val="22"/>
        </w:rPr>
        <w:t xml:space="preserve">             - ime i prezime korisnika financijskih sredstava programske točke</w:t>
      </w:r>
    </w:p>
    <w:p w:rsidR="00F77EAE" w:rsidRPr="00F77EAE" w:rsidRDefault="00F77EAE" w:rsidP="00F77EAE">
      <w:pPr>
        <w:jc w:val="both"/>
        <w:rPr>
          <w:rFonts w:ascii="Arial" w:hAnsi="Arial" w:cs="Arial"/>
          <w:sz w:val="22"/>
          <w:szCs w:val="22"/>
        </w:rPr>
      </w:pPr>
      <w:r w:rsidRPr="00F77EAE">
        <w:rPr>
          <w:rFonts w:ascii="Arial" w:hAnsi="Arial" w:cs="Arial"/>
          <w:sz w:val="22"/>
          <w:szCs w:val="22"/>
        </w:rPr>
        <w:t xml:space="preserve">             - cilj i svrhu programa</w:t>
      </w:r>
    </w:p>
    <w:p w:rsidR="00F77EAE" w:rsidRPr="00F77EAE" w:rsidRDefault="00F77EAE" w:rsidP="00F77EAE">
      <w:pPr>
        <w:jc w:val="both"/>
        <w:rPr>
          <w:rFonts w:ascii="Arial" w:hAnsi="Arial" w:cs="Arial"/>
          <w:sz w:val="22"/>
          <w:szCs w:val="22"/>
        </w:rPr>
      </w:pPr>
      <w:r w:rsidRPr="00F77EAE">
        <w:rPr>
          <w:rFonts w:ascii="Arial" w:hAnsi="Arial" w:cs="Arial"/>
          <w:sz w:val="22"/>
          <w:szCs w:val="22"/>
        </w:rPr>
        <w:t xml:space="preserve">             - kratki opis programa</w:t>
      </w:r>
    </w:p>
    <w:p w:rsidR="00F77EAE" w:rsidRPr="00F77EAE" w:rsidRDefault="00F77EAE" w:rsidP="00F77EAE">
      <w:pPr>
        <w:jc w:val="both"/>
        <w:rPr>
          <w:rFonts w:ascii="Arial" w:hAnsi="Arial" w:cs="Arial"/>
          <w:sz w:val="22"/>
          <w:szCs w:val="22"/>
        </w:rPr>
      </w:pPr>
      <w:r w:rsidRPr="00F77EAE">
        <w:rPr>
          <w:rFonts w:ascii="Arial" w:hAnsi="Arial" w:cs="Arial"/>
          <w:sz w:val="22"/>
          <w:szCs w:val="22"/>
        </w:rPr>
        <w:t xml:space="preserve">             - specifikaciju troškova</w:t>
      </w:r>
    </w:p>
    <w:p w:rsidR="00F77EAE" w:rsidRPr="00F77EAE" w:rsidRDefault="00F77EAE" w:rsidP="00F77EAE">
      <w:pPr>
        <w:ind w:left="709" w:hanging="425"/>
        <w:jc w:val="both"/>
        <w:rPr>
          <w:rFonts w:ascii="Arial" w:hAnsi="Arial" w:cs="Arial"/>
          <w:sz w:val="22"/>
          <w:szCs w:val="22"/>
        </w:rPr>
      </w:pPr>
      <w:r w:rsidRPr="00F77EAE">
        <w:rPr>
          <w:rFonts w:ascii="Arial" w:hAnsi="Arial" w:cs="Arial"/>
          <w:sz w:val="22"/>
          <w:szCs w:val="22"/>
        </w:rPr>
        <w:t>9.   Nakon realiziranog programa podnositelj zahtjeva je ukoliko davatelj sredstava to zatraži, dužan dostaviti izvješće o realizaciji programa ili u protivnome prestaje biti korisnikom ove programske točke.</w:t>
      </w:r>
      <w:bookmarkStart w:id="50" w:name="_Toc312792334"/>
      <w:bookmarkStart w:id="51" w:name="_Toc340211630"/>
      <w:bookmarkStart w:id="52" w:name="_Toc153264020"/>
    </w:p>
    <w:p w:rsidR="00F77EAE" w:rsidRPr="00F77EAE" w:rsidRDefault="00F77EAE" w:rsidP="00F77EAE">
      <w:pPr>
        <w:jc w:val="both"/>
        <w:rPr>
          <w:rFonts w:ascii="Arial" w:hAnsi="Arial" w:cs="Arial"/>
          <w:b/>
          <w:sz w:val="22"/>
          <w:szCs w:val="22"/>
        </w:rPr>
      </w:pPr>
    </w:p>
    <w:p w:rsidR="00F77EAE" w:rsidRPr="00F77EAE" w:rsidRDefault="00F77EAE" w:rsidP="00F77EAE">
      <w:pPr>
        <w:jc w:val="both"/>
        <w:rPr>
          <w:rFonts w:ascii="Arial" w:hAnsi="Arial" w:cs="Arial"/>
          <w:b/>
          <w:sz w:val="22"/>
          <w:szCs w:val="22"/>
        </w:rPr>
      </w:pPr>
    </w:p>
    <w:p w:rsidR="00F77EAE" w:rsidRPr="00F77EAE" w:rsidRDefault="00F77EAE" w:rsidP="0049216E">
      <w:pPr>
        <w:numPr>
          <w:ilvl w:val="0"/>
          <w:numId w:val="52"/>
        </w:numPr>
        <w:suppressAutoHyphens/>
        <w:spacing w:after="200" w:line="276" w:lineRule="auto"/>
        <w:jc w:val="both"/>
        <w:textAlignment w:val="baseline"/>
        <w:rPr>
          <w:rFonts w:ascii="Arial" w:hAnsi="Arial" w:cs="Arial"/>
          <w:b/>
          <w:sz w:val="22"/>
          <w:szCs w:val="22"/>
        </w:rPr>
      </w:pPr>
      <w:r w:rsidRPr="00F77EAE">
        <w:rPr>
          <w:rFonts w:ascii="Arial" w:hAnsi="Arial" w:cs="Arial"/>
          <w:b/>
          <w:sz w:val="22"/>
          <w:szCs w:val="22"/>
        </w:rPr>
        <w:t>RAZVOJNI ŠPORTSKI PROGRAMI</w:t>
      </w:r>
      <w:bookmarkEnd w:id="50"/>
      <w:bookmarkEnd w:id="51"/>
      <w:bookmarkEnd w:id="52"/>
      <w:r w:rsidRPr="00F77EAE">
        <w:rPr>
          <w:rFonts w:ascii="Arial" w:hAnsi="Arial" w:cs="Arial"/>
          <w:b/>
          <w:sz w:val="22"/>
          <w:szCs w:val="22"/>
        </w:rPr>
        <w:t xml:space="preserve"> </w:t>
      </w:r>
    </w:p>
    <w:p w:rsidR="00F77EAE" w:rsidRPr="00F77EAE" w:rsidRDefault="00F77EAE" w:rsidP="00F77EAE">
      <w:pPr>
        <w:rPr>
          <w:rFonts w:ascii="Arial" w:hAnsi="Arial" w:cs="Arial"/>
          <w:b/>
          <w:sz w:val="22"/>
          <w:szCs w:val="22"/>
        </w:rPr>
      </w:pPr>
    </w:p>
    <w:p w:rsidR="00F77EAE" w:rsidRPr="00F77EAE" w:rsidRDefault="00F77EAE" w:rsidP="00F77EAE">
      <w:pPr>
        <w:jc w:val="both"/>
        <w:rPr>
          <w:rFonts w:ascii="Arial" w:hAnsi="Arial" w:cs="Arial"/>
          <w:sz w:val="22"/>
          <w:szCs w:val="22"/>
        </w:rPr>
      </w:pPr>
      <w:r w:rsidRPr="00F77EAE">
        <w:rPr>
          <w:rFonts w:ascii="Arial" w:hAnsi="Arial" w:cs="Arial"/>
          <w:sz w:val="22"/>
          <w:szCs w:val="22"/>
        </w:rPr>
        <w:t>Točku sadržavaju programske zadaće za kvalitetniji razvoj dubrovačkog športa: Organizacija Olimpijskog festivala dječjih vrtića Grada Dubrovnika, Svečanost proglašenja najuspješnijih dubrovačkih športaša, Promidžbena djelatnost, Informatičku djelatnost u športu, Program „Aktivne zajednice, Športski program „Projekt  Odaberi šport“</w:t>
      </w:r>
    </w:p>
    <w:p w:rsidR="00F77EAE" w:rsidRPr="00F77EAE" w:rsidRDefault="00F77EAE" w:rsidP="00F77EAE">
      <w:pPr>
        <w:rPr>
          <w:rFonts w:ascii="Arial" w:hAnsi="Arial" w:cs="Arial"/>
          <w:b/>
          <w:sz w:val="22"/>
          <w:szCs w:val="22"/>
        </w:rPr>
      </w:pPr>
    </w:p>
    <w:p w:rsidR="00F77EAE" w:rsidRPr="00F77EAE" w:rsidRDefault="00F77EAE" w:rsidP="0049216E">
      <w:pPr>
        <w:keepNext/>
        <w:numPr>
          <w:ilvl w:val="1"/>
          <w:numId w:val="52"/>
        </w:numPr>
        <w:tabs>
          <w:tab w:val="left" w:pos="284"/>
        </w:tabs>
        <w:suppressAutoHyphens/>
        <w:spacing w:line="276" w:lineRule="auto"/>
        <w:ind w:left="709"/>
        <w:textAlignment w:val="baseline"/>
        <w:outlineLvl w:val="2"/>
        <w:rPr>
          <w:rFonts w:ascii="Arial" w:hAnsi="Arial" w:cs="Arial"/>
          <w:sz w:val="22"/>
          <w:szCs w:val="22"/>
        </w:rPr>
      </w:pPr>
      <w:bookmarkStart w:id="53" w:name="_Toc312787633"/>
      <w:bookmarkStart w:id="54" w:name="_Toc312792335"/>
      <w:bookmarkStart w:id="55" w:name="_Toc340211631"/>
      <w:bookmarkStart w:id="56" w:name="_Toc153264021"/>
      <w:r w:rsidRPr="00F77EAE">
        <w:rPr>
          <w:rFonts w:ascii="Arial" w:hAnsi="Arial" w:cs="Arial"/>
          <w:sz w:val="22"/>
          <w:szCs w:val="22"/>
        </w:rPr>
        <w:t>OLIMPIJSKI FESTIVAL DJEČJIH VRTIĆA GRADA DUBROVNIKA</w:t>
      </w:r>
      <w:bookmarkEnd w:id="53"/>
      <w:bookmarkEnd w:id="54"/>
      <w:bookmarkEnd w:id="55"/>
      <w:bookmarkEnd w:id="56"/>
    </w:p>
    <w:p w:rsidR="00F77EAE" w:rsidRPr="00F77EAE" w:rsidRDefault="00F77EAE" w:rsidP="00F77EAE">
      <w:pPr>
        <w:rPr>
          <w:rFonts w:ascii="Arial" w:hAnsi="Arial" w:cs="Arial"/>
          <w:sz w:val="22"/>
          <w:szCs w:val="22"/>
        </w:rPr>
      </w:pPr>
    </w:p>
    <w:p w:rsidR="00F77EAE" w:rsidRPr="00F77EAE" w:rsidRDefault="00F77EAE" w:rsidP="00F77EAE">
      <w:pPr>
        <w:jc w:val="both"/>
        <w:rPr>
          <w:rFonts w:ascii="Arial" w:hAnsi="Arial" w:cs="Arial"/>
          <w:sz w:val="22"/>
          <w:szCs w:val="22"/>
        </w:rPr>
      </w:pPr>
      <w:r w:rsidRPr="00F77EAE">
        <w:rPr>
          <w:rFonts w:ascii="Arial" w:hAnsi="Arial" w:cs="Arial"/>
          <w:sz w:val="22"/>
          <w:szCs w:val="22"/>
        </w:rPr>
        <w:t>Program podržava organizaciju 20. Olimpijskog festivala dječjih vrtića Hrvatske, kojeg u cijelosti organizira Dubrovačka zajednica športova. Na Olimpijskom festivalu sudjelovat će dječji vrtića Grada Dubrovnika, a najuspješnija dva vrtića nastupit će na županijskoj završnici. Mali natjecatelji koji sudjeluju na ovoj športskoj priredbi u duhu olimpizma se nadmeću u nekoliko disciplina, te tako razvijaju športsku kulturu u duhu fair play-a.</w:t>
      </w:r>
    </w:p>
    <w:p w:rsidR="00F77EAE" w:rsidRPr="00F77EAE" w:rsidRDefault="00F77EAE" w:rsidP="00F77EAE">
      <w:pPr>
        <w:jc w:val="both"/>
        <w:rPr>
          <w:rFonts w:ascii="Arial" w:hAnsi="Arial" w:cs="Arial"/>
          <w:b/>
          <w:iCs/>
          <w:sz w:val="22"/>
          <w:szCs w:val="22"/>
        </w:rPr>
      </w:pPr>
    </w:p>
    <w:p w:rsidR="00F77EAE" w:rsidRPr="00F77EAE" w:rsidRDefault="00F77EAE" w:rsidP="0049216E">
      <w:pPr>
        <w:keepNext/>
        <w:numPr>
          <w:ilvl w:val="1"/>
          <w:numId w:val="52"/>
        </w:numPr>
        <w:tabs>
          <w:tab w:val="left" w:pos="284"/>
        </w:tabs>
        <w:suppressAutoHyphens/>
        <w:spacing w:line="276" w:lineRule="auto"/>
        <w:textAlignment w:val="baseline"/>
        <w:outlineLvl w:val="2"/>
        <w:rPr>
          <w:rFonts w:ascii="Arial" w:hAnsi="Arial" w:cs="Arial"/>
          <w:sz w:val="22"/>
          <w:szCs w:val="22"/>
        </w:rPr>
      </w:pPr>
      <w:bookmarkStart w:id="57" w:name="_Toc312787634"/>
      <w:bookmarkStart w:id="58" w:name="_Toc312792336"/>
      <w:bookmarkStart w:id="59" w:name="_Toc340211632"/>
      <w:bookmarkStart w:id="60" w:name="_Toc153264022"/>
      <w:r w:rsidRPr="00F77EAE">
        <w:rPr>
          <w:rFonts w:ascii="Arial" w:hAnsi="Arial" w:cs="Arial"/>
          <w:sz w:val="22"/>
          <w:szCs w:val="22"/>
        </w:rPr>
        <w:t>ŠKOLOVANJE KADROVA</w:t>
      </w:r>
      <w:bookmarkEnd w:id="57"/>
      <w:bookmarkEnd w:id="58"/>
      <w:bookmarkEnd w:id="59"/>
      <w:bookmarkEnd w:id="60"/>
    </w:p>
    <w:p w:rsidR="00F77EAE" w:rsidRPr="00F77EAE" w:rsidRDefault="00F77EAE" w:rsidP="00F77EAE">
      <w:pPr>
        <w:jc w:val="both"/>
        <w:rPr>
          <w:rFonts w:ascii="Arial" w:hAnsi="Arial" w:cs="Arial"/>
          <w:b/>
          <w:sz w:val="22"/>
          <w:szCs w:val="22"/>
        </w:rPr>
      </w:pPr>
    </w:p>
    <w:p w:rsidR="00F77EAE" w:rsidRPr="00F77EAE" w:rsidRDefault="00F77EAE" w:rsidP="00F77EAE">
      <w:pPr>
        <w:jc w:val="both"/>
        <w:rPr>
          <w:rFonts w:ascii="Arial" w:hAnsi="Arial" w:cs="Arial"/>
          <w:sz w:val="22"/>
          <w:szCs w:val="22"/>
        </w:rPr>
      </w:pPr>
      <w:r w:rsidRPr="00F77EAE">
        <w:rPr>
          <w:rFonts w:ascii="Arial" w:hAnsi="Arial" w:cs="Arial"/>
          <w:sz w:val="22"/>
          <w:szCs w:val="22"/>
        </w:rPr>
        <w:t>Osnova za razvoj športa, posebno mlađih uzrasnih kategorija je kvalitetan trenerski kadar. To je ujedno i jedan od najvažnijih ciljeva Dubrovačke zajednice športova, a to podrazumijeva podupiranje mladih, perspektivnih i motiviranih trenera u školovanju i daljnjem stručnom usavršavanju. Program osigurava troškove semestralnih kotizacija kandidata za zvanje višeg športskog trenera (izvanredni studij) na Kineziološkom fakultetu Sveučilišta u Zagrebu, Kineziološkom fakultetu Sveučilišta u Splitu, nacionalnim savezima i ostalim ustanovama koje provode programa obrazovanja za trenere te troškove kotizacija za stručno usavršavanje na športskim akademijama u organiziraju nacionalnih športskih saveza. Program podržava i stipendiranje športaša na Visokom školom za sportski menadžment “Aspira” iz Splita. Odluku o  korisnicima programske točke donosi Izvršni odbor Dubrovačke zajednice športova.</w:t>
      </w:r>
    </w:p>
    <w:p w:rsidR="00F77EAE" w:rsidRPr="00F77EAE" w:rsidRDefault="00F77EAE" w:rsidP="00F77EAE">
      <w:pPr>
        <w:jc w:val="both"/>
        <w:rPr>
          <w:rFonts w:ascii="Arial" w:hAnsi="Arial" w:cs="Arial"/>
          <w:sz w:val="22"/>
          <w:szCs w:val="22"/>
        </w:rPr>
      </w:pPr>
    </w:p>
    <w:p w:rsidR="00F77EAE" w:rsidRPr="00F77EAE" w:rsidRDefault="00F77EAE" w:rsidP="0049216E">
      <w:pPr>
        <w:keepNext/>
        <w:numPr>
          <w:ilvl w:val="1"/>
          <w:numId w:val="52"/>
        </w:numPr>
        <w:tabs>
          <w:tab w:val="left" w:pos="284"/>
        </w:tabs>
        <w:suppressAutoHyphens/>
        <w:textAlignment w:val="baseline"/>
        <w:outlineLvl w:val="2"/>
        <w:rPr>
          <w:rFonts w:ascii="Arial" w:hAnsi="Arial" w:cs="Arial"/>
          <w:sz w:val="22"/>
          <w:szCs w:val="22"/>
        </w:rPr>
      </w:pPr>
      <w:bookmarkStart w:id="61" w:name="_Toc312787635"/>
      <w:bookmarkStart w:id="62" w:name="_Toc312792337"/>
      <w:bookmarkStart w:id="63" w:name="_Toc340211633"/>
      <w:bookmarkStart w:id="64" w:name="_Toc153264023"/>
      <w:r w:rsidRPr="00F77EAE">
        <w:rPr>
          <w:rFonts w:ascii="Arial" w:hAnsi="Arial" w:cs="Arial"/>
          <w:sz w:val="22"/>
          <w:szCs w:val="22"/>
        </w:rPr>
        <w:t>PROMIDŽBENA DJELATNOST</w:t>
      </w:r>
      <w:bookmarkEnd w:id="61"/>
      <w:bookmarkEnd w:id="62"/>
      <w:bookmarkEnd w:id="63"/>
      <w:bookmarkEnd w:id="64"/>
    </w:p>
    <w:p w:rsidR="00F77EAE" w:rsidRPr="00F77EAE" w:rsidRDefault="00F77EAE" w:rsidP="00F77EAE">
      <w:pPr>
        <w:keepNext/>
        <w:outlineLvl w:val="0"/>
        <w:rPr>
          <w:rFonts w:ascii="Arial" w:hAnsi="Arial" w:cs="Arial"/>
          <w:b/>
          <w:sz w:val="22"/>
          <w:szCs w:val="22"/>
        </w:rPr>
      </w:pPr>
    </w:p>
    <w:p w:rsidR="00F77EAE" w:rsidRPr="00F77EAE" w:rsidRDefault="00F77EAE" w:rsidP="0049216E">
      <w:pPr>
        <w:numPr>
          <w:ilvl w:val="3"/>
          <w:numId w:val="41"/>
        </w:numPr>
        <w:suppressAutoHyphens/>
        <w:textAlignment w:val="baseline"/>
        <w:outlineLvl w:val="3"/>
        <w:rPr>
          <w:rFonts w:ascii="Arial" w:hAnsi="Arial" w:cs="Arial"/>
          <w:b/>
          <w:sz w:val="22"/>
          <w:szCs w:val="22"/>
        </w:rPr>
      </w:pPr>
      <w:bookmarkStart w:id="65" w:name="_Toc312787636"/>
      <w:bookmarkStart w:id="66" w:name="_Toc312792338"/>
      <w:bookmarkStart w:id="67" w:name="_Toc312826936"/>
      <w:bookmarkStart w:id="68" w:name="_Toc340211634"/>
      <w:bookmarkStart w:id="69" w:name="_Toc340215095"/>
      <w:bookmarkStart w:id="70" w:name="_Toc340216811"/>
      <w:bookmarkStart w:id="71" w:name="_Toc340218023"/>
      <w:r w:rsidRPr="00F77EAE">
        <w:rPr>
          <w:rFonts w:ascii="Arial" w:hAnsi="Arial" w:cs="Arial"/>
          <w:b/>
          <w:sz w:val="22"/>
          <w:szCs w:val="22"/>
        </w:rPr>
        <w:t>Športski godišnjak</w:t>
      </w:r>
      <w:bookmarkEnd w:id="65"/>
      <w:bookmarkEnd w:id="66"/>
      <w:bookmarkEnd w:id="67"/>
      <w:bookmarkEnd w:id="68"/>
      <w:bookmarkEnd w:id="69"/>
      <w:bookmarkEnd w:id="70"/>
      <w:bookmarkEnd w:id="71"/>
    </w:p>
    <w:p w:rsidR="00F77EAE" w:rsidRPr="00F77EAE" w:rsidRDefault="00F77EAE" w:rsidP="00F77EAE">
      <w:pPr>
        <w:jc w:val="both"/>
        <w:rPr>
          <w:rFonts w:ascii="Arial" w:hAnsi="Arial" w:cs="Arial"/>
          <w:b/>
          <w:sz w:val="22"/>
          <w:szCs w:val="22"/>
        </w:rPr>
      </w:pPr>
    </w:p>
    <w:p w:rsidR="00F77EAE" w:rsidRPr="00F77EAE" w:rsidRDefault="00F77EAE" w:rsidP="00F77EAE">
      <w:pPr>
        <w:jc w:val="both"/>
        <w:rPr>
          <w:rFonts w:ascii="Arial" w:hAnsi="Arial" w:cs="Arial"/>
          <w:sz w:val="22"/>
          <w:szCs w:val="22"/>
        </w:rPr>
      </w:pPr>
      <w:r w:rsidRPr="00F77EAE">
        <w:rPr>
          <w:rFonts w:ascii="Arial" w:hAnsi="Arial" w:cs="Arial"/>
          <w:sz w:val="22"/>
          <w:szCs w:val="22"/>
        </w:rPr>
        <w:t>Program podržava izdavanje već tradicionalnog dubrovačkog športskog godišnjaka gdje su prikupljeni podaci o svim nastupima i uspjesima športaša kroz godinu. Također je promidžbena djelatnost vezana za sređivanje arhivske građe o dubrovačkom športu i ostale aktivnosti važnih za promociju dubrovačkog športa.</w:t>
      </w:r>
    </w:p>
    <w:p w:rsidR="00F77EAE" w:rsidRPr="00F77EAE" w:rsidRDefault="00F77EAE" w:rsidP="00F77EAE">
      <w:pPr>
        <w:jc w:val="both"/>
        <w:rPr>
          <w:rFonts w:ascii="Arial" w:hAnsi="Arial" w:cs="Arial"/>
          <w:sz w:val="22"/>
          <w:szCs w:val="22"/>
        </w:rPr>
      </w:pPr>
    </w:p>
    <w:p w:rsidR="00F77EAE" w:rsidRPr="00F77EAE" w:rsidRDefault="00F77EAE" w:rsidP="0049216E">
      <w:pPr>
        <w:numPr>
          <w:ilvl w:val="3"/>
          <w:numId w:val="42"/>
        </w:numPr>
        <w:suppressAutoHyphens/>
        <w:textAlignment w:val="baseline"/>
        <w:outlineLvl w:val="3"/>
        <w:rPr>
          <w:rFonts w:ascii="Arial" w:hAnsi="Arial" w:cs="Arial"/>
          <w:b/>
          <w:sz w:val="22"/>
          <w:szCs w:val="22"/>
        </w:rPr>
      </w:pPr>
      <w:bookmarkStart w:id="72" w:name="_Toc312787637"/>
      <w:bookmarkStart w:id="73" w:name="_Toc312792339"/>
      <w:bookmarkStart w:id="74" w:name="_Toc312826937"/>
      <w:bookmarkStart w:id="75" w:name="_Toc340211635"/>
      <w:bookmarkStart w:id="76" w:name="_Toc340215096"/>
      <w:bookmarkStart w:id="77" w:name="_Toc340216812"/>
      <w:bookmarkStart w:id="78" w:name="_Toc340218024"/>
      <w:r w:rsidRPr="00F77EAE">
        <w:rPr>
          <w:rFonts w:ascii="Arial" w:hAnsi="Arial" w:cs="Arial"/>
          <w:b/>
          <w:sz w:val="22"/>
          <w:szCs w:val="22"/>
        </w:rPr>
        <w:t>Informatička djelatnost u športu</w:t>
      </w:r>
      <w:bookmarkEnd w:id="72"/>
      <w:bookmarkEnd w:id="73"/>
      <w:bookmarkEnd w:id="74"/>
      <w:bookmarkEnd w:id="75"/>
      <w:bookmarkEnd w:id="76"/>
      <w:bookmarkEnd w:id="77"/>
      <w:bookmarkEnd w:id="78"/>
    </w:p>
    <w:p w:rsidR="00F77EAE" w:rsidRPr="00F77EAE" w:rsidRDefault="00F77EAE" w:rsidP="00F77EAE">
      <w:pPr>
        <w:autoSpaceDE w:val="0"/>
        <w:autoSpaceDN w:val="0"/>
        <w:adjustRightInd w:val="0"/>
        <w:jc w:val="both"/>
        <w:rPr>
          <w:rFonts w:ascii="Arial" w:hAnsi="Arial" w:cs="Arial"/>
          <w:b/>
          <w:bCs/>
          <w:sz w:val="22"/>
          <w:szCs w:val="22"/>
        </w:rPr>
      </w:pPr>
    </w:p>
    <w:p w:rsidR="00F77EAE" w:rsidRPr="00F77EAE" w:rsidRDefault="00F77EAE" w:rsidP="00F77EAE">
      <w:pPr>
        <w:jc w:val="both"/>
        <w:rPr>
          <w:rFonts w:ascii="Arial" w:hAnsi="Arial" w:cs="Arial"/>
          <w:sz w:val="22"/>
          <w:szCs w:val="22"/>
        </w:rPr>
      </w:pPr>
      <w:r w:rsidRPr="00F77EAE">
        <w:rPr>
          <w:rFonts w:ascii="Arial" w:hAnsi="Arial" w:cs="Arial"/>
          <w:sz w:val="22"/>
          <w:szCs w:val="22"/>
        </w:rPr>
        <w:t xml:space="preserve">Program podržava redovito ažuriranje, održavanje i informatičku podršku web stranice i ostalih usluga, kao i za obradu te analitiku podataka prikupljenih od strane klubova temeljem dostave obrazaca za prijave programa što čini podlogu za bazu podataka koja služi kao priprema izrade softverskog programa Informatičkog sustava zajednice čime se omogućuje kvalitetnije praćenje športskih programa klubova. </w:t>
      </w:r>
    </w:p>
    <w:p w:rsidR="00F77EAE" w:rsidRPr="00F77EAE" w:rsidRDefault="00F77EAE" w:rsidP="00F77EAE">
      <w:pPr>
        <w:jc w:val="both"/>
        <w:rPr>
          <w:rFonts w:ascii="Arial" w:hAnsi="Arial" w:cs="Arial"/>
          <w:sz w:val="22"/>
          <w:szCs w:val="22"/>
        </w:rPr>
      </w:pPr>
    </w:p>
    <w:p w:rsidR="00F77EAE" w:rsidRPr="00F77EAE" w:rsidRDefault="00F77EAE" w:rsidP="0049216E">
      <w:pPr>
        <w:keepNext/>
        <w:numPr>
          <w:ilvl w:val="1"/>
          <w:numId w:val="52"/>
        </w:numPr>
        <w:tabs>
          <w:tab w:val="left" w:pos="284"/>
        </w:tabs>
        <w:suppressAutoHyphens/>
        <w:textAlignment w:val="baseline"/>
        <w:outlineLvl w:val="2"/>
        <w:rPr>
          <w:rFonts w:ascii="Arial" w:hAnsi="Arial" w:cs="Arial"/>
          <w:sz w:val="22"/>
          <w:szCs w:val="22"/>
        </w:rPr>
      </w:pPr>
      <w:bookmarkStart w:id="79" w:name="_Toc312787638"/>
      <w:bookmarkStart w:id="80" w:name="_Toc312792340"/>
      <w:bookmarkStart w:id="81" w:name="_Toc340211636"/>
      <w:bookmarkStart w:id="82" w:name="_Toc153264024"/>
      <w:r w:rsidRPr="00F77EAE">
        <w:rPr>
          <w:rFonts w:ascii="Arial" w:hAnsi="Arial" w:cs="Arial"/>
          <w:sz w:val="22"/>
          <w:szCs w:val="22"/>
        </w:rPr>
        <w:t>SVEČANOST PROGLAŠENJA NAJUSPJEŠNIJIH DUBROVAČKIH ŠPORTAŠA</w:t>
      </w:r>
      <w:bookmarkEnd w:id="79"/>
      <w:bookmarkEnd w:id="80"/>
      <w:bookmarkEnd w:id="81"/>
      <w:bookmarkEnd w:id="82"/>
    </w:p>
    <w:p w:rsidR="00F77EAE" w:rsidRPr="00F77EAE" w:rsidRDefault="00F77EAE" w:rsidP="00F77EAE">
      <w:pPr>
        <w:jc w:val="both"/>
        <w:rPr>
          <w:rFonts w:ascii="Arial" w:hAnsi="Arial" w:cs="Arial"/>
          <w:b/>
          <w:sz w:val="22"/>
          <w:szCs w:val="22"/>
        </w:rPr>
      </w:pPr>
    </w:p>
    <w:p w:rsidR="00F77EAE" w:rsidRPr="00F77EAE" w:rsidRDefault="00F77EAE" w:rsidP="00F77EAE">
      <w:pPr>
        <w:jc w:val="both"/>
        <w:rPr>
          <w:rFonts w:ascii="Arial" w:hAnsi="Arial" w:cs="Arial"/>
          <w:sz w:val="22"/>
          <w:szCs w:val="22"/>
        </w:rPr>
      </w:pPr>
      <w:r w:rsidRPr="00F77EAE">
        <w:rPr>
          <w:rFonts w:ascii="Arial" w:hAnsi="Arial" w:cs="Arial"/>
          <w:sz w:val="22"/>
          <w:szCs w:val="22"/>
        </w:rPr>
        <w:t>Program podržava tradicionalnu svečanost proglašenja najuspješnijih dubrovačkih športaša koju organizira Dubrovačka zajednica športova. Ova svečanost je prigoda za okupljanjem i druženjem dubrovačkih športaša s naglaskom na podsjetnik športskih uspjeha u protekloj godini.</w:t>
      </w:r>
    </w:p>
    <w:p w:rsidR="00F77EAE" w:rsidRPr="00F77EAE" w:rsidRDefault="00F77EAE" w:rsidP="00F77EAE">
      <w:pPr>
        <w:jc w:val="both"/>
        <w:rPr>
          <w:rFonts w:ascii="Arial" w:hAnsi="Arial" w:cs="Arial"/>
          <w:sz w:val="22"/>
          <w:szCs w:val="22"/>
        </w:rPr>
      </w:pPr>
    </w:p>
    <w:p w:rsidR="00F77EAE" w:rsidRPr="00F77EAE" w:rsidRDefault="00F77EAE" w:rsidP="0049216E">
      <w:pPr>
        <w:keepNext/>
        <w:numPr>
          <w:ilvl w:val="1"/>
          <w:numId w:val="52"/>
        </w:numPr>
        <w:tabs>
          <w:tab w:val="left" w:pos="284"/>
        </w:tabs>
        <w:suppressAutoHyphens/>
        <w:textAlignment w:val="baseline"/>
        <w:outlineLvl w:val="2"/>
        <w:rPr>
          <w:rFonts w:ascii="Arial" w:hAnsi="Arial" w:cs="Arial"/>
          <w:sz w:val="22"/>
          <w:szCs w:val="22"/>
        </w:rPr>
      </w:pPr>
      <w:bookmarkStart w:id="83" w:name="_Toc312792341"/>
      <w:bookmarkStart w:id="84" w:name="_Toc340211637"/>
      <w:bookmarkStart w:id="85" w:name="_Toc153264025"/>
      <w:r w:rsidRPr="00F77EAE">
        <w:rPr>
          <w:rFonts w:ascii="Arial" w:hAnsi="Arial" w:cs="Arial"/>
          <w:sz w:val="22"/>
          <w:szCs w:val="22"/>
        </w:rPr>
        <w:t>PROGRAMI HOO - A I ŠPORTSKIH ZAJEDNICA</w:t>
      </w:r>
      <w:bookmarkEnd w:id="83"/>
      <w:bookmarkEnd w:id="84"/>
      <w:r w:rsidRPr="00F77EAE">
        <w:rPr>
          <w:rFonts w:ascii="Arial" w:hAnsi="Arial" w:cs="Arial"/>
          <w:sz w:val="22"/>
          <w:szCs w:val="22"/>
        </w:rPr>
        <w:t xml:space="preserve"> (PROGRAM AKTIVNE ZAJEDNICE ZA 2024.)</w:t>
      </w:r>
      <w:bookmarkEnd w:id="85"/>
    </w:p>
    <w:p w:rsidR="00F77EAE" w:rsidRPr="00F77EAE" w:rsidRDefault="00F77EAE" w:rsidP="00F77EAE">
      <w:pPr>
        <w:jc w:val="both"/>
        <w:rPr>
          <w:rFonts w:ascii="Arial" w:hAnsi="Arial" w:cs="Arial"/>
          <w:sz w:val="22"/>
          <w:szCs w:val="22"/>
        </w:rPr>
      </w:pPr>
    </w:p>
    <w:p w:rsidR="00F77EAE" w:rsidRPr="00F77EAE" w:rsidRDefault="00F77EAE" w:rsidP="00F77EAE">
      <w:pPr>
        <w:jc w:val="both"/>
        <w:rPr>
          <w:rFonts w:ascii="Arial" w:hAnsi="Arial" w:cs="Arial"/>
          <w:sz w:val="22"/>
          <w:szCs w:val="22"/>
        </w:rPr>
      </w:pPr>
      <w:r w:rsidRPr="00F77EAE">
        <w:rPr>
          <w:rFonts w:ascii="Arial" w:hAnsi="Arial" w:cs="Arial"/>
          <w:sz w:val="22"/>
          <w:szCs w:val="22"/>
        </w:rPr>
        <w:t>Program „Aktivne zajednice“ (dalje u tekstu: program) provodi se sa svrhom poticanja razvoja športa u zajednicama. Program se provodi u suradnji sa športskim zajednicama koje se aktivno zalažu za stvaranje osnovnih materijalnih uvjeta za rad sa športašima. Hrvatski olimpijski odbor potiče razvoj športa u zajednicama na način da dodjeljuje inicijalnu novčanu potporu za ulaganje u osnovne materijalne uvjete za razvoj športa u zajednicama. Ovim programom daje se potpora stvaranju osnovnih materijalnih uvjeta za rad sa športašima. Korisnici ovog programa mogu biti športski klubovi koji kontinuirano, tijekom čitave godine rade sa mladim športašima koji su registrirani u športskom klubu i natječu se za svoj športski klub. Da bi predloženi korisnik mogao ući u razmatranje za dodjelu novčane potpore, mora zadovoljiti sljedeće preduvjete:</w:t>
      </w:r>
    </w:p>
    <w:p w:rsidR="00F77EAE" w:rsidRPr="00F77EAE" w:rsidRDefault="00F77EAE" w:rsidP="00F77EAE">
      <w:pPr>
        <w:jc w:val="both"/>
        <w:rPr>
          <w:rFonts w:ascii="Arial" w:hAnsi="Arial" w:cs="Arial"/>
          <w:sz w:val="22"/>
          <w:szCs w:val="22"/>
        </w:rPr>
      </w:pPr>
    </w:p>
    <w:p w:rsidR="00F77EAE" w:rsidRPr="00F77EAE" w:rsidRDefault="00F77EAE" w:rsidP="0049216E">
      <w:pPr>
        <w:numPr>
          <w:ilvl w:val="0"/>
          <w:numId w:val="32"/>
        </w:numPr>
        <w:suppressAutoHyphens/>
        <w:jc w:val="both"/>
        <w:textAlignment w:val="baseline"/>
        <w:rPr>
          <w:rFonts w:ascii="Arial" w:hAnsi="Arial" w:cs="Arial"/>
          <w:sz w:val="22"/>
          <w:szCs w:val="22"/>
        </w:rPr>
      </w:pPr>
      <w:r w:rsidRPr="00F77EAE">
        <w:rPr>
          <w:rFonts w:ascii="Arial" w:hAnsi="Arial" w:cs="Arial"/>
          <w:sz w:val="22"/>
          <w:szCs w:val="22"/>
        </w:rPr>
        <w:t>športski klub mora imati amaterski status;</w:t>
      </w:r>
    </w:p>
    <w:p w:rsidR="00F77EAE" w:rsidRPr="00F77EAE" w:rsidRDefault="00F77EAE" w:rsidP="0049216E">
      <w:pPr>
        <w:numPr>
          <w:ilvl w:val="0"/>
          <w:numId w:val="32"/>
        </w:numPr>
        <w:suppressAutoHyphens/>
        <w:jc w:val="both"/>
        <w:textAlignment w:val="baseline"/>
        <w:rPr>
          <w:rFonts w:ascii="Arial" w:hAnsi="Arial" w:cs="Arial"/>
          <w:sz w:val="22"/>
          <w:szCs w:val="22"/>
        </w:rPr>
      </w:pPr>
      <w:r w:rsidRPr="00F77EAE">
        <w:rPr>
          <w:rFonts w:ascii="Arial" w:hAnsi="Arial" w:cs="Arial"/>
          <w:sz w:val="22"/>
          <w:szCs w:val="22"/>
        </w:rPr>
        <w:t>športski klub mora biti registriran za obavljanje športske djelatnosti sudjelovanja u športskim natjecanjima:</w:t>
      </w:r>
    </w:p>
    <w:p w:rsidR="00F77EAE" w:rsidRPr="00F77EAE" w:rsidRDefault="00F77EAE" w:rsidP="0049216E">
      <w:pPr>
        <w:numPr>
          <w:ilvl w:val="0"/>
          <w:numId w:val="32"/>
        </w:numPr>
        <w:suppressAutoHyphens/>
        <w:jc w:val="both"/>
        <w:textAlignment w:val="baseline"/>
        <w:rPr>
          <w:rFonts w:ascii="Arial" w:hAnsi="Arial" w:cs="Arial"/>
          <w:sz w:val="22"/>
          <w:szCs w:val="22"/>
        </w:rPr>
      </w:pPr>
      <w:r w:rsidRPr="00F77EAE">
        <w:rPr>
          <w:rFonts w:ascii="Arial" w:hAnsi="Arial" w:cs="Arial"/>
          <w:sz w:val="22"/>
          <w:szCs w:val="22"/>
        </w:rPr>
        <w:t>športski klub mora biti učlanjen u nacionalni športski savez – punopravnu članicu Hrvatskog olimpijskog odbora;</w:t>
      </w:r>
    </w:p>
    <w:p w:rsidR="00F77EAE" w:rsidRPr="00F77EAE" w:rsidRDefault="00F77EAE" w:rsidP="0049216E">
      <w:pPr>
        <w:numPr>
          <w:ilvl w:val="0"/>
          <w:numId w:val="32"/>
        </w:numPr>
        <w:suppressAutoHyphens/>
        <w:jc w:val="both"/>
        <w:textAlignment w:val="baseline"/>
        <w:rPr>
          <w:rFonts w:ascii="Arial" w:hAnsi="Arial" w:cs="Arial"/>
          <w:sz w:val="22"/>
          <w:szCs w:val="22"/>
        </w:rPr>
      </w:pPr>
      <w:r w:rsidRPr="00F77EAE">
        <w:rPr>
          <w:rFonts w:ascii="Arial" w:hAnsi="Arial" w:cs="Arial"/>
          <w:sz w:val="22"/>
          <w:szCs w:val="22"/>
        </w:rPr>
        <w:t>športski klub mora biti učlanjen u gradsku ili općinsku športsku zajednicu koja je član županijske športske zajednice – punopravne članice Hrvatskog olimpijskog odbora, odnosno ako se radi o manjoj sredini ovaj uvjet se smatra ispunjenim ako je športski klub – kandidat za korištenje programa  član pripadajućeg saveza istog športa grada i/ili županije, a koji je učlanjen u pripadajuću športsku zajednicu.</w:t>
      </w:r>
    </w:p>
    <w:p w:rsidR="00F77EAE" w:rsidRPr="00F77EAE" w:rsidRDefault="00F77EAE" w:rsidP="00F77EAE">
      <w:pPr>
        <w:jc w:val="both"/>
        <w:rPr>
          <w:rFonts w:ascii="Arial" w:hAnsi="Arial" w:cs="Arial"/>
          <w:b/>
          <w:sz w:val="22"/>
          <w:szCs w:val="22"/>
        </w:rPr>
      </w:pPr>
    </w:p>
    <w:p w:rsidR="00F77EAE" w:rsidRPr="00F77EAE" w:rsidRDefault="00F77EAE" w:rsidP="00F77EAE">
      <w:pPr>
        <w:jc w:val="both"/>
        <w:rPr>
          <w:rFonts w:ascii="Arial" w:hAnsi="Arial" w:cs="Arial"/>
          <w:sz w:val="22"/>
          <w:szCs w:val="22"/>
        </w:rPr>
      </w:pPr>
      <w:r w:rsidRPr="00F77EAE">
        <w:rPr>
          <w:rFonts w:ascii="Arial" w:hAnsi="Arial" w:cs="Arial"/>
          <w:sz w:val="22"/>
          <w:szCs w:val="22"/>
        </w:rPr>
        <w:t>Športske zajednice predlažu korisnike ovog programa Hrvatskom olimpijskom odboru, a Odluku o  korisnicima programske točke donosi Izvršni odbor Dubrovačke zajednice športova.</w:t>
      </w:r>
    </w:p>
    <w:p w:rsidR="00F77EAE" w:rsidRPr="00F77EAE" w:rsidRDefault="00F77EAE" w:rsidP="00F77EAE">
      <w:pPr>
        <w:jc w:val="both"/>
        <w:rPr>
          <w:rFonts w:ascii="Arial" w:hAnsi="Arial" w:cs="Arial"/>
          <w:sz w:val="22"/>
          <w:szCs w:val="22"/>
        </w:rPr>
      </w:pPr>
    </w:p>
    <w:p w:rsidR="00F77EAE" w:rsidRPr="00F77EAE" w:rsidRDefault="00F77EAE" w:rsidP="0049216E">
      <w:pPr>
        <w:keepNext/>
        <w:numPr>
          <w:ilvl w:val="1"/>
          <w:numId w:val="52"/>
        </w:numPr>
        <w:tabs>
          <w:tab w:val="left" w:pos="284"/>
        </w:tabs>
        <w:suppressAutoHyphens/>
        <w:textAlignment w:val="baseline"/>
        <w:outlineLvl w:val="2"/>
        <w:rPr>
          <w:rFonts w:ascii="Arial" w:hAnsi="Arial" w:cs="Arial"/>
          <w:sz w:val="22"/>
          <w:szCs w:val="22"/>
        </w:rPr>
      </w:pPr>
      <w:bookmarkStart w:id="86" w:name="_Toc312792342"/>
      <w:bookmarkStart w:id="87" w:name="_Toc340211638"/>
      <w:bookmarkStart w:id="88" w:name="_Toc153264026"/>
      <w:bookmarkStart w:id="89" w:name="_Hlk87512549"/>
      <w:r w:rsidRPr="00F77EAE">
        <w:rPr>
          <w:rFonts w:ascii="Arial" w:hAnsi="Arial" w:cs="Arial"/>
          <w:sz w:val="22"/>
          <w:szCs w:val="22"/>
          <w:lang w:eastAsia="en-US"/>
        </w:rPr>
        <w:t>PROJEKT „ODABERI SPORT “</w:t>
      </w:r>
      <w:bookmarkEnd w:id="86"/>
      <w:bookmarkEnd w:id="87"/>
      <w:bookmarkEnd w:id="88"/>
    </w:p>
    <w:p w:rsidR="00F77EAE" w:rsidRPr="00F77EAE" w:rsidRDefault="00F77EAE" w:rsidP="00F77EAE">
      <w:pPr>
        <w:jc w:val="both"/>
        <w:rPr>
          <w:rFonts w:ascii="Arial" w:hAnsi="Arial" w:cs="Arial"/>
          <w:sz w:val="22"/>
          <w:szCs w:val="22"/>
        </w:rPr>
      </w:pPr>
    </w:p>
    <w:p w:rsidR="00F77EAE" w:rsidRPr="00F77EAE" w:rsidRDefault="00F77EAE" w:rsidP="00F77EAE">
      <w:pPr>
        <w:jc w:val="both"/>
        <w:rPr>
          <w:rFonts w:ascii="Arial" w:hAnsi="Arial" w:cs="Arial"/>
          <w:sz w:val="22"/>
          <w:szCs w:val="22"/>
          <w:lang w:eastAsia="en-US"/>
        </w:rPr>
      </w:pPr>
      <w:bookmarkStart w:id="90" w:name="_Hlk87954085"/>
      <w:r w:rsidRPr="00F77EAE">
        <w:rPr>
          <w:rFonts w:ascii="Arial" w:hAnsi="Arial" w:cs="Arial"/>
          <w:sz w:val="22"/>
          <w:szCs w:val="22"/>
          <w:lang w:eastAsia="en-US"/>
        </w:rPr>
        <w:t>Športski program „Projekt  Odaberi šport“,</w:t>
      </w:r>
      <w:bookmarkEnd w:id="90"/>
      <w:r w:rsidRPr="00F77EAE">
        <w:rPr>
          <w:rFonts w:ascii="Arial" w:hAnsi="Arial" w:cs="Arial"/>
          <w:sz w:val="22"/>
          <w:szCs w:val="22"/>
          <w:lang w:eastAsia="en-US"/>
        </w:rPr>
        <w:t xml:space="preserve"> promiče športsku kulturu i olimpijska načela, te uz demonstraciju pojedinih športova i uz gostovanje poznatih športaša motivira uključivanje djece u šport.</w:t>
      </w:r>
      <w:r w:rsidRPr="00F77EAE">
        <w:rPr>
          <w:rFonts w:ascii="Arial" w:hAnsi="Arial" w:cs="Arial"/>
          <w:b/>
          <w:sz w:val="22"/>
          <w:szCs w:val="22"/>
          <w:lang w:eastAsia="en-US"/>
        </w:rPr>
        <w:t xml:space="preserve"> </w:t>
      </w:r>
      <w:r w:rsidRPr="00F77EAE">
        <w:rPr>
          <w:rFonts w:ascii="Arial" w:hAnsi="Arial" w:cs="Arial"/>
          <w:sz w:val="22"/>
          <w:szCs w:val="22"/>
          <w:lang w:eastAsia="en-US"/>
        </w:rPr>
        <w:t>Cilj je djecu motivirati i educirati tako da i sama, zajedno s roditeljima odaberu šport koji će im najviše odgovarati.</w:t>
      </w:r>
    </w:p>
    <w:bookmarkEnd w:id="89"/>
    <w:p w:rsidR="00F77EAE" w:rsidRPr="00F77EAE" w:rsidRDefault="00F77EAE" w:rsidP="00F77EAE">
      <w:pPr>
        <w:jc w:val="both"/>
        <w:rPr>
          <w:rFonts w:ascii="Arial" w:hAnsi="Arial" w:cs="Arial"/>
          <w:sz w:val="22"/>
          <w:szCs w:val="22"/>
        </w:rPr>
      </w:pPr>
    </w:p>
    <w:p w:rsidR="00F77EAE" w:rsidRPr="00F77EAE" w:rsidRDefault="00F77EAE" w:rsidP="00F77EAE">
      <w:pPr>
        <w:jc w:val="both"/>
        <w:rPr>
          <w:rFonts w:ascii="Arial" w:hAnsi="Arial" w:cs="Arial"/>
          <w:sz w:val="22"/>
          <w:szCs w:val="22"/>
        </w:rPr>
      </w:pPr>
      <w:r w:rsidRPr="00F77EAE">
        <w:rPr>
          <w:rFonts w:ascii="Arial" w:hAnsi="Arial" w:cs="Arial"/>
          <w:sz w:val="22"/>
          <w:szCs w:val="22"/>
        </w:rPr>
        <w:t>Osnovna vodilja je tjelesna aktivnost, tj. tjelesno vježbanje kroz dimenziju športa kao zaštita zdravlja, osnove svih ljudskih djelatnosti. Program motivira, educira i pomaže djeci trećeg razvojnog razdoblja od 1.- 4. razreda da pronađu optimalni način kontinuiranog vježbanja, tj. šport u kojem će uživati i dobro se zabaviti, stvarajući pozitivnu naviku tjelesnog vježbanja od rane mladosti do duboke starosti te tako razvijati svijest o športskoj kulturi kao jednom od temelja kvalitetnog društva.</w:t>
      </w:r>
    </w:p>
    <w:p w:rsidR="00F77EAE" w:rsidRPr="00F77EAE" w:rsidRDefault="00F77EAE" w:rsidP="00F77EAE">
      <w:pPr>
        <w:jc w:val="both"/>
        <w:rPr>
          <w:rFonts w:ascii="Arial" w:hAnsi="Arial" w:cs="Arial"/>
          <w:sz w:val="22"/>
          <w:szCs w:val="22"/>
        </w:rPr>
      </w:pPr>
    </w:p>
    <w:p w:rsidR="00F77EAE" w:rsidRPr="00F77EAE" w:rsidRDefault="00F77EAE" w:rsidP="00F77EAE">
      <w:pPr>
        <w:jc w:val="both"/>
        <w:rPr>
          <w:rFonts w:ascii="Arial" w:hAnsi="Arial" w:cs="Arial"/>
          <w:sz w:val="22"/>
          <w:szCs w:val="22"/>
        </w:rPr>
      </w:pPr>
      <w:r w:rsidRPr="00F77EAE">
        <w:rPr>
          <w:rFonts w:ascii="Arial" w:hAnsi="Arial" w:cs="Arial"/>
          <w:sz w:val="22"/>
          <w:szCs w:val="22"/>
        </w:rPr>
        <w:t>Dubrovačka zajednica športova sudjeluje u razvoju projekta te se planira organizacija športske priredbe za predškolski uzrast čime bi se program usmjerio ka djeci te dobi u svrhu najranijeg upoznavanja sa raznim vrstama športova. U tome će im pomoći serijal knjiga „Mali športaši“ nudeći im preporuke kod odabira. Program je  pod potporom HOO-a, te bi trebao biti poveznica između osnovnih škola i uključivanja u športske klubove, s ciljem poticanja aktivnosti kod djece, tj. tjelesnog vježbanja kao zaštita zdravlja, osnove svih ljudskih djelatnosti. Program će se provoditi ukoliko se za to osiguraju financijska sredstava u financijskom planu programa javnih potreba u športu za tekuću godinu.</w:t>
      </w:r>
    </w:p>
    <w:p w:rsidR="00F77EAE" w:rsidRPr="00F77EAE" w:rsidRDefault="00F77EAE" w:rsidP="00F77EAE">
      <w:pPr>
        <w:jc w:val="both"/>
        <w:rPr>
          <w:rFonts w:ascii="Arial" w:hAnsi="Arial" w:cs="Arial"/>
          <w:sz w:val="22"/>
          <w:szCs w:val="22"/>
        </w:rPr>
      </w:pPr>
    </w:p>
    <w:p w:rsidR="00F77EAE" w:rsidRPr="00F77EAE" w:rsidRDefault="00F77EAE" w:rsidP="0049216E">
      <w:pPr>
        <w:keepNext/>
        <w:numPr>
          <w:ilvl w:val="1"/>
          <w:numId w:val="52"/>
        </w:numPr>
        <w:tabs>
          <w:tab w:val="left" w:pos="284"/>
        </w:tabs>
        <w:suppressAutoHyphens/>
        <w:textAlignment w:val="baseline"/>
        <w:outlineLvl w:val="2"/>
        <w:rPr>
          <w:rFonts w:ascii="Arial" w:hAnsi="Arial" w:cs="Arial"/>
          <w:sz w:val="22"/>
          <w:szCs w:val="22"/>
        </w:rPr>
      </w:pPr>
      <w:bookmarkStart w:id="91" w:name="_Toc153264027"/>
      <w:r w:rsidRPr="00F77EAE">
        <w:rPr>
          <w:rFonts w:ascii="Arial" w:hAnsi="Arial" w:cs="Arial"/>
          <w:sz w:val="22"/>
          <w:szCs w:val="22"/>
          <w:lang w:eastAsia="en-US"/>
        </w:rPr>
        <w:t>ERASMUS + SPORT</w:t>
      </w:r>
      <w:bookmarkEnd w:id="91"/>
      <w:r w:rsidRPr="00F77EAE">
        <w:rPr>
          <w:rFonts w:ascii="Arial" w:hAnsi="Arial" w:cs="Arial"/>
          <w:sz w:val="22"/>
          <w:szCs w:val="22"/>
          <w:lang w:eastAsia="en-US"/>
        </w:rPr>
        <w:t xml:space="preserve"> </w:t>
      </w:r>
    </w:p>
    <w:p w:rsidR="00F77EAE" w:rsidRPr="00F77EAE" w:rsidRDefault="00F77EAE" w:rsidP="00F77EAE">
      <w:pPr>
        <w:jc w:val="both"/>
        <w:rPr>
          <w:rFonts w:ascii="Arial" w:hAnsi="Arial" w:cs="Arial"/>
          <w:sz w:val="22"/>
          <w:szCs w:val="22"/>
        </w:rPr>
      </w:pPr>
    </w:p>
    <w:p w:rsidR="00F77EAE" w:rsidRPr="00F77EAE" w:rsidRDefault="00F77EAE" w:rsidP="00F77EAE">
      <w:pPr>
        <w:jc w:val="both"/>
        <w:rPr>
          <w:rFonts w:ascii="Arial" w:hAnsi="Arial" w:cs="Arial"/>
          <w:sz w:val="22"/>
          <w:szCs w:val="22"/>
        </w:rPr>
      </w:pPr>
      <w:r w:rsidRPr="00F77EAE">
        <w:rPr>
          <w:rFonts w:ascii="Arial" w:hAnsi="Arial" w:cs="Arial"/>
          <w:color w:val="000000"/>
          <w:sz w:val="22"/>
          <w:szCs w:val="22"/>
          <w:lang w:eastAsia="en-US"/>
        </w:rPr>
        <w:t xml:space="preserve">Dubrovačka zajednica športova redovito prijavljuje projekte na fondove Europske unije kroz Erasmus + Sport. </w:t>
      </w:r>
      <w:r w:rsidRPr="00F77EAE">
        <w:rPr>
          <w:rFonts w:ascii="Arial" w:hAnsi="Arial" w:cs="Arial"/>
          <w:color w:val="000000"/>
          <w:sz w:val="22"/>
          <w:szCs w:val="22"/>
        </w:rPr>
        <w:t xml:space="preserve">Za potrebe šireg uključivanja društvene zajednice u športsku djelatnost, Dubrovačka zajednica </w:t>
      </w:r>
      <w:r w:rsidRPr="00F77EAE">
        <w:rPr>
          <w:rFonts w:ascii="Arial" w:hAnsi="Arial" w:cs="Arial"/>
          <w:sz w:val="22"/>
          <w:szCs w:val="22"/>
        </w:rPr>
        <w:t>športova provodi ERASMUS + EU projekta koji se temelji na edukaciji trenera u plivanju za rad s osobama s posebnim potrebama koje se žele baviti sportom. Projekt se provodi u suradnji sa šest europskih partnera. Kao partner Dubrovačka zajednica športova sudjeluje u provedbi MCE (Multisport community experience) i C0SPORT CLUBS (Carbonneutral Sports Club Network Sports Projekt) smanjivanje negativnog utjecaja na okoliš za sportske klubove.</w:t>
      </w:r>
    </w:p>
    <w:p w:rsidR="00F77EAE" w:rsidRPr="00F77EAE" w:rsidRDefault="00F77EAE" w:rsidP="00F77EAE">
      <w:pPr>
        <w:jc w:val="both"/>
        <w:rPr>
          <w:rFonts w:ascii="Arial" w:hAnsi="Arial" w:cs="Arial"/>
          <w:sz w:val="22"/>
          <w:szCs w:val="22"/>
        </w:rPr>
      </w:pPr>
    </w:p>
    <w:p w:rsidR="00F77EAE" w:rsidRPr="00F77EAE" w:rsidRDefault="00F77EAE" w:rsidP="00F77EAE">
      <w:pPr>
        <w:jc w:val="both"/>
        <w:rPr>
          <w:rFonts w:ascii="Arial" w:hAnsi="Arial" w:cs="Arial"/>
          <w:sz w:val="22"/>
          <w:szCs w:val="22"/>
        </w:rPr>
      </w:pPr>
    </w:p>
    <w:p w:rsidR="00F77EAE" w:rsidRPr="00F77EAE" w:rsidRDefault="00F77EAE" w:rsidP="0049216E">
      <w:pPr>
        <w:keepNext/>
        <w:numPr>
          <w:ilvl w:val="0"/>
          <w:numId w:val="52"/>
        </w:numPr>
        <w:tabs>
          <w:tab w:val="left" w:pos="284"/>
        </w:tabs>
        <w:suppressAutoHyphens/>
        <w:textAlignment w:val="baseline"/>
        <w:outlineLvl w:val="1"/>
        <w:rPr>
          <w:rFonts w:ascii="Arial" w:hAnsi="Arial" w:cs="Arial"/>
          <w:b/>
          <w:sz w:val="22"/>
          <w:szCs w:val="22"/>
        </w:rPr>
      </w:pPr>
      <w:bookmarkStart w:id="92" w:name="_Toc312792343"/>
      <w:bookmarkStart w:id="93" w:name="_Toc340211639"/>
      <w:r w:rsidRPr="00F77EAE">
        <w:rPr>
          <w:rFonts w:ascii="Arial" w:hAnsi="Arial" w:cs="Arial"/>
          <w:b/>
          <w:sz w:val="22"/>
          <w:szCs w:val="22"/>
        </w:rPr>
        <w:t xml:space="preserve"> </w:t>
      </w:r>
      <w:bookmarkStart w:id="94" w:name="_Toc153264028"/>
      <w:r w:rsidRPr="00F77EAE">
        <w:rPr>
          <w:rFonts w:ascii="Arial" w:hAnsi="Arial" w:cs="Arial"/>
          <w:b/>
          <w:sz w:val="22"/>
          <w:szCs w:val="22"/>
        </w:rPr>
        <w:t>PROGRAMI OD ZAJEDNIČKOG INTERESA</w:t>
      </w:r>
      <w:bookmarkEnd w:id="92"/>
      <w:bookmarkEnd w:id="93"/>
      <w:bookmarkEnd w:id="94"/>
    </w:p>
    <w:p w:rsidR="00F77EAE" w:rsidRPr="00F77EAE" w:rsidRDefault="00F77EAE" w:rsidP="00F77EAE">
      <w:pPr>
        <w:jc w:val="both"/>
        <w:rPr>
          <w:rFonts w:ascii="Arial" w:hAnsi="Arial" w:cs="Arial"/>
          <w:b/>
          <w:sz w:val="22"/>
          <w:szCs w:val="22"/>
        </w:rPr>
      </w:pPr>
    </w:p>
    <w:p w:rsidR="00F77EAE" w:rsidRPr="00F77EAE" w:rsidRDefault="00F77EAE" w:rsidP="00F77EAE">
      <w:pPr>
        <w:jc w:val="both"/>
        <w:rPr>
          <w:rFonts w:ascii="Arial" w:hAnsi="Arial" w:cs="Arial"/>
          <w:sz w:val="22"/>
          <w:szCs w:val="22"/>
        </w:rPr>
      </w:pPr>
      <w:r w:rsidRPr="00F77EAE">
        <w:rPr>
          <w:rFonts w:ascii="Arial" w:hAnsi="Arial" w:cs="Arial"/>
          <w:sz w:val="22"/>
          <w:szCs w:val="22"/>
        </w:rPr>
        <w:t>Programe od zajedničkog interesa čine; Zdravstvena zaštita športaša, Školovanje kadrova,  Športski rekviziti i oprema, Nagrađivanje najboljih športskih rezultata ostvarenih u protekloj godini i Korištenje športskih objekata.</w:t>
      </w:r>
    </w:p>
    <w:p w:rsidR="00F77EAE" w:rsidRPr="00F77EAE" w:rsidRDefault="00F77EAE" w:rsidP="00F77EAE">
      <w:pPr>
        <w:jc w:val="both"/>
        <w:rPr>
          <w:rFonts w:ascii="Arial" w:hAnsi="Arial" w:cs="Arial"/>
          <w:b/>
          <w:sz w:val="22"/>
          <w:szCs w:val="22"/>
        </w:rPr>
      </w:pPr>
    </w:p>
    <w:p w:rsidR="00F77EAE" w:rsidRPr="00F77EAE" w:rsidRDefault="00F77EAE" w:rsidP="0049216E">
      <w:pPr>
        <w:keepNext/>
        <w:numPr>
          <w:ilvl w:val="1"/>
          <w:numId w:val="52"/>
        </w:numPr>
        <w:tabs>
          <w:tab w:val="left" w:pos="284"/>
        </w:tabs>
        <w:suppressAutoHyphens/>
        <w:textAlignment w:val="baseline"/>
        <w:outlineLvl w:val="2"/>
        <w:rPr>
          <w:rFonts w:ascii="Arial" w:hAnsi="Arial" w:cs="Arial"/>
          <w:sz w:val="22"/>
          <w:szCs w:val="22"/>
        </w:rPr>
      </w:pPr>
      <w:bookmarkStart w:id="95" w:name="_Toc312787639"/>
      <w:bookmarkStart w:id="96" w:name="_Toc312792344"/>
      <w:bookmarkStart w:id="97" w:name="_Toc340211640"/>
      <w:bookmarkStart w:id="98" w:name="_Toc153264029"/>
      <w:r w:rsidRPr="00F77EAE">
        <w:rPr>
          <w:rFonts w:ascii="Arial" w:hAnsi="Arial" w:cs="Arial"/>
          <w:sz w:val="22"/>
          <w:szCs w:val="22"/>
        </w:rPr>
        <w:t>ZDRAVSTVENA ZAŠTITA ŠPORTAŠA</w:t>
      </w:r>
      <w:bookmarkEnd w:id="95"/>
      <w:bookmarkEnd w:id="96"/>
      <w:bookmarkEnd w:id="97"/>
      <w:bookmarkEnd w:id="98"/>
    </w:p>
    <w:p w:rsidR="00F77EAE" w:rsidRPr="00F77EAE" w:rsidRDefault="00F77EAE" w:rsidP="00F77EAE">
      <w:pPr>
        <w:rPr>
          <w:rFonts w:ascii="Arial" w:hAnsi="Arial" w:cs="Arial"/>
          <w:sz w:val="22"/>
          <w:szCs w:val="22"/>
        </w:rPr>
      </w:pPr>
    </w:p>
    <w:p w:rsidR="00F77EAE" w:rsidRPr="00F77EAE" w:rsidRDefault="00F77EAE" w:rsidP="0049216E">
      <w:pPr>
        <w:numPr>
          <w:ilvl w:val="3"/>
          <w:numId w:val="43"/>
        </w:numPr>
        <w:suppressAutoHyphens/>
        <w:textAlignment w:val="baseline"/>
        <w:outlineLvl w:val="3"/>
        <w:rPr>
          <w:rFonts w:ascii="Arial" w:hAnsi="Arial" w:cs="Arial"/>
          <w:b/>
          <w:sz w:val="22"/>
          <w:szCs w:val="22"/>
        </w:rPr>
      </w:pPr>
      <w:r w:rsidRPr="00F77EAE">
        <w:rPr>
          <w:rFonts w:ascii="Arial" w:hAnsi="Arial" w:cs="Arial"/>
          <w:b/>
          <w:sz w:val="22"/>
          <w:szCs w:val="22"/>
        </w:rPr>
        <w:t xml:space="preserve">Obvezni godišnji sistematski pregledi za športaše: Ordinacija dr. Jadranko </w:t>
      </w:r>
    </w:p>
    <w:p w:rsidR="00F77EAE" w:rsidRPr="00F77EAE" w:rsidRDefault="00F77EAE" w:rsidP="00F77EAE">
      <w:pPr>
        <w:outlineLvl w:val="3"/>
        <w:rPr>
          <w:rFonts w:ascii="Arial" w:hAnsi="Arial" w:cs="Arial"/>
          <w:b/>
          <w:sz w:val="22"/>
          <w:szCs w:val="22"/>
        </w:rPr>
      </w:pPr>
      <w:r w:rsidRPr="00F77EAE">
        <w:rPr>
          <w:rFonts w:ascii="Arial" w:hAnsi="Arial" w:cs="Arial"/>
          <w:b/>
          <w:sz w:val="22"/>
          <w:szCs w:val="22"/>
        </w:rPr>
        <w:t xml:space="preserve">      Madunović</w:t>
      </w:r>
    </w:p>
    <w:p w:rsidR="00F77EAE" w:rsidRPr="00F77EAE" w:rsidRDefault="00F77EAE" w:rsidP="00F77EAE">
      <w:pPr>
        <w:jc w:val="both"/>
        <w:rPr>
          <w:rFonts w:ascii="Arial" w:hAnsi="Arial" w:cs="Arial"/>
          <w:b/>
          <w:sz w:val="22"/>
          <w:szCs w:val="22"/>
        </w:rPr>
      </w:pPr>
    </w:p>
    <w:p w:rsidR="00F77EAE" w:rsidRPr="00F77EAE" w:rsidRDefault="00F77EAE" w:rsidP="00F77EAE">
      <w:pPr>
        <w:jc w:val="both"/>
        <w:rPr>
          <w:rFonts w:ascii="Arial" w:hAnsi="Arial" w:cs="Arial"/>
          <w:sz w:val="22"/>
          <w:szCs w:val="22"/>
        </w:rPr>
      </w:pPr>
      <w:r w:rsidRPr="00F77EAE">
        <w:rPr>
          <w:rFonts w:ascii="Arial" w:hAnsi="Arial" w:cs="Arial"/>
          <w:sz w:val="22"/>
          <w:szCs w:val="22"/>
        </w:rPr>
        <w:t xml:space="preserve">Program osigurava preventivnu zaštitu športaša, sistematske preglede i ocjenu sposobnosti bavljenja športom za sve registrirane športaše članica Dubrovačke zajednice športova. Zakonska obaveza svih športaša u sustavu natjecanja je šestomjesečni liječnički pregled. </w:t>
      </w:r>
    </w:p>
    <w:p w:rsidR="00F77EAE" w:rsidRPr="00F77EAE" w:rsidRDefault="00F77EAE" w:rsidP="00F77EAE">
      <w:pPr>
        <w:jc w:val="both"/>
        <w:rPr>
          <w:rFonts w:ascii="Arial" w:hAnsi="Arial" w:cs="Arial"/>
          <w:sz w:val="22"/>
          <w:szCs w:val="22"/>
        </w:rPr>
      </w:pPr>
      <w:r w:rsidRPr="00F77EAE">
        <w:rPr>
          <w:rFonts w:ascii="Arial" w:hAnsi="Arial" w:cs="Arial"/>
          <w:sz w:val="22"/>
          <w:szCs w:val="22"/>
        </w:rPr>
        <w:t>Zdravstvena zaštita športaša osigurana je u okviru  zdravstvene ambulante dr. športske medicine Jadranka Madunovića.</w:t>
      </w:r>
      <w:r w:rsidRPr="00F77EAE">
        <w:rPr>
          <w:rFonts w:ascii="Arial" w:hAnsi="Arial" w:cs="Arial"/>
          <w:sz w:val="22"/>
          <w:szCs w:val="22"/>
        </w:rPr>
        <w:tab/>
      </w:r>
    </w:p>
    <w:p w:rsidR="00F77EAE" w:rsidRPr="00F77EAE" w:rsidRDefault="00F77EAE" w:rsidP="00F77EAE">
      <w:pPr>
        <w:jc w:val="both"/>
        <w:rPr>
          <w:rFonts w:ascii="Arial" w:hAnsi="Arial" w:cs="Arial"/>
          <w:b/>
          <w:sz w:val="22"/>
          <w:szCs w:val="22"/>
        </w:rPr>
      </w:pPr>
    </w:p>
    <w:p w:rsidR="00F77EAE" w:rsidRPr="00F77EAE" w:rsidRDefault="00F77EAE" w:rsidP="0049216E">
      <w:pPr>
        <w:numPr>
          <w:ilvl w:val="3"/>
          <w:numId w:val="44"/>
        </w:numPr>
        <w:suppressAutoHyphens/>
        <w:textAlignment w:val="baseline"/>
        <w:outlineLvl w:val="3"/>
        <w:rPr>
          <w:rFonts w:ascii="Arial" w:hAnsi="Arial" w:cs="Arial"/>
          <w:b/>
          <w:sz w:val="22"/>
          <w:szCs w:val="22"/>
        </w:rPr>
      </w:pPr>
      <w:r w:rsidRPr="00F77EAE">
        <w:rPr>
          <w:rFonts w:ascii="Arial" w:hAnsi="Arial" w:cs="Arial"/>
          <w:b/>
          <w:sz w:val="22"/>
          <w:szCs w:val="22"/>
        </w:rPr>
        <w:t>Stručna rehabilitacija i saniranje ozljeda športaša</w:t>
      </w:r>
    </w:p>
    <w:p w:rsidR="00F77EAE" w:rsidRPr="00F77EAE" w:rsidRDefault="00F77EAE" w:rsidP="00F77EAE">
      <w:pPr>
        <w:jc w:val="both"/>
        <w:rPr>
          <w:rFonts w:ascii="Arial" w:hAnsi="Arial" w:cs="Arial"/>
          <w:b/>
          <w:sz w:val="22"/>
          <w:szCs w:val="22"/>
        </w:rPr>
      </w:pPr>
    </w:p>
    <w:p w:rsidR="00F77EAE" w:rsidRPr="00F77EAE" w:rsidRDefault="00F77EAE" w:rsidP="00F77EAE">
      <w:pPr>
        <w:jc w:val="both"/>
        <w:rPr>
          <w:rFonts w:ascii="Arial" w:hAnsi="Arial" w:cs="Arial"/>
          <w:sz w:val="22"/>
          <w:szCs w:val="22"/>
        </w:rPr>
      </w:pPr>
      <w:r w:rsidRPr="00F77EAE">
        <w:rPr>
          <w:rFonts w:ascii="Arial" w:hAnsi="Arial" w:cs="Arial"/>
          <w:sz w:val="22"/>
          <w:szCs w:val="22"/>
        </w:rPr>
        <w:t xml:space="preserve">Programska točka planira i  podržava rehabilitaciju športaša, obavljanje terapija za saniranje športskih povreda pod stručnim nadzorom fizioterapeuta Tonija Zoranića. Klubovima i športašima se omogućava korištenje fizioterapeutske usluge kako bi se što prije vratili u trenažni i natjecateljski proces. </w:t>
      </w:r>
    </w:p>
    <w:p w:rsidR="00F77EAE" w:rsidRPr="00F77EAE" w:rsidRDefault="00F77EAE" w:rsidP="00F77EAE">
      <w:pPr>
        <w:jc w:val="both"/>
        <w:rPr>
          <w:rFonts w:ascii="Arial" w:hAnsi="Arial" w:cs="Arial"/>
          <w:sz w:val="22"/>
          <w:szCs w:val="22"/>
        </w:rPr>
      </w:pPr>
    </w:p>
    <w:p w:rsidR="00F77EAE" w:rsidRPr="00F77EAE" w:rsidRDefault="00F77EAE" w:rsidP="0049216E">
      <w:pPr>
        <w:keepNext/>
        <w:numPr>
          <w:ilvl w:val="1"/>
          <w:numId w:val="52"/>
        </w:numPr>
        <w:tabs>
          <w:tab w:val="left" w:pos="284"/>
        </w:tabs>
        <w:suppressAutoHyphens/>
        <w:textAlignment w:val="baseline"/>
        <w:outlineLvl w:val="2"/>
        <w:rPr>
          <w:rFonts w:ascii="Arial" w:hAnsi="Arial" w:cs="Arial"/>
          <w:sz w:val="22"/>
          <w:szCs w:val="22"/>
        </w:rPr>
      </w:pPr>
      <w:bookmarkStart w:id="99" w:name="_Toc312787640"/>
      <w:bookmarkStart w:id="100" w:name="_Toc312792345"/>
      <w:bookmarkStart w:id="101" w:name="_Toc340211641"/>
      <w:bookmarkStart w:id="102" w:name="_Toc153264030"/>
      <w:r w:rsidRPr="00F77EAE">
        <w:rPr>
          <w:rFonts w:ascii="Arial" w:hAnsi="Arial" w:cs="Arial"/>
          <w:sz w:val="22"/>
          <w:szCs w:val="22"/>
        </w:rPr>
        <w:t>ŠPORTSKI REKVIZITI  I OPREMA</w:t>
      </w:r>
      <w:bookmarkEnd w:id="99"/>
      <w:bookmarkEnd w:id="100"/>
      <w:bookmarkEnd w:id="101"/>
      <w:bookmarkEnd w:id="102"/>
    </w:p>
    <w:p w:rsidR="00F77EAE" w:rsidRPr="00F77EAE" w:rsidRDefault="00F77EAE" w:rsidP="00F77EAE">
      <w:pPr>
        <w:jc w:val="both"/>
        <w:rPr>
          <w:rFonts w:ascii="Arial" w:hAnsi="Arial" w:cs="Arial"/>
          <w:b/>
          <w:sz w:val="22"/>
          <w:szCs w:val="22"/>
        </w:rPr>
      </w:pPr>
    </w:p>
    <w:p w:rsidR="00F77EAE" w:rsidRPr="00F77EAE" w:rsidRDefault="00F77EAE" w:rsidP="00F77EAE">
      <w:pPr>
        <w:jc w:val="both"/>
        <w:rPr>
          <w:rFonts w:ascii="Arial" w:hAnsi="Arial" w:cs="Arial"/>
          <w:sz w:val="22"/>
          <w:szCs w:val="22"/>
        </w:rPr>
      </w:pPr>
      <w:r w:rsidRPr="00F77EAE">
        <w:rPr>
          <w:rFonts w:ascii="Arial" w:hAnsi="Arial" w:cs="Arial"/>
          <w:sz w:val="22"/>
          <w:szCs w:val="22"/>
        </w:rPr>
        <w:t>Programska točka sufinancira  nabavku športskih rekvizita i opreme u skladu s financijskim mogućnostima. Pri planiranju i provedbi športskog programa klubova, te treniranju športaša nužna je odgovarajuća športska oprema, odnosno  potrebni rekviziti koji ovise o tehnologiji športa. Odluku o  korisnicima programske točke donosi Izvršni odbor Dubrovačke zajednice športova.</w:t>
      </w:r>
    </w:p>
    <w:p w:rsidR="00F77EAE" w:rsidRPr="00F77EAE" w:rsidRDefault="00F77EAE" w:rsidP="00F77EAE">
      <w:pPr>
        <w:jc w:val="both"/>
        <w:rPr>
          <w:rFonts w:ascii="Arial" w:hAnsi="Arial" w:cs="Arial"/>
          <w:sz w:val="22"/>
          <w:szCs w:val="22"/>
        </w:rPr>
      </w:pPr>
    </w:p>
    <w:p w:rsidR="00F77EAE" w:rsidRPr="00F77EAE" w:rsidRDefault="00F77EAE" w:rsidP="0049216E">
      <w:pPr>
        <w:keepNext/>
        <w:numPr>
          <w:ilvl w:val="1"/>
          <w:numId w:val="52"/>
        </w:numPr>
        <w:tabs>
          <w:tab w:val="left" w:pos="284"/>
        </w:tabs>
        <w:suppressAutoHyphens/>
        <w:textAlignment w:val="baseline"/>
        <w:outlineLvl w:val="2"/>
        <w:rPr>
          <w:rFonts w:ascii="Arial" w:hAnsi="Arial" w:cs="Arial"/>
          <w:sz w:val="22"/>
          <w:szCs w:val="22"/>
        </w:rPr>
      </w:pPr>
      <w:bookmarkStart w:id="103" w:name="_Toc312787641"/>
      <w:bookmarkStart w:id="104" w:name="_Toc312792346"/>
      <w:bookmarkStart w:id="105" w:name="_Toc340211642"/>
      <w:bookmarkStart w:id="106" w:name="_Toc153264031"/>
      <w:r w:rsidRPr="00F77EAE">
        <w:rPr>
          <w:rFonts w:ascii="Arial" w:hAnsi="Arial" w:cs="Arial"/>
          <w:sz w:val="22"/>
          <w:szCs w:val="22"/>
        </w:rPr>
        <w:t>NAGRAĐIVANJE NAJBOLJIH ŠPORTSKIH REZULTATA OSTVARENIH U PROTEKLOJ GODINI</w:t>
      </w:r>
      <w:bookmarkEnd w:id="103"/>
      <w:bookmarkEnd w:id="104"/>
      <w:bookmarkEnd w:id="105"/>
      <w:bookmarkEnd w:id="106"/>
    </w:p>
    <w:p w:rsidR="00F77EAE" w:rsidRPr="00F77EAE" w:rsidRDefault="00F77EAE" w:rsidP="00F77EAE">
      <w:pPr>
        <w:jc w:val="both"/>
        <w:rPr>
          <w:rFonts w:ascii="Arial" w:hAnsi="Arial" w:cs="Arial"/>
          <w:sz w:val="22"/>
          <w:szCs w:val="22"/>
        </w:rPr>
      </w:pPr>
    </w:p>
    <w:p w:rsidR="00F77EAE" w:rsidRPr="00F77EAE" w:rsidRDefault="00F77EAE" w:rsidP="00F77EAE">
      <w:pPr>
        <w:ind w:right="-58"/>
        <w:jc w:val="both"/>
        <w:rPr>
          <w:rFonts w:ascii="Arial" w:hAnsi="Arial" w:cs="Arial"/>
          <w:sz w:val="22"/>
          <w:szCs w:val="22"/>
        </w:rPr>
      </w:pPr>
      <w:r w:rsidRPr="00F77EAE">
        <w:rPr>
          <w:rFonts w:ascii="Arial" w:hAnsi="Arial" w:cs="Arial"/>
          <w:sz w:val="22"/>
          <w:szCs w:val="22"/>
        </w:rPr>
        <w:t xml:space="preserve">Športski sustav godišnje se valorizira kroz uspješnost športskog rada, odnosno postignute  rezultate  športaša koji sudjeluju na državnom i međunarodnom nivou. Ova programska točka novčano stimulira klubove koji tijekom godine najuspješnije predstavljaju gradski i hrvatski šport s posebnim naglaskom na velika međunarodna natjecanja na kojima se natječu dubrovački športaši. Nagrađuju se vrhunski rezultati pojedinaca i športskih klubova koji samim time dostojanstveno pridonose ugledu športa Grada Dubrovnika. Stimulira se i stručni rad, osobito najuspješnijih trenera koji su svojim radom pridonijeli ostvarenju uspješnih postignuća svojih športaša. </w:t>
      </w:r>
    </w:p>
    <w:p w:rsidR="00F77EAE" w:rsidRPr="00F77EAE" w:rsidRDefault="00F77EAE" w:rsidP="00F77EAE">
      <w:pPr>
        <w:ind w:right="-58"/>
        <w:jc w:val="both"/>
        <w:rPr>
          <w:rFonts w:ascii="Arial" w:hAnsi="Arial" w:cs="Arial"/>
          <w:sz w:val="22"/>
          <w:szCs w:val="22"/>
        </w:rPr>
      </w:pPr>
    </w:p>
    <w:p w:rsidR="00F77EAE" w:rsidRPr="00F77EAE" w:rsidRDefault="00F77EAE" w:rsidP="00F77EAE">
      <w:pPr>
        <w:jc w:val="both"/>
        <w:rPr>
          <w:rFonts w:ascii="Arial" w:hAnsi="Arial" w:cs="Arial"/>
          <w:sz w:val="22"/>
          <w:szCs w:val="22"/>
        </w:rPr>
      </w:pPr>
      <w:r w:rsidRPr="00F77EAE">
        <w:rPr>
          <w:rFonts w:ascii="Arial" w:hAnsi="Arial" w:cs="Arial"/>
          <w:sz w:val="22"/>
          <w:szCs w:val="22"/>
        </w:rPr>
        <w:t>Program će se izvršiti u skladu s mogućnostima gradskog Proračuna, a Odluku o  korisnicima programske točke donosi Izvršni odbor Dubrovačke zajednice športova.</w:t>
      </w:r>
    </w:p>
    <w:p w:rsidR="00F77EAE" w:rsidRPr="00F77EAE" w:rsidRDefault="00F77EAE" w:rsidP="00F77EAE">
      <w:pPr>
        <w:jc w:val="both"/>
        <w:rPr>
          <w:rFonts w:ascii="Arial" w:hAnsi="Arial" w:cs="Arial"/>
          <w:b/>
          <w:sz w:val="22"/>
          <w:szCs w:val="22"/>
        </w:rPr>
      </w:pPr>
    </w:p>
    <w:p w:rsidR="00F77EAE" w:rsidRPr="00F77EAE" w:rsidRDefault="00F77EAE" w:rsidP="0049216E">
      <w:pPr>
        <w:keepNext/>
        <w:numPr>
          <w:ilvl w:val="1"/>
          <w:numId w:val="52"/>
        </w:numPr>
        <w:tabs>
          <w:tab w:val="left" w:pos="284"/>
        </w:tabs>
        <w:suppressAutoHyphens/>
        <w:textAlignment w:val="baseline"/>
        <w:outlineLvl w:val="2"/>
        <w:rPr>
          <w:rFonts w:ascii="Arial" w:hAnsi="Arial" w:cs="Arial"/>
          <w:sz w:val="22"/>
          <w:szCs w:val="22"/>
        </w:rPr>
      </w:pPr>
      <w:bookmarkStart w:id="107" w:name="_Toc312792347"/>
      <w:bookmarkStart w:id="108" w:name="_Toc340211643"/>
      <w:bookmarkStart w:id="109" w:name="_Toc153264032"/>
      <w:r w:rsidRPr="00F77EAE">
        <w:rPr>
          <w:rFonts w:ascii="Arial" w:hAnsi="Arial" w:cs="Arial"/>
          <w:sz w:val="22"/>
          <w:szCs w:val="22"/>
        </w:rPr>
        <w:t>KORIŠTENJE ŠPORTSKIH OBJEKATA</w:t>
      </w:r>
      <w:bookmarkEnd w:id="107"/>
      <w:bookmarkEnd w:id="108"/>
      <w:bookmarkEnd w:id="109"/>
    </w:p>
    <w:p w:rsidR="00F77EAE" w:rsidRPr="00F77EAE" w:rsidRDefault="00F77EAE" w:rsidP="00F77EAE">
      <w:pPr>
        <w:jc w:val="both"/>
        <w:rPr>
          <w:rFonts w:ascii="Arial" w:hAnsi="Arial" w:cs="Arial"/>
          <w:b/>
          <w:sz w:val="22"/>
          <w:szCs w:val="22"/>
        </w:rPr>
      </w:pPr>
    </w:p>
    <w:p w:rsidR="00F77EAE" w:rsidRPr="00F77EAE" w:rsidRDefault="00F77EAE" w:rsidP="00F77EAE">
      <w:pPr>
        <w:jc w:val="both"/>
        <w:rPr>
          <w:rFonts w:ascii="Arial" w:hAnsi="Arial" w:cs="Arial"/>
          <w:sz w:val="22"/>
          <w:szCs w:val="22"/>
        </w:rPr>
      </w:pPr>
      <w:r w:rsidRPr="00F77EAE">
        <w:rPr>
          <w:rFonts w:ascii="Arial" w:hAnsi="Arial" w:cs="Arial"/>
          <w:sz w:val="22"/>
          <w:szCs w:val="22"/>
        </w:rPr>
        <w:t>Postojeća športska infrastruktura ne zadovoljava sve potrebne uvjete za kontinuirani športski rad klubova. To se posebno odnosi na dvoranske športove kojima nedostaju potrebni termini za treninge mlađih selekcija. U suradnji s Gradom Dubrovnikom pojedinim klubovima djelomično je omogućeno korištenje školskih športskih dvorana u večernjim terminima čime se pomaže rad športskih klubova. Programska točka podržava suradnju sa ostalim športskim objektima na dubrovačkom području u kojima klubovi treniraju te se sufinancira temeljem podnesenog zahtjeva kroz obrasce za prijavu programa.</w:t>
      </w:r>
    </w:p>
    <w:p w:rsidR="00F77EAE" w:rsidRPr="00F77EAE" w:rsidRDefault="00F77EAE" w:rsidP="00F77EAE">
      <w:pPr>
        <w:jc w:val="both"/>
        <w:rPr>
          <w:rFonts w:ascii="Arial" w:hAnsi="Arial" w:cs="Arial"/>
          <w:sz w:val="22"/>
          <w:szCs w:val="22"/>
        </w:rPr>
      </w:pPr>
    </w:p>
    <w:p w:rsidR="00F77EAE" w:rsidRPr="00F77EAE" w:rsidRDefault="00F77EAE" w:rsidP="00F77EAE">
      <w:pPr>
        <w:jc w:val="both"/>
        <w:rPr>
          <w:rFonts w:ascii="Arial" w:hAnsi="Arial" w:cs="Arial"/>
          <w:sz w:val="22"/>
          <w:szCs w:val="22"/>
        </w:rPr>
      </w:pPr>
    </w:p>
    <w:p w:rsidR="00F77EAE" w:rsidRPr="00F77EAE" w:rsidRDefault="00F77EAE" w:rsidP="0049216E">
      <w:pPr>
        <w:keepNext/>
        <w:numPr>
          <w:ilvl w:val="0"/>
          <w:numId w:val="52"/>
        </w:numPr>
        <w:tabs>
          <w:tab w:val="left" w:pos="284"/>
        </w:tabs>
        <w:suppressAutoHyphens/>
        <w:textAlignment w:val="baseline"/>
        <w:outlineLvl w:val="1"/>
        <w:rPr>
          <w:rFonts w:ascii="Arial" w:hAnsi="Arial" w:cs="Arial"/>
          <w:b/>
          <w:sz w:val="22"/>
          <w:szCs w:val="22"/>
        </w:rPr>
      </w:pPr>
      <w:bookmarkStart w:id="110" w:name="_Toc312787642"/>
      <w:bookmarkStart w:id="111" w:name="_Toc312792348"/>
      <w:bookmarkStart w:id="112" w:name="_Toc340211644"/>
      <w:r w:rsidRPr="00F77EAE">
        <w:rPr>
          <w:rFonts w:ascii="Arial" w:hAnsi="Arial" w:cs="Arial"/>
          <w:b/>
          <w:sz w:val="22"/>
          <w:szCs w:val="22"/>
        </w:rPr>
        <w:t xml:space="preserve"> </w:t>
      </w:r>
      <w:bookmarkStart w:id="113" w:name="_Toc153264033"/>
      <w:r w:rsidRPr="00F77EAE">
        <w:rPr>
          <w:rFonts w:ascii="Arial" w:hAnsi="Arial" w:cs="Arial"/>
          <w:b/>
          <w:sz w:val="22"/>
          <w:szCs w:val="22"/>
        </w:rPr>
        <w:t>PROGRAMI ŠPORTSKIH KLUBOVA</w:t>
      </w:r>
      <w:bookmarkEnd w:id="110"/>
      <w:bookmarkEnd w:id="111"/>
      <w:bookmarkEnd w:id="112"/>
      <w:bookmarkEnd w:id="113"/>
    </w:p>
    <w:p w:rsidR="00F77EAE" w:rsidRPr="00F77EAE" w:rsidRDefault="00F77EAE" w:rsidP="00F77EAE">
      <w:pPr>
        <w:jc w:val="both"/>
        <w:rPr>
          <w:rFonts w:ascii="Arial" w:hAnsi="Arial" w:cs="Arial"/>
          <w:sz w:val="22"/>
          <w:szCs w:val="22"/>
        </w:rPr>
      </w:pPr>
    </w:p>
    <w:p w:rsidR="00F77EAE" w:rsidRPr="00F77EAE" w:rsidRDefault="00F77EAE" w:rsidP="00F77EAE">
      <w:pPr>
        <w:jc w:val="both"/>
        <w:rPr>
          <w:rFonts w:ascii="Arial" w:hAnsi="Arial" w:cs="Arial"/>
          <w:sz w:val="22"/>
          <w:szCs w:val="22"/>
        </w:rPr>
      </w:pPr>
      <w:r w:rsidRPr="00F77EAE">
        <w:rPr>
          <w:rFonts w:ascii="Arial" w:hAnsi="Arial" w:cs="Arial"/>
          <w:sz w:val="22"/>
          <w:szCs w:val="22"/>
        </w:rPr>
        <w:t>Ovo je najobimnija točka Programa javnih potreba u športu Grada Dubrovnika. Programi športskih klubova sačinjeni su od dvije stavke :</w:t>
      </w:r>
    </w:p>
    <w:p w:rsidR="00F77EAE" w:rsidRPr="00F77EAE" w:rsidRDefault="00F77EAE" w:rsidP="0049216E">
      <w:pPr>
        <w:numPr>
          <w:ilvl w:val="0"/>
          <w:numId w:val="54"/>
        </w:numPr>
        <w:suppressAutoHyphens/>
        <w:jc w:val="both"/>
        <w:textAlignment w:val="baseline"/>
        <w:rPr>
          <w:rFonts w:ascii="Arial" w:hAnsi="Arial" w:cs="Arial"/>
          <w:sz w:val="22"/>
          <w:szCs w:val="22"/>
        </w:rPr>
      </w:pPr>
      <w:r w:rsidRPr="00F77EAE">
        <w:rPr>
          <w:rFonts w:ascii="Arial" w:hAnsi="Arial" w:cs="Arial"/>
          <w:sz w:val="22"/>
          <w:szCs w:val="22"/>
        </w:rPr>
        <w:t>Troškovi obveznog sustava natjecanja</w:t>
      </w:r>
    </w:p>
    <w:p w:rsidR="00F77EAE" w:rsidRPr="00F77EAE" w:rsidRDefault="00F77EAE" w:rsidP="0049216E">
      <w:pPr>
        <w:numPr>
          <w:ilvl w:val="0"/>
          <w:numId w:val="54"/>
        </w:numPr>
        <w:suppressAutoHyphens/>
        <w:jc w:val="both"/>
        <w:textAlignment w:val="baseline"/>
        <w:rPr>
          <w:rFonts w:ascii="Arial" w:hAnsi="Arial" w:cs="Arial"/>
          <w:sz w:val="22"/>
          <w:szCs w:val="22"/>
        </w:rPr>
      </w:pPr>
      <w:r w:rsidRPr="00F77EAE">
        <w:rPr>
          <w:rFonts w:ascii="Arial" w:hAnsi="Arial" w:cs="Arial"/>
          <w:sz w:val="22"/>
          <w:szCs w:val="22"/>
        </w:rPr>
        <w:t>Stručni rad u športu</w:t>
      </w:r>
    </w:p>
    <w:p w:rsidR="00F77EAE" w:rsidRPr="00F77EAE" w:rsidRDefault="00F77EAE" w:rsidP="00F77EAE">
      <w:pPr>
        <w:jc w:val="both"/>
        <w:rPr>
          <w:rFonts w:ascii="Arial" w:hAnsi="Arial" w:cs="Arial"/>
          <w:sz w:val="22"/>
          <w:szCs w:val="22"/>
        </w:rPr>
      </w:pPr>
    </w:p>
    <w:p w:rsidR="00F77EAE" w:rsidRPr="00F77EAE" w:rsidRDefault="00F77EAE" w:rsidP="00F77EAE">
      <w:pPr>
        <w:jc w:val="both"/>
        <w:rPr>
          <w:rFonts w:ascii="Arial" w:hAnsi="Arial" w:cs="Arial"/>
          <w:sz w:val="22"/>
          <w:szCs w:val="22"/>
        </w:rPr>
      </w:pPr>
      <w:r w:rsidRPr="00F77EAE">
        <w:rPr>
          <w:rFonts w:ascii="Arial" w:hAnsi="Arial" w:cs="Arial"/>
          <w:sz w:val="22"/>
          <w:szCs w:val="22"/>
        </w:rPr>
        <w:t>Troškovi obveznog sustava natjecanja podrazumijevaju sufinanciranje redovite djelatnosti klubova pri sudjelovanju u obveznim sustavima natjecanja sukladno propisima matičnih nacionalnih te međunarodnih saveza. Isti obuhvaćaju sudjelovanje na natjecanjima sa svim klupskim selekcijama. Mjerilima za vrednovanje programa sufinanciraju se troškovi nastupi na državnim i međunarodnim natjecanjima, odnosno obveznih kotizacija savezima, organizacijski troškovi domaćih natjecanja, troškovi prijevoza, smještaja i prehrane, te sve ostale troškove koji su obuhvaćeni prilikom provođenja redovitih športskih aktivnosti klubova. Programska točka planski određuje financijska sredstva  za  klubove članice zajednice, sufinancirajući njihov tekući godišnji rad. Sukladno mjerilima za vrednovanje programa planiraju se sredstva i za redovito sufinanciranje stručnog rada. Stručnim se radom podiže nivo kvalitete pojedinog kluba koji u konačnici rezultira stvaranjem seniorskih momčadi sastavljenih od dubrovačkih športaša. Klupski se rad također prenosi i na poboljšanje kvalitete života i razvoja kod mladih koji su pod nadzorom takvog stručnog rada. Takav je pristup osnova za razvoj športa, a  posebno mlađih uzrasnih kategorija u svim športskim granama. Ovaj dio programske točke ujedno uvelike sačinjava i jedan od najvažnijih ciljeva Dubrovačke zajednice športova. Sufinanciranje stručnog rada odobrava se športskim klubovima prve tri kategorije. Športski klubovi i udruge su podijeljeni u četiri kategorije Dubrovačke zajednice športova</w:t>
      </w:r>
    </w:p>
    <w:p w:rsidR="00F77EAE" w:rsidRPr="00F77EAE" w:rsidRDefault="00F77EAE" w:rsidP="00F77EAE">
      <w:pPr>
        <w:jc w:val="both"/>
        <w:rPr>
          <w:rFonts w:ascii="Arial" w:hAnsi="Arial" w:cs="Arial"/>
          <w:sz w:val="22"/>
          <w:szCs w:val="22"/>
        </w:rPr>
      </w:pPr>
    </w:p>
    <w:p w:rsidR="00F77EAE" w:rsidRPr="00F77EAE" w:rsidRDefault="00F77EAE" w:rsidP="0049216E">
      <w:pPr>
        <w:numPr>
          <w:ilvl w:val="0"/>
          <w:numId w:val="45"/>
        </w:numPr>
        <w:suppressAutoHyphens/>
        <w:jc w:val="both"/>
        <w:textAlignment w:val="baseline"/>
        <w:rPr>
          <w:rFonts w:ascii="Arial" w:hAnsi="Arial" w:cs="Arial"/>
          <w:b/>
          <w:sz w:val="22"/>
          <w:szCs w:val="22"/>
        </w:rPr>
      </w:pPr>
      <w:r w:rsidRPr="00F77EAE">
        <w:rPr>
          <w:rFonts w:ascii="Arial" w:hAnsi="Arial" w:cs="Arial"/>
          <w:b/>
          <w:sz w:val="22"/>
          <w:szCs w:val="22"/>
        </w:rPr>
        <w:t>I Kategorija</w:t>
      </w:r>
      <w:r w:rsidRPr="00F77EAE">
        <w:rPr>
          <w:rFonts w:ascii="Arial" w:hAnsi="Arial" w:cs="Arial"/>
          <w:sz w:val="22"/>
          <w:szCs w:val="22"/>
        </w:rPr>
        <w:t xml:space="preserve"> </w:t>
      </w:r>
      <w:r w:rsidRPr="00F77EAE">
        <w:rPr>
          <w:rFonts w:ascii="Arial" w:hAnsi="Arial" w:cs="Arial"/>
          <w:b/>
          <w:sz w:val="22"/>
          <w:szCs w:val="22"/>
        </w:rPr>
        <w:t>- vrhunski šport</w:t>
      </w:r>
    </w:p>
    <w:p w:rsidR="00F77EAE" w:rsidRPr="00F77EAE" w:rsidRDefault="00F77EAE" w:rsidP="00F77EAE">
      <w:pPr>
        <w:ind w:left="360"/>
        <w:jc w:val="both"/>
        <w:rPr>
          <w:rFonts w:ascii="Arial" w:hAnsi="Arial" w:cs="Arial"/>
          <w:b/>
          <w:sz w:val="22"/>
          <w:szCs w:val="22"/>
        </w:rPr>
      </w:pPr>
    </w:p>
    <w:p w:rsidR="00F77EAE" w:rsidRPr="00F77EAE" w:rsidRDefault="00F77EAE" w:rsidP="00F77EAE">
      <w:pPr>
        <w:ind w:left="360"/>
        <w:jc w:val="both"/>
        <w:rPr>
          <w:rFonts w:ascii="Arial" w:hAnsi="Arial" w:cs="Arial"/>
          <w:sz w:val="22"/>
          <w:szCs w:val="22"/>
        </w:rPr>
      </w:pPr>
      <w:r w:rsidRPr="00F77EAE">
        <w:rPr>
          <w:rFonts w:ascii="Arial" w:hAnsi="Arial" w:cs="Arial"/>
          <w:sz w:val="22"/>
          <w:szCs w:val="22"/>
        </w:rPr>
        <w:t>/ Klubovi  međunarodne razine i kvalitete /</w:t>
      </w:r>
    </w:p>
    <w:p w:rsidR="00F77EAE" w:rsidRPr="00F77EAE" w:rsidRDefault="00F77EAE" w:rsidP="00F77EAE">
      <w:pPr>
        <w:ind w:left="360"/>
        <w:jc w:val="both"/>
        <w:rPr>
          <w:rFonts w:ascii="Arial" w:hAnsi="Arial" w:cs="Arial"/>
          <w:sz w:val="22"/>
          <w:szCs w:val="22"/>
        </w:rPr>
      </w:pPr>
    </w:p>
    <w:p w:rsidR="00F77EAE" w:rsidRPr="00F77EAE" w:rsidRDefault="00F77EAE" w:rsidP="00F77EAE">
      <w:pPr>
        <w:jc w:val="both"/>
        <w:rPr>
          <w:rFonts w:ascii="Arial" w:hAnsi="Arial" w:cs="Arial"/>
          <w:sz w:val="22"/>
          <w:szCs w:val="22"/>
        </w:rPr>
      </w:pPr>
      <w:r w:rsidRPr="00F77EAE">
        <w:rPr>
          <w:rFonts w:ascii="Arial" w:hAnsi="Arial" w:cs="Arial"/>
          <w:sz w:val="22"/>
          <w:szCs w:val="22"/>
          <w:u w:val="single"/>
        </w:rPr>
        <w:t>Uvjeti:</w:t>
      </w:r>
      <w:r w:rsidRPr="00F77EAE">
        <w:rPr>
          <w:rFonts w:ascii="Arial" w:hAnsi="Arial" w:cs="Arial"/>
          <w:sz w:val="22"/>
          <w:szCs w:val="22"/>
        </w:rPr>
        <w:t xml:space="preserve"> I stupanj natjecanja u državnom prvenstvu s visokim rezultatima svih kategorija, sudjelovanje športaša u reprezentativnim  državnim selekcijama, klubovi koji se kontinuirano natječu u razvijenim i složenim sustavima natjecanja na državnoj te  međunarodnoj razini, sustav natjecanja mlađih kategorija, osiguran objekt, stručno kadrovska ekipiranost, visoka organiziranost kluba, imaju status nositelja kvalitete u svojoj športskoj grani na području Grada Dubrovnika, duga tradicija, veliki interes  gledatelja i medijska popularnost te klubovi koji doprinose promidžbi i ugledu Grada Dubrovnika i Republike Hrvatske.</w:t>
      </w:r>
    </w:p>
    <w:p w:rsidR="00F77EAE" w:rsidRPr="00F77EAE" w:rsidRDefault="00F77EAE" w:rsidP="00F77EAE">
      <w:pPr>
        <w:jc w:val="both"/>
        <w:rPr>
          <w:rFonts w:ascii="Arial" w:hAnsi="Arial" w:cs="Arial"/>
          <w:sz w:val="22"/>
          <w:szCs w:val="22"/>
        </w:rPr>
      </w:pPr>
    </w:p>
    <w:p w:rsidR="00F77EAE" w:rsidRPr="00F77EAE" w:rsidRDefault="00F77EAE" w:rsidP="00F77EAE">
      <w:pPr>
        <w:jc w:val="both"/>
        <w:rPr>
          <w:rFonts w:ascii="Arial" w:hAnsi="Arial" w:cs="Arial"/>
          <w:i/>
          <w:sz w:val="22"/>
          <w:szCs w:val="22"/>
        </w:rPr>
      </w:pPr>
      <w:r w:rsidRPr="00F77EAE">
        <w:rPr>
          <w:rFonts w:ascii="Arial" w:hAnsi="Arial" w:cs="Arial"/>
          <w:sz w:val="22"/>
          <w:szCs w:val="22"/>
        </w:rPr>
        <w:t xml:space="preserve">I kategoriju čini  1 klub – </w:t>
      </w:r>
      <w:r w:rsidRPr="00F77EAE">
        <w:rPr>
          <w:rFonts w:ascii="Arial" w:hAnsi="Arial" w:cs="Arial"/>
          <w:i/>
          <w:sz w:val="22"/>
          <w:szCs w:val="22"/>
        </w:rPr>
        <w:t>Vaterpolski klub ˝Jug Adriatic osiguranje”</w:t>
      </w:r>
    </w:p>
    <w:p w:rsidR="00F77EAE" w:rsidRPr="00F77EAE" w:rsidRDefault="00F77EAE" w:rsidP="00F77EAE">
      <w:pPr>
        <w:jc w:val="both"/>
        <w:rPr>
          <w:rFonts w:ascii="Arial" w:hAnsi="Arial" w:cs="Arial"/>
          <w:sz w:val="22"/>
          <w:szCs w:val="22"/>
        </w:rPr>
      </w:pPr>
    </w:p>
    <w:p w:rsidR="00F77EAE" w:rsidRPr="00F77EAE" w:rsidRDefault="00F77EAE" w:rsidP="0049216E">
      <w:pPr>
        <w:numPr>
          <w:ilvl w:val="0"/>
          <w:numId w:val="34"/>
        </w:numPr>
        <w:suppressAutoHyphens/>
        <w:textAlignment w:val="baseline"/>
        <w:rPr>
          <w:rFonts w:ascii="Arial" w:hAnsi="Arial" w:cs="Arial"/>
          <w:sz w:val="22"/>
          <w:szCs w:val="22"/>
        </w:rPr>
      </w:pPr>
      <w:r w:rsidRPr="00F77EAE">
        <w:rPr>
          <w:rFonts w:ascii="Arial" w:hAnsi="Arial" w:cs="Arial"/>
          <w:b/>
          <w:sz w:val="22"/>
          <w:szCs w:val="22"/>
        </w:rPr>
        <w:t>II Kategorija</w:t>
      </w:r>
      <w:r w:rsidRPr="00F77EAE">
        <w:rPr>
          <w:rFonts w:ascii="Arial" w:hAnsi="Arial" w:cs="Arial"/>
          <w:sz w:val="22"/>
          <w:szCs w:val="22"/>
        </w:rPr>
        <w:t xml:space="preserve"> </w:t>
      </w:r>
      <w:r w:rsidRPr="00F77EAE">
        <w:rPr>
          <w:rFonts w:ascii="Arial" w:hAnsi="Arial" w:cs="Arial"/>
          <w:b/>
          <w:sz w:val="22"/>
          <w:szCs w:val="22"/>
        </w:rPr>
        <w:t xml:space="preserve">- kvalitetni šport </w:t>
      </w:r>
    </w:p>
    <w:p w:rsidR="00F77EAE" w:rsidRPr="00F77EAE" w:rsidRDefault="00F77EAE" w:rsidP="00F77EAE">
      <w:pPr>
        <w:ind w:left="360"/>
        <w:jc w:val="both"/>
        <w:rPr>
          <w:rFonts w:ascii="Arial" w:hAnsi="Arial" w:cs="Arial"/>
          <w:sz w:val="22"/>
          <w:szCs w:val="22"/>
        </w:rPr>
      </w:pPr>
    </w:p>
    <w:p w:rsidR="00F77EAE" w:rsidRPr="00F77EAE" w:rsidRDefault="00F77EAE" w:rsidP="00F77EAE">
      <w:pPr>
        <w:ind w:left="360"/>
        <w:jc w:val="both"/>
        <w:rPr>
          <w:rFonts w:ascii="Arial" w:hAnsi="Arial" w:cs="Arial"/>
          <w:sz w:val="22"/>
          <w:szCs w:val="22"/>
        </w:rPr>
      </w:pPr>
      <w:r w:rsidRPr="00F77EAE">
        <w:rPr>
          <w:rFonts w:ascii="Arial" w:hAnsi="Arial" w:cs="Arial"/>
          <w:sz w:val="22"/>
          <w:szCs w:val="22"/>
        </w:rPr>
        <w:t xml:space="preserve"> / Klubovi nacionalne razine i kvalitete – nositelji kvalitete /</w:t>
      </w:r>
    </w:p>
    <w:p w:rsidR="00F77EAE" w:rsidRPr="00F77EAE" w:rsidRDefault="00F77EAE" w:rsidP="00F77EAE">
      <w:pPr>
        <w:jc w:val="both"/>
        <w:rPr>
          <w:rFonts w:ascii="Arial" w:hAnsi="Arial" w:cs="Arial"/>
          <w:sz w:val="22"/>
          <w:szCs w:val="22"/>
        </w:rPr>
      </w:pPr>
    </w:p>
    <w:p w:rsidR="00F77EAE" w:rsidRPr="00F77EAE" w:rsidRDefault="00F77EAE" w:rsidP="00F77EAE">
      <w:pPr>
        <w:jc w:val="both"/>
        <w:rPr>
          <w:rFonts w:ascii="Arial" w:hAnsi="Arial" w:cs="Arial"/>
          <w:sz w:val="22"/>
          <w:szCs w:val="22"/>
        </w:rPr>
      </w:pPr>
      <w:r w:rsidRPr="00F77EAE">
        <w:rPr>
          <w:rFonts w:ascii="Arial" w:hAnsi="Arial" w:cs="Arial"/>
          <w:sz w:val="22"/>
          <w:szCs w:val="22"/>
          <w:u w:val="single"/>
        </w:rPr>
        <w:t>Uvjeti:</w:t>
      </w:r>
      <w:r w:rsidRPr="00F77EAE">
        <w:rPr>
          <w:rFonts w:ascii="Arial" w:hAnsi="Arial" w:cs="Arial"/>
          <w:sz w:val="22"/>
          <w:szCs w:val="22"/>
        </w:rPr>
        <w:t xml:space="preserve"> Klubovi momčadskih i ekipnih športova  koji redovito nastupaju u razvijenim i složenim sustavima natjecanja I  i II stupnja liga natjecanja u državnom prvenstvu te klubovi koji redovito nastupaju u obveznom sustavu sa svim selekcijama u športu  koji ima više od IV stupnjeva liga natjecanja, neovisno o tome u kojem se stupnju natječu. Klubovi iz športova pojedinačnog karaktera čiji športaši redovito nastupaju u I stupnju prvenstvenih i kup sustava natjecanja nacionalnih saveza i međunarodnih asocijacija ( turniri, regate, utrke )  te </w:t>
      </w:r>
      <w:bookmarkStart w:id="114" w:name="_Hlk54259275"/>
      <w:r w:rsidRPr="00F77EAE">
        <w:rPr>
          <w:rFonts w:ascii="Arial" w:hAnsi="Arial" w:cs="Arial"/>
          <w:sz w:val="22"/>
          <w:szCs w:val="22"/>
        </w:rPr>
        <w:t>klubovi koji su nositelji kvalitete u svojoj športskoj grani na području Grada Dubrovnika.</w:t>
      </w:r>
    </w:p>
    <w:bookmarkEnd w:id="114"/>
    <w:p w:rsidR="00F77EAE" w:rsidRPr="00F77EAE" w:rsidRDefault="00F77EAE" w:rsidP="00F77EAE">
      <w:pPr>
        <w:jc w:val="both"/>
        <w:rPr>
          <w:rFonts w:ascii="Arial" w:hAnsi="Arial" w:cs="Arial"/>
          <w:sz w:val="22"/>
          <w:szCs w:val="22"/>
        </w:rPr>
      </w:pPr>
    </w:p>
    <w:p w:rsidR="00F77EAE" w:rsidRPr="00F77EAE" w:rsidRDefault="00F77EAE" w:rsidP="00F77EAE">
      <w:pPr>
        <w:jc w:val="both"/>
        <w:rPr>
          <w:rFonts w:ascii="Arial" w:hAnsi="Arial" w:cs="Arial"/>
          <w:sz w:val="22"/>
          <w:szCs w:val="22"/>
        </w:rPr>
      </w:pPr>
      <w:r w:rsidRPr="00F77EAE">
        <w:rPr>
          <w:rFonts w:ascii="Arial" w:hAnsi="Arial" w:cs="Arial"/>
          <w:sz w:val="22"/>
          <w:szCs w:val="22"/>
        </w:rPr>
        <w:t>Klubovi koji imaju dugu tradiciju športa u Gradu Dubrovniku, interes kod medija i gledatelja, osiguran objekt, osiguran stručni kadar  te dobru organiziranost kluba. Klubovi II kategorije imaju status nositelja kvalitete u svojoj športskoj grani na području Grada Dubrovnika. Neovisno o stupnju natjecanja status nositelja kvalitete mogu imati klubovi koji jedini predstavljaju športsku granu i za koje vlada javni interes a imaju dugu tradiciju djelovanja ( športovi na vodi i na moru ) te su od posebnog interesa za Grad. Zbog različitosti športova i razlika u sustavu natjecanja, te  vrednovanja troškova obveznog sustava natjecanja nositelji kvalitete razvrstani su u grupe športova:</w:t>
      </w:r>
    </w:p>
    <w:p w:rsidR="00F77EAE" w:rsidRPr="00F77EAE" w:rsidRDefault="00F77EAE" w:rsidP="00F77EAE">
      <w:pPr>
        <w:jc w:val="both"/>
        <w:rPr>
          <w:rFonts w:ascii="Arial" w:hAnsi="Arial" w:cs="Arial"/>
          <w:sz w:val="22"/>
          <w:szCs w:val="22"/>
        </w:rPr>
      </w:pPr>
    </w:p>
    <w:p w:rsidR="00F77EAE" w:rsidRPr="00F77EAE" w:rsidRDefault="00F77EAE" w:rsidP="0049216E">
      <w:pPr>
        <w:numPr>
          <w:ilvl w:val="0"/>
          <w:numId w:val="48"/>
        </w:numPr>
        <w:suppressAutoHyphens/>
        <w:textAlignment w:val="baseline"/>
        <w:rPr>
          <w:rFonts w:ascii="Arial" w:hAnsi="Arial" w:cs="Arial"/>
          <w:b/>
          <w:i/>
          <w:sz w:val="22"/>
          <w:szCs w:val="22"/>
        </w:rPr>
      </w:pPr>
      <w:r w:rsidRPr="00F77EAE">
        <w:rPr>
          <w:rFonts w:ascii="Arial" w:hAnsi="Arial" w:cs="Arial"/>
          <w:b/>
          <w:i/>
          <w:sz w:val="22"/>
          <w:szCs w:val="22"/>
        </w:rPr>
        <w:t xml:space="preserve">momčadski i ekipni športovi, </w:t>
      </w:r>
    </w:p>
    <w:p w:rsidR="00F77EAE" w:rsidRPr="00F77EAE" w:rsidRDefault="00F77EAE" w:rsidP="0049216E">
      <w:pPr>
        <w:numPr>
          <w:ilvl w:val="0"/>
          <w:numId w:val="48"/>
        </w:numPr>
        <w:suppressAutoHyphens/>
        <w:jc w:val="both"/>
        <w:textAlignment w:val="baseline"/>
        <w:rPr>
          <w:rFonts w:ascii="Arial" w:hAnsi="Arial" w:cs="Arial"/>
          <w:b/>
          <w:i/>
          <w:sz w:val="22"/>
          <w:szCs w:val="22"/>
        </w:rPr>
      </w:pPr>
      <w:r w:rsidRPr="00F77EAE">
        <w:rPr>
          <w:rFonts w:ascii="Arial" w:hAnsi="Arial" w:cs="Arial"/>
          <w:b/>
          <w:i/>
          <w:sz w:val="22"/>
          <w:szCs w:val="22"/>
        </w:rPr>
        <w:t xml:space="preserve">pojedinačni športovi </w:t>
      </w:r>
    </w:p>
    <w:p w:rsidR="00F77EAE" w:rsidRPr="00F77EAE" w:rsidRDefault="00F77EAE" w:rsidP="0049216E">
      <w:pPr>
        <w:numPr>
          <w:ilvl w:val="0"/>
          <w:numId w:val="48"/>
        </w:numPr>
        <w:suppressAutoHyphens/>
        <w:jc w:val="both"/>
        <w:textAlignment w:val="baseline"/>
        <w:rPr>
          <w:rFonts w:ascii="Arial" w:hAnsi="Arial" w:cs="Arial"/>
          <w:b/>
          <w:i/>
          <w:sz w:val="22"/>
          <w:szCs w:val="22"/>
        </w:rPr>
      </w:pPr>
      <w:r w:rsidRPr="00F77EAE">
        <w:rPr>
          <w:rFonts w:ascii="Arial" w:hAnsi="Arial" w:cs="Arial"/>
          <w:b/>
          <w:i/>
          <w:sz w:val="22"/>
          <w:szCs w:val="22"/>
        </w:rPr>
        <w:t>športovi na vodi i moru</w:t>
      </w:r>
      <w:r w:rsidRPr="00F77EAE">
        <w:rPr>
          <w:rFonts w:ascii="Arial" w:hAnsi="Arial" w:cs="Arial"/>
          <w:sz w:val="22"/>
          <w:szCs w:val="22"/>
        </w:rPr>
        <w:t>.</w:t>
      </w:r>
    </w:p>
    <w:p w:rsidR="00F77EAE" w:rsidRPr="00F77EAE" w:rsidRDefault="00F77EAE" w:rsidP="00F77EAE">
      <w:pPr>
        <w:jc w:val="both"/>
        <w:rPr>
          <w:rFonts w:ascii="Arial" w:hAnsi="Arial" w:cs="Arial"/>
          <w:sz w:val="22"/>
          <w:szCs w:val="22"/>
        </w:rPr>
      </w:pPr>
    </w:p>
    <w:p w:rsidR="00F77EAE" w:rsidRPr="00F77EAE" w:rsidRDefault="00F77EAE" w:rsidP="00F77EAE">
      <w:pPr>
        <w:jc w:val="both"/>
        <w:rPr>
          <w:rFonts w:ascii="Arial" w:hAnsi="Arial" w:cs="Arial"/>
          <w:sz w:val="22"/>
          <w:szCs w:val="22"/>
        </w:rPr>
      </w:pPr>
    </w:p>
    <w:p w:rsidR="00F77EAE" w:rsidRPr="00F77EAE" w:rsidRDefault="00F77EAE" w:rsidP="00F77EAE">
      <w:pPr>
        <w:jc w:val="both"/>
        <w:rPr>
          <w:rFonts w:ascii="Arial" w:hAnsi="Arial" w:cs="Arial"/>
          <w:sz w:val="22"/>
          <w:szCs w:val="22"/>
        </w:rPr>
      </w:pPr>
      <w:r w:rsidRPr="00F77EAE">
        <w:rPr>
          <w:rFonts w:ascii="Arial" w:hAnsi="Arial" w:cs="Arial"/>
          <w:sz w:val="22"/>
          <w:szCs w:val="22"/>
        </w:rPr>
        <w:t>II kategoriju čini 15 klubova:</w:t>
      </w:r>
    </w:p>
    <w:p w:rsidR="00F77EAE" w:rsidRPr="00F77EAE" w:rsidRDefault="00F77EAE" w:rsidP="00F77EAE">
      <w:pPr>
        <w:jc w:val="both"/>
        <w:rPr>
          <w:rFonts w:ascii="Arial" w:hAnsi="Arial" w:cs="Arial"/>
          <w:sz w:val="22"/>
          <w:szCs w:val="22"/>
        </w:rPr>
      </w:pPr>
    </w:p>
    <w:p w:rsidR="00F77EAE" w:rsidRPr="00F77EAE" w:rsidRDefault="00F77EAE" w:rsidP="00F77EAE">
      <w:pPr>
        <w:jc w:val="both"/>
        <w:rPr>
          <w:rFonts w:ascii="Arial" w:hAnsi="Arial" w:cs="Arial"/>
          <w:i/>
          <w:sz w:val="22"/>
          <w:szCs w:val="22"/>
        </w:rPr>
      </w:pPr>
      <w:r w:rsidRPr="00F77EAE">
        <w:rPr>
          <w:rFonts w:ascii="Arial" w:hAnsi="Arial" w:cs="Arial"/>
          <w:b/>
          <w:sz w:val="22"/>
          <w:szCs w:val="22"/>
        </w:rPr>
        <w:t>a) Momčadski i ekipni športovi</w:t>
      </w:r>
      <w:r w:rsidRPr="00F77EAE">
        <w:rPr>
          <w:rFonts w:ascii="Arial" w:hAnsi="Arial" w:cs="Arial"/>
          <w:sz w:val="22"/>
          <w:szCs w:val="22"/>
        </w:rPr>
        <w:t xml:space="preserve"> </w:t>
      </w:r>
      <w:r w:rsidRPr="00F77EAE">
        <w:rPr>
          <w:rFonts w:ascii="Arial" w:hAnsi="Arial" w:cs="Arial"/>
          <w:i/>
          <w:sz w:val="22"/>
          <w:szCs w:val="22"/>
        </w:rPr>
        <w:t>– (Košarkaški klub ”Dubrovnik”, Ženski košarkaški klub “Ragusa”, Ženski odbojkaški klub “Dubrovnik 06</w:t>
      </w:r>
      <w:r w:rsidRPr="00F77EAE">
        <w:rPr>
          <w:rFonts w:ascii="Arial" w:hAnsi="Arial" w:cs="Arial"/>
          <w:b/>
          <w:i/>
          <w:sz w:val="22"/>
          <w:szCs w:val="22"/>
        </w:rPr>
        <w:t>”,</w:t>
      </w:r>
      <w:r w:rsidRPr="00F77EAE">
        <w:rPr>
          <w:rFonts w:ascii="Arial" w:hAnsi="Arial" w:cs="Arial"/>
          <w:i/>
          <w:sz w:val="22"/>
          <w:szCs w:val="22"/>
        </w:rPr>
        <w:t xml:space="preserve"> Malonogometni klub “Square”</w:t>
      </w:r>
      <w:r w:rsidRPr="00F77EAE">
        <w:rPr>
          <w:rFonts w:ascii="Arial" w:hAnsi="Arial" w:cs="Arial"/>
          <w:b/>
          <w:i/>
          <w:sz w:val="22"/>
          <w:szCs w:val="22"/>
        </w:rPr>
        <w:t xml:space="preserve"> ,</w:t>
      </w:r>
      <w:r w:rsidRPr="00F77EAE">
        <w:rPr>
          <w:rFonts w:ascii="Arial" w:hAnsi="Arial" w:cs="Arial"/>
          <w:i/>
          <w:sz w:val="22"/>
          <w:szCs w:val="22"/>
        </w:rPr>
        <w:t xml:space="preserve"> i</w:t>
      </w:r>
      <w:r w:rsidRPr="00F77EAE">
        <w:rPr>
          <w:rFonts w:ascii="Arial" w:hAnsi="Arial" w:cs="Arial"/>
          <w:b/>
          <w:i/>
          <w:sz w:val="22"/>
          <w:szCs w:val="22"/>
        </w:rPr>
        <w:t xml:space="preserve">  </w:t>
      </w:r>
      <w:r w:rsidRPr="00F77EAE">
        <w:rPr>
          <w:rFonts w:ascii="Arial" w:hAnsi="Arial" w:cs="Arial"/>
          <w:i/>
          <w:sz w:val="22"/>
          <w:szCs w:val="22"/>
        </w:rPr>
        <w:t>Nogometni klub “Gošk Dubrovnik 1919”)</w:t>
      </w:r>
    </w:p>
    <w:p w:rsidR="00F77EAE" w:rsidRPr="00F77EAE" w:rsidRDefault="00F77EAE" w:rsidP="00F77EAE">
      <w:pPr>
        <w:jc w:val="both"/>
        <w:rPr>
          <w:rFonts w:ascii="Arial" w:hAnsi="Arial" w:cs="Arial"/>
          <w:b/>
          <w:sz w:val="22"/>
          <w:szCs w:val="22"/>
        </w:rPr>
      </w:pPr>
    </w:p>
    <w:p w:rsidR="00F77EAE" w:rsidRPr="00F77EAE" w:rsidRDefault="00F77EAE" w:rsidP="00F77EAE">
      <w:pPr>
        <w:jc w:val="both"/>
        <w:rPr>
          <w:rFonts w:ascii="Arial" w:hAnsi="Arial" w:cs="Arial"/>
          <w:b/>
          <w:sz w:val="22"/>
          <w:szCs w:val="22"/>
        </w:rPr>
      </w:pPr>
      <w:r w:rsidRPr="00F77EAE">
        <w:rPr>
          <w:rFonts w:ascii="Arial" w:hAnsi="Arial" w:cs="Arial"/>
          <w:b/>
          <w:sz w:val="22"/>
          <w:szCs w:val="22"/>
        </w:rPr>
        <w:t xml:space="preserve">b) Pojedinačni športovi – </w:t>
      </w:r>
      <w:r w:rsidRPr="00F77EAE">
        <w:rPr>
          <w:rFonts w:ascii="Arial" w:hAnsi="Arial" w:cs="Arial"/>
          <w:i/>
          <w:sz w:val="22"/>
          <w:szCs w:val="22"/>
        </w:rPr>
        <w:t xml:space="preserve">(Auto klub “Dubrovnik racing“, Judo klub “Dubrovnik 1966.”, Stolnoteniski klub “Libertas Marinkolor”, Šahovski klub “Dubrovnik”,  Streljačko društvo “Dubrovnik” i Športski tenis klub “Dubrovnik”) </w:t>
      </w:r>
    </w:p>
    <w:p w:rsidR="00F77EAE" w:rsidRPr="00F77EAE" w:rsidRDefault="00F77EAE" w:rsidP="00F77EAE">
      <w:pPr>
        <w:jc w:val="both"/>
        <w:rPr>
          <w:rFonts w:ascii="Arial" w:hAnsi="Arial" w:cs="Arial"/>
          <w:b/>
          <w:sz w:val="22"/>
          <w:szCs w:val="22"/>
        </w:rPr>
      </w:pPr>
    </w:p>
    <w:p w:rsidR="00F77EAE" w:rsidRPr="00F77EAE" w:rsidRDefault="00F77EAE" w:rsidP="00F77EAE">
      <w:pPr>
        <w:jc w:val="both"/>
        <w:rPr>
          <w:rFonts w:ascii="Arial" w:hAnsi="Arial" w:cs="Arial"/>
          <w:i/>
          <w:sz w:val="22"/>
          <w:szCs w:val="22"/>
        </w:rPr>
      </w:pPr>
      <w:r w:rsidRPr="00F77EAE">
        <w:rPr>
          <w:rFonts w:ascii="Arial" w:hAnsi="Arial" w:cs="Arial"/>
          <w:b/>
          <w:sz w:val="22"/>
          <w:szCs w:val="22"/>
        </w:rPr>
        <w:t xml:space="preserve">c) Športovi na vodi i moru – </w:t>
      </w:r>
      <w:r w:rsidRPr="00F77EAE">
        <w:rPr>
          <w:rFonts w:ascii="Arial" w:hAnsi="Arial" w:cs="Arial"/>
          <w:i/>
          <w:sz w:val="22"/>
          <w:szCs w:val="22"/>
        </w:rPr>
        <w:t>(Plivački klub “Jug”, Jedriličarsko klub “Orsan”, Veslački klub “Neptun” i Ronilački klub “Dubrovnik”)</w:t>
      </w:r>
    </w:p>
    <w:p w:rsidR="00F77EAE" w:rsidRPr="00F77EAE" w:rsidRDefault="00F77EAE" w:rsidP="00F77EAE">
      <w:pPr>
        <w:jc w:val="both"/>
        <w:rPr>
          <w:rFonts w:ascii="Arial" w:hAnsi="Arial" w:cs="Arial"/>
          <w:sz w:val="22"/>
          <w:szCs w:val="22"/>
        </w:rPr>
      </w:pPr>
    </w:p>
    <w:p w:rsidR="00F77EAE" w:rsidRPr="00F77EAE" w:rsidRDefault="00F77EAE" w:rsidP="00F77EAE">
      <w:pPr>
        <w:jc w:val="both"/>
        <w:rPr>
          <w:rFonts w:ascii="Arial" w:hAnsi="Arial" w:cs="Arial"/>
          <w:sz w:val="22"/>
          <w:szCs w:val="22"/>
        </w:rPr>
      </w:pPr>
    </w:p>
    <w:p w:rsidR="00F77EAE" w:rsidRPr="00F77EAE" w:rsidRDefault="00F77EAE" w:rsidP="0049216E">
      <w:pPr>
        <w:numPr>
          <w:ilvl w:val="0"/>
          <w:numId w:val="33"/>
        </w:numPr>
        <w:suppressAutoHyphens/>
        <w:jc w:val="both"/>
        <w:textAlignment w:val="baseline"/>
        <w:rPr>
          <w:rFonts w:ascii="Arial" w:hAnsi="Arial" w:cs="Arial"/>
          <w:b/>
          <w:sz w:val="22"/>
          <w:szCs w:val="22"/>
        </w:rPr>
      </w:pPr>
      <w:r w:rsidRPr="00F77EAE">
        <w:rPr>
          <w:rFonts w:ascii="Arial" w:hAnsi="Arial" w:cs="Arial"/>
          <w:b/>
          <w:sz w:val="22"/>
          <w:szCs w:val="22"/>
        </w:rPr>
        <w:t>III Kategorija</w:t>
      </w:r>
      <w:r w:rsidRPr="00F77EAE">
        <w:rPr>
          <w:rFonts w:ascii="Arial" w:hAnsi="Arial" w:cs="Arial"/>
          <w:sz w:val="22"/>
          <w:szCs w:val="22"/>
        </w:rPr>
        <w:t xml:space="preserve">   - </w:t>
      </w:r>
      <w:r w:rsidRPr="00F77EAE">
        <w:rPr>
          <w:rFonts w:ascii="Arial" w:hAnsi="Arial" w:cs="Arial"/>
          <w:b/>
          <w:sz w:val="22"/>
          <w:szCs w:val="22"/>
        </w:rPr>
        <w:t xml:space="preserve"> nacionalni i regionalni rangovi</w:t>
      </w:r>
    </w:p>
    <w:p w:rsidR="00F77EAE" w:rsidRPr="00F77EAE" w:rsidRDefault="00F77EAE" w:rsidP="00F77EAE">
      <w:pPr>
        <w:rPr>
          <w:rFonts w:ascii="Arial" w:hAnsi="Arial" w:cs="Arial"/>
          <w:b/>
          <w:sz w:val="22"/>
          <w:szCs w:val="22"/>
        </w:rPr>
      </w:pPr>
    </w:p>
    <w:p w:rsidR="00F77EAE" w:rsidRPr="00F77EAE" w:rsidRDefault="00F77EAE" w:rsidP="00F77EAE">
      <w:pPr>
        <w:ind w:left="360"/>
        <w:jc w:val="both"/>
        <w:rPr>
          <w:rFonts w:ascii="Arial" w:hAnsi="Arial" w:cs="Arial"/>
          <w:sz w:val="22"/>
          <w:szCs w:val="22"/>
        </w:rPr>
      </w:pPr>
      <w:r w:rsidRPr="00F77EAE">
        <w:rPr>
          <w:rFonts w:ascii="Arial" w:hAnsi="Arial" w:cs="Arial"/>
          <w:b/>
          <w:sz w:val="22"/>
          <w:szCs w:val="22"/>
        </w:rPr>
        <w:t xml:space="preserve"> </w:t>
      </w:r>
      <w:r w:rsidRPr="00F77EAE">
        <w:rPr>
          <w:rFonts w:ascii="Arial" w:hAnsi="Arial" w:cs="Arial"/>
          <w:sz w:val="22"/>
          <w:szCs w:val="22"/>
        </w:rPr>
        <w:t xml:space="preserve">/ Klubovi nacionalne razine i regionalne kvalitete / </w:t>
      </w:r>
    </w:p>
    <w:p w:rsidR="00F77EAE" w:rsidRPr="00F77EAE" w:rsidRDefault="00F77EAE" w:rsidP="00F77EAE">
      <w:pPr>
        <w:ind w:left="360"/>
        <w:jc w:val="both"/>
        <w:rPr>
          <w:rFonts w:ascii="Arial" w:hAnsi="Arial" w:cs="Arial"/>
          <w:sz w:val="22"/>
          <w:szCs w:val="22"/>
        </w:rPr>
      </w:pPr>
      <w:r w:rsidRPr="00F77EAE">
        <w:rPr>
          <w:rFonts w:ascii="Arial" w:hAnsi="Arial" w:cs="Arial"/>
          <w:sz w:val="22"/>
          <w:szCs w:val="22"/>
        </w:rPr>
        <w:t xml:space="preserve"> </w:t>
      </w:r>
    </w:p>
    <w:p w:rsidR="00F77EAE" w:rsidRPr="00F77EAE" w:rsidRDefault="00F77EAE" w:rsidP="00F77EAE">
      <w:pPr>
        <w:jc w:val="both"/>
        <w:rPr>
          <w:rFonts w:ascii="Arial" w:hAnsi="Arial" w:cs="Arial"/>
          <w:sz w:val="22"/>
          <w:szCs w:val="22"/>
        </w:rPr>
      </w:pPr>
      <w:r w:rsidRPr="00F77EAE">
        <w:rPr>
          <w:rFonts w:ascii="Arial" w:hAnsi="Arial" w:cs="Arial"/>
          <w:sz w:val="22"/>
          <w:szCs w:val="22"/>
        </w:rPr>
        <w:t xml:space="preserve">Kategoriju čine športovi, gradski športski savezi, klubovi i športske udruge koji su stabilizirali svoj razvoj, ili imaju status nositelja kvalitete u svojoj športskoj grani na području Grada Dubrovnika, a natječu se u  II, III ili nižem nacionalnom razredu ili se natječu u slabije razvijenom sustavu natjecanja sa osiguranim skromnijim uvjetima za rad te oni klubovi koji imaju osiguran stručni kadar te osiguran  rad sa mlađim uzrasnim kategorijama. </w:t>
      </w:r>
    </w:p>
    <w:p w:rsidR="00F77EAE" w:rsidRPr="00F77EAE" w:rsidRDefault="00F77EAE" w:rsidP="00F77EAE">
      <w:pPr>
        <w:jc w:val="both"/>
        <w:rPr>
          <w:rFonts w:ascii="Arial" w:hAnsi="Arial" w:cs="Arial"/>
          <w:sz w:val="22"/>
          <w:szCs w:val="22"/>
        </w:rPr>
      </w:pPr>
    </w:p>
    <w:p w:rsidR="00F77EAE" w:rsidRPr="00F77EAE" w:rsidRDefault="00F77EAE" w:rsidP="00F77EAE">
      <w:pPr>
        <w:jc w:val="both"/>
        <w:rPr>
          <w:rFonts w:ascii="Arial" w:hAnsi="Arial" w:cs="Arial"/>
          <w:sz w:val="22"/>
          <w:szCs w:val="22"/>
        </w:rPr>
      </w:pPr>
      <w:r w:rsidRPr="00F77EAE">
        <w:rPr>
          <w:rFonts w:ascii="Arial" w:hAnsi="Arial" w:cs="Arial"/>
          <w:sz w:val="22"/>
          <w:szCs w:val="22"/>
        </w:rPr>
        <w:t>III kategoriju čini ukupno 20 klubova i 1 savez:</w:t>
      </w:r>
    </w:p>
    <w:p w:rsidR="00F77EAE" w:rsidRPr="00F77EAE" w:rsidRDefault="00F77EAE" w:rsidP="00F77EAE">
      <w:pPr>
        <w:jc w:val="both"/>
        <w:rPr>
          <w:rFonts w:ascii="Arial" w:hAnsi="Arial" w:cs="Arial"/>
          <w:i/>
          <w:sz w:val="22"/>
          <w:szCs w:val="22"/>
        </w:rPr>
      </w:pPr>
    </w:p>
    <w:p w:rsidR="00F77EAE" w:rsidRPr="00F77EAE" w:rsidRDefault="00F77EAE" w:rsidP="00F77EAE">
      <w:pPr>
        <w:jc w:val="both"/>
        <w:rPr>
          <w:rFonts w:ascii="Arial" w:hAnsi="Arial" w:cs="Arial"/>
          <w:i/>
          <w:sz w:val="22"/>
          <w:szCs w:val="22"/>
        </w:rPr>
      </w:pPr>
      <w:r w:rsidRPr="00F77EAE">
        <w:rPr>
          <w:rFonts w:ascii="Arial" w:hAnsi="Arial" w:cs="Arial"/>
          <w:i/>
          <w:sz w:val="22"/>
          <w:szCs w:val="22"/>
        </w:rPr>
        <w:t>(Atletski klub “Dubrovnik”, Ženski nogometni klub “Ombla”,  Badmintonski klub “Dubrovnik”, Judo klub Dubrovnik”, Odbojkaški klub “Nova Mokošica”, Gimnastički klub “Dubrovnik”, Ženski vaterpolski klub “Jug”, Hrvatsko planinarsko društvo “Dubrovnik”, te Boćarski savez Grada Dubrovnika : Boćarski klub “Hidroelektrana”, Boćarski klub “Gromača”, Boćarski klub “Komolac”, Boćarski klub “Petka, Športsko boćarsko društvo “Strijelac”, Boćarski klub “Osojnik”, Boćarski klub “Montovjerna”, Karate klub “Kakato, Boćarski klub “Ombla”, Boćarski klub “Hajduk Rašica”,  Boćarski klub “ Bosanka”, Boćarski klub “ Orašac”)</w:t>
      </w:r>
    </w:p>
    <w:p w:rsidR="00F77EAE" w:rsidRPr="00F77EAE" w:rsidRDefault="00F77EAE" w:rsidP="00F77EAE">
      <w:pPr>
        <w:jc w:val="both"/>
        <w:rPr>
          <w:rFonts w:ascii="Arial" w:hAnsi="Arial" w:cs="Arial"/>
          <w:i/>
          <w:sz w:val="22"/>
          <w:szCs w:val="22"/>
        </w:rPr>
      </w:pPr>
    </w:p>
    <w:p w:rsidR="00F77EAE" w:rsidRPr="00F77EAE" w:rsidRDefault="00F77EAE" w:rsidP="00F77EAE">
      <w:pPr>
        <w:jc w:val="both"/>
        <w:rPr>
          <w:rFonts w:ascii="Arial" w:hAnsi="Arial" w:cs="Arial"/>
          <w:sz w:val="22"/>
          <w:szCs w:val="22"/>
        </w:rPr>
      </w:pPr>
    </w:p>
    <w:p w:rsidR="00F77EAE" w:rsidRPr="00F77EAE" w:rsidRDefault="00F77EAE" w:rsidP="0049216E">
      <w:pPr>
        <w:numPr>
          <w:ilvl w:val="0"/>
          <w:numId w:val="33"/>
        </w:numPr>
        <w:suppressAutoHyphens/>
        <w:jc w:val="both"/>
        <w:textAlignment w:val="baseline"/>
        <w:rPr>
          <w:rFonts w:ascii="Arial" w:hAnsi="Arial" w:cs="Arial"/>
          <w:b/>
          <w:sz w:val="22"/>
          <w:szCs w:val="22"/>
        </w:rPr>
      </w:pPr>
      <w:r w:rsidRPr="00F77EAE">
        <w:rPr>
          <w:rFonts w:ascii="Arial" w:hAnsi="Arial" w:cs="Arial"/>
          <w:b/>
          <w:sz w:val="22"/>
          <w:szCs w:val="22"/>
        </w:rPr>
        <w:t>IV Kategoriju – organizirani šport gradske razine</w:t>
      </w:r>
    </w:p>
    <w:p w:rsidR="00F77EAE" w:rsidRPr="00F77EAE" w:rsidRDefault="00F77EAE" w:rsidP="00F77EAE">
      <w:pPr>
        <w:ind w:left="360"/>
        <w:jc w:val="both"/>
        <w:rPr>
          <w:rFonts w:ascii="Arial" w:hAnsi="Arial" w:cs="Arial"/>
          <w:b/>
          <w:sz w:val="22"/>
          <w:szCs w:val="22"/>
        </w:rPr>
      </w:pPr>
    </w:p>
    <w:p w:rsidR="00F77EAE" w:rsidRPr="00F77EAE" w:rsidRDefault="00F77EAE" w:rsidP="00F77EAE">
      <w:pPr>
        <w:ind w:left="360"/>
        <w:jc w:val="both"/>
        <w:rPr>
          <w:rFonts w:ascii="Arial" w:hAnsi="Arial" w:cs="Arial"/>
          <w:sz w:val="22"/>
          <w:szCs w:val="22"/>
        </w:rPr>
      </w:pPr>
      <w:r w:rsidRPr="00F77EAE">
        <w:rPr>
          <w:rFonts w:ascii="Arial" w:hAnsi="Arial" w:cs="Arial"/>
          <w:sz w:val="22"/>
          <w:szCs w:val="22"/>
        </w:rPr>
        <w:t>/ Klubovi  nacionalne, regionalne i gradske razine te športska rekreacija s naznakama športa i  športska rekreacija /</w:t>
      </w:r>
    </w:p>
    <w:p w:rsidR="00F77EAE" w:rsidRPr="00F77EAE" w:rsidRDefault="00F77EAE" w:rsidP="00F77EAE">
      <w:pPr>
        <w:jc w:val="both"/>
        <w:rPr>
          <w:rFonts w:ascii="Arial" w:hAnsi="Arial" w:cs="Arial"/>
          <w:sz w:val="22"/>
          <w:szCs w:val="22"/>
        </w:rPr>
      </w:pPr>
    </w:p>
    <w:p w:rsidR="00F77EAE" w:rsidRPr="00F77EAE" w:rsidRDefault="00F77EAE" w:rsidP="00F77EAE">
      <w:pPr>
        <w:jc w:val="both"/>
        <w:rPr>
          <w:rFonts w:ascii="Arial" w:hAnsi="Arial" w:cs="Arial"/>
          <w:sz w:val="22"/>
          <w:szCs w:val="22"/>
        </w:rPr>
      </w:pPr>
      <w:r w:rsidRPr="00F77EAE">
        <w:rPr>
          <w:rFonts w:ascii="Arial" w:hAnsi="Arial" w:cs="Arial"/>
          <w:sz w:val="22"/>
          <w:szCs w:val="22"/>
        </w:rPr>
        <w:t>Ovu kategoriju sačinjavaju oni klubovi i športske udruge koje se redovito ili neredovito natječu u razvijenim i nerazvijenim sustavima natjecanja na nacionalnoj razini ali nisu nositelji kvalitete u svojoj športskoj grani, športske škole koje su registrirane kao športske udruge isključivo za rad sa mlađim uzrastima, novoosnovane članice te klubovi koji imaju povremene i neobvezne sustave natjecanja ( kao što su veteranski športski klubovi, studentska športska društva, amaterska športska društva, rekreativna športska društva i sl.)  IV kategoriju čini 47 športskih klubova i udruga:</w:t>
      </w:r>
    </w:p>
    <w:p w:rsidR="00F77EAE" w:rsidRPr="00F77EAE" w:rsidRDefault="00F77EAE" w:rsidP="00F77EAE">
      <w:pPr>
        <w:jc w:val="both"/>
        <w:rPr>
          <w:rFonts w:ascii="Arial" w:hAnsi="Arial" w:cs="Arial"/>
          <w:i/>
          <w:sz w:val="22"/>
          <w:szCs w:val="22"/>
        </w:rPr>
      </w:pPr>
    </w:p>
    <w:p w:rsidR="00F77EAE" w:rsidRPr="00F77EAE" w:rsidRDefault="00F77EAE" w:rsidP="00F77EAE">
      <w:pPr>
        <w:jc w:val="both"/>
        <w:rPr>
          <w:rFonts w:ascii="Arial" w:hAnsi="Arial" w:cs="Arial"/>
          <w:i/>
          <w:sz w:val="22"/>
          <w:szCs w:val="22"/>
        </w:rPr>
      </w:pPr>
      <w:r w:rsidRPr="00F77EAE">
        <w:rPr>
          <w:rFonts w:ascii="Arial" w:hAnsi="Arial" w:cs="Arial"/>
          <w:i/>
          <w:sz w:val="22"/>
          <w:szCs w:val="22"/>
        </w:rPr>
        <w:t>(VK “Bellevue – Dubrovnik”, Odbojkaški klub “Dubrovnik 2001.”m, Škola košarke “Dubrovnik”, NK škola nogometa “Božo Broketa”, Pomorsko športsko ribarsko društvo “Batala, Amatersko ribolovno društvo “Orhan”, Ju jutsu klub “Dubrovnik”, Stolnoteniski klub “Dubrovnik”, Tenis klub “Libertas”, Judo klub “Ura nage”, Dubrovačko akademsko športsko društvo “Sveučilište”, Malonogometni klub “Lembo”, Malonogometni klub “Zaton”, Malonogometni klub “Ponedjeljak u 16”, Amatersko športsko društvo “Du docs”, Amatersko športsko društvo “Lopud, Vaterpolo klub “Taurus”, Bridge klub “Dubrovnik”, Vaterpolo klub “Šipan”, Ultimate fight club “Gladiator”, Biljar klub “Dubrovnik”, Vaterpolski klub “Dubrovački veterani”, Hrvatski nogometni klub Dubrovnik “Veteran 79”</w:t>
      </w:r>
      <w:r w:rsidRPr="00F77EAE">
        <w:rPr>
          <w:rFonts w:ascii="Arial" w:hAnsi="Arial" w:cs="Arial"/>
          <w:sz w:val="22"/>
          <w:szCs w:val="22"/>
        </w:rPr>
        <w:t xml:space="preserve">, </w:t>
      </w:r>
      <w:r w:rsidRPr="00F77EAE">
        <w:rPr>
          <w:rFonts w:ascii="Arial" w:hAnsi="Arial" w:cs="Arial"/>
          <w:i/>
          <w:sz w:val="22"/>
          <w:szCs w:val="22"/>
        </w:rPr>
        <w:t>Auto moto klub "Ragusa racing", Škola odbojke " Dubrovnik", Hrvatski jedriličarski klub ˝Busola˝, Jedriličarski klub "Zaton", Streličarski klub "Sagitta libera", Sportsko društvo Mokošica, Sportska školica" Dubrovnik", Športsko društvo "Osojnik", Malonogometni klub "Ombla", Sportsko društvo ˝Mokošica˝, NK Nogometna akademija "Libertas"</w:t>
      </w:r>
      <w:r w:rsidRPr="00F77EAE">
        <w:rPr>
          <w:rFonts w:ascii="Arial" w:hAnsi="Arial" w:cs="Arial"/>
          <w:sz w:val="22"/>
          <w:szCs w:val="22"/>
        </w:rPr>
        <w:t xml:space="preserve"> </w:t>
      </w:r>
      <w:r w:rsidRPr="00F77EAE">
        <w:rPr>
          <w:rFonts w:ascii="Arial" w:hAnsi="Arial" w:cs="Arial"/>
          <w:i/>
          <w:sz w:val="22"/>
          <w:szCs w:val="22"/>
        </w:rPr>
        <w:t>, Škola juda Mokošica, Škola bridža Dubrovnik, Udruga Kalamota, Streljačko društvo Dragovoljac, Pikado klub Ragusa, Tenis klub Ragusa,</w:t>
      </w:r>
      <w:r w:rsidRPr="00F77EAE">
        <w:rPr>
          <w:rFonts w:ascii="Arial" w:hAnsi="Arial" w:cs="Arial"/>
          <w:sz w:val="22"/>
          <w:szCs w:val="22"/>
        </w:rPr>
        <w:t xml:space="preserve"> </w:t>
      </w:r>
      <w:r w:rsidRPr="00F77EAE">
        <w:rPr>
          <w:rFonts w:ascii="Arial" w:hAnsi="Arial" w:cs="Arial"/>
          <w:i/>
          <w:sz w:val="22"/>
          <w:szCs w:val="22"/>
        </w:rPr>
        <w:t>Udruga “Sport i zabava”,</w:t>
      </w:r>
      <w:r w:rsidRPr="00F77EAE">
        <w:rPr>
          <w:rFonts w:ascii="Arial" w:hAnsi="Arial" w:cs="Arial"/>
          <w:sz w:val="22"/>
          <w:szCs w:val="22"/>
        </w:rPr>
        <w:t xml:space="preserve"> </w:t>
      </w:r>
      <w:r w:rsidRPr="00F77EAE">
        <w:rPr>
          <w:rFonts w:ascii="Arial" w:hAnsi="Arial" w:cs="Arial"/>
          <w:i/>
          <w:sz w:val="22"/>
          <w:szCs w:val="22"/>
        </w:rPr>
        <w:t>Penjački klub “Pauk”,</w:t>
      </w:r>
      <w:r w:rsidRPr="00F77EAE">
        <w:rPr>
          <w:rFonts w:ascii="Arial" w:hAnsi="Arial" w:cs="Arial"/>
          <w:sz w:val="22"/>
          <w:szCs w:val="22"/>
        </w:rPr>
        <w:t xml:space="preserve"> </w:t>
      </w:r>
      <w:r w:rsidRPr="00F77EAE">
        <w:rPr>
          <w:rFonts w:ascii="Arial" w:hAnsi="Arial" w:cs="Arial"/>
          <w:i/>
          <w:sz w:val="22"/>
          <w:szCs w:val="22"/>
        </w:rPr>
        <w:t>Hrvatsko Planinarsko Društvo Sniježnica,</w:t>
      </w:r>
      <w:r w:rsidRPr="00F77EAE">
        <w:rPr>
          <w:rFonts w:ascii="Arial" w:hAnsi="Arial" w:cs="Arial"/>
          <w:sz w:val="22"/>
          <w:szCs w:val="22"/>
        </w:rPr>
        <w:t xml:space="preserve"> </w:t>
      </w:r>
      <w:r w:rsidRPr="00F77EAE">
        <w:rPr>
          <w:rFonts w:ascii="Arial" w:hAnsi="Arial" w:cs="Arial"/>
          <w:i/>
          <w:sz w:val="22"/>
          <w:szCs w:val="22"/>
        </w:rPr>
        <w:t>Klub Američkog Nogometa Sharks, Tae kwon-do klub Shark, Klub za praktično streljaštvo Dubrovnik, Ragbi klub Dubrovnik, Triatlon klub Dubrovnik, Rukometni klub HM “Dubrovnik” )</w:t>
      </w:r>
    </w:p>
    <w:p w:rsidR="00F77EAE" w:rsidRPr="00F77EAE" w:rsidRDefault="00F77EAE" w:rsidP="00F77EAE">
      <w:pPr>
        <w:jc w:val="both"/>
        <w:rPr>
          <w:rFonts w:ascii="Arial" w:hAnsi="Arial" w:cs="Arial"/>
          <w:i/>
          <w:sz w:val="22"/>
          <w:szCs w:val="22"/>
        </w:rPr>
      </w:pPr>
    </w:p>
    <w:p w:rsidR="00F77EAE" w:rsidRPr="00F77EAE" w:rsidRDefault="00F77EAE" w:rsidP="00F77EAE">
      <w:pPr>
        <w:jc w:val="both"/>
        <w:rPr>
          <w:rFonts w:ascii="Arial" w:hAnsi="Arial" w:cs="Arial"/>
          <w:sz w:val="22"/>
          <w:szCs w:val="22"/>
        </w:rPr>
      </w:pPr>
      <w:r w:rsidRPr="00F77EAE">
        <w:rPr>
          <w:rFonts w:ascii="Arial" w:hAnsi="Arial" w:cs="Arial"/>
          <w:sz w:val="22"/>
          <w:szCs w:val="22"/>
        </w:rPr>
        <w:t>Športski klubovi i  udruge iz ove kategorije će se sufinancirati u skladu s financijskim mogućnostima, te će se im se pomoći u korištenju športskih objekata ukoliko za to postoje uvjeti.</w:t>
      </w:r>
    </w:p>
    <w:p w:rsidR="00F77EAE" w:rsidRPr="00F77EAE" w:rsidRDefault="00F77EAE" w:rsidP="00F77EAE">
      <w:pPr>
        <w:jc w:val="both"/>
        <w:rPr>
          <w:rFonts w:ascii="Arial" w:hAnsi="Arial" w:cs="Arial"/>
          <w:sz w:val="22"/>
          <w:szCs w:val="22"/>
        </w:rPr>
      </w:pPr>
    </w:p>
    <w:p w:rsidR="00F77EAE" w:rsidRPr="00F77EAE" w:rsidRDefault="00F77EAE" w:rsidP="00F77EAE">
      <w:pPr>
        <w:jc w:val="both"/>
        <w:rPr>
          <w:rFonts w:ascii="Arial" w:hAnsi="Arial" w:cs="Arial"/>
          <w:sz w:val="22"/>
          <w:szCs w:val="22"/>
        </w:rPr>
      </w:pPr>
      <w:r w:rsidRPr="00F77EAE">
        <w:rPr>
          <w:rFonts w:ascii="Arial" w:hAnsi="Arial" w:cs="Arial"/>
          <w:sz w:val="22"/>
          <w:szCs w:val="22"/>
        </w:rPr>
        <w:t>Da bi stekli pravo za korištenjem financijskih sredstava športski klubovi i udruge IV kategorije, obvezni su  dostaviti zahtjev s godišnjim  planom i  programom rada kao dokaz obavljanja  športske djelatnosti, a po primitku istih, o uvrštenju u Financijski plan, realizaciji i odobravanju iznosa za sufinanciranju odlučuje Izvršni odbor, te u iznimnim slučajevima predsjednik Saveza.</w:t>
      </w:r>
    </w:p>
    <w:p w:rsidR="00F77EAE" w:rsidRPr="00F77EAE" w:rsidRDefault="00F77EAE" w:rsidP="00F77EAE">
      <w:pPr>
        <w:tabs>
          <w:tab w:val="left" w:pos="284"/>
        </w:tabs>
        <w:jc w:val="both"/>
        <w:rPr>
          <w:rFonts w:ascii="Arial" w:hAnsi="Arial" w:cs="Arial"/>
          <w:sz w:val="22"/>
          <w:szCs w:val="22"/>
        </w:rPr>
      </w:pPr>
    </w:p>
    <w:p w:rsidR="00F77EAE" w:rsidRPr="00F77EAE" w:rsidRDefault="00F77EAE" w:rsidP="00F77EAE">
      <w:pPr>
        <w:tabs>
          <w:tab w:val="left" w:pos="284"/>
        </w:tabs>
        <w:jc w:val="both"/>
        <w:rPr>
          <w:rFonts w:ascii="Arial" w:hAnsi="Arial" w:cs="Arial"/>
          <w:sz w:val="22"/>
          <w:szCs w:val="22"/>
        </w:rPr>
      </w:pPr>
      <w:r w:rsidRPr="00F77EAE">
        <w:rPr>
          <w:rFonts w:ascii="Arial" w:hAnsi="Arial" w:cs="Arial"/>
          <w:sz w:val="22"/>
          <w:szCs w:val="22"/>
        </w:rPr>
        <w:t>Športske udruge i klubovi se sufinanciraju se u skladu sa Mjerilima za vrednovanje programa kroz Program javnih potreba u športu sukladno prethodno dostavljenim dokumentima po javnom pozivu. Nakon pregleda dostavljene dokumentacije pristigle po raspisu Javnog poziva, Povjerenstvo za formalne po utvrđivanju zapisnika, dalje prosljeđuje Povjerenstvu za ocjenu programa, nakon čega se klubovi uvrštavaju u financijski plan programa. U obzir su uzeti svi potrebni parametri radi unapređenja te održanja razine športskog sustava i očuvanja postojeće vrhunske športske kvalitete. Programsko planiranje radi se po klupskim selekcijama. Pri programskom planiranju vodi se računa o tome da klubovi  prema trenutnoj kvaliteti prelaze u viši ili niži rang natjecanja, te treba ostaviti prostora za eventualne korekcije. Klubove koji prelaze u niži razred treba u određenom vremenskom razdoblju pomno pratiti ukoliko postoji realna mogućnost da svojim športskim rezultatima ponovo steknu uvjete za prelazak u viši razred, a Odluku o tome donosi Izvršni odbor zajednice.</w:t>
      </w:r>
    </w:p>
    <w:p w:rsidR="00F77EAE" w:rsidRPr="00F77EAE" w:rsidRDefault="00F77EAE" w:rsidP="00F77EAE">
      <w:pPr>
        <w:tabs>
          <w:tab w:val="left" w:pos="284"/>
        </w:tabs>
        <w:jc w:val="both"/>
        <w:rPr>
          <w:rFonts w:ascii="Arial" w:hAnsi="Arial" w:cs="Arial"/>
          <w:sz w:val="22"/>
          <w:szCs w:val="22"/>
        </w:rPr>
      </w:pPr>
    </w:p>
    <w:p w:rsidR="00F77EAE" w:rsidRPr="00F77EAE" w:rsidRDefault="00F77EAE" w:rsidP="00F77EAE">
      <w:pPr>
        <w:jc w:val="both"/>
        <w:rPr>
          <w:rFonts w:ascii="Arial" w:hAnsi="Arial" w:cs="Arial"/>
          <w:b/>
          <w:sz w:val="22"/>
          <w:szCs w:val="22"/>
        </w:rPr>
      </w:pPr>
    </w:p>
    <w:p w:rsidR="00F77EAE" w:rsidRPr="00F77EAE" w:rsidRDefault="00F77EAE" w:rsidP="0049216E">
      <w:pPr>
        <w:keepNext/>
        <w:numPr>
          <w:ilvl w:val="0"/>
          <w:numId w:val="52"/>
        </w:numPr>
        <w:tabs>
          <w:tab w:val="left" w:pos="284"/>
        </w:tabs>
        <w:suppressAutoHyphens/>
        <w:textAlignment w:val="baseline"/>
        <w:outlineLvl w:val="1"/>
        <w:rPr>
          <w:rFonts w:ascii="Arial" w:hAnsi="Arial" w:cs="Arial"/>
          <w:b/>
          <w:sz w:val="22"/>
          <w:szCs w:val="22"/>
        </w:rPr>
      </w:pPr>
      <w:bookmarkStart w:id="115" w:name="_Toc312792349"/>
      <w:bookmarkStart w:id="116" w:name="_Toc340211645"/>
      <w:r w:rsidRPr="00F77EAE">
        <w:rPr>
          <w:rFonts w:ascii="Arial" w:hAnsi="Arial" w:cs="Arial"/>
          <w:b/>
          <w:sz w:val="22"/>
          <w:szCs w:val="22"/>
        </w:rPr>
        <w:t xml:space="preserve"> </w:t>
      </w:r>
      <w:bookmarkStart w:id="117" w:name="_Toc153264034"/>
      <w:r w:rsidRPr="00F77EAE">
        <w:rPr>
          <w:rFonts w:ascii="Arial" w:hAnsi="Arial" w:cs="Arial"/>
          <w:b/>
          <w:sz w:val="22"/>
          <w:szCs w:val="22"/>
        </w:rPr>
        <w:t>DJELOVANJE DUBROVAČK</w:t>
      </w:r>
      <w:bookmarkEnd w:id="115"/>
      <w:bookmarkEnd w:id="116"/>
      <w:r w:rsidRPr="00F77EAE">
        <w:rPr>
          <w:rFonts w:ascii="Arial" w:hAnsi="Arial" w:cs="Arial"/>
          <w:b/>
          <w:sz w:val="22"/>
          <w:szCs w:val="22"/>
        </w:rPr>
        <w:t>E ZAJEDNICE ŠPORTOVA</w:t>
      </w:r>
      <w:bookmarkEnd w:id="117"/>
    </w:p>
    <w:p w:rsidR="00F77EAE" w:rsidRPr="00F77EAE" w:rsidRDefault="00F77EAE" w:rsidP="00F77EAE">
      <w:pPr>
        <w:jc w:val="both"/>
        <w:rPr>
          <w:rFonts w:ascii="Arial" w:hAnsi="Arial" w:cs="Arial"/>
          <w:sz w:val="22"/>
          <w:szCs w:val="22"/>
        </w:rPr>
      </w:pPr>
    </w:p>
    <w:p w:rsidR="00F77EAE" w:rsidRPr="00F77EAE" w:rsidRDefault="00F77EAE" w:rsidP="00F77EAE">
      <w:pPr>
        <w:jc w:val="both"/>
        <w:rPr>
          <w:rFonts w:ascii="Arial" w:hAnsi="Arial" w:cs="Arial"/>
          <w:sz w:val="22"/>
          <w:szCs w:val="22"/>
        </w:rPr>
      </w:pPr>
      <w:r w:rsidRPr="00F77EAE">
        <w:rPr>
          <w:rFonts w:ascii="Arial" w:hAnsi="Arial" w:cs="Arial"/>
          <w:sz w:val="22"/>
          <w:szCs w:val="22"/>
        </w:rPr>
        <w:t>Dubrovačka zajednica športova, je zajednica športskih udruga Grada Dubrovnika u skladu s člankom 34. Zakona o športu, u svom djelokrugu osobito:</w:t>
      </w:r>
    </w:p>
    <w:p w:rsidR="00F77EAE" w:rsidRPr="00F77EAE" w:rsidRDefault="00F77EAE" w:rsidP="00F77EAE">
      <w:pPr>
        <w:jc w:val="both"/>
        <w:rPr>
          <w:rFonts w:ascii="Arial" w:hAnsi="Arial" w:cs="Arial"/>
          <w:sz w:val="22"/>
          <w:szCs w:val="22"/>
        </w:rPr>
      </w:pPr>
    </w:p>
    <w:p w:rsidR="00F77EAE" w:rsidRPr="00F77EAE" w:rsidRDefault="00F77EAE" w:rsidP="0049216E">
      <w:pPr>
        <w:numPr>
          <w:ilvl w:val="0"/>
          <w:numId w:val="55"/>
        </w:numPr>
        <w:suppressAutoHyphens/>
        <w:jc w:val="both"/>
        <w:textAlignment w:val="baseline"/>
        <w:rPr>
          <w:rFonts w:ascii="Arial" w:hAnsi="Arial" w:cs="Arial"/>
          <w:sz w:val="22"/>
          <w:szCs w:val="22"/>
        </w:rPr>
      </w:pPr>
      <w:r w:rsidRPr="00F77EAE">
        <w:rPr>
          <w:rFonts w:ascii="Arial" w:hAnsi="Arial" w:cs="Arial"/>
          <w:sz w:val="22"/>
          <w:szCs w:val="22"/>
        </w:rPr>
        <w:t>poticanje i promicanje sporta u skladu s aktima strateškog planiranja iz članka 104. ovoga Zakona i drugim strateškim dokumentima donesenim na lokalnoj i područnoj (regionalnoj) razini, a osobito sporta djece, mladeži i studenata, osoba s invaliditetom te zdravstveno usmjerenog tjelesnog vježbanja i zdravstveno usmjerene tjelesne aktivnosti</w:t>
      </w:r>
    </w:p>
    <w:p w:rsidR="00F77EAE" w:rsidRPr="00F77EAE" w:rsidRDefault="00F77EAE" w:rsidP="0049216E">
      <w:pPr>
        <w:numPr>
          <w:ilvl w:val="0"/>
          <w:numId w:val="55"/>
        </w:numPr>
        <w:suppressAutoHyphens/>
        <w:jc w:val="both"/>
        <w:textAlignment w:val="baseline"/>
        <w:rPr>
          <w:rFonts w:ascii="Arial" w:hAnsi="Arial" w:cs="Arial"/>
          <w:sz w:val="22"/>
          <w:szCs w:val="22"/>
        </w:rPr>
      </w:pPr>
      <w:r w:rsidRPr="00F77EAE">
        <w:rPr>
          <w:rFonts w:ascii="Arial" w:hAnsi="Arial" w:cs="Arial"/>
          <w:sz w:val="22"/>
          <w:szCs w:val="22"/>
        </w:rPr>
        <w:t>objedinjavanje i usklađivanje sportskih programa</w:t>
      </w:r>
    </w:p>
    <w:p w:rsidR="00F77EAE" w:rsidRPr="00F77EAE" w:rsidRDefault="00F77EAE" w:rsidP="0049216E">
      <w:pPr>
        <w:numPr>
          <w:ilvl w:val="0"/>
          <w:numId w:val="55"/>
        </w:numPr>
        <w:suppressAutoHyphens/>
        <w:jc w:val="both"/>
        <w:textAlignment w:val="baseline"/>
        <w:rPr>
          <w:rFonts w:ascii="Arial" w:hAnsi="Arial" w:cs="Arial"/>
          <w:sz w:val="22"/>
          <w:szCs w:val="22"/>
        </w:rPr>
      </w:pPr>
      <w:r w:rsidRPr="00F77EAE">
        <w:rPr>
          <w:rFonts w:ascii="Arial" w:hAnsi="Arial" w:cs="Arial"/>
          <w:sz w:val="22"/>
          <w:szCs w:val="22"/>
        </w:rPr>
        <w:t>predlaganje programa javnih potreba u sportu jedinica lokalne i područne (regionalne) samouprave i njihovo provođenje</w:t>
      </w:r>
    </w:p>
    <w:p w:rsidR="00F77EAE" w:rsidRPr="00F77EAE" w:rsidRDefault="00F77EAE" w:rsidP="0049216E">
      <w:pPr>
        <w:numPr>
          <w:ilvl w:val="0"/>
          <w:numId w:val="55"/>
        </w:numPr>
        <w:suppressAutoHyphens/>
        <w:jc w:val="both"/>
        <w:textAlignment w:val="baseline"/>
        <w:rPr>
          <w:rFonts w:ascii="Arial" w:hAnsi="Arial" w:cs="Arial"/>
          <w:sz w:val="22"/>
          <w:szCs w:val="22"/>
        </w:rPr>
      </w:pPr>
      <w:r w:rsidRPr="00F77EAE">
        <w:rPr>
          <w:rFonts w:ascii="Arial" w:hAnsi="Arial" w:cs="Arial"/>
          <w:sz w:val="22"/>
          <w:szCs w:val="22"/>
        </w:rPr>
        <w:t>skrb o kategoriziranim sportašima</w:t>
      </w:r>
    </w:p>
    <w:p w:rsidR="00F77EAE" w:rsidRPr="00F77EAE" w:rsidRDefault="00F77EAE" w:rsidP="0049216E">
      <w:pPr>
        <w:numPr>
          <w:ilvl w:val="0"/>
          <w:numId w:val="55"/>
        </w:numPr>
        <w:suppressAutoHyphens/>
        <w:jc w:val="both"/>
        <w:textAlignment w:val="baseline"/>
        <w:rPr>
          <w:rFonts w:ascii="Arial" w:hAnsi="Arial" w:cs="Arial"/>
          <w:sz w:val="22"/>
          <w:szCs w:val="22"/>
        </w:rPr>
      </w:pPr>
      <w:r w:rsidRPr="00F77EAE">
        <w:rPr>
          <w:rFonts w:ascii="Arial" w:hAnsi="Arial" w:cs="Arial"/>
          <w:sz w:val="22"/>
          <w:szCs w:val="22"/>
        </w:rPr>
        <w:t>utvrđivanje načina ostvarivanja prava sportaša</w:t>
      </w:r>
    </w:p>
    <w:p w:rsidR="00F77EAE" w:rsidRPr="00F77EAE" w:rsidRDefault="00F77EAE" w:rsidP="0049216E">
      <w:pPr>
        <w:numPr>
          <w:ilvl w:val="0"/>
          <w:numId w:val="55"/>
        </w:numPr>
        <w:suppressAutoHyphens/>
        <w:jc w:val="both"/>
        <w:textAlignment w:val="baseline"/>
        <w:rPr>
          <w:rFonts w:ascii="Arial" w:hAnsi="Arial" w:cs="Arial"/>
          <w:sz w:val="22"/>
          <w:szCs w:val="22"/>
        </w:rPr>
      </w:pPr>
      <w:r w:rsidRPr="00F77EAE">
        <w:rPr>
          <w:rFonts w:ascii="Arial" w:hAnsi="Arial" w:cs="Arial"/>
          <w:sz w:val="22"/>
          <w:szCs w:val="22"/>
        </w:rPr>
        <w:t>sudjelovanje u stvaranju uvjeta za pripremu sportaša za olimpijske igre, paraolimpijske igre, olimpijske igre gluhih, svjetska i europska prvenstva te druga velika međunarodna natjecanja</w:t>
      </w:r>
    </w:p>
    <w:p w:rsidR="00F77EAE" w:rsidRPr="00F77EAE" w:rsidRDefault="00F77EAE" w:rsidP="0049216E">
      <w:pPr>
        <w:numPr>
          <w:ilvl w:val="0"/>
          <w:numId w:val="55"/>
        </w:numPr>
        <w:suppressAutoHyphens/>
        <w:jc w:val="both"/>
        <w:textAlignment w:val="baseline"/>
        <w:rPr>
          <w:rFonts w:ascii="Arial" w:hAnsi="Arial" w:cs="Arial"/>
          <w:sz w:val="22"/>
          <w:szCs w:val="22"/>
        </w:rPr>
      </w:pPr>
      <w:r w:rsidRPr="00F77EAE">
        <w:rPr>
          <w:rFonts w:ascii="Arial" w:hAnsi="Arial" w:cs="Arial"/>
          <w:sz w:val="22"/>
          <w:szCs w:val="22"/>
        </w:rPr>
        <w:t xml:space="preserve">suradnja u ostvarivanju programa Hrvatskog olimpijskog odbora, Hrvatskog </w:t>
      </w:r>
    </w:p>
    <w:p w:rsidR="00F77EAE" w:rsidRPr="00F77EAE" w:rsidRDefault="00F77EAE" w:rsidP="0049216E">
      <w:pPr>
        <w:numPr>
          <w:ilvl w:val="0"/>
          <w:numId w:val="55"/>
        </w:numPr>
        <w:suppressAutoHyphens/>
        <w:jc w:val="both"/>
        <w:textAlignment w:val="baseline"/>
        <w:rPr>
          <w:rFonts w:ascii="Arial" w:hAnsi="Arial" w:cs="Arial"/>
          <w:sz w:val="22"/>
          <w:szCs w:val="22"/>
        </w:rPr>
      </w:pPr>
      <w:r w:rsidRPr="00F77EAE">
        <w:rPr>
          <w:rFonts w:ascii="Arial" w:hAnsi="Arial" w:cs="Arial"/>
          <w:sz w:val="22"/>
          <w:szCs w:val="22"/>
        </w:rPr>
        <w:t>paraolimpijskog odbora i Hrvatskog sportskog saveza gluhih</w:t>
      </w:r>
    </w:p>
    <w:p w:rsidR="00F77EAE" w:rsidRPr="00F77EAE" w:rsidRDefault="00F77EAE" w:rsidP="0049216E">
      <w:pPr>
        <w:numPr>
          <w:ilvl w:val="0"/>
          <w:numId w:val="55"/>
        </w:numPr>
        <w:suppressAutoHyphens/>
        <w:jc w:val="both"/>
        <w:textAlignment w:val="baseline"/>
        <w:rPr>
          <w:rFonts w:ascii="Arial" w:hAnsi="Arial" w:cs="Arial"/>
          <w:sz w:val="22"/>
          <w:szCs w:val="22"/>
        </w:rPr>
      </w:pPr>
      <w:r w:rsidRPr="00F77EAE">
        <w:rPr>
          <w:rFonts w:ascii="Arial" w:hAnsi="Arial" w:cs="Arial"/>
          <w:sz w:val="22"/>
          <w:szCs w:val="22"/>
        </w:rPr>
        <w:t>promicanje stručnog rada u sportu</w:t>
      </w:r>
    </w:p>
    <w:p w:rsidR="00F77EAE" w:rsidRPr="00F77EAE" w:rsidRDefault="00F77EAE" w:rsidP="0049216E">
      <w:pPr>
        <w:numPr>
          <w:ilvl w:val="0"/>
          <w:numId w:val="55"/>
        </w:numPr>
        <w:suppressAutoHyphens/>
        <w:jc w:val="both"/>
        <w:textAlignment w:val="baseline"/>
        <w:rPr>
          <w:rFonts w:ascii="Arial" w:hAnsi="Arial" w:cs="Arial"/>
          <w:sz w:val="22"/>
          <w:szCs w:val="22"/>
        </w:rPr>
      </w:pPr>
      <w:r w:rsidRPr="00F77EAE">
        <w:rPr>
          <w:rFonts w:ascii="Arial" w:hAnsi="Arial" w:cs="Arial"/>
          <w:sz w:val="22"/>
          <w:szCs w:val="22"/>
        </w:rPr>
        <w:t xml:space="preserve">edukacija, informiranje i savjetovanje sportaša, sportskih djelatnika, građana i ostalih </w:t>
      </w:r>
    </w:p>
    <w:p w:rsidR="00F77EAE" w:rsidRPr="00F77EAE" w:rsidRDefault="00F77EAE" w:rsidP="0049216E">
      <w:pPr>
        <w:numPr>
          <w:ilvl w:val="0"/>
          <w:numId w:val="55"/>
        </w:numPr>
        <w:suppressAutoHyphens/>
        <w:jc w:val="both"/>
        <w:textAlignment w:val="baseline"/>
        <w:rPr>
          <w:rFonts w:ascii="Arial" w:hAnsi="Arial" w:cs="Arial"/>
          <w:sz w:val="22"/>
          <w:szCs w:val="22"/>
        </w:rPr>
      </w:pPr>
      <w:r w:rsidRPr="00F77EAE">
        <w:rPr>
          <w:rFonts w:ascii="Arial" w:hAnsi="Arial" w:cs="Arial"/>
          <w:sz w:val="22"/>
          <w:szCs w:val="22"/>
        </w:rPr>
        <w:t>sudionika u sportu o pitanjima bitnim za bavljenje sportskim aktivnostima i djelatnostima</w:t>
      </w:r>
    </w:p>
    <w:p w:rsidR="00F77EAE" w:rsidRPr="00F77EAE" w:rsidRDefault="00F77EAE" w:rsidP="0049216E">
      <w:pPr>
        <w:numPr>
          <w:ilvl w:val="0"/>
          <w:numId w:val="55"/>
        </w:numPr>
        <w:suppressAutoHyphens/>
        <w:jc w:val="both"/>
        <w:textAlignment w:val="baseline"/>
        <w:rPr>
          <w:rFonts w:ascii="Arial" w:hAnsi="Arial" w:cs="Arial"/>
          <w:sz w:val="22"/>
          <w:szCs w:val="22"/>
        </w:rPr>
      </w:pPr>
      <w:r w:rsidRPr="00F77EAE">
        <w:rPr>
          <w:rFonts w:ascii="Arial" w:hAnsi="Arial" w:cs="Arial"/>
          <w:sz w:val="22"/>
          <w:szCs w:val="22"/>
        </w:rPr>
        <w:t>edukacija sportaša o antidopingu</w:t>
      </w:r>
    </w:p>
    <w:p w:rsidR="00F77EAE" w:rsidRPr="00F77EAE" w:rsidRDefault="00F77EAE" w:rsidP="0049216E">
      <w:pPr>
        <w:numPr>
          <w:ilvl w:val="0"/>
          <w:numId w:val="55"/>
        </w:numPr>
        <w:suppressAutoHyphens/>
        <w:jc w:val="both"/>
        <w:textAlignment w:val="baseline"/>
        <w:rPr>
          <w:rFonts w:ascii="Arial" w:hAnsi="Arial" w:cs="Arial"/>
          <w:sz w:val="22"/>
          <w:szCs w:val="22"/>
        </w:rPr>
      </w:pPr>
      <w:r w:rsidRPr="00F77EAE">
        <w:rPr>
          <w:rFonts w:ascii="Arial" w:hAnsi="Arial" w:cs="Arial"/>
          <w:sz w:val="22"/>
          <w:szCs w:val="22"/>
        </w:rPr>
        <w:t>sprječavanje negativnih pojava u sportu</w:t>
      </w:r>
    </w:p>
    <w:p w:rsidR="00F77EAE" w:rsidRPr="00F77EAE" w:rsidRDefault="00F77EAE" w:rsidP="0049216E">
      <w:pPr>
        <w:numPr>
          <w:ilvl w:val="0"/>
          <w:numId w:val="55"/>
        </w:numPr>
        <w:suppressAutoHyphens/>
        <w:jc w:val="both"/>
        <w:textAlignment w:val="baseline"/>
        <w:rPr>
          <w:rFonts w:ascii="Arial" w:hAnsi="Arial" w:cs="Arial"/>
          <w:sz w:val="22"/>
          <w:szCs w:val="22"/>
        </w:rPr>
      </w:pPr>
      <w:r w:rsidRPr="00F77EAE">
        <w:rPr>
          <w:rFonts w:ascii="Arial" w:hAnsi="Arial" w:cs="Arial"/>
          <w:sz w:val="22"/>
          <w:szCs w:val="22"/>
        </w:rPr>
        <w:t>skrb o javnim sportskim građevinama koje su joj povjerene na upravljanje</w:t>
      </w:r>
    </w:p>
    <w:p w:rsidR="00F77EAE" w:rsidRPr="00F77EAE" w:rsidRDefault="00F77EAE" w:rsidP="0049216E">
      <w:pPr>
        <w:numPr>
          <w:ilvl w:val="0"/>
          <w:numId w:val="55"/>
        </w:numPr>
        <w:suppressAutoHyphens/>
        <w:jc w:val="both"/>
        <w:textAlignment w:val="baseline"/>
        <w:rPr>
          <w:rFonts w:ascii="Arial" w:hAnsi="Arial" w:cs="Arial"/>
          <w:sz w:val="22"/>
          <w:szCs w:val="22"/>
        </w:rPr>
      </w:pPr>
      <w:r w:rsidRPr="00F77EAE">
        <w:rPr>
          <w:rFonts w:ascii="Arial" w:hAnsi="Arial" w:cs="Arial"/>
          <w:sz w:val="22"/>
          <w:szCs w:val="22"/>
        </w:rPr>
        <w:t>ostali poslovi propisani općim aktima.</w:t>
      </w:r>
    </w:p>
    <w:p w:rsidR="00F77EAE" w:rsidRPr="00F77EAE" w:rsidRDefault="00F77EAE" w:rsidP="00F77EAE">
      <w:pPr>
        <w:tabs>
          <w:tab w:val="left" w:pos="284"/>
        </w:tabs>
        <w:jc w:val="both"/>
        <w:rPr>
          <w:rFonts w:ascii="Arial" w:hAnsi="Arial" w:cs="Arial"/>
          <w:sz w:val="22"/>
          <w:szCs w:val="22"/>
        </w:rPr>
      </w:pPr>
    </w:p>
    <w:p w:rsidR="00F77EAE" w:rsidRPr="00F77EAE" w:rsidRDefault="00F77EAE" w:rsidP="00F77EAE">
      <w:pPr>
        <w:tabs>
          <w:tab w:val="left" w:pos="284"/>
        </w:tabs>
        <w:jc w:val="both"/>
        <w:rPr>
          <w:rFonts w:ascii="Arial" w:hAnsi="Arial" w:cs="Arial"/>
          <w:sz w:val="22"/>
          <w:szCs w:val="22"/>
        </w:rPr>
      </w:pPr>
      <w:r w:rsidRPr="00F77EAE">
        <w:rPr>
          <w:rFonts w:ascii="Arial" w:hAnsi="Arial" w:cs="Arial"/>
          <w:sz w:val="22"/>
          <w:szCs w:val="22"/>
        </w:rPr>
        <w:t>Dubrovačka zajednica športova najrazvijenija je gradska zajednica športskih udruga u Dubrovačko - neretvanskoj županiji, koja kroz redovno članstvo objedinjuje djelatnost 85 športske udruge u okviru 34 športske grane, a u privremeno članstvo s rokom trajanja od četiri godine primljeno su 2 nove članice. Dubrovačka zajednica športova ima Stručnu službu koju čine 4 djelatnika i to glavni tajnik, voditelj projekata, tehnički referent i administrativni referent. Stručna služba obavlja sve poslove zajednice; opće, administrativne, stručne, knjigovodstvene i financijske poslove, opslužuje tijela Saveza i pomaže u radu članovima zajednice. Program u cijelosti osigurava sredstva za djelovanje Dubrovačke zajednice športova.</w:t>
      </w:r>
    </w:p>
    <w:p w:rsidR="00F77EAE" w:rsidRPr="00F77EAE" w:rsidRDefault="00F77EAE" w:rsidP="00F77EAE">
      <w:pPr>
        <w:jc w:val="both"/>
        <w:rPr>
          <w:rFonts w:ascii="Arial" w:hAnsi="Arial" w:cs="Arial"/>
          <w:b/>
          <w:sz w:val="22"/>
          <w:szCs w:val="22"/>
        </w:rPr>
      </w:pPr>
    </w:p>
    <w:p w:rsidR="00F77EAE" w:rsidRPr="00F77EAE" w:rsidRDefault="00F77EAE" w:rsidP="00F77EAE">
      <w:pPr>
        <w:jc w:val="both"/>
        <w:rPr>
          <w:rFonts w:ascii="Arial" w:hAnsi="Arial" w:cs="Arial"/>
          <w:b/>
          <w:sz w:val="22"/>
          <w:szCs w:val="22"/>
        </w:rPr>
      </w:pPr>
    </w:p>
    <w:p w:rsidR="00F77EAE" w:rsidRPr="00F77EAE" w:rsidRDefault="00F77EAE" w:rsidP="0049216E">
      <w:pPr>
        <w:keepNext/>
        <w:numPr>
          <w:ilvl w:val="0"/>
          <w:numId w:val="52"/>
        </w:numPr>
        <w:tabs>
          <w:tab w:val="left" w:pos="284"/>
        </w:tabs>
        <w:suppressAutoHyphens/>
        <w:textAlignment w:val="baseline"/>
        <w:outlineLvl w:val="1"/>
        <w:rPr>
          <w:rFonts w:ascii="Arial" w:hAnsi="Arial" w:cs="Arial"/>
          <w:b/>
          <w:sz w:val="22"/>
          <w:szCs w:val="22"/>
        </w:rPr>
      </w:pPr>
      <w:bookmarkStart w:id="118" w:name="_Toc312792350"/>
      <w:bookmarkStart w:id="119" w:name="_Toc340211646"/>
      <w:r w:rsidRPr="00F77EAE">
        <w:rPr>
          <w:rFonts w:ascii="Arial" w:hAnsi="Arial" w:cs="Arial"/>
          <w:b/>
          <w:sz w:val="22"/>
          <w:szCs w:val="22"/>
        </w:rPr>
        <w:t xml:space="preserve"> </w:t>
      </w:r>
      <w:bookmarkStart w:id="120" w:name="_Toc153264035"/>
      <w:r w:rsidRPr="00F77EAE">
        <w:rPr>
          <w:rFonts w:ascii="Arial" w:hAnsi="Arial" w:cs="Arial"/>
          <w:b/>
          <w:sz w:val="22"/>
          <w:szCs w:val="22"/>
        </w:rPr>
        <w:t>OSTALI PROGRAMI</w:t>
      </w:r>
      <w:bookmarkEnd w:id="118"/>
      <w:bookmarkEnd w:id="119"/>
      <w:bookmarkEnd w:id="120"/>
    </w:p>
    <w:p w:rsidR="00F77EAE" w:rsidRPr="00F77EAE" w:rsidRDefault="00F77EAE" w:rsidP="00F77EAE">
      <w:pPr>
        <w:rPr>
          <w:rFonts w:ascii="Arial" w:hAnsi="Arial" w:cs="Arial"/>
          <w:sz w:val="22"/>
          <w:szCs w:val="22"/>
        </w:rPr>
      </w:pPr>
    </w:p>
    <w:p w:rsidR="00F77EAE" w:rsidRPr="00F77EAE" w:rsidRDefault="00F77EAE" w:rsidP="00F77EAE">
      <w:pPr>
        <w:jc w:val="both"/>
        <w:rPr>
          <w:rFonts w:ascii="Arial" w:hAnsi="Arial" w:cs="Arial"/>
          <w:sz w:val="22"/>
          <w:szCs w:val="22"/>
        </w:rPr>
      </w:pPr>
      <w:r w:rsidRPr="00F77EAE">
        <w:rPr>
          <w:rFonts w:ascii="Arial" w:hAnsi="Arial" w:cs="Arial"/>
          <w:sz w:val="22"/>
          <w:szCs w:val="22"/>
        </w:rPr>
        <w:t>Točka 8.Ostali programi, podržava one programe koji se odnose na redovitu djelatnost klubova ali ih nije moguće unaprijed planirati. Isti se tijekom godine mogu uvrstiti u Financijski plan sukladno mogućem rebalansu Proračuna Grada Dubrovnika..</w:t>
      </w:r>
    </w:p>
    <w:p w:rsidR="00F77EAE" w:rsidRPr="00F77EAE" w:rsidRDefault="00F77EAE" w:rsidP="00F77EAE">
      <w:pPr>
        <w:jc w:val="both"/>
        <w:rPr>
          <w:rFonts w:ascii="Arial" w:hAnsi="Arial" w:cs="Arial"/>
          <w:sz w:val="22"/>
          <w:szCs w:val="22"/>
        </w:rPr>
      </w:pPr>
    </w:p>
    <w:p w:rsidR="00F77EAE" w:rsidRPr="00F77EAE" w:rsidRDefault="00F77EAE" w:rsidP="0049216E">
      <w:pPr>
        <w:keepNext/>
        <w:numPr>
          <w:ilvl w:val="1"/>
          <w:numId w:val="52"/>
        </w:numPr>
        <w:tabs>
          <w:tab w:val="left" w:pos="284"/>
        </w:tabs>
        <w:suppressAutoHyphens/>
        <w:textAlignment w:val="baseline"/>
        <w:outlineLvl w:val="2"/>
        <w:rPr>
          <w:rFonts w:ascii="Arial" w:hAnsi="Arial" w:cs="Arial"/>
          <w:sz w:val="22"/>
          <w:szCs w:val="22"/>
        </w:rPr>
      </w:pPr>
      <w:bookmarkStart w:id="121" w:name="_Toc312787643"/>
      <w:bookmarkStart w:id="122" w:name="_Toc312792351"/>
      <w:bookmarkStart w:id="123" w:name="_Toc340211647"/>
      <w:bookmarkStart w:id="124" w:name="_Toc153264036"/>
      <w:r w:rsidRPr="00F77EAE">
        <w:rPr>
          <w:rFonts w:ascii="Arial" w:hAnsi="Arial" w:cs="Arial"/>
          <w:sz w:val="22"/>
          <w:szCs w:val="22"/>
        </w:rPr>
        <w:t>PROGRAMSKA PRIČUVA</w:t>
      </w:r>
      <w:bookmarkEnd w:id="121"/>
      <w:bookmarkEnd w:id="122"/>
      <w:bookmarkEnd w:id="123"/>
      <w:bookmarkEnd w:id="124"/>
    </w:p>
    <w:p w:rsidR="00F77EAE" w:rsidRPr="00F77EAE" w:rsidRDefault="00F77EAE" w:rsidP="00F77EAE">
      <w:pPr>
        <w:jc w:val="both"/>
        <w:rPr>
          <w:rFonts w:ascii="Arial" w:hAnsi="Arial" w:cs="Arial"/>
          <w:b/>
          <w:sz w:val="22"/>
          <w:szCs w:val="22"/>
        </w:rPr>
      </w:pPr>
    </w:p>
    <w:p w:rsidR="00F77EAE" w:rsidRPr="00F77EAE" w:rsidRDefault="00F77EAE" w:rsidP="00F77EAE">
      <w:pPr>
        <w:jc w:val="both"/>
        <w:rPr>
          <w:rFonts w:ascii="Arial" w:hAnsi="Arial" w:cs="Arial"/>
          <w:sz w:val="22"/>
          <w:szCs w:val="22"/>
        </w:rPr>
      </w:pPr>
      <w:r w:rsidRPr="00F77EAE">
        <w:rPr>
          <w:rFonts w:ascii="Arial" w:hAnsi="Arial" w:cs="Arial"/>
          <w:sz w:val="22"/>
          <w:szCs w:val="22"/>
        </w:rPr>
        <w:t>Program podržava planiranje sredstava za  programsku pričuvu Dubrovačkog saveza športova iz razloga što je karakter športskih programa podložan promjenama, a neke programe nije moguće unaprijed predvidjeti i isplanirati, te je za takve okolnosti potrebno predvidjeti sredstva. O namjeni sredstava programske pričuve odlučuju Izvršni odbor kao i glavni tajnik te predsjednik zajednice koji mogu samostalno odlučivati o raspodjeli pričuve u visini sredstava do 10.000 eura, na temelju iskazanih potreba kluba članica koji zahtjevom zatraže dodatno sufinanciranje svojih programskih aktivnosti.</w:t>
      </w:r>
    </w:p>
    <w:p w:rsidR="00F77EAE" w:rsidRPr="00F77EAE" w:rsidRDefault="00F77EAE" w:rsidP="00F77EAE">
      <w:pPr>
        <w:jc w:val="both"/>
        <w:rPr>
          <w:rFonts w:ascii="Arial" w:hAnsi="Arial" w:cs="Arial"/>
          <w:sz w:val="22"/>
          <w:szCs w:val="22"/>
        </w:rPr>
      </w:pPr>
    </w:p>
    <w:p w:rsidR="00F77EAE" w:rsidRPr="00F77EAE" w:rsidRDefault="00F77EAE" w:rsidP="0049216E">
      <w:pPr>
        <w:keepNext/>
        <w:numPr>
          <w:ilvl w:val="1"/>
          <w:numId w:val="52"/>
        </w:numPr>
        <w:tabs>
          <w:tab w:val="left" w:pos="284"/>
        </w:tabs>
        <w:suppressAutoHyphens/>
        <w:textAlignment w:val="baseline"/>
        <w:outlineLvl w:val="2"/>
        <w:rPr>
          <w:rFonts w:ascii="Arial" w:hAnsi="Arial" w:cs="Arial"/>
          <w:sz w:val="22"/>
          <w:szCs w:val="22"/>
        </w:rPr>
      </w:pPr>
      <w:bookmarkStart w:id="125" w:name="_Toc153264037"/>
      <w:r w:rsidRPr="00F77EAE">
        <w:rPr>
          <w:rFonts w:ascii="Arial" w:hAnsi="Arial" w:cs="Arial"/>
          <w:sz w:val="22"/>
          <w:szCs w:val="22"/>
        </w:rPr>
        <w:t>POTPORA KLUBOVIMA NOSITELJIMA KVALITETE ZA DOMAĆA I MEĐUNARODNA NATJECANJA</w:t>
      </w:r>
      <w:bookmarkEnd w:id="125"/>
    </w:p>
    <w:p w:rsidR="00F77EAE" w:rsidRPr="00F77EAE" w:rsidRDefault="00F77EAE" w:rsidP="00F77EAE">
      <w:pPr>
        <w:tabs>
          <w:tab w:val="center" w:pos="4320"/>
          <w:tab w:val="right" w:pos="8640"/>
        </w:tabs>
        <w:rPr>
          <w:rFonts w:ascii="Arial" w:hAnsi="Arial" w:cs="Arial"/>
          <w:sz w:val="22"/>
          <w:szCs w:val="22"/>
        </w:rPr>
      </w:pPr>
    </w:p>
    <w:p w:rsidR="00F77EAE" w:rsidRPr="00F77EAE" w:rsidRDefault="00F77EAE" w:rsidP="00F77EAE">
      <w:pPr>
        <w:tabs>
          <w:tab w:val="center" w:pos="4320"/>
          <w:tab w:val="right" w:pos="8640"/>
        </w:tabs>
        <w:jc w:val="both"/>
        <w:rPr>
          <w:rFonts w:ascii="Arial" w:hAnsi="Arial" w:cs="Arial"/>
          <w:sz w:val="22"/>
          <w:szCs w:val="22"/>
        </w:rPr>
      </w:pPr>
      <w:r w:rsidRPr="00F77EAE">
        <w:rPr>
          <w:rFonts w:ascii="Arial" w:hAnsi="Arial" w:cs="Arial"/>
          <w:sz w:val="22"/>
          <w:szCs w:val="22"/>
        </w:rPr>
        <w:t>Točka služi kao potpora klubovima nositeljima kvalitete, te se sufinanciraju troškovi redovite djelatnosti klubova, stručnog rada te obveznog sustava natjecanja. Programska točka podržava: sufinanciranje troškova nastalih ulaskom klubova u veći rang natjecanja koje su isti ostvarili tijekom natjecateljske godine; širenje postojećih sustava natjecanja po svim klupskim selekcijama; povećane troškova odlaska na gostujuća natjecanja u odnosu na prethodnu natjecateljsku sezonu kao i organiziranje domaćih utakmica; povećane troškove organizacije domaćih i međunarodnih natjecanja po kalendarima nacionalnih i međunarodnih saveza; završnice na domaćim i međunarodnim natjecanjima; veći broj gostujućih i domaćih natjecanja sa mlađim selekcijama; kao i sufinanciranje troškova stručnog rada s obzirom na povećanje broja mlađih selekcija kluba, te sve ostale troškove koje nije bilo moguće planirati prilikom prijave programa kluba. Sufinanciranje će se vršiti u skladu sa Mjerilima za vrednovanje programa javnih potreba u športu, a odluku o raspodijeli financijskih sredstava donosi Izvršni odbor Dubrovačke zajednice športova.</w:t>
      </w:r>
    </w:p>
    <w:p w:rsidR="00F77EAE" w:rsidRPr="00F77EAE" w:rsidRDefault="00F77EAE" w:rsidP="00F77EAE">
      <w:pPr>
        <w:tabs>
          <w:tab w:val="center" w:pos="4320"/>
          <w:tab w:val="right" w:pos="8640"/>
        </w:tabs>
        <w:rPr>
          <w:rFonts w:ascii="Arial" w:hAnsi="Arial" w:cs="Arial"/>
          <w:sz w:val="22"/>
          <w:szCs w:val="22"/>
        </w:rPr>
      </w:pPr>
    </w:p>
    <w:p w:rsidR="00F77EAE" w:rsidRPr="00F77EAE" w:rsidRDefault="00F77EAE" w:rsidP="00F77EAE">
      <w:pPr>
        <w:tabs>
          <w:tab w:val="center" w:pos="4320"/>
          <w:tab w:val="right" w:pos="8640"/>
        </w:tabs>
        <w:rPr>
          <w:rFonts w:ascii="Arial" w:hAnsi="Arial" w:cs="Arial"/>
          <w:sz w:val="22"/>
          <w:szCs w:val="22"/>
        </w:rPr>
      </w:pPr>
    </w:p>
    <w:p w:rsidR="00F77EAE" w:rsidRPr="00F77EAE" w:rsidRDefault="00F77EAE" w:rsidP="0049216E">
      <w:pPr>
        <w:keepNext/>
        <w:numPr>
          <w:ilvl w:val="0"/>
          <w:numId w:val="52"/>
        </w:numPr>
        <w:tabs>
          <w:tab w:val="left" w:pos="284"/>
        </w:tabs>
        <w:suppressAutoHyphens/>
        <w:textAlignment w:val="baseline"/>
        <w:outlineLvl w:val="1"/>
        <w:rPr>
          <w:rFonts w:ascii="Arial" w:hAnsi="Arial" w:cs="Arial"/>
          <w:b/>
          <w:sz w:val="22"/>
          <w:szCs w:val="22"/>
        </w:rPr>
      </w:pPr>
      <w:bookmarkStart w:id="126" w:name="_Toc153264038"/>
      <w:r w:rsidRPr="00F77EAE">
        <w:rPr>
          <w:rFonts w:ascii="Arial" w:hAnsi="Arial" w:cs="Arial"/>
          <w:b/>
          <w:sz w:val="22"/>
          <w:szCs w:val="22"/>
        </w:rPr>
        <w:t>SUFINANCIRANJE TROŠKOVA PRIJEVOZA ŠPORTSKIM KLUBOVIMA</w:t>
      </w:r>
      <w:bookmarkEnd w:id="126"/>
    </w:p>
    <w:p w:rsidR="00F77EAE" w:rsidRPr="00F77EAE" w:rsidRDefault="00F77EAE" w:rsidP="00F77EAE">
      <w:pPr>
        <w:tabs>
          <w:tab w:val="center" w:pos="4320"/>
          <w:tab w:val="right" w:pos="8640"/>
        </w:tabs>
        <w:rPr>
          <w:rFonts w:ascii="Arial" w:hAnsi="Arial" w:cs="Arial"/>
          <w:sz w:val="22"/>
          <w:szCs w:val="22"/>
        </w:rPr>
      </w:pPr>
    </w:p>
    <w:p w:rsidR="00F77EAE" w:rsidRPr="00F77EAE" w:rsidRDefault="00F77EAE" w:rsidP="00F77EAE">
      <w:pPr>
        <w:ind w:right="-58"/>
        <w:jc w:val="both"/>
        <w:rPr>
          <w:rFonts w:ascii="Arial" w:hAnsi="Arial" w:cs="Arial"/>
          <w:sz w:val="22"/>
          <w:szCs w:val="22"/>
        </w:rPr>
      </w:pPr>
      <w:r w:rsidRPr="00F77EAE">
        <w:rPr>
          <w:rFonts w:ascii="Arial" w:hAnsi="Arial" w:cs="Arial"/>
          <w:sz w:val="22"/>
          <w:szCs w:val="22"/>
        </w:rPr>
        <w:t>Programska točka 9. Sufinanciranje troškova prijevoza športskim klubovima će se provoditi ukoliko se za to osiguraju financijska sredstava u financijskom planu programa javnih potreba u športu za tekuću godinu. Ista se odnosi na subvencioniranje putovanja na gostujuća domaća prvenstvena i kup te obvezna međunarodna natjecanja te će se izvršavati sukladno Mjerilima za vrednovanje programa. Odluku o raspodijeli financijskih sredstava namijenjenih za ovaj program, donosi Izvršni odbor Dubrovačke zajednice športova.</w:t>
      </w:r>
    </w:p>
    <w:p w:rsidR="00F77EAE" w:rsidRPr="00F77EAE" w:rsidRDefault="00F77EAE" w:rsidP="00F77EAE">
      <w:pPr>
        <w:tabs>
          <w:tab w:val="center" w:pos="4320"/>
          <w:tab w:val="right" w:pos="8640"/>
        </w:tabs>
        <w:jc w:val="both"/>
        <w:rPr>
          <w:rFonts w:ascii="Arial" w:hAnsi="Arial" w:cs="Arial"/>
          <w:sz w:val="22"/>
          <w:szCs w:val="22"/>
        </w:rPr>
      </w:pPr>
    </w:p>
    <w:p w:rsidR="00F77EAE" w:rsidRPr="00F77EAE" w:rsidRDefault="00F77EAE" w:rsidP="00F77EAE">
      <w:pPr>
        <w:tabs>
          <w:tab w:val="center" w:pos="4320"/>
          <w:tab w:val="right" w:pos="8640"/>
        </w:tabs>
        <w:jc w:val="both"/>
        <w:rPr>
          <w:rFonts w:ascii="Arial" w:hAnsi="Arial" w:cs="Arial"/>
          <w:sz w:val="22"/>
          <w:szCs w:val="22"/>
        </w:rPr>
      </w:pPr>
    </w:p>
    <w:p w:rsidR="00F77EAE" w:rsidRPr="00F77EAE" w:rsidRDefault="00F77EAE" w:rsidP="0049216E">
      <w:pPr>
        <w:keepNext/>
        <w:numPr>
          <w:ilvl w:val="0"/>
          <w:numId w:val="52"/>
        </w:numPr>
        <w:tabs>
          <w:tab w:val="left" w:pos="284"/>
        </w:tabs>
        <w:suppressAutoHyphens/>
        <w:textAlignment w:val="baseline"/>
        <w:outlineLvl w:val="1"/>
        <w:rPr>
          <w:rFonts w:ascii="Arial" w:hAnsi="Arial" w:cs="Arial"/>
          <w:b/>
          <w:sz w:val="22"/>
          <w:szCs w:val="22"/>
        </w:rPr>
      </w:pPr>
      <w:bookmarkStart w:id="127" w:name="_Toc153264039"/>
      <w:r w:rsidRPr="00F77EAE">
        <w:rPr>
          <w:rFonts w:ascii="Arial" w:hAnsi="Arial" w:cs="Arial"/>
          <w:b/>
          <w:sz w:val="22"/>
          <w:szCs w:val="22"/>
        </w:rPr>
        <w:t>SUFINANCIRANJE ADAPTACIJE i UREĐENJA ŠPORTSKE INFRASTRUKTURE OD VAŽNOSTI ZA GRAD DUBROVNIK</w:t>
      </w:r>
      <w:bookmarkEnd w:id="127"/>
    </w:p>
    <w:p w:rsidR="00F77EAE" w:rsidRPr="00F77EAE" w:rsidRDefault="00F77EAE" w:rsidP="00F77EAE">
      <w:pPr>
        <w:rPr>
          <w:rFonts w:ascii="Arial" w:hAnsi="Arial" w:cs="Arial"/>
          <w:sz w:val="22"/>
          <w:szCs w:val="22"/>
        </w:rPr>
      </w:pPr>
    </w:p>
    <w:p w:rsidR="00F77EAE" w:rsidRPr="00F77EAE" w:rsidRDefault="00F77EAE" w:rsidP="00F77EAE">
      <w:pPr>
        <w:tabs>
          <w:tab w:val="left" w:pos="284"/>
        </w:tabs>
        <w:jc w:val="both"/>
        <w:rPr>
          <w:rFonts w:ascii="Arial" w:hAnsi="Arial" w:cs="Arial"/>
          <w:sz w:val="22"/>
          <w:szCs w:val="22"/>
        </w:rPr>
      </w:pPr>
      <w:r w:rsidRPr="00F77EAE">
        <w:rPr>
          <w:rFonts w:ascii="Arial" w:hAnsi="Arial" w:cs="Arial"/>
          <w:sz w:val="22"/>
          <w:szCs w:val="22"/>
        </w:rPr>
        <w:t xml:space="preserve">Programska točka podrazumijeva planiranje sredstava koja mogu koristiti klubovi članovi zajednice u svrhu adaptacije postojeće športske infrastrukture ,odnosno objekte u kojima obavljaju svoju redovitu djelatnost. Programska točka se uvrštava u program javnih potreba u športu Grada Dubrovnika po osiguranju financijskih proračunskih sredstava od strane Grada Dubrovnika za narednu financijsku, odnosno kalendarsku godinu. Ova programska točka se usklađuje sa Strategijom razvoja sporta i sportske infrastrukture na području Grada Dubrovnika, temeljnim dokumentom za razvoj sportske djelatnosti i koji služi kao smjernica djelovanju Dubrovačke zajednice športova. Odobravat će se sufinanciranje adaptacije i uređenja sportske infrastrukture u skladu s točki 3.1 Sportska infrastruktura na području Grada Dubrovnika navedenog dokumenta podnositeljima zahtjeva, uz slijedeće uvjete i obveze: </w:t>
      </w:r>
    </w:p>
    <w:p w:rsidR="00F77EAE" w:rsidRPr="00F77EAE" w:rsidRDefault="00F77EAE" w:rsidP="00F77EAE">
      <w:pPr>
        <w:tabs>
          <w:tab w:val="left" w:pos="284"/>
        </w:tabs>
        <w:jc w:val="both"/>
        <w:rPr>
          <w:rFonts w:ascii="Arial" w:hAnsi="Arial" w:cs="Arial"/>
          <w:sz w:val="22"/>
          <w:szCs w:val="22"/>
        </w:rPr>
      </w:pPr>
    </w:p>
    <w:p w:rsidR="00F77EAE" w:rsidRPr="00F77EAE" w:rsidRDefault="00F77EAE" w:rsidP="0049216E">
      <w:pPr>
        <w:numPr>
          <w:ilvl w:val="0"/>
          <w:numId w:val="50"/>
        </w:numPr>
        <w:tabs>
          <w:tab w:val="left" w:pos="284"/>
        </w:tabs>
        <w:suppressAutoHyphens/>
        <w:jc w:val="both"/>
        <w:textAlignment w:val="baseline"/>
        <w:rPr>
          <w:rFonts w:ascii="Arial" w:hAnsi="Arial" w:cs="Arial"/>
          <w:sz w:val="22"/>
          <w:szCs w:val="22"/>
        </w:rPr>
      </w:pPr>
      <w:r w:rsidRPr="00F77EAE">
        <w:rPr>
          <w:rFonts w:ascii="Arial" w:hAnsi="Arial" w:cs="Arial"/>
          <w:sz w:val="22"/>
          <w:szCs w:val="22"/>
        </w:rPr>
        <w:t>Klub mora biti punopravni član Dubrovačke zajednice športova</w:t>
      </w:r>
    </w:p>
    <w:p w:rsidR="00F77EAE" w:rsidRPr="00F77EAE" w:rsidRDefault="00F77EAE" w:rsidP="0049216E">
      <w:pPr>
        <w:numPr>
          <w:ilvl w:val="0"/>
          <w:numId w:val="50"/>
        </w:numPr>
        <w:tabs>
          <w:tab w:val="left" w:pos="284"/>
        </w:tabs>
        <w:suppressAutoHyphens/>
        <w:jc w:val="both"/>
        <w:textAlignment w:val="baseline"/>
        <w:rPr>
          <w:rFonts w:ascii="Arial" w:hAnsi="Arial" w:cs="Arial"/>
          <w:sz w:val="22"/>
          <w:szCs w:val="22"/>
        </w:rPr>
      </w:pPr>
      <w:r w:rsidRPr="00F77EAE">
        <w:rPr>
          <w:rFonts w:ascii="Arial" w:hAnsi="Arial" w:cs="Arial"/>
          <w:sz w:val="22"/>
          <w:szCs w:val="22"/>
        </w:rPr>
        <w:t>Sufinancirat će se samo i jedino zahtjevi klubova za adaptacijom i uređenjem prostora kojim se osiguravaju minimalni tehnički, trenažni i higijenski uvjeti za redovitu sportsku djelatnost, a koji nisu u vlasništvu Grada Dubrovnika, odnosno pod upravljanjem JU Športski objekti Dubrovnik.</w:t>
      </w:r>
    </w:p>
    <w:p w:rsidR="00F77EAE" w:rsidRPr="00F77EAE" w:rsidRDefault="00F77EAE" w:rsidP="0049216E">
      <w:pPr>
        <w:numPr>
          <w:ilvl w:val="0"/>
          <w:numId w:val="50"/>
        </w:numPr>
        <w:tabs>
          <w:tab w:val="left" w:pos="284"/>
        </w:tabs>
        <w:suppressAutoHyphens/>
        <w:jc w:val="both"/>
        <w:textAlignment w:val="baseline"/>
        <w:rPr>
          <w:rFonts w:ascii="Arial" w:hAnsi="Arial" w:cs="Arial"/>
          <w:sz w:val="22"/>
          <w:szCs w:val="22"/>
        </w:rPr>
      </w:pPr>
      <w:r w:rsidRPr="00F77EAE">
        <w:rPr>
          <w:rFonts w:ascii="Arial" w:hAnsi="Arial" w:cs="Arial"/>
          <w:sz w:val="22"/>
          <w:szCs w:val="22"/>
        </w:rPr>
        <w:t>Zahtjev mogu podnijeti samo klubovi koji svoju sportsku djelatnost obavljaju u postojećem objektu koji je predmet apliciranja na program, i to  u kontinuitetu, odnosno u vremenskom periodu dužem od 10 (deset) godina</w:t>
      </w:r>
    </w:p>
    <w:p w:rsidR="00F77EAE" w:rsidRPr="00F77EAE" w:rsidRDefault="00F77EAE" w:rsidP="0049216E">
      <w:pPr>
        <w:numPr>
          <w:ilvl w:val="0"/>
          <w:numId w:val="50"/>
        </w:numPr>
        <w:tabs>
          <w:tab w:val="left" w:pos="284"/>
        </w:tabs>
        <w:suppressAutoHyphens/>
        <w:jc w:val="both"/>
        <w:textAlignment w:val="baseline"/>
        <w:rPr>
          <w:rFonts w:ascii="Arial" w:hAnsi="Arial" w:cs="Arial"/>
          <w:sz w:val="22"/>
          <w:szCs w:val="22"/>
        </w:rPr>
      </w:pPr>
      <w:r w:rsidRPr="00F77EAE">
        <w:rPr>
          <w:rFonts w:ascii="Arial" w:hAnsi="Arial" w:cs="Arial"/>
          <w:sz w:val="22"/>
          <w:szCs w:val="22"/>
        </w:rPr>
        <w:t xml:space="preserve">Prednost u odobravanju programa imaju klubovi koji obavljaju svoju sportsku djelatnost na području Grada Dubrovnika </w:t>
      </w:r>
    </w:p>
    <w:p w:rsidR="00F77EAE" w:rsidRPr="00F77EAE" w:rsidRDefault="00F77EAE" w:rsidP="0049216E">
      <w:pPr>
        <w:numPr>
          <w:ilvl w:val="0"/>
          <w:numId w:val="50"/>
        </w:numPr>
        <w:tabs>
          <w:tab w:val="left" w:pos="284"/>
        </w:tabs>
        <w:suppressAutoHyphens/>
        <w:jc w:val="both"/>
        <w:textAlignment w:val="baseline"/>
        <w:rPr>
          <w:rFonts w:ascii="Arial" w:hAnsi="Arial" w:cs="Arial"/>
          <w:sz w:val="22"/>
          <w:szCs w:val="22"/>
        </w:rPr>
      </w:pPr>
      <w:r w:rsidRPr="00F77EAE">
        <w:rPr>
          <w:rFonts w:ascii="Arial" w:hAnsi="Arial" w:cs="Arial"/>
          <w:sz w:val="22"/>
          <w:szCs w:val="22"/>
        </w:rPr>
        <w:t>Klub koji je podnositelj zahtjeva za sufinanciranje adaptacije i uređenja prostora za obavljanje sportske djelatnosti treba imati valjano odobrenje za korištenje predmetnog prostora za rad ili koncesijsko pravo za isto od nadležnih županijskih ili državnih institucija</w:t>
      </w:r>
    </w:p>
    <w:p w:rsidR="00F77EAE" w:rsidRPr="00F77EAE" w:rsidRDefault="00F77EAE" w:rsidP="0049216E">
      <w:pPr>
        <w:numPr>
          <w:ilvl w:val="0"/>
          <w:numId w:val="50"/>
        </w:numPr>
        <w:tabs>
          <w:tab w:val="left" w:pos="284"/>
        </w:tabs>
        <w:suppressAutoHyphens/>
        <w:jc w:val="both"/>
        <w:textAlignment w:val="baseline"/>
        <w:rPr>
          <w:rFonts w:ascii="Arial" w:hAnsi="Arial" w:cs="Arial"/>
          <w:sz w:val="22"/>
          <w:szCs w:val="22"/>
        </w:rPr>
      </w:pPr>
      <w:r w:rsidRPr="00F77EAE">
        <w:rPr>
          <w:rFonts w:ascii="Arial" w:hAnsi="Arial" w:cs="Arial"/>
          <w:sz w:val="22"/>
          <w:szCs w:val="22"/>
        </w:rPr>
        <w:t>Klub koji podnosi zahtjev za adaptaciju i uređenje prostora za obavljanje svoje sportske djelatnosti mora posjedovati valjanu građevinsku dozvolu za radove koje dostavlja u zahtjevu za sufinanciranje</w:t>
      </w:r>
    </w:p>
    <w:p w:rsidR="00F77EAE" w:rsidRPr="00F77EAE" w:rsidRDefault="00F77EAE" w:rsidP="0049216E">
      <w:pPr>
        <w:numPr>
          <w:ilvl w:val="0"/>
          <w:numId w:val="50"/>
        </w:numPr>
        <w:tabs>
          <w:tab w:val="left" w:pos="284"/>
        </w:tabs>
        <w:suppressAutoHyphens/>
        <w:jc w:val="both"/>
        <w:textAlignment w:val="baseline"/>
        <w:rPr>
          <w:rFonts w:ascii="Arial" w:hAnsi="Arial" w:cs="Arial"/>
          <w:sz w:val="22"/>
          <w:szCs w:val="22"/>
        </w:rPr>
      </w:pPr>
      <w:r w:rsidRPr="00F77EAE">
        <w:rPr>
          <w:rFonts w:ascii="Arial" w:hAnsi="Arial" w:cs="Arial"/>
          <w:sz w:val="22"/>
          <w:szCs w:val="22"/>
        </w:rPr>
        <w:t>Financijske sredstva će se odobravat sukladno proračunskim mogućnostima odlukom Izvršnog odbora zajednice i to nakon dostave valjane dokumentacije od strane kluba koji aplicira na program</w:t>
      </w:r>
    </w:p>
    <w:p w:rsidR="00F77EAE" w:rsidRPr="00F77EAE" w:rsidRDefault="00F77EAE" w:rsidP="0049216E">
      <w:pPr>
        <w:numPr>
          <w:ilvl w:val="0"/>
          <w:numId w:val="50"/>
        </w:numPr>
        <w:tabs>
          <w:tab w:val="left" w:pos="284"/>
        </w:tabs>
        <w:suppressAutoHyphens/>
        <w:jc w:val="both"/>
        <w:textAlignment w:val="baseline"/>
        <w:rPr>
          <w:rFonts w:ascii="Arial" w:hAnsi="Arial" w:cs="Arial"/>
          <w:sz w:val="22"/>
          <w:szCs w:val="22"/>
        </w:rPr>
      </w:pPr>
      <w:r w:rsidRPr="00F77EAE">
        <w:rPr>
          <w:rFonts w:ascii="Arial" w:hAnsi="Arial" w:cs="Arial"/>
          <w:sz w:val="22"/>
          <w:szCs w:val="22"/>
        </w:rPr>
        <w:t>Klub kojemu se odobre sredstva za adaptaciju i uređenje prostora za obavljanje sportske djelatnosti je dužan podnositi potvrde i dokaznice o provođenju radova</w:t>
      </w:r>
    </w:p>
    <w:p w:rsidR="00F77EAE" w:rsidRPr="00F77EAE" w:rsidRDefault="00F77EAE" w:rsidP="0049216E">
      <w:pPr>
        <w:numPr>
          <w:ilvl w:val="0"/>
          <w:numId w:val="50"/>
        </w:numPr>
        <w:tabs>
          <w:tab w:val="left" w:pos="284"/>
        </w:tabs>
        <w:suppressAutoHyphens/>
        <w:jc w:val="both"/>
        <w:textAlignment w:val="baseline"/>
        <w:rPr>
          <w:rFonts w:ascii="Arial" w:hAnsi="Arial" w:cs="Arial"/>
          <w:sz w:val="22"/>
          <w:szCs w:val="22"/>
        </w:rPr>
      </w:pPr>
      <w:r w:rsidRPr="00F77EAE">
        <w:rPr>
          <w:rFonts w:ascii="Arial" w:hAnsi="Arial" w:cs="Arial"/>
          <w:sz w:val="22"/>
          <w:szCs w:val="22"/>
        </w:rPr>
        <w:t>Ukoliko isti ne podnose valjanu i traženu dokumentaciju dužan je proračunska sredstva uplatiti davatelju sredstava u onom iznosu koji mu je i doznačen na račun</w:t>
      </w:r>
    </w:p>
    <w:p w:rsidR="00F77EAE" w:rsidRPr="00F77EAE" w:rsidRDefault="00F77EAE" w:rsidP="00F77EAE">
      <w:pPr>
        <w:tabs>
          <w:tab w:val="left" w:pos="284"/>
        </w:tabs>
        <w:ind w:left="720"/>
        <w:jc w:val="both"/>
        <w:rPr>
          <w:rFonts w:ascii="Arial" w:hAnsi="Arial" w:cs="Arial"/>
          <w:sz w:val="22"/>
          <w:szCs w:val="22"/>
        </w:rPr>
      </w:pPr>
    </w:p>
    <w:p w:rsidR="00F77EAE" w:rsidRPr="00F77EAE" w:rsidRDefault="00F77EAE" w:rsidP="00F77EAE">
      <w:pPr>
        <w:tabs>
          <w:tab w:val="left" w:pos="284"/>
        </w:tabs>
        <w:jc w:val="both"/>
        <w:rPr>
          <w:rFonts w:ascii="Arial" w:hAnsi="Arial" w:cs="Arial"/>
          <w:sz w:val="22"/>
          <w:szCs w:val="22"/>
        </w:rPr>
      </w:pPr>
      <w:r w:rsidRPr="00F77EAE">
        <w:rPr>
          <w:rFonts w:ascii="Arial" w:hAnsi="Arial" w:cs="Arial"/>
          <w:sz w:val="22"/>
          <w:szCs w:val="22"/>
        </w:rPr>
        <w:t>Sukladno točki 3.1 Sportska infrastruktura na području Grada Dubrovnika, Strategije razvoja sporta i sportske infrastrukture na području Grada Dubrovnika Izvršni odbor Dubrovačke zajednice športova će predložiti Skupštini zajednice da se donese odluka o proglašenju športskih objekata od značaja za Grad Dubrovnik koji nisu pod upravljanjem JU Športski objekti Dubrovnik te istu dostaviti Gradu Dubrovniku na usvajanje kako bi se ista mogla kroz financijski plan programa javnih potreba u športu planirati i realizirati proračunskim sredstvima.</w:t>
      </w:r>
    </w:p>
    <w:p w:rsidR="00F77EAE" w:rsidRPr="00F77EAE" w:rsidRDefault="00F77EAE" w:rsidP="00F77EAE">
      <w:pPr>
        <w:tabs>
          <w:tab w:val="left" w:pos="284"/>
        </w:tabs>
        <w:jc w:val="both"/>
        <w:rPr>
          <w:rFonts w:ascii="Arial" w:hAnsi="Arial" w:cs="Arial"/>
          <w:sz w:val="22"/>
          <w:szCs w:val="22"/>
        </w:rPr>
      </w:pPr>
    </w:p>
    <w:p w:rsidR="00F77EAE" w:rsidRPr="00F77EAE" w:rsidRDefault="00F77EAE" w:rsidP="00F77EAE">
      <w:pPr>
        <w:tabs>
          <w:tab w:val="center" w:pos="4320"/>
          <w:tab w:val="right" w:pos="8640"/>
        </w:tabs>
        <w:rPr>
          <w:rFonts w:ascii="Arial" w:hAnsi="Arial" w:cs="Arial"/>
          <w:sz w:val="22"/>
          <w:szCs w:val="22"/>
        </w:rPr>
      </w:pPr>
    </w:p>
    <w:p w:rsidR="00F77EAE" w:rsidRPr="00F77EAE" w:rsidRDefault="00F77EAE" w:rsidP="00F77EAE">
      <w:pPr>
        <w:suppressAutoHyphens/>
        <w:spacing w:after="200"/>
        <w:jc w:val="center"/>
        <w:textAlignment w:val="baseline"/>
        <w:rPr>
          <w:rFonts w:ascii="Arial" w:hAnsi="Arial" w:cs="Arial"/>
          <w:sz w:val="22"/>
          <w:szCs w:val="22"/>
        </w:rPr>
      </w:pPr>
      <w:bookmarkStart w:id="128" w:name="_Toc312792352"/>
      <w:bookmarkStart w:id="129" w:name="_Toc340211648"/>
      <w:bookmarkStart w:id="130" w:name="_Toc153264040"/>
      <w:r w:rsidRPr="00F77EAE">
        <w:rPr>
          <w:rFonts w:ascii="Arial" w:hAnsi="Arial" w:cs="Arial"/>
          <w:b/>
          <w:sz w:val="22"/>
          <w:szCs w:val="22"/>
        </w:rPr>
        <w:t>Članak 4.</w:t>
      </w:r>
    </w:p>
    <w:p w:rsidR="00F77EAE" w:rsidRPr="00F77EAE" w:rsidRDefault="00F77EAE" w:rsidP="00F77EAE">
      <w:pPr>
        <w:keepNext/>
        <w:outlineLvl w:val="0"/>
        <w:rPr>
          <w:rFonts w:ascii="Arial" w:hAnsi="Arial" w:cs="Arial"/>
          <w:b/>
          <w:sz w:val="22"/>
          <w:szCs w:val="22"/>
        </w:rPr>
      </w:pPr>
      <w:r w:rsidRPr="00F77EAE">
        <w:rPr>
          <w:rFonts w:ascii="Arial" w:hAnsi="Arial" w:cs="Arial"/>
          <w:b/>
          <w:sz w:val="22"/>
          <w:szCs w:val="22"/>
        </w:rPr>
        <w:t>FINANCIJSKI PLAN PROGRAMA JAVNIH POTREBA U ŠPORTU GRADA DUBROVNIKA ZA 2024. GODINU</w:t>
      </w:r>
      <w:bookmarkEnd w:id="128"/>
      <w:bookmarkEnd w:id="129"/>
      <w:bookmarkEnd w:id="130"/>
    </w:p>
    <w:p w:rsidR="00F77EAE" w:rsidRPr="00F77EAE" w:rsidRDefault="00F77EAE" w:rsidP="00F77EAE">
      <w:pPr>
        <w:tabs>
          <w:tab w:val="center" w:pos="4320"/>
          <w:tab w:val="right" w:pos="8640"/>
        </w:tabs>
        <w:rPr>
          <w:rFonts w:ascii="Arial" w:hAnsi="Arial" w:cs="Arial"/>
          <w:sz w:val="22"/>
          <w:szCs w:val="22"/>
        </w:rPr>
      </w:pPr>
    </w:p>
    <w:tbl>
      <w:tblPr>
        <w:tblpPr w:leftFromText="180" w:rightFromText="180" w:vertAnchor="text" w:horzAnchor="margin" w:tblpXSpec="center" w:tblpY="170"/>
        <w:tblW w:w="9322" w:type="dxa"/>
        <w:tblLook w:val="04A0" w:firstRow="1" w:lastRow="0" w:firstColumn="1" w:lastColumn="0" w:noHBand="0" w:noVBand="1"/>
      </w:tblPr>
      <w:tblGrid>
        <w:gridCol w:w="495"/>
        <w:gridCol w:w="6470"/>
        <w:gridCol w:w="2357"/>
      </w:tblGrid>
      <w:tr w:rsidR="00F77EAE" w:rsidRPr="00F77EAE" w:rsidTr="00F77EAE">
        <w:trPr>
          <w:trHeight w:val="681"/>
        </w:trPr>
        <w:tc>
          <w:tcPr>
            <w:tcW w:w="696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F77EAE" w:rsidRPr="00F77EAE" w:rsidRDefault="00F77EAE" w:rsidP="00F77EAE">
            <w:pPr>
              <w:jc w:val="center"/>
              <w:rPr>
                <w:rFonts w:ascii="Arial" w:hAnsi="Arial" w:cs="Arial"/>
                <w:b/>
                <w:bCs/>
                <w:color w:val="000000"/>
                <w:sz w:val="20"/>
                <w:szCs w:val="20"/>
                <w:lang w:val="it-IT" w:eastAsia="en-US"/>
              </w:rPr>
            </w:pPr>
            <w:r w:rsidRPr="00F77EAE">
              <w:rPr>
                <w:rFonts w:ascii="Arial" w:hAnsi="Arial" w:cs="Arial"/>
                <w:b/>
                <w:bCs/>
                <w:color w:val="000000"/>
                <w:sz w:val="20"/>
                <w:szCs w:val="20"/>
                <w:lang w:val="it-IT" w:eastAsia="en-US"/>
              </w:rPr>
              <w:t>Program javnih potreba u športu Grada Dubrovnika za 2024 g.</w:t>
            </w:r>
          </w:p>
        </w:tc>
        <w:tc>
          <w:tcPr>
            <w:tcW w:w="2357" w:type="dxa"/>
            <w:tcBorders>
              <w:top w:val="single" w:sz="4" w:space="0" w:color="auto"/>
              <w:left w:val="nil"/>
              <w:bottom w:val="single" w:sz="4" w:space="0" w:color="auto"/>
              <w:right w:val="single" w:sz="4" w:space="0" w:color="auto"/>
            </w:tcBorders>
            <w:shd w:val="clear" w:color="000000" w:fill="FFFFFF"/>
            <w:vAlign w:val="center"/>
            <w:hideMark/>
          </w:tcPr>
          <w:p w:rsidR="00F77EAE" w:rsidRPr="00F77EAE" w:rsidRDefault="00F77EAE" w:rsidP="00F77EAE">
            <w:pPr>
              <w:jc w:val="center"/>
              <w:rPr>
                <w:rFonts w:ascii="Arial" w:hAnsi="Arial" w:cs="Arial"/>
                <w:b/>
                <w:bCs/>
                <w:color w:val="000000"/>
                <w:sz w:val="20"/>
                <w:szCs w:val="20"/>
                <w:lang w:val="en-US" w:eastAsia="en-US"/>
              </w:rPr>
            </w:pPr>
            <w:r w:rsidRPr="00F77EAE">
              <w:rPr>
                <w:rFonts w:ascii="Arial" w:hAnsi="Arial" w:cs="Arial"/>
                <w:b/>
                <w:bCs/>
                <w:color w:val="000000"/>
                <w:sz w:val="20"/>
                <w:szCs w:val="20"/>
                <w:lang w:val="en-US" w:eastAsia="en-US"/>
              </w:rPr>
              <w:t>Plan 2024 g.</w:t>
            </w:r>
          </w:p>
        </w:tc>
      </w:tr>
      <w:tr w:rsidR="00F77EAE" w:rsidRPr="00F77EAE" w:rsidTr="00F77EAE">
        <w:trPr>
          <w:trHeight w:val="368"/>
        </w:trPr>
        <w:tc>
          <w:tcPr>
            <w:tcW w:w="495"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b/>
                <w:bCs/>
                <w:color w:val="000000"/>
                <w:sz w:val="20"/>
                <w:szCs w:val="20"/>
                <w:lang w:val="en-US" w:eastAsia="en-US"/>
              </w:rPr>
            </w:pPr>
            <w:r w:rsidRPr="00F77EAE">
              <w:rPr>
                <w:rFonts w:ascii="Arial" w:hAnsi="Arial" w:cs="Arial"/>
                <w:b/>
                <w:bCs/>
                <w:color w:val="000000"/>
                <w:sz w:val="20"/>
                <w:szCs w:val="20"/>
                <w:lang w:val="en-US" w:eastAsia="en-US"/>
              </w:rPr>
              <w:t>A</w:t>
            </w:r>
          </w:p>
        </w:tc>
        <w:tc>
          <w:tcPr>
            <w:tcW w:w="6470"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rPr>
                <w:rFonts w:ascii="Arial" w:hAnsi="Arial" w:cs="Arial"/>
                <w:b/>
                <w:bCs/>
                <w:color w:val="000000"/>
                <w:sz w:val="20"/>
                <w:szCs w:val="20"/>
                <w:lang w:val="en-US" w:eastAsia="en-US"/>
              </w:rPr>
            </w:pPr>
            <w:r w:rsidRPr="00F77EAE">
              <w:rPr>
                <w:rFonts w:ascii="Arial" w:hAnsi="Arial" w:cs="Arial"/>
                <w:b/>
                <w:bCs/>
                <w:color w:val="000000"/>
                <w:sz w:val="20"/>
                <w:szCs w:val="20"/>
                <w:lang w:val="en-US" w:eastAsia="en-US"/>
              </w:rPr>
              <w:t xml:space="preserve">PRIHODI </w:t>
            </w:r>
          </w:p>
        </w:tc>
        <w:tc>
          <w:tcPr>
            <w:tcW w:w="2357"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b/>
                <w:bCs/>
                <w:color w:val="000000"/>
                <w:sz w:val="20"/>
                <w:szCs w:val="20"/>
                <w:lang w:val="en-US" w:eastAsia="en-US"/>
              </w:rPr>
            </w:pPr>
            <w:r w:rsidRPr="00F77EAE">
              <w:rPr>
                <w:rFonts w:ascii="Arial" w:hAnsi="Arial" w:cs="Arial"/>
                <w:b/>
                <w:bCs/>
                <w:color w:val="000000"/>
                <w:sz w:val="20"/>
                <w:szCs w:val="20"/>
                <w:lang w:val="en-US" w:eastAsia="en-US"/>
              </w:rPr>
              <w:t>3.070.000 €</w:t>
            </w:r>
          </w:p>
        </w:tc>
      </w:tr>
      <w:tr w:rsidR="00F77EAE" w:rsidRPr="00F77EAE" w:rsidTr="00F77EAE">
        <w:trPr>
          <w:trHeight w:val="368"/>
        </w:trPr>
        <w:tc>
          <w:tcPr>
            <w:tcW w:w="495"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1.</w:t>
            </w:r>
          </w:p>
        </w:tc>
        <w:tc>
          <w:tcPr>
            <w:tcW w:w="6470"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rPr>
                <w:rFonts w:ascii="Arial" w:hAnsi="Arial" w:cs="Arial"/>
                <w:color w:val="000000"/>
                <w:sz w:val="20"/>
                <w:szCs w:val="20"/>
                <w:lang w:val="it-IT" w:eastAsia="en-US"/>
              </w:rPr>
            </w:pPr>
            <w:r w:rsidRPr="00F77EAE">
              <w:rPr>
                <w:rFonts w:ascii="Arial" w:hAnsi="Arial" w:cs="Arial"/>
                <w:color w:val="000000"/>
                <w:sz w:val="20"/>
                <w:szCs w:val="20"/>
                <w:lang w:val="it-IT" w:eastAsia="en-US"/>
              </w:rPr>
              <w:t>Sredstva iz proračuna Grada Dubrovnika</w:t>
            </w:r>
          </w:p>
        </w:tc>
        <w:tc>
          <w:tcPr>
            <w:tcW w:w="2357"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3.070.000 €</w:t>
            </w:r>
          </w:p>
        </w:tc>
      </w:tr>
      <w:tr w:rsidR="00F77EAE" w:rsidRPr="00F77EAE" w:rsidTr="00F77EAE">
        <w:trPr>
          <w:trHeight w:val="368"/>
        </w:trPr>
        <w:tc>
          <w:tcPr>
            <w:tcW w:w="495"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b/>
                <w:bCs/>
                <w:color w:val="000000"/>
                <w:sz w:val="20"/>
                <w:szCs w:val="20"/>
                <w:lang w:val="en-US" w:eastAsia="en-US"/>
              </w:rPr>
            </w:pPr>
            <w:r w:rsidRPr="00F77EAE">
              <w:rPr>
                <w:rFonts w:ascii="Arial" w:hAnsi="Arial" w:cs="Arial"/>
                <w:b/>
                <w:bCs/>
                <w:color w:val="000000"/>
                <w:sz w:val="20"/>
                <w:szCs w:val="20"/>
                <w:lang w:val="en-US" w:eastAsia="en-US"/>
              </w:rPr>
              <w:t>B</w:t>
            </w:r>
          </w:p>
        </w:tc>
        <w:tc>
          <w:tcPr>
            <w:tcW w:w="6470"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rPr>
                <w:rFonts w:ascii="Arial" w:hAnsi="Arial" w:cs="Arial"/>
                <w:b/>
                <w:bCs/>
                <w:color w:val="000000"/>
                <w:sz w:val="20"/>
                <w:szCs w:val="20"/>
                <w:lang w:val="en-US" w:eastAsia="en-US"/>
              </w:rPr>
            </w:pPr>
            <w:r w:rsidRPr="00F77EAE">
              <w:rPr>
                <w:rFonts w:ascii="Arial" w:hAnsi="Arial" w:cs="Arial"/>
                <w:b/>
                <w:bCs/>
                <w:color w:val="000000"/>
                <w:sz w:val="20"/>
                <w:szCs w:val="20"/>
                <w:lang w:val="en-US" w:eastAsia="en-US"/>
              </w:rPr>
              <w:t>IZDACI</w:t>
            </w:r>
          </w:p>
        </w:tc>
        <w:tc>
          <w:tcPr>
            <w:tcW w:w="2357"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 </w:t>
            </w:r>
          </w:p>
        </w:tc>
      </w:tr>
      <w:tr w:rsidR="00F77EAE" w:rsidRPr="00F77EAE" w:rsidTr="00F77EAE">
        <w:trPr>
          <w:trHeight w:val="368"/>
        </w:trPr>
        <w:tc>
          <w:tcPr>
            <w:tcW w:w="495"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1.</w:t>
            </w:r>
          </w:p>
        </w:tc>
        <w:tc>
          <w:tcPr>
            <w:tcW w:w="6470"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Međunarodna športska suradnja</w:t>
            </w:r>
          </w:p>
        </w:tc>
        <w:tc>
          <w:tcPr>
            <w:tcW w:w="2357"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20.500 €</w:t>
            </w:r>
          </w:p>
        </w:tc>
      </w:tr>
      <w:tr w:rsidR="00F77EAE" w:rsidRPr="00F77EAE" w:rsidTr="00F77EAE">
        <w:trPr>
          <w:trHeight w:val="368"/>
        </w:trPr>
        <w:tc>
          <w:tcPr>
            <w:tcW w:w="495"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2.</w:t>
            </w:r>
          </w:p>
        </w:tc>
        <w:tc>
          <w:tcPr>
            <w:tcW w:w="6470"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Tradicionalne manifestacije u športu</w:t>
            </w:r>
          </w:p>
        </w:tc>
        <w:tc>
          <w:tcPr>
            <w:tcW w:w="2357"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48.500 €</w:t>
            </w:r>
          </w:p>
        </w:tc>
      </w:tr>
      <w:tr w:rsidR="00F77EAE" w:rsidRPr="00F77EAE" w:rsidTr="00F77EAE">
        <w:trPr>
          <w:trHeight w:val="368"/>
        </w:trPr>
        <w:tc>
          <w:tcPr>
            <w:tcW w:w="495"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3.</w:t>
            </w:r>
          </w:p>
        </w:tc>
        <w:tc>
          <w:tcPr>
            <w:tcW w:w="6470"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Poticajni športski programi</w:t>
            </w:r>
          </w:p>
        </w:tc>
        <w:tc>
          <w:tcPr>
            <w:tcW w:w="2357"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54.200 €</w:t>
            </w:r>
          </w:p>
        </w:tc>
      </w:tr>
      <w:tr w:rsidR="00F77EAE" w:rsidRPr="00F77EAE" w:rsidTr="00F77EAE">
        <w:trPr>
          <w:trHeight w:val="368"/>
        </w:trPr>
        <w:tc>
          <w:tcPr>
            <w:tcW w:w="495"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4.</w:t>
            </w:r>
          </w:p>
        </w:tc>
        <w:tc>
          <w:tcPr>
            <w:tcW w:w="6470"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Razvojni športski programi</w:t>
            </w:r>
          </w:p>
        </w:tc>
        <w:tc>
          <w:tcPr>
            <w:tcW w:w="2357"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45.000 €</w:t>
            </w:r>
          </w:p>
        </w:tc>
      </w:tr>
      <w:tr w:rsidR="00F77EAE" w:rsidRPr="00F77EAE" w:rsidTr="00F77EAE">
        <w:trPr>
          <w:trHeight w:val="368"/>
        </w:trPr>
        <w:tc>
          <w:tcPr>
            <w:tcW w:w="495"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5.</w:t>
            </w:r>
          </w:p>
        </w:tc>
        <w:tc>
          <w:tcPr>
            <w:tcW w:w="6470"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Programi od zajedničkog interesa</w:t>
            </w:r>
          </w:p>
        </w:tc>
        <w:tc>
          <w:tcPr>
            <w:tcW w:w="2357"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92.500 €</w:t>
            </w:r>
          </w:p>
        </w:tc>
      </w:tr>
      <w:tr w:rsidR="00F77EAE" w:rsidRPr="00F77EAE" w:rsidTr="00F77EAE">
        <w:trPr>
          <w:trHeight w:val="368"/>
        </w:trPr>
        <w:tc>
          <w:tcPr>
            <w:tcW w:w="495"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6.</w:t>
            </w:r>
          </w:p>
        </w:tc>
        <w:tc>
          <w:tcPr>
            <w:tcW w:w="6470"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Programi športskih klubova</w:t>
            </w:r>
          </w:p>
        </w:tc>
        <w:tc>
          <w:tcPr>
            <w:tcW w:w="2357"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1.803.080 €</w:t>
            </w:r>
          </w:p>
        </w:tc>
      </w:tr>
      <w:tr w:rsidR="00F77EAE" w:rsidRPr="00F77EAE" w:rsidTr="00F77EAE">
        <w:trPr>
          <w:trHeight w:val="368"/>
        </w:trPr>
        <w:tc>
          <w:tcPr>
            <w:tcW w:w="495"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7.</w:t>
            </w:r>
          </w:p>
        </w:tc>
        <w:tc>
          <w:tcPr>
            <w:tcW w:w="6470"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Djelovanje Dubrovačkog saveza športova</w:t>
            </w:r>
          </w:p>
        </w:tc>
        <w:tc>
          <w:tcPr>
            <w:tcW w:w="2357"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119.220 €</w:t>
            </w:r>
          </w:p>
        </w:tc>
      </w:tr>
      <w:tr w:rsidR="00F77EAE" w:rsidRPr="00F77EAE" w:rsidTr="00F77EAE">
        <w:trPr>
          <w:trHeight w:val="368"/>
        </w:trPr>
        <w:tc>
          <w:tcPr>
            <w:tcW w:w="495"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8.</w:t>
            </w:r>
          </w:p>
        </w:tc>
        <w:tc>
          <w:tcPr>
            <w:tcW w:w="6470"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Ostali programi</w:t>
            </w:r>
          </w:p>
        </w:tc>
        <w:tc>
          <w:tcPr>
            <w:tcW w:w="2357"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22.500 €</w:t>
            </w:r>
          </w:p>
        </w:tc>
      </w:tr>
      <w:tr w:rsidR="00F77EAE" w:rsidRPr="00F77EAE" w:rsidTr="00F77EAE">
        <w:trPr>
          <w:trHeight w:val="368"/>
        </w:trPr>
        <w:tc>
          <w:tcPr>
            <w:tcW w:w="495"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9.</w:t>
            </w:r>
          </w:p>
        </w:tc>
        <w:tc>
          <w:tcPr>
            <w:tcW w:w="6470"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 xml:space="preserve">Sufinanciranje troškova prijevoza športskim klubovima </w:t>
            </w:r>
          </w:p>
        </w:tc>
        <w:tc>
          <w:tcPr>
            <w:tcW w:w="2357"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164.500 €</w:t>
            </w:r>
          </w:p>
        </w:tc>
      </w:tr>
      <w:tr w:rsidR="00F77EAE" w:rsidRPr="00F77EAE" w:rsidTr="00F77EAE">
        <w:trPr>
          <w:trHeight w:val="368"/>
        </w:trPr>
        <w:tc>
          <w:tcPr>
            <w:tcW w:w="495"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10.</w:t>
            </w:r>
          </w:p>
        </w:tc>
        <w:tc>
          <w:tcPr>
            <w:tcW w:w="6470"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rPr>
                <w:rFonts w:ascii="Arial" w:hAnsi="Arial" w:cs="Arial"/>
                <w:color w:val="000000"/>
                <w:sz w:val="20"/>
                <w:szCs w:val="20"/>
                <w:lang w:val="de-DE" w:eastAsia="en-US"/>
              </w:rPr>
            </w:pPr>
            <w:r w:rsidRPr="00F77EAE">
              <w:rPr>
                <w:rFonts w:ascii="Arial" w:hAnsi="Arial" w:cs="Arial"/>
                <w:color w:val="000000"/>
                <w:sz w:val="20"/>
                <w:szCs w:val="20"/>
                <w:lang w:val="de-DE" w:eastAsia="en-US"/>
              </w:rPr>
              <w:t>Sufinanciranje ulaganja u športsku infrastrukturu</w:t>
            </w:r>
          </w:p>
        </w:tc>
        <w:tc>
          <w:tcPr>
            <w:tcW w:w="2357"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700.000 €</w:t>
            </w:r>
          </w:p>
        </w:tc>
      </w:tr>
      <w:tr w:rsidR="00F77EAE" w:rsidRPr="00F77EAE" w:rsidTr="00F77EAE">
        <w:trPr>
          <w:trHeight w:val="368"/>
        </w:trPr>
        <w:tc>
          <w:tcPr>
            <w:tcW w:w="495"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b/>
                <w:bCs/>
                <w:color w:val="000000"/>
                <w:sz w:val="20"/>
                <w:szCs w:val="20"/>
                <w:lang w:val="en-US" w:eastAsia="en-US"/>
              </w:rPr>
            </w:pPr>
            <w:r w:rsidRPr="00F77EAE">
              <w:rPr>
                <w:rFonts w:ascii="Arial" w:hAnsi="Arial" w:cs="Arial"/>
                <w:b/>
                <w:bCs/>
                <w:color w:val="000000"/>
                <w:sz w:val="20"/>
                <w:szCs w:val="20"/>
                <w:lang w:val="en-US" w:eastAsia="en-US"/>
              </w:rPr>
              <w:t>12.</w:t>
            </w:r>
          </w:p>
        </w:tc>
        <w:tc>
          <w:tcPr>
            <w:tcW w:w="6470"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rPr>
                <w:rFonts w:ascii="Arial" w:hAnsi="Arial" w:cs="Arial"/>
                <w:b/>
                <w:bCs/>
                <w:color w:val="000000"/>
                <w:sz w:val="20"/>
                <w:szCs w:val="20"/>
                <w:lang w:val="en-US" w:eastAsia="en-US"/>
              </w:rPr>
            </w:pPr>
            <w:r w:rsidRPr="00F77EAE">
              <w:rPr>
                <w:rFonts w:ascii="Arial" w:hAnsi="Arial" w:cs="Arial"/>
                <w:b/>
                <w:bCs/>
                <w:color w:val="000000"/>
                <w:sz w:val="20"/>
                <w:szCs w:val="20"/>
                <w:lang w:val="en-US" w:eastAsia="en-US"/>
              </w:rPr>
              <w:t>UKUPNO:</w:t>
            </w:r>
          </w:p>
        </w:tc>
        <w:tc>
          <w:tcPr>
            <w:tcW w:w="2357"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b/>
                <w:bCs/>
                <w:color w:val="000000"/>
                <w:sz w:val="20"/>
                <w:szCs w:val="20"/>
                <w:lang w:val="en-US" w:eastAsia="en-US"/>
              </w:rPr>
            </w:pPr>
            <w:r w:rsidRPr="00F77EAE">
              <w:rPr>
                <w:rFonts w:ascii="Arial" w:hAnsi="Arial" w:cs="Arial"/>
                <w:b/>
                <w:bCs/>
                <w:color w:val="000000"/>
                <w:sz w:val="20"/>
                <w:szCs w:val="20"/>
                <w:lang w:val="en-US" w:eastAsia="en-US"/>
              </w:rPr>
              <w:t>3.070.000 €</w:t>
            </w:r>
          </w:p>
        </w:tc>
      </w:tr>
    </w:tbl>
    <w:p w:rsidR="00F77EAE" w:rsidRPr="00F77EAE" w:rsidRDefault="00F77EAE" w:rsidP="00F77EAE">
      <w:pPr>
        <w:rPr>
          <w:rFonts w:ascii="Arial" w:hAnsi="Arial" w:cs="Arial"/>
          <w:sz w:val="20"/>
          <w:szCs w:val="20"/>
        </w:rPr>
      </w:pPr>
    </w:p>
    <w:p w:rsidR="00F77EAE" w:rsidRPr="00F77EAE" w:rsidRDefault="00F77EAE" w:rsidP="00F77EAE">
      <w:pPr>
        <w:rPr>
          <w:rFonts w:ascii="Arial" w:hAnsi="Arial" w:cs="Arial"/>
          <w:sz w:val="20"/>
          <w:szCs w:val="20"/>
        </w:rPr>
      </w:pPr>
    </w:p>
    <w:tbl>
      <w:tblPr>
        <w:tblW w:w="9451" w:type="dxa"/>
        <w:jc w:val="center"/>
        <w:tblLook w:val="04A0" w:firstRow="1" w:lastRow="0" w:firstColumn="1" w:lastColumn="0" w:noHBand="0" w:noVBand="1"/>
      </w:tblPr>
      <w:tblGrid>
        <w:gridCol w:w="771"/>
        <w:gridCol w:w="7290"/>
        <w:gridCol w:w="1390"/>
      </w:tblGrid>
      <w:tr w:rsidR="00F77EAE" w:rsidRPr="00F77EAE" w:rsidTr="00F77EAE">
        <w:trPr>
          <w:trHeight w:val="309"/>
          <w:jc w:val="center"/>
        </w:trPr>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b/>
                <w:bCs/>
                <w:i/>
                <w:iCs/>
                <w:color w:val="000000"/>
                <w:sz w:val="20"/>
                <w:szCs w:val="20"/>
                <w:lang w:val="en-US" w:eastAsia="en-US"/>
              </w:rPr>
            </w:pPr>
            <w:r w:rsidRPr="00F77EAE">
              <w:rPr>
                <w:rFonts w:ascii="Arial" w:hAnsi="Arial" w:cs="Arial"/>
                <w:b/>
                <w:bCs/>
                <w:i/>
                <w:iCs/>
                <w:color w:val="000000"/>
                <w:sz w:val="20"/>
                <w:szCs w:val="20"/>
                <w:lang w:val="en-US" w:eastAsia="en-US"/>
              </w:rPr>
              <w:t>1.</w:t>
            </w:r>
          </w:p>
        </w:tc>
        <w:tc>
          <w:tcPr>
            <w:tcW w:w="7290" w:type="dxa"/>
            <w:tcBorders>
              <w:top w:val="single" w:sz="4" w:space="0" w:color="auto"/>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b/>
                <w:bCs/>
                <w:i/>
                <w:iCs/>
                <w:color w:val="000000"/>
                <w:sz w:val="20"/>
                <w:szCs w:val="20"/>
                <w:lang w:val="en-US" w:eastAsia="en-US"/>
              </w:rPr>
            </w:pPr>
            <w:r w:rsidRPr="00F77EAE">
              <w:rPr>
                <w:rFonts w:ascii="Arial" w:hAnsi="Arial" w:cs="Arial"/>
                <w:b/>
                <w:bCs/>
                <w:i/>
                <w:iCs/>
                <w:color w:val="000000"/>
                <w:sz w:val="20"/>
                <w:szCs w:val="20"/>
                <w:lang w:val="en-US" w:eastAsia="en-US"/>
              </w:rPr>
              <w:t>Međunarodna športska suradnja</w:t>
            </w:r>
          </w:p>
        </w:tc>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b/>
                <w:bCs/>
                <w:i/>
                <w:iCs/>
                <w:color w:val="000000"/>
                <w:sz w:val="20"/>
                <w:szCs w:val="20"/>
                <w:lang w:val="en-US" w:eastAsia="en-US"/>
              </w:rPr>
            </w:pPr>
            <w:r w:rsidRPr="00F77EAE">
              <w:rPr>
                <w:rFonts w:ascii="Arial" w:hAnsi="Arial" w:cs="Arial"/>
                <w:b/>
                <w:bCs/>
                <w:i/>
                <w:iCs/>
                <w:color w:val="000000"/>
                <w:sz w:val="20"/>
                <w:szCs w:val="20"/>
                <w:lang w:val="en-US" w:eastAsia="en-US"/>
              </w:rPr>
              <w:t>20.500 €</w:t>
            </w:r>
          </w:p>
        </w:tc>
      </w:tr>
      <w:tr w:rsidR="00F77EAE" w:rsidRPr="00F77EAE" w:rsidTr="00F77EAE">
        <w:trPr>
          <w:trHeight w:val="309"/>
          <w:jc w:val="center"/>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1.1</w:t>
            </w:r>
          </w:p>
        </w:tc>
        <w:tc>
          <w:tcPr>
            <w:tcW w:w="7290"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Veslački klub "Nepun"- Međunarodna veslačka regata,Giovinazzo,Italija</w:t>
            </w:r>
          </w:p>
        </w:tc>
        <w:tc>
          <w:tcPr>
            <w:tcW w:w="1389"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3.000 €</w:t>
            </w:r>
          </w:p>
        </w:tc>
      </w:tr>
      <w:tr w:rsidR="00F77EAE" w:rsidRPr="00F77EAE" w:rsidTr="00F77EAE">
        <w:trPr>
          <w:trHeight w:val="309"/>
          <w:jc w:val="center"/>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1.2</w:t>
            </w:r>
          </w:p>
        </w:tc>
        <w:tc>
          <w:tcPr>
            <w:tcW w:w="7290"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Šahovski klub "Dubrovnik"- Memorijalni šahovski turnir</w:t>
            </w:r>
          </w:p>
        </w:tc>
        <w:tc>
          <w:tcPr>
            <w:tcW w:w="1389"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3.000 €</w:t>
            </w:r>
          </w:p>
        </w:tc>
      </w:tr>
      <w:tr w:rsidR="00F77EAE" w:rsidRPr="00F77EAE" w:rsidTr="00F77EAE">
        <w:trPr>
          <w:trHeight w:val="309"/>
          <w:jc w:val="center"/>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1.3</w:t>
            </w:r>
          </w:p>
        </w:tc>
        <w:tc>
          <w:tcPr>
            <w:tcW w:w="7290"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Veslački klub "Nepun"- Međunarodni veslački maraton,Vukovar - Ilok</w:t>
            </w:r>
          </w:p>
        </w:tc>
        <w:tc>
          <w:tcPr>
            <w:tcW w:w="1389"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3.000 €</w:t>
            </w:r>
          </w:p>
        </w:tc>
      </w:tr>
      <w:tr w:rsidR="00F77EAE" w:rsidRPr="00F77EAE" w:rsidTr="00F77EAE">
        <w:trPr>
          <w:trHeight w:val="309"/>
          <w:jc w:val="center"/>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1.4</w:t>
            </w:r>
          </w:p>
        </w:tc>
        <w:tc>
          <w:tcPr>
            <w:tcW w:w="7290"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Nogometni klub ˝Gošk Dubrovnik 1919˝- Nogometni turnir za mlade Sv Vlaho</w:t>
            </w:r>
          </w:p>
        </w:tc>
        <w:tc>
          <w:tcPr>
            <w:tcW w:w="1389"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2.500 €</w:t>
            </w:r>
          </w:p>
        </w:tc>
      </w:tr>
      <w:tr w:rsidR="00F77EAE" w:rsidRPr="00F77EAE" w:rsidTr="00F77EAE">
        <w:trPr>
          <w:trHeight w:val="309"/>
          <w:jc w:val="center"/>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1.5</w:t>
            </w:r>
          </w:p>
        </w:tc>
        <w:tc>
          <w:tcPr>
            <w:tcW w:w="7290"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ŽOK Dubrovnik - Međunarodno prvenstvo mlađih selekcija</w:t>
            </w:r>
          </w:p>
        </w:tc>
        <w:tc>
          <w:tcPr>
            <w:tcW w:w="1389"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1.500 €</w:t>
            </w:r>
          </w:p>
        </w:tc>
      </w:tr>
      <w:tr w:rsidR="00F77EAE" w:rsidRPr="00F77EAE" w:rsidTr="00F77EAE">
        <w:trPr>
          <w:trHeight w:val="309"/>
          <w:jc w:val="center"/>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1.6</w:t>
            </w:r>
          </w:p>
        </w:tc>
        <w:tc>
          <w:tcPr>
            <w:tcW w:w="7290"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Košarkaški klub "Dubrovnik"- IMBL liga,Sarajevo</w:t>
            </w:r>
          </w:p>
        </w:tc>
        <w:tc>
          <w:tcPr>
            <w:tcW w:w="1389"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1.500 €</w:t>
            </w:r>
          </w:p>
        </w:tc>
      </w:tr>
      <w:tr w:rsidR="00F77EAE" w:rsidRPr="00F77EAE" w:rsidTr="00F77EAE">
        <w:trPr>
          <w:trHeight w:val="309"/>
          <w:jc w:val="center"/>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1.7</w:t>
            </w:r>
          </w:p>
        </w:tc>
        <w:tc>
          <w:tcPr>
            <w:tcW w:w="7290"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Badmintonski klub ˝Dubrovnik˝- Comeba Junior Camp</w:t>
            </w:r>
          </w:p>
        </w:tc>
        <w:tc>
          <w:tcPr>
            <w:tcW w:w="1389"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1.500 €</w:t>
            </w:r>
          </w:p>
        </w:tc>
      </w:tr>
      <w:tr w:rsidR="00F77EAE" w:rsidRPr="00F77EAE" w:rsidTr="00F77EAE">
        <w:trPr>
          <w:trHeight w:val="309"/>
          <w:jc w:val="center"/>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1.8</w:t>
            </w:r>
          </w:p>
        </w:tc>
        <w:tc>
          <w:tcPr>
            <w:tcW w:w="7290"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AK Ragusa racing - 23. nagrada Ragusa racinga, PH međunarodno zonsko natjecanje,</w:t>
            </w:r>
          </w:p>
        </w:tc>
        <w:tc>
          <w:tcPr>
            <w:tcW w:w="1389"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1.500 €</w:t>
            </w:r>
          </w:p>
        </w:tc>
      </w:tr>
      <w:tr w:rsidR="00F77EAE" w:rsidRPr="00F77EAE" w:rsidTr="00F77EAE">
        <w:trPr>
          <w:trHeight w:val="309"/>
          <w:jc w:val="center"/>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1.9</w:t>
            </w:r>
          </w:p>
        </w:tc>
        <w:tc>
          <w:tcPr>
            <w:tcW w:w="7290"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ŽNK Ombla - Međunarodni turnir za djevojčice  "Prvi koraci"</w:t>
            </w:r>
          </w:p>
        </w:tc>
        <w:tc>
          <w:tcPr>
            <w:tcW w:w="1389"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1.500 €</w:t>
            </w:r>
          </w:p>
        </w:tc>
      </w:tr>
      <w:tr w:rsidR="00F77EAE" w:rsidRPr="00F77EAE" w:rsidTr="00F77EAE">
        <w:trPr>
          <w:trHeight w:val="309"/>
          <w:jc w:val="center"/>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1.10</w:t>
            </w:r>
          </w:p>
        </w:tc>
        <w:tc>
          <w:tcPr>
            <w:tcW w:w="7290"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AK Dubrovnik - Otvoreno prvenstvo Dubrovnika u atletici</w:t>
            </w:r>
          </w:p>
        </w:tc>
        <w:tc>
          <w:tcPr>
            <w:tcW w:w="1389"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1.500 €</w:t>
            </w:r>
          </w:p>
        </w:tc>
      </w:tr>
      <w:tr w:rsidR="00F77EAE" w:rsidRPr="00F77EAE" w:rsidTr="00F77EAE">
        <w:trPr>
          <w:trHeight w:val="309"/>
          <w:jc w:val="center"/>
        </w:trPr>
        <w:tc>
          <w:tcPr>
            <w:tcW w:w="9451"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77EAE" w:rsidRPr="00F77EAE" w:rsidRDefault="00F77EAE" w:rsidP="00F77EAE">
            <w:pPr>
              <w:jc w:val="center"/>
              <w:rPr>
                <w:rFonts w:ascii="Arial" w:hAnsi="Arial" w:cs="Arial"/>
                <w:b/>
                <w:bCs/>
                <w:color w:val="000000"/>
                <w:sz w:val="20"/>
                <w:szCs w:val="20"/>
                <w:lang w:val="en-US" w:eastAsia="en-US"/>
              </w:rPr>
            </w:pPr>
            <w:r w:rsidRPr="00F77EAE">
              <w:rPr>
                <w:rFonts w:ascii="Arial" w:hAnsi="Arial" w:cs="Arial"/>
                <w:b/>
                <w:bCs/>
                <w:color w:val="000000"/>
                <w:sz w:val="20"/>
                <w:szCs w:val="20"/>
                <w:lang w:val="en-US" w:eastAsia="en-US"/>
              </w:rPr>
              <w:t> </w:t>
            </w:r>
          </w:p>
        </w:tc>
      </w:tr>
      <w:tr w:rsidR="00F77EAE" w:rsidRPr="00F77EAE" w:rsidTr="00F77EAE">
        <w:trPr>
          <w:trHeight w:val="309"/>
          <w:jc w:val="center"/>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b/>
                <w:bCs/>
                <w:i/>
                <w:iCs/>
                <w:color w:val="000000"/>
                <w:sz w:val="20"/>
                <w:szCs w:val="20"/>
                <w:lang w:val="en-US" w:eastAsia="en-US"/>
              </w:rPr>
            </w:pPr>
            <w:r w:rsidRPr="00F77EAE">
              <w:rPr>
                <w:rFonts w:ascii="Arial" w:hAnsi="Arial" w:cs="Arial"/>
                <w:b/>
                <w:bCs/>
                <w:i/>
                <w:iCs/>
                <w:color w:val="000000"/>
                <w:sz w:val="20"/>
                <w:szCs w:val="20"/>
                <w:lang w:val="en-US" w:eastAsia="en-US"/>
              </w:rPr>
              <w:t>2.</w:t>
            </w:r>
          </w:p>
        </w:tc>
        <w:tc>
          <w:tcPr>
            <w:tcW w:w="7290"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b/>
                <w:bCs/>
                <w:i/>
                <w:iCs/>
                <w:color w:val="000000"/>
                <w:sz w:val="20"/>
                <w:szCs w:val="20"/>
                <w:lang w:val="en-US" w:eastAsia="en-US"/>
              </w:rPr>
            </w:pPr>
            <w:r w:rsidRPr="00F77EAE">
              <w:rPr>
                <w:rFonts w:ascii="Arial" w:hAnsi="Arial" w:cs="Arial"/>
                <w:b/>
                <w:bCs/>
                <w:i/>
                <w:iCs/>
                <w:color w:val="000000"/>
                <w:sz w:val="20"/>
                <w:szCs w:val="20"/>
                <w:lang w:val="en-US" w:eastAsia="en-US"/>
              </w:rPr>
              <w:t>Tradicionalne manifestacije u športu</w:t>
            </w:r>
          </w:p>
        </w:tc>
        <w:tc>
          <w:tcPr>
            <w:tcW w:w="1389"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b/>
                <w:bCs/>
                <w:i/>
                <w:iCs/>
                <w:color w:val="000000"/>
                <w:sz w:val="20"/>
                <w:szCs w:val="20"/>
                <w:lang w:val="en-US" w:eastAsia="en-US"/>
              </w:rPr>
            </w:pPr>
            <w:r w:rsidRPr="00F77EAE">
              <w:rPr>
                <w:rFonts w:ascii="Arial" w:hAnsi="Arial" w:cs="Arial"/>
                <w:b/>
                <w:bCs/>
                <w:i/>
                <w:iCs/>
                <w:color w:val="000000"/>
                <w:sz w:val="20"/>
                <w:szCs w:val="20"/>
                <w:lang w:val="en-US" w:eastAsia="en-US"/>
              </w:rPr>
              <w:t>48.500 €</w:t>
            </w:r>
          </w:p>
        </w:tc>
      </w:tr>
      <w:tr w:rsidR="00F77EAE" w:rsidRPr="00F77EAE" w:rsidTr="00F77EAE">
        <w:trPr>
          <w:trHeight w:val="309"/>
          <w:jc w:val="center"/>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2.1</w:t>
            </w:r>
          </w:p>
        </w:tc>
        <w:tc>
          <w:tcPr>
            <w:tcW w:w="7290"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Športski tenis klub "Dubrovnik"- ITF Seniors 399</w:t>
            </w:r>
          </w:p>
        </w:tc>
        <w:tc>
          <w:tcPr>
            <w:tcW w:w="1389"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3.000 €</w:t>
            </w:r>
          </w:p>
        </w:tc>
      </w:tr>
      <w:tr w:rsidR="00F77EAE" w:rsidRPr="00F77EAE" w:rsidTr="00F77EAE">
        <w:trPr>
          <w:trHeight w:val="309"/>
          <w:jc w:val="center"/>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2.2</w:t>
            </w:r>
          </w:p>
        </w:tc>
        <w:tc>
          <w:tcPr>
            <w:tcW w:w="7290"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Jedrilčarski klub "Orsan"- Južnodalmatinska regata-Krstaš</w:t>
            </w:r>
          </w:p>
        </w:tc>
        <w:tc>
          <w:tcPr>
            <w:tcW w:w="1389"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3.000 €</w:t>
            </w:r>
          </w:p>
        </w:tc>
      </w:tr>
      <w:tr w:rsidR="00F77EAE" w:rsidRPr="00F77EAE" w:rsidTr="00F77EAE">
        <w:trPr>
          <w:trHeight w:val="309"/>
          <w:jc w:val="center"/>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2.3</w:t>
            </w:r>
          </w:p>
        </w:tc>
        <w:tc>
          <w:tcPr>
            <w:tcW w:w="7290"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Jedrilčarski klub "Orsan"- Dubrovačka regata,Optimist i Laser</w:t>
            </w:r>
          </w:p>
        </w:tc>
        <w:tc>
          <w:tcPr>
            <w:tcW w:w="1389"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3.000 €</w:t>
            </w:r>
          </w:p>
        </w:tc>
      </w:tr>
      <w:tr w:rsidR="00F77EAE" w:rsidRPr="00F77EAE" w:rsidTr="00F77EAE">
        <w:trPr>
          <w:trHeight w:val="309"/>
          <w:jc w:val="center"/>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2.4</w:t>
            </w:r>
          </w:p>
        </w:tc>
        <w:tc>
          <w:tcPr>
            <w:tcW w:w="7290"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Veslački klub "Nepun"- Međunarodna veslačka regata,Sempres primus</w:t>
            </w:r>
          </w:p>
        </w:tc>
        <w:tc>
          <w:tcPr>
            <w:tcW w:w="1389"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3.000 €</w:t>
            </w:r>
          </w:p>
        </w:tc>
      </w:tr>
      <w:tr w:rsidR="00F77EAE" w:rsidRPr="00F77EAE" w:rsidTr="00F77EAE">
        <w:trPr>
          <w:trHeight w:val="309"/>
          <w:jc w:val="center"/>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2.5</w:t>
            </w:r>
          </w:p>
        </w:tc>
        <w:tc>
          <w:tcPr>
            <w:tcW w:w="7290"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Košarkaški klub "Dubrovnik"- Uskršnji turnir za mlađe kadete</w:t>
            </w:r>
          </w:p>
        </w:tc>
        <w:tc>
          <w:tcPr>
            <w:tcW w:w="1389"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2.500 €</w:t>
            </w:r>
          </w:p>
        </w:tc>
      </w:tr>
      <w:tr w:rsidR="00F77EAE" w:rsidRPr="00F77EAE" w:rsidTr="00F77EAE">
        <w:trPr>
          <w:trHeight w:val="309"/>
          <w:jc w:val="center"/>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2.6</w:t>
            </w:r>
          </w:p>
        </w:tc>
        <w:tc>
          <w:tcPr>
            <w:tcW w:w="7290"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Stolnoteniski klub "Libertas"- Europa Cup</w:t>
            </w:r>
          </w:p>
        </w:tc>
        <w:tc>
          <w:tcPr>
            <w:tcW w:w="1389"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3.000 €</w:t>
            </w:r>
          </w:p>
        </w:tc>
      </w:tr>
      <w:tr w:rsidR="00F77EAE" w:rsidRPr="00F77EAE" w:rsidTr="00F77EAE">
        <w:trPr>
          <w:trHeight w:val="309"/>
          <w:jc w:val="center"/>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2.7</w:t>
            </w:r>
          </w:p>
        </w:tc>
        <w:tc>
          <w:tcPr>
            <w:tcW w:w="7290"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Judo klub "Dubrovnik"- Međunarodni turnir " Dubrovnik open"</w:t>
            </w:r>
          </w:p>
        </w:tc>
        <w:tc>
          <w:tcPr>
            <w:tcW w:w="1389"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2.500 €</w:t>
            </w:r>
          </w:p>
        </w:tc>
      </w:tr>
      <w:tr w:rsidR="00F77EAE" w:rsidRPr="00F77EAE" w:rsidTr="00F77EAE">
        <w:trPr>
          <w:trHeight w:val="309"/>
          <w:jc w:val="center"/>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2.8</w:t>
            </w:r>
          </w:p>
        </w:tc>
        <w:tc>
          <w:tcPr>
            <w:tcW w:w="7290"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Šahovski klub "Dubrovnik"- Međunarodni šahovski turnir "Dubrovnik open advent"</w:t>
            </w:r>
          </w:p>
        </w:tc>
        <w:tc>
          <w:tcPr>
            <w:tcW w:w="1389"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2.500 €</w:t>
            </w:r>
          </w:p>
        </w:tc>
      </w:tr>
      <w:tr w:rsidR="00F77EAE" w:rsidRPr="00F77EAE" w:rsidTr="00F77EAE">
        <w:trPr>
          <w:trHeight w:val="309"/>
          <w:jc w:val="center"/>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2.9</w:t>
            </w:r>
          </w:p>
        </w:tc>
        <w:tc>
          <w:tcPr>
            <w:tcW w:w="7290"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it-IT" w:eastAsia="en-US"/>
              </w:rPr>
            </w:pPr>
            <w:r w:rsidRPr="00F77EAE">
              <w:rPr>
                <w:rFonts w:ascii="Arial" w:hAnsi="Arial" w:cs="Arial"/>
                <w:color w:val="000000"/>
                <w:sz w:val="20"/>
                <w:szCs w:val="20"/>
                <w:lang w:val="it-IT" w:eastAsia="en-US"/>
              </w:rPr>
              <w:t>AK Ragusa racing - 5. i 6. OSV Dubrovnik</w:t>
            </w:r>
          </w:p>
        </w:tc>
        <w:tc>
          <w:tcPr>
            <w:tcW w:w="1389"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1.500 €</w:t>
            </w:r>
          </w:p>
        </w:tc>
      </w:tr>
      <w:tr w:rsidR="00F77EAE" w:rsidRPr="00F77EAE" w:rsidTr="00F77EAE">
        <w:trPr>
          <w:trHeight w:val="309"/>
          <w:jc w:val="center"/>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2.10</w:t>
            </w:r>
          </w:p>
        </w:tc>
        <w:tc>
          <w:tcPr>
            <w:tcW w:w="7290"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 xml:space="preserve">Škola košarke ˝Dubrovnik˝- Međunarodna škola košarke Libertas </w:t>
            </w:r>
          </w:p>
        </w:tc>
        <w:tc>
          <w:tcPr>
            <w:tcW w:w="1389"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3.000 €</w:t>
            </w:r>
          </w:p>
        </w:tc>
      </w:tr>
      <w:tr w:rsidR="00F77EAE" w:rsidRPr="00F77EAE" w:rsidTr="00F77EAE">
        <w:trPr>
          <w:trHeight w:val="309"/>
          <w:jc w:val="center"/>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2.11</w:t>
            </w:r>
          </w:p>
        </w:tc>
        <w:tc>
          <w:tcPr>
            <w:tcW w:w="7290"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ŽOK Dubrovnik - Mala mreža</w:t>
            </w:r>
          </w:p>
        </w:tc>
        <w:tc>
          <w:tcPr>
            <w:tcW w:w="1389"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1.500 €</w:t>
            </w:r>
          </w:p>
        </w:tc>
      </w:tr>
      <w:tr w:rsidR="00F77EAE" w:rsidRPr="00F77EAE" w:rsidTr="00F77EAE">
        <w:trPr>
          <w:trHeight w:val="309"/>
          <w:jc w:val="center"/>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2.12</w:t>
            </w:r>
          </w:p>
        </w:tc>
        <w:tc>
          <w:tcPr>
            <w:tcW w:w="7290"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SD Dragovoljac - Natjecanje u streljaštvu povodom obilježavanja Dana branitelja Dubrovnika</w:t>
            </w:r>
          </w:p>
        </w:tc>
        <w:tc>
          <w:tcPr>
            <w:tcW w:w="1389"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1.500 €</w:t>
            </w:r>
          </w:p>
        </w:tc>
      </w:tr>
      <w:tr w:rsidR="00F77EAE" w:rsidRPr="00F77EAE" w:rsidTr="00F77EAE">
        <w:trPr>
          <w:trHeight w:val="309"/>
          <w:jc w:val="center"/>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2.13</w:t>
            </w:r>
          </w:p>
        </w:tc>
        <w:tc>
          <w:tcPr>
            <w:tcW w:w="7290"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ŽNK Ombla - Međunarodni turnir za djevojčice  "Girls Trophy 2024"</w:t>
            </w:r>
          </w:p>
        </w:tc>
        <w:tc>
          <w:tcPr>
            <w:tcW w:w="1389"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1.500 €</w:t>
            </w:r>
          </w:p>
        </w:tc>
      </w:tr>
      <w:tr w:rsidR="00F77EAE" w:rsidRPr="00F77EAE" w:rsidTr="00F77EAE">
        <w:trPr>
          <w:trHeight w:val="309"/>
          <w:jc w:val="center"/>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2.14</w:t>
            </w:r>
          </w:p>
        </w:tc>
        <w:tc>
          <w:tcPr>
            <w:tcW w:w="7290"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Šahovski klub "Dubrovnik"- Memorijalni turnir</w:t>
            </w:r>
          </w:p>
        </w:tc>
        <w:tc>
          <w:tcPr>
            <w:tcW w:w="1389"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2.500 €</w:t>
            </w:r>
          </w:p>
        </w:tc>
      </w:tr>
      <w:tr w:rsidR="00F77EAE" w:rsidRPr="00F77EAE" w:rsidTr="00F77EAE">
        <w:trPr>
          <w:trHeight w:val="309"/>
          <w:jc w:val="center"/>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2.15</w:t>
            </w:r>
          </w:p>
        </w:tc>
        <w:tc>
          <w:tcPr>
            <w:tcW w:w="7290"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Sportsko društvo "Mokošica" - Rukometni međunarodni turnir Memorijal Josip Tomašević</w:t>
            </w:r>
          </w:p>
        </w:tc>
        <w:tc>
          <w:tcPr>
            <w:tcW w:w="1389"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1.500 €</w:t>
            </w:r>
          </w:p>
        </w:tc>
      </w:tr>
      <w:tr w:rsidR="00F77EAE" w:rsidRPr="00F77EAE" w:rsidTr="00F77EAE">
        <w:trPr>
          <w:trHeight w:val="309"/>
          <w:jc w:val="center"/>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2.16</w:t>
            </w:r>
          </w:p>
        </w:tc>
        <w:tc>
          <w:tcPr>
            <w:tcW w:w="7290"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BK Hajduk Rašica -Međunarodni memorijalni turnir Đuro Miletić</w:t>
            </w:r>
          </w:p>
        </w:tc>
        <w:tc>
          <w:tcPr>
            <w:tcW w:w="1389"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1.500 €</w:t>
            </w:r>
          </w:p>
        </w:tc>
      </w:tr>
      <w:tr w:rsidR="00F77EAE" w:rsidRPr="00F77EAE" w:rsidTr="00F77EAE">
        <w:trPr>
          <w:trHeight w:val="309"/>
          <w:jc w:val="center"/>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2.17</w:t>
            </w:r>
          </w:p>
        </w:tc>
        <w:tc>
          <w:tcPr>
            <w:tcW w:w="7290"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Nogometni klub ˝Gošk Dubrovnik 1919˝- Nogometni turnir Josip Zvono</w:t>
            </w:r>
          </w:p>
        </w:tc>
        <w:tc>
          <w:tcPr>
            <w:tcW w:w="1389"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2.500 €</w:t>
            </w:r>
          </w:p>
        </w:tc>
      </w:tr>
      <w:tr w:rsidR="00F77EAE" w:rsidRPr="00F77EAE" w:rsidTr="00F77EAE">
        <w:trPr>
          <w:trHeight w:val="309"/>
          <w:jc w:val="center"/>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2.18</w:t>
            </w:r>
          </w:p>
        </w:tc>
        <w:tc>
          <w:tcPr>
            <w:tcW w:w="7290"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Ragbi klub Dubrovnik - Ragbi kamp Invictus</w:t>
            </w:r>
          </w:p>
        </w:tc>
        <w:tc>
          <w:tcPr>
            <w:tcW w:w="1389"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1.500 €</w:t>
            </w:r>
          </w:p>
        </w:tc>
      </w:tr>
      <w:tr w:rsidR="00F77EAE" w:rsidRPr="00F77EAE" w:rsidTr="00F77EAE">
        <w:trPr>
          <w:trHeight w:val="309"/>
          <w:jc w:val="center"/>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2.19</w:t>
            </w:r>
          </w:p>
        </w:tc>
        <w:tc>
          <w:tcPr>
            <w:tcW w:w="7290"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Stolnoteniski klub "Libertas"- Međunarodni stolnoteniski Božični turnir</w:t>
            </w:r>
          </w:p>
        </w:tc>
        <w:tc>
          <w:tcPr>
            <w:tcW w:w="1389"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1.500 €</w:t>
            </w:r>
          </w:p>
        </w:tc>
      </w:tr>
      <w:tr w:rsidR="00F77EAE" w:rsidRPr="00F77EAE" w:rsidTr="00F77EAE">
        <w:trPr>
          <w:trHeight w:val="309"/>
          <w:jc w:val="center"/>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2.20</w:t>
            </w:r>
          </w:p>
        </w:tc>
        <w:tc>
          <w:tcPr>
            <w:tcW w:w="7290"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AK Dubrovnik - Dubrovački Advent Run 2023</w:t>
            </w:r>
          </w:p>
        </w:tc>
        <w:tc>
          <w:tcPr>
            <w:tcW w:w="1389"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1.500 €</w:t>
            </w:r>
          </w:p>
        </w:tc>
      </w:tr>
      <w:tr w:rsidR="00F77EAE" w:rsidRPr="00F77EAE" w:rsidTr="00F77EAE">
        <w:trPr>
          <w:trHeight w:val="309"/>
          <w:jc w:val="center"/>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2.21</w:t>
            </w:r>
          </w:p>
        </w:tc>
        <w:tc>
          <w:tcPr>
            <w:tcW w:w="7290"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 xml:space="preserve">Judo klub "Mokošica"- 16 kup Mokošice </w:t>
            </w:r>
          </w:p>
        </w:tc>
        <w:tc>
          <w:tcPr>
            <w:tcW w:w="1389"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1.500 €</w:t>
            </w:r>
          </w:p>
        </w:tc>
      </w:tr>
      <w:tr w:rsidR="00F77EAE" w:rsidRPr="00F77EAE" w:rsidTr="00F77EAE">
        <w:trPr>
          <w:trHeight w:val="309"/>
          <w:jc w:val="center"/>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2.22</w:t>
            </w:r>
          </w:p>
        </w:tc>
        <w:tc>
          <w:tcPr>
            <w:tcW w:w="7290"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AK Dubrovnik - Božićni miting za djecu Dubrovnika</w:t>
            </w:r>
          </w:p>
        </w:tc>
        <w:tc>
          <w:tcPr>
            <w:tcW w:w="1389"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1.500 €</w:t>
            </w:r>
          </w:p>
        </w:tc>
      </w:tr>
      <w:tr w:rsidR="00F77EAE" w:rsidRPr="00F77EAE" w:rsidTr="00F77EAE">
        <w:trPr>
          <w:trHeight w:val="309"/>
          <w:jc w:val="center"/>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2.23</w:t>
            </w:r>
          </w:p>
        </w:tc>
        <w:tc>
          <w:tcPr>
            <w:tcW w:w="7290"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JK Dubrovnik 1966 - Međunarodni judo turnir za mlade Sv.Vlaho</w:t>
            </w:r>
          </w:p>
        </w:tc>
        <w:tc>
          <w:tcPr>
            <w:tcW w:w="1389"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1.500 €</w:t>
            </w:r>
          </w:p>
        </w:tc>
      </w:tr>
    </w:tbl>
    <w:p w:rsidR="00F77EAE" w:rsidRPr="00F77EAE" w:rsidRDefault="00F77EAE" w:rsidP="00F77EAE">
      <w:pPr>
        <w:suppressAutoHyphens/>
        <w:spacing w:line="276" w:lineRule="auto"/>
        <w:textAlignment w:val="baseline"/>
        <w:rPr>
          <w:rFonts w:ascii="Arial" w:eastAsia="Calibri" w:hAnsi="Arial" w:cs="Arial"/>
          <w:vanish/>
          <w:sz w:val="20"/>
          <w:szCs w:val="20"/>
          <w:lang w:eastAsia="en-US"/>
        </w:rPr>
      </w:pPr>
    </w:p>
    <w:tbl>
      <w:tblPr>
        <w:tblpPr w:leftFromText="180" w:rightFromText="180" w:vertAnchor="text" w:tblpXSpec="center" w:tblpY="46"/>
        <w:tblW w:w="9366" w:type="dxa"/>
        <w:tblLook w:val="04A0" w:firstRow="1" w:lastRow="0" w:firstColumn="1" w:lastColumn="0" w:noHBand="0" w:noVBand="1"/>
      </w:tblPr>
      <w:tblGrid>
        <w:gridCol w:w="727"/>
        <w:gridCol w:w="7267"/>
        <w:gridCol w:w="1372"/>
      </w:tblGrid>
      <w:tr w:rsidR="00F77EAE" w:rsidRPr="00F77EAE" w:rsidTr="00F77EAE">
        <w:trPr>
          <w:trHeight w:val="370"/>
        </w:trPr>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b/>
                <w:bCs/>
                <w:i/>
                <w:iCs/>
                <w:color w:val="000000"/>
                <w:sz w:val="20"/>
                <w:szCs w:val="20"/>
                <w:lang w:val="en-US" w:eastAsia="en-US"/>
              </w:rPr>
            </w:pPr>
            <w:r w:rsidRPr="00F77EAE">
              <w:rPr>
                <w:rFonts w:ascii="Arial" w:hAnsi="Arial" w:cs="Arial"/>
                <w:b/>
                <w:bCs/>
                <w:i/>
                <w:iCs/>
                <w:color w:val="000000"/>
                <w:sz w:val="20"/>
                <w:szCs w:val="20"/>
                <w:lang w:val="en-US" w:eastAsia="en-US"/>
              </w:rPr>
              <w:t>3.</w:t>
            </w:r>
          </w:p>
        </w:tc>
        <w:tc>
          <w:tcPr>
            <w:tcW w:w="7267" w:type="dxa"/>
            <w:tcBorders>
              <w:top w:val="single" w:sz="4" w:space="0" w:color="auto"/>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b/>
                <w:bCs/>
                <w:i/>
                <w:iCs/>
                <w:color w:val="000000"/>
                <w:sz w:val="20"/>
                <w:szCs w:val="20"/>
                <w:lang w:val="en-US" w:eastAsia="en-US"/>
              </w:rPr>
            </w:pPr>
            <w:r w:rsidRPr="00F77EAE">
              <w:rPr>
                <w:rFonts w:ascii="Arial" w:hAnsi="Arial" w:cs="Arial"/>
                <w:b/>
                <w:bCs/>
                <w:i/>
                <w:iCs/>
                <w:color w:val="000000"/>
                <w:sz w:val="20"/>
                <w:szCs w:val="20"/>
                <w:lang w:val="en-US" w:eastAsia="en-US"/>
              </w:rPr>
              <w:t>Poticajni športski programi</w:t>
            </w:r>
          </w:p>
        </w:tc>
        <w:tc>
          <w:tcPr>
            <w:tcW w:w="13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b/>
                <w:bCs/>
                <w:i/>
                <w:iCs/>
                <w:color w:val="000000"/>
                <w:sz w:val="20"/>
                <w:szCs w:val="20"/>
                <w:lang w:val="en-US" w:eastAsia="en-US"/>
              </w:rPr>
            </w:pPr>
            <w:r w:rsidRPr="00F77EAE">
              <w:rPr>
                <w:rFonts w:ascii="Arial" w:hAnsi="Arial" w:cs="Arial"/>
                <w:b/>
                <w:bCs/>
                <w:i/>
                <w:iCs/>
                <w:color w:val="000000"/>
                <w:sz w:val="20"/>
                <w:szCs w:val="20"/>
                <w:lang w:val="en-US" w:eastAsia="en-US"/>
              </w:rPr>
              <w:t>54.200 €</w:t>
            </w:r>
          </w:p>
        </w:tc>
      </w:tr>
      <w:tr w:rsidR="00F77EAE" w:rsidRPr="00F77EAE" w:rsidTr="00F77EAE">
        <w:trPr>
          <w:trHeight w:val="37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b/>
                <w:bCs/>
                <w:color w:val="000000"/>
                <w:sz w:val="20"/>
                <w:szCs w:val="20"/>
                <w:lang w:val="en-US" w:eastAsia="en-US"/>
              </w:rPr>
            </w:pPr>
            <w:r w:rsidRPr="00F77EAE">
              <w:rPr>
                <w:rFonts w:ascii="Arial" w:hAnsi="Arial" w:cs="Arial"/>
                <w:b/>
                <w:bCs/>
                <w:color w:val="000000"/>
                <w:sz w:val="20"/>
                <w:szCs w:val="20"/>
                <w:lang w:val="en-US" w:eastAsia="en-US"/>
              </w:rPr>
              <w:t>3.1.</w:t>
            </w:r>
          </w:p>
        </w:tc>
        <w:tc>
          <w:tcPr>
            <w:tcW w:w="7267"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b/>
                <w:bCs/>
                <w:color w:val="000000"/>
                <w:sz w:val="20"/>
                <w:szCs w:val="20"/>
                <w:lang w:val="en-US" w:eastAsia="en-US"/>
              </w:rPr>
            </w:pPr>
            <w:r w:rsidRPr="00F77EAE">
              <w:rPr>
                <w:rFonts w:ascii="Arial" w:hAnsi="Arial" w:cs="Arial"/>
                <w:b/>
                <w:bCs/>
                <w:color w:val="000000"/>
                <w:sz w:val="20"/>
                <w:szCs w:val="20"/>
                <w:lang w:val="en-US" w:eastAsia="en-US"/>
              </w:rPr>
              <w:t>Potpora  perspektivnim mladim športašima</w:t>
            </w:r>
          </w:p>
        </w:tc>
        <w:tc>
          <w:tcPr>
            <w:tcW w:w="13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b/>
                <w:bCs/>
                <w:color w:val="000000"/>
                <w:sz w:val="20"/>
                <w:szCs w:val="20"/>
                <w:lang w:val="en-US" w:eastAsia="en-US"/>
              </w:rPr>
            </w:pPr>
            <w:r w:rsidRPr="00F77EAE">
              <w:rPr>
                <w:rFonts w:ascii="Arial" w:hAnsi="Arial" w:cs="Arial"/>
                <w:b/>
                <w:bCs/>
                <w:color w:val="000000"/>
                <w:sz w:val="20"/>
                <w:szCs w:val="20"/>
                <w:lang w:val="en-US" w:eastAsia="en-US"/>
              </w:rPr>
              <w:t>28.600 €</w:t>
            </w:r>
          </w:p>
        </w:tc>
      </w:tr>
      <w:tr w:rsidR="00F77EAE" w:rsidRPr="00F77EAE" w:rsidTr="00F77EAE">
        <w:trPr>
          <w:trHeight w:val="37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3.1.1.</w:t>
            </w:r>
          </w:p>
        </w:tc>
        <w:tc>
          <w:tcPr>
            <w:tcW w:w="7267"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Natjecateljski programi perspektivnih mladih športaša</w:t>
            </w:r>
          </w:p>
        </w:tc>
        <w:tc>
          <w:tcPr>
            <w:tcW w:w="13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10.000 €</w:t>
            </w:r>
          </w:p>
        </w:tc>
      </w:tr>
      <w:tr w:rsidR="00F77EAE" w:rsidRPr="00F77EAE" w:rsidTr="00F77EAE">
        <w:trPr>
          <w:trHeight w:val="37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3.1.2.</w:t>
            </w:r>
          </w:p>
        </w:tc>
        <w:tc>
          <w:tcPr>
            <w:tcW w:w="7267"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 xml:space="preserve">Stipendije perspektivnim mladim športašima </w:t>
            </w:r>
          </w:p>
        </w:tc>
        <w:tc>
          <w:tcPr>
            <w:tcW w:w="13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18.600 €</w:t>
            </w:r>
          </w:p>
        </w:tc>
      </w:tr>
      <w:tr w:rsidR="00F77EAE" w:rsidRPr="00F77EAE" w:rsidTr="00F77EAE">
        <w:trPr>
          <w:trHeight w:val="37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b/>
                <w:bCs/>
                <w:color w:val="000000"/>
                <w:sz w:val="20"/>
                <w:szCs w:val="20"/>
                <w:lang w:val="en-US" w:eastAsia="en-US"/>
              </w:rPr>
            </w:pPr>
            <w:r w:rsidRPr="00F77EAE">
              <w:rPr>
                <w:rFonts w:ascii="Arial" w:hAnsi="Arial" w:cs="Arial"/>
                <w:b/>
                <w:bCs/>
                <w:color w:val="000000"/>
                <w:sz w:val="20"/>
                <w:szCs w:val="20"/>
                <w:lang w:val="en-US" w:eastAsia="en-US"/>
              </w:rPr>
              <w:t>3.2.</w:t>
            </w:r>
          </w:p>
        </w:tc>
        <w:tc>
          <w:tcPr>
            <w:tcW w:w="7267"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b/>
                <w:bCs/>
                <w:color w:val="000000"/>
                <w:sz w:val="20"/>
                <w:szCs w:val="20"/>
                <w:lang w:val="en-US" w:eastAsia="en-US"/>
              </w:rPr>
            </w:pPr>
            <w:r w:rsidRPr="00F77EAE">
              <w:rPr>
                <w:rFonts w:ascii="Arial" w:hAnsi="Arial" w:cs="Arial"/>
                <w:b/>
                <w:bCs/>
                <w:color w:val="000000"/>
                <w:sz w:val="20"/>
                <w:szCs w:val="20"/>
                <w:lang w:val="en-US" w:eastAsia="en-US"/>
              </w:rPr>
              <w:t xml:space="preserve">Stipendije  športaša </w:t>
            </w:r>
          </w:p>
        </w:tc>
        <w:tc>
          <w:tcPr>
            <w:tcW w:w="13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b/>
                <w:bCs/>
                <w:color w:val="000000"/>
                <w:sz w:val="20"/>
                <w:szCs w:val="20"/>
                <w:lang w:val="en-US" w:eastAsia="en-US"/>
              </w:rPr>
            </w:pPr>
            <w:r w:rsidRPr="00F77EAE">
              <w:rPr>
                <w:rFonts w:ascii="Arial" w:hAnsi="Arial" w:cs="Arial"/>
                <w:b/>
                <w:bCs/>
                <w:color w:val="000000"/>
                <w:sz w:val="20"/>
                <w:szCs w:val="20"/>
                <w:lang w:val="en-US" w:eastAsia="en-US"/>
              </w:rPr>
              <w:t>25.600 €</w:t>
            </w:r>
          </w:p>
        </w:tc>
      </w:tr>
      <w:tr w:rsidR="00F77EAE" w:rsidRPr="00F77EAE" w:rsidTr="00F77EAE">
        <w:trPr>
          <w:trHeight w:val="37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3.2.1.</w:t>
            </w:r>
          </w:p>
        </w:tc>
        <w:tc>
          <w:tcPr>
            <w:tcW w:w="7267"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it-IT" w:eastAsia="en-US"/>
              </w:rPr>
            </w:pPr>
            <w:r w:rsidRPr="00F77EAE">
              <w:rPr>
                <w:rFonts w:ascii="Arial" w:hAnsi="Arial" w:cs="Arial"/>
                <w:color w:val="000000"/>
                <w:sz w:val="20"/>
                <w:szCs w:val="20"/>
                <w:lang w:val="it-IT" w:eastAsia="en-US"/>
              </w:rPr>
              <w:t>Stipendije kategoriziranih športaša prema rješenjima HOO-a</w:t>
            </w:r>
          </w:p>
        </w:tc>
        <w:tc>
          <w:tcPr>
            <w:tcW w:w="13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25.600 €</w:t>
            </w:r>
          </w:p>
        </w:tc>
      </w:tr>
      <w:tr w:rsidR="00F77EAE" w:rsidRPr="00F77EAE" w:rsidTr="00F77EAE">
        <w:trPr>
          <w:trHeight w:val="370"/>
        </w:trPr>
        <w:tc>
          <w:tcPr>
            <w:tcW w:w="9366"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77EAE" w:rsidRPr="00F77EAE" w:rsidRDefault="00F77EAE" w:rsidP="00F77EAE">
            <w:pPr>
              <w:jc w:val="center"/>
              <w:rPr>
                <w:rFonts w:ascii="Arial" w:hAnsi="Arial" w:cs="Arial"/>
                <w:b/>
                <w:bCs/>
                <w:color w:val="000000"/>
                <w:sz w:val="20"/>
                <w:szCs w:val="20"/>
                <w:lang w:val="en-US" w:eastAsia="en-US"/>
              </w:rPr>
            </w:pPr>
            <w:r w:rsidRPr="00F77EAE">
              <w:rPr>
                <w:rFonts w:ascii="Arial" w:hAnsi="Arial" w:cs="Arial"/>
                <w:b/>
                <w:bCs/>
                <w:color w:val="000000"/>
                <w:sz w:val="20"/>
                <w:szCs w:val="20"/>
                <w:lang w:val="en-US" w:eastAsia="en-US"/>
              </w:rPr>
              <w:t> </w:t>
            </w:r>
          </w:p>
        </w:tc>
      </w:tr>
      <w:tr w:rsidR="00F77EAE" w:rsidRPr="00F77EAE" w:rsidTr="00F77EAE">
        <w:trPr>
          <w:trHeight w:val="37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b/>
                <w:bCs/>
                <w:i/>
                <w:iCs/>
                <w:color w:val="000000"/>
                <w:sz w:val="20"/>
                <w:szCs w:val="20"/>
                <w:lang w:val="en-US" w:eastAsia="en-US"/>
              </w:rPr>
            </w:pPr>
            <w:r w:rsidRPr="00F77EAE">
              <w:rPr>
                <w:rFonts w:ascii="Arial" w:hAnsi="Arial" w:cs="Arial"/>
                <w:b/>
                <w:bCs/>
                <w:i/>
                <w:iCs/>
                <w:color w:val="000000"/>
                <w:sz w:val="20"/>
                <w:szCs w:val="20"/>
                <w:lang w:val="en-US" w:eastAsia="en-US"/>
              </w:rPr>
              <w:t>4.</w:t>
            </w:r>
          </w:p>
        </w:tc>
        <w:tc>
          <w:tcPr>
            <w:tcW w:w="7267"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b/>
                <w:bCs/>
                <w:i/>
                <w:iCs/>
                <w:color w:val="000000"/>
                <w:sz w:val="20"/>
                <w:szCs w:val="20"/>
                <w:lang w:val="en-US" w:eastAsia="en-US"/>
              </w:rPr>
            </w:pPr>
            <w:r w:rsidRPr="00F77EAE">
              <w:rPr>
                <w:rFonts w:ascii="Arial" w:hAnsi="Arial" w:cs="Arial"/>
                <w:b/>
                <w:bCs/>
                <w:i/>
                <w:iCs/>
                <w:color w:val="000000"/>
                <w:sz w:val="20"/>
                <w:szCs w:val="20"/>
                <w:lang w:val="en-US" w:eastAsia="en-US"/>
              </w:rPr>
              <w:t>Razvojni športski programi</w:t>
            </w:r>
          </w:p>
        </w:tc>
        <w:tc>
          <w:tcPr>
            <w:tcW w:w="13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b/>
                <w:bCs/>
                <w:i/>
                <w:iCs/>
                <w:color w:val="000000"/>
                <w:sz w:val="20"/>
                <w:szCs w:val="20"/>
                <w:lang w:val="en-US" w:eastAsia="en-US"/>
              </w:rPr>
            </w:pPr>
            <w:r w:rsidRPr="00F77EAE">
              <w:rPr>
                <w:rFonts w:ascii="Arial" w:hAnsi="Arial" w:cs="Arial"/>
                <w:b/>
                <w:bCs/>
                <w:i/>
                <w:iCs/>
                <w:color w:val="000000"/>
                <w:sz w:val="20"/>
                <w:szCs w:val="20"/>
                <w:lang w:val="en-US" w:eastAsia="en-US"/>
              </w:rPr>
              <w:t>45.000 €</w:t>
            </w:r>
          </w:p>
        </w:tc>
      </w:tr>
      <w:tr w:rsidR="00F77EAE" w:rsidRPr="00F77EAE" w:rsidTr="00F77EAE">
        <w:trPr>
          <w:trHeight w:val="37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b/>
                <w:bCs/>
                <w:color w:val="000000"/>
                <w:sz w:val="20"/>
                <w:szCs w:val="20"/>
                <w:lang w:val="en-US" w:eastAsia="en-US"/>
              </w:rPr>
            </w:pPr>
            <w:r w:rsidRPr="00F77EAE">
              <w:rPr>
                <w:rFonts w:ascii="Arial" w:hAnsi="Arial" w:cs="Arial"/>
                <w:b/>
                <w:bCs/>
                <w:color w:val="000000"/>
                <w:sz w:val="20"/>
                <w:szCs w:val="20"/>
                <w:lang w:val="en-US" w:eastAsia="en-US"/>
              </w:rPr>
              <w:t>4.1.</w:t>
            </w:r>
          </w:p>
        </w:tc>
        <w:tc>
          <w:tcPr>
            <w:tcW w:w="7267"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b/>
                <w:bCs/>
                <w:color w:val="000000"/>
                <w:sz w:val="20"/>
                <w:szCs w:val="20"/>
                <w:lang w:val="en-US" w:eastAsia="en-US"/>
              </w:rPr>
            </w:pPr>
            <w:r w:rsidRPr="00F77EAE">
              <w:rPr>
                <w:rFonts w:ascii="Arial" w:hAnsi="Arial" w:cs="Arial"/>
                <w:b/>
                <w:bCs/>
                <w:color w:val="000000"/>
                <w:sz w:val="20"/>
                <w:szCs w:val="20"/>
                <w:lang w:val="en-US" w:eastAsia="en-US"/>
              </w:rPr>
              <w:t>18. Olimpijski festival dječjih vrtića Grada Dubrovnika</w:t>
            </w:r>
          </w:p>
        </w:tc>
        <w:tc>
          <w:tcPr>
            <w:tcW w:w="13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b/>
                <w:bCs/>
                <w:color w:val="000000"/>
                <w:sz w:val="20"/>
                <w:szCs w:val="20"/>
                <w:lang w:val="en-US" w:eastAsia="en-US"/>
              </w:rPr>
            </w:pPr>
            <w:r w:rsidRPr="00F77EAE">
              <w:rPr>
                <w:rFonts w:ascii="Arial" w:hAnsi="Arial" w:cs="Arial"/>
                <w:b/>
                <w:bCs/>
                <w:color w:val="000000"/>
                <w:sz w:val="20"/>
                <w:szCs w:val="20"/>
                <w:lang w:val="en-US" w:eastAsia="en-US"/>
              </w:rPr>
              <w:t>5.000 €</w:t>
            </w:r>
          </w:p>
        </w:tc>
      </w:tr>
      <w:tr w:rsidR="00F77EAE" w:rsidRPr="00F77EAE" w:rsidTr="00F77EAE">
        <w:trPr>
          <w:trHeight w:val="37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b/>
                <w:bCs/>
                <w:color w:val="000000"/>
                <w:sz w:val="20"/>
                <w:szCs w:val="20"/>
                <w:lang w:val="en-US" w:eastAsia="en-US"/>
              </w:rPr>
            </w:pPr>
            <w:r w:rsidRPr="00F77EAE">
              <w:rPr>
                <w:rFonts w:ascii="Arial" w:hAnsi="Arial" w:cs="Arial"/>
                <w:b/>
                <w:bCs/>
                <w:color w:val="000000"/>
                <w:sz w:val="20"/>
                <w:szCs w:val="20"/>
                <w:lang w:val="en-US" w:eastAsia="en-US"/>
              </w:rPr>
              <w:t>4.2.</w:t>
            </w:r>
          </w:p>
        </w:tc>
        <w:tc>
          <w:tcPr>
            <w:tcW w:w="7267"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b/>
                <w:bCs/>
                <w:color w:val="000000"/>
                <w:sz w:val="20"/>
                <w:szCs w:val="20"/>
                <w:lang w:val="en-US" w:eastAsia="en-US"/>
              </w:rPr>
            </w:pPr>
            <w:r w:rsidRPr="00F77EAE">
              <w:rPr>
                <w:rFonts w:ascii="Arial" w:hAnsi="Arial" w:cs="Arial"/>
                <w:b/>
                <w:bCs/>
                <w:color w:val="000000"/>
                <w:sz w:val="20"/>
                <w:szCs w:val="20"/>
                <w:lang w:val="en-US" w:eastAsia="en-US"/>
              </w:rPr>
              <w:t>Školovanje kadrova</w:t>
            </w:r>
          </w:p>
        </w:tc>
        <w:tc>
          <w:tcPr>
            <w:tcW w:w="13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b/>
                <w:bCs/>
                <w:color w:val="000000"/>
                <w:sz w:val="20"/>
                <w:szCs w:val="20"/>
                <w:lang w:val="en-US" w:eastAsia="en-US"/>
              </w:rPr>
            </w:pPr>
            <w:r w:rsidRPr="00F77EAE">
              <w:rPr>
                <w:rFonts w:ascii="Arial" w:hAnsi="Arial" w:cs="Arial"/>
                <w:b/>
                <w:bCs/>
                <w:color w:val="000000"/>
                <w:sz w:val="20"/>
                <w:szCs w:val="20"/>
                <w:lang w:val="en-US" w:eastAsia="en-US"/>
              </w:rPr>
              <w:t>18.000 €</w:t>
            </w:r>
          </w:p>
        </w:tc>
      </w:tr>
      <w:tr w:rsidR="00F77EAE" w:rsidRPr="00F77EAE" w:rsidTr="00F77EAE">
        <w:trPr>
          <w:trHeight w:val="37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b/>
                <w:bCs/>
                <w:color w:val="000000"/>
                <w:sz w:val="20"/>
                <w:szCs w:val="20"/>
                <w:lang w:val="en-US" w:eastAsia="en-US"/>
              </w:rPr>
            </w:pPr>
            <w:r w:rsidRPr="00F77EAE">
              <w:rPr>
                <w:rFonts w:ascii="Arial" w:hAnsi="Arial" w:cs="Arial"/>
                <w:b/>
                <w:bCs/>
                <w:color w:val="000000"/>
                <w:sz w:val="20"/>
                <w:szCs w:val="20"/>
                <w:lang w:val="en-US" w:eastAsia="en-US"/>
              </w:rPr>
              <w:t>4.3.</w:t>
            </w:r>
          </w:p>
        </w:tc>
        <w:tc>
          <w:tcPr>
            <w:tcW w:w="7267"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b/>
                <w:bCs/>
                <w:color w:val="000000"/>
                <w:sz w:val="20"/>
                <w:szCs w:val="20"/>
                <w:lang w:val="en-US" w:eastAsia="en-US"/>
              </w:rPr>
            </w:pPr>
            <w:r w:rsidRPr="00F77EAE">
              <w:rPr>
                <w:rFonts w:ascii="Arial" w:hAnsi="Arial" w:cs="Arial"/>
                <w:b/>
                <w:bCs/>
                <w:color w:val="000000"/>
                <w:sz w:val="20"/>
                <w:szCs w:val="20"/>
                <w:lang w:val="en-US" w:eastAsia="en-US"/>
              </w:rPr>
              <w:t>Promidžbena djelatnost</w:t>
            </w:r>
          </w:p>
        </w:tc>
        <w:tc>
          <w:tcPr>
            <w:tcW w:w="13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b/>
                <w:bCs/>
                <w:color w:val="000000"/>
                <w:sz w:val="20"/>
                <w:szCs w:val="20"/>
                <w:lang w:val="en-US" w:eastAsia="en-US"/>
              </w:rPr>
            </w:pPr>
            <w:r w:rsidRPr="00F77EAE">
              <w:rPr>
                <w:rFonts w:ascii="Arial" w:hAnsi="Arial" w:cs="Arial"/>
                <w:b/>
                <w:bCs/>
                <w:color w:val="000000"/>
                <w:sz w:val="20"/>
                <w:szCs w:val="20"/>
                <w:lang w:val="en-US" w:eastAsia="en-US"/>
              </w:rPr>
              <w:t>10.500 €</w:t>
            </w:r>
          </w:p>
        </w:tc>
      </w:tr>
      <w:tr w:rsidR="00F77EAE" w:rsidRPr="00F77EAE" w:rsidTr="00F77EAE">
        <w:trPr>
          <w:trHeight w:val="37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4.3.1.</w:t>
            </w:r>
          </w:p>
        </w:tc>
        <w:tc>
          <w:tcPr>
            <w:tcW w:w="7267"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Športski godišnjak Dubrovačkog saveza športova</w:t>
            </w:r>
          </w:p>
        </w:tc>
        <w:tc>
          <w:tcPr>
            <w:tcW w:w="13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8.000 €</w:t>
            </w:r>
          </w:p>
        </w:tc>
      </w:tr>
      <w:tr w:rsidR="00F77EAE" w:rsidRPr="00F77EAE" w:rsidTr="00F77EAE">
        <w:trPr>
          <w:trHeight w:val="37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4.3.2.</w:t>
            </w:r>
          </w:p>
        </w:tc>
        <w:tc>
          <w:tcPr>
            <w:tcW w:w="7267"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 xml:space="preserve">Informatička djelatnost u športu </w:t>
            </w:r>
          </w:p>
        </w:tc>
        <w:tc>
          <w:tcPr>
            <w:tcW w:w="13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2.500 €</w:t>
            </w:r>
          </w:p>
        </w:tc>
      </w:tr>
      <w:tr w:rsidR="00F77EAE" w:rsidRPr="00F77EAE" w:rsidTr="00F77EAE">
        <w:trPr>
          <w:trHeight w:val="37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b/>
                <w:bCs/>
                <w:color w:val="000000"/>
                <w:sz w:val="20"/>
                <w:szCs w:val="20"/>
                <w:lang w:val="en-US" w:eastAsia="en-US"/>
              </w:rPr>
            </w:pPr>
            <w:r w:rsidRPr="00F77EAE">
              <w:rPr>
                <w:rFonts w:ascii="Arial" w:hAnsi="Arial" w:cs="Arial"/>
                <w:b/>
                <w:bCs/>
                <w:color w:val="000000"/>
                <w:sz w:val="20"/>
                <w:szCs w:val="20"/>
                <w:lang w:val="en-US" w:eastAsia="en-US"/>
              </w:rPr>
              <w:t>4.4.</w:t>
            </w:r>
          </w:p>
        </w:tc>
        <w:tc>
          <w:tcPr>
            <w:tcW w:w="7267"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b/>
                <w:bCs/>
                <w:color w:val="000000"/>
                <w:sz w:val="20"/>
                <w:szCs w:val="20"/>
                <w:lang w:val="en-US" w:eastAsia="en-US"/>
              </w:rPr>
            </w:pPr>
            <w:r w:rsidRPr="00F77EAE">
              <w:rPr>
                <w:rFonts w:ascii="Arial" w:hAnsi="Arial" w:cs="Arial"/>
                <w:b/>
                <w:bCs/>
                <w:color w:val="000000"/>
                <w:sz w:val="20"/>
                <w:szCs w:val="20"/>
                <w:lang w:val="en-US" w:eastAsia="en-US"/>
              </w:rPr>
              <w:t xml:space="preserve">Svečanost proglašenja najuspješnijih dubrovačkih športaša </w:t>
            </w:r>
          </w:p>
        </w:tc>
        <w:tc>
          <w:tcPr>
            <w:tcW w:w="13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b/>
                <w:bCs/>
                <w:color w:val="000000"/>
                <w:sz w:val="20"/>
                <w:szCs w:val="20"/>
                <w:lang w:val="en-US" w:eastAsia="en-US"/>
              </w:rPr>
            </w:pPr>
            <w:r w:rsidRPr="00F77EAE">
              <w:rPr>
                <w:rFonts w:ascii="Arial" w:hAnsi="Arial" w:cs="Arial"/>
                <w:b/>
                <w:bCs/>
                <w:color w:val="000000"/>
                <w:sz w:val="20"/>
                <w:szCs w:val="20"/>
                <w:lang w:val="en-US" w:eastAsia="en-US"/>
              </w:rPr>
              <w:t>7.000 €</w:t>
            </w:r>
          </w:p>
        </w:tc>
      </w:tr>
      <w:tr w:rsidR="00F77EAE" w:rsidRPr="00F77EAE" w:rsidTr="00F77EAE">
        <w:trPr>
          <w:trHeight w:val="37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b/>
                <w:bCs/>
                <w:color w:val="000000"/>
                <w:sz w:val="20"/>
                <w:szCs w:val="20"/>
                <w:lang w:val="en-US" w:eastAsia="en-US"/>
              </w:rPr>
            </w:pPr>
            <w:r w:rsidRPr="00F77EAE">
              <w:rPr>
                <w:rFonts w:ascii="Arial" w:hAnsi="Arial" w:cs="Arial"/>
                <w:b/>
                <w:bCs/>
                <w:color w:val="000000"/>
                <w:sz w:val="20"/>
                <w:szCs w:val="20"/>
                <w:lang w:val="en-US" w:eastAsia="en-US"/>
              </w:rPr>
              <w:t>4.5.</w:t>
            </w:r>
          </w:p>
        </w:tc>
        <w:tc>
          <w:tcPr>
            <w:tcW w:w="7267"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b/>
                <w:bCs/>
                <w:color w:val="000000"/>
                <w:sz w:val="20"/>
                <w:szCs w:val="20"/>
                <w:lang w:val="en-US" w:eastAsia="en-US"/>
              </w:rPr>
            </w:pPr>
            <w:r w:rsidRPr="00F77EAE">
              <w:rPr>
                <w:rFonts w:ascii="Arial" w:hAnsi="Arial" w:cs="Arial"/>
                <w:b/>
                <w:bCs/>
                <w:color w:val="000000"/>
                <w:sz w:val="20"/>
                <w:szCs w:val="20"/>
                <w:lang w:val="en-US" w:eastAsia="en-US"/>
              </w:rPr>
              <w:t xml:space="preserve">Aktivne zajednice HOO </w:t>
            </w:r>
          </w:p>
        </w:tc>
        <w:tc>
          <w:tcPr>
            <w:tcW w:w="13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b/>
                <w:bCs/>
                <w:color w:val="000000"/>
                <w:sz w:val="20"/>
                <w:szCs w:val="20"/>
                <w:lang w:val="en-US" w:eastAsia="en-US"/>
              </w:rPr>
            </w:pPr>
            <w:r w:rsidRPr="00F77EAE">
              <w:rPr>
                <w:rFonts w:ascii="Arial" w:hAnsi="Arial" w:cs="Arial"/>
                <w:b/>
                <w:bCs/>
                <w:color w:val="000000"/>
                <w:sz w:val="20"/>
                <w:szCs w:val="20"/>
                <w:lang w:val="en-US" w:eastAsia="en-US"/>
              </w:rPr>
              <w:t>4.500 €</w:t>
            </w:r>
          </w:p>
        </w:tc>
      </w:tr>
      <w:tr w:rsidR="00F77EAE" w:rsidRPr="00F77EAE" w:rsidTr="00F77EAE">
        <w:trPr>
          <w:trHeight w:val="370"/>
        </w:trPr>
        <w:tc>
          <w:tcPr>
            <w:tcW w:w="9366"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77EAE" w:rsidRPr="00F77EAE" w:rsidRDefault="00F77EAE" w:rsidP="00F77EAE">
            <w:pPr>
              <w:jc w:val="center"/>
              <w:rPr>
                <w:rFonts w:ascii="Arial" w:hAnsi="Arial" w:cs="Arial"/>
                <w:b/>
                <w:bCs/>
                <w:color w:val="000000"/>
                <w:sz w:val="20"/>
                <w:szCs w:val="20"/>
                <w:lang w:val="en-US" w:eastAsia="en-US"/>
              </w:rPr>
            </w:pPr>
            <w:r w:rsidRPr="00F77EAE">
              <w:rPr>
                <w:rFonts w:ascii="Arial" w:hAnsi="Arial" w:cs="Arial"/>
                <w:b/>
                <w:bCs/>
                <w:color w:val="000000"/>
                <w:sz w:val="20"/>
                <w:szCs w:val="20"/>
                <w:lang w:val="en-US" w:eastAsia="en-US"/>
              </w:rPr>
              <w:t> </w:t>
            </w:r>
          </w:p>
        </w:tc>
      </w:tr>
      <w:tr w:rsidR="00F77EAE" w:rsidRPr="00F77EAE" w:rsidTr="00F77EAE">
        <w:trPr>
          <w:trHeight w:val="37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b/>
                <w:bCs/>
                <w:i/>
                <w:iCs/>
                <w:color w:val="000000"/>
                <w:sz w:val="20"/>
                <w:szCs w:val="20"/>
                <w:lang w:val="en-US" w:eastAsia="en-US"/>
              </w:rPr>
            </w:pPr>
            <w:r w:rsidRPr="00F77EAE">
              <w:rPr>
                <w:rFonts w:ascii="Arial" w:hAnsi="Arial" w:cs="Arial"/>
                <w:b/>
                <w:bCs/>
                <w:i/>
                <w:iCs/>
                <w:color w:val="000000"/>
                <w:sz w:val="20"/>
                <w:szCs w:val="20"/>
                <w:lang w:val="en-US" w:eastAsia="en-US"/>
              </w:rPr>
              <w:t>5.</w:t>
            </w:r>
          </w:p>
        </w:tc>
        <w:tc>
          <w:tcPr>
            <w:tcW w:w="7267"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b/>
                <w:bCs/>
                <w:i/>
                <w:iCs/>
                <w:color w:val="000000"/>
                <w:sz w:val="20"/>
                <w:szCs w:val="20"/>
                <w:lang w:val="en-US" w:eastAsia="en-US"/>
              </w:rPr>
            </w:pPr>
            <w:r w:rsidRPr="00F77EAE">
              <w:rPr>
                <w:rFonts w:ascii="Arial" w:hAnsi="Arial" w:cs="Arial"/>
                <w:b/>
                <w:bCs/>
                <w:i/>
                <w:iCs/>
                <w:color w:val="000000"/>
                <w:sz w:val="20"/>
                <w:szCs w:val="20"/>
                <w:lang w:val="en-US" w:eastAsia="en-US"/>
              </w:rPr>
              <w:t>Programi od zajedničkog interesa</w:t>
            </w:r>
          </w:p>
        </w:tc>
        <w:tc>
          <w:tcPr>
            <w:tcW w:w="13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b/>
                <w:bCs/>
                <w:i/>
                <w:iCs/>
                <w:color w:val="000000"/>
                <w:sz w:val="20"/>
                <w:szCs w:val="20"/>
                <w:lang w:val="en-US" w:eastAsia="en-US"/>
              </w:rPr>
            </w:pPr>
            <w:r w:rsidRPr="00F77EAE">
              <w:rPr>
                <w:rFonts w:ascii="Arial" w:hAnsi="Arial" w:cs="Arial"/>
                <w:b/>
                <w:bCs/>
                <w:i/>
                <w:iCs/>
                <w:color w:val="000000"/>
                <w:sz w:val="20"/>
                <w:szCs w:val="20"/>
                <w:lang w:val="en-US" w:eastAsia="en-US"/>
              </w:rPr>
              <w:t>92.500 €</w:t>
            </w:r>
          </w:p>
        </w:tc>
      </w:tr>
      <w:tr w:rsidR="00F77EAE" w:rsidRPr="00F77EAE" w:rsidTr="00F77EAE">
        <w:trPr>
          <w:trHeight w:val="37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b/>
                <w:bCs/>
                <w:color w:val="000000"/>
                <w:sz w:val="20"/>
                <w:szCs w:val="20"/>
                <w:lang w:val="en-US" w:eastAsia="en-US"/>
              </w:rPr>
            </w:pPr>
            <w:r w:rsidRPr="00F77EAE">
              <w:rPr>
                <w:rFonts w:ascii="Arial" w:hAnsi="Arial" w:cs="Arial"/>
                <w:b/>
                <w:bCs/>
                <w:color w:val="000000"/>
                <w:sz w:val="20"/>
                <w:szCs w:val="20"/>
                <w:lang w:val="en-US" w:eastAsia="en-US"/>
              </w:rPr>
              <w:t>5.1.</w:t>
            </w:r>
          </w:p>
        </w:tc>
        <w:tc>
          <w:tcPr>
            <w:tcW w:w="7267"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b/>
                <w:bCs/>
                <w:color w:val="000000"/>
                <w:sz w:val="20"/>
                <w:szCs w:val="20"/>
                <w:lang w:val="en-US" w:eastAsia="en-US"/>
              </w:rPr>
            </w:pPr>
            <w:r w:rsidRPr="00F77EAE">
              <w:rPr>
                <w:rFonts w:ascii="Arial" w:hAnsi="Arial" w:cs="Arial"/>
                <w:b/>
                <w:bCs/>
                <w:color w:val="000000"/>
                <w:sz w:val="20"/>
                <w:szCs w:val="20"/>
                <w:lang w:val="en-US" w:eastAsia="en-US"/>
              </w:rPr>
              <w:t>Zdravstvena zaštita športaša</w:t>
            </w:r>
          </w:p>
        </w:tc>
        <w:tc>
          <w:tcPr>
            <w:tcW w:w="13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b/>
                <w:bCs/>
                <w:color w:val="000000"/>
                <w:sz w:val="20"/>
                <w:szCs w:val="20"/>
                <w:lang w:val="en-US" w:eastAsia="en-US"/>
              </w:rPr>
            </w:pPr>
            <w:r w:rsidRPr="00F77EAE">
              <w:rPr>
                <w:rFonts w:ascii="Arial" w:hAnsi="Arial" w:cs="Arial"/>
                <w:b/>
                <w:bCs/>
                <w:color w:val="000000"/>
                <w:sz w:val="20"/>
                <w:szCs w:val="20"/>
                <w:lang w:val="en-US" w:eastAsia="en-US"/>
              </w:rPr>
              <w:t>42.000 €</w:t>
            </w:r>
          </w:p>
        </w:tc>
      </w:tr>
      <w:tr w:rsidR="00F77EAE" w:rsidRPr="00F77EAE" w:rsidTr="00F77EAE">
        <w:trPr>
          <w:trHeight w:val="37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5.1.1.</w:t>
            </w:r>
          </w:p>
        </w:tc>
        <w:tc>
          <w:tcPr>
            <w:tcW w:w="7267"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Obvezni godišnji sistematski pregledi za športaše</w:t>
            </w:r>
          </w:p>
        </w:tc>
        <w:tc>
          <w:tcPr>
            <w:tcW w:w="13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30.000 €</w:t>
            </w:r>
          </w:p>
        </w:tc>
      </w:tr>
      <w:tr w:rsidR="00F77EAE" w:rsidRPr="00F77EAE" w:rsidTr="00F77EAE">
        <w:trPr>
          <w:trHeight w:val="37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5.1.2.</w:t>
            </w:r>
          </w:p>
        </w:tc>
        <w:tc>
          <w:tcPr>
            <w:tcW w:w="7267"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Stručna rehabilitacija i saniranje ozljeda športaša</w:t>
            </w:r>
          </w:p>
        </w:tc>
        <w:tc>
          <w:tcPr>
            <w:tcW w:w="13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12.000 €</w:t>
            </w:r>
          </w:p>
        </w:tc>
      </w:tr>
      <w:tr w:rsidR="00F77EAE" w:rsidRPr="00F77EAE" w:rsidTr="00F77EAE">
        <w:trPr>
          <w:trHeight w:val="37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b/>
                <w:bCs/>
                <w:color w:val="000000"/>
                <w:sz w:val="20"/>
                <w:szCs w:val="20"/>
                <w:lang w:val="en-US" w:eastAsia="en-US"/>
              </w:rPr>
            </w:pPr>
            <w:r w:rsidRPr="00F77EAE">
              <w:rPr>
                <w:rFonts w:ascii="Arial" w:hAnsi="Arial" w:cs="Arial"/>
                <w:b/>
                <w:bCs/>
                <w:color w:val="000000"/>
                <w:sz w:val="20"/>
                <w:szCs w:val="20"/>
                <w:lang w:val="en-US" w:eastAsia="en-US"/>
              </w:rPr>
              <w:t>5.2.</w:t>
            </w:r>
          </w:p>
        </w:tc>
        <w:tc>
          <w:tcPr>
            <w:tcW w:w="7267"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b/>
                <w:bCs/>
                <w:color w:val="000000"/>
                <w:sz w:val="20"/>
                <w:szCs w:val="20"/>
                <w:lang w:val="en-US" w:eastAsia="en-US"/>
              </w:rPr>
            </w:pPr>
            <w:r w:rsidRPr="00F77EAE">
              <w:rPr>
                <w:rFonts w:ascii="Arial" w:hAnsi="Arial" w:cs="Arial"/>
                <w:b/>
                <w:bCs/>
                <w:color w:val="000000"/>
                <w:sz w:val="20"/>
                <w:szCs w:val="20"/>
                <w:lang w:val="en-US" w:eastAsia="en-US"/>
              </w:rPr>
              <w:t xml:space="preserve">Športski rekviziti i oprema </w:t>
            </w:r>
          </w:p>
        </w:tc>
        <w:tc>
          <w:tcPr>
            <w:tcW w:w="13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b/>
                <w:bCs/>
                <w:color w:val="000000"/>
                <w:sz w:val="20"/>
                <w:szCs w:val="20"/>
                <w:lang w:val="en-US" w:eastAsia="en-US"/>
              </w:rPr>
            </w:pPr>
            <w:r w:rsidRPr="00F77EAE">
              <w:rPr>
                <w:rFonts w:ascii="Arial" w:hAnsi="Arial" w:cs="Arial"/>
                <w:b/>
                <w:bCs/>
                <w:color w:val="000000"/>
                <w:sz w:val="20"/>
                <w:szCs w:val="20"/>
                <w:lang w:val="en-US" w:eastAsia="en-US"/>
              </w:rPr>
              <w:t>10.000 €</w:t>
            </w:r>
          </w:p>
        </w:tc>
      </w:tr>
      <w:tr w:rsidR="00F77EAE" w:rsidRPr="00F77EAE" w:rsidTr="00F77EAE">
        <w:trPr>
          <w:trHeight w:val="37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b/>
                <w:bCs/>
                <w:color w:val="000000"/>
                <w:sz w:val="20"/>
                <w:szCs w:val="20"/>
                <w:lang w:val="en-US" w:eastAsia="en-US"/>
              </w:rPr>
            </w:pPr>
            <w:r w:rsidRPr="00F77EAE">
              <w:rPr>
                <w:rFonts w:ascii="Arial" w:hAnsi="Arial" w:cs="Arial"/>
                <w:b/>
                <w:bCs/>
                <w:color w:val="000000"/>
                <w:sz w:val="20"/>
                <w:szCs w:val="20"/>
                <w:lang w:val="en-US" w:eastAsia="en-US"/>
              </w:rPr>
              <w:t>5.3.</w:t>
            </w:r>
          </w:p>
        </w:tc>
        <w:tc>
          <w:tcPr>
            <w:tcW w:w="7267"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b/>
                <w:bCs/>
                <w:color w:val="000000"/>
                <w:sz w:val="20"/>
                <w:szCs w:val="20"/>
                <w:lang w:val="en-US" w:eastAsia="en-US"/>
              </w:rPr>
            </w:pPr>
            <w:r w:rsidRPr="00F77EAE">
              <w:rPr>
                <w:rFonts w:ascii="Arial" w:hAnsi="Arial" w:cs="Arial"/>
                <w:b/>
                <w:bCs/>
                <w:color w:val="000000"/>
                <w:sz w:val="20"/>
                <w:szCs w:val="20"/>
                <w:lang w:val="en-US" w:eastAsia="en-US"/>
              </w:rPr>
              <w:t>Nagrađivanje najboljih športskih rezultata u protekloj godini</w:t>
            </w:r>
          </w:p>
        </w:tc>
        <w:tc>
          <w:tcPr>
            <w:tcW w:w="13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b/>
                <w:bCs/>
                <w:color w:val="000000"/>
                <w:sz w:val="20"/>
                <w:szCs w:val="20"/>
                <w:lang w:val="en-US" w:eastAsia="en-US"/>
              </w:rPr>
            </w:pPr>
            <w:r w:rsidRPr="00F77EAE">
              <w:rPr>
                <w:rFonts w:ascii="Arial" w:hAnsi="Arial" w:cs="Arial"/>
                <w:b/>
                <w:bCs/>
                <w:color w:val="000000"/>
                <w:sz w:val="20"/>
                <w:szCs w:val="20"/>
                <w:lang w:val="en-US" w:eastAsia="en-US"/>
              </w:rPr>
              <w:t>32.500 €</w:t>
            </w:r>
          </w:p>
        </w:tc>
      </w:tr>
      <w:tr w:rsidR="00F77EAE" w:rsidRPr="00F77EAE" w:rsidTr="00F77EAE">
        <w:trPr>
          <w:trHeight w:val="37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b/>
                <w:bCs/>
                <w:color w:val="000000"/>
                <w:sz w:val="20"/>
                <w:szCs w:val="20"/>
                <w:lang w:val="en-US" w:eastAsia="en-US"/>
              </w:rPr>
            </w:pPr>
            <w:r w:rsidRPr="00F77EAE">
              <w:rPr>
                <w:rFonts w:ascii="Arial" w:hAnsi="Arial" w:cs="Arial"/>
                <w:b/>
                <w:bCs/>
                <w:color w:val="000000"/>
                <w:sz w:val="20"/>
                <w:szCs w:val="20"/>
                <w:lang w:val="en-US" w:eastAsia="en-US"/>
              </w:rPr>
              <w:t>5.4.</w:t>
            </w:r>
          </w:p>
        </w:tc>
        <w:tc>
          <w:tcPr>
            <w:tcW w:w="7267"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b/>
                <w:bCs/>
                <w:color w:val="000000"/>
                <w:sz w:val="20"/>
                <w:szCs w:val="20"/>
                <w:lang w:val="en-US" w:eastAsia="en-US"/>
              </w:rPr>
            </w:pPr>
            <w:r w:rsidRPr="00F77EAE">
              <w:rPr>
                <w:rFonts w:ascii="Arial" w:hAnsi="Arial" w:cs="Arial"/>
                <w:b/>
                <w:bCs/>
                <w:color w:val="000000"/>
                <w:sz w:val="20"/>
                <w:szCs w:val="20"/>
                <w:lang w:val="en-US" w:eastAsia="en-US"/>
              </w:rPr>
              <w:t>Korištenje športskih objekata</w:t>
            </w:r>
          </w:p>
        </w:tc>
        <w:tc>
          <w:tcPr>
            <w:tcW w:w="137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b/>
                <w:bCs/>
                <w:color w:val="000000"/>
                <w:sz w:val="20"/>
                <w:szCs w:val="20"/>
                <w:lang w:val="en-US" w:eastAsia="en-US"/>
              </w:rPr>
            </w:pPr>
            <w:r w:rsidRPr="00F77EAE">
              <w:rPr>
                <w:rFonts w:ascii="Arial" w:hAnsi="Arial" w:cs="Arial"/>
                <w:b/>
                <w:bCs/>
                <w:color w:val="000000"/>
                <w:sz w:val="20"/>
                <w:szCs w:val="20"/>
                <w:lang w:val="en-US" w:eastAsia="en-US"/>
              </w:rPr>
              <w:t>6.500 €</w:t>
            </w:r>
          </w:p>
        </w:tc>
      </w:tr>
    </w:tbl>
    <w:p w:rsidR="00F77EAE" w:rsidRPr="00F77EAE" w:rsidRDefault="00F77EAE" w:rsidP="00F77EAE">
      <w:pPr>
        <w:rPr>
          <w:rFonts w:ascii="Arial" w:hAnsi="Arial" w:cs="Arial"/>
          <w:sz w:val="20"/>
          <w:szCs w:val="20"/>
        </w:rPr>
      </w:pPr>
    </w:p>
    <w:tbl>
      <w:tblPr>
        <w:tblW w:w="9351" w:type="dxa"/>
        <w:jc w:val="center"/>
        <w:tblLook w:val="04A0" w:firstRow="1" w:lastRow="0" w:firstColumn="1" w:lastColumn="0" w:noHBand="0" w:noVBand="1"/>
      </w:tblPr>
      <w:tblGrid>
        <w:gridCol w:w="1080"/>
        <w:gridCol w:w="4307"/>
        <w:gridCol w:w="1412"/>
        <w:gridCol w:w="1294"/>
        <w:gridCol w:w="1258"/>
      </w:tblGrid>
      <w:tr w:rsidR="00F77EAE" w:rsidRPr="00F77EAE" w:rsidTr="00F77EAE">
        <w:trPr>
          <w:trHeight w:val="276"/>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EAE" w:rsidRPr="00F77EAE" w:rsidRDefault="00F77EAE" w:rsidP="00F77EAE">
            <w:pPr>
              <w:jc w:val="center"/>
              <w:rPr>
                <w:rFonts w:ascii="Arial" w:hAnsi="Arial" w:cs="Arial"/>
                <w:b/>
                <w:bCs/>
                <w:i/>
                <w:iCs/>
                <w:color w:val="000000"/>
                <w:sz w:val="20"/>
                <w:szCs w:val="20"/>
                <w:lang w:val="en-US" w:eastAsia="en-US"/>
              </w:rPr>
            </w:pPr>
            <w:r w:rsidRPr="00F77EAE">
              <w:rPr>
                <w:rFonts w:ascii="Arial" w:hAnsi="Arial" w:cs="Arial"/>
                <w:b/>
                <w:bCs/>
                <w:i/>
                <w:iCs/>
                <w:color w:val="000000"/>
                <w:sz w:val="20"/>
                <w:szCs w:val="20"/>
                <w:lang w:val="en-US" w:eastAsia="en-US"/>
              </w:rPr>
              <w:t>6.</w:t>
            </w:r>
          </w:p>
        </w:tc>
        <w:tc>
          <w:tcPr>
            <w:tcW w:w="4307" w:type="dxa"/>
            <w:tcBorders>
              <w:top w:val="single" w:sz="4" w:space="0" w:color="auto"/>
              <w:left w:val="nil"/>
              <w:bottom w:val="single" w:sz="4" w:space="0" w:color="auto"/>
              <w:right w:val="nil"/>
            </w:tcBorders>
            <w:shd w:val="clear" w:color="000000" w:fill="FFFFFF"/>
            <w:vAlign w:val="center"/>
            <w:hideMark/>
          </w:tcPr>
          <w:p w:rsidR="00F77EAE" w:rsidRPr="00F77EAE" w:rsidRDefault="00F77EAE" w:rsidP="00F77EAE">
            <w:pPr>
              <w:rPr>
                <w:rFonts w:ascii="Arial" w:hAnsi="Arial" w:cs="Arial"/>
                <w:b/>
                <w:bCs/>
                <w:i/>
                <w:iCs/>
                <w:color w:val="000000"/>
                <w:sz w:val="20"/>
                <w:szCs w:val="20"/>
                <w:lang w:val="en-US" w:eastAsia="en-US"/>
              </w:rPr>
            </w:pPr>
            <w:r w:rsidRPr="00F77EAE">
              <w:rPr>
                <w:rFonts w:ascii="Arial" w:hAnsi="Arial" w:cs="Arial"/>
                <w:b/>
                <w:bCs/>
                <w:i/>
                <w:iCs/>
                <w:color w:val="000000"/>
                <w:sz w:val="20"/>
                <w:szCs w:val="20"/>
                <w:lang w:val="en-US" w:eastAsia="en-US"/>
              </w:rPr>
              <w:t>Programi  športskih klubova</w:t>
            </w:r>
          </w:p>
        </w:tc>
        <w:tc>
          <w:tcPr>
            <w:tcW w:w="14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b/>
                <w:bCs/>
                <w:i/>
                <w:iCs/>
                <w:color w:val="000000"/>
                <w:sz w:val="20"/>
                <w:szCs w:val="20"/>
                <w:lang w:val="en-US" w:eastAsia="en-US"/>
              </w:rPr>
            </w:pPr>
            <w:r w:rsidRPr="00F77EAE">
              <w:rPr>
                <w:rFonts w:ascii="Arial" w:hAnsi="Arial" w:cs="Arial"/>
                <w:b/>
                <w:bCs/>
                <w:i/>
                <w:iCs/>
                <w:color w:val="000000"/>
                <w:sz w:val="20"/>
                <w:szCs w:val="20"/>
                <w:lang w:val="en-US" w:eastAsia="en-US"/>
              </w:rPr>
              <w:t>649.813 €</w:t>
            </w:r>
          </w:p>
        </w:tc>
        <w:tc>
          <w:tcPr>
            <w:tcW w:w="1294" w:type="dxa"/>
            <w:tcBorders>
              <w:top w:val="single" w:sz="4" w:space="0" w:color="auto"/>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b/>
                <w:bCs/>
                <w:i/>
                <w:iCs/>
                <w:color w:val="000000"/>
                <w:sz w:val="20"/>
                <w:szCs w:val="20"/>
                <w:lang w:val="en-US" w:eastAsia="en-US"/>
              </w:rPr>
            </w:pPr>
            <w:r w:rsidRPr="00F77EAE">
              <w:rPr>
                <w:rFonts w:ascii="Arial" w:hAnsi="Arial" w:cs="Arial"/>
                <w:b/>
                <w:bCs/>
                <w:i/>
                <w:iCs/>
                <w:color w:val="000000"/>
                <w:sz w:val="20"/>
                <w:szCs w:val="20"/>
                <w:lang w:val="en-US" w:eastAsia="en-US"/>
              </w:rPr>
              <w:t>1.153.267 €</w:t>
            </w:r>
          </w:p>
        </w:tc>
        <w:tc>
          <w:tcPr>
            <w:tcW w:w="1258" w:type="dxa"/>
            <w:tcBorders>
              <w:top w:val="single" w:sz="4" w:space="0" w:color="auto"/>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b/>
                <w:bCs/>
                <w:i/>
                <w:iCs/>
                <w:color w:val="000000"/>
                <w:sz w:val="20"/>
                <w:szCs w:val="20"/>
                <w:lang w:val="en-US" w:eastAsia="en-US"/>
              </w:rPr>
            </w:pPr>
            <w:r w:rsidRPr="00F77EAE">
              <w:rPr>
                <w:rFonts w:ascii="Arial" w:hAnsi="Arial" w:cs="Arial"/>
                <w:b/>
                <w:bCs/>
                <w:i/>
                <w:iCs/>
                <w:color w:val="000000"/>
                <w:sz w:val="20"/>
                <w:szCs w:val="20"/>
                <w:lang w:val="en-US" w:eastAsia="en-US"/>
              </w:rPr>
              <w:t>1.803.080 €</w:t>
            </w:r>
          </w:p>
        </w:tc>
      </w:tr>
      <w:tr w:rsidR="00F77EAE" w:rsidRPr="00F77EAE" w:rsidTr="00F77EAE">
        <w:trPr>
          <w:trHeight w:val="255"/>
          <w:jc w:val="center"/>
        </w:trPr>
        <w:tc>
          <w:tcPr>
            <w:tcW w:w="5387" w:type="dxa"/>
            <w:gridSpan w:val="2"/>
            <w:tcBorders>
              <w:top w:val="single" w:sz="4" w:space="0" w:color="auto"/>
              <w:left w:val="single" w:sz="4" w:space="0" w:color="auto"/>
              <w:bottom w:val="single" w:sz="4" w:space="0" w:color="auto"/>
              <w:right w:val="nil"/>
            </w:tcBorders>
            <w:shd w:val="clear" w:color="auto" w:fill="auto"/>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KLUBOVI</w:t>
            </w:r>
          </w:p>
        </w:tc>
        <w:tc>
          <w:tcPr>
            <w:tcW w:w="1412" w:type="dxa"/>
            <w:tcBorders>
              <w:top w:val="nil"/>
              <w:left w:val="single" w:sz="4" w:space="0" w:color="auto"/>
              <w:bottom w:val="single" w:sz="4" w:space="0" w:color="auto"/>
              <w:right w:val="single" w:sz="4" w:space="0" w:color="auto"/>
            </w:tcBorders>
            <w:shd w:val="clear" w:color="000000" w:fill="FFFFFF"/>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Stručni rad</w:t>
            </w:r>
          </w:p>
        </w:tc>
        <w:tc>
          <w:tcPr>
            <w:tcW w:w="1294" w:type="dxa"/>
            <w:tcBorders>
              <w:top w:val="nil"/>
              <w:left w:val="nil"/>
              <w:bottom w:val="single" w:sz="4" w:space="0" w:color="auto"/>
              <w:right w:val="single" w:sz="4" w:space="0" w:color="auto"/>
            </w:tcBorders>
            <w:shd w:val="clear" w:color="000000" w:fill="FFFFFF"/>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Redoviti program</w:t>
            </w:r>
          </w:p>
        </w:tc>
        <w:tc>
          <w:tcPr>
            <w:tcW w:w="1258" w:type="dxa"/>
            <w:tcBorders>
              <w:top w:val="nil"/>
              <w:left w:val="nil"/>
              <w:bottom w:val="single" w:sz="4" w:space="0" w:color="auto"/>
              <w:right w:val="single" w:sz="4" w:space="0" w:color="auto"/>
            </w:tcBorders>
            <w:shd w:val="clear" w:color="000000" w:fill="FFFFFF"/>
            <w:vAlign w:val="center"/>
            <w:hideMark/>
          </w:tcPr>
          <w:p w:rsidR="00F77EAE" w:rsidRPr="00F77EAE" w:rsidRDefault="00F77EAE" w:rsidP="00F77EAE">
            <w:pPr>
              <w:jc w:val="center"/>
              <w:rPr>
                <w:rFonts w:ascii="Arial" w:hAnsi="Arial" w:cs="Arial"/>
                <w:i/>
                <w:iCs/>
                <w:color w:val="000000"/>
                <w:sz w:val="20"/>
                <w:szCs w:val="20"/>
                <w:lang w:val="en-US" w:eastAsia="en-US"/>
              </w:rPr>
            </w:pPr>
            <w:r w:rsidRPr="00F77EAE">
              <w:rPr>
                <w:rFonts w:ascii="Arial" w:hAnsi="Arial" w:cs="Arial"/>
                <w:i/>
                <w:iCs/>
                <w:color w:val="000000"/>
                <w:sz w:val="20"/>
                <w:szCs w:val="20"/>
                <w:lang w:val="en-US" w:eastAsia="en-US"/>
              </w:rPr>
              <w:t xml:space="preserve">Ukupni program </w:t>
            </w:r>
          </w:p>
        </w:tc>
      </w:tr>
      <w:tr w:rsidR="00F77EAE" w:rsidRPr="00F77EAE" w:rsidTr="00F77EAE">
        <w:trPr>
          <w:trHeight w:val="276"/>
          <w:jc w:val="center"/>
        </w:trPr>
        <w:tc>
          <w:tcPr>
            <w:tcW w:w="5387"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I Kategorija</w:t>
            </w:r>
          </w:p>
        </w:tc>
        <w:tc>
          <w:tcPr>
            <w:tcW w:w="1412"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b/>
                <w:bCs/>
                <w:i/>
                <w:iCs/>
                <w:color w:val="000000"/>
                <w:sz w:val="20"/>
                <w:szCs w:val="20"/>
                <w:lang w:val="en-US" w:eastAsia="en-US"/>
              </w:rPr>
            </w:pPr>
            <w:r w:rsidRPr="00F77EAE">
              <w:rPr>
                <w:rFonts w:ascii="Arial" w:hAnsi="Arial" w:cs="Arial"/>
                <w:b/>
                <w:bCs/>
                <w:i/>
                <w:iCs/>
                <w:color w:val="000000"/>
                <w:sz w:val="20"/>
                <w:szCs w:val="20"/>
                <w:lang w:val="en-US" w:eastAsia="en-US"/>
              </w:rPr>
              <w:t> </w:t>
            </w:r>
          </w:p>
        </w:tc>
        <w:tc>
          <w:tcPr>
            <w:tcW w:w="1294"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b/>
                <w:bCs/>
                <w:i/>
                <w:iCs/>
                <w:color w:val="000000"/>
                <w:sz w:val="20"/>
                <w:szCs w:val="20"/>
                <w:lang w:val="en-US" w:eastAsia="en-US"/>
              </w:rPr>
            </w:pPr>
            <w:r w:rsidRPr="00F77EAE">
              <w:rPr>
                <w:rFonts w:ascii="Arial" w:hAnsi="Arial" w:cs="Arial"/>
                <w:b/>
                <w:bCs/>
                <w:i/>
                <w:iCs/>
                <w:color w:val="000000"/>
                <w:sz w:val="20"/>
                <w:szCs w:val="20"/>
                <w:lang w:val="en-US" w:eastAsia="en-US"/>
              </w:rPr>
              <w:t> </w:t>
            </w:r>
          </w:p>
        </w:tc>
        <w:tc>
          <w:tcPr>
            <w:tcW w:w="1258"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i/>
                <w:iCs/>
                <w:color w:val="000000"/>
                <w:sz w:val="20"/>
                <w:szCs w:val="20"/>
                <w:lang w:val="en-US" w:eastAsia="en-US"/>
              </w:rPr>
            </w:pPr>
            <w:r w:rsidRPr="00F77EAE">
              <w:rPr>
                <w:rFonts w:ascii="Arial" w:hAnsi="Arial" w:cs="Arial"/>
                <w:i/>
                <w:iCs/>
                <w:color w:val="000000"/>
                <w:sz w:val="20"/>
                <w:szCs w:val="20"/>
                <w:lang w:val="en-US" w:eastAsia="en-US"/>
              </w:rPr>
              <w:t> </w:t>
            </w:r>
          </w:p>
        </w:tc>
      </w:tr>
      <w:tr w:rsidR="00F77EAE" w:rsidRPr="00F77EAE" w:rsidTr="00F77EAE">
        <w:trPr>
          <w:trHeight w:val="276"/>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6.1.</w:t>
            </w:r>
          </w:p>
        </w:tc>
        <w:tc>
          <w:tcPr>
            <w:tcW w:w="4307"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Vaterpolski klub ˝Jug Adriatic osiguranje”</w:t>
            </w:r>
          </w:p>
        </w:tc>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87.916 €</w:t>
            </w:r>
          </w:p>
        </w:tc>
        <w:tc>
          <w:tcPr>
            <w:tcW w:w="1294"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321.292 €</w:t>
            </w:r>
          </w:p>
        </w:tc>
        <w:tc>
          <w:tcPr>
            <w:tcW w:w="1258"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i/>
                <w:iCs/>
                <w:color w:val="000000"/>
                <w:sz w:val="20"/>
                <w:szCs w:val="20"/>
                <w:lang w:val="en-US" w:eastAsia="en-US"/>
              </w:rPr>
            </w:pPr>
            <w:r w:rsidRPr="00F77EAE">
              <w:rPr>
                <w:rFonts w:ascii="Arial" w:hAnsi="Arial" w:cs="Arial"/>
                <w:i/>
                <w:iCs/>
                <w:color w:val="000000"/>
                <w:sz w:val="20"/>
                <w:szCs w:val="20"/>
                <w:lang w:val="en-US" w:eastAsia="en-US"/>
              </w:rPr>
              <w:t>409.208 €</w:t>
            </w:r>
          </w:p>
        </w:tc>
      </w:tr>
      <w:tr w:rsidR="00F77EAE" w:rsidRPr="00F77EAE" w:rsidTr="00F77EAE">
        <w:trPr>
          <w:trHeight w:val="276"/>
          <w:jc w:val="center"/>
        </w:trPr>
        <w:tc>
          <w:tcPr>
            <w:tcW w:w="5387"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II Kategorija</w:t>
            </w:r>
          </w:p>
        </w:tc>
        <w:tc>
          <w:tcPr>
            <w:tcW w:w="1412"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b/>
                <w:bCs/>
                <w:i/>
                <w:iCs/>
                <w:color w:val="000000"/>
                <w:sz w:val="20"/>
                <w:szCs w:val="20"/>
                <w:lang w:val="en-US" w:eastAsia="en-US"/>
              </w:rPr>
            </w:pPr>
            <w:r w:rsidRPr="00F77EAE">
              <w:rPr>
                <w:rFonts w:ascii="Arial" w:hAnsi="Arial" w:cs="Arial"/>
                <w:b/>
                <w:bCs/>
                <w:i/>
                <w:iCs/>
                <w:color w:val="000000"/>
                <w:sz w:val="20"/>
                <w:szCs w:val="20"/>
                <w:lang w:val="en-US" w:eastAsia="en-US"/>
              </w:rPr>
              <w:t> </w:t>
            </w:r>
          </w:p>
        </w:tc>
        <w:tc>
          <w:tcPr>
            <w:tcW w:w="1294"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b/>
                <w:bCs/>
                <w:i/>
                <w:iCs/>
                <w:color w:val="000000"/>
                <w:sz w:val="20"/>
                <w:szCs w:val="20"/>
                <w:lang w:val="en-US" w:eastAsia="en-US"/>
              </w:rPr>
            </w:pPr>
            <w:r w:rsidRPr="00F77EAE">
              <w:rPr>
                <w:rFonts w:ascii="Arial" w:hAnsi="Arial" w:cs="Arial"/>
                <w:b/>
                <w:bCs/>
                <w:i/>
                <w:iCs/>
                <w:color w:val="000000"/>
                <w:sz w:val="20"/>
                <w:szCs w:val="20"/>
                <w:lang w:val="en-US" w:eastAsia="en-US"/>
              </w:rPr>
              <w:t> </w:t>
            </w:r>
          </w:p>
        </w:tc>
        <w:tc>
          <w:tcPr>
            <w:tcW w:w="1258"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i/>
                <w:iCs/>
                <w:color w:val="000000"/>
                <w:sz w:val="20"/>
                <w:szCs w:val="20"/>
                <w:lang w:val="en-US" w:eastAsia="en-US"/>
              </w:rPr>
            </w:pPr>
            <w:r w:rsidRPr="00F77EAE">
              <w:rPr>
                <w:rFonts w:ascii="Arial" w:hAnsi="Arial" w:cs="Arial"/>
                <w:i/>
                <w:iCs/>
                <w:color w:val="000000"/>
                <w:sz w:val="20"/>
                <w:szCs w:val="20"/>
                <w:lang w:val="en-US" w:eastAsia="en-US"/>
              </w:rPr>
              <w:t> </w:t>
            </w:r>
          </w:p>
        </w:tc>
      </w:tr>
      <w:tr w:rsidR="00F77EAE" w:rsidRPr="00F77EAE" w:rsidTr="00F77EAE">
        <w:trPr>
          <w:trHeight w:val="276"/>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a</w:t>
            </w:r>
          </w:p>
        </w:tc>
        <w:tc>
          <w:tcPr>
            <w:tcW w:w="4307"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Momčadski i ekipni sportovi</w:t>
            </w:r>
          </w:p>
        </w:tc>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b/>
                <w:bCs/>
                <w:i/>
                <w:iCs/>
                <w:color w:val="000000"/>
                <w:sz w:val="20"/>
                <w:szCs w:val="20"/>
                <w:lang w:val="en-US" w:eastAsia="en-US"/>
              </w:rPr>
            </w:pPr>
            <w:r w:rsidRPr="00F77EAE">
              <w:rPr>
                <w:rFonts w:ascii="Arial" w:hAnsi="Arial" w:cs="Arial"/>
                <w:b/>
                <w:bCs/>
                <w:i/>
                <w:iCs/>
                <w:color w:val="000000"/>
                <w:sz w:val="20"/>
                <w:szCs w:val="20"/>
                <w:lang w:val="en-US" w:eastAsia="en-US"/>
              </w:rPr>
              <w:t> </w:t>
            </w:r>
          </w:p>
        </w:tc>
        <w:tc>
          <w:tcPr>
            <w:tcW w:w="1294"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b/>
                <w:bCs/>
                <w:i/>
                <w:iCs/>
                <w:color w:val="000000"/>
                <w:sz w:val="20"/>
                <w:szCs w:val="20"/>
                <w:lang w:val="en-US" w:eastAsia="en-US"/>
              </w:rPr>
            </w:pPr>
            <w:r w:rsidRPr="00F77EAE">
              <w:rPr>
                <w:rFonts w:ascii="Arial" w:hAnsi="Arial" w:cs="Arial"/>
                <w:b/>
                <w:bCs/>
                <w:i/>
                <w:iCs/>
                <w:color w:val="000000"/>
                <w:sz w:val="20"/>
                <w:szCs w:val="20"/>
                <w:lang w:val="en-US" w:eastAsia="en-US"/>
              </w:rPr>
              <w:t> </w:t>
            </w:r>
          </w:p>
        </w:tc>
        <w:tc>
          <w:tcPr>
            <w:tcW w:w="1258"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i/>
                <w:iCs/>
                <w:color w:val="000000"/>
                <w:sz w:val="20"/>
                <w:szCs w:val="20"/>
                <w:lang w:val="en-US" w:eastAsia="en-US"/>
              </w:rPr>
            </w:pPr>
            <w:r w:rsidRPr="00F77EAE">
              <w:rPr>
                <w:rFonts w:ascii="Arial" w:hAnsi="Arial" w:cs="Arial"/>
                <w:i/>
                <w:iCs/>
                <w:color w:val="000000"/>
                <w:sz w:val="20"/>
                <w:szCs w:val="20"/>
                <w:lang w:val="en-US" w:eastAsia="en-US"/>
              </w:rPr>
              <w:t> </w:t>
            </w:r>
          </w:p>
        </w:tc>
      </w:tr>
      <w:tr w:rsidR="00F77EAE" w:rsidRPr="00F77EAE" w:rsidTr="00F77EAE">
        <w:trPr>
          <w:trHeight w:val="276"/>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6.2</w:t>
            </w:r>
          </w:p>
        </w:tc>
        <w:tc>
          <w:tcPr>
            <w:tcW w:w="4307"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Košarkaški klub ˝Dubrovnik"</w:t>
            </w:r>
          </w:p>
        </w:tc>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43.958 €</w:t>
            </w:r>
          </w:p>
        </w:tc>
        <w:tc>
          <w:tcPr>
            <w:tcW w:w="1294"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77.353 €</w:t>
            </w:r>
          </w:p>
        </w:tc>
        <w:tc>
          <w:tcPr>
            <w:tcW w:w="1258"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i/>
                <w:iCs/>
                <w:color w:val="000000"/>
                <w:sz w:val="20"/>
                <w:szCs w:val="20"/>
                <w:lang w:val="en-US" w:eastAsia="en-US"/>
              </w:rPr>
            </w:pPr>
            <w:r w:rsidRPr="00F77EAE">
              <w:rPr>
                <w:rFonts w:ascii="Arial" w:hAnsi="Arial" w:cs="Arial"/>
                <w:i/>
                <w:iCs/>
                <w:color w:val="000000"/>
                <w:sz w:val="20"/>
                <w:szCs w:val="20"/>
                <w:lang w:val="en-US" w:eastAsia="en-US"/>
              </w:rPr>
              <w:t>121.311 €</w:t>
            </w:r>
          </w:p>
        </w:tc>
      </w:tr>
      <w:tr w:rsidR="00F77EAE" w:rsidRPr="00F77EAE" w:rsidTr="00F77EAE">
        <w:trPr>
          <w:trHeight w:val="276"/>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6.3</w:t>
            </w:r>
          </w:p>
        </w:tc>
        <w:tc>
          <w:tcPr>
            <w:tcW w:w="4307"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Ženski košarkaški klub ˝Ragusa˝</w:t>
            </w:r>
          </w:p>
        </w:tc>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43.958 €</w:t>
            </w:r>
          </w:p>
        </w:tc>
        <w:tc>
          <w:tcPr>
            <w:tcW w:w="1294"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83.155 €</w:t>
            </w:r>
          </w:p>
        </w:tc>
        <w:tc>
          <w:tcPr>
            <w:tcW w:w="1258"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i/>
                <w:iCs/>
                <w:color w:val="000000"/>
                <w:sz w:val="20"/>
                <w:szCs w:val="20"/>
                <w:lang w:val="en-US" w:eastAsia="en-US"/>
              </w:rPr>
            </w:pPr>
            <w:r w:rsidRPr="00F77EAE">
              <w:rPr>
                <w:rFonts w:ascii="Arial" w:hAnsi="Arial" w:cs="Arial"/>
                <w:i/>
                <w:iCs/>
                <w:color w:val="000000"/>
                <w:sz w:val="20"/>
                <w:szCs w:val="20"/>
                <w:lang w:val="en-US" w:eastAsia="en-US"/>
              </w:rPr>
              <w:t>127.113 €</w:t>
            </w:r>
          </w:p>
        </w:tc>
      </w:tr>
      <w:tr w:rsidR="00F77EAE" w:rsidRPr="00F77EAE" w:rsidTr="00F77EAE">
        <w:trPr>
          <w:trHeight w:val="276"/>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6.4</w:t>
            </w:r>
          </w:p>
        </w:tc>
        <w:tc>
          <w:tcPr>
            <w:tcW w:w="4307"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Ženski odbojkaški klub ˝Dubrovnik˝</w:t>
            </w:r>
          </w:p>
        </w:tc>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43.958 €</w:t>
            </w:r>
          </w:p>
        </w:tc>
        <w:tc>
          <w:tcPr>
            <w:tcW w:w="1294"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59.405 €</w:t>
            </w:r>
          </w:p>
        </w:tc>
        <w:tc>
          <w:tcPr>
            <w:tcW w:w="1258"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i/>
                <w:iCs/>
                <w:color w:val="000000"/>
                <w:sz w:val="20"/>
                <w:szCs w:val="20"/>
                <w:lang w:val="en-US" w:eastAsia="en-US"/>
              </w:rPr>
            </w:pPr>
            <w:r w:rsidRPr="00F77EAE">
              <w:rPr>
                <w:rFonts w:ascii="Arial" w:hAnsi="Arial" w:cs="Arial"/>
                <w:i/>
                <w:iCs/>
                <w:color w:val="000000"/>
                <w:sz w:val="20"/>
                <w:szCs w:val="20"/>
                <w:lang w:val="en-US" w:eastAsia="en-US"/>
              </w:rPr>
              <w:t>103.363 €</w:t>
            </w:r>
          </w:p>
        </w:tc>
      </w:tr>
      <w:tr w:rsidR="00F77EAE" w:rsidRPr="00F77EAE" w:rsidTr="00F77EAE">
        <w:trPr>
          <w:trHeight w:val="276"/>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6.5</w:t>
            </w:r>
          </w:p>
        </w:tc>
        <w:tc>
          <w:tcPr>
            <w:tcW w:w="4307"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Malonogometni klub "SQUARE"</w:t>
            </w:r>
          </w:p>
        </w:tc>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14.653 €</w:t>
            </w:r>
          </w:p>
        </w:tc>
        <w:tc>
          <w:tcPr>
            <w:tcW w:w="1294"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72.875 €</w:t>
            </w:r>
          </w:p>
        </w:tc>
        <w:tc>
          <w:tcPr>
            <w:tcW w:w="1258"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i/>
                <w:iCs/>
                <w:color w:val="000000"/>
                <w:sz w:val="20"/>
                <w:szCs w:val="20"/>
                <w:lang w:val="en-US" w:eastAsia="en-US"/>
              </w:rPr>
            </w:pPr>
            <w:r w:rsidRPr="00F77EAE">
              <w:rPr>
                <w:rFonts w:ascii="Arial" w:hAnsi="Arial" w:cs="Arial"/>
                <w:i/>
                <w:iCs/>
                <w:color w:val="000000"/>
                <w:sz w:val="20"/>
                <w:szCs w:val="20"/>
                <w:lang w:val="en-US" w:eastAsia="en-US"/>
              </w:rPr>
              <w:t>87.528 €</w:t>
            </w:r>
          </w:p>
        </w:tc>
      </w:tr>
      <w:tr w:rsidR="00F77EAE" w:rsidRPr="00F77EAE" w:rsidTr="00F77EAE">
        <w:trPr>
          <w:trHeight w:val="276"/>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6.6</w:t>
            </w:r>
          </w:p>
        </w:tc>
        <w:tc>
          <w:tcPr>
            <w:tcW w:w="4307"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Nogometni klub ˝Gošk Dubrovnik 1919˝</w:t>
            </w:r>
          </w:p>
        </w:tc>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43.958 €</w:t>
            </w:r>
          </w:p>
        </w:tc>
        <w:tc>
          <w:tcPr>
            <w:tcW w:w="1294"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76.919 €</w:t>
            </w:r>
          </w:p>
        </w:tc>
        <w:tc>
          <w:tcPr>
            <w:tcW w:w="1258"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i/>
                <w:iCs/>
                <w:color w:val="000000"/>
                <w:sz w:val="20"/>
                <w:szCs w:val="20"/>
                <w:lang w:val="en-US" w:eastAsia="en-US"/>
              </w:rPr>
            </w:pPr>
            <w:r w:rsidRPr="00F77EAE">
              <w:rPr>
                <w:rFonts w:ascii="Arial" w:hAnsi="Arial" w:cs="Arial"/>
                <w:i/>
                <w:iCs/>
                <w:color w:val="000000"/>
                <w:sz w:val="20"/>
                <w:szCs w:val="20"/>
                <w:lang w:val="en-US" w:eastAsia="en-US"/>
              </w:rPr>
              <w:t>120.877 €</w:t>
            </w:r>
          </w:p>
        </w:tc>
      </w:tr>
      <w:tr w:rsidR="00F77EAE" w:rsidRPr="00F77EAE" w:rsidTr="00F77EAE">
        <w:trPr>
          <w:trHeight w:val="276"/>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b</w:t>
            </w:r>
          </w:p>
        </w:tc>
        <w:tc>
          <w:tcPr>
            <w:tcW w:w="4307"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Pojedinačni športovi</w:t>
            </w:r>
          </w:p>
        </w:tc>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b/>
                <w:bCs/>
                <w:i/>
                <w:iCs/>
                <w:color w:val="000000"/>
                <w:sz w:val="20"/>
                <w:szCs w:val="20"/>
                <w:lang w:val="en-US" w:eastAsia="en-US"/>
              </w:rPr>
            </w:pPr>
            <w:r w:rsidRPr="00F77EAE">
              <w:rPr>
                <w:rFonts w:ascii="Arial" w:hAnsi="Arial" w:cs="Arial"/>
                <w:b/>
                <w:bCs/>
                <w:i/>
                <w:iCs/>
                <w:color w:val="000000"/>
                <w:sz w:val="20"/>
                <w:szCs w:val="20"/>
                <w:lang w:val="en-US" w:eastAsia="en-US"/>
              </w:rPr>
              <w:t> </w:t>
            </w:r>
          </w:p>
        </w:tc>
        <w:tc>
          <w:tcPr>
            <w:tcW w:w="1294"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b/>
                <w:bCs/>
                <w:i/>
                <w:iCs/>
                <w:color w:val="000000"/>
                <w:sz w:val="20"/>
                <w:szCs w:val="20"/>
                <w:lang w:val="en-US" w:eastAsia="en-US"/>
              </w:rPr>
            </w:pPr>
            <w:r w:rsidRPr="00F77EAE">
              <w:rPr>
                <w:rFonts w:ascii="Arial" w:hAnsi="Arial" w:cs="Arial"/>
                <w:b/>
                <w:bCs/>
                <w:i/>
                <w:iCs/>
                <w:color w:val="000000"/>
                <w:sz w:val="20"/>
                <w:szCs w:val="20"/>
                <w:lang w:val="en-US" w:eastAsia="en-US"/>
              </w:rPr>
              <w:t> </w:t>
            </w:r>
          </w:p>
        </w:tc>
        <w:tc>
          <w:tcPr>
            <w:tcW w:w="1258"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i/>
                <w:iCs/>
                <w:color w:val="000000"/>
                <w:sz w:val="20"/>
                <w:szCs w:val="20"/>
                <w:lang w:val="en-US" w:eastAsia="en-US"/>
              </w:rPr>
            </w:pPr>
            <w:r w:rsidRPr="00F77EAE">
              <w:rPr>
                <w:rFonts w:ascii="Arial" w:hAnsi="Arial" w:cs="Arial"/>
                <w:i/>
                <w:iCs/>
                <w:color w:val="000000"/>
                <w:sz w:val="20"/>
                <w:szCs w:val="20"/>
                <w:lang w:val="en-US" w:eastAsia="en-US"/>
              </w:rPr>
              <w:t> </w:t>
            </w:r>
          </w:p>
        </w:tc>
      </w:tr>
      <w:tr w:rsidR="00F77EAE" w:rsidRPr="00F77EAE" w:rsidTr="00F77EAE">
        <w:trPr>
          <w:trHeight w:val="276"/>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6.7</w:t>
            </w:r>
          </w:p>
        </w:tc>
        <w:tc>
          <w:tcPr>
            <w:tcW w:w="4307"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Auto klub "Dubrovnik racing"</w:t>
            </w:r>
          </w:p>
        </w:tc>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6.371 €</w:t>
            </w:r>
          </w:p>
        </w:tc>
        <w:tc>
          <w:tcPr>
            <w:tcW w:w="1294"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39.652 €</w:t>
            </w:r>
          </w:p>
        </w:tc>
        <w:tc>
          <w:tcPr>
            <w:tcW w:w="1258"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i/>
                <w:iCs/>
                <w:color w:val="000000"/>
                <w:sz w:val="20"/>
                <w:szCs w:val="20"/>
                <w:lang w:val="en-US" w:eastAsia="en-US"/>
              </w:rPr>
            </w:pPr>
            <w:r w:rsidRPr="00F77EAE">
              <w:rPr>
                <w:rFonts w:ascii="Arial" w:hAnsi="Arial" w:cs="Arial"/>
                <w:i/>
                <w:iCs/>
                <w:color w:val="000000"/>
                <w:sz w:val="20"/>
                <w:szCs w:val="20"/>
                <w:lang w:val="en-US" w:eastAsia="en-US"/>
              </w:rPr>
              <w:t>46.023 €</w:t>
            </w:r>
          </w:p>
        </w:tc>
      </w:tr>
      <w:tr w:rsidR="00F77EAE" w:rsidRPr="00F77EAE" w:rsidTr="00F77EAE">
        <w:trPr>
          <w:trHeight w:val="276"/>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6.8</w:t>
            </w:r>
          </w:p>
        </w:tc>
        <w:tc>
          <w:tcPr>
            <w:tcW w:w="4307"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Judo klub ˝Dubrovnik 1966˝</w:t>
            </w:r>
          </w:p>
        </w:tc>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29.305 €</w:t>
            </w:r>
          </w:p>
        </w:tc>
        <w:tc>
          <w:tcPr>
            <w:tcW w:w="1294"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21.123 €</w:t>
            </w:r>
          </w:p>
        </w:tc>
        <w:tc>
          <w:tcPr>
            <w:tcW w:w="1258"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i/>
                <w:iCs/>
                <w:color w:val="000000"/>
                <w:sz w:val="20"/>
                <w:szCs w:val="20"/>
                <w:lang w:val="en-US" w:eastAsia="en-US"/>
              </w:rPr>
            </w:pPr>
            <w:r w:rsidRPr="00F77EAE">
              <w:rPr>
                <w:rFonts w:ascii="Arial" w:hAnsi="Arial" w:cs="Arial"/>
                <w:i/>
                <w:iCs/>
                <w:color w:val="000000"/>
                <w:sz w:val="20"/>
                <w:szCs w:val="20"/>
                <w:lang w:val="en-US" w:eastAsia="en-US"/>
              </w:rPr>
              <w:t>50.428 €</w:t>
            </w:r>
          </w:p>
        </w:tc>
      </w:tr>
      <w:tr w:rsidR="00F77EAE" w:rsidRPr="00F77EAE" w:rsidTr="00F77EAE">
        <w:trPr>
          <w:trHeight w:val="276"/>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6.9</w:t>
            </w:r>
          </w:p>
        </w:tc>
        <w:tc>
          <w:tcPr>
            <w:tcW w:w="4307"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Stolnoteniski klub ˝Libertas˝</w:t>
            </w:r>
          </w:p>
        </w:tc>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29.305 €</w:t>
            </w:r>
          </w:p>
        </w:tc>
        <w:tc>
          <w:tcPr>
            <w:tcW w:w="1294"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29.499 €</w:t>
            </w:r>
          </w:p>
        </w:tc>
        <w:tc>
          <w:tcPr>
            <w:tcW w:w="1258"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i/>
                <w:iCs/>
                <w:color w:val="000000"/>
                <w:sz w:val="20"/>
                <w:szCs w:val="20"/>
                <w:lang w:val="en-US" w:eastAsia="en-US"/>
              </w:rPr>
            </w:pPr>
            <w:r w:rsidRPr="00F77EAE">
              <w:rPr>
                <w:rFonts w:ascii="Arial" w:hAnsi="Arial" w:cs="Arial"/>
                <w:i/>
                <w:iCs/>
                <w:color w:val="000000"/>
                <w:sz w:val="20"/>
                <w:szCs w:val="20"/>
                <w:lang w:val="en-US" w:eastAsia="en-US"/>
              </w:rPr>
              <w:t>58.804 €</w:t>
            </w:r>
          </w:p>
        </w:tc>
      </w:tr>
      <w:tr w:rsidR="00F77EAE" w:rsidRPr="00F77EAE" w:rsidTr="00F77EAE">
        <w:trPr>
          <w:trHeight w:val="276"/>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6.10</w:t>
            </w:r>
          </w:p>
        </w:tc>
        <w:tc>
          <w:tcPr>
            <w:tcW w:w="4307"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Šahovski klub ˝Dubrovnik˝</w:t>
            </w:r>
          </w:p>
        </w:tc>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6.371 €</w:t>
            </w:r>
          </w:p>
        </w:tc>
        <w:tc>
          <w:tcPr>
            <w:tcW w:w="1294"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8.604 €</w:t>
            </w:r>
          </w:p>
        </w:tc>
        <w:tc>
          <w:tcPr>
            <w:tcW w:w="1258"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i/>
                <w:iCs/>
                <w:color w:val="000000"/>
                <w:sz w:val="20"/>
                <w:szCs w:val="20"/>
                <w:lang w:val="en-US" w:eastAsia="en-US"/>
              </w:rPr>
            </w:pPr>
            <w:r w:rsidRPr="00F77EAE">
              <w:rPr>
                <w:rFonts w:ascii="Arial" w:hAnsi="Arial" w:cs="Arial"/>
                <w:i/>
                <w:iCs/>
                <w:color w:val="000000"/>
                <w:sz w:val="20"/>
                <w:szCs w:val="20"/>
                <w:lang w:val="en-US" w:eastAsia="en-US"/>
              </w:rPr>
              <w:t>14.975 €</w:t>
            </w:r>
          </w:p>
        </w:tc>
      </w:tr>
      <w:tr w:rsidR="00F77EAE" w:rsidRPr="00F77EAE" w:rsidTr="00F77EAE">
        <w:trPr>
          <w:trHeight w:val="276"/>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6.11</w:t>
            </w:r>
          </w:p>
        </w:tc>
        <w:tc>
          <w:tcPr>
            <w:tcW w:w="4307"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Streljačko društvo "Dubrovnik˝</w:t>
            </w:r>
          </w:p>
        </w:tc>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6.371 €</w:t>
            </w:r>
          </w:p>
        </w:tc>
        <w:tc>
          <w:tcPr>
            <w:tcW w:w="1294"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17.173 €</w:t>
            </w:r>
          </w:p>
        </w:tc>
        <w:tc>
          <w:tcPr>
            <w:tcW w:w="1258"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i/>
                <w:iCs/>
                <w:color w:val="000000"/>
                <w:sz w:val="20"/>
                <w:szCs w:val="20"/>
                <w:lang w:val="en-US" w:eastAsia="en-US"/>
              </w:rPr>
            </w:pPr>
            <w:r w:rsidRPr="00F77EAE">
              <w:rPr>
                <w:rFonts w:ascii="Arial" w:hAnsi="Arial" w:cs="Arial"/>
                <w:i/>
                <w:iCs/>
                <w:color w:val="000000"/>
                <w:sz w:val="20"/>
                <w:szCs w:val="20"/>
                <w:lang w:val="en-US" w:eastAsia="en-US"/>
              </w:rPr>
              <w:t>23.544 €</w:t>
            </w:r>
          </w:p>
        </w:tc>
      </w:tr>
      <w:tr w:rsidR="00F77EAE" w:rsidRPr="00F77EAE" w:rsidTr="00F77EAE">
        <w:trPr>
          <w:trHeight w:val="276"/>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6.12</w:t>
            </w:r>
          </w:p>
        </w:tc>
        <w:tc>
          <w:tcPr>
            <w:tcW w:w="4307"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Tenis klub ˝Dubrovnik˝</w:t>
            </w:r>
          </w:p>
        </w:tc>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29.305 €</w:t>
            </w:r>
          </w:p>
        </w:tc>
        <w:tc>
          <w:tcPr>
            <w:tcW w:w="1294"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14.878 €</w:t>
            </w:r>
          </w:p>
        </w:tc>
        <w:tc>
          <w:tcPr>
            <w:tcW w:w="1258"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i/>
                <w:iCs/>
                <w:color w:val="000000"/>
                <w:sz w:val="20"/>
                <w:szCs w:val="20"/>
                <w:lang w:val="en-US" w:eastAsia="en-US"/>
              </w:rPr>
            </w:pPr>
            <w:r w:rsidRPr="00F77EAE">
              <w:rPr>
                <w:rFonts w:ascii="Arial" w:hAnsi="Arial" w:cs="Arial"/>
                <w:i/>
                <w:iCs/>
                <w:color w:val="000000"/>
                <w:sz w:val="20"/>
                <w:szCs w:val="20"/>
                <w:lang w:val="en-US" w:eastAsia="en-US"/>
              </w:rPr>
              <w:t>44.183 €</w:t>
            </w:r>
          </w:p>
        </w:tc>
      </w:tr>
      <w:tr w:rsidR="00F77EAE" w:rsidRPr="00F77EAE" w:rsidTr="00F77EAE">
        <w:trPr>
          <w:trHeight w:val="276"/>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c</w:t>
            </w:r>
          </w:p>
        </w:tc>
        <w:tc>
          <w:tcPr>
            <w:tcW w:w="4307"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it-IT" w:eastAsia="en-US"/>
              </w:rPr>
            </w:pPr>
            <w:r w:rsidRPr="00F77EAE">
              <w:rPr>
                <w:rFonts w:ascii="Arial" w:hAnsi="Arial" w:cs="Arial"/>
                <w:color w:val="000000"/>
                <w:sz w:val="20"/>
                <w:szCs w:val="20"/>
                <w:lang w:val="it-IT" w:eastAsia="en-US"/>
              </w:rPr>
              <w:t>Športovi na vodi i moru</w:t>
            </w:r>
          </w:p>
        </w:tc>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b/>
                <w:bCs/>
                <w:i/>
                <w:iCs/>
                <w:color w:val="000000"/>
                <w:sz w:val="20"/>
                <w:szCs w:val="20"/>
                <w:lang w:val="it-IT" w:eastAsia="en-US"/>
              </w:rPr>
            </w:pPr>
            <w:r w:rsidRPr="00F77EAE">
              <w:rPr>
                <w:rFonts w:ascii="Arial" w:hAnsi="Arial" w:cs="Arial"/>
                <w:b/>
                <w:bCs/>
                <w:i/>
                <w:iCs/>
                <w:color w:val="000000"/>
                <w:sz w:val="20"/>
                <w:szCs w:val="20"/>
                <w:lang w:val="it-IT" w:eastAsia="en-US"/>
              </w:rPr>
              <w:t> </w:t>
            </w:r>
          </w:p>
        </w:tc>
        <w:tc>
          <w:tcPr>
            <w:tcW w:w="1294"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b/>
                <w:bCs/>
                <w:i/>
                <w:iCs/>
                <w:color w:val="000000"/>
                <w:sz w:val="20"/>
                <w:szCs w:val="20"/>
                <w:lang w:val="it-IT" w:eastAsia="en-US"/>
              </w:rPr>
            </w:pPr>
            <w:r w:rsidRPr="00F77EAE">
              <w:rPr>
                <w:rFonts w:ascii="Arial" w:hAnsi="Arial" w:cs="Arial"/>
                <w:b/>
                <w:bCs/>
                <w:i/>
                <w:iCs/>
                <w:color w:val="000000"/>
                <w:sz w:val="20"/>
                <w:szCs w:val="20"/>
                <w:lang w:val="it-IT" w:eastAsia="en-US"/>
              </w:rPr>
              <w:t> </w:t>
            </w:r>
          </w:p>
        </w:tc>
        <w:tc>
          <w:tcPr>
            <w:tcW w:w="1258"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i/>
                <w:iCs/>
                <w:color w:val="000000"/>
                <w:sz w:val="20"/>
                <w:szCs w:val="20"/>
                <w:lang w:val="it-IT" w:eastAsia="en-US"/>
              </w:rPr>
            </w:pPr>
            <w:r w:rsidRPr="00F77EAE">
              <w:rPr>
                <w:rFonts w:ascii="Arial" w:hAnsi="Arial" w:cs="Arial"/>
                <w:i/>
                <w:iCs/>
                <w:color w:val="000000"/>
                <w:sz w:val="20"/>
                <w:szCs w:val="20"/>
                <w:lang w:val="it-IT" w:eastAsia="en-US"/>
              </w:rPr>
              <w:t> </w:t>
            </w:r>
          </w:p>
        </w:tc>
      </w:tr>
      <w:tr w:rsidR="00F77EAE" w:rsidRPr="00F77EAE" w:rsidTr="00F77EAE">
        <w:trPr>
          <w:trHeight w:val="276"/>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6.13</w:t>
            </w:r>
          </w:p>
        </w:tc>
        <w:tc>
          <w:tcPr>
            <w:tcW w:w="4307"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Plivački klub ˝Jug˝</w:t>
            </w:r>
          </w:p>
        </w:tc>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58.610 €</w:t>
            </w:r>
          </w:p>
        </w:tc>
        <w:tc>
          <w:tcPr>
            <w:tcW w:w="1294"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21.569 €</w:t>
            </w:r>
          </w:p>
        </w:tc>
        <w:tc>
          <w:tcPr>
            <w:tcW w:w="1258"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i/>
                <w:iCs/>
                <w:color w:val="000000"/>
                <w:sz w:val="20"/>
                <w:szCs w:val="20"/>
                <w:lang w:val="en-US" w:eastAsia="en-US"/>
              </w:rPr>
            </w:pPr>
            <w:r w:rsidRPr="00F77EAE">
              <w:rPr>
                <w:rFonts w:ascii="Arial" w:hAnsi="Arial" w:cs="Arial"/>
                <w:i/>
                <w:iCs/>
                <w:color w:val="000000"/>
                <w:sz w:val="20"/>
                <w:szCs w:val="20"/>
                <w:lang w:val="en-US" w:eastAsia="en-US"/>
              </w:rPr>
              <w:t>80.179 €</w:t>
            </w:r>
          </w:p>
        </w:tc>
      </w:tr>
      <w:tr w:rsidR="00F77EAE" w:rsidRPr="00F77EAE" w:rsidTr="00F77EAE">
        <w:trPr>
          <w:trHeight w:val="276"/>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6.14</w:t>
            </w:r>
          </w:p>
        </w:tc>
        <w:tc>
          <w:tcPr>
            <w:tcW w:w="4307"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Jedriličarski klub ˝Orsan˝</w:t>
            </w:r>
          </w:p>
        </w:tc>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29.305 €</w:t>
            </w:r>
          </w:p>
        </w:tc>
        <w:tc>
          <w:tcPr>
            <w:tcW w:w="1294"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20.558 €</w:t>
            </w:r>
          </w:p>
        </w:tc>
        <w:tc>
          <w:tcPr>
            <w:tcW w:w="1258"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i/>
                <w:iCs/>
                <w:color w:val="000000"/>
                <w:sz w:val="20"/>
                <w:szCs w:val="20"/>
                <w:lang w:val="en-US" w:eastAsia="en-US"/>
              </w:rPr>
            </w:pPr>
            <w:r w:rsidRPr="00F77EAE">
              <w:rPr>
                <w:rFonts w:ascii="Arial" w:hAnsi="Arial" w:cs="Arial"/>
                <w:i/>
                <w:iCs/>
                <w:color w:val="000000"/>
                <w:sz w:val="20"/>
                <w:szCs w:val="20"/>
                <w:lang w:val="en-US" w:eastAsia="en-US"/>
              </w:rPr>
              <w:t>49.863 €</w:t>
            </w:r>
          </w:p>
        </w:tc>
      </w:tr>
      <w:tr w:rsidR="00F77EAE" w:rsidRPr="00F77EAE" w:rsidTr="00F77EAE">
        <w:trPr>
          <w:trHeight w:val="276"/>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6.15</w:t>
            </w:r>
          </w:p>
        </w:tc>
        <w:tc>
          <w:tcPr>
            <w:tcW w:w="4307"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Veslački klub ˝Neptun˝</w:t>
            </w:r>
          </w:p>
        </w:tc>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29.305 €</w:t>
            </w:r>
          </w:p>
        </w:tc>
        <w:tc>
          <w:tcPr>
            <w:tcW w:w="1294"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36.590 €</w:t>
            </w:r>
          </w:p>
        </w:tc>
        <w:tc>
          <w:tcPr>
            <w:tcW w:w="1258"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i/>
                <w:iCs/>
                <w:color w:val="000000"/>
                <w:sz w:val="20"/>
                <w:szCs w:val="20"/>
                <w:lang w:val="en-US" w:eastAsia="en-US"/>
              </w:rPr>
            </w:pPr>
            <w:r w:rsidRPr="00F77EAE">
              <w:rPr>
                <w:rFonts w:ascii="Arial" w:hAnsi="Arial" w:cs="Arial"/>
                <w:i/>
                <w:iCs/>
                <w:color w:val="000000"/>
                <w:sz w:val="20"/>
                <w:szCs w:val="20"/>
                <w:lang w:val="en-US" w:eastAsia="en-US"/>
              </w:rPr>
              <w:t>65.895 €</w:t>
            </w:r>
          </w:p>
        </w:tc>
      </w:tr>
      <w:tr w:rsidR="00F77EAE" w:rsidRPr="00F77EAE" w:rsidTr="00F77EAE">
        <w:trPr>
          <w:trHeight w:val="276"/>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6.16</w:t>
            </w:r>
          </w:p>
        </w:tc>
        <w:tc>
          <w:tcPr>
            <w:tcW w:w="4307"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Ronilački klub "Dubrovnik"</w:t>
            </w:r>
          </w:p>
        </w:tc>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6.371 €</w:t>
            </w:r>
          </w:p>
        </w:tc>
        <w:tc>
          <w:tcPr>
            <w:tcW w:w="1294"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3.023 €</w:t>
            </w:r>
          </w:p>
        </w:tc>
        <w:tc>
          <w:tcPr>
            <w:tcW w:w="1258"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i/>
                <w:iCs/>
                <w:color w:val="000000"/>
                <w:sz w:val="20"/>
                <w:szCs w:val="20"/>
                <w:lang w:val="en-US" w:eastAsia="en-US"/>
              </w:rPr>
            </w:pPr>
            <w:r w:rsidRPr="00F77EAE">
              <w:rPr>
                <w:rFonts w:ascii="Arial" w:hAnsi="Arial" w:cs="Arial"/>
                <w:i/>
                <w:iCs/>
                <w:color w:val="000000"/>
                <w:sz w:val="20"/>
                <w:szCs w:val="20"/>
                <w:lang w:val="en-US" w:eastAsia="en-US"/>
              </w:rPr>
              <w:t>9.394 €</w:t>
            </w:r>
          </w:p>
        </w:tc>
      </w:tr>
    </w:tbl>
    <w:p w:rsidR="00F77EAE" w:rsidRPr="00F77EAE" w:rsidRDefault="00F77EAE" w:rsidP="00F77EAE">
      <w:pPr>
        <w:rPr>
          <w:rFonts w:ascii="Arial" w:hAnsi="Arial" w:cs="Arial"/>
          <w:sz w:val="20"/>
          <w:szCs w:val="20"/>
        </w:rPr>
      </w:pPr>
    </w:p>
    <w:tbl>
      <w:tblPr>
        <w:tblW w:w="9305" w:type="dxa"/>
        <w:jc w:val="center"/>
        <w:tblLook w:val="04A0" w:firstRow="1" w:lastRow="0" w:firstColumn="1" w:lastColumn="0" w:noHBand="0" w:noVBand="1"/>
      </w:tblPr>
      <w:tblGrid>
        <w:gridCol w:w="1475"/>
        <w:gridCol w:w="3806"/>
        <w:gridCol w:w="1413"/>
        <w:gridCol w:w="1327"/>
        <w:gridCol w:w="1284"/>
      </w:tblGrid>
      <w:tr w:rsidR="00F77EAE" w:rsidRPr="00F77EAE" w:rsidTr="00F77EAE">
        <w:trPr>
          <w:trHeight w:val="344"/>
          <w:jc w:val="center"/>
        </w:trPr>
        <w:tc>
          <w:tcPr>
            <w:tcW w:w="5281"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III Kategorija</w:t>
            </w:r>
          </w:p>
        </w:tc>
        <w:tc>
          <w:tcPr>
            <w:tcW w:w="1413" w:type="dxa"/>
            <w:tcBorders>
              <w:top w:val="single" w:sz="4" w:space="0" w:color="auto"/>
              <w:left w:val="nil"/>
              <w:bottom w:val="single" w:sz="4" w:space="0" w:color="auto"/>
              <w:right w:val="single" w:sz="4" w:space="0" w:color="auto"/>
            </w:tcBorders>
            <w:shd w:val="clear" w:color="000000" w:fill="FFFFFF"/>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Stručni rad</w:t>
            </w:r>
          </w:p>
        </w:tc>
        <w:tc>
          <w:tcPr>
            <w:tcW w:w="1327" w:type="dxa"/>
            <w:tcBorders>
              <w:top w:val="single" w:sz="4" w:space="0" w:color="auto"/>
              <w:left w:val="nil"/>
              <w:bottom w:val="single" w:sz="4" w:space="0" w:color="auto"/>
              <w:right w:val="single" w:sz="4" w:space="0" w:color="auto"/>
            </w:tcBorders>
            <w:shd w:val="clear" w:color="000000" w:fill="FFFFFF"/>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Redoviti program</w:t>
            </w:r>
          </w:p>
        </w:tc>
        <w:tc>
          <w:tcPr>
            <w:tcW w:w="1284" w:type="dxa"/>
            <w:tcBorders>
              <w:top w:val="single" w:sz="4" w:space="0" w:color="auto"/>
              <w:left w:val="nil"/>
              <w:bottom w:val="single" w:sz="4" w:space="0" w:color="auto"/>
              <w:right w:val="single" w:sz="4" w:space="0" w:color="auto"/>
            </w:tcBorders>
            <w:shd w:val="clear" w:color="000000" w:fill="FFFFFF"/>
            <w:vAlign w:val="center"/>
            <w:hideMark/>
          </w:tcPr>
          <w:p w:rsidR="00F77EAE" w:rsidRPr="00F77EAE" w:rsidRDefault="00F77EAE" w:rsidP="00F77EAE">
            <w:pPr>
              <w:jc w:val="center"/>
              <w:rPr>
                <w:rFonts w:ascii="Arial" w:hAnsi="Arial" w:cs="Arial"/>
                <w:i/>
                <w:iCs/>
                <w:color w:val="000000"/>
                <w:sz w:val="20"/>
                <w:szCs w:val="20"/>
                <w:lang w:val="en-US" w:eastAsia="en-US"/>
              </w:rPr>
            </w:pPr>
            <w:r w:rsidRPr="00F77EAE">
              <w:rPr>
                <w:rFonts w:ascii="Arial" w:hAnsi="Arial" w:cs="Arial"/>
                <w:i/>
                <w:iCs/>
                <w:color w:val="000000"/>
                <w:sz w:val="20"/>
                <w:szCs w:val="20"/>
                <w:lang w:val="en-US" w:eastAsia="en-US"/>
              </w:rPr>
              <w:t xml:space="preserve">Ukupni program </w:t>
            </w:r>
          </w:p>
        </w:tc>
      </w:tr>
      <w:tr w:rsidR="00F77EAE" w:rsidRPr="00F77EAE" w:rsidTr="00F77EAE">
        <w:trPr>
          <w:trHeight w:val="289"/>
          <w:jc w:val="center"/>
        </w:trPr>
        <w:tc>
          <w:tcPr>
            <w:tcW w:w="1475"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6.17</w:t>
            </w:r>
          </w:p>
        </w:tc>
        <w:tc>
          <w:tcPr>
            <w:tcW w:w="3806"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Atletski klub ˝Dubrovnik˝</w:t>
            </w:r>
          </w:p>
        </w:tc>
        <w:tc>
          <w:tcPr>
            <w:tcW w:w="1413"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29.305 €</w:t>
            </w:r>
          </w:p>
        </w:tc>
        <w:tc>
          <w:tcPr>
            <w:tcW w:w="1327"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10.684 €</w:t>
            </w:r>
          </w:p>
        </w:tc>
        <w:tc>
          <w:tcPr>
            <w:tcW w:w="1284"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i/>
                <w:iCs/>
                <w:color w:val="000000"/>
                <w:sz w:val="20"/>
                <w:szCs w:val="20"/>
                <w:lang w:val="en-US" w:eastAsia="en-US"/>
              </w:rPr>
            </w:pPr>
            <w:r w:rsidRPr="00F77EAE">
              <w:rPr>
                <w:rFonts w:ascii="Arial" w:hAnsi="Arial" w:cs="Arial"/>
                <w:i/>
                <w:iCs/>
                <w:color w:val="000000"/>
                <w:sz w:val="20"/>
                <w:szCs w:val="20"/>
                <w:lang w:val="en-US" w:eastAsia="en-US"/>
              </w:rPr>
              <w:t>39.989 €</w:t>
            </w:r>
          </w:p>
        </w:tc>
      </w:tr>
      <w:tr w:rsidR="00F77EAE" w:rsidRPr="00F77EAE" w:rsidTr="00F77EAE">
        <w:trPr>
          <w:trHeight w:val="289"/>
          <w:jc w:val="center"/>
        </w:trPr>
        <w:tc>
          <w:tcPr>
            <w:tcW w:w="1475"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6.18</w:t>
            </w:r>
          </w:p>
        </w:tc>
        <w:tc>
          <w:tcPr>
            <w:tcW w:w="3806"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Badmintonski klub ˝Dubrovnik˝</w:t>
            </w:r>
          </w:p>
        </w:tc>
        <w:tc>
          <w:tcPr>
            <w:tcW w:w="1413"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27.394 €</w:t>
            </w:r>
          </w:p>
        </w:tc>
        <w:tc>
          <w:tcPr>
            <w:tcW w:w="1327"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11.633 €</w:t>
            </w:r>
          </w:p>
        </w:tc>
        <w:tc>
          <w:tcPr>
            <w:tcW w:w="1284"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i/>
                <w:iCs/>
                <w:color w:val="000000"/>
                <w:sz w:val="20"/>
                <w:szCs w:val="20"/>
                <w:lang w:val="en-US" w:eastAsia="en-US"/>
              </w:rPr>
            </w:pPr>
            <w:r w:rsidRPr="00F77EAE">
              <w:rPr>
                <w:rFonts w:ascii="Arial" w:hAnsi="Arial" w:cs="Arial"/>
                <w:i/>
                <w:iCs/>
                <w:color w:val="000000"/>
                <w:sz w:val="20"/>
                <w:szCs w:val="20"/>
                <w:lang w:val="en-US" w:eastAsia="en-US"/>
              </w:rPr>
              <w:t>39.027 €</w:t>
            </w:r>
          </w:p>
        </w:tc>
      </w:tr>
      <w:tr w:rsidR="00F77EAE" w:rsidRPr="00F77EAE" w:rsidTr="00F77EAE">
        <w:trPr>
          <w:trHeight w:val="289"/>
          <w:jc w:val="center"/>
        </w:trPr>
        <w:tc>
          <w:tcPr>
            <w:tcW w:w="1475"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6.19</w:t>
            </w:r>
          </w:p>
        </w:tc>
        <w:tc>
          <w:tcPr>
            <w:tcW w:w="3806"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Judo klub ˝Dubrovnik˝</w:t>
            </w:r>
          </w:p>
        </w:tc>
        <w:tc>
          <w:tcPr>
            <w:tcW w:w="1413"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29.305 €</w:t>
            </w:r>
          </w:p>
        </w:tc>
        <w:tc>
          <w:tcPr>
            <w:tcW w:w="1327"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8.410 €</w:t>
            </w:r>
          </w:p>
        </w:tc>
        <w:tc>
          <w:tcPr>
            <w:tcW w:w="1284"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i/>
                <w:iCs/>
                <w:color w:val="000000"/>
                <w:sz w:val="20"/>
                <w:szCs w:val="20"/>
                <w:lang w:val="en-US" w:eastAsia="en-US"/>
              </w:rPr>
            </w:pPr>
            <w:r w:rsidRPr="00F77EAE">
              <w:rPr>
                <w:rFonts w:ascii="Arial" w:hAnsi="Arial" w:cs="Arial"/>
                <w:i/>
                <w:iCs/>
                <w:color w:val="000000"/>
                <w:sz w:val="20"/>
                <w:szCs w:val="20"/>
                <w:lang w:val="en-US" w:eastAsia="en-US"/>
              </w:rPr>
              <w:t>37.715 €</w:t>
            </w:r>
          </w:p>
        </w:tc>
      </w:tr>
      <w:tr w:rsidR="00F77EAE" w:rsidRPr="00F77EAE" w:rsidTr="00F77EAE">
        <w:trPr>
          <w:trHeight w:val="289"/>
          <w:jc w:val="center"/>
        </w:trPr>
        <w:tc>
          <w:tcPr>
            <w:tcW w:w="1475"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6.20</w:t>
            </w:r>
          </w:p>
        </w:tc>
        <w:tc>
          <w:tcPr>
            <w:tcW w:w="3806"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Gimnastički klub ˝Dubrovnik˝</w:t>
            </w:r>
          </w:p>
        </w:tc>
        <w:tc>
          <w:tcPr>
            <w:tcW w:w="1413"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21.023 €</w:t>
            </w:r>
          </w:p>
        </w:tc>
        <w:tc>
          <w:tcPr>
            <w:tcW w:w="1327"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10.542 €</w:t>
            </w:r>
          </w:p>
        </w:tc>
        <w:tc>
          <w:tcPr>
            <w:tcW w:w="1284"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i/>
                <w:iCs/>
                <w:color w:val="000000"/>
                <w:sz w:val="20"/>
                <w:szCs w:val="20"/>
                <w:lang w:val="en-US" w:eastAsia="en-US"/>
              </w:rPr>
            </w:pPr>
            <w:r w:rsidRPr="00F77EAE">
              <w:rPr>
                <w:rFonts w:ascii="Arial" w:hAnsi="Arial" w:cs="Arial"/>
                <w:i/>
                <w:iCs/>
                <w:color w:val="000000"/>
                <w:sz w:val="20"/>
                <w:szCs w:val="20"/>
                <w:lang w:val="en-US" w:eastAsia="en-US"/>
              </w:rPr>
              <w:t>31.565 €</w:t>
            </w:r>
          </w:p>
        </w:tc>
      </w:tr>
      <w:tr w:rsidR="00F77EAE" w:rsidRPr="00F77EAE" w:rsidTr="00F77EAE">
        <w:trPr>
          <w:trHeight w:val="289"/>
          <w:jc w:val="center"/>
        </w:trPr>
        <w:tc>
          <w:tcPr>
            <w:tcW w:w="1475"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6.21</w:t>
            </w:r>
          </w:p>
        </w:tc>
        <w:tc>
          <w:tcPr>
            <w:tcW w:w="3806"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Športski ženski nogometni klub ˝Ombla˝</w:t>
            </w:r>
          </w:p>
        </w:tc>
        <w:tc>
          <w:tcPr>
            <w:tcW w:w="1413"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14.653 €</w:t>
            </w:r>
          </w:p>
        </w:tc>
        <w:tc>
          <w:tcPr>
            <w:tcW w:w="1327"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14.178 €</w:t>
            </w:r>
          </w:p>
        </w:tc>
        <w:tc>
          <w:tcPr>
            <w:tcW w:w="1284"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i/>
                <w:iCs/>
                <w:color w:val="000000"/>
                <w:sz w:val="20"/>
                <w:szCs w:val="20"/>
                <w:lang w:val="en-US" w:eastAsia="en-US"/>
              </w:rPr>
            </w:pPr>
            <w:r w:rsidRPr="00F77EAE">
              <w:rPr>
                <w:rFonts w:ascii="Arial" w:hAnsi="Arial" w:cs="Arial"/>
                <w:i/>
                <w:iCs/>
                <w:color w:val="000000"/>
                <w:sz w:val="20"/>
                <w:szCs w:val="20"/>
                <w:lang w:val="en-US" w:eastAsia="en-US"/>
              </w:rPr>
              <w:t>28.831 €</w:t>
            </w:r>
          </w:p>
        </w:tc>
      </w:tr>
      <w:tr w:rsidR="00F77EAE" w:rsidRPr="00F77EAE" w:rsidTr="00F77EAE">
        <w:trPr>
          <w:trHeight w:val="289"/>
          <w:jc w:val="center"/>
        </w:trPr>
        <w:tc>
          <w:tcPr>
            <w:tcW w:w="1475"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6.22</w:t>
            </w:r>
          </w:p>
        </w:tc>
        <w:tc>
          <w:tcPr>
            <w:tcW w:w="3806"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Ženski vaterpolski klub ˝Jug˝</w:t>
            </w:r>
          </w:p>
        </w:tc>
        <w:tc>
          <w:tcPr>
            <w:tcW w:w="1413"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6.371 €</w:t>
            </w:r>
          </w:p>
        </w:tc>
        <w:tc>
          <w:tcPr>
            <w:tcW w:w="1327"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16.129 €</w:t>
            </w:r>
          </w:p>
        </w:tc>
        <w:tc>
          <w:tcPr>
            <w:tcW w:w="1284"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i/>
                <w:iCs/>
                <w:color w:val="000000"/>
                <w:sz w:val="20"/>
                <w:szCs w:val="20"/>
                <w:lang w:val="en-US" w:eastAsia="en-US"/>
              </w:rPr>
            </w:pPr>
            <w:r w:rsidRPr="00F77EAE">
              <w:rPr>
                <w:rFonts w:ascii="Arial" w:hAnsi="Arial" w:cs="Arial"/>
                <w:i/>
                <w:iCs/>
                <w:color w:val="000000"/>
                <w:sz w:val="20"/>
                <w:szCs w:val="20"/>
                <w:lang w:val="en-US" w:eastAsia="en-US"/>
              </w:rPr>
              <w:t>22.500 €</w:t>
            </w:r>
          </w:p>
        </w:tc>
      </w:tr>
      <w:tr w:rsidR="00F77EAE" w:rsidRPr="00F77EAE" w:rsidTr="00F77EAE">
        <w:trPr>
          <w:trHeight w:val="289"/>
          <w:jc w:val="center"/>
        </w:trPr>
        <w:tc>
          <w:tcPr>
            <w:tcW w:w="1475"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6.23</w:t>
            </w:r>
          </w:p>
        </w:tc>
        <w:tc>
          <w:tcPr>
            <w:tcW w:w="3806" w:type="dxa"/>
            <w:tcBorders>
              <w:top w:val="nil"/>
              <w:left w:val="nil"/>
              <w:bottom w:val="single" w:sz="4" w:space="0" w:color="auto"/>
              <w:right w:val="single" w:sz="4" w:space="0" w:color="auto"/>
            </w:tcBorders>
            <w:shd w:val="clear" w:color="auto" w:fill="auto"/>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Karate klub ˝Kakato˝</w:t>
            </w:r>
          </w:p>
        </w:tc>
        <w:tc>
          <w:tcPr>
            <w:tcW w:w="1413"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6.371 €</w:t>
            </w:r>
          </w:p>
        </w:tc>
        <w:tc>
          <w:tcPr>
            <w:tcW w:w="1327"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6.949 €</w:t>
            </w:r>
          </w:p>
        </w:tc>
        <w:tc>
          <w:tcPr>
            <w:tcW w:w="1284"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i/>
                <w:iCs/>
                <w:color w:val="000000"/>
                <w:sz w:val="20"/>
                <w:szCs w:val="20"/>
                <w:lang w:val="en-US" w:eastAsia="en-US"/>
              </w:rPr>
            </w:pPr>
            <w:r w:rsidRPr="00F77EAE">
              <w:rPr>
                <w:rFonts w:ascii="Arial" w:hAnsi="Arial" w:cs="Arial"/>
                <w:i/>
                <w:iCs/>
                <w:color w:val="000000"/>
                <w:sz w:val="20"/>
                <w:szCs w:val="20"/>
                <w:lang w:val="en-US" w:eastAsia="en-US"/>
              </w:rPr>
              <w:t>13.320 €</w:t>
            </w:r>
          </w:p>
        </w:tc>
      </w:tr>
      <w:tr w:rsidR="00F77EAE" w:rsidRPr="00F77EAE" w:rsidTr="00F77EAE">
        <w:trPr>
          <w:trHeight w:val="289"/>
          <w:jc w:val="center"/>
        </w:trPr>
        <w:tc>
          <w:tcPr>
            <w:tcW w:w="1475"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6.24</w:t>
            </w:r>
          </w:p>
        </w:tc>
        <w:tc>
          <w:tcPr>
            <w:tcW w:w="3806"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Odbojkaški klub ˝Nova Mokošica˝</w:t>
            </w:r>
          </w:p>
        </w:tc>
        <w:tc>
          <w:tcPr>
            <w:tcW w:w="1413"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6.371 €</w:t>
            </w:r>
          </w:p>
        </w:tc>
        <w:tc>
          <w:tcPr>
            <w:tcW w:w="1327"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0 €</w:t>
            </w:r>
          </w:p>
        </w:tc>
        <w:tc>
          <w:tcPr>
            <w:tcW w:w="1284"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i/>
                <w:iCs/>
                <w:color w:val="000000"/>
                <w:sz w:val="20"/>
                <w:szCs w:val="20"/>
                <w:lang w:val="en-US" w:eastAsia="en-US"/>
              </w:rPr>
            </w:pPr>
            <w:r w:rsidRPr="00F77EAE">
              <w:rPr>
                <w:rFonts w:ascii="Arial" w:hAnsi="Arial" w:cs="Arial"/>
                <w:i/>
                <w:iCs/>
                <w:color w:val="000000"/>
                <w:sz w:val="20"/>
                <w:szCs w:val="20"/>
                <w:lang w:val="en-US" w:eastAsia="en-US"/>
              </w:rPr>
              <w:t>6.371 €</w:t>
            </w:r>
          </w:p>
        </w:tc>
      </w:tr>
      <w:tr w:rsidR="00F77EAE" w:rsidRPr="00F77EAE" w:rsidTr="00F77EAE">
        <w:trPr>
          <w:trHeight w:val="289"/>
          <w:jc w:val="center"/>
        </w:trPr>
        <w:tc>
          <w:tcPr>
            <w:tcW w:w="1475"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6.25</w:t>
            </w:r>
          </w:p>
        </w:tc>
        <w:tc>
          <w:tcPr>
            <w:tcW w:w="3806"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Hrvatsko planinarsko društvo ˝Dubrovnik˝</w:t>
            </w:r>
          </w:p>
        </w:tc>
        <w:tc>
          <w:tcPr>
            <w:tcW w:w="1413"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0 €</w:t>
            </w:r>
          </w:p>
        </w:tc>
        <w:tc>
          <w:tcPr>
            <w:tcW w:w="1327"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5.808 €</w:t>
            </w:r>
          </w:p>
        </w:tc>
        <w:tc>
          <w:tcPr>
            <w:tcW w:w="1284"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i/>
                <w:iCs/>
                <w:color w:val="000000"/>
                <w:sz w:val="20"/>
                <w:szCs w:val="20"/>
                <w:lang w:val="en-US" w:eastAsia="en-US"/>
              </w:rPr>
            </w:pPr>
            <w:r w:rsidRPr="00F77EAE">
              <w:rPr>
                <w:rFonts w:ascii="Arial" w:hAnsi="Arial" w:cs="Arial"/>
                <w:i/>
                <w:iCs/>
                <w:color w:val="000000"/>
                <w:sz w:val="20"/>
                <w:szCs w:val="20"/>
                <w:lang w:val="en-US" w:eastAsia="en-US"/>
              </w:rPr>
              <w:t>5.808 €</w:t>
            </w:r>
          </w:p>
        </w:tc>
      </w:tr>
      <w:tr w:rsidR="00F77EAE" w:rsidRPr="00F77EAE" w:rsidTr="00F77EAE">
        <w:trPr>
          <w:trHeight w:val="289"/>
          <w:jc w:val="center"/>
        </w:trPr>
        <w:tc>
          <w:tcPr>
            <w:tcW w:w="1475"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6.26</w:t>
            </w:r>
          </w:p>
        </w:tc>
        <w:tc>
          <w:tcPr>
            <w:tcW w:w="3806"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rPr>
                <w:rFonts w:ascii="Arial" w:hAnsi="Arial" w:cs="Arial"/>
                <w:i/>
                <w:iCs/>
                <w:color w:val="000000"/>
                <w:sz w:val="20"/>
                <w:szCs w:val="20"/>
                <w:lang w:val="en-US" w:eastAsia="en-US"/>
              </w:rPr>
            </w:pPr>
            <w:r w:rsidRPr="00F77EAE">
              <w:rPr>
                <w:rFonts w:ascii="Arial" w:hAnsi="Arial" w:cs="Arial"/>
                <w:i/>
                <w:iCs/>
                <w:color w:val="000000"/>
                <w:sz w:val="20"/>
                <w:szCs w:val="20"/>
                <w:lang w:val="en-US" w:eastAsia="en-US"/>
              </w:rPr>
              <w:t>Boćarski savez Grada Dubrovnika</w:t>
            </w:r>
          </w:p>
        </w:tc>
        <w:tc>
          <w:tcPr>
            <w:tcW w:w="1413"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i/>
                <w:iCs/>
                <w:color w:val="000000"/>
                <w:sz w:val="20"/>
                <w:szCs w:val="20"/>
                <w:lang w:val="en-US" w:eastAsia="en-US"/>
              </w:rPr>
            </w:pPr>
            <w:r w:rsidRPr="00F77EAE">
              <w:rPr>
                <w:rFonts w:ascii="Arial" w:hAnsi="Arial" w:cs="Arial"/>
                <w:i/>
                <w:iCs/>
                <w:color w:val="000000"/>
                <w:sz w:val="20"/>
                <w:szCs w:val="20"/>
                <w:lang w:val="en-US" w:eastAsia="en-US"/>
              </w:rPr>
              <w:t> </w:t>
            </w:r>
          </w:p>
        </w:tc>
        <w:tc>
          <w:tcPr>
            <w:tcW w:w="1327"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i/>
                <w:iCs/>
                <w:color w:val="000000"/>
                <w:sz w:val="20"/>
                <w:szCs w:val="20"/>
                <w:lang w:val="en-US" w:eastAsia="en-US"/>
              </w:rPr>
            </w:pPr>
            <w:r w:rsidRPr="00F77EAE">
              <w:rPr>
                <w:rFonts w:ascii="Arial" w:hAnsi="Arial" w:cs="Arial"/>
                <w:i/>
                <w:iCs/>
                <w:color w:val="000000"/>
                <w:sz w:val="20"/>
                <w:szCs w:val="20"/>
                <w:lang w:val="en-US" w:eastAsia="en-US"/>
              </w:rPr>
              <w:t> </w:t>
            </w:r>
          </w:p>
        </w:tc>
        <w:tc>
          <w:tcPr>
            <w:tcW w:w="1284"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i/>
                <w:iCs/>
                <w:color w:val="000000"/>
                <w:sz w:val="20"/>
                <w:szCs w:val="20"/>
                <w:lang w:val="en-US" w:eastAsia="en-US"/>
              </w:rPr>
            </w:pPr>
            <w:r w:rsidRPr="00F77EAE">
              <w:rPr>
                <w:rFonts w:ascii="Arial" w:hAnsi="Arial" w:cs="Arial"/>
                <w:i/>
                <w:iCs/>
                <w:color w:val="000000"/>
                <w:sz w:val="20"/>
                <w:szCs w:val="20"/>
                <w:lang w:val="en-US" w:eastAsia="en-US"/>
              </w:rPr>
              <w:t> </w:t>
            </w:r>
          </w:p>
        </w:tc>
      </w:tr>
      <w:tr w:rsidR="00F77EAE" w:rsidRPr="00F77EAE" w:rsidTr="00F77EAE">
        <w:trPr>
          <w:trHeight w:val="289"/>
          <w:jc w:val="center"/>
        </w:trPr>
        <w:tc>
          <w:tcPr>
            <w:tcW w:w="1475"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6.26.1</w:t>
            </w:r>
          </w:p>
        </w:tc>
        <w:tc>
          <w:tcPr>
            <w:tcW w:w="3806"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Boćarski klub "Hajduk"</w:t>
            </w:r>
          </w:p>
        </w:tc>
        <w:tc>
          <w:tcPr>
            <w:tcW w:w="1413"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0 €</w:t>
            </w:r>
          </w:p>
        </w:tc>
        <w:tc>
          <w:tcPr>
            <w:tcW w:w="1327"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14.404 €</w:t>
            </w:r>
          </w:p>
        </w:tc>
        <w:tc>
          <w:tcPr>
            <w:tcW w:w="1284"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i/>
                <w:iCs/>
                <w:color w:val="000000"/>
                <w:sz w:val="20"/>
                <w:szCs w:val="20"/>
                <w:lang w:val="en-US" w:eastAsia="en-US"/>
              </w:rPr>
            </w:pPr>
            <w:r w:rsidRPr="00F77EAE">
              <w:rPr>
                <w:rFonts w:ascii="Arial" w:hAnsi="Arial" w:cs="Arial"/>
                <w:i/>
                <w:iCs/>
                <w:color w:val="000000"/>
                <w:sz w:val="20"/>
                <w:szCs w:val="20"/>
                <w:lang w:val="en-US" w:eastAsia="en-US"/>
              </w:rPr>
              <w:t>14.404 €</w:t>
            </w:r>
          </w:p>
        </w:tc>
      </w:tr>
      <w:tr w:rsidR="00F77EAE" w:rsidRPr="00F77EAE" w:rsidTr="00F77EAE">
        <w:trPr>
          <w:trHeight w:val="289"/>
          <w:jc w:val="center"/>
        </w:trPr>
        <w:tc>
          <w:tcPr>
            <w:tcW w:w="1475"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6.26.2</w:t>
            </w:r>
          </w:p>
        </w:tc>
        <w:tc>
          <w:tcPr>
            <w:tcW w:w="3806"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Boćarski klub "GROMAČA"</w:t>
            </w:r>
          </w:p>
        </w:tc>
        <w:tc>
          <w:tcPr>
            <w:tcW w:w="1413"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0 €</w:t>
            </w:r>
          </w:p>
        </w:tc>
        <w:tc>
          <w:tcPr>
            <w:tcW w:w="1327"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6.948 €</w:t>
            </w:r>
          </w:p>
        </w:tc>
        <w:tc>
          <w:tcPr>
            <w:tcW w:w="1284"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i/>
                <w:iCs/>
                <w:color w:val="000000"/>
                <w:sz w:val="20"/>
                <w:szCs w:val="20"/>
                <w:lang w:val="en-US" w:eastAsia="en-US"/>
              </w:rPr>
            </w:pPr>
            <w:r w:rsidRPr="00F77EAE">
              <w:rPr>
                <w:rFonts w:ascii="Arial" w:hAnsi="Arial" w:cs="Arial"/>
                <w:i/>
                <w:iCs/>
                <w:color w:val="000000"/>
                <w:sz w:val="20"/>
                <w:szCs w:val="20"/>
                <w:lang w:val="en-US" w:eastAsia="en-US"/>
              </w:rPr>
              <w:t>6.948 €</w:t>
            </w:r>
          </w:p>
        </w:tc>
      </w:tr>
      <w:tr w:rsidR="00F77EAE" w:rsidRPr="00F77EAE" w:rsidTr="00F77EAE">
        <w:trPr>
          <w:trHeight w:val="289"/>
          <w:jc w:val="center"/>
        </w:trPr>
        <w:tc>
          <w:tcPr>
            <w:tcW w:w="1475"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6.26.3</w:t>
            </w:r>
          </w:p>
        </w:tc>
        <w:tc>
          <w:tcPr>
            <w:tcW w:w="3806"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Boćarski klub "Torcida OSOJNIK"</w:t>
            </w:r>
          </w:p>
        </w:tc>
        <w:tc>
          <w:tcPr>
            <w:tcW w:w="1413"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0 €</w:t>
            </w:r>
          </w:p>
        </w:tc>
        <w:tc>
          <w:tcPr>
            <w:tcW w:w="1327"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6.948 €</w:t>
            </w:r>
          </w:p>
        </w:tc>
        <w:tc>
          <w:tcPr>
            <w:tcW w:w="1284"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i/>
                <w:iCs/>
                <w:color w:val="000000"/>
                <w:sz w:val="20"/>
                <w:szCs w:val="20"/>
                <w:lang w:val="en-US" w:eastAsia="en-US"/>
              </w:rPr>
            </w:pPr>
            <w:r w:rsidRPr="00F77EAE">
              <w:rPr>
                <w:rFonts w:ascii="Arial" w:hAnsi="Arial" w:cs="Arial"/>
                <w:i/>
                <w:iCs/>
                <w:color w:val="000000"/>
                <w:sz w:val="20"/>
                <w:szCs w:val="20"/>
                <w:lang w:val="en-US" w:eastAsia="en-US"/>
              </w:rPr>
              <w:t>6.948 €</w:t>
            </w:r>
          </w:p>
        </w:tc>
      </w:tr>
      <w:tr w:rsidR="00F77EAE" w:rsidRPr="00F77EAE" w:rsidTr="00F77EAE">
        <w:trPr>
          <w:trHeight w:val="289"/>
          <w:jc w:val="center"/>
        </w:trPr>
        <w:tc>
          <w:tcPr>
            <w:tcW w:w="1475"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6.26.4</w:t>
            </w:r>
          </w:p>
        </w:tc>
        <w:tc>
          <w:tcPr>
            <w:tcW w:w="3806"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Boćarski klub "OMBLA"</w:t>
            </w:r>
          </w:p>
        </w:tc>
        <w:tc>
          <w:tcPr>
            <w:tcW w:w="1413"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0 €</w:t>
            </w:r>
          </w:p>
        </w:tc>
        <w:tc>
          <w:tcPr>
            <w:tcW w:w="1327"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2.956 €</w:t>
            </w:r>
          </w:p>
        </w:tc>
        <w:tc>
          <w:tcPr>
            <w:tcW w:w="1284"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i/>
                <w:iCs/>
                <w:color w:val="000000"/>
                <w:sz w:val="20"/>
                <w:szCs w:val="20"/>
                <w:lang w:val="en-US" w:eastAsia="en-US"/>
              </w:rPr>
            </w:pPr>
            <w:r w:rsidRPr="00F77EAE">
              <w:rPr>
                <w:rFonts w:ascii="Arial" w:hAnsi="Arial" w:cs="Arial"/>
                <w:i/>
                <w:iCs/>
                <w:color w:val="000000"/>
                <w:sz w:val="20"/>
                <w:szCs w:val="20"/>
                <w:lang w:val="en-US" w:eastAsia="en-US"/>
              </w:rPr>
              <w:t>2.956 €</w:t>
            </w:r>
          </w:p>
        </w:tc>
      </w:tr>
      <w:tr w:rsidR="00F77EAE" w:rsidRPr="00F77EAE" w:rsidTr="00F77EAE">
        <w:trPr>
          <w:trHeight w:val="289"/>
          <w:jc w:val="center"/>
        </w:trPr>
        <w:tc>
          <w:tcPr>
            <w:tcW w:w="1475"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6.26.5</w:t>
            </w:r>
          </w:p>
        </w:tc>
        <w:tc>
          <w:tcPr>
            <w:tcW w:w="3806"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Boćarski klub "Montovjerna"</w:t>
            </w:r>
          </w:p>
        </w:tc>
        <w:tc>
          <w:tcPr>
            <w:tcW w:w="1413"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0 €</w:t>
            </w:r>
          </w:p>
        </w:tc>
        <w:tc>
          <w:tcPr>
            <w:tcW w:w="1327"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2.956 €</w:t>
            </w:r>
          </w:p>
        </w:tc>
        <w:tc>
          <w:tcPr>
            <w:tcW w:w="1284"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i/>
                <w:iCs/>
                <w:color w:val="000000"/>
                <w:sz w:val="20"/>
                <w:szCs w:val="20"/>
                <w:lang w:val="en-US" w:eastAsia="en-US"/>
              </w:rPr>
            </w:pPr>
            <w:r w:rsidRPr="00F77EAE">
              <w:rPr>
                <w:rFonts w:ascii="Arial" w:hAnsi="Arial" w:cs="Arial"/>
                <w:i/>
                <w:iCs/>
                <w:color w:val="000000"/>
                <w:sz w:val="20"/>
                <w:szCs w:val="20"/>
                <w:lang w:val="en-US" w:eastAsia="en-US"/>
              </w:rPr>
              <w:t>2.956 €</w:t>
            </w:r>
          </w:p>
        </w:tc>
      </w:tr>
      <w:tr w:rsidR="00F77EAE" w:rsidRPr="00F77EAE" w:rsidTr="00F77EAE">
        <w:trPr>
          <w:trHeight w:val="289"/>
          <w:jc w:val="center"/>
        </w:trPr>
        <w:tc>
          <w:tcPr>
            <w:tcW w:w="1475"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6.26.6</w:t>
            </w:r>
          </w:p>
        </w:tc>
        <w:tc>
          <w:tcPr>
            <w:tcW w:w="3806"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Športsko boćarsko društvo "STRIJELAC"</w:t>
            </w:r>
          </w:p>
        </w:tc>
        <w:tc>
          <w:tcPr>
            <w:tcW w:w="1413"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0 €</w:t>
            </w:r>
          </w:p>
        </w:tc>
        <w:tc>
          <w:tcPr>
            <w:tcW w:w="1327"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2.956 €</w:t>
            </w:r>
          </w:p>
        </w:tc>
        <w:tc>
          <w:tcPr>
            <w:tcW w:w="1284"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i/>
                <w:iCs/>
                <w:color w:val="000000"/>
                <w:sz w:val="20"/>
                <w:szCs w:val="20"/>
                <w:lang w:val="en-US" w:eastAsia="en-US"/>
              </w:rPr>
            </w:pPr>
            <w:r w:rsidRPr="00F77EAE">
              <w:rPr>
                <w:rFonts w:ascii="Arial" w:hAnsi="Arial" w:cs="Arial"/>
                <w:i/>
                <w:iCs/>
                <w:color w:val="000000"/>
                <w:sz w:val="20"/>
                <w:szCs w:val="20"/>
                <w:lang w:val="en-US" w:eastAsia="en-US"/>
              </w:rPr>
              <w:t>2.956 €</w:t>
            </w:r>
          </w:p>
        </w:tc>
      </w:tr>
      <w:tr w:rsidR="00F77EAE" w:rsidRPr="00F77EAE" w:rsidTr="00F77EAE">
        <w:trPr>
          <w:trHeight w:val="289"/>
          <w:jc w:val="center"/>
        </w:trPr>
        <w:tc>
          <w:tcPr>
            <w:tcW w:w="1475"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6.26.7</w:t>
            </w:r>
          </w:p>
        </w:tc>
        <w:tc>
          <w:tcPr>
            <w:tcW w:w="3806"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Boćarski klub "PETKA"</w:t>
            </w:r>
          </w:p>
        </w:tc>
        <w:tc>
          <w:tcPr>
            <w:tcW w:w="1413"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0 €</w:t>
            </w:r>
          </w:p>
        </w:tc>
        <w:tc>
          <w:tcPr>
            <w:tcW w:w="1327"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2.956 €</w:t>
            </w:r>
          </w:p>
        </w:tc>
        <w:tc>
          <w:tcPr>
            <w:tcW w:w="1284"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i/>
                <w:iCs/>
                <w:color w:val="000000"/>
                <w:sz w:val="20"/>
                <w:szCs w:val="20"/>
                <w:lang w:val="en-US" w:eastAsia="en-US"/>
              </w:rPr>
            </w:pPr>
            <w:r w:rsidRPr="00F77EAE">
              <w:rPr>
                <w:rFonts w:ascii="Arial" w:hAnsi="Arial" w:cs="Arial"/>
                <w:i/>
                <w:iCs/>
                <w:color w:val="000000"/>
                <w:sz w:val="20"/>
                <w:szCs w:val="20"/>
                <w:lang w:val="en-US" w:eastAsia="en-US"/>
              </w:rPr>
              <w:t>2.956 €</w:t>
            </w:r>
          </w:p>
        </w:tc>
      </w:tr>
      <w:tr w:rsidR="00F77EAE" w:rsidRPr="00F77EAE" w:rsidTr="00F77EAE">
        <w:trPr>
          <w:trHeight w:val="289"/>
          <w:jc w:val="center"/>
        </w:trPr>
        <w:tc>
          <w:tcPr>
            <w:tcW w:w="1475"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6.26.8</w:t>
            </w:r>
          </w:p>
        </w:tc>
        <w:tc>
          <w:tcPr>
            <w:tcW w:w="3806"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Boćarski klub "BOSANKA "</w:t>
            </w:r>
          </w:p>
        </w:tc>
        <w:tc>
          <w:tcPr>
            <w:tcW w:w="1413"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0 €</w:t>
            </w:r>
          </w:p>
        </w:tc>
        <w:tc>
          <w:tcPr>
            <w:tcW w:w="1327"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2.956 €</w:t>
            </w:r>
          </w:p>
        </w:tc>
        <w:tc>
          <w:tcPr>
            <w:tcW w:w="1284"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i/>
                <w:iCs/>
                <w:color w:val="000000"/>
                <w:sz w:val="20"/>
                <w:szCs w:val="20"/>
                <w:lang w:val="en-US" w:eastAsia="en-US"/>
              </w:rPr>
            </w:pPr>
            <w:r w:rsidRPr="00F77EAE">
              <w:rPr>
                <w:rFonts w:ascii="Arial" w:hAnsi="Arial" w:cs="Arial"/>
                <w:i/>
                <w:iCs/>
                <w:color w:val="000000"/>
                <w:sz w:val="20"/>
                <w:szCs w:val="20"/>
                <w:lang w:val="en-US" w:eastAsia="en-US"/>
              </w:rPr>
              <w:t>2.956 €</w:t>
            </w:r>
          </w:p>
        </w:tc>
      </w:tr>
      <w:tr w:rsidR="00F77EAE" w:rsidRPr="00F77EAE" w:rsidTr="00F77EAE">
        <w:trPr>
          <w:trHeight w:val="289"/>
          <w:jc w:val="center"/>
        </w:trPr>
        <w:tc>
          <w:tcPr>
            <w:tcW w:w="1475"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6.26.9</w:t>
            </w:r>
          </w:p>
        </w:tc>
        <w:tc>
          <w:tcPr>
            <w:tcW w:w="3806"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 xml:space="preserve">Boćarski klub ˝Hidroelektrana˝ </w:t>
            </w:r>
          </w:p>
        </w:tc>
        <w:tc>
          <w:tcPr>
            <w:tcW w:w="1413"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0 €</w:t>
            </w:r>
          </w:p>
        </w:tc>
        <w:tc>
          <w:tcPr>
            <w:tcW w:w="1327"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2.956 €</w:t>
            </w:r>
          </w:p>
        </w:tc>
        <w:tc>
          <w:tcPr>
            <w:tcW w:w="1284"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i/>
                <w:iCs/>
                <w:color w:val="000000"/>
                <w:sz w:val="20"/>
                <w:szCs w:val="20"/>
                <w:lang w:val="en-US" w:eastAsia="en-US"/>
              </w:rPr>
            </w:pPr>
            <w:r w:rsidRPr="00F77EAE">
              <w:rPr>
                <w:rFonts w:ascii="Arial" w:hAnsi="Arial" w:cs="Arial"/>
                <w:i/>
                <w:iCs/>
                <w:color w:val="000000"/>
                <w:sz w:val="20"/>
                <w:szCs w:val="20"/>
                <w:lang w:val="en-US" w:eastAsia="en-US"/>
              </w:rPr>
              <w:t>2.956 €</w:t>
            </w:r>
          </w:p>
        </w:tc>
      </w:tr>
      <w:tr w:rsidR="00F77EAE" w:rsidRPr="00F77EAE" w:rsidTr="00F77EAE">
        <w:trPr>
          <w:trHeight w:val="289"/>
          <w:jc w:val="center"/>
        </w:trPr>
        <w:tc>
          <w:tcPr>
            <w:tcW w:w="1475"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6.26.10</w:t>
            </w:r>
          </w:p>
        </w:tc>
        <w:tc>
          <w:tcPr>
            <w:tcW w:w="3806"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rPr>
                <w:rFonts w:ascii="Arial" w:hAnsi="Arial" w:cs="Arial"/>
                <w:color w:val="000000"/>
                <w:sz w:val="20"/>
                <w:szCs w:val="20"/>
                <w:lang w:val="de-DE" w:eastAsia="en-US"/>
              </w:rPr>
            </w:pPr>
            <w:r w:rsidRPr="00F77EAE">
              <w:rPr>
                <w:rFonts w:ascii="Arial" w:hAnsi="Arial" w:cs="Arial"/>
                <w:color w:val="000000"/>
                <w:sz w:val="20"/>
                <w:szCs w:val="20"/>
                <w:lang w:val="de-DE" w:eastAsia="en-US"/>
              </w:rPr>
              <w:t>Funkcioniranje gradskog saveza za 2024 g.</w:t>
            </w:r>
          </w:p>
        </w:tc>
        <w:tc>
          <w:tcPr>
            <w:tcW w:w="1413"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0 €</w:t>
            </w:r>
          </w:p>
        </w:tc>
        <w:tc>
          <w:tcPr>
            <w:tcW w:w="1327"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5.868 €</w:t>
            </w:r>
          </w:p>
        </w:tc>
        <w:tc>
          <w:tcPr>
            <w:tcW w:w="1284"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i/>
                <w:iCs/>
                <w:color w:val="000000"/>
                <w:sz w:val="20"/>
                <w:szCs w:val="20"/>
                <w:lang w:val="en-US" w:eastAsia="en-US"/>
              </w:rPr>
            </w:pPr>
            <w:r w:rsidRPr="00F77EAE">
              <w:rPr>
                <w:rFonts w:ascii="Arial" w:hAnsi="Arial" w:cs="Arial"/>
                <w:i/>
                <w:iCs/>
                <w:color w:val="000000"/>
                <w:sz w:val="20"/>
                <w:szCs w:val="20"/>
                <w:lang w:val="en-US" w:eastAsia="en-US"/>
              </w:rPr>
              <w:t>5.868 €</w:t>
            </w:r>
          </w:p>
        </w:tc>
      </w:tr>
      <w:tr w:rsidR="00F77EAE" w:rsidRPr="00F77EAE" w:rsidTr="00F77EAE">
        <w:trPr>
          <w:trHeight w:val="289"/>
          <w:jc w:val="center"/>
        </w:trPr>
        <w:tc>
          <w:tcPr>
            <w:tcW w:w="1475"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i/>
                <w:iCs/>
                <w:color w:val="000000"/>
                <w:sz w:val="20"/>
                <w:szCs w:val="20"/>
                <w:lang w:val="en-US" w:eastAsia="en-US"/>
              </w:rPr>
            </w:pPr>
            <w:r w:rsidRPr="00F77EAE">
              <w:rPr>
                <w:rFonts w:ascii="Arial" w:hAnsi="Arial" w:cs="Arial"/>
                <w:i/>
                <w:iCs/>
                <w:color w:val="000000"/>
                <w:sz w:val="20"/>
                <w:szCs w:val="20"/>
                <w:lang w:val="en-US" w:eastAsia="en-US"/>
              </w:rPr>
              <w:t>6.27</w:t>
            </w:r>
          </w:p>
        </w:tc>
        <w:tc>
          <w:tcPr>
            <w:tcW w:w="3806"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rPr>
                <w:rFonts w:ascii="Arial" w:hAnsi="Arial" w:cs="Arial"/>
                <w:i/>
                <w:iCs/>
                <w:color w:val="000000"/>
                <w:sz w:val="20"/>
                <w:szCs w:val="20"/>
                <w:lang w:val="en-US" w:eastAsia="en-US"/>
              </w:rPr>
            </w:pPr>
            <w:r w:rsidRPr="00F77EAE">
              <w:rPr>
                <w:rFonts w:ascii="Arial" w:hAnsi="Arial" w:cs="Arial"/>
                <w:i/>
                <w:iCs/>
                <w:color w:val="000000"/>
                <w:sz w:val="20"/>
                <w:szCs w:val="20"/>
                <w:lang w:val="en-US" w:eastAsia="en-US"/>
              </w:rPr>
              <w:t>IV Kategorija</w:t>
            </w:r>
          </w:p>
        </w:tc>
        <w:tc>
          <w:tcPr>
            <w:tcW w:w="1413"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0 €</w:t>
            </w:r>
          </w:p>
        </w:tc>
        <w:tc>
          <w:tcPr>
            <w:tcW w:w="1327"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113.362 €</w:t>
            </w:r>
          </w:p>
        </w:tc>
        <w:tc>
          <w:tcPr>
            <w:tcW w:w="1284"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i/>
                <w:iCs/>
                <w:color w:val="000000"/>
                <w:sz w:val="20"/>
                <w:szCs w:val="20"/>
                <w:lang w:val="en-US" w:eastAsia="en-US"/>
              </w:rPr>
            </w:pPr>
            <w:r w:rsidRPr="00F77EAE">
              <w:rPr>
                <w:rFonts w:ascii="Arial" w:hAnsi="Arial" w:cs="Arial"/>
                <w:i/>
                <w:iCs/>
                <w:color w:val="000000"/>
                <w:sz w:val="20"/>
                <w:szCs w:val="20"/>
                <w:lang w:val="en-US" w:eastAsia="en-US"/>
              </w:rPr>
              <w:t>113.362 €</w:t>
            </w:r>
          </w:p>
        </w:tc>
      </w:tr>
      <w:tr w:rsidR="00F77EAE" w:rsidRPr="00F77EAE" w:rsidTr="00F77EAE">
        <w:trPr>
          <w:trHeight w:val="289"/>
          <w:jc w:val="center"/>
        </w:trPr>
        <w:tc>
          <w:tcPr>
            <w:tcW w:w="5281"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F77EAE" w:rsidRPr="00F77EAE" w:rsidRDefault="00F77EAE" w:rsidP="00F77EAE">
            <w:pPr>
              <w:rPr>
                <w:rFonts w:ascii="Arial" w:hAnsi="Arial" w:cs="Arial"/>
                <w:b/>
                <w:bCs/>
                <w:i/>
                <w:iCs/>
                <w:color w:val="000000"/>
                <w:sz w:val="20"/>
                <w:szCs w:val="20"/>
                <w:lang w:val="en-US" w:eastAsia="en-US"/>
              </w:rPr>
            </w:pPr>
            <w:r w:rsidRPr="00F77EAE">
              <w:rPr>
                <w:rFonts w:ascii="Arial" w:hAnsi="Arial" w:cs="Arial"/>
                <w:b/>
                <w:bCs/>
                <w:i/>
                <w:iCs/>
                <w:color w:val="000000"/>
                <w:sz w:val="20"/>
                <w:szCs w:val="20"/>
                <w:lang w:val="en-US" w:eastAsia="en-US"/>
              </w:rPr>
              <w:t>Ukupno :</w:t>
            </w:r>
          </w:p>
        </w:tc>
        <w:tc>
          <w:tcPr>
            <w:tcW w:w="1413"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b/>
                <w:bCs/>
                <w:i/>
                <w:iCs/>
                <w:color w:val="000000"/>
                <w:sz w:val="20"/>
                <w:szCs w:val="20"/>
                <w:lang w:val="en-US" w:eastAsia="en-US"/>
              </w:rPr>
            </w:pPr>
            <w:r w:rsidRPr="00F77EAE">
              <w:rPr>
                <w:rFonts w:ascii="Arial" w:hAnsi="Arial" w:cs="Arial"/>
                <w:b/>
                <w:bCs/>
                <w:i/>
                <w:iCs/>
                <w:color w:val="000000"/>
                <w:sz w:val="20"/>
                <w:szCs w:val="20"/>
                <w:lang w:val="en-US" w:eastAsia="en-US"/>
              </w:rPr>
              <w:t>649.813 €</w:t>
            </w:r>
          </w:p>
        </w:tc>
        <w:tc>
          <w:tcPr>
            <w:tcW w:w="1327"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b/>
                <w:bCs/>
                <w:i/>
                <w:iCs/>
                <w:color w:val="000000"/>
                <w:sz w:val="20"/>
                <w:szCs w:val="20"/>
                <w:lang w:val="en-US" w:eastAsia="en-US"/>
              </w:rPr>
            </w:pPr>
            <w:r w:rsidRPr="00F77EAE">
              <w:rPr>
                <w:rFonts w:ascii="Arial" w:hAnsi="Arial" w:cs="Arial"/>
                <w:b/>
                <w:bCs/>
                <w:i/>
                <w:iCs/>
                <w:color w:val="000000"/>
                <w:sz w:val="20"/>
                <w:szCs w:val="20"/>
                <w:lang w:val="en-US" w:eastAsia="en-US"/>
              </w:rPr>
              <w:t>1.153.267 €</w:t>
            </w:r>
          </w:p>
        </w:tc>
        <w:tc>
          <w:tcPr>
            <w:tcW w:w="1284"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b/>
                <w:bCs/>
                <w:i/>
                <w:iCs/>
                <w:color w:val="000000"/>
                <w:sz w:val="20"/>
                <w:szCs w:val="20"/>
                <w:lang w:val="en-US" w:eastAsia="en-US"/>
              </w:rPr>
            </w:pPr>
            <w:r w:rsidRPr="00F77EAE">
              <w:rPr>
                <w:rFonts w:ascii="Arial" w:hAnsi="Arial" w:cs="Arial"/>
                <w:b/>
                <w:bCs/>
                <w:i/>
                <w:iCs/>
                <w:color w:val="000000"/>
                <w:sz w:val="20"/>
                <w:szCs w:val="20"/>
                <w:lang w:val="en-US" w:eastAsia="en-US"/>
              </w:rPr>
              <w:t>1.803.080 €</w:t>
            </w:r>
          </w:p>
        </w:tc>
      </w:tr>
    </w:tbl>
    <w:p w:rsidR="00F77EAE" w:rsidRPr="00F77EAE" w:rsidRDefault="00F77EAE" w:rsidP="00F77EAE">
      <w:pPr>
        <w:rPr>
          <w:rFonts w:ascii="Arial" w:hAnsi="Arial" w:cs="Arial"/>
          <w:sz w:val="20"/>
          <w:szCs w:val="20"/>
        </w:rPr>
      </w:pPr>
    </w:p>
    <w:tbl>
      <w:tblPr>
        <w:tblW w:w="9268" w:type="dxa"/>
        <w:jc w:val="center"/>
        <w:tblLook w:val="04A0" w:firstRow="1" w:lastRow="0" w:firstColumn="1" w:lastColumn="0" w:noHBand="0" w:noVBand="1"/>
      </w:tblPr>
      <w:tblGrid>
        <w:gridCol w:w="1030"/>
        <w:gridCol w:w="6687"/>
        <w:gridCol w:w="1551"/>
      </w:tblGrid>
      <w:tr w:rsidR="00F77EAE" w:rsidRPr="00F77EAE" w:rsidTr="00F77EAE">
        <w:trPr>
          <w:trHeight w:val="300"/>
          <w:jc w:val="center"/>
        </w:trPr>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EAE" w:rsidRPr="00F77EAE" w:rsidRDefault="00F77EAE" w:rsidP="00F77EAE">
            <w:pPr>
              <w:jc w:val="center"/>
              <w:rPr>
                <w:rFonts w:ascii="Arial" w:hAnsi="Arial" w:cs="Arial"/>
                <w:b/>
                <w:bCs/>
                <w:i/>
                <w:iCs/>
                <w:color w:val="000000"/>
                <w:sz w:val="20"/>
                <w:szCs w:val="20"/>
                <w:lang w:val="en-US" w:eastAsia="en-US"/>
              </w:rPr>
            </w:pPr>
            <w:r w:rsidRPr="00F77EAE">
              <w:rPr>
                <w:rFonts w:ascii="Arial" w:hAnsi="Arial" w:cs="Arial"/>
                <w:b/>
                <w:bCs/>
                <w:i/>
                <w:iCs/>
                <w:color w:val="000000"/>
                <w:sz w:val="20"/>
                <w:szCs w:val="20"/>
                <w:lang w:val="en-US" w:eastAsia="en-US"/>
              </w:rPr>
              <w:t>7.</w:t>
            </w:r>
          </w:p>
        </w:tc>
        <w:tc>
          <w:tcPr>
            <w:tcW w:w="6687" w:type="dxa"/>
            <w:tcBorders>
              <w:top w:val="single" w:sz="4" w:space="0" w:color="auto"/>
              <w:left w:val="nil"/>
              <w:bottom w:val="single" w:sz="4" w:space="0" w:color="auto"/>
              <w:right w:val="nil"/>
            </w:tcBorders>
            <w:shd w:val="clear" w:color="auto" w:fill="auto"/>
            <w:noWrap/>
            <w:vAlign w:val="center"/>
            <w:hideMark/>
          </w:tcPr>
          <w:p w:rsidR="00F77EAE" w:rsidRPr="00F77EAE" w:rsidRDefault="00F77EAE" w:rsidP="00F77EAE">
            <w:pPr>
              <w:rPr>
                <w:rFonts w:ascii="Arial" w:hAnsi="Arial" w:cs="Arial"/>
                <w:b/>
                <w:bCs/>
                <w:i/>
                <w:iCs/>
                <w:color w:val="000000"/>
                <w:sz w:val="20"/>
                <w:szCs w:val="20"/>
                <w:lang w:val="en-US" w:eastAsia="en-US"/>
              </w:rPr>
            </w:pPr>
            <w:r w:rsidRPr="00F77EAE">
              <w:rPr>
                <w:rFonts w:ascii="Arial" w:hAnsi="Arial" w:cs="Arial"/>
                <w:b/>
                <w:bCs/>
                <w:i/>
                <w:iCs/>
                <w:color w:val="000000"/>
                <w:sz w:val="20"/>
                <w:szCs w:val="20"/>
                <w:lang w:val="en-US" w:eastAsia="en-US"/>
              </w:rPr>
              <w:t>Djelovanje Dubrovačkog saveza športova</w:t>
            </w:r>
          </w:p>
        </w:tc>
        <w:tc>
          <w:tcPr>
            <w:tcW w:w="15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b/>
                <w:bCs/>
                <w:i/>
                <w:iCs/>
                <w:color w:val="000000"/>
                <w:sz w:val="20"/>
                <w:szCs w:val="20"/>
                <w:lang w:val="en-US" w:eastAsia="en-US"/>
              </w:rPr>
            </w:pPr>
            <w:r w:rsidRPr="00F77EAE">
              <w:rPr>
                <w:rFonts w:ascii="Arial" w:hAnsi="Arial" w:cs="Arial"/>
                <w:b/>
                <w:bCs/>
                <w:i/>
                <w:iCs/>
                <w:color w:val="000000"/>
                <w:sz w:val="20"/>
                <w:szCs w:val="20"/>
                <w:lang w:val="en-US" w:eastAsia="en-US"/>
              </w:rPr>
              <w:t>119.220 €</w:t>
            </w:r>
          </w:p>
        </w:tc>
      </w:tr>
      <w:tr w:rsidR="00F77EAE" w:rsidRPr="00F77EAE" w:rsidTr="00F77EAE">
        <w:trPr>
          <w:trHeight w:val="300"/>
          <w:jc w:val="center"/>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7.1</w:t>
            </w:r>
          </w:p>
        </w:tc>
        <w:tc>
          <w:tcPr>
            <w:tcW w:w="6687" w:type="dxa"/>
            <w:tcBorders>
              <w:top w:val="nil"/>
              <w:left w:val="nil"/>
              <w:bottom w:val="single" w:sz="4" w:space="0" w:color="auto"/>
              <w:right w:val="nil"/>
            </w:tcBorders>
            <w:shd w:val="clear" w:color="auto" w:fill="auto"/>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Bruto plaće za zaposlene</w:t>
            </w:r>
          </w:p>
        </w:tc>
        <w:tc>
          <w:tcPr>
            <w:tcW w:w="155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95.000 €</w:t>
            </w:r>
          </w:p>
        </w:tc>
      </w:tr>
      <w:tr w:rsidR="00F77EAE" w:rsidRPr="00F77EAE" w:rsidTr="00F77EAE">
        <w:trPr>
          <w:trHeight w:val="300"/>
          <w:jc w:val="center"/>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7.2</w:t>
            </w:r>
          </w:p>
        </w:tc>
        <w:tc>
          <w:tcPr>
            <w:tcW w:w="6687" w:type="dxa"/>
            <w:tcBorders>
              <w:top w:val="nil"/>
              <w:left w:val="nil"/>
              <w:bottom w:val="single" w:sz="4" w:space="0" w:color="auto"/>
              <w:right w:val="nil"/>
            </w:tcBorders>
            <w:shd w:val="clear" w:color="auto" w:fill="auto"/>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Prijevoz na posao</w:t>
            </w:r>
          </w:p>
        </w:tc>
        <w:tc>
          <w:tcPr>
            <w:tcW w:w="155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2.220 €</w:t>
            </w:r>
          </w:p>
        </w:tc>
      </w:tr>
      <w:tr w:rsidR="00F77EAE" w:rsidRPr="00F77EAE" w:rsidTr="00F77EAE">
        <w:trPr>
          <w:trHeight w:val="300"/>
          <w:jc w:val="center"/>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7.3</w:t>
            </w:r>
          </w:p>
        </w:tc>
        <w:tc>
          <w:tcPr>
            <w:tcW w:w="6687" w:type="dxa"/>
            <w:tcBorders>
              <w:top w:val="nil"/>
              <w:left w:val="nil"/>
              <w:bottom w:val="single" w:sz="4" w:space="0" w:color="auto"/>
              <w:right w:val="nil"/>
            </w:tcBorders>
            <w:shd w:val="clear" w:color="auto" w:fill="auto"/>
            <w:noWrap/>
            <w:vAlign w:val="center"/>
            <w:hideMark/>
          </w:tcPr>
          <w:p w:rsidR="00F77EAE" w:rsidRPr="00F77EAE" w:rsidRDefault="00F77EAE" w:rsidP="00F77EAE">
            <w:pPr>
              <w:rPr>
                <w:rFonts w:ascii="Arial" w:hAnsi="Arial" w:cs="Arial"/>
                <w:color w:val="000000"/>
                <w:sz w:val="20"/>
                <w:szCs w:val="20"/>
                <w:lang w:val="it-IT" w:eastAsia="en-US"/>
              </w:rPr>
            </w:pPr>
            <w:r w:rsidRPr="00F77EAE">
              <w:rPr>
                <w:rFonts w:ascii="Arial" w:hAnsi="Arial" w:cs="Arial"/>
                <w:color w:val="000000"/>
                <w:sz w:val="20"/>
                <w:szCs w:val="20"/>
                <w:lang w:val="it-IT" w:eastAsia="en-US"/>
              </w:rPr>
              <w:t>Ostali nenavedeni rashodi na zaposlene</w:t>
            </w:r>
          </w:p>
        </w:tc>
        <w:tc>
          <w:tcPr>
            <w:tcW w:w="155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1.990 €</w:t>
            </w:r>
          </w:p>
        </w:tc>
      </w:tr>
      <w:tr w:rsidR="00F77EAE" w:rsidRPr="00F77EAE" w:rsidTr="00F77EAE">
        <w:trPr>
          <w:trHeight w:val="300"/>
          <w:jc w:val="center"/>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7.4</w:t>
            </w:r>
          </w:p>
        </w:tc>
        <w:tc>
          <w:tcPr>
            <w:tcW w:w="6687" w:type="dxa"/>
            <w:tcBorders>
              <w:top w:val="nil"/>
              <w:left w:val="nil"/>
              <w:bottom w:val="single" w:sz="4" w:space="0" w:color="auto"/>
              <w:right w:val="nil"/>
            </w:tcBorders>
            <w:shd w:val="clear" w:color="auto" w:fill="auto"/>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Materijalni i ostali troškovi</w:t>
            </w:r>
          </w:p>
        </w:tc>
        <w:tc>
          <w:tcPr>
            <w:tcW w:w="155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20.010 €</w:t>
            </w:r>
          </w:p>
        </w:tc>
      </w:tr>
      <w:tr w:rsidR="00F77EAE" w:rsidRPr="00F77EAE" w:rsidTr="00F77EAE">
        <w:trPr>
          <w:trHeight w:val="300"/>
          <w:jc w:val="center"/>
        </w:trPr>
        <w:tc>
          <w:tcPr>
            <w:tcW w:w="926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77EAE" w:rsidRPr="00F77EAE" w:rsidRDefault="00F77EAE" w:rsidP="00F77EAE">
            <w:pPr>
              <w:jc w:val="center"/>
              <w:rPr>
                <w:rFonts w:ascii="Arial" w:hAnsi="Arial" w:cs="Arial"/>
                <w:b/>
                <w:bCs/>
                <w:color w:val="000000"/>
                <w:sz w:val="20"/>
                <w:szCs w:val="20"/>
                <w:lang w:val="en-US" w:eastAsia="en-US"/>
              </w:rPr>
            </w:pPr>
            <w:r w:rsidRPr="00F77EAE">
              <w:rPr>
                <w:rFonts w:ascii="Arial" w:hAnsi="Arial" w:cs="Arial"/>
                <w:b/>
                <w:bCs/>
                <w:color w:val="000000"/>
                <w:sz w:val="20"/>
                <w:szCs w:val="20"/>
                <w:lang w:val="en-US" w:eastAsia="en-US"/>
              </w:rPr>
              <w:t> </w:t>
            </w:r>
          </w:p>
        </w:tc>
      </w:tr>
      <w:tr w:rsidR="00F77EAE" w:rsidRPr="00F77EAE" w:rsidTr="00F77EAE">
        <w:trPr>
          <w:trHeight w:val="300"/>
          <w:jc w:val="center"/>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F77EAE" w:rsidRPr="00F77EAE" w:rsidRDefault="00F77EAE" w:rsidP="00F77EAE">
            <w:pPr>
              <w:jc w:val="center"/>
              <w:rPr>
                <w:rFonts w:ascii="Arial" w:hAnsi="Arial" w:cs="Arial"/>
                <w:b/>
                <w:bCs/>
                <w:i/>
                <w:iCs/>
                <w:color w:val="000000"/>
                <w:sz w:val="20"/>
                <w:szCs w:val="20"/>
                <w:lang w:val="en-US" w:eastAsia="en-US"/>
              </w:rPr>
            </w:pPr>
            <w:r w:rsidRPr="00F77EAE">
              <w:rPr>
                <w:rFonts w:ascii="Arial" w:hAnsi="Arial" w:cs="Arial"/>
                <w:b/>
                <w:bCs/>
                <w:i/>
                <w:iCs/>
                <w:color w:val="000000"/>
                <w:sz w:val="20"/>
                <w:szCs w:val="20"/>
                <w:lang w:val="en-US" w:eastAsia="en-US"/>
              </w:rPr>
              <w:t>8.</w:t>
            </w:r>
          </w:p>
        </w:tc>
        <w:tc>
          <w:tcPr>
            <w:tcW w:w="6687" w:type="dxa"/>
            <w:tcBorders>
              <w:top w:val="nil"/>
              <w:left w:val="nil"/>
              <w:bottom w:val="single" w:sz="4" w:space="0" w:color="auto"/>
              <w:right w:val="nil"/>
            </w:tcBorders>
            <w:shd w:val="clear" w:color="auto" w:fill="auto"/>
            <w:noWrap/>
            <w:vAlign w:val="center"/>
            <w:hideMark/>
          </w:tcPr>
          <w:p w:rsidR="00F77EAE" w:rsidRPr="00F77EAE" w:rsidRDefault="00F77EAE" w:rsidP="00F77EAE">
            <w:pPr>
              <w:rPr>
                <w:rFonts w:ascii="Arial" w:hAnsi="Arial" w:cs="Arial"/>
                <w:b/>
                <w:bCs/>
                <w:i/>
                <w:iCs/>
                <w:color w:val="000000"/>
                <w:sz w:val="20"/>
                <w:szCs w:val="20"/>
                <w:lang w:val="en-US" w:eastAsia="en-US"/>
              </w:rPr>
            </w:pPr>
            <w:r w:rsidRPr="00F77EAE">
              <w:rPr>
                <w:rFonts w:ascii="Arial" w:hAnsi="Arial" w:cs="Arial"/>
                <w:b/>
                <w:bCs/>
                <w:i/>
                <w:iCs/>
                <w:color w:val="000000"/>
                <w:sz w:val="20"/>
                <w:szCs w:val="20"/>
                <w:lang w:val="en-US" w:eastAsia="en-US"/>
              </w:rPr>
              <w:t>Ostali programi</w:t>
            </w:r>
          </w:p>
        </w:tc>
        <w:tc>
          <w:tcPr>
            <w:tcW w:w="155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b/>
                <w:bCs/>
                <w:i/>
                <w:iCs/>
                <w:color w:val="000000"/>
                <w:sz w:val="20"/>
                <w:szCs w:val="20"/>
                <w:lang w:val="en-US" w:eastAsia="en-US"/>
              </w:rPr>
            </w:pPr>
            <w:r w:rsidRPr="00F77EAE">
              <w:rPr>
                <w:rFonts w:ascii="Arial" w:hAnsi="Arial" w:cs="Arial"/>
                <w:b/>
                <w:bCs/>
                <w:i/>
                <w:iCs/>
                <w:color w:val="000000"/>
                <w:sz w:val="20"/>
                <w:szCs w:val="20"/>
                <w:lang w:val="en-US" w:eastAsia="en-US"/>
              </w:rPr>
              <w:t>22.500 €</w:t>
            </w:r>
          </w:p>
        </w:tc>
      </w:tr>
      <w:tr w:rsidR="00F77EAE" w:rsidRPr="00F77EAE" w:rsidTr="00F77EAE">
        <w:trPr>
          <w:trHeight w:val="300"/>
          <w:jc w:val="center"/>
        </w:trPr>
        <w:tc>
          <w:tcPr>
            <w:tcW w:w="1030"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8.1</w:t>
            </w:r>
          </w:p>
        </w:tc>
        <w:tc>
          <w:tcPr>
            <w:tcW w:w="6687" w:type="dxa"/>
            <w:tcBorders>
              <w:top w:val="nil"/>
              <w:left w:val="nil"/>
              <w:bottom w:val="single" w:sz="4" w:space="0" w:color="auto"/>
              <w:right w:val="nil"/>
            </w:tcBorders>
            <w:shd w:val="clear" w:color="auto" w:fill="auto"/>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Programska pričuva</w:t>
            </w:r>
          </w:p>
        </w:tc>
        <w:tc>
          <w:tcPr>
            <w:tcW w:w="155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22.500 €</w:t>
            </w:r>
          </w:p>
        </w:tc>
      </w:tr>
      <w:tr w:rsidR="00F77EAE" w:rsidRPr="00F77EAE" w:rsidTr="00F77EAE">
        <w:trPr>
          <w:trHeight w:val="300"/>
          <w:jc w:val="center"/>
        </w:trPr>
        <w:tc>
          <w:tcPr>
            <w:tcW w:w="1030"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b/>
                <w:bCs/>
                <w:i/>
                <w:iCs/>
                <w:color w:val="000000"/>
                <w:sz w:val="20"/>
                <w:szCs w:val="20"/>
                <w:lang w:val="en-US" w:eastAsia="en-US"/>
              </w:rPr>
            </w:pPr>
            <w:r w:rsidRPr="00F77EAE">
              <w:rPr>
                <w:rFonts w:ascii="Arial" w:hAnsi="Arial" w:cs="Arial"/>
                <w:b/>
                <w:bCs/>
                <w:i/>
                <w:iCs/>
                <w:color w:val="000000"/>
                <w:sz w:val="20"/>
                <w:szCs w:val="20"/>
                <w:lang w:val="en-US" w:eastAsia="en-US"/>
              </w:rPr>
              <w:t>9.</w:t>
            </w:r>
          </w:p>
        </w:tc>
        <w:tc>
          <w:tcPr>
            <w:tcW w:w="6687"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rPr>
                <w:rFonts w:ascii="Arial" w:hAnsi="Arial" w:cs="Arial"/>
                <w:b/>
                <w:bCs/>
                <w:i/>
                <w:iCs/>
                <w:color w:val="000000"/>
                <w:sz w:val="20"/>
                <w:szCs w:val="20"/>
                <w:lang w:val="en-US" w:eastAsia="en-US"/>
              </w:rPr>
            </w:pPr>
            <w:r w:rsidRPr="00F77EAE">
              <w:rPr>
                <w:rFonts w:ascii="Arial" w:hAnsi="Arial" w:cs="Arial"/>
                <w:b/>
                <w:bCs/>
                <w:i/>
                <w:iCs/>
                <w:color w:val="000000"/>
                <w:sz w:val="20"/>
                <w:szCs w:val="20"/>
                <w:lang w:val="en-US" w:eastAsia="en-US"/>
              </w:rPr>
              <w:t xml:space="preserve">Sufinanciranje troškova prijevoza športskim klubovima </w:t>
            </w:r>
          </w:p>
        </w:tc>
        <w:tc>
          <w:tcPr>
            <w:tcW w:w="1551"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b/>
                <w:bCs/>
                <w:i/>
                <w:iCs/>
                <w:color w:val="000000"/>
                <w:sz w:val="20"/>
                <w:szCs w:val="20"/>
                <w:lang w:val="en-US" w:eastAsia="en-US"/>
              </w:rPr>
            </w:pPr>
            <w:r w:rsidRPr="00F77EAE">
              <w:rPr>
                <w:rFonts w:ascii="Arial" w:hAnsi="Arial" w:cs="Arial"/>
                <w:b/>
                <w:bCs/>
                <w:i/>
                <w:iCs/>
                <w:color w:val="000000"/>
                <w:sz w:val="20"/>
                <w:szCs w:val="20"/>
                <w:lang w:val="en-US" w:eastAsia="en-US"/>
              </w:rPr>
              <w:t>164.500 €</w:t>
            </w:r>
          </w:p>
        </w:tc>
      </w:tr>
      <w:tr w:rsidR="00F77EAE" w:rsidRPr="00F77EAE" w:rsidTr="00F77EAE">
        <w:trPr>
          <w:trHeight w:val="300"/>
          <w:jc w:val="center"/>
        </w:trPr>
        <w:tc>
          <w:tcPr>
            <w:tcW w:w="1030"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9.1.</w:t>
            </w:r>
          </w:p>
        </w:tc>
        <w:tc>
          <w:tcPr>
            <w:tcW w:w="6687" w:type="dxa"/>
            <w:tcBorders>
              <w:top w:val="nil"/>
              <w:left w:val="nil"/>
              <w:bottom w:val="single" w:sz="4" w:space="0" w:color="auto"/>
              <w:right w:val="single" w:sz="4" w:space="0" w:color="auto"/>
            </w:tcBorders>
            <w:shd w:val="clear" w:color="auto" w:fill="auto"/>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Sufinanciranje troškova prijevoza športskim klubovima za domaća natjecanja</w:t>
            </w:r>
          </w:p>
        </w:tc>
        <w:tc>
          <w:tcPr>
            <w:tcW w:w="1551"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100.500 €</w:t>
            </w:r>
          </w:p>
        </w:tc>
      </w:tr>
      <w:tr w:rsidR="00F77EAE" w:rsidRPr="00F77EAE" w:rsidTr="00F77EAE">
        <w:trPr>
          <w:trHeight w:val="300"/>
          <w:jc w:val="center"/>
        </w:trPr>
        <w:tc>
          <w:tcPr>
            <w:tcW w:w="1030"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9.2.</w:t>
            </w:r>
          </w:p>
        </w:tc>
        <w:tc>
          <w:tcPr>
            <w:tcW w:w="6687" w:type="dxa"/>
            <w:tcBorders>
              <w:top w:val="nil"/>
              <w:left w:val="nil"/>
              <w:bottom w:val="single" w:sz="4" w:space="0" w:color="auto"/>
              <w:right w:val="single" w:sz="4" w:space="0" w:color="auto"/>
            </w:tcBorders>
            <w:shd w:val="clear" w:color="auto" w:fill="auto"/>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Sufinanciranje troškova prijevoza športskim klubovima za međunarodna natjecanja</w:t>
            </w:r>
          </w:p>
        </w:tc>
        <w:tc>
          <w:tcPr>
            <w:tcW w:w="1551" w:type="dxa"/>
            <w:tcBorders>
              <w:top w:val="nil"/>
              <w:left w:val="nil"/>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64.000 €</w:t>
            </w:r>
          </w:p>
        </w:tc>
      </w:tr>
      <w:tr w:rsidR="00F77EAE" w:rsidRPr="00F77EAE" w:rsidTr="00F77EAE">
        <w:trPr>
          <w:trHeight w:val="300"/>
          <w:jc w:val="center"/>
        </w:trPr>
        <w:tc>
          <w:tcPr>
            <w:tcW w:w="1030"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b/>
                <w:bCs/>
                <w:i/>
                <w:iCs/>
                <w:color w:val="000000"/>
                <w:sz w:val="20"/>
                <w:szCs w:val="20"/>
                <w:lang w:val="en-US" w:eastAsia="en-US"/>
              </w:rPr>
            </w:pPr>
            <w:r w:rsidRPr="00F77EAE">
              <w:rPr>
                <w:rFonts w:ascii="Arial" w:hAnsi="Arial" w:cs="Arial"/>
                <w:b/>
                <w:bCs/>
                <w:i/>
                <w:iCs/>
                <w:color w:val="000000"/>
                <w:sz w:val="20"/>
                <w:szCs w:val="20"/>
                <w:lang w:val="en-US" w:eastAsia="en-US"/>
              </w:rPr>
              <w:t>10.</w:t>
            </w:r>
          </w:p>
        </w:tc>
        <w:tc>
          <w:tcPr>
            <w:tcW w:w="6687" w:type="dxa"/>
            <w:tcBorders>
              <w:top w:val="nil"/>
              <w:left w:val="nil"/>
              <w:bottom w:val="single" w:sz="4" w:space="0" w:color="auto"/>
              <w:right w:val="nil"/>
            </w:tcBorders>
            <w:shd w:val="clear" w:color="auto" w:fill="auto"/>
            <w:noWrap/>
            <w:vAlign w:val="center"/>
            <w:hideMark/>
          </w:tcPr>
          <w:p w:rsidR="00F77EAE" w:rsidRPr="00F77EAE" w:rsidRDefault="00F77EAE" w:rsidP="00F77EAE">
            <w:pPr>
              <w:rPr>
                <w:rFonts w:ascii="Arial" w:hAnsi="Arial" w:cs="Arial"/>
                <w:b/>
                <w:bCs/>
                <w:i/>
                <w:iCs/>
                <w:color w:val="000000"/>
                <w:sz w:val="20"/>
                <w:szCs w:val="20"/>
                <w:lang w:val="de-DE" w:eastAsia="en-US"/>
              </w:rPr>
            </w:pPr>
            <w:r w:rsidRPr="00F77EAE">
              <w:rPr>
                <w:rFonts w:ascii="Arial" w:hAnsi="Arial" w:cs="Arial"/>
                <w:b/>
                <w:bCs/>
                <w:i/>
                <w:iCs/>
                <w:color w:val="000000"/>
                <w:sz w:val="20"/>
                <w:szCs w:val="20"/>
                <w:lang w:val="de-DE" w:eastAsia="en-US"/>
              </w:rPr>
              <w:t>Sufinanciranje ulaganja u športsku infrastrukturu</w:t>
            </w:r>
          </w:p>
        </w:tc>
        <w:tc>
          <w:tcPr>
            <w:tcW w:w="155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b/>
                <w:bCs/>
                <w:i/>
                <w:iCs/>
                <w:color w:val="000000"/>
                <w:sz w:val="20"/>
                <w:szCs w:val="20"/>
                <w:lang w:val="en-US" w:eastAsia="en-US"/>
              </w:rPr>
            </w:pPr>
            <w:r w:rsidRPr="00F77EAE">
              <w:rPr>
                <w:rFonts w:ascii="Arial" w:hAnsi="Arial" w:cs="Arial"/>
                <w:b/>
                <w:bCs/>
                <w:i/>
                <w:iCs/>
                <w:color w:val="000000"/>
                <w:sz w:val="20"/>
                <w:szCs w:val="20"/>
                <w:lang w:val="en-US" w:eastAsia="en-US"/>
              </w:rPr>
              <w:t>700.000 €</w:t>
            </w:r>
          </w:p>
        </w:tc>
      </w:tr>
      <w:tr w:rsidR="00F77EAE" w:rsidRPr="00F77EAE" w:rsidTr="00F77EAE">
        <w:trPr>
          <w:trHeight w:val="300"/>
          <w:jc w:val="center"/>
        </w:trPr>
        <w:tc>
          <w:tcPr>
            <w:tcW w:w="1030"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center"/>
              <w:rPr>
                <w:rFonts w:ascii="Arial" w:hAnsi="Arial" w:cs="Arial"/>
                <w:color w:val="000000"/>
                <w:sz w:val="20"/>
                <w:szCs w:val="20"/>
                <w:lang w:val="en-US" w:eastAsia="en-US"/>
              </w:rPr>
            </w:pPr>
            <w:r w:rsidRPr="00F77EAE">
              <w:rPr>
                <w:rFonts w:ascii="Arial" w:hAnsi="Arial" w:cs="Arial"/>
                <w:color w:val="000000"/>
                <w:sz w:val="20"/>
                <w:szCs w:val="20"/>
                <w:lang w:val="en-US" w:eastAsia="en-US"/>
              </w:rPr>
              <w:t>10.1</w:t>
            </w:r>
          </w:p>
        </w:tc>
        <w:tc>
          <w:tcPr>
            <w:tcW w:w="6687" w:type="dxa"/>
            <w:tcBorders>
              <w:top w:val="nil"/>
              <w:left w:val="nil"/>
              <w:bottom w:val="single" w:sz="4" w:space="0" w:color="auto"/>
              <w:right w:val="nil"/>
            </w:tcBorders>
            <w:shd w:val="clear" w:color="000000" w:fill="FFFFFF"/>
            <w:noWrap/>
            <w:vAlign w:val="center"/>
            <w:hideMark/>
          </w:tcPr>
          <w:p w:rsidR="00F77EAE" w:rsidRPr="00F77EAE" w:rsidRDefault="00F77EAE" w:rsidP="00F77EAE">
            <w:pPr>
              <w:rPr>
                <w:rFonts w:ascii="Arial" w:hAnsi="Arial" w:cs="Arial"/>
                <w:color w:val="000000"/>
                <w:sz w:val="20"/>
                <w:szCs w:val="20"/>
                <w:lang w:val="en-US" w:eastAsia="en-US"/>
              </w:rPr>
            </w:pPr>
            <w:r w:rsidRPr="00F77EAE">
              <w:rPr>
                <w:rFonts w:ascii="Arial" w:hAnsi="Arial" w:cs="Arial"/>
                <w:color w:val="000000"/>
                <w:sz w:val="20"/>
                <w:szCs w:val="20"/>
                <w:lang w:val="en-US" w:eastAsia="en-US"/>
              </w:rPr>
              <w:t>Veslački klub ˝Neptun˝</w:t>
            </w:r>
          </w:p>
        </w:tc>
        <w:tc>
          <w:tcPr>
            <w:tcW w:w="1551" w:type="dxa"/>
            <w:tcBorders>
              <w:top w:val="nil"/>
              <w:left w:val="single" w:sz="4" w:space="0" w:color="auto"/>
              <w:bottom w:val="single" w:sz="4" w:space="0" w:color="auto"/>
              <w:right w:val="single" w:sz="4" w:space="0" w:color="auto"/>
            </w:tcBorders>
            <w:shd w:val="clear" w:color="000000" w:fill="FFFFFF"/>
            <w:noWrap/>
            <w:vAlign w:val="center"/>
            <w:hideMark/>
          </w:tcPr>
          <w:p w:rsidR="00F77EAE" w:rsidRPr="00F77EAE" w:rsidRDefault="00F77EAE" w:rsidP="00F77EAE">
            <w:pPr>
              <w:jc w:val="right"/>
              <w:rPr>
                <w:rFonts w:ascii="Arial" w:hAnsi="Arial" w:cs="Arial"/>
                <w:color w:val="000000"/>
                <w:sz w:val="20"/>
                <w:szCs w:val="20"/>
                <w:lang w:val="en-US" w:eastAsia="en-US"/>
              </w:rPr>
            </w:pPr>
            <w:r w:rsidRPr="00F77EAE">
              <w:rPr>
                <w:rFonts w:ascii="Arial" w:hAnsi="Arial" w:cs="Arial"/>
                <w:color w:val="000000"/>
                <w:sz w:val="20"/>
                <w:szCs w:val="20"/>
                <w:lang w:val="en-US" w:eastAsia="en-US"/>
              </w:rPr>
              <w:t>700.000 €</w:t>
            </w:r>
          </w:p>
        </w:tc>
      </w:tr>
    </w:tbl>
    <w:p w:rsidR="00F77EAE" w:rsidRPr="00F77EAE" w:rsidRDefault="00F77EAE" w:rsidP="00F77EAE">
      <w:pPr>
        <w:rPr>
          <w:rFonts w:ascii="Arial" w:hAnsi="Arial" w:cs="Arial"/>
          <w:sz w:val="22"/>
          <w:szCs w:val="22"/>
        </w:rPr>
      </w:pPr>
    </w:p>
    <w:p w:rsidR="00F77EAE" w:rsidRPr="00F77EAE" w:rsidRDefault="00F77EAE" w:rsidP="00F77EAE">
      <w:pPr>
        <w:rPr>
          <w:rFonts w:ascii="Arial" w:hAnsi="Arial" w:cs="Arial"/>
          <w:sz w:val="22"/>
          <w:szCs w:val="22"/>
        </w:rPr>
      </w:pPr>
    </w:p>
    <w:p w:rsidR="00F77EAE" w:rsidRPr="00F77EAE" w:rsidRDefault="00F77EAE" w:rsidP="00F77EAE">
      <w:pPr>
        <w:jc w:val="center"/>
        <w:rPr>
          <w:rFonts w:ascii="Arial" w:hAnsi="Arial" w:cs="Arial"/>
          <w:b/>
          <w:bCs/>
          <w:sz w:val="22"/>
          <w:szCs w:val="22"/>
        </w:rPr>
      </w:pPr>
      <w:r w:rsidRPr="00F77EAE">
        <w:rPr>
          <w:rFonts w:ascii="Arial" w:hAnsi="Arial" w:cs="Arial"/>
          <w:b/>
          <w:bCs/>
          <w:sz w:val="22"/>
          <w:szCs w:val="22"/>
        </w:rPr>
        <w:t>Članak 5.</w:t>
      </w:r>
    </w:p>
    <w:p w:rsidR="00F77EAE" w:rsidRPr="00F77EAE" w:rsidRDefault="00F77EAE" w:rsidP="00F77EAE">
      <w:pPr>
        <w:rPr>
          <w:rFonts w:ascii="Arial" w:hAnsi="Arial" w:cs="Arial"/>
          <w:b/>
          <w:bCs/>
          <w:sz w:val="22"/>
          <w:szCs w:val="22"/>
        </w:rPr>
      </w:pPr>
    </w:p>
    <w:p w:rsidR="00F77EAE" w:rsidRPr="00F77EAE" w:rsidRDefault="00F77EAE" w:rsidP="00F77EAE">
      <w:pPr>
        <w:rPr>
          <w:rFonts w:ascii="Arial" w:hAnsi="Arial" w:cs="Arial"/>
          <w:sz w:val="22"/>
          <w:szCs w:val="22"/>
        </w:rPr>
      </w:pPr>
      <w:r w:rsidRPr="00F77EAE">
        <w:rPr>
          <w:rFonts w:ascii="Arial" w:hAnsi="Arial" w:cs="Arial"/>
          <w:sz w:val="22"/>
          <w:szCs w:val="22"/>
        </w:rPr>
        <w:t>Skupština Dubrovačke zajednice športova je na svojoj  3. sjednici održanoj  8. prosinca 2023 g.,  jednoglasno donijela Prijedlog programa i financijskog plana javnih potreba u športu Grada Dubrovnika za 2024. godinu.</w:t>
      </w:r>
    </w:p>
    <w:p w:rsidR="00F77EAE" w:rsidRPr="00F77EAE" w:rsidRDefault="00F77EAE" w:rsidP="00F77EAE">
      <w:pPr>
        <w:rPr>
          <w:rFonts w:ascii="Arial" w:hAnsi="Arial" w:cs="Arial"/>
          <w:b/>
          <w:bCs/>
          <w:sz w:val="22"/>
          <w:szCs w:val="22"/>
        </w:rPr>
      </w:pPr>
    </w:p>
    <w:p w:rsidR="00F77EAE" w:rsidRPr="00F77EAE" w:rsidRDefault="00F77EAE" w:rsidP="00F77EAE">
      <w:pPr>
        <w:jc w:val="center"/>
        <w:rPr>
          <w:rFonts w:ascii="Arial" w:hAnsi="Arial" w:cs="Arial"/>
          <w:b/>
          <w:bCs/>
          <w:sz w:val="22"/>
          <w:szCs w:val="22"/>
        </w:rPr>
      </w:pPr>
      <w:r w:rsidRPr="00F77EAE">
        <w:rPr>
          <w:rFonts w:ascii="Arial" w:hAnsi="Arial" w:cs="Arial"/>
          <w:b/>
          <w:bCs/>
          <w:sz w:val="22"/>
          <w:szCs w:val="22"/>
        </w:rPr>
        <w:t>Članak 6.</w:t>
      </w:r>
    </w:p>
    <w:p w:rsidR="00F77EAE" w:rsidRPr="00F77EAE" w:rsidRDefault="00F77EAE" w:rsidP="00F77EAE">
      <w:pPr>
        <w:rPr>
          <w:rFonts w:ascii="Arial" w:hAnsi="Arial" w:cs="Arial"/>
          <w:sz w:val="22"/>
          <w:szCs w:val="22"/>
        </w:rPr>
      </w:pPr>
    </w:p>
    <w:p w:rsidR="00F77EAE" w:rsidRPr="00F77EAE" w:rsidRDefault="00F77EAE" w:rsidP="00F77EAE">
      <w:pPr>
        <w:tabs>
          <w:tab w:val="right" w:pos="8789"/>
        </w:tabs>
        <w:spacing w:before="120" w:after="120"/>
        <w:contextualSpacing/>
        <w:rPr>
          <w:rFonts w:ascii="Arial" w:eastAsia="Calibri" w:hAnsi="Arial" w:cs="Arial"/>
          <w:sz w:val="22"/>
          <w:szCs w:val="22"/>
          <w:lang w:eastAsia="en-US"/>
        </w:rPr>
      </w:pPr>
      <w:r w:rsidRPr="00F77EAE">
        <w:rPr>
          <w:rFonts w:ascii="Arial" w:eastAsia="Calibri" w:hAnsi="Arial" w:cs="Arial"/>
          <w:sz w:val="22"/>
          <w:szCs w:val="22"/>
          <w:lang w:eastAsia="en-US"/>
        </w:rPr>
        <w:t>Sredstva za provedbu Programa javnih potreba u športu Grada Dubrovnika za 2024. godinu osiguravaju se u Proračunu Grada Dubrovnika za 2024. i isplaćivati će se temeljem zaključenog Ugovora.</w:t>
      </w:r>
    </w:p>
    <w:p w:rsidR="00F77EAE" w:rsidRPr="00F77EAE" w:rsidRDefault="00F77EAE" w:rsidP="00F77EAE">
      <w:pPr>
        <w:tabs>
          <w:tab w:val="right" w:pos="8789"/>
        </w:tabs>
        <w:spacing w:before="120" w:after="120"/>
        <w:contextualSpacing/>
        <w:rPr>
          <w:rFonts w:ascii="Arial" w:eastAsia="Calibri" w:hAnsi="Arial" w:cs="Arial"/>
          <w:sz w:val="22"/>
          <w:szCs w:val="22"/>
          <w:lang w:eastAsia="en-US"/>
        </w:rPr>
      </w:pPr>
    </w:p>
    <w:p w:rsidR="00F77EAE" w:rsidRPr="00F77EAE" w:rsidRDefault="00F77EAE" w:rsidP="00F77EAE">
      <w:pPr>
        <w:tabs>
          <w:tab w:val="right" w:pos="8789"/>
        </w:tabs>
        <w:spacing w:before="120" w:after="120"/>
        <w:contextualSpacing/>
        <w:jc w:val="center"/>
        <w:rPr>
          <w:rFonts w:ascii="Arial" w:eastAsia="Calibri" w:hAnsi="Arial" w:cs="Arial"/>
          <w:b/>
          <w:bCs/>
          <w:sz w:val="22"/>
          <w:szCs w:val="22"/>
          <w:lang w:eastAsia="en-US"/>
        </w:rPr>
      </w:pPr>
      <w:r w:rsidRPr="00F77EAE">
        <w:rPr>
          <w:rFonts w:ascii="Arial" w:eastAsia="Calibri" w:hAnsi="Arial" w:cs="Arial"/>
          <w:b/>
          <w:bCs/>
          <w:sz w:val="22"/>
          <w:szCs w:val="22"/>
          <w:lang w:eastAsia="en-US"/>
        </w:rPr>
        <w:t>Članak 7.</w:t>
      </w:r>
    </w:p>
    <w:p w:rsidR="00F77EAE" w:rsidRPr="00F77EAE" w:rsidRDefault="00F77EAE" w:rsidP="00F77EAE">
      <w:pPr>
        <w:tabs>
          <w:tab w:val="right" w:pos="8789"/>
        </w:tabs>
        <w:spacing w:before="120" w:after="120"/>
        <w:contextualSpacing/>
        <w:jc w:val="center"/>
        <w:rPr>
          <w:rFonts w:ascii="Arial" w:eastAsia="Calibri" w:hAnsi="Arial" w:cs="Arial"/>
          <w:b/>
          <w:bCs/>
          <w:sz w:val="22"/>
          <w:szCs w:val="22"/>
          <w:lang w:eastAsia="en-US"/>
        </w:rPr>
      </w:pPr>
    </w:p>
    <w:p w:rsidR="00F77EAE" w:rsidRPr="00F77EAE" w:rsidRDefault="00F77EAE" w:rsidP="00F77EAE">
      <w:pPr>
        <w:tabs>
          <w:tab w:val="right" w:pos="8789"/>
        </w:tabs>
        <w:spacing w:before="120" w:after="120"/>
        <w:contextualSpacing/>
        <w:rPr>
          <w:rFonts w:ascii="Arial" w:eastAsia="Calibri" w:hAnsi="Arial" w:cs="Arial"/>
          <w:sz w:val="22"/>
          <w:szCs w:val="22"/>
          <w:lang w:eastAsia="en-US"/>
        </w:rPr>
      </w:pPr>
      <w:r w:rsidRPr="00F77EAE">
        <w:rPr>
          <w:rFonts w:ascii="Arial" w:eastAsia="Calibri" w:hAnsi="Arial" w:cs="Arial"/>
          <w:sz w:val="22"/>
          <w:szCs w:val="22"/>
          <w:lang w:eastAsia="en-US"/>
        </w:rPr>
        <w:t>Zadužuje se Dubrovački savez športova  da po realizaciji Programa javnih potreba u športu Grada Dubrovnika za 2024. godinu podnese narativno i financijsko izvješće Gradskom vijeću Grada Dubrovnika.</w:t>
      </w:r>
    </w:p>
    <w:p w:rsidR="00F77EAE" w:rsidRPr="00F77EAE" w:rsidRDefault="00F77EAE" w:rsidP="00F77EAE">
      <w:pPr>
        <w:tabs>
          <w:tab w:val="right" w:pos="8789"/>
        </w:tabs>
        <w:spacing w:before="120" w:after="120"/>
        <w:contextualSpacing/>
        <w:rPr>
          <w:rFonts w:ascii="Arial" w:eastAsia="Calibri" w:hAnsi="Arial" w:cs="Arial"/>
          <w:b/>
          <w:bCs/>
          <w:sz w:val="22"/>
          <w:szCs w:val="22"/>
          <w:lang w:eastAsia="en-US"/>
        </w:rPr>
      </w:pPr>
    </w:p>
    <w:p w:rsidR="00F77EAE" w:rsidRPr="00F77EAE" w:rsidRDefault="00F77EAE" w:rsidP="00F77EAE">
      <w:pPr>
        <w:tabs>
          <w:tab w:val="right" w:pos="8789"/>
        </w:tabs>
        <w:spacing w:before="120" w:after="120"/>
        <w:contextualSpacing/>
        <w:jc w:val="center"/>
        <w:rPr>
          <w:rFonts w:ascii="Arial" w:eastAsia="Calibri" w:hAnsi="Arial" w:cs="Arial"/>
          <w:b/>
          <w:bCs/>
          <w:sz w:val="22"/>
          <w:szCs w:val="22"/>
          <w:lang w:eastAsia="en-US"/>
        </w:rPr>
      </w:pPr>
      <w:r w:rsidRPr="00F77EAE">
        <w:rPr>
          <w:rFonts w:ascii="Arial" w:eastAsia="Calibri" w:hAnsi="Arial" w:cs="Arial"/>
          <w:b/>
          <w:bCs/>
          <w:sz w:val="22"/>
          <w:szCs w:val="22"/>
          <w:lang w:eastAsia="en-US"/>
        </w:rPr>
        <w:t>Članak 8.</w:t>
      </w:r>
    </w:p>
    <w:p w:rsidR="00F77EAE" w:rsidRPr="00F77EAE" w:rsidRDefault="00F77EAE" w:rsidP="00F77EAE">
      <w:pPr>
        <w:tabs>
          <w:tab w:val="right" w:pos="8789"/>
        </w:tabs>
        <w:spacing w:before="120" w:after="120"/>
        <w:contextualSpacing/>
        <w:jc w:val="center"/>
        <w:rPr>
          <w:rFonts w:ascii="Arial" w:eastAsia="Calibri" w:hAnsi="Arial" w:cs="Arial"/>
          <w:b/>
          <w:bCs/>
          <w:sz w:val="22"/>
          <w:szCs w:val="22"/>
          <w:lang w:eastAsia="en-US"/>
        </w:rPr>
      </w:pPr>
    </w:p>
    <w:p w:rsidR="00F77EAE" w:rsidRPr="00F77EAE" w:rsidRDefault="00F77EAE" w:rsidP="00F77EAE">
      <w:pPr>
        <w:tabs>
          <w:tab w:val="right" w:pos="8789"/>
        </w:tabs>
        <w:spacing w:before="120" w:after="120"/>
        <w:contextualSpacing/>
        <w:rPr>
          <w:rFonts w:ascii="Arial" w:eastAsia="Calibri" w:hAnsi="Arial" w:cs="Arial"/>
          <w:sz w:val="22"/>
          <w:szCs w:val="22"/>
          <w:lang w:eastAsia="en-US"/>
        </w:rPr>
      </w:pPr>
      <w:r w:rsidRPr="00F77EAE">
        <w:rPr>
          <w:rFonts w:ascii="Arial" w:eastAsia="Calibri" w:hAnsi="Arial" w:cs="Arial"/>
          <w:sz w:val="22"/>
          <w:szCs w:val="22"/>
          <w:lang w:eastAsia="en-US"/>
        </w:rPr>
        <w:t>Gradsko vijeće Grada Dubrovnika može po potrebi svojom Odlukom izmijeniti i dopuniti odredbe po pojedinim oblicima financiranja iz ovog Programa javnih potreba u športu Grada Dubrovnika za 2024. godinu, te eventualno obustaviti daljnje korištenje sredstava, ukoliko procijeni da će troškovi biti veći od planiranih proračunskih iznosa, a rebalansom Proračuna neće biti pokriveni.</w:t>
      </w:r>
    </w:p>
    <w:p w:rsidR="00F77EAE" w:rsidRPr="00F77EAE" w:rsidRDefault="00F77EAE" w:rsidP="00F77EAE">
      <w:pPr>
        <w:tabs>
          <w:tab w:val="right" w:pos="8789"/>
        </w:tabs>
        <w:spacing w:before="120" w:after="120"/>
        <w:contextualSpacing/>
        <w:rPr>
          <w:rFonts w:ascii="Arial" w:eastAsia="Calibri" w:hAnsi="Arial" w:cs="Arial"/>
          <w:sz w:val="22"/>
          <w:szCs w:val="22"/>
          <w:lang w:eastAsia="en-US"/>
        </w:rPr>
      </w:pPr>
    </w:p>
    <w:p w:rsidR="00F77EAE" w:rsidRPr="00F77EAE" w:rsidRDefault="00F77EAE" w:rsidP="00F77EAE">
      <w:pPr>
        <w:tabs>
          <w:tab w:val="right" w:pos="8789"/>
        </w:tabs>
        <w:spacing w:before="120" w:after="120"/>
        <w:contextualSpacing/>
        <w:jc w:val="center"/>
        <w:rPr>
          <w:rFonts w:ascii="Arial" w:eastAsia="Calibri" w:hAnsi="Arial" w:cs="Arial"/>
          <w:b/>
          <w:bCs/>
          <w:sz w:val="22"/>
          <w:szCs w:val="22"/>
          <w:lang w:eastAsia="en-US"/>
        </w:rPr>
      </w:pPr>
      <w:r w:rsidRPr="00F77EAE">
        <w:rPr>
          <w:rFonts w:ascii="Arial" w:eastAsia="Calibri" w:hAnsi="Arial" w:cs="Arial"/>
          <w:b/>
          <w:bCs/>
          <w:sz w:val="22"/>
          <w:szCs w:val="22"/>
          <w:lang w:eastAsia="en-US"/>
        </w:rPr>
        <w:t>Članak 9.</w:t>
      </w:r>
    </w:p>
    <w:p w:rsidR="00F77EAE" w:rsidRPr="00F77EAE" w:rsidRDefault="00F77EAE" w:rsidP="00F77EAE">
      <w:pPr>
        <w:tabs>
          <w:tab w:val="right" w:pos="8789"/>
        </w:tabs>
        <w:spacing w:before="120" w:after="120"/>
        <w:contextualSpacing/>
        <w:jc w:val="center"/>
        <w:rPr>
          <w:rFonts w:ascii="Arial" w:eastAsia="Calibri" w:hAnsi="Arial" w:cs="Arial"/>
          <w:b/>
          <w:bCs/>
          <w:sz w:val="22"/>
          <w:szCs w:val="22"/>
          <w:lang w:eastAsia="en-US"/>
        </w:rPr>
      </w:pPr>
    </w:p>
    <w:p w:rsidR="00F77EAE" w:rsidRPr="00F77EAE" w:rsidRDefault="00F77EAE" w:rsidP="00F77EAE">
      <w:pPr>
        <w:tabs>
          <w:tab w:val="right" w:pos="8789"/>
        </w:tabs>
        <w:spacing w:before="120" w:after="120"/>
        <w:contextualSpacing/>
        <w:rPr>
          <w:rFonts w:ascii="Arial" w:eastAsia="Calibri" w:hAnsi="Arial" w:cs="Arial"/>
          <w:sz w:val="22"/>
          <w:szCs w:val="22"/>
          <w:lang w:eastAsia="en-US"/>
        </w:rPr>
      </w:pPr>
      <w:r w:rsidRPr="00F77EAE">
        <w:rPr>
          <w:rFonts w:ascii="Arial" w:eastAsia="Calibri" w:hAnsi="Arial" w:cs="Arial"/>
          <w:sz w:val="22"/>
          <w:szCs w:val="22"/>
          <w:lang w:eastAsia="en-US"/>
        </w:rPr>
        <w:t>Ovaj Programa javnih potreba u športu Grada Dubrovnika za 2024. godinu stupa na snagu osmog dana od dana objave u „Službenom glasniku Grada Dubrovnika“.</w:t>
      </w:r>
    </w:p>
    <w:p w:rsidR="00672F19" w:rsidRPr="007F7A59" w:rsidRDefault="00672F19" w:rsidP="00672F19">
      <w:pPr>
        <w:rPr>
          <w:rFonts w:ascii="Arial" w:hAnsi="Arial" w:cs="Arial"/>
          <w:sz w:val="22"/>
          <w:szCs w:val="22"/>
        </w:rPr>
      </w:pPr>
    </w:p>
    <w:p w:rsidR="00F77EAE" w:rsidRPr="00F77EAE" w:rsidRDefault="00F77EAE" w:rsidP="00F77EAE">
      <w:pPr>
        <w:suppressAutoHyphens/>
        <w:textAlignment w:val="baseline"/>
        <w:rPr>
          <w:rFonts w:ascii="Arial" w:eastAsia="Calibri" w:hAnsi="Arial" w:cs="Arial"/>
          <w:sz w:val="22"/>
          <w:szCs w:val="22"/>
        </w:rPr>
      </w:pPr>
      <w:r w:rsidRPr="00F77EAE">
        <w:rPr>
          <w:rFonts w:ascii="Arial" w:eastAsia="Calibri" w:hAnsi="Arial" w:cs="Arial"/>
          <w:sz w:val="22"/>
          <w:szCs w:val="22"/>
        </w:rPr>
        <w:t>KLASA: 620-01/23-03/07</w:t>
      </w:r>
    </w:p>
    <w:p w:rsidR="00F77EAE" w:rsidRPr="00F77EAE" w:rsidRDefault="00F77EAE" w:rsidP="00F77EAE">
      <w:pPr>
        <w:suppressAutoHyphens/>
        <w:textAlignment w:val="baseline"/>
        <w:rPr>
          <w:rFonts w:ascii="Arial" w:eastAsia="Calibri" w:hAnsi="Arial" w:cs="Arial"/>
          <w:sz w:val="22"/>
          <w:szCs w:val="22"/>
        </w:rPr>
      </w:pPr>
      <w:r w:rsidRPr="00F77EAE">
        <w:rPr>
          <w:rFonts w:ascii="Arial" w:eastAsia="Calibri" w:hAnsi="Arial" w:cs="Arial"/>
          <w:sz w:val="22"/>
          <w:szCs w:val="22"/>
        </w:rPr>
        <w:t>URBROJ: 2117-1-09-23-02</w:t>
      </w:r>
    </w:p>
    <w:p w:rsidR="00F77EAE" w:rsidRPr="00F77EAE" w:rsidRDefault="00F77EAE" w:rsidP="00F77EAE">
      <w:pPr>
        <w:suppressAutoHyphens/>
        <w:textAlignment w:val="baseline"/>
        <w:rPr>
          <w:rFonts w:ascii="Arial" w:eastAsia="Calibri" w:hAnsi="Arial" w:cs="Arial"/>
          <w:sz w:val="22"/>
          <w:szCs w:val="22"/>
        </w:rPr>
      </w:pPr>
      <w:r w:rsidRPr="00F77EAE">
        <w:rPr>
          <w:rFonts w:ascii="Arial" w:eastAsia="Calibri" w:hAnsi="Arial" w:cs="Arial"/>
          <w:sz w:val="22"/>
          <w:szCs w:val="22"/>
        </w:rPr>
        <w:t>Dubrovnik, 14. prosinca 2023.</w:t>
      </w:r>
    </w:p>
    <w:p w:rsidR="00672F19" w:rsidRPr="007F7A59" w:rsidRDefault="00672F19" w:rsidP="00672F19">
      <w:pPr>
        <w:rPr>
          <w:rFonts w:ascii="Arial" w:hAnsi="Arial" w:cs="Arial"/>
          <w:sz w:val="22"/>
          <w:szCs w:val="22"/>
        </w:rPr>
      </w:pPr>
    </w:p>
    <w:p w:rsidR="00672F19" w:rsidRPr="007F7A59" w:rsidRDefault="00672F19" w:rsidP="00672F19">
      <w:pPr>
        <w:autoSpaceDE w:val="0"/>
        <w:autoSpaceDN w:val="0"/>
        <w:adjustRightInd w:val="0"/>
        <w:rPr>
          <w:rFonts w:ascii="Arial" w:hAnsi="Arial" w:cs="Arial"/>
          <w:sz w:val="22"/>
          <w:szCs w:val="22"/>
          <w:lang w:val="en-US"/>
        </w:rPr>
      </w:pPr>
      <w:r w:rsidRPr="007F7A59">
        <w:rPr>
          <w:rFonts w:ascii="Arial" w:hAnsi="Arial" w:cs="Arial"/>
          <w:sz w:val="22"/>
          <w:szCs w:val="22"/>
          <w:lang w:val="en-US"/>
        </w:rPr>
        <w:t xml:space="preserve">Predsjednik Gradskog vijeća:                                </w:t>
      </w:r>
      <w:r w:rsidRPr="007F7A59">
        <w:rPr>
          <w:rFonts w:ascii="Arial" w:hAnsi="Arial" w:cs="Arial"/>
          <w:sz w:val="22"/>
          <w:szCs w:val="22"/>
          <w:lang w:val="en-US"/>
        </w:rPr>
        <w:tab/>
      </w:r>
      <w:r w:rsidRPr="007F7A59">
        <w:rPr>
          <w:rFonts w:ascii="Arial" w:hAnsi="Arial" w:cs="Arial"/>
          <w:sz w:val="22"/>
          <w:szCs w:val="22"/>
          <w:lang w:val="en-US"/>
        </w:rPr>
        <w:tab/>
      </w:r>
      <w:r w:rsidRPr="007F7A59">
        <w:rPr>
          <w:rFonts w:ascii="Arial" w:hAnsi="Arial" w:cs="Arial"/>
          <w:sz w:val="22"/>
          <w:szCs w:val="22"/>
          <w:lang w:val="en-US"/>
        </w:rPr>
        <w:tab/>
        <w:t xml:space="preserve">                                 </w:t>
      </w:r>
    </w:p>
    <w:p w:rsidR="00672F19" w:rsidRPr="007F7A59" w:rsidRDefault="00672F19" w:rsidP="00672F19">
      <w:pPr>
        <w:autoSpaceDE w:val="0"/>
        <w:autoSpaceDN w:val="0"/>
        <w:adjustRightInd w:val="0"/>
        <w:rPr>
          <w:rFonts w:ascii="Arial" w:hAnsi="Arial" w:cs="Arial"/>
          <w:sz w:val="22"/>
          <w:szCs w:val="22"/>
          <w:lang w:val="en-US"/>
        </w:rPr>
      </w:pPr>
      <w:r w:rsidRPr="007F7A59">
        <w:rPr>
          <w:rFonts w:ascii="Arial" w:hAnsi="Arial" w:cs="Arial"/>
          <w:sz w:val="22"/>
          <w:szCs w:val="22"/>
          <w:lang w:val="en-US"/>
        </w:rPr>
        <w:t>mr. sc.</w:t>
      </w:r>
      <w:r w:rsidRPr="007F7A59">
        <w:rPr>
          <w:rFonts w:ascii="Arial" w:hAnsi="Arial" w:cs="Arial"/>
          <w:b/>
          <w:sz w:val="22"/>
          <w:szCs w:val="22"/>
          <w:lang w:val="en-US"/>
        </w:rPr>
        <w:t xml:space="preserve"> Marko Potrebica</w:t>
      </w:r>
      <w:r w:rsidRPr="007F7A59">
        <w:rPr>
          <w:rFonts w:ascii="Arial" w:hAnsi="Arial" w:cs="Arial"/>
          <w:sz w:val="22"/>
          <w:szCs w:val="22"/>
          <w:lang w:val="en-US"/>
        </w:rPr>
        <w:t xml:space="preserve">, v. r. </w:t>
      </w:r>
    </w:p>
    <w:p w:rsidR="00672F19" w:rsidRPr="007F7A59" w:rsidRDefault="00672F19" w:rsidP="00672F19">
      <w:pPr>
        <w:autoSpaceDE w:val="0"/>
        <w:autoSpaceDN w:val="0"/>
        <w:adjustRightInd w:val="0"/>
        <w:rPr>
          <w:rFonts w:ascii="Arial" w:hAnsi="Arial" w:cs="Arial"/>
          <w:sz w:val="22"/>
          <w:szCs w:val="22"/>
          <w:lang w:val="en-US"/>
        </w:rPr>
      </w:pPr>
      <w:r w:rsidRPr="007F7A59">
        <w:rPr>
          <w:rFonts w:ascii="Arial" w:hAnsi="Arial" w:cs="Arial"/>
          <w:sz w:val="22"/>
          <w:szCs w:val="22"/>
          <w:lang w:val="en-US"/>
        </w:rPr>
        <w:t>----------------------------------------</w:t>
      </w:r>
    </w:p>
    <w:p w:rsidR="00672F19" w:rsidRPr="007F7A59" w:rsidRDefault="00672F19" w:rsidP="00672F19">
      <w:pPr>
        <w:rPr>
          <w:rFonts w:ascii="Arial" w:hAnsi="Arial" w:cs="Arial"/>
          <w:sz w:val="22"/>
          <w:szCs w:val="22"/>
        </w:rPr>
      </w:pPr>
    </w:p>
    <w:bookmarkEnd w:id="18"/>
    <w:p w:rsidR="00672F19" w:rsidRPr="007F7A59" w:rsidRDefault="00672F19">
      <w:pPr>
        <w:rPr>
          <w:rFonts w:ascii="Arial" w:hAnsi="Arial" w:cs="Arial"/>
          <w:sz w:val="22"/>
          <w:szCs w:val="22"/>
        </w:rPr>
      </w:pPr>
    </w:p>
    <w:p w:rsidR="000975C4" w:rsidRPr="007F7A59" w:rsidRDefault="000975C4">
      <w:pPr>
        <w:rPr>
          <w:rFonts w:ascii="Arial" w:hAnsi="Arial" w:cs="Arial"/>
          <w:sz w:val="22"/>
          <w:szCs w:val="22"/>
        </w:rPr>
      </w:pPr>
    </w:p>
    <w:p w:rsidR="000975C4" w:rsidRPr="007F7A59" w:rsidRDefault="000975C4">
      <w:pPr>
        <w:rPr>
          <w:rFonts w:ascii="Arial" w:hAnsi="Arial" w:cs="Arial"/>
          <w:sz w:val="22"/>
          <w:szCs w:val="22"/>
        </w:rPr>
      </w:pPr>
    </w:p>
    <w:p w:rsidR="000975C4" w:rsidRPr="007F7A59" w:rsidRDefault="000975C4" w:rsidP="000975C4">
      <w:pPr>
        <w:rPr>
          <w:rFonts w:ascii="Arial" w:hAnsi="Arial" w:cs="Arial"/>
          <w:b/>
          <w:sz w:val="22"/>
          <w:szCs w:val="22"/>
        </w:rPr>
      </w:pPr>
      <w:r w:rsidRPr="007F7A59">
        <w:rPr>
          <w:rFonts w:ascii="Arial" w:hAnsi="Arial" w:cs="Arial"/>
          <w:b/>
          <w:sz w:val="22"/>
          <w:szCs w:val="22"/>
        </w:rPr>
        <w:t>19</w:t>
      </w:r>
      <w:r w:rsidR="00DE4DA3" w:rsidRPr="007F7A59">
        <w:rPr>
          <w:rFonts w:ascii="Arial" w:hAnsi="Arial" w:cs="Arial"/>
          <w:b/>
          <w:sz w:val="22"/>
          <w:szCs w:val="22"/>
        </w:rPr>
        <w:t>8</w:t>
      </w:r>
    </w:p>
    <w:p w:rsidR="000975C4" w:rsidRPr="007F7A59" w:rsidRDefault="000975C4" w:rsidP="000975C4">
      <w:pPr>
        <w:rPr>
          <w:rFonts w:ascii="Arial" w:hAnsi="Arial" w:cs="Arial"/>
          <w:sz w:val="22"/>
          <w:szCs w:val="22"/>
        </w:rPr>
      </w:pPr>
    </w:p>
    <w:p w:rsidR="000975C4" w:rsidRPr="007F7A59" w:rsidRDefault="000975C4" w:rsidP="000975C4">
      <w:pPr>
        <w:rPr>
          <w:rFonts w:ascii="Arial" w:hAnsi="Arial" w:cs="Arial"/>
          <w:sz w:val="22"/>
          <w:szCs w:val="22"/>
        </w:rPr>
      </w:pPr>
    </w:p>
    <w:p w:rsidR="002C4671" w:rsidRPr="001050B4" w:rsidRDefault="002C4671" w:rsidP="002C467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r w:rsidRPr="001050B4">
        <w:rPr>
          <w:rFonts w:ascii="Arial" w:hAnsi="Arial" w:cs="Arial"/>
          <w:sz w:val="22"/>
          <w:szCs w:val="22"/>
          <w:shd w:val="clear" w:color="auto" w:fill="FFFFFF"/>
        </w:rPr>
        <w:t xml:space="preserve">Na temelju članka 18. stavka 2. </w:t>
      </w:r>
      <w:r w:rsidRPr="001050B4">
        <w:rPr>
          <w:rFonts w:ascii="Arial" w:hAnsi="Arial" w:cs="Arial"/>
          <w:sz w:val="22"/>
          <w:szCs w:val="22"/>
        </w:rPr>
        <w:t>Zakona o Hrvatskoj gorskoj službi spašavanja ("Narodne novine", broj 79/06 i 110/15)</w:t>
      </w:r>
      <w:r w:rsidRPr="001050B4">
        <w:rPr>
          <w:rFonts w:ascii="Arial" w:hAnsi="Arial" w:cs="Arial"/>
          <w:sz w:val="22"/>
          <w:szCs w:val="22"/>
          <w:shd w:val="clear" w:color="auto" w:fill="FFFFFF"/>
        </w:rPr>
        <w:t xml:space="preserve">, </w:t>
      </w:r>
      <w:r w:rsidRPr="001050B4">
        <w:rPr>
          <w:rFonts w:ascii="Arial" w:eastAsia="Times New Roman" w:hAnsi="Arial" w:cs="Arial"/>
          <w:sz w:val="22"/>
          <w:szCs w:val="22"/>
        </w:rPr>
        <w:t>članka 35. točke 2. Zakona o lokalnoj i područnoj (regionalnoj) samoupravi ("Narodne novine", broj 33/01, 60/01, 129/05, 109/07, 125/08, 36/09, 150/11, 144/12, 19/13 – pročišćeni tekst, 137/15, 123/17, 98/19 i 144/20)</w:t>
      </w:r>
      <w:r w:rsidRPr="001050B4">
        <w:rPr>
          <w:rFonts w:ascii="Arial" w:hAnsi="Arial" w:cs="Arial"/>
          <w:sz w:val="22"/>
          <w:szCs w:val="22"/>
          <w:shd w:val="clear" w:color="auto" w:fill="FFFFFF"/>
        </w:rPr>
        <w:t xml:space="preserve"> i članka 39. Statuta Grada Dubrovnika ("Službeni glasnik Grada Dubrovnika", broj 2/21), Gradsko vijeće Grada Dubrovnika na 28 sjednici, održanoj 14. prosinca 2023, donijelo je</w:t>
      </w:r>
    </w:p>
    <w:p w:rsidR="002C4671" w:rsidRPr="001050B4" w:rsidRDefault="002C4671" w:rsidP="002C467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Helvetica" w:hAnsi="Arial" w:cs="Arial"/>
          <w:sz w:val="22"/>
          <w:szCs w:val="22"/>
          <w:shd w:val="clear" w:color="auto" w:fill="FFFFFF"/>
        </w:rPr>
      </w:pPr>
    </w:p>
    <w:p w:rsidR="002C4671" w:rsidRPr="001050B4" w:rsidRDefault="002C4671" w:rsidP="002C467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Helvetica" w:hAnsi="Arial" w:cs="Arial"/>
          <w:sz w:val="22"/>
          <w:szCs w:val="22"/>
          <w:shd w:val="clear" w:color="auto" w:fill="FFFFFF"/>
        </w:rPr>
      </w:pPr>
    </w:p>
    <w:p w:rsidR="002C4671" w:rsidRPr="001050B4" w:rsidRDefault="002C4671" w:rsidP="002C4671">
      <w:pPr>
        <w:pStyle w:val="Standardno"/>
        <w:spacing w:before="0"/>
        <w:jc w:val="center"/>
        <w:rPr>
          <w:rStyle w:val="Bez"/>
          <w:rFonts w:ascii="Arial" w:eastAsia="Helvetica" w:hAnsi="Arial" w:cs="Arial"/>
          <w:sz w:val="22"/>
          <w:szCs w:val="22"/>
        </w:rPr>
      </w:pPr>
      <w:r w:rsidRPr="001050B4">
        <w:rPr>
          <w:rFonts w:ascii="Arial" w:hAnsi="Arial" w:cs="Arial"/>
          <w:b/>
          <w:bCs/>
          <w:sz w:val="22"/>
          <w:szCs w:val="22"/>
        </w:rPr>
        <w:t>P R O G R A M</w:t>
      </w:r>
    </w:p>
    <w:p w:rsidR="002C4671" w:rsidRPr="001050B4" w:rsidRDefault="002C4671" w:rsidP="002C4671">
      <w:pPr>
        <w:pStyle w:val="Standardno"/>
        <w:spacing w:before="0"/>
        <w:jc w:val="center"/>
        <w:rPr>
          <w:rStyle w:val="Bez"/>
          <w:rFonts w:ascii="Arial" w:eastAsia="Helvetica" w:hAnsi="Arial" w:cs="Arial"/>
          <w:sz w:val="22"/>
          <w:szCs w:val="22"/>
        </w:rPr>
      </w:pPr>
      <w:r w:rsidRPr="001050B4">
        <w:rPr>
          <w:rFonts w:ascii="Arial" w:hAnsi="Arial" w:cs="Arial"/>
          <w:b/>
          <w:bCs/>
          <w:sz w:val="22"/>
          <w:szCs w:val="22"/>
        </w:rPr>
        <w:t>javnih potreba za obavljanje djelatnosti Hrvatske gorske služ</w:t>
      </w:r>
      <w:r w:rsidRPr="001050B4">
        <w:rPr>
          <w:rFonts w:ascii="Arial" w:hAnsi="Arial" w:cs="Arial"/>
          <w:b/>
          <w:bCs/>
          <w:sz w:val="22"/>
          <w:szCs w:val="22"/>
          <w:lang w:val="en-US"/>
        </w:rPr>
        <w:t>be spa</w:t>
      </w:r>
      <w:r w:rsidRPr="001050B4">
        <w:rPr>
          <w:rFonts w:ascii="Arial" w:hAnsi="Arial" w:cs="Arial"/>
          <w:b/>
          <w:bCs/>
          <w:sz w:val="22"/>
          <w:szCs w:val="22"/>
        </w:rPr>
        <w:t>šavanja</w:t>
      </w:r>
    </w:p>
    <w:p w:rsidR="002C4671" w:rsidRPr="001050B4" w:rsidRDefault="002C4671" w:rsidP="002C4671">
      <w:pPr>
        <w:pStyle w:val="Standardno"/>
        <w:spacing w:before="0"/>
        <w:jc w:val="center"/>
        <w:rPr>
          <w:rStyle w:val="Bez"/>
          <w:rFonts w:ascii="Arial" w:hAnsi="Arial" w:cs="Arial"/>
          <w:sz w:val="22"/>
          <w:szCs w:val="22"/>
        </w:rPr>
      </w:pPr>
      <w:r w:rsidRPr="001050B4">
        <w:rPr>
          <w:rFonts w:ascii="Arial" w:hAnsi="Arial" w:cs="Arial"/>
          <w:b/>
          <w:bCs/>
          <w:sz w:val="22"/>
          <w:szCs w:val="22"/>
        </w:rPr>
        <w:t>Stanica Dubrovnik</w:t>
      </w:r>
      <w:r w:rsidRPr="001050B4">
        <w:rPr>
          <w:rStyle w:val="Bez"/>
          <w:rFonts w:ascii="Arial" w:hAnsi="Arial" w:cs="Arial"/>
          <w:sz w:val="22"/>
          <w:szCs w:val="22"/>
        </w:rPr>
        <w:t xml:space="preserve"> </w:t>
      </w:r>
      <w:r w:rsidRPr="001050B4">
        <w:rPr>
          <w:rStyle w:val="Bez"/>
          <w:rFonts w:ascii="Arial" w:hAnsi="Arial" w:cs="Arial"/>
          <w:b/>
          <w:bCs/>
          <w:sz w:val="22"/>
          <w:szCs w:val="22"/>
        </w:rPr>
        <w:t>za 20</w:t>
      </w:r>
      <w:r w:rsidRPr="001050B4">
        <w:rPr>
          <w:rFonts w:ascii="Arial" w:hAnsi="Arial" w:cs="Arial"/>
          <w:b/>
          <w:bCs/>
          <w:sz w:val="22"/>
          <w:szCs w:val="22"/>
        </w:rPr>
        <w:t>24</w:t>
      </w:r>
      <w:r w:rsidRPr="001050B4">
        <w:rPr>
          <w:rStyle w:val="Bez"/>
          <w:rFonts w:ascii="Arial" w:hAnsi="Arial" w:cs="Arial"/>
          <w:sz w:val="22"/>
          <w:szCs w:val="22"/>
        </w:rPr>
        <w:t>.</w:t>
      </w:r>
    </w:p>
    <w:p w:rsidR="002C4671" w:rsidRDefault="002C4671" w:rsidP="002C4671">
      <w:pPr>
        <w:pStyle w:val="Standardno"/>
        <w:spacing w:before="0"/>
        <w:jc w:val="center"/>
        <w:rPr>
          <w:rStyle w:val="Bez"/>
          <w:rFonts w:ascii="Arial" w:hAnsi="Arial" w:cs="Arial"/>
          <w:sz w:val="22"/>
          <w:szCs w:val="22"/>
        </w:rPr>
      </w:pPr>
    </w:p>
    <w:p w:rsidR="002C4671" w:rsidRPr="001050B4" w:rsidRDefault="002C4671" w:rsidP="002C4671">
      <w:pPr>
        <w:pStyle w:val="Standardno"/>
        <w:spacing w:before="0"/>
        <w:jc w:val="center"/>
        <w:rPr>
          <w:rStyle w:val="Bez"/>
          <w:rFonts w:ascii="Arial" w:hAnsi="Arial" w:cs="Arial"/>
          <w:sz w:val="22"/>
          <w:szCs w:val="22"/>
        </w:rPr>
      </w:pPr>
    </w:p>
    <w:p w:rsidR="002C4671" w:rsidRPr="001050B4" w:rsidRDefault="002C4671" w:rsidP="002C4671">
      <w:pPr>
        <w:pStyle w:val="Standardno"/>
        <w:spacing w:before="240"/>
        <w:jc w:val="center"/>
        <w:rPr>
          <w:rStyle w:val="Bez"/>
          <w:rFonts w:ascii="Arial" w:hAnsi="Arial" w:cs="Arial"/>
          <w:sz w:val="22"/>
          <w:szCs w:val="22"/>
        </w:rPr>
      </w:pPr>
      <w:r w:rsidRPr="001050B4">
        <w:rPr>
          <w:rStyle w:val="Bez"/>
          <w:rFonts w:ascii="Arial" w:hAnsi="Arial" w:cs="Arial"/>
          <w:sz w:val="22"/>
          <w:szCs w:val="22"/>
        </w:rPr>
        <w:t>I.</w:t>
      </w:r>
    </w:p>
    <w:p w:rsidR="002C4671" w:rsidRPr="001050B4" w:rsidRDefault="002C4671" w:rsidP="002C4671">
      <w:pPr>
        <w:pStyle w:val="Standardno"/>
        <w:spacing w:before="0"/>
        <w:jc w:val="center"/>
        <w:rPr>
          <w:rStyle w:val="Bez"/>
          <w:rFonts w:ascii="Arial" w:eastAsia="Helvetica" w:hAnsi="Arial" w:cs="Arial"/>
          <w:sz w:val="22"/>
          <w:szCs w:val="22"/>
        </w:rPr>
      </w:pPr>
    </w:p>
    <w:p w:rsidR="002C4671" w:rsidRPr="001050B4" w:rsidRDefault="002C4671" w:rsidP="002C4671">
      <w:pPr>
        <w:pStyle w:val="Standardno"/>
        <w:spacing w:before="0"/>
        <w:jc w:val="both"/>
        <w:rPr>
          <w:rStyle w:val="Bez"/>
          <w:rFonts w:ascii="Arial" w:eastAsia="Helvetica" w:hAnsi="Arial" w:cs="Arial"/>
          <w:sz w:val="22"/>
          <w:szCs w:val="22"/>
        </w:rPr>
      </w:pPr>
      <w:r w:rsidRPr="001050B4">
        <w:rPr>
          <w:rFonts w:ascii="Arial" w:hAnsi="Arial" w:cs="Arial"/>
          <w:sz w:val="22"/>
          <w:szCs w:val="22"/>
        </w:rPr>
        <w:t>Programom javnih potreba za obavljanje djelatnosti Hrvatske gorske služ</w:t>
      </w:r>
      <w:r w:rsidRPr="001050B4">
        <w:rPr>
          <w:rFonts w:ascii="Arial" w:hAnsi="Arial" w:cs="Arial"/>
          <w:sz w:val="22"/>
          <w:szCs w:val="22"/>
          <w:lang w:val="en-US"/>
        </w:rPr>
        <w:t>be spa</w:t>
      </w:r>
      <w:r w:rsidRPr="001050B4">
        <w:rPr>
          <w:rFonts w:ascii="Arial" w:hAnsi="Arial" w:cs="Arial"/>
          <w:sz w:val="22"/>
          <w:szCs w:val="22"/>
        </w:rPr>
        <w:t>šavanja, Stanica Dubrovnik za 2024. (u daljnjem tekstu: Program) utvrđuju se javne potrebe Hrvatske gorske služ</w:t>
      </w:r>
      <w:r w:rsidRPr="001050B4">
        <w:rPr>
          <w:rFonts w:ascii="Arial" w:hAnsi="Arial" w:cs="Arial"/>
          <w:sz w:val="22"/>
          <w:szCs w:val="22"/>
          <w:lang w:val="en-US"/>
        </w:rPr>
        <w:t>be spa</w:t>
      </w:r>
      <w:r w:rsidRPr="001050B4">
        <w:rPr>
          <w:rFonts w:ascii="Arial" w:hAnsi="Arial" w:cs="Arial"/>
          <w:sz w:val="22"/>
          <w:szCs w:val="22"/>
        </w:rPr>
        <w:t>šavanja Stanica Dubrovnik za 2024.</w:t>
      </w:r>
    </w:p>
    <w:p w:rsidR="002C4671" w:rsidRPr="001050B4" w:rsidRDefault="002C4671" w:rsidP="002C4671">
      <w:pPr>
        <w:pStyle w:val="Standardno"/>
        <w:spacing w:before="0"/>
        <w:jc w:val="center"/>
        <w:rPr>
          <w:rFonts w:ascii="Arial" w:hAnsi="Arial" w:cs="Arial"/>
          <w:b/>
          <w:bCs/>
          <w:sz w:val="22"/>
          <w:szCs w:val="22"/>
        </w:rPr>
      </w:pPr>
    </w:p>
    <w:p w:rsidR="002C4671" w:rsidRPr="001050B4" w:rsidRDefault="002C4671" w:rsidP="002C4671">
      <w:pPr>
        <w:pStyle w:val="Standardno"/>
        <w:spacing w:before="0"/>
        <w:jc w:val="center"/>
        <w:rPr>
          <w:rFonts w:ascii="Arial" w:hAnsi="Arial" w:cs="Arial"/>
          <w:b/>
          <w:bCs/>
          <w:sz w:val="22"/>
          <w:szCs w:val="22"/>
        </w:rPr>
      </w:pPr>
    </w:p>
    <w:p w:rsidR="002C4671" w:rsidRPr="001050B4" w:rsidRDefault="002C4671" w:rsidP="002C4671">
      <w:pPr>
        <w:pStyle w:val="Standardno"/>
        <w:spacing w:before="0"/>
        <w:jc w:val="center"/>
        <w:rPr>
          <w:rFonts w:ascii="Arial" w:hAnsi="Arial" w:cs="Arial"/>
          <w:b/>
          <w:bCs/>
          <w:sz w:val="22"/>
          <w:szCs w:val="22"/>
        </w:rPr>
      </w:pPr>
      <w:r w:rsidRPr="001050B4">
        <w:rPr>
          <w:rFonts w:ascii="Arial" w:hAnsi="Arial" w:cs="Arial"/>
          <w:b/>
          <w:bCs/>
          <w:sz w:val="22"/>
          <w:szCs w:val="22"/>
        </w:rPr>
        <w:t>II.</w:t>
      </w:r>
    </w:p>
    <w:p w:rsidR="002C4671" w:rsidRPr="001050B4" w:rsidRDefault="002C4671" w:rsidP="002C4671">
      <w:pPr>
        <w:pStyle w:val="Standardno"/>
        <w:spacing w:before="0"/>
        <w:jc w:val="center"/>
        <w:rPr>
          <w:rStyle w:val="Bez"/>
          <w:rFonts w:ascii="Arial" w:eastAsia="Helvetica" w:hAnsi="Arial" w:cs="Arial"/>
          <w:sz w:val="22"/>
          <w:szCs w:val="22"/>
        </w:rPr>
      </w:pPr>
    </w:p>
    <w:p w:rsidR="002C4671" w:rsidRPr="001050B4" w:rsidRDefault="002C4671" w:rsidP="002C4671">
      <w:pPr>
        <w:pStyle w:val="Standardno"/>
        <w:spacing w:before="0"/>
        <w:jc w:val="both"/>
        <w:rPr>
          <w:rStyle w:val="Bez"/>
          <w:rFonts w:ascii="Arial" w:eastAsia="Helvetica" w:hAnsi="Arial" w:cs="Arial"/>
          <w:sz w:val="22"/>
          <w:szCs w:val="22"/>
        </w:rPr>
      </w:pPr>
      <w:r w:rsidRPr="001050B4">
        <w:rPr>
          <w:rFonts w:ascii="Arial" w:hAnsi="Arial" w:cs="Arial"/>
          <w:sz w:val="22"/>
          <w:szCs w:val="22"/>
        </w:rPr>
        <w:t>U navedenom Programu i planu programskih aktivnosti Hrvatske gorske služ</w:t>
      </w:r>
      <w:r w:rsidRPr="001050B4">
        <w:rPr>
          <w:rFonts w:ascii="Arial" w:hAnsi="Arial" w:cs="Arial"/>
          <w:sz w:val="22"/>
          <w:szCs w:val="22"/>
          <w:lang w:val="it-IT"/>
        </w:rPr>
        <w:t>e spa</w:t>
      </w:r>
      <w:r w:rsidRPr="001050B4">
        <w:rPr>
          <w:rFonts w:ascii="Arial" w:hAnsi="Arial" w:cs="Arial"/>
          <w:sz w:val="22"/>
          <w:szCs w:val="22"/>
        </w:rPr>
        <w:t>šavanja Stanica Dubrovnik u 2024. godini, a od interesa za područje Grada Dubrovnika su :</w:t>
      </w:r>
    </w:p>
    <w:p w:rsidR="002C4671" w:rsidRPr="001050B4" w:rsidRDefault="002C4671" w:rsidP="0049216E">
      <w:pPr>
        <w:pStyle w:val="Standardno"/>
        <w:numPr>
          <w:ilvl w:val="0"/>
          <w:numId w:val="56"/>
        </w:numPr>
        <w:spacing w:before="0"/>
        <w:jc w:val="both"/>
        <w:rPr>
          <w:rStyle w:val="Bez"/>
          <w:rFonts w:ascii="Arial" w:eastAsia="Helvetica" w:hAnsi="Arial" w:cs="Arial"/>
          <w:sz w:val="22"/>
          <w:szCs w:val="22"/>
        </w:rPr>
      </w:pPr>
      <w:r w:rsidRPr="001050B4">
        <w:rPr>
          <w:rFonts w:ascii="Arial" w:hAnsi="Arial" w:cs="Arial"/>
          <w:sz w:val="22"/>
          <w:szCs w:val="22"/>
        </w:rPr>
        <w:t>akcije spašavanja i intervencije</w:t>
      </w:r>
    </w:p>
    <w:p w:rsidR="002C4671" w:rsidRPr="001050B4" w:rsidRDefault="002C4671" w:rsidP="0049216E">
      <w:pPr>
        <w:pStyle w:val="Standardno"/>
        <w:numPr>
          <w:ilvl w:val="0"/>
          <w:numId w:val="56"/>
        </w:numPr>
        <w:spacing w:before="0"/>
        <w:jc w:val="both"/>
        <w:rPr>
          <w:rStyle w:val="Bez"/>
          <w:rFonts w:ascii="Arial" w:eastAsia="Helvetica" w:hAnsi="Arial" w:cs="Arial"/>
          <w:sz w:val="22"/>
          <w:szCs w:val="22"/>
        </w:rPr>
      </w:pPr>
      <w:r w:rsidRPr="001050B4">
        <w:rPr>
          <w:rFonts w:ascii="Arial" w:hAnsi="Arial" w:cs="Arial"/>
          <w:sz w:val="22"/>
          <w:szCs w:val="22"/>
        </w:rPr>
        <w:t>pružanje pomoći unesrećenim i njihovim obiteljima u kriznim stanjima</w:t>
      </w:r>
    </w:p>
    <w:p w:rsidR="002C4671" w:rsidRPr="001050B4" w:rsidRDefault="002C4671" w:rsidP="0049216E">
      <w:pPr>
        <w:pStyle w:val="Standardno"/>
        <w:numPr>
          <w:ilvl w:val="0"/>
          <w:numId w:val="56"/>
        </w:numPr>
        <w:spacing w:before="0"/>
        <w:jc w:val="both"/>
        <w:rPr>
          <w:rStyle w:val="Bez"/>
          <w:rFonts w:ascii="Arial" w:eastAsia="Helvetica" w:hAnsi="Arial" w:cs="Arial"/>
          <w:sz w:val="22"/>
          <w:szCs w:val="22"/>
        </w:rPr>
      </w:pPr>
      <w:r w:rsidRPr="001050B4">
        <w:rPr>
          <w:rFonts w:ascii="Arial" w:hAnsi="Arial" w:cs="Arial"/>
          <w:sz w:val="22"/>
          <w:szCs w:val="22"/>
        </w:rPr>
        <w:t>redovitu djelatnost, održavanje i provjeru znanja i tjelesne spremnosti članstva</w:t>
      </w:r>
    </w:p>
    <w:p w:rsidR="002C4671" w:rsidRPr="001050B4" w:rsidRDefault="002C4671" w:rsidP="0049216E">
      <w:pPr>
        <w:pStyle w:val="Standardno"/>
        <w:numPr>
          <w:ilvl w:val="0"/>
          <w:numId w:val="56"/>
        </w:numPr>
        <w:spacing w:before="0"/>
        <w:jc w:val="both"/>
        <w:rPr>
          <w:rStyle w:val="Bez"/>
          <w:rFonts w:ascii="Arial" w:eastAsia="Helvetica" w:hAnsi="Arial" w:cs="Arial"/>
          <w:sz w:val="22"/>
          <w:szCs w:val="22"/>
        </w:rPr>
      </w:pPr>
      <w:r w:rsidRPr="001050B4">
        <w:rPr>
          <w:rFonts w:ascii="Arial" w:hAnsi="Arial" w:cs="Arial"/>
          <w:sz w:val="22"/>
          <w:szCs w:val="22"/>
        </w:rPr>
        <w:t>održavanje opreme u vlasništvu Stanice te osobne opreme spašavatelja</w:t>
      </w:r>
    </w:p>
    <w:p w:rsidR="002C4671" w:rsidRPr="001050B4" w:rsidRDefault="002C4671" w:rsidP="0049216E">
      <w:pPr>
        <w:pStyle w:val="Standardno"/>
        <w:numPr>
          <w:ilvl w:val="0"/>
          <w:numId w:val="56"/>
        </w:numPr>
        <w:spacing w:before="0"/>
        <w:jc w:val="both"/>
        <w:rPr>
          <w:rStyle w:val="Bez"/>
          <w:rFonts w:ascii="Arial" w:eastAsia="Helvetica" w:hAnsi="Arial" w:cs="Arial"/>
          <w:sz w:val="22"/>
          <w:szCs w:val="22"/>
        </w:rPr>
      </w:pPr>
      <w:r w:rsidRPr="001050B4">
        <w:rPr>
          <w:rFonts w:ascii="Arial" w:hAnsi="Arial" w:cs="Arial"/>
          <w:sz w:val="22"/>
          <w:szCs w:val="22"/>
        </w:rPr>
        <w:t>preventivna djelatnost na sprječavanju nesreća</w:t>
      </w:r>
    </w:p>
    <w:p w:rsidR="002C4671" w:rsidRPr="001050B4" w:rsidRDefault="002C4671" w:rsidP="0049216E">
      <w:pPr>
        <w:pStyle w:val="Standardno"/>
        <w:numPr>
          <w:ilvl w:val="0"/>
          <w:numId w:val="56"/>
        </w:numPr>
        <w:spacing w:before="0"/>
        <w:jc w:val="both"/>
        <w:rPr>
          <w:rStyle w:val="Bez"/>
          <w:rFonts w:ascii="Arial" w:eastAsia="Helvetica" w:hAnsi="Arial" w:cs="Arial"/>
          <w:sz w:val="22"/>
          <w:szCs w:val="22"/>
        </w:rPr>
      </w:pPr>
      <w:r w:rsidRPr="001050B4">
        <w:rPr>
          <w:rFonts w:ascii="Arial" w:hAnsi="Arial" w:cs="Arial"/>
          <w:sz w:val="22"/>
          <w:szCs w:val="22"/>
        </w:rPr>
        <w:t>održavanje hladnog pogona</w:t>
      </w:r>
    </w:p>
    <w:p w:rsidR="002C4671" w:rsidRPr="001050B4" w:rsidRDefault="002C4671" w:rsidP="0049216E">
      <w:pPr>
        <w:pStyle w:val="Standardno"/>
        <w:numPr>
          <w:ilvl w:val="0"/>
          <w:numId w:val="56"/>
        </w:numPr>
        <w:spacing w:before="0"/>
        <w:jc w:val="both"/>
        <w:rPr>
          <w:rStyle w:val="Bez"/>
          <w:rFonts w:ascii="Arial" w:eastAsia="Helvetica" w:hAnsi="Arial" w:cs="Arial"/>
          <w:sz w:val="22"/>
          <w:szCs w:val="22"/>
        </w:rPr>
      </w:pPr>
      <w:r w:rsidRPr="001050B4">
        <w:rPr>
          <w:rFonts w:ascii="Arial" w:hAnsi="Arial" w:cs="Arial"/>
          <w:sz w:val="22"/>
          <w:szCs w:val="22"/>
        </w:rPr>
        <w:t>edukacija izvan sustava HGSS.</w:t>
      </w:r>
    </w:p>
    <w:p w:rsidR="002C4671" w:rsidRPr="001050B4" w:rsidRDefault="002C4671" w:rsidP="002C4671">
      <w:pPr>
        <w:pStyle w:val="Standardno"/>
        <w:spacing w:before="0"/>
        <w:jc w:val="center"/>
        <w:rPr>
          <w:rFonts w:ascii="Arial" w:hAnsi="Arial" w:cs="Arial"/>
          <w:b/>
          <w:bCs/>
          <w:sz w:val="22"/>
          <w:szCs w:val="22"/>
        </w:rPr>
      </w:pPr>
    </w:p>
    <w:p w:rsidR="002C4671" w:rsidRPr="001050B4" w:rsidRDefault="002C4671" w:rsidP="002C4671">
      <w:pPr>
        <w:pStyle w:val="Standardno"/>
        <w:spacing w:before="0"/>
        <w:jc w:val="center"/>
        <w:rPr>
          <w:rFonts w:ascii="Arial" w:hAnsi="Arial" w:cs="Arial"/>
          <w:b/>
          <w:bCs/>
          <w:sz w:val="22"/>
          <w:szCs w:val="22"/>
        </w:rPr>
      </w:pPr>
    </w:p>
    <w:p w:rsidR="002C4671" w:rsidRPr="001050B4" w:rsidRDefault="002C4671" w:rsidP="002C4671">
      <w:pPr>
        <w:pStyle w:val="Standardno"/>
        <w:spacing w:before="0"/>
        <w:jc w:val="center"/>
        <w:rPr>
          <w:rFonts w:ascii="Arial" w:hAnsi="Arial" w:cs="Arial"/>
          <w:b/>
          <w:bCs/>
          <w:sz w:val="22"/>
          <w:szCs w:val="22"/>
        </w:rPr>
      </w:pPr>
      <w:r w:rsidRPr="001050B4">
        <w:rPr>
          <w:rFonts w:ascii="Arial" w:hAnsi="Arial" w:cs="Arial"/>
          <w:b/>
          <w:bCs/>
          <w:sz w:val="22"/>
          <w:szCs w:val="22"/>
        </w:rPr>
        <w:t>III.</w:t>
      </w:r>
    </w:p>
    <w:p w:rsidR="002C4671" w:rsidRPr="001050B4" w:rsidRDefault="002C4671" w:rsidP="002C4671">
      <w:pPr>
        <w:pStyle w:val="Standardno"/>
        <w:spacing w:before="0"/>
        <w:jc w:val="center"/>
        <w:rPr>
          <w:rStyle w:val="Bez"/>
          <w:rFonts w:ascii="Arial" w:eastAsia="Helvetica" w:hAnsi="Arial" w:cs="Arial"/>
          <w:sz w:val="22"/>
          <w:szCs w:val="22"/>
        </w:rPr>
      </w:pPr>
    </w:p>
    <w:p w:rsidR="002C4671" w:rsidRPr="001050B4" w:rsidRDefault="002C4671" w:rsidP="002C4671">
      <w:pPr>
        <w:pStyle w:val="Standardno"/>
        <w:spacing w:before="0"/>
        <w:jc w:val="both"/>
        <w:rPr>
          <w:rStyle w:val="Bez"/>
          <w:rFonts w:ascii="Arial" w:eastAsia="Helvetica" w:hAnsi="Arial" w:cs="Arial"/>
          <w:sz w:val="22"/>
          <w:szCs w:val="22"/>
        </w:rPr>
      </w:pPr>
      <w:r w:rsidRPr="001050B4">
        <w:rPr>
          <w:rFonts w:ascii="Arial" w:hAnsi="Arial" w:cs="Arial"/>
          <w:sz w:val="22"/>
          <w:szCs w:val="22"/>
        </w:rPr>
        <w:t>Za obavljanje javnih potreba iz točke II. ovog programa Grad Dubrovnik će u 2024. financirati:</w:t>
      </w:r>
    </w:p>
    <w:p w:rsidR="002C4671" w:rsidRPr="001050B4" w:rsidRDefault="002C4671" w:rsidP="002C4671">
      <w:pPr>
        <w:pStyle w:val="Standardno"/>
        <w:tabs>
          <w:tab w:val="right" w:leader="dot" w:pos="9072"/>
        </w:tabs>
        <w:spacing w:before="0"/>
        <w:rPr>
          <w:rStyle w:val="Bez"/>
          <w:rFonts w:ascii="Arial" w:eastAsia="Helvetica" w:hAnsi="Arial" w:cs="Arial"/>
          <w:sz w:val="22"/>
          <w:szCs w:val="22"/>
        </w:rPr>
      </w:pPr>
      <w:r w:rsidRPr="001050B4">
        <w:rPr>
          <w:rFonts w:ascii="Arial" w:hAnsi="Arial" w:cs="Arial"/>
          <w:sz w:val="22"/>
          <w:szCs w:val="22"/>
        </w:rPr>
        <w:t>Tekući troškovi (režije stanice i plaća za administratore)</w:t>
      </w:r>
      <w:r w:rsidRPr="001050B4">
        <w:rPr>
          <w:rFonts w:ascii="Arial" w:hAnsi="Arial" w:cs="Arial"/>
          <w:sz w:val="22"/>
          <w:szCs w:val="22"/>
        </w:rPr>
        <w:tab/>
      </w:r>
      <w:r>
        <w:rPr>
          <w:rFonts w:ascii="Arial" w:hAnsi="Arial" w:cs="Arial"/>
          <w:sz w:val="22"/>
          <w:szCs w:val="22"/>
        </w:rPr>
        <w:t xml:space="preserve"> </w:t>
      </w:r>
      <w:r w:rsidRPr="001050B4">
        <w:rPr>
          <w:rFonts w:ascii="Arial" w:hAnsi="Arial" w:cs="Arial"/>
          <w:sz w:val="22"/>
          <w:szCs w:val="22"/>
        </w:rPr>
        <w:t>39.000,00 EUR</w:t>
      </w:r>
    </w:p>
    <w:p w:rsidR="002C4671" w:rsidRPr="001050B4" w:rsidRDefault="002C4671" w:rsidP="002C4671">
      <w:pPr>
        <w:pStyle w:val="Standardno"/>
        <w:tabs>
          <w:tab w:val="right" w:leader="dot" w:pos="9072"/>
        </w:tabs>
        <w:spacing w:before="0"/>
        <w:rPr>
          <w:rFonts w:ascii="Arial" w:hAnsi="Arial" w:cs="Arial"/>
          <w:sz w:val="22"/>
          <w:szCs w:val="22"/>
        </w:rPr>
      </w:pPr>
      <w:r w:rsidRPr="001050B4">
        <w:rPr>
          <w:rFonts w:ascii="Arial" w:hAnsi="Arial" w:cs="Arial"/>
          <w:sz w:val="22"/>
          <w:szCs w:val="22"/>
        </w:rPr>
        <w:t>Održavanje vježbi, prezentacija, edukacija i osiguranja</w:t>
      </w:r>
      <w:r w:rsidRPr="001050B4">
        <w:rPr>
          <w:rFonts w:ascii="Arial" w:hAnsi="Arial" w:cs="Arial"/>
          <w:sz w:val="22"/>
          <w:szCs w:val="22"/>
        </w:rPr>
        <w:tab/>
        <w:t>8.000,00 EUR</w:t>
      </w:r>
    </w:p>
    <w:p w:rsidR="002C4671" w:rsidRPr="001050B4" w:rsidRDefault="002C4671" w:rsidP="002C4671">
      <w:pPr>
        <w:pStyle w:val="Standardno"/>
        <w:tabs>
          <w:tab w:val="right" w:leader="dot" w:pos="9072"/>
        </w:tabs>
        <w:spacing w:before="0"/>
        <w:rPr>
          <w:rFonts w:ascii="Arial" w:hAnsi="Arial" w:cs="Arial"/>
          <w:sz w:val="22"/>
          <w:szCs w:val="22"/>
        </w:rPr>
      </w:pPr>
      <w:r w:rsidRPr="001050B4">
        <w:rPr>
          <w:rFonts w:ascii="Arial" w:hAnsi="Arial" w:cs="Arial"/>
          <w:sz w:val="22"/>
          <w:szCs w:val="22"/>
        </w:rPr>
        <w:t>Tečajevi, stručna osposobljavanja i relicenciranja</w:t>
      </w:r>
      <w:r w:rsidRPr="001050B4">
        <w:rPr>
          <w:rFonts w:ascii="Arial" w:hAnsi="Arial" w:cs="Arial"/>
          <w:sz w:val="22"/>
          <w:szCs w:val="22"/>
        </w:rPr>
        <w:tab/>
        <w:t>5.000,00 EUR</w:t>
      </w:r>
    </w:p>
    <w:p w:rsidR="002C4671" w:rsidRPr="001050B4" w:rsidRDefault="002C4671" w:rsidP="002C4671">
      <w:pPr>
        <w:pStyle w:val="Standardno"/>
        <w:tabs>
          <w:tab w:val="right" w:leader="dot" w:pos="9072"/>
        </w:tabs>
        <w:spacing w:before="0"/>
        <w:rPr>
          <w:rFonts w:ascii="Arial" w:hAnsi="Arial" w:cs="Arial"/>
          <w:sz w:val="22"/>
          <w:szCs w:val="22"/>
        </w:rPr>
      </w:pPr>
      <w:r w:rsidRPr="001050B4">
        <w:rPr>
          <w:rFonts w:ascii="Arial" w:hAnsi="Arial" w:cs="Arial"/>
          <w:sz w:val="22"/>
          <w:szCs w:val="22"/>
        </w:rPr>
        <w:t>Održavanje voznog parka, osiguranje i registracija vozila i plovila</w:t>
      </w:r>
      <w:r w:rsidRPr="001050B4">
        <w:rPr>
          <w:rFonts w:ascii="Arial" w:hAnsi="Arial" w:cs="Arial"/>
          <w:sz w:val="22"/>
          <w:szCs w:val="22"/>
        </w:rPr>
        <w:tab/>
      </w:r>
      <w:r>
        <w:rPr>
          <w:rFonts w:ascii="Arial" w:hAnsi="Arial" w:cs="Arial"/>
          <w:sz w:val="22"/>
          <w:szCs w:val="22"/>
        </w:rPr>
        <w:t xml:space="preserve">  </w:t>
      </w:r>
      <w:r w:rsidRPr="001050B4">
        <w:rPr>
          <w:rFonts w:ascii="Arial" w:hAnsi="Arial" w:cs="Arial"/>
          <w:sz w:val="22"/>
          <w:szCs w:val="22"/>
        </w:rPr>
        <w:t>20.000,00 EUR</w:t>
      </w:r>
    </w:p>
    <w:p w:rsidR="002C4671" w:rsidRPr="001050B4" w:rsidRDefault="002C4671" w:rsidP="002C4671">
      <w:pPr>
        <w:pStyle w:val="Standardno"/>
        <w:tabs>
          <w:tab w:val="right" w:leader="dot" w:pos="9072"/>
        </w:tabs>
        <w:spacing w:before="0"/>
        <w:rPr>
          <w:rFonts w:ascii="Arial" w:hAnsi="Arial" w:cs="Arial"/>
          <w:sz w:val="22"/>
          <w:szCs w:val="22"/>
        </w:rPr>
      </w:pPr>
      <w:r w:rsidRPr="001050B4">
        <w:rPr>
          <w:rFonts w:ascii="Arial" w:hAnsi="Arial" w:cs="Arial"/>
          <w:sz w:val="22"/>
          <w:szCs w:val="22"/>
        </w:rPr>
        <w:t>Održavanje objekata i infrastrukture</w:t>
      </w:r>
      <w:r w:rsidRPr="001050B4">
        <w:rPr>
          <w:rFonts w:ascii="Arial" w:hAnsi="Arial" w:cs="Arial"/>
          <w:sz w:val="22"/>
          <w:szCs w:val="22"/>
        </w:rPr>
        <w:tab/>
        <w:t>8.000,00 EUR</w:t>
      </w:r>
    </w:p>
    <w:p w:rsidR="002C4671" w:rsidRPr="001050B4" w:rsidRDefault="002C4671" w:rsidP="002C4671">
      <w:pPr>
        <w:pStyle w:val="Standardno"/>
        <w:tabs>
          <w:tab w:val="right" w:leader="dot" w:pos="9072"/>
        </w:tabs>
        <w:spacing w:before="0"/>
        <w:rPr>
          <w:rFonts w:ascii="Arial" w:hAnsi="Arial" w:cs="Arial"/>
          <w:sz w:val="22"/>
          <w:szCs w:val="22"/>
        </w:rPr>
      </w:pPr>
      <w:r w:rsidRPr="001050B4">
        <w:rPr>
          <w:rFonts w:ascii="Arial" w:hAnsi="Arial" w:cs="Arial"/>
          <w:sz w:val="22"/>
          <w:szCs w:val="22"/>
        </w:rPr>
        <w:t>Oprema za spašavanje i investicije</w:t>
      </w:r>
      <w:r w:rsidRPr="001050B4">
        <w:rPr>
          <w:rFonts w:ascii="Arial" w:hAnsi="Arial" w:cs="Arial"/>
          <w:sz w:val="22"/>
          <w:szCs w:val="22"/>
        </w:rPr>
        <w:tab/>
        <w:t>40.000,00 EUR</w:t>
      </w:r>
    </w:p>
    <w:p w:rsidR="002C4671" w:rsidRDefault="002C4671" w:rsidP="002C4671">
      <w:pPr>
        <w:pStyle w:val="Standardno"/>
        <w:spacing w:before="0"/>
        <w:jc w:val="center"/>
        <w:rPr>
          <w:rFonts w:ascii="Arial" w:hAnsi="Arial" w:cs="Arial"/>
          <w:b/>
          <w:bCs/>
          <w:sz w:val="22"/>
          <w:szCs w:val="22"/>
        </w:rPr>
      </w:pPr>
    </w:p>
    <w:p w:rsidR="002C4671" w:rsidRDefault="002C4671" w:rsidP="002C4671">
      <w:pPr>
        <w:pStyle w:val="Standardno"/>
        <w:spacing w:before="0"/>
        <w:jc w:val="center"/>
        <w:rPr>
          <w:rFonts w:ascii="Arial" w:hAnsi="Arial" w:cs="Arial"/>
          <w:b/>
          <w:bCs/>
          <w:sz w:val="22"/>
          <w:szCs w:val="22"/>
        </w:rPr>
      </w:pPr>
    </w:p>
    <w:p w:rsidR="002C4671" w:rsidRDefault="002C4671" w:rsidP="002C4671">
      <w:pPr>
        <w:pStyle w:val="Standardno"/>
        <w:spacing w:before="0"/>
        <w:jc w:val="center"/>
        <w:rPr>
          <w:rFonts w:ascii="Arial" w:hAnsi="Arial" w:cs="Arial"/>
          <w:b/>
          <w:bCs/>
          <w:sz w:val="22"/>
          <w:szCs w:val="22"/>
        </w:rPr>
      </w:pPr>
      <w:r w:rsidRPr="001050B4">
        <w:rPr>
          <w:rFonts w:ascii="Arial" w:hAnsi="Arial" w:cs="Arial"/>
          <w:b/>
          <w:bCs/>
          <w:sz w:val="22"/>
          <w:szCs w:val="22"/>
        </w:rPr>
        <w:t>IV.</w:t>
      </w:r>
    </w:p>
    <w:p w:rsidR="002C4671" w:rsidRPr="001050B4" w:rsidRDefault="002C4671" w:rsidP="002C4671">
      <w:pPr>
        <w:pStyle w:val="Standardno"/>
        <w:spacing w:before="0"/>
        <w:jc w:val="center"/>
        <w:rPr>
          <w:rStyle w:val="Bez"/>
          <w:rFonts w:ascii="Arial" w:eastAsia="Helvetica" w:hAnsi="Arial" w:cs="Arial"/>
          <w:sz w:val="22"/>
          <w:szCs w:val="22"/>
        </w:rPr>
      </w:pPr>
    </w:p>
    <w:p w:rsidR="002C4671" w:rsidRPr="001050B4" w:rsidRDefault="002C4671" w:rsidP="002C4671">
      <w:pPr>
        <w:pStyle w:val="Standardno"/>
        <w:spacing w:before="0"/>
        <w:jc w:val="both"/>
        <w:rPr>
          <w:rStyle w:val="Bez"/>
          <w:rFonts w:ascii="Arial" w:eastAsia="Helvetica" w:hAnsi="Arial" w:cs="Arial"/>
          <w:sz w:val="22"/>
          <w:szCs w:val="22"/>
        </w:rPr>
      </w:pPr>
      <w:r w:rsidRPr="001050B4">
        <w:rPr>
          <w:rFonts w:ascii="Arial" w:hAnsi="Arial" w:cs="Arial"/>
          <w:sz w:val="22"/>
          <w:szCs w:val="22"/>
        </w:rPr>
        <w:t>Financijska sredstva iz točke III. ovog programa osigurana su u Proračunu Grada Dubrovnika za 2024. godinu.</w:t>
      </w:r>
    </w:p>
    <w:p w:rsidR="002C4671" w:rsidRDefault="002C4671" w:rsidP="002C4671">
      <w:pPr>
        <w:pStyle w:val="Standardno"/>
        <w:spacing w:before="0"/>
        <w:jc w:val="center"/>
        <w:rPr>
          <w:rFonts w:ascii="Arial" w:hAnsi="Arial" w:cs="Arial"/>
          <w:b/>
          <w:bCs/>
          <w:sz w:val="22"/>
          <w:szCs w:val="22"/>
        </w:rPr>
      </w:pPr>
    </w:p>
    <w:p w:rsidR="002C4671" w:rsidRDefault="002C4671" w:rsidP="002C4671">
      <w:pPr>
        <w:pStyle w:val="Standardno"/>
        <w:spacing w:before="0"/>
        <w:jc w:val="center"/>
        <w:rPr>
          <w:rFonts w:ascii="Arial" w:hAnsi="Arial" w:cs="Arial"/>
          <w:b/>
          <w:bCs/>
          <w:sz w:val="22"/>
          <w:szCs w:val="22"/>
        </w:rPr>
      </w:pPr>
    </w:p>
    <w:p w:rsidR="002C4671" w:rsidRDefault="002C4671" w:rsidP="002C4671">
      <w:pPr>
        <w:pStyle w:val="Standardno"/>
        <w:spacing w:before="0"/>
        <w:jc w:val="center"/>
        <w:rPr>
          <w:rFonts w:ascii="Arial" w:hAnsi="Arial" w:cs="Arial"/>
          <w:b/>
          <w:bCs/>
          <w:sz w:val="22"/>
          <w:szCs w:val="22"/>
        </w:rPr>
      </w:pPr>
      <w:r w:rsidRPr="001050B4">
        <w:rPr>
          <w:rFonts w:ascii="Arial" w:hAnsi="Arial" w:cs="Arial"/>
          <w:b/>
          <w:bCs/>
          <w:sz w:val="22"/>
          <w:szCs w:val="22"/>
        </w:rPr>
        <w:t>V.</w:t>
      </w:r>
    </w:p>
    <w:p w:rsidR="002C4671" w:rsidRPr="001050B4" w:rsidRDefault="002C4671" w:rsidP="002C4671">
      <w:pPr>
        <w:pStyle w:val="Standardno"/>
        <w:spacing w:before="0"/>
        <w:jc w:val="center"/>
        <w:rPr>
          <w:rStyle w:val="Bez"/>
          <w:rFonts w:ascii="Arial" w:eastAsia="Helvetica" w:hAnsi="Arial" w:cs="Arial"/>
          <w:sz w:val="22"/>
          <w:szCs w:val="22"/>
        </w:rPr>
      </w:pPr>
    </w:p>
    <w:p w:rsidR="002C4671" w:rsidRPr="001050B4" w:rsidRDefault="002C4671" w:rsidP="002C4671">
      <w:pPr>
        <w:pStyle w:val="Standardno"/>
        <w:spacing w:before="0"/>
        <w:jc w:val="both"/>
        <w:rPr>
          <w:rStyle w:val="Bez"/>
          <w:rFonts w:ascii="Arial" w:eastAsia="Helvetica" w:hAnsi="Arial" w:cs="Arial"/>
          <w:sz w:val="22"/>
          <w:szCs w:val="22"/>
        </w:rPr>
      </w:pPr>
      <w:r w:rsidRPr="001050B4">
        <w:rPr>
          <w:rFonts w:ascii="Arial" w:hAnsi="Arial" w:cs="Arial"/>
          <w:sz w:val="22"/>
          <w:szCs w:val="22"/>
        </w:rPr>
        <w:t>Grad Dubrovnik i Hrvatska gorska služ</w:t>
      </w:r>
      <w:r w:rsidRPr="001050B4">
        <w:rPr>
          <w:rFonts w:ascii="Arial" w:hAnsi="Arial" w:cs="Arial"/>
          <w:sz w:val="22"/>
          <w:szCs w:val="22"/>
          <w:lang w:val="it-IT"/>
        </w:rPr>
        <w:t>ba spa</w:t>
      </w:r>
      <w:r w:rsidRPr="001050B4">
        <w:rPr>
          <w:rFonts w:ascii="Arial" w:hAnsi="Arial" w:cs="Arial"/>
          <w:sz w:val="22"/>
          <w:szCs w:val="22"/>
        </w:rPr>
        <w:t>šavanja, Stanica Dubrovnik sklopit će ugovor o načinu i uvjetima financiranja aktivnosti ovog Programa.</w:t>
      </w:r>
    </w:p>
    <w:p w:rsidR="002C4671" w:rsidRDefault="002C4671" w:rsidP="002C4671">
      <w:pPr>
        <w:pStyle w:val="Standardno"/>
        <w:spacing w:before="0"/>
        <w:jc w:val="center"/>
        <w:rPr>
          <w:rFonts w:ascii="Arial" w:hAnsi="Arial" w:cs="Arial"/>
          <w:b/>
          <w:bCs/>
          <w:sz w:val="22"/>
          <w:szCs w:val="22"/>
        </w:rPr>
      </w:pPr>
    </w:p>
    <w:p w:rsidR="002C4671" w:rsidRDefault="002C4671" w:rsidP="002C4671">
      <w:pPr>
        <w:pStyle w:val="Standardno"/>
        <w:spacing w:before="0"/>
        <w:jc w:val="center"/>
        <w:rPr>
          <w:rFonts w:ascii="Arial" w:hAnsi="Arial" w:cs="Arial"/>
          <w:b/>
          <w:bCs/>
          <w:sz w:val="22"/>
          <w:szCs w:val="22"/>
        </w:rPr>
      </w:pPr>
    </w:p>
    <w:p w:rsidR="002C4671" w:rsidRDefault="002C4671" w:rsidP="002C4671">
      <w:pPr>
        <w:pStyle w:val="Standardno"/>
        <w:spacing w:before="0"/>
        <w:jc w:val="center"/>
        <w:rPr>
          <w:rFonts w:ascii="Arial" w:hAnsi="Arial" w:cs="Arial"/>
          <w:b/>
          <w:bCs/>
          <w:sz w:val="22"/>
          <w:szCs w:val="22"/>
        </w:rPr>
      </w:pPr>
      <w:r w:rsidRPr="001050B4">
        <w:rPr>
          <w:rFonts w:ascii="Arial" w:hAnsi="Arial" w:cs="Arial"/>
          <w:b/>
          <w:bCs/>
          <w:sz w:val="22"/>
          <w:szCs w:val="22"/>
        </w:rPr>
        <w:t>VI.</w:t>
      </w:r>
    </w:p>
    <w:p w:rsidR="002C4671" w:rsidRPr="001050B4" w:rsidRDefault="002C4671" w:rsidP="002C4671">
      <w:pPr>
        <w:pStyle w:val="Standardno"/>
        <w:spacing w:before="0"/>
        <w:jc w:val="center"/>
        <w:rPr>
          <w:rStyle w:val="Bez"/>
          <w:rFonts w:ascii="Arial" w:eastAsia="Helvetica" w:hAnsi="Arial" w:cs="Arial"/>
          <w:sz w:val="22"/>
          <w:szCs w:val="22"/>
        </w:rPr>
      </w:pPr>
    </w:p>
    <w:p w:rsidR="002C4671" w:rsidRPr="001050B4" w:rsidRDefault="002C4671" w:rsidP="002C4671">
      <w:pPr>
        <w:pStyle w:val="Standardno"/>
        <w:spacing w:before="0"/>
        <w:jc w:val="both"/>
        <w:rPr>
          <w:rFonts w:ascii="Arial" w:hAnsi="Arial" w:cs="Arial"/>
          <w:sz w:val="22"/>
          <w:szCs w:val="22"/>
        </w:rPr>
      </w:pPr>
      <w:r w:rsidRPr="001050B4">
        <w:rPr>
          <w:rFonts w:ascii="Arial" w:hAnsi="Arial" w:cs="Arial"/>
          <w:sz w:val="22"/>
          <w:szCs w:val="22"/>
        </w:rPr>
        <w:t>Ovaj program stupa na snagu osmog dana od dana objave u "Službenom glasniku Grada Dubrovnika</w:t>
      </w:r>
      <w:r w:rsidRPr="001050B4">
        <w:rPr>
          <w:rFonts w:ascii="Arial" w:hAnsi="Arial" w:cs="Arial"/>
          <w:sz w:val="22"/>
          <w:szCs w:val="22"/>
          <w:lang w:val="ar-SA"/>
        </w:rPr>
        <w:t>"</w:t>
      </w:r>
      <w:r w:rsidRPr="001050B4">
        <w:rPr>
          <w:rFonts w:ascii="Arial" w:hAnsi="Arial" w:cs="Arial"/>
          <w:sz w:val="22"/>
          <w:szCs w:val="22"/>
        </w:rPr>
        <w:t>.</w:t>
      </w:r>
    </w:p>
    <w:p w:rsidR="000975C4" w:rsidRPr="007F7A59" w:rsidRDefault="000975C4" w:rsidP="002C4671">
      <w:pPr>
        <w:rPr>
          <w:rFonts w:ascii="Arial" w:hAnsi="Arial" w:cs="Arial"/>
          <w:sz w:val="22"/>
          <w:szCs w:val="22"/>
        </w:rPr>
      </w:pPr>
    </w:p>
    <w:p w:rsidR="002C4671" w:rsidRPr="001050B4" w:rsidRDefault="002C4671" w:rsidP="002C4671">
      <w:pPr>
        <w:rPr>
          <w:rFonts w:ascii="Arial" w:hAnsi="Arial" w:cs="Arial"/>
          <w:sz w:val="22"/>
          <w:szCs w:val="22"/>
        </w:rPr>
      </w:pPr>
      <w:r w:rsidRPr="001050B4">
        <w:rPr>
          <w:rFonts w:ascii="Arial" w:hAnsi="Arial" w:cs="Arial"/>
          <w:sz w:val="22"/>
          <w:szCs w:val="22"/>
        </w:rPr>
        <w:t>KLASA: 240-01/23-02/15</w:t>
      </w:r>
    </w:p>
    <w:p w:rsidR="002C4671" w:rsidRPr="001050B4" w:rsidRDefault="002C4671" w:rsidP="002C4671">
      <w:pPr>
        <w:rPr>
          <w:rFonts w:ascii="Arial" w:hAnsi="Arial" w:cs="Arial"/>
          <w:sz w:val="22"/>
          <w:szCs w:val="22"/>
        </w:rPr>
      </w:pPr>
      <w:r w:rsidRPr="001050B4">
        <w:rPr>
          <w:rFonts w:ascii="Arial" w:hAnsi="Arial" w:cs="Arial"/>
          <w:sz w:val="22"/>
          <w:szCs w:val="22"/>
        </w:rPr>
        <w:t>URBROJ: 2117-1-09-23-</w:t>
      </w:r>
      <w:r>
        <w:rPr>
          <w:rFonts w:ascii="Arial" w:hAnsi="Arial" w:cs="Arial"/>
          <w:sz w:val="22"/>
          <w:szCs w:val="22"/>
        </w:rPr>
        <w:t>03</w:t>
      </w:r>
    </w:p>
    <w:p w:rsidR="002C4671" w:rsidRPr="001050B4" w:rsidRDefault="002C4671" w:rsidP="002C4671">
      <w:pPr>
        <w:rPr>
          <w:rFonts w:ascii="Arial" w:hAnsi="Arial" w:cs="Arial"/>
          <w:sz w:val="22"/>
          <w:szCs w:val="22"/>
        </w:rPr>
      </w:pPr>
      <w:r w:rsidRPr="001050B4">
        <w:rPr>
          <w:rFonts w:ascii="Arial" w:hAnsi="Arial" w:cs="Arial"/>
          <w:sz w:val="22"/>
          <w:szCs w:val="22"/>
        </w:rPr>
        <w:t>Dubrovnik, 14. prosinca 2023.</w:t>
      </w:r>
    </w:p>
    <w:p w:rsidR="000975C4" w:rsidRPr="007F7A59" w:rsidRDefault="000975C4" w:rsidP="000975C4">
      <w:pPr>
        <w:rPr>
          <w:rFonts w:ascii="Arial" w:hAnsi="Arial" w:cs="Arial"/>
          <w:sz w:val="22"/>
          <w:szCs w:val="22"/>
        </w:rPr>
      </w:pPr>
    </w:p>
    <w:p w:rsidR="000975C4" w:rsidRPr="007F7A59" w:rsidRDefault="000975C4" w:rsidP="000975C4">
      <w:pPr>
        <w:autoSpaceDE w:val="0"/>
        <w:autoSpaceDN w:val="0"/>
        <w:adjustRightInd w:val="0"/>
        <w:rPr>
          <w:rFonts w:ascii="Arial" w:hAnsi="Arial" w:cs="Arial"/>
          <w:sz w:val="22"/>
          <w:szCs w:val="22"/>
          <w:lang w:val="en-US"/>
        </w:rPr>
      </w:pPr>
      <w:r w:rsidRPr="007F7A59">
        <w:rPr>
          <w:rFonts w:ascii="Arial" w:hAnsi="Arial" w:cs="Arial"/>
          <w:sz w:val="22"/>
          <w:szCs w:val="22"/>
          <w:lang w:val="en-US"/>
        </w:rPr>
        <w:t xml:space="preserve">Predsjednik Gradskog vijeća:                                </w:t>
      </w:r>
      <w:r w:rsidRPr="007F7A59">
        <w:rPr>
          <w:rFonts w:ascii="Arial" w:hAnsi="Arial" w:cs="Arial"/>
          <w:sz w:val="22"/>
          <w:szCs w:val="22"/>
          <w:lang w:val="en-US"/>
        </w:rPr>
        <w:tab/>
      </w:r>
      <w:r w:rsidRPr="007F7A59">
        <w:rPr>
          <w:rFonts w:ascii="Arial" w:hAnsi="Arial" w:cs="Arial"/>
          <w:sz w:val="22"/>
          <w:szCs w:val="22"/>
          <w:lang w:val="en-US"/>
        </w:rPr>
        <w:tab/>
      </w:r>
      <w:r w:rsidRPr="007F7A59">
        <w:rPr>
          <w:rFonts w:ascii="Arial" w:hAnsi="Arial" w:cs="Arial"/>
          <w:sz w:val="22"/>
          <w:szCs w:val="22"/>
          <w:lang w:val="en-US"/>
        </w:rPr>
        <w:tab/>
        <w:t xml:space="preserve">                                 </w:t>
      </w:r>
    </w:p>
    <w:p w:rsidR="000975C4" w:rsidRPr="007F7A59" w:rsidRDefault="000975C4" w:rsidP="000975C4">
      <w:pPr>
        <w:autoSpaceDE w:val="0"/>
        <w:autoSpaceDN w:val="0"/>
        <w:adjustRightInd w:val="0"/>
        <w:rPr>
          <w:rFonts w:ascii="Arial" w:hAnsi="Arial" w:cs="Arial"/>
          <w:sz w:val="22"/>
          <w:szCs w:val="22"/>
          <w:lang w:val="en-US"/>
        </w:rPr>
      </w:pPr>
      <w:r w:rsidRPr="007F7A59">
        <w:rPr>
          <w:rFonts w:ascii="Arial" w:hAnsi="Arial" w:cs="Arial"/>
          <w:sz w:val="22"/>
          <w:szCs w:val="22"/>
          <w:lang w:val="en-US"/>
        </w:rPr>
        <w:t>mr. sc.</w:t>
      </w:r>
      <w:r w:rsidRPr="007F7A59">
        <w:rPr>
          <w:rFonts w:ascii="Arial" w:hAnsi="Arial" w:cs="Arial"/>
          <w:b/>
          <w:sz w:val="22"/>
          <w:szCs w:val="22"/>
          <w:lang w:val="en-US"/>
        </w:rPr>
        <w:t xml:space="preserve"> Marko Potrebica</w:t>
      </w:r>
      <w:r w:rsidRPr="007F7A59">
        <w:rPr>
          <w:rFonts w:ascii="Arial" w:hAnsi="Arial" w:cs="Arial"/>
          <w:sz w:val="22"/>
          <w:szCs w:val="22"/>
          <w:lang w:val="en-US"/>
        </w:rPr>
        <w:t xml:space="preserve">, v. r. </w:t>
      </w:r>
    </w:p>
    <w:p w:rsidR="000975C4" w:rsidRPr="007F7A59" w:rsidRDefault="000975C4" w:rsidP="000975C4">
      <w:pPr>
        <w:autoSpaceDE w:val="0"/>
        <w:autoSpaceDN w:val="0"/>
        <w:adjustRightInd w:val="0"/>
        <w:rPr>
          <w:rFonts w:ascii="Arial" w:hAnsi="Arial" w:cs="Arial"/>
          <w:sz w:val="22"/>
          <w:szCs w:val="22"/>
          <w:lang w:val="en-US"/>
        </w:rPr>
      </w:pPr>
      <w:r w:rsidRPr="007F7A59">
        <w:rPr>
          <w:rFonts w:ascii="Arial" w:hAnsi="Arial" w:cs="Arial"/>
          <w:sz w:val="22"/>
          <w:szCs w:val="22"/>
          <w:lang w:val="en-US"/>
        </w:rPr>
        <w:t>----------------------------------------</w:t>
      </w:r>
    </w:p>
    <w:p w:rsidR="000975C4" w:rsidRPr="007F7A59" w:rsidRDefault="000975C4" w:rsidP="000975C4">
      <w:pPr>
        <w:rPr>
          <w:rFonts w:ascii="Arial" w:hAnsi="Arial" w:cs="Arial"/>
          <w:sz w:val="22"/>
          <w:szCs w:val="22"/>
        </w:rPr>
      </w:pPr>
    </w:p>
    <w:p w:rsidR="000975C4" w:rsidRPr="007F7A59" w:rsidRDefault="000975C4">
      <w:pPr>
        <w:rPr>
          <w:rFonts w:ascii="Arial" w:hAnsi="Arial" w:cs="Arial"/>
          <w:sz w:val="22"/>
          <w:szCs w:val="22"/>
        </w:rPr>
      </w:pPr>
    </w:p>
    <w:p w:rsidR="000975C4" w:rsidRPr="007F7A59" w:rsidRDefault="000975C4">
      <w:pPr>
        <w:rPr>
          <w:rFonts w:ascii="Arial" w:hAnsi="Arial" w:cs="Arial"/>
          <w:sz w:val="22"/>
          <w:szCs w:val="22"/>
        </w:rPr>
      </w:pPr>
    </w:p>
    <w:p w:rsidR="000975C4" w:rsidRPr="007F7A59" w:rsidRDefault="000975C4">
      <w:pPr>
        <w:rPr>
          <w:rFonts w:ascii="Arial" w:hAnsi="Arial" w:cs="Arial"/>
          <w:sz w:val="22"/>
          <w:szCs w:val="22"/>
        </w:rPr>
      </w:pPr>
    </w:p>
    <w:p w:rsidR="000975C4" w:rsidRPr="007F7A59" w:rsidRDefault="000975C4" w:rsidP="000975C4">
      <w:pPr>
        <w:rPr>
          <w:rFonts w:ascii="Arial" w:hAnsi="Arial" w:cs="Arial"/>
          <w:b/>
          <w:sz w:val="22"/>
          <w:szCs w:val="22"/>
        </w:rPr>
      </w:pPr>
      <w:r w:rsidRPr="007F7A59">
        <w:rPr>
          <w:rFonts w:ascii="Arial" w:hAnsi="Arial" w:cs="Arial"/>
          <w:b/>
          <w:sz w:val="22"/>
          <w:szCs w:val="22"/>
        </w:rPr>
        <w:t>19</w:t>
      </w:r>
      <w:r w:rsidR="00DE4DA3" w:rsidRPr="007F7A59">
        <w:rPr>
          <w:rFonts w:ascii="Arial" w:hAnsi="Arial" w:cs="Arial"/>
          <w:b/>
          <w:sz w:val="22"/>
          <w:szCs w:val="22"/>
        </w:rPr>
        <w:t>9</w:t>
      </w:r>
    </w:p>
    <w:p w:rsidR="000975C4" w:rsidRPr="002C4671" w:rsidRDefault="000975C4" w:rsidP="002C4671">
      <w:pPr>
        <w:rPr>
          <w:rFonts w:ascii="Arial" w:hAnsi="Arial" w:cs="Arial"/>
          <w:sz w:val="22"/>
          <w:szCs w:val="22"/>
        </w:rPr>
      </w:pPr>
    </w:p>
    <w:p w:rsidR="000975C4" w:rsidRPr="002C4671" w:rsidRDefault="000975C4" w:rsidP="002C4671">
      <w:pPr>
        <w:rPr>
          <w:rFonts w:ascii="Arial" w:hAnsi="Arial" w:cs="Arial"/>
          <w:sz w:val="22"/>
          <w:szCs w:val="22"/>
        </w:rPr>
      </w:pPr>
    </w:p>
    <w:p w:rsidR="002C4671" w:rsidRPr="002C4671" w:rsidRDefault="002C4671" w:rsidP="002C4671">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jc w:val="both"/>
        <w:rPr>
          <w:rFonts w:ascii="Arial" w:eastAsia="Helvetica Neue" w:hAnsi="Arial" w:cs="Arial"/>
          <w:color w:val="000000"/>
          <w:sz w:val="22"/>
          <w:szCs w:val="22"/>
          <w:bdr w:val="nil"/>
          <w:shd w:val="clear" w:color="auto" w:fill="FFFFFF"/>
          <w14:textOutline w14:w="0" w14:cap="flat" w14:cmpd="sng" w14:algn="ctr">
            <w14:noFill/>
            <w14:prstDash w14:val="solid"/>
            <w14:bevel/>
          </w14:textOutline>
        </w:rPr>
      </w:pPr>
      <w:r w:rsidRPr="002C4671">
        <w:rPr>
          <w:rFonts w:ascii="Arial" w:eastAsia="Helvetica Neue" w:hAnsi="Arial" w:cs="Arial"/>
          <w:color w:val="000000"/>
          <w:sz w:val="22"/>
          <w:szCs w:val="22"/>
          <w:bdr w:val="nil"/>
          <w:shd w:val="clear" w:color="auto" w:fill="FFFFFF"/>
          <w14:textOutline w14:w="0" w14:cap="flat" w14:cmpd="sng" w14:algn="ctr">
            <w14:noFill/>
            <w14:prstDash w14:val="solid"/>
            <w14:bevel/>
          </w14:textOutline>
        </w:rPr>
        <w:t xml:space="preserve">Na temelju članka 17. stavka 1. Zakona o sustavu civilne zaštite ("Narodne novine", broj 82/15, 118/18, 31/20 i 20/21), </w:t>
      </w:r>
      <w:r w:rsidRPr="002C4671">
        <w:rPr>
          <w:rFonts w:ascii="Arial" w:hAnsi="Arial" w:cs="Arial"/>
          <w:color w:val="000000"/>
          <w:sz w:val="22"/>
          <w:szCs w:val="22"/>
          <w:bdr w:val="nil"/>
          <w14:textOutline w14:w="0" w14:cap="flat" w14:cmpd="sng" w14:algn="ctr">
            <w14:noFill/>
            <w14:prstDash w14:val="solid"/>
            <w14:bevel/>
          </w14:textOutline>
        </w:rPr>
        <w:t>članka 35. točke 2. Zakona o lokalnoj i područnoj (regionalnoj) samoupravi ("Narodne novine", broj 33/01, 60/01, 129/05, 109/07, 125/08, 36/09, 150/11, 144/12, 19/13 – pročišćeni tekst, 137/15, 123/17, 98/19 i 144/20)</w:t>
      </w:r>
      <w:r w:rsidRPr="002C4671">
        <w:rPr>
          <w:rFonts w:ascii="Arial" w:eastAsia="Helvetica Neue" w:hAnsi="Arial" w:cs="Arial"/>
          <w:color w:val="000000"/>
          <w:sz w:val="22"/>
          <w:szCs w:val="22"/>
          <w:bdr w:val="nil"/>
          <w:shd w:val="clear" w:color="auto" w:fill="FFFFFF"/>
          <w14:textOutline w14:w="0" w14:cap="flat" w14:cmpd="sng" w14:algn="ctr">
            <w14:noFill/>
            <w14:prstDash w14:val="solid"/>
            <w14:bevel/>
          </w14:textOutline>
        </w:rPr>
        <w:t xml:space="preserve"> i članka 39. Statuta Grada Dubrovnika ("Službeni glasnik Grada Dubrovnika", broj 2/21), Gradsko vijeće Grada Dubrovnika na 28. sjednici, održanoj </w:t>
      </w:r>
      <w:r w:rsidRPr="002C4671">
        <w:rPr>
          <w:rFonts w:ascii="Arial" w:eastAsia="Helvetica Neue" w:hAnsi="Arial" w:cs="Arial"/>
          <w:color w:val="000000"/>
          <w:sz w:val="22"/>
          <w:szCs w:val="22"/>
          <w:bdr w:val="nil"/>
          <w14:textOutline w14:w="0" w14:cap="flat" w14:cmpd="sng" w14:algn="ctr">
            <w14:noFill/>
            <w14:prstDash w14:val="solid"/>
            <w14:bevel/>
          </w14:textOutline>
        </w:rPr>
        <w:t>14. prosinca 2023</w:t>
      </w:r>
      <w:r w:rsidRPr="002C4671">
        <w:rPr>
          <w:rFonts w:ascii="Arial" w:eastAsia="Helvetica Neue" w:hAnsi="Arial" w:cs="Arial"/>
          <w:color w:val="000000"/>
          <w:sz w:val="22"/>
          <w:szCs w:val="22"/>
          <w:bdr w:val="nil"/>
          <w:shd w:val="clear" w:color="auto" w:fill="FFFFFF"/>
          <w14:textOutline w14:w="0" w14:cap="flat" w14:cmpd="sng" w14:algn="ctr">
            <w14:noFill/>
            <w14:prstDash w14:val="solid"/>
            <w14:bevel/>
          </w14:textOutline>
        </w:rPr>
        <w:t>, donijelo je</w:t>
      </w:r>
    </w:p>
    <w:p w:rsidR="002C4671" w:rsidRPr="002C4671" w:rsidRDefault="002C4671" w:rsidP="002C4671">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Helvetica" w:hAnsi="Arial" w:cs="Arial"/>
          <w:color w:val="000000"/>
          <w:sz w:val="22"/>
          <w:szCs w:val="22"/>
          <w:bdr w:val="nil"/>
          <w:shd w:val="clear" w:color="auto" w:fill="FFFFFF"/>
          <w14:textOutline w14:w="0" w14:cap="flat" w14:cmpd="sng" w14:algn="ctr">
            <w14:noFill/>
            <w14:prstDash w14:val="solid"/>
            <w14:bevel/>
          </w14:textOutline>
        </w:rPr>
      </w:pPr>
    </w:p>
    <w:p w:rsidR="002C4671" w:rsidRPr="002C4671" w:rsidRDefault="002C4671" w:rsidP="002C4671">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Helvetica" w:hAnsi="Arial" w:cs="Arial"/>
          <w:color w:val="000000"/>
          <w:sz w:val="22"/>
          <w:szCs w:val="22"/>
          <w:bdr w:val="nil"/>
          <w:shd w:val="clear" w:color="auto" w:fill="FFFFFF"/>
          <w14:textOutline w14:w="0" w14:cap="flat" w14:cmpd="sng" w14:algn="ctr">
            <w14:noFill/>
            <w14:prstDash w14:val="solid"/>
            <w14:bevel/>
          </w14:textOutline>
        </w:rPr>
      </w:pPr>
    </w:p>
    <w:p w:rsidR="002C4671" w:rsidRPr="002C4671" w:rsidRDefault="002C4671" w:rsidP="002C4671">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eastAsia="Helvetica" w:hAnsi="Arial" w:cs="Arial"/>
          <w:color w:val="000000"/>
          <w:sz w:val="22"/>
          <w:szCs w:val="22"/>
          <w:bdr w:val="nil"/>
          <w:shd w:val="clear" w:color="auto" w:fill="FFFFFF"/>
          <w14:textOutline w14:w="0" w14:cap="flat" w14:cmpd="sng" w14:algn="ctr">
            <w14:noFill/>
            <w14:prstDash w14:val="solid"/>
            <w14:bevel/>
          </w14:textOutline>
        </w:rPr>
      </w:pPr>
      <w:r w:rsidRPr="002C4671">
        <w:rPr>
          <w:rFonts w:ascii="Arial" w:eastAsia="Helvetica Neue" w:hAnsi="Arial" w:cs="Arial"/>
          <w:b/>
          <w:bCs/>
          <w:color w:val="000000"/>
          <w:sz w:val="22"/>
          <w:szCs w:val="22"/>
          <w:bdr w:val="nil"/>
          <w:shd w:val="clear" w:color="auto" w:fill="FFFFFF"/>
          <w14:textOutline w14:w="0" w14:cap="flat" w14:cmpd="sng" w14:algn="ctr">
            <w14:noFill/>
            <w14:prstDash w14:val="solid"/>
            <w14:bevel/>
          </w14:textOutline>
        </w:rPr>
        <w:t>ANALIZU STANJA</w:t>
      </w:r>
    </w:p>
    <w:p w:rsidR="002C4671" w:rsidRPr="002C4671" w:rsidRDefault="002C4671" w:rsidP="002C4671">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eastAsia="Helvetica Neue" w:hAnsi="Arial" w:cs="Arial"/>
          <w:b/>
          <w:bCs/>
          <w:color w:val="000000"/>
          <w:sz w:val="22"/>
          <w:szCs w:val="22"/>
          <w:bdr w:val="nil"/>
          <w:shd w:val="clear" w:color="auto" w:fill="FFFFFF"/>
          <w14:textOutline w14:w="0" w14:cap="flat" w14:cmpd="sng" w14:algn="ctr">
            <w14:noFill/>
            <w14:prstDash w14:val="solid"/>
            <w14:bevel/>
          </w14:textOutline>
        </w:rPr>
      </w:pPr>
      <w:r w:rsidRPr="002C4671">
        <w:rPr>
          <w:rFonts w:ascii="Arial" w:eastAsia="Helvetica Neue" w:hAnsi="Arial" w:cs="Arial"/>
          <w:b/>
          <w:bCs/>
          <w:color w:val="000000"/>
          <w:sz w:val="22"/>
          <w:szCs w:val="22"/>
          <w:bdr w:val="nil"/>
          <w:shd w:val="clear" w:color="auto" w:fill="FFFFFF"/>
          <w14:textOutline w14:w="0" w14:cap="flat" w14:cmpd="sng" w14:algn="ctr">
            <w14:noFill/>
            <w14:prstDash w14:val="solid"/>
            <w14:bevel/>
          </w14:textOutline>
        </w:rPr>
        <w:t>sustava civilne zaštite na području Grada Dubrovnika za 2023. godinu</w:t>
      </w:r>
    </w:p>
    <w:p w:rsidR="002C4671" w:rsidRPr="002C4671" w:rsidRDefault="002C4671" w:rsidP="002C4671">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eastAsia="Helvetica" w:hAnsi="Arial" w:cs="Arial"/>
          <w:color w:val="000000"/>
          <w:sz w:val="22"/>
          <w:szCs w:val="22"/>
          <w:bdr w:val="nil"/>
          <w:shd w:val="clear" w:color="auto" w:fill="FFFFFF"/>
          <w14:textOutline w14:w="0" w14:cap="flat" w14:cmpd="sng" w14:algn="ctr">
            <w14:noFill/>
            <w14:prstDash w14:val="solid"/>
            <w14:bevel/>
          </w14:textOutline>
        </w:rPr>
      </w:pPr>
    </w:p>
    <w:p w:rsidR="002C4671" w:rsidRPr="002C4671" w:rsidRDefault="002C4671" w:rsidP="002C4671">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eastAsia="Helvetica" w:hAnsi="Arial" w:cs="Arial"/>
          <w:color w:val="000000"/>
          <w:sz w:val="22"/>
          <w:szCs w:val="22"/>
          <w:bdr w:val="nil"/>
          <w:shd w:val="clear" w:color="auto" w:fill="FFFFFF"/>
          <w14:textOutline w14:w="0" w14:cap="flat" w14:cmpd="sng" w14:algn="ctr">
            <w14:noFill/>
            <w14:prstDash w14:val="solid"/>
            <w14:bevel/>
          </w14:textOutline>
        </w:rPr>
      </w:pPr>
    </w:p>
    <w:p w:rsidR="002C4671" w:rsidRPr="002C4671" w:rsidRDefault="002C4671" w:rsidP="0049216E">
      <w:pPr>
        <w:numPr>
          <w:ilvl w:val="0"/>
          <w:numId w:val="57"/>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60"/>
        <w:ind w:left="357" w:hanging="357"/>
        <w:jc w:val="both"/>
        <w:rPr>
          <w:rFonts w:ascii="Arial" w:eastAsia="Helvetica" w:hAnsi="Arial" w:cs="Arial"/>
          <w:color w:val="000000"/>
          <w:sz w:val="22"/>
          <w:szCs w:val="22"/>
          <w:bdr w:val="nil"/>
          <w:shd w:val="clear" w:color="auto" w:fill="FFFFFF"/>
          <w14:textOutline w14:w="0" w14:cap="flat" w14:cmpd="sng" w14:algn="ctr">
            <w14:noFill/>
            <w14:prstDash w14:val="solid"/>
            <w14:bevel/>
          </w14:textOutline>
        </w:rPr>
      </w:pPr>
      <w:r w:rsidRPr="002C4671">
        <w:rPr>
          <w:rFonts w:ascii="Arial" w:eastAsia="Helvetica Neue" w:hAnsi="Arial" w:cs="Arial"/>
          <w:b/>
          <w:bCs/>
          <w:color w:val="000000"/>
          <w:sz w:val="22"/>
          <w:szCs w:val="22"/>
          <w:bdr w:val="nil"/>
          <w:shd w:val="clear" w:color="auto" w:fill="FFFFFF"/>
          <w14:textOutline w14:w="0" w14:cap="flat" w14:cmpd="sng" w14:algn="ctr">
            <w14:noFill/>
            <w14:prstDash w14:val="solid"/>
            <w14:bevel/>
          </w14:textOutline>
        </w:rPr>
        <w:t>UVOD</w:t>
      </w:r>
    </w:p>
    <w:p w:rsidR="002C4671" w:rsidRPr="002C4671" w:rsidRDefault="002C4671" w:rsidP="002C4671">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57"/>
        <w:jc w:val="both"/>
        <w:rPr>
          <w:rFonts w:ascii="Arial" w:eastAsia="Helvetica" w:hAnsi="Arial" w:cs="Arial"/>
          <w:color w:val="000000"/>
          <w:sz w:val="22"/>
          <w:szCs w:val="22"/>
          <w:bdr w:val="nil"/>
          <w:shd w:val="clear" w:color="auto" w:fill="FFFFFF"/>
          <w14:textOutline w14:w="0" w14:cap="flat" w14:cmpd="sng" w14:algn="ctr">
            <w14:noFill/>
            <w14:prstDash w14:val="solid"/>
            <w14:bevel/>
          </w14:textOutline>
        </w:rPr>
      </w:pPr>
    </w:p>
    <w:p w:rsidR="002C4671" w:rsidRPr="002C4671" w:rsidRDefault="002C4671" w:rsidP="002C4671">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color w:val="000000"/>
          <w:sz w:val="22"/>
          <w:szCs w:val="22"/>
          <w:bdr w:val="nil"/>
          <w:shd w:val="clear" w:color="auto" w:fill="FFFFFF"/>
          <w14:textOutline w14:w="0" w14:cap="flat" w14:cmpd="sng" w14:algn="ctr">
            <w14:noFill/>
            <w14:prstDash w14:val="solid"/>
            <w14:bevel/>
          </w14:textOutline>
        </w:rPr>
      </w:pPr>
      <w:r w:rsidRPr="002C4671">
        <w:rPr>
          <w:rFonts w:ascii="Arial" w:eastAsia="Helvetica Neue" w:hAnsi="Arial" w:cs="Arial"/>
          <w:color w:val="000000"/>
          <w:sz w:val="22"/>
          <w:szCs w:val="22"/>
          <w:bdr w:val="nil"/>
          <w:shd w:val="clear" w:color="auto" w:fill="FFFFFF"/>
          <w14:textOutline w14:w="0" w14:cap="flat" w14:cmpd="sng" w14:algn="ctr">
            <w14:noFill/>
            <w14:prstDash w14:val="solid"/>
            <w14:bevel/>
          </w14:textOutline>
        </w:rPr>
        <w:t>Civilna zaštita je sustav organiziranja sudionika, operativnih snaga i građana za ostvarivanje zaštite i spašavanja ljudi, životinja, materijalnih i kulturnih dobara i okoliša u velikim nesrećama i katastrofama i otklanjanja posljedica terorizma i ratnih razaranja.</w:t>
      </w:r>
    </w:p>
    <w:p w:rsidR="002C4671" w:rsidRPr="002C4671" w:rsidRDefault="002C4671" w:rsidP="002C4671">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color w:val="000000"/>
          <w:sz w:val="22"/>
          <w:szCs w:val="22"/>
          <w:bdr w:val="nil"/>
          <w:shd w:val="clear" w:color="auto" w:fill="FFFFFF"/>
          <w14:textOutline w14:w="0" w14:cap="flat" w14:cmpd="sng" w14:algn="ctr">
            <w14:noFill/>
            <w14:prstDash w14:val="solid"/>
            <w14:bevel/>
          </w14:textOutline>
        </w:rPr>
      </w:pPr>
    </w:p>
    <w:p w:rsidR="002C4671" w:rsidRPr="002C4671" w:rsidRDefault="002C4671" w:rsidP="002C4671">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color w:val="000000"/>
          <w:sz w:val="22"/>
          <w:szCs w:val="22"/>
          <w:bdr w:val="nil"/>
          <w:shd w:val="clear" w:color="auto" w:fill="FFFFFF"/>
          <w14:textOutline w14:w="0" w14:cap="flat" w14:cmpd="sng" w14:algn="ctr">
            <w14:noFill/>
            <w14:prstDash w14:val="solid"/>
            <w14:bevel/>
          </w14:textOutline>
        </w:rPr>
      </w:pPr>
      <w:r w:rsidRPr="002C4671">
        <w:rPr>
          <w:rFonts w:ascii="Arial" w:eastAsia="Helvetica Neue" w:hAnsi="Arial" w:cs="Arial"/>
          <w:color w:val="000000"/>
          <w:sz w:val="22"/>
          <w:szCs w:val="22"/>
          <w:bdr w:val="nil"/>
          <w:shd w:val="clear" w:color="auto" w:fill="FFFFFF"/>
          <w14:textOutline w14:w="0" w14:cap="flat" w14:cmpd="sng" w14:algn="ctr">
            <w14:noFill/>
            <w14:prstDash w14:val="solid"/>
            <w14:bevel/>
          </w14:textOutline>
        </w:rPr>
        <w:t>Grad Dubrovnik obavezan je organizirati poslove iz svog samoupravnog djelokruga koji se odnose na planiranje, razvoj, učinkovito funkcioniranje i financiranje sustava civilne zaštite.</w:t>
      </w:r>
    </w:p>
    <w:p w:rsidR="002C4671" w:rsidRPr="002C4671" w:rsidRDefault="002C4671" w:rsidP="002C4671">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color w:val="000000"/>
          <w:sz w:val="22"/>
          <w:szCs w:val="22"/>
          <w:bdr w:val="nil"/>
          <w:shd w:val="clear" w:color="auto" w:fill="FFFFFF"/>
          <w14:textOutline w14:w="0" w14:cap="flat" w14:cmpd="sng" w14:algn="ctr">
            <w14:noFill/>
            <w14:prstDash w14:val="solid"/>
            <w14:bevel/>
          </w14:textOutline>
        </w:rPr>
      </w:pPr>
    </w:p>
    <w:p w:rsidR="002C4671" w:rsidRPr="002C4671" w:rsidRDefault="002C4671" w:rsidP="002C4671">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color w:val="000000"/>
          <w:sz w:val="22"/>
          <w:szCs w:val="22"/>
          <w:bdr w:val="nil"/>
          <w:shd w:val="clear" w:color="auto" w:fill="FFFFFF"/>
          <w14:textOutline w14:w="0" w14:cap="flat" w14:cmpd="sng" w14:algn="ctr">
            <w14:noFill/>
            <w14:prstDash w14:val="solid"/>
            <w14:bevel/>
          </w14:textOutline>
        </w:rPr>
      </w:pPr>
      <w:r w:rsidRPr="002C4671">
        <w:rPr>
          <w:rFonts w:ascii="Arial" w:eastAsia="Helvetica Neue" w:hAnsi="Arial" w:cs="Arial"/>
          <w:color w:val="000000"/>
          <w:sz w:val="22"/>
          <w:szCs w:val="22"/>
          <w:bdr w:val="nil"/>
          <w:shd w:val="clear" w:color="auto" w:fill="FFFFFF"/>
          <w14:textOutline w14:w="0" w14:cap="flat" w14:cmpd="sng" w14:algn="ctr">
            <w14:noFill/>
            <w14:prstDash w14:val="solid"/>
            <w14:bevel/>
          </w14:textOutline>
        </w:rPr>
        <w:t>Člankom 17. stavak 1. Zakona o sustavu civilne zaštite ("Narodne Novine", broj: 82/15, 118/18, 31/20, 20/21 i 114/22) definirano je da predstavničko tijelo na prijedlog izvršnog tijela jedinica lokalne i područne (regionalne) samouprave u postupku donošenja proračuna razmatra i usvaja godišnju Analizu stanja sustava civilne zaštite i Godišnji plan razvoja sustava civilne zaštite s financijskim učincima za trogodišnje razdoblje.</w:t>
      </w:r>
    </w:p>
    <w:p w:rsidR="002C4671" w:rsidRPr="002C4671" w:rsidRDefault="002C4671" w:rsidP="002C4671">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color w:val="000000"/>
          <w:sz w:val="22"/>
          <w:szCs w:val="22"/>
          <w:bdr w:val="nil"/>
          <w:shd w:val="clear" w:color="auto" w:fill="FFFFFF"/>
          <w14:textOutline w14:w="0" w14:cap="flat" w14:cmpd="sng" w14:algn="ctr">
            <w14:noFill/>
            <w14:prstDash w14:val="solid"/>
            <w14:bevel/>
          </w14:textOutline>
        </w:rPr>
      </w:pPr>
    </w:p>
    <w:p w:rsidR="002C4671" w:rsidRPr="002C4671" w:rsidRDefault="002C4671" w:rsidP="002C4671">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color w:val="000000"/>
          <w:sz w:val="22"/>
          <w:szCs w:val="22"/>
          <w:bdr w:val="nil"/>
          <w:shd w:val="clear" w:color="auto" w:fill="FFFFFF"/>
          <w14:textOutline w14:w="0" w14:cap="flat" w14:cmpd="sng" w14:algn="ctr">
            <w14:noFill/>
            <w14:prstDash w14:val="solid"/>
            <w14:bevel/>
          </w14:textOutline>
        </w:rPr>
      </w:pPr>
    </w:p>
    <w:p w:rsidR="002C4671" w:rsidRPr="002C4671" w:rsidRDefault="002C4671" w:rsidP="0049216E">
      <w:pPr>
        <w:numPr>
          <w:ilvl w:val="0"/>
          <w:numId w:val="57"/>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60"/>
        <w:ind w:left="357" w:hanging="357"/>
        <w:jc w:val="both"/>
        <w:rPr>
          <w:rFonts w:ascii="Arial" w:eastAsia="Helvetica Neue" w:hAnsi="Arial" w:cs="Arial"/>
          <w:b/>
          <w:bCs/>
          <w:color w:val="000000"/>
          <w:sz w:val="22"/>
          <w:szCs w:val="22"/>
          <w:bdr w:val="nil"/>
          <w:shd w:val="clear" w:color="auto" w:fill="FFFFFF"/>
          <w14:textOutline w14:w="0" w14:cap="flat" w14:cmpd="sng" w14:algn="ctr">
            <w14:noFill/>
            <w14:prstDash w14:val="solid"/>
            <w14:bevel/>
          </w14:textOutline>
        </w:rPr>
      </w:pPr>
      <w:r w:rsidRPr="002C4671">
        <w:rPr>
          <w:rFonts w:ascii="Arial" w:eastAsia="Helvetica Neue" w:hAnsi="Arial" w:cs="Arial"/>
          <w:b/>
          <w:bCs/>
          <w:color w:val="000000"/>
          <w:sz w:val="22"/>
          <w:szCs w:val="22"/>
          <w:bdr w:val="nil"/>
          <w:shd w:val="clear" w:color="auto" w:fill="FFFFFF"/>
          <w14:textOutline w14:w="0" w14:cap="flat" w14:cmpd="sng" w14:algn="ctr">
            <w14:noFill/>
            <w14:prstDash w14:val="solid"/>
            <w14:bevel/>
          </w14:textOutline>
        </w:rPr>
        <w:t>ZADAĆE I AKTIVNOSTI TIJEKOM 2023. GODINE</w:t>
      </w:r>
    </w:p>
    <w:p w:rsidR="002C4671" w:rsidRPr="002C4671" w:rsidRDefault="002C4671" w:rsidP="002C4671">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57"/>
        <w:jc w:val="both"/>
        <w:rPr>
          <w:rFonts w:ascii="Arial" w:eastAsia="Helvetica Neue" w:hAnsi="Arial" w:cs="Arial"/>
          <w:b/>
          <w:bCs/>
          <w:color w:val="000000"/>
          <w:sz w:val="22"/>
          <w:szCs w:val="22"/>
          <w:bdr w:val="nil"/>
          <w:shd w:val="clear" w:color="auto" w:fill="FFFFFF"/>
          <w14:textOutline w14:w="0" w14:cap="flat" w14:cmpd="sng" w14:algn="ctr">
            <w14:noFill/>
            <w14:prstDash w14:val="solid"/>
            <w14:bevel/>
          </w14:textOutline>
        </w:rPr>
      </w:pPr>
    </w:p>
    <w:p w:rsidR="002C4671" w:rsidRPr="002C4671" w:rsidRDefault="002C4671" w:rsidP="0049216E">
      <w:pPr>
        <w:numPr>
          <w:ilvl w:val="0"/>
          <w:numId w:val="58"/>
        </w:numPr>
        <w:pBdr>
          <w:top w:val="nil"/>
          <w:left w:val="nil"/>
          <w:bottom w:val="nil"/>
          <w:right w:val="nil"/>
          <w:between w:val="nil"/>
          <w:bar w:val="nil"/>
        </w:pBdr>
        <w:spacing w:after="160"/>
        <w:ind w:left="357" w:hanging="357"/>
        <w:jc w:val="both"/>
        <w:rPr>
          <w:rFonts w:ascii="Arial" w:hAnsi="Arial" w:cs="Arial"/>
          <w:sz w:val="22"/>
          <w:szCs w:val="22"/>
          <w:u w:color="000000"/>
          <w:lang w:eastAsia="en-US"/>
        </w:rPr>
      </w:pPr>
      <w:r w:rsidRPr="002C4671">
        <w:rPr>
          <w:rFonts w:ascii="Arial" w:eastAsia="Arial Unicode MS" w:hAnsi="Arial" w:cs="Arial"/>
          <w:b/>
          <w:color w:val="000000"/>
          <w:sz w:val="22"/>
          <w:szCs w:val="22"/>
          <w:u w:color="000000"/>
          <w:bdr w:val="nil"/>
        </w:rPr>
        <w:t>Cilj postavljen Smjernicama i Godišnjim planom razvoja sustava Civilne zaštite ("Službeni glasnik Grada Dubrovnika", broj: 22/21 i 19/22):</w:t>
      </w:r>
    </w:p>
    <w:p w:rsidR="002C4671" w:rsidRPr="002C4671" w:rsidRDefault="002C4671" w:rsidP="0049216E">
      <w:pPr>
        <w:numPr>
          <w:ilvl w:val="0"/>
          <w:numId w:val="59"/>
        </w:numPr>
        <w:pBdr>
          <w:top w:val="nil"/>
          <w:left w:val="nil"/>
          <w:bottom w:val="nil"/>
          <w:right w:val="nil"/>
          <w:between w:val="nil"/>
          <w:bar w:val="nil"/>
        </w:pBdr>
        <w:ind w:left="714" w:hanging="357"/>
        <w:jc w:val="both"/>
        <w:rPr>
          <w:rFonts w:ascii="Arial" w:hAnsi="Arial" w:cs="Arial"/>
          <w:sz w:val="22"/>
          <w:szCs w:val="22"/>
          <w:u w:color="000000"/>
          <w:lang w:eastAsia="en-US"/>
        </w:rPr>
      </w:pPr>
      <w:r w:rsidRPr="002C4671">
        <w:rPr>
          <w:rFonts w:ascii="Arial" w:eastAsia="Arial Unicode MS" w:hAnsi="Arial" w:cs="Arial"/>
          <w:color w:val="000000"/>
          <w:sz w:val="22"/>
          <w:szCs w:val="22"/>
          <w:u w:color="000000"/>
          <w:bdr w:val="nil"/>
        </w:rPr>
        <w:t>A</w:t>
      </w:r>
      <w:r w:rsidRPr="002C4671">
        <w:rPr>
          <w:rFonts w:ascii="Arial" w:hAnsi="Arial" w:cs="Arial"/>
          <w:sz w:val="22"/>
          <w:szCs w:val="22"/>
          <w:u w:color="000000"/>
          <w:lang w:eastAsia="en-US"/>
        </w:rPr>
        <w:t>žurirati Procjenu rizika od velikih nesreća i Plan djelovanja civilne zaštite.</w:t>
      </w:r>
    </w:p>
    <w:p w:rsidR="002C4671" w:rsidRPr="002C4671" w:rsidRDefault="002C4671" w:rsidP="0049216E">
      <w:pPr>
        <w:numPr>
          <w:ilvl w:val="0"/>
          <w:numId w:val="59"/>
        </w:numPr>
        <w:pBdr>
          <w:top w:val="nil"/>
          <w:left w:val="nil"/>
          <w:bottom w:val="nil"/>
          <w:right w:val="nil"/>
          <w:between w:val="nil"/>
          <w:bar w:val="nil"/>
        </w:pBdr>
        <w:ind w:left="714" w:hanging="357"/>
        <w:jc w:val="both"/>
        <w:rPr>
          <w:rFonts w:ascii="Arial" w:hAnsi="Arial" w:cs="Arial"/>
          <w:sz w:val="22"/>
          <w:szCs w:val="22"/>
          <w:u w:color="000000"/>
          <w:lang w:eastAsia="en-US"/>
        </w:rPr>
      </w:pPr>
      <w:r w:rsidRPr="002C4671">
        <w:rPr>
          <w:rFonts w:ascii="Arial" w:hAnsi="Arial" w:cs="Arial"/>
          <w:sz w:val="22"/>
          <w:szCs w:val="22"/>
          <w:u w:color="000000"/>
          <w:lang w:eastAsia="en-US"/>
        </w:rPr>
        <w:t xml:space="preserve">Nositelj izvršenja: </w:t>
      </w:r>
      <w:r w:rsidRPr="002C4671">
        <w:rPr>
          <w:rFonts w:ascii="Arial" w:eastAsia="Arial Unicode MS" w:hAnsi="Arial" w:cs="Arial"/>
          <w:color w:val="000000"/>
          <w:sz w:val="22"/>
          <w:szCs w:val="22"/>
          <w:u w:color="000000"/>
          <w:bdr w:val="nil"/>
          <w:lang w:val="en-US"/>
        </w:rPr>
        <w:t>Upravni odjel za poslove Gradonačelnika</w:t>
      </w:r>
    </w:p>
    <w:p w:rsidR="002C4671" w:rsidRPr="002C4671" w:rsidRDefault="002C4671" w:rsidP="0049216E">
      <w:pPr>
        <w:numPr>
          <w:ilvl w:val="0"/>
          <w:numId w:val="59"/>
        </w:numPr>
        <w:pBdr>
          <w:top w:val="nil"/>
          <w:left w:val="nil"/>
          <w:bottom w:val="nil"/>
          <w:right w:val="nil"/>
          <w:between w:val="nil"/>
          <w:bar w:val="nil"/>
        </w:pBdr>
        <w:ind w:left="714" w:hanging="357"/>
        <w:jc w:val="both"/>
        <w:rPr>
          <w:rFonts w:ascii="Arial" w:hAnsi="Arial" w:cs="Arial"/>
          <w:sz w:val="22"/>
          <w:szCs w:val="22"/>
          <w:u w:color="000000"/>
          <w:lang w:eastAsia="en-US"/>
        </w:rPr>
      </w:pPr>
      <w:r w:rsidRPr="002C4671">
        <w:rPr>
          <w:rFonts w:ascii="Arial" w:hAnsi="Arial" w:cs="Arial"/>
          <w:sz w:val="22"/>
          <w:szCs w:val="22"/>
          <w:u w:color="000000"/>
          <w:lang w:eastAsia="en-US"/>
        </w:rPr>
        <w:t>Suradnici: Ministarstvo unutarnjih poslova, Služba civilne zaštite Dubrovnik</w:t>
      </w:r>
    </w:p>
    <w:p w:rsidR="002C4671" w:rsidRPr="002C4671" w:rsidRDefault="002C4671" w:rsidP="0049216E">
      <w:pPr>
        <w:numPr>
          <w:ilvl w:val="0"/>
          <w:numId w:val="59"/>
        </w:numPr>
        <w:pBdr>
          <w:top w:val="nil"/>
          <w:left w:val="nil"/>
          <w:bottom w:val="nil"/>
          <w:right w:val="nil"/>
          <w:between w:val="nil"/>
          <w:bar w:val="nil"/>
        </w:pBdr>
        <w:ind w:left="714" w:hanging="357"/>
        <w:jc w:val="both"/>
        <w:rPr>
          <w:rFonts w:ascii="Arial" w:hAnsi="Arial" w:cs="Arial"/>
          <w:sz w:val="22"/>
          <w:szCs w:val="22"/>
          <w:u w:color="000000"/>
          <w:lang w:eastAsia="en-US"/>
        </w:rPr>
      </w:pPr>
      <w:r w:rsidRPr="002C4671">
        <w:rPr>
          <w:rFonts w:ascii="Arial" w:hAnsi="Arial" w:cs="Arial"/>
          <w:sz w:val="22"/>
          <w:szCs w:val="22"/>
          <w:u w:color="000000"/>
          <w:lang w:eastAsia="en-US"/>
        </w:rPr>
        <w:t>Rok izvršenja: tijekom 2023. godine</w:t>
      </w:r>
    </w:p>
    <w:p w:rsidR="002C4671" w:rsidRPr="002C4671" w:rsidRDefault="002C4671" w:rsidP="0049216E">
      <w:pPr>
        <w:numPr>
          <w:ilvl w:val="0"/>
          <w:numId w:val="59"/>
        </w:numPr>
        <w:pBdr>
          <w:top w:val="nil"/>
          <w:left w:val="nil"/>
          <w:bottom w:val="nil"/>
          <w:right w:val="nil"/>
          <w:between w:val="nil"/>
          <w:bar w:val="nil"/>
        </w:pBdr>
        <w:ind w:left="714" w:hanging="357"/>
        <w:jc w:val="both"/>
        <w:rPr>
          <w:rFonts w:ascii="Arial" w:hAnsi="Arial" w:cs="Arial"/>
          <w:sz w:val="22"/>
          <w:szCs w:val="22"/>
          <w:u w:color="000000"/>
          <w:lang w:eastAsia="en-US"/>
        </w:rPr>
      </w:pPr>
      <w:r w:rsidRPr="002C4671">
        <w:rPr>
          <w:rFonts w:ascii="Arial" w:hAnsi="Arial" w:cs="Arial"/>
          <w:sz w:val="22"/>
          <w:szCs w:val="22"/>
          <w:u w:color="000000"/>
          <w:lang w:eastAsia="en-US"/>
        </w:rPr>
        <w:t>Zaključak: zadani cilj je ispunjen jer su se tijekom 2023. godine izvršila potrebna ažuriranja u prethodno navedenim planskim dokumentima.</w:t>
      </w:r>
    </w:p>
    <w:p w:rsidR="002C4671" w:rsidRPr="002C4671" w:rsidRDefault="002C4671" w:rsidP="002C4671">
      <w:pPr>
        <w:pBdr>
          <w:top w:val="nil"/>
          <w:left w:val="nil"/>
          <w:bottom w:val="nil"/>
          <w:right w:val="nil"/>
          <w:between w:val="nil"/>
          <w:bar w:val="nil"/>
        </w:pBdr>
        <w:ind w:left="714"/>
        <w:jc w:val="both"/>
        <w:rPr>
          <w:rFonts w:ascii="Arial" w:hAnsi="Arial" w:cs="Arial"/>
          <w:sz w:val="22"/>
          <w:szCs w:val="22"/>
          <w:u w:color="000000"/>
          <w:lang w:eastAsia="en-US"/>
        </w:rPr>
      </w:pPr>
    </w:p>
    <w:p w:rsidR="002C4671" w:rsidRPr="002C4671" w:rsidRDefault="002C4671" w:rsidP="0049216E">
      <w:pPr>
        <w:numPr>
          <w:ilvl w:val="0"/>
          <w:numId w:val="58"/>
        </w:numPr>
        <w:pBdr>
          <w:top w:val="nil"/>
          <w:left w:val="nil"/>
          <w:bottom w:val="nil"/>
          <w:right w:val="nil"/>
          <w:between w:val="nil"/>
          <w:bar w:val="nil"/>
        </w:pBdr>
        <w:spacing w:after="160"/>
        <w:ind w:left="357" w:hanging="357"/>
        <w:jc w:val="both"/>
        <w:rPr>
          <w:rFonts w:ascii="Arial" w:eastAsia="Arial Unicode MS" w:hAnsi="Arial" w:cs="Arial"/>
          <w:color w:val="000000"/>
          <w:sz w:val="22"/>
          <w:szCs w:val="22"/>
          <w:u w:color="000000"/>
          <w:bdr w:val="nil"/>
        </w:rPr>
      </w:pPr>
      <w:r w:rsidRPr="002C4671">
        <w:rPr>
          <w:rFonts w:ascii="Arial" w:eastAsia="Arial Unicode MS" w:hAnsi="Arial" w:cs="Arial"/>
          <w:b/>
          <w:color w:val="000000"/>
          <w:sz w:val="22"/>
          <w:szCs w:val="22"/>
          <w:u w:color="000000"/>
          <w:bdr w:val="nil"/>
        </w:rPr>
        <w:t>Cilj postavljen Smjernicama i Godišnjim planom razvoja sustava Civilne zaštite ("Službeni</w:t>
      </w:r>
      <w:r w:rsidRPr="002C4671">
        <w:rPr>
          <w:rFonts w:ascii="Arial" w:eastAsia="Arial Unicode MS" w:hAnsi="Arial" w:cs="Arial"/>
          <w:color w:val="000000"/>
          <w:sz w:val="22"/>
          <w:szCs w:val="22"/>
          <w:u w:color="000000"/>
          <w:bdr w:val="nil"/>
        </w:rPr>
        <w:t xml:space="preserve"> </w:t>
      </w:r>
      <w:r w:rsidRPr="002C4671">
        <w:rPr>
          <w:rFonts w:ascii="Arial" w:eastAsia="Arial Unicode MS" w:hAnsi="Arial" w:cs="Arial"/>
          <w:b/>
          <w:color w:val="000000"/>
          <w:sz w:val="22"/>
          <w:szCs w:val="22"/>
          <w:u w:color="000000"/>
          <w:bdr w:val="nil"/>
        </w:rPr>
        <w:t>glasnik Grada Dubrovnika", broj: 22/21 i 19/22):</w:t>
      </w:r>
    </w:p>
    <w:p w:rsidR="002C4671" w:rsidRPr="002C4671" w:rsidRDefault="002C4671" w:rsidP="0049216E">
      <w:pPr>
        <w:numPr>
          <w:ilvl w:val="0"/>
          <w:numId w:val="60"/>
        </w:numPr>
        <w:pBdr>
          <w:top w:val="nil"/>
          <w:left w:val="nil"/>
          <w:bottom w:val="nil"/>
          <w:right w:val="nil"/>
          <w:between w:val="nil"/>
          <w:bar w:val="nil"/>
        </w:pBdr>
        <w:ind w:left="714" w:hanging="357"/>
        <w:jc w:val="both"/>
        <w:rPr>
          <w:rFonts w:ascii="Arial" w:eastAsia="Arial Unicode MS" w:hAnsi="Arial" w:cs="Arial"/>
          <w:color w:val="000000"/>
          <w:sz w:val="22"/>
          <w:szCs w:val="22"/>
          <w:u w:color="000000"/>
          <w:bdr w:val="nil"/>
        </w:rPr>
      </w:pPr>
      <w:r w:rsidRPr="002C4671">
        <w:rPr>
          <w:rFonts w:ascii="Arial" w:eastAsia="Arial Unicode MS" w:hAnsi="Arial" w:cs="Arial"/>
          <w:color w:val="000000"/>
          <w:sz w:val="22"/>
          <w:szCs w:val="22"/>
          <w:u w:color="000000"/>
          <w:bdr w:val="nil"/>
        </w:rPr>
        <w:t>Ažurirati operativne planove pravnih osoba od interesa za sustav civilne zaštite imenovanih Od-lukom o određivanju pravnih osoba od interesa za sustav civilne zaštite za Grad temeljem Procjene rizika od velikih nesreća i Plana djelovanja civilne zaštite</w:t>
      </w:r>
    </w:p>
    <w:p w:rsidR="002C4671" w:rsidRPr="002C4671" w:rsidRDefault="002C4671" w:rsidP="0049216E">
      <w:pPr>
        <w:numPr>
          <w:ilvl w:val="0"/>
          <w:numId w:val="60"/>
        </w:numPr>
        <w:pBdr>
          <w:top w:val="nil"/>
          <w:left w:val="nil"/>
          <w:bottom w:val="nil"/>
          <w:right w:val="nil"/>
          <w:between w:val="nil"/>
          <w:bar w:val="nil"/>
        </w:pBdr>
        <w:ind w:left="714" w:hanging="357"/>
        <w:jc w:val="both"/>
        <w:rPr>
          <w:rFonts w:ascii="Arial" w:eastAsia="Arial Unicode MS" w:hAnsi="Arial" w:cs="Arial"/>
          <w:color w:val="000000"/>
          <w:sz w:val="22"/>
          <w:szCs w:val="22"/>
          <w:u w:color="000000"/>
          <w:bdr w:val="nil"/>
        </w:rPr>
      </w:pPr>
      <w:r w:rsidRPr="002C4671">
        <w:rPr>
          <w:rFonts w:ascii="Arial" w:eastAsia="Arial Unicode MS" w:hAnsi="Arial" w:cs="Arial"/>
          <w:color w:val="000000"/>
          <w:sz w:val="22"/>
          <w:szCs w:val="22"/>
          <w:u w:color="000000"/>
          <w:bdr w:val="nil"/>
        </w:rPr>
        <w:t>Nositelj izvršenja: Upravni odjel za poslove Gradonačelnika</w:t>
      </w:r>
    </w:p>
    <w:p w:rsidR="002C4671" w:rsidRPr="002C4671" w:rsidRDefault="002C4671" w:rsidP="0049216E">
      <w:pPr>
        <w:numPr>
          <w:ilvl w:val="0"/>
          <w:numId w:val="60"/>
        </w:numPr>
        <w:pBdr>
          <w:top w:val="nil"/>
          <w:left w:val="nil"/>
          <w:bottom w:val="nil"/>
          <w:right w:val="nil"/>
          <w:between w:val="nil"/>
          <w:bar w:val="nil"/>
        </w:pBdr>
        <w:ind w:left="714" w:hanging="357"/>
        <w:jc w:val="both"/>
        <w:rPr>
          <w:rFonts w:ascii="Arial" w:eastAsia="Arial Unicode MS" w:hAnsi="Arial" w:cs="Arial"/>
          <w:color w:val="000000"/>
          <w:sz w:val="22"/>
          <w:szCs w:val="22"/>
          <w:u w:color="000000"/>
          <w:bdr w:val="nil"/>
        </w:rPr>
      </w:pPr>
      <w:r w:rsidRPr="002C4671">
        <w:rPr>
          <w:rFonts w:ascii="Arial" w:eastAsia="Arial Unicode MS" w:hAnsi="Arial" w:cs="Arial"/>
          <w:color w:val="000000"/>
          <w:sz w:val="22"/>
          <w:szCs w:val="22"/>
          <w:u w:color="000000"/>
          <w:bdr w:val="nil"/>
        </w:rPr>
        <w:t>Suradnici: Pravne osobe od interesa za sustav civilne zaštite</w:t>
      </w:r>
    </w:p>
    <w:p w:rsidR="002C4671" w:rsidRPr="002C4671" w:rsidRDefault="002C4671" w:rsidP="0049216E">
      <w:pPr>
        <w:numPr>
          <w:ilvl w:val="0"/>
          <w:numId w:val="60"/>
        </w:numPr>
        <w:pBdr>
          <w:top w:val="nil"/>
          <w:left w:val="nil"/>
          <w:bottom w:val="nil"/>
          <w:right w:val="nil"/>
          <w:between w:val="nil"/>
          <w:bar w:val="nil"/>
        </w:pBdr>
        <w:ind w:left="714" w:hanging="357"/>
        <w:jc w:val="both"/>
        <w:rPr>
          <w:rFonts w:ascii="Arial" w:hAnsi="Arial" w:cs="Arial"/>
          <w:sz w:val="22"/>
          <w:szCs w:val="22"/>
          <w:u w:color="000000"/>
          <w:lang w:eastAsia="en-US"/>
        </w:rPr>
      </w:pPr>
      <w:r w:rsidRPr="002C4671">
        <w:rPr>
          <w:rFonts w:ascii="Arial" w:eastAsia="Arial Unicode MS" w:hAnsi="Arial" w:cs="Arial"/>
          <w:color w:val="000000"/>
          <w:sz w:val="22"/>
          <w:szCs w:val="22"/>
          <w:u w:color="000000"/>
          <w:bdr w:val="nil"/>
        </w:rPr>
        <w:t>Rok izvršenja: tijekom 2023. godine</w:t>
      </w:r>
    </w:p>
    <w:p w:rsidR="002C4671" w:rsidRPr="002C4671" w:rsidRDefault="002C4671" w:rsidP="0049216E">
      <w:pPr>
        <w:numPr>
          <w:ilvl w:val="0"/>
          <w:numId w:val="60"/>
        </w:numPr>
        <w:pBdr>
          <w:top w:val="nil"/>
          <w:left w:val="nil"/>
          <w:bottom w:val="nil"/>
          <w:right w:val="nil"/>
          <w:between w:val="nil"/>
          <w:bar w:val="nil"/>
        </w:pBdr>
        <w:ind w:left="714" w:hanging="357"/>
        <w:jc w:val="both"/>
        <w:rPr>
          <w:rFonts w:ascii="Arial" w:hAnsi="Arial" w:cs="Arial"/>
          <w:sz w:val="22"/>
          <w:szCs w:val="22"/>
          <w:u w:color="000000"/>
          <w:lang w:eastAsia="en-US"/>
        </w:rPr>
      </w:pPr>
      <w:r w:rsidRPr="002C4671">
        <w:rPr>
          <w:rFonts w:ascii="Arial" w:hAnsi="Arial" w:cs="Arial"/>
          <w:sz w:val="22"/>
          <w:szCs w:val="22"/>
          <w:u w:color="000000"/>
          <w:lang w:eastAsia="en-US"/>
        </w:rPr>
        <w:t>Zaključak: zadani cilj je ispunjen jer su se tijekom 2023. godine vršila potrebna ažuriranja.</w:t>
      </w:r>
    </w:p>
    <w:p w:rsidR="002C4671" w:rsidRPr="002C4671" w:rsidRDefault="002C4671" w:rsidP="002C4671">
      <w:pPr>
        <w:pBdr>
          <w:top w:val="nil"/>
          <w:left w:val="nil"/>
          <w:bottom w:val="nil"/>
          <w:right w:val="nil"/>
          <w:between w:val="nil"/>
          <w:bar w:val="nil"/>
        </w:pBdr>
        <w:ind w:left="714"/>
        <w:jc w:val="both"/>
        <w:rPr>
          <w:rFonts w:ascii="Arial" w:hAnsi="Arial" w:cs="Arial"/>
          <w:sz w:val="22"/>
          <w:szCs w:val="22"/>
          <w:u w:color="000000"/>
          <w:lang w:eastAsia="en-US"/>
        </w:rPr>
      </w:pPr>
    </w:p>
    <w:p w:rsidR="002C4671" w:rsidRPr="002C4671" w:rsidRDefault="002C4671" w:rsidP="0049216E">
      <w:pPr>
        <w:numPr>
          <w:ilvl w:val="0"/>
          <w:numId w:val="58"/>
        </w:numPr>
        <w:pBdr>
          <w:top w:val="nil"/>
          <w:left w:val="nil"/>
          <w:bottom w:val="nil"/>
          <w:right w:val="nil"/>
          <w:between w:val="nil"/>
          <w:bar w:val="nil"/>
        </w:pBd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right" w:pos="9026"/>
        </w:tabs>
        <w:suppressAutoHyphens/>
        <w:ind w:left="357" w:hanging="357"/>
        <w:jc w:val="both"/>
        <w:rPr>
          <w:rFonts w:ascii="Arial" w:eastAsia="Arial" w:hAnsi="Arial" w:cs="Arial"/>
          <w:sz w:val="22"/>
          <w:szCs w:val="22"/>
          <w:lang w:eastAsia="en-US"/>
        </w:rPr>
      </w:pPr>
      <w:r w:rsidRPr="002C4671">
        <w:rPr>
          <w:rFonts w:ascii="Arial" w:eastAsia="Arial" w:hAnsi="Arial" w:cs="Arial"/>
          <w:b/>
          <w:sz w:val="22"/>
          <w:szCs w:val="22"/>
          <w:lang w:eastAsia="en-US"/>
        </w:rPr>
        <w:t>Cilj postavljen Smjernicama i Godišnjim planom razvoja sustava Civilne zaštite ("Službeni glasnik Grada Dubrovnika", broj: 22/21 i 19/22):</w:t>
      </w:r>
    </w:p>
    <w:p w:rsidR="002C4671" w:rsidRPr="002C4671" w:rsidRDefault="002C4671" w:rsidP="002C4671">
      <w:pPr>
        <w:pBdr>
          <w:top w:val="nil"/>
          <w:left w:val="nil"/>
          <w:bottom w:val="nil"/>
          <w:right w:val="nil"/>
          <w:between w:val="nil"/>
          <w:bar w:val="nil"/>
        </w:pBd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right" w:pos="9026"/>
        </w:tabs>
        <w:suppressAutoHyphens/>
        <w:ind w:left="357"/>
        <w:jc w:val="both"/>
        <w:rPr>
          <w:rFonts w:ascii="Arial" w:eastAsia="Arial" w:hAnsi="Arial" w:cs="Arial"/>
          <w:sz w:val="22"/>
          <w:szCs w:val="22"/>
          <w:lang w:eastAsia="en-US"/>
        </w:rPr>
      </w:pPr>
    </w:p>
    <w:p w:rsidR="002C4671" w:rsidRPr="002C4671" w:rsidRDefault="002C4671" w:rsidP="0049216E">
      <w:pPr>
        <w:numPr>
          <w:ilvl w:val="0"/>
          <w:numId w:val="61"/>
        </w:numPr>
        <w:pBdr>
          <w:top w:val="nil"/>
          <w:left w:val="nil"/>
          <w:bottom w:val="nil"/>
          <w:right w:val="nil"/>
          <w:between w:val="nil"/>
          <w:bar w:val="nil"/>
        </w:pBd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right" w:pos="9026"/>
        </w:tabs>
        <w:suppressAutoHyphens/>
        <w:ind w:left="714" w:hanging="357"/>
        <w:jc w:val="both"/>
        <w:rPr>
          <w:rFonts w:ascii="Arial" w:eastAsia="Arial" w:hAnsi="Arial" w:cs="Arial"/>
          <w:sz w:val="22"/>
          <w:szCs w:val="22"/>
          <w:lang w:eastAsia="en-US"/>
        </w:rPr>
      </w:pPr>
      <w:r w:rsidRPr="002C4671">
        <w:rPr>
          <w:rFonts w:ascii="Arial" w:eastAsia="Arial" w:hAnsi="Arial" w:cs="Arial"/>
          <w:sz w:val="22"/>
          <w:szCs w:val="22"/>
          <w:lang w:eastAsia="en-US"/>
        </w:rPr>
        <w:t>Kontinuirano ažurirati i popunjavati postrojbe civilne zaštite</w:t>
      </w:r>
    </w:p>
    <w:p w:rsidR="002C4671" w:rsidRPr="002C4671" w:rsidRDefault="002C4671" w:rsidP="0049216E">
      <w:pPr>
        <w:numPr>
          <w:ilvl w:val="0"/>
          <w:numId w:val="61"/>
        </w:numPr>
        <w:pBdr>
          <w:top w:val="nil"/>
          <w:left w:val="nil"/>
          <w:bottom w:val="nil"/>
          <w:right w:val="nil"/>
          <w:between w:val="nil"/>
          <w:bar w:val="nil"/>
        </w:pBdr>
        <w:ind w:left="714" w:hanging="357"/>
        <w:jc w:val="both"/>
        <w:rPr>
          <w:rFonts w:ascii="Arial" w:eastAsia="Arial Unicode MS" w:hAnsi="Arial" w:cs="Arial"/>
          <w:color w:val="000000"/>
          <w:sz w:val="22"/>
          <w:szCs w:val="22"/>
          <w:u w:color="000000"/>
          <w:bdr w:val="nil"/>
        </w:rPr>
      </w:pPr>
      <w:r w:rsidRPr="002C4671">
        <w:rPr>
          <w:rFonts w:ascii="Arial" w:eastAsia="Arial Unicode MS" w:hAnsi="Arial" w:cs="Arial"/>
          <w:color w:val="000000"/>
          <w:sz w:val="22"/>
          <w:szCs w:val="22"/>
          <w:u w:color="000000"/>
          <w:bdr w:val="nil"/>
        </w:rPr>
        <w:t xml:space="preserve">Nositelj izvršenja: Upravni odjel za poslove Gradonačelnika </w:t>
      </w:r>
    </w:p>
    <w:p w:rsidR="002C4671" w:rsidRPr="002C4671" w:rsidRDefault="002C4671" w:rsidP="0049216E">
      <w:pPr>
        <w:numPr>
          <w:ilvl w:val="0"/>
          <w:numId w:val="61"/>
        </w:numPr>
        <w:pBdr>
          <w:top w:val="nil"/>
          <w:left w:val="nil"/>
          <w:bottom w:val="nil"/>
          <w:right w:val="nil"/>
          <w:between w:val="nil"/>
          <w:bar w:val="nil"/>
        </w:pBdr>
        <w:ind w:left="714" w:hanging="357"/>
        <w:jc w:val="both"/>
        <w:rPr>
          <w:rFonts w:ascii="Arial" w:eastAsia="Arial Unicode MS" w:hAnsi="Arial" w:cs="Arial"/>
          <w:color w:val="000000"/>
          <w:sz w:val="22"/>
          <w:szCs w:val="22"/>
          <w:u w:color="000000"/>
          <w:bdr w:val="nil"/>
        </w:rPr>
      </w:pPr>
      <w:r w:rsidRPr="002C4671">
        <w:rPr>
          <w:rFonts w:ascii="Arial" w:eastAsia="Arial Unicode MS" w:hAnsi="Arial" w:cs="Arial"/>
          <w:color w:val="000000"/>
          <w:sz w:val="22"/>
          <w:szCs w:val="22"/>
          <w:u w:color="000000"/>
          <w:bdr w:val="nil"/>
        </w:rPr>
        <w:t>Suradnici: MORH, Područni odsjek za poslove obrane Dubrovnik</w:t>
      </w:r>
    </w:p>
    <w:p w:rsidR="002C4671" w:rsidRPr="002C4671" w:rsidRDefault="002C4671" w:rsidP="0049216E">
      <w:pPr>
        <w:numPr>
          <w:ilvl w:val="0"/>
          <w:numId w:val="61"/>
        </w:numPr>
        <w:pBdr>
          <w:top w:val="nil"/>
          <w:left w:val="nil"/>
          <w:bottom w:val="nil"/>
          <w:right w:val="nil"/>
          <w:between w:val="nil"/>
          <w:bar w:val="nil"/>
        </w:pBdr>
        <w:ind w:left="714" w:hanging="357"/>
        <w:jc w:val="both"/>
        <w:rPr>
          <w:rFonts w:ascii="Arial" w:eastAsia="Arial Unicode MS" w:hAnsi="Arial" w:cs="Arial"/>
          <w:color w:val="000000"/>
          <w:sz w:val="22"/>
          <w:szCs w:val="22"/>
          <w:u w:color="000000"/>
          <w:bdr w:val="nil"/>
        </w:rPr>
      </w:pPr>
      <w:r w:rsidRPr="002C4671">
        <w:rPr>
          <w:rFonts w:ascii="Arial" w:eastAsia="Arial Unicode MS" w:hAnsi="Arial" w:cs="Arial"/>
          <w:color w:val="000000"/>
          <w:sz w:val="22"/>
          <w:szCs w:val="22"/>
          <w:u w:color="000000"/>
          <w:bdr w:val="nil"/>
        </w:rPr>
        <w:t>Rok izvršenja: tijekom 2023.godine</w:t>
      </w:r>
    </w:p>
    <w:p w:rsidR="002C4671" w:rsidRPr="002C4671" w:rsidRDefault="002C4671" w:rsidP="0049216E">
      <w:pPr>
        <w:numPr>
          <w:ilvl w:val="0"/>
          <w:numId w:val="61"/>
        </w:numPr>
        <w:pBdr>
          <w:top w:val="nil"/>
          <w:left w:val="nil"/>
          <w:bottom w:val="nil"/>
          <w:right w:val="nil"/>
          <w:between w:val="nil"/>
          <w:bar w:val="nil"/>
        </w:pBdr>
        <w:ind w:left="714" w:hanging="357"/>
        <w:jc w:val="both"/>
        <w:rPr>
          <w:rFonts w:ascii="Arial" w:hAnsi="Arial" w:cs="Arial"/>
          <w:sz w:val="22"/>
          <w:szCs w:val="22"/>
          <w:u w:color="000000"/>
          <w:lang w:eastAsia="en-US"/>
        </w:rPr>
      </w:pPr>
      <w:r w:rsidRPr="002C4671">
        <w:rPr>
          <w:rFonts w:ascii="Arial" w:hAnsi="Arial" w:cs="Arial"/>
          <w:sz w:val="22"/>
          <w:szCs w:val="22"/>
          <w:u w:color="000000"/>
          <w:lang w:eastAsia="en-US"/>
        </w:rPr>
        <w:t>Zaključak: Zadani cilj ispunjen jer su se tijekom 2023. godine vršila potrebna ažuriranja.</w:t>
      </w:r>
    </w:p>
    <w:p w:rsidR="002C4671" w:rsidRPr="002C4671" w:rsidRDefault="002C4671" w:rsidP="002C4671">
      <w:pPr>
        <w:pBdr>
          <w:top w:val="nil"/>
          <w:left w:val="nil"/>
          <w:bottom w:val="nil"/>
          <w:right w:val="nil"/>
          <w:between w:val="nil"/>
          <w:bar w:val="nil"/>
        </w:pBdr>
        <w:ind w:left="714"/>
        <w:jc w:val="both"/>
        <w:rPr>
          <w:rFonts w:ascii="Arial" w:hAnsi="Arial" w:cs="Arial"/>
          <w:sz w:val="22"/>
          <w:szCs w:val="22"/>
          <w:u w:color="000000"/>
          <w:lang w:eastAsia="en-US"/>
        </w:rPr>
      </w:pPr>
    </w:p>
    <w:p w:rsidR="002C4671" w:rsidRPr="002C4671" w:rsidRDefault="002C4671" w:rsidP="0049216E">
      <w:pPr>
        <w:numPr>
          <w:ilvl w:val="0"/>
          <w:numId w:val="62"/>
        </w:numPr>
        <w:pBdr>
          <w:top w:val="nil"/>
          <w:left w:val="nil"/>
          <w:bottom w:val="nil"/>
          <w:right w:val="nil"/>
          <w:between w:val="nil"/>
          <w:bar w:val="nil"/>
        </w:pBdr>
        <w:spacing w:after="160"/>
        <w:ind w:left="357" w:hanging="357"/>
        <w:jc w:val="both"/>
        <w:rPr>
          <w:rFonts w:ascii="Arial" w:eastAsia="Arial Unicode MS" w:hAnsi="Arial" w:cs="Arial"/>
          <w:color w:val="000000"/>
          <w:sz w:val="22"/>
          <w:szCs w:val="22"/>
          <w:u w:color="000000"/>
          <w:bdr w:val="nil"/>
        </w:rPr>
      </w:pPr>
      <w:r w:rsidRPr="002C4671">
        <w:rPr>
          <w:rFonts w:ascii="Arial" w:eastAsia="Arial Unicode MS" w:hAnsi="Arial" w:cs="Arial"/>
          <w:b/>
          <w:color w:val="000000"/>
          <w:sz w:val="22"/>
          <w:szCs w:val="22"/>
          <w:u w:color="000000"/>
          <w:bdr w:val="nil"/>
        </w:rPr>
        <w:t>Cilj postavljen Smjernicama i Godišnjim planom razvoja sustava Civilne zaštite ("Službeni glasnik Grada Dubrovnika", broj: 22/21 i 19/22):</w:t>
      </w:r>
    </w:p>
    <w:p w:rsidR="002C4671" w:rsidRPr="002C4671" w:rsidRDefault="002C4671" w:rsidP="0049216E">
      <w:pPr>
        <w:numPr>
          <w:ilvl w:val="0"/>
          <w:numId w:val="63"/>
        </w:numPr>
        <w:pBdr>
          <w:top w:val="nil"/>
          <w:left w:val="nil"/>
          <w:bottom w:val="nil"/>
          <w:right w:val="nil"/>
          <w:between w:val="nil"/>
          <w:bar w:val="nil"/>
        </w:pBdr>
        <w:ind w:left="714" w:hanging="357"/>
        <w:jc w:val="both"/>
        <w:rPr>
          <w:rFonts w:ascii="Arial" w:eastAsia="Arial Unicode MS" w:hAnsi="Arial" w:cs="Arial"/>
          <w:color w:val="000000"/>
          <w:sz w:val="22"/>
          <w:szCs w:val="22"/>
          <w:u w:color="000000"/>
          <w:bdr w:val="nil"/>
        </w:rPr>
      </w:pPr>
      <w:r w:rsidRPr="002C4671">
        <w:rPr>
          <w:rFonts w:ascii="Arial" w:eastAsia="Arial Unicode MS" w:hAnsi="Arial" w:cs="Arial"/>
          <w:color w:val="000000"/>
          <w:sz w:val="22"/>
          <w:szCs w:val="22"/>
          <w:u w:color="000000"/>
          <w:bdr w:val="nil"/>
        </w:rPr>
        <w:t xml:space="preserve">Kontinuirano ažurirati i imenovati povjerenike i zamjenike povjerenika civilne zaštite </w:t>
      </w:r>
    </w:p>
    <w:p w:rsidR="002C4671" w:rsidRPr="002C4671" w:rsidRDefault="002C4671" w:rsidP="0049216E">
      <w:pPr>
        <w:numPr>
          <w:ilvl w:val="0"/>
          <w:numId w:val="63"/>
        </w:numPr>
        <w:pBdr>
          <w:top w:val="nil"/>
          <w:left w:val="nil"/>
          <w:bottom w:val="nil"/>
          <w:right w:val="nil"/>
          <w:between w:val="nil"/>
          <w:bar w:val="nil"/>
        </w:pBdr>
        <w:ind w:left="714" w:hanging="357"/>
        <w:jc w:val="both"/>
        <w:rPr>
          <w:rFonts w:ascii="Arial" w:eastAsia="Arial Unicode MS" w:hAnsi="Arial" w:cs="Arial"/>
          <w:color w:val="000000"/>
          <w:sz w:val="22"/>
          <w:szCs w:val="22"/>
          <w:u w:color="000000"/>
          <w:bdr w:val="nil"/>
        </w:rPr>
      </w:pPr>
      <w:r w:rsidRPr="002C4671">
        <w:rPr>
          <w:rFonts w:ascii="Arial" w:eastAsia="Arial Unicode MS" w:hAnsi="Arial" w:cs="Arial"/>
          <w:color w:val="000000"/>
          <w:sz w:val="22"/>
          <w:szCs w:val="22"/>
          <w:u w:color="000000"/>
          <w:bdr w:val="nil"/>
        </w:rPr>
        <w:t xml:space="preserve">Nositelj izvršenja: Upravni odjel za poslove Gradonačelnika </w:t>
      </w:r>
    </w:p>
    <w:p w:rsidR="002C4671" w:rsidRPr="002C4671" w:rsidRDefault="002C4671" w:rsidP="0049216E">
      <w:pPr>
        <w:numPr>
          <w:ilvl w:val="0"/>
          <w:numId w:val="63"/>
        </w:numPr>
        <w:pBdr>
          <w:top w:val="nil"/>
          <w:left w:val="nil"/>
          <w:bottom w:val="nil"/>
          <w:right w:val="nil"/>
          <w:between w:val="nil"/>
          <w:bar w:val="nil"/>
        </w:pBdr>
        <w:ind w:left="714" w:hanging="357"/>
        <w:jc w:val="both"/>
        <w:rPr>
          <w:rFonts w:ascii="Arial" w:eastAsia="Arial Unicode MS" w:hAnsi="Arial" w:cs="Arial"/>
          <w:color w:val="000000"/>
          <w:sz w:val="22"/>
          <w:szCs w:val="22"/>
          <w:u w:color="000000"/>
          <w:bdr w:val="nil"/>
        </w:rPr>
      </w:pPr>
      <w:r w:rsidRPr="002C4671">
        <w:rPr>
          <w:rFonts w:ascii="Arial" w:eastAsia="Arial Unicode MS" w:hAnsi="Arial" w:cs="Arial"/>
          <w:color w:val="000000"/>
          <w:sz w:val="22"/>
          <w:szCs w:val="22"/>
          <w:u w:color="000000"/>
          <w:bdr w:val="nil"/>
        </w:rPr>
        <w:t>Suradnici: MORH, Područni odsjek za poslove obrane Dubrovnik</w:t>
      </w:r>
    </w:p>
    <w:p w:rsidR="002C4671" w:rsidRPr="002C4671" w:rsidRDefault="002C4671" w:rsidP="0049216E">
      <w:pPr>
        <w:numPr>
          <w:ilvl w:val="0"/>
          <w:numId w:val="63"/>
        </w:numPr>
        <w:pBdr>
          <w:top w:val="nil"/>
          <w:left w:val="nil"/>
          <w:bottom w:val="nil"/>
          <w:right w:val="nil"/>
          <w:between w:val="nil"/>
          <w:bar w:val="nil"/>
        </w:pBdr>
        <w:ind w:left="714" w:hanging="357"/>
        <w:jc w:val="both"/>
        <w:rPr>
          <w:rFonts w:ascii="Arial" w:hAnsi="Arial" w:cs="Arial"/>
          <w:sz w:val="22"/>
          <w:szCs w:val="22"/>
          <w:u w:color="000000"/>
          <w:lang w:eastAsia="en-US"/>
        </w:rPr>
      </w:pPr>
      <w:r w:rsidRPr="002C4671">
        <w:rPr>
          <w:rFonts w:ascii="Arial" w:eastAsia="Arial Unicode MS" w:hAnsi="Arial" w:cs="Arial"/>
          <w:color w:val="000000"/>
          <w:sz w:val="22"/>
          <w:szCs w:val="22"/>
          <w:u w:color="000000"/>
          <w:bdr w:val="nil"/>
        </w:rPr>
        <w:t>Rok izvršenja: tijekom 2023. godine</w:t>
      </w:r>
    </w:p>
    <w:p w:rsidR="002C4671" w:rsidRPr="002C4671" w:rsidRDefault="002C4671" w:rsidP="0049216E">
      <w:pPr>
        <w:numPr>
          <w:ilvl w:val="0"/>
          <w:numId w:val="63"/>
        </w:numPr>
        <w:pBdr>
          <w:top w:val="nil"/>
          <w:left w:val="nil"/>
          <w:bottom w:val="nil"/>
          <w:right w:val="nil"/>
          <w:between w:val="nil"/>
          <w:bar w:val="nil"/>
        </w:pBdr>
        <w:ind w:left="714" w:hanging="357"/>
        <w:jc w:val="both"/>
        <w:rPr>
          <w:rFonts w:ascii="Arial" w:hAnsi="Arial" w:cs="Arial"/>
          <w:sz w:val="22"/>
          <w:szCs w:val="22"/>
          <w:u w:color="000000"/>
          <w:lang w:eastAsia="en-US"/>
        </w:rPr>
      </w:pPr>
      <w:r w:rsidRPr="002C4671">
        <w:rPr>
          <w:rFonts w:ascii="Arial" w:hAnsi="Arial" w:cs="Arial"/>
          <w:sz w:val="22"/>
          <w:szCs w:val="22"/>
          <w:u w:color="000000"/>
          <w:lang w:eastAsia="en-US"/>
        </w:rPr>
        <w:t>Zaključak: zadani cilj ispunjen jer su se tijekom 2023. godine vršila potrebna ažuriranja</w:t>
      </w:r>
    </w:p>
    <w:p w:rsidR="002C4671" w:rsidRPr="002C4671" w:rsidRDefault="002C4671" w:rsidP="002C4671">
      <w:pPr>
        <w:pBdr>
          <w:top w:val="nil"/>
          <w:left w:val="nil"/>
          <w:bottom w:val="nil"/>
          <w:right w:val="nil"/>
          <w:between w:val="nil"/>
          <w:bar w:val="nil"/>
        </w:pBdr>
        <w:ind w:left="714"/>
        <w:jc w:val="both"/>
        <w:rPr>
          <w:rFonts w:ascii="Arial" w:hAnsi="Arial" w:cs="Arial"/>
          <w:sz w:val="22"/>
          <w:szCs w:val="22"/>
          <w:u w:color="000000"/>
          <w:lang w:eastAsia="en-US"/>
        </w:rPr>
      </w:pPr>
    </w:p>
    <w:p w:rsidR="002C4671" w:rsidRPr="002C4671" w:rsidRDefault="002C4671" w:rsidP="0049216E">
      <w:pPr>
        <w:numPr>
          <w:ilvl w:val="0"/>
          <w:numId w:val="62"/>
        </w:numPr>
        <w:pBdr>
          <w:top w:val="nil"/>
          <w:left w:val="nil"/>
          <w:bottom w:val="nil"/>
          <w:right w:val="nil"/>
          <w:between w:val="nil"/>
          <w:bar w:val="nil"/>
        </w:pBdr>
        <w:spacing w:after="160"/>
        <w:ind w:left="357" w:hanging="357"/>
        <w:jc w:val="both"/>
        <w:rPr>
          <w:rFonts w:ascii="Arial" w:eastAsia="Arial Unicode MS" w:hAnsi="Arial" w:cs="Arial"/>
          <w:color w:val="000000"/>
          <w:sz w:val="22"/>
          <w:szCs w:val="22"/>
          <w:u w:color="000000"/>
          <w:bdr w:val="nil"/>
        </w:rPr>
      </w:pPr>
      <w:r w:rsidRPr="002C4671">
        <w:rPr>
          <w:rFonts w:ascii="Arial" w:eastAsia="Arial Unicode MS" w:hAnsi="Arial" w:cs="Arial"/>
          <w:b/>
          <w:color w:val="000000"/>
          <w:sz w:val="22"/>
          <w:szCs w:val="22"/>
          <w:u w:color="000000"/>
          <w:bdr w:val="nil"/>
        </w:rPr>
        <w:t>Cilj postavljen Smjernicama i Godišnjim planom razvoja sustava Civilne zaštite ("Službeni glasnik Grada Dubrovnika", broj: 22/21 i 19/22):</w:t>
      </w:r>
    </w:p>
    <w:p w:rsidR="002C4671" w:rsidRPr="002C4671" w:rsidRDefault="002C4671" w:rsidP="0049216E">
      <w:pPr>
        <w:numPr>
          <w:ilvl w:val="0"/>
          <w:numId w:val="64"/>
        </w:numPr>
        <w:pBdr>
          <w:top w:val="nil"/>
          <w:left w:val="nil"/>
          <w:bottom w:val="nil"/>
          <w:right w:val="nil"/>
          <w:between w:val="nil"/>
          <w:bar w:val="nil"/>
        </w:pBdr>
        <w:ind w:left="714" w:hanging="357"/>
        <w:jc w:val="both"/>
        <w:rPr>
          <w:rFonts w:ascii="Arial" w:eastAsia="Arial Unicode MS" w:hAnsi="Arial" w:cs="Arial"/>
          <w:color w:val="000000"/>
          <w:sz w:val="22"/>
          <w:szCs w:val="22"/>
          <w:u w:color="000000"/>
          <w:bdr w:val="nil"/>
        </w:rPr>
      </w:pPr>
      <w:r w:rsidRPr="002C4671">
        <w:rPr>
          <w:rFonts w:ascii="Arial" w:eastAsia="Arial Unicode MS" w:hAnsi="Arial" w:cs="Arial"/>
          <w:color w:val="000000"/>
          <w:sz w:val="22"/>
          <w:szCs w:val="22"/>
          <w:u w:color="000000"/>
          <w:bdr w:val="nil"/>
        </w:rPr>
        <w:t>Izvršiti osposobljavanje pripadnika postrojbi civilne zaštite u suradnji sa Službom civilne zaštite Dubrovnik prema Programu osposobljavanja Ravnateljstva civilne zaštite</w:t>
      </w:r>
    </w:p>
    <w:p w:rsidR="002C4671" w:rsidRPr="002C4671" w:rsidRDefault="002C4671" w:rsidP="0049216E">
      <w:pPr>
        <w:numPr>
          <w:ilvl w:val="0"/>
          <w:numId w:val="64"/>
        </w:numPr>
        <w:pBdr>
          <w:top w:val="nil"/>
          <w:left w:val="nil"/>
          <w:bottom w:val="nil"/>
          <w:right w:val="nil"/>
          <w:between w:val="nil"/>
          <w:bar w:val="nil"/>
        </w:pBdr>
        <w:ind w:left="714" w:hanging="357"/>
        <w:jc w:val="both"/>
        <w:rPr>
          <w:rFonts w:ascii="Arial" w:eastAsia="Arial Unicode MS" w:hAnsi="Arial" w:cs="Arial"/>
          <w:color w:val="000000"/>
          <w:sz w:val="22"/>
          <w:szCs w:val="22"/>
          <w:u w:color="000000"/>
          <w:bdr w:val="nil"/>
        </w:rPr>
      </w:pPr>
      <w:r w:rsidRPr="002C4671">
        <w:rPr>
          <w:rFonts w:ascii="Arial" w:eastAsia="Arial Unicode MS" w:hAnsi="Arial" w:cs="Arial"/>
          <w:color w:val="000000"/>
          <w:sz w:val="22"/>
          <w:szCs w:val="22"/>
          <w:u w:color="000000"/>
          <w:bdr w:val="nil"/>
        </w:rPr>
        <w:t xml:space="preserve">Nositelj izvršenja: Upravni odjel za poslove Gradonačelnika </w:t>
      </w:r>
    </w:p>
    <w:p w:rsidR="002C4671" w:rsidRPr="002C4671" w:rsidRDefault="002C4671" w:rsidP="0049216E">
      <w:pPr>
        <w:numPr>
          <w:ilvl w:val="0"/>
          <w:numId w:val="64"/>
        </w:numPr>
        <w:pBdr>
          <w:top w:val="nil"/>
          <w:left w:val="nil"/>
          <w:bottom w:val="nil"/>
          <w:right w:val="nil"/>
          <w:between w:val="nil"/>
          <w:bar w:val="nil"/>
        </w:pBdr>
        <w:ind w:left="714" w:hanging="357"/>
        <w:jc w:val="both"/>
        <w:rPr>
          <w:rFonts w:ascii="Arial" w:eastAsia="Arial Unicode MS" w:hAnsi="Arial" w:cs="Arial"/>
          <w:color w:val="000000"/>
          <w:sz w:val="22"/>
          <w:szCs w:val="22"/>
          <w:u w:color="000000"/>
          <w:bdr w:val="nil"/>
        </w:rPr>
      </w:pPr>
      <w:r w:rsidRPr="002C4671">
        <w:rPr>
          <w:rFonts w:ascii="Arial" w:eastAsia="Arial Unicode MS" w:hAnsi="Arial" w:cs="Arial"/>
          <w:color w:val="000000"/>
          <w:sz w:val="22"/>
          <w:szCs w:val="22"/>
          <w:u w:color="000000"/>
          <w:bdr w:val="nil"/>
        </w:rPr>
        <w:t>Suradnici: Ministarstvo unutarnjih poslova, Služba civilne zaštite Dubrovnik</w:t>
      </w:r>
    </w:p>
    <w:p w:rsidR="002C4671" w:rsidRPr="002C4671" w:rsidRDefault="002C4671" w:rsidP="0049216E">
      <w:pPr>
        <w:numPr>
          <w:ilvl w:val="0"/>
          <w:numId w:val="64"/>
        </w:numPr>
        <w:pBdr>
          <w:top w:val="nil"/>
          <w:left w:val="nil"/>
          <w:bottom w:val="nil"/>
          <w:right w:val="nil"/>
          <w:between w:val="nil"/>
          <w:bar w:val="nil"/>
        </w:pBdr>
        <w:ind w:left="714" w:hanging="357"/>
        <w:jc w:val="both"/>
        <w:rPr>
          <w:rFonts w:ascii="Arial" w:eastAsia="Arial Unicode MS" w:hAnsi="Arial" w:cs="Arial"/>
          <w:color w:val="000000"/>
          <w:sz w:val="22"/>
          <w:szCs w:val="22"/>
          <w:u w:color="000000"/>
          <w:bdr w:val="nil"/>
        </w:rPr>
      </w:pPr>
      <w:r w:rsidRPr="002C4671">
        <w:rPr>
          <w:rFonts w:ascii="Arial" w:eastAsia="Arial Unicode MS" w:hAnsi="Arial" w:cs="Arial"/>
          <w:color w:val="000000"/>
          <w:sz w:val="22"/>
          <w:szCs w:val="22"/>
          <w:u w:color="000000"/>
          <w:bdr w:val="nil"/>
        </w:rPr>
        <w:t>Rok izvršenja: tijekom 2023.godine</w:t>
      </w:r>
    </w:p>
    <w:p w:rsidR="002C4671" w:rsidRPr="002C4671" w:rsidRDefault="002C4671" w:rsidP="0049216E">
      <w:pPr>
        <w:numPr>
          <w:ilvl w:val="0"/>
          <w:numId w:val="64"/>
        </w:numPr>
        <w:pBdr>
          <w:top w:val="nil"/>
          <w:left w:val="nil"/>
          <w:bottom w:val="nil"/>
          <w:right w:val="nil"/>
          <w:between w:val="nil"/>
          <w:bar w:val="nil"/>
        </w:pBdr>
        <w:ind w:left="714" w:hanging="357"/>
        <w:jc w:val="both"/>
        <w:rPr>
          <w:rFonts w:ascii="Arial" w:eastAsia="Arial Unicode MS" w:hAnsi="Arial" w:cs="Arial"/>
          <w:color w:val="000000"/>
          <w:sz w:val="22"/>
          <w:szCs w:val="22"/>
          <w:u w:color="000000"/>
          <w:bdr w:val="nil"/>
        </w:rPr>
      </w:pPr>
      <w:r w:rsidRPr="002C4671">
        <w:rPr>
          <w:rFonts w:ascii="Arial" w:eastAsia="Arial Unicode MS" w:hAnsi="Arial" w:cs="Arial"/>
          <w:color w:val="000000"/>
          <w:sz w:val="22"/>
          <w:szCs w:val="22"/>
          <w:u w:color="000000"/>
          <w:bdr w:val="nil"/>
        </w:rPr>
        <w:t xml:space="preserve">Zaključak: zadani cilj nije ispunjen </w:t>
      </w:r>
    </w:p>
    <w:p w:rsidR="002C4671" w:rsidRPr="002C4671" w:rsidRDefault="002C4671" w:rsidP="0049216E">
      <w:pPr>
        <w:numPr>
          <w:ilvl w:val="0"/>
          <w:numId w:val="64"/>
        </w:numPr>
        <w:pBdr>
          <w:top w:val="nil"/>
          <w:left w:val="nil"/>
          <w:bottom w:val="nil"/>
          <w:right w:val="nil"/>
          <w:between w:val="nil"/>
          <w:bar w:val="nil"/>
        </w:pBdr>
        <w:ind w:left="714" w:hanging="357"/>
        <w:jc w:val="both"/>
        <w:rPr>
          <w:rFonts w:ascii="Arial" w:eastAsia="Arial Unicode MS" w:hAnsi="Arial" w:cs="Arial"/>
          <w:color w:val="000000"/>
          <w:sz w:val="22"/>
          <w:szCs w:val="22"/>
          <w:u w:color="000000"/>
          <w:bdr w:val="nil"/>
        </w:rPr>
      </w:pPr>
      <w:r w:rsidRPr="002C4671">
        <w:rPr>
          <w:rFonts w:ascii="Arial" w:eastAsia="Arial Unicode MS" w:hAnsi="Arial" w:cs="Arial"/>
          <w:color w:val="000000"/>
          <w:sz w:val="22"/>
          <w:szCs w:val="22"/>
          <w:u w:color="000000"/>
          <w:bdr w:val="nil"/>
        </w:rPr>
        <w:t>Redefiniranje cilja: dogovoriti osposobljavanje pripadnika postrojbi civilne zaštite sa Službom civilne zaštite Dubrovnik</w:t>
      </w:r>
    </w:p>
    <w:p w:rsidR="002C4671" w:rsidRPr="002C4671" w:rsidRDefault="002C4671" w:rsidP="002C4671">
      <w:pPr>
        <w:pBdr>
          <w:top w:val="nil"/>
          <w:left w:val="nil"/>
          <w:bottom w:val="nil"/>
          <w:right w:val="nil"/>
          <w:between w:val="nil"/>
          <w:bar w:val="nil"/>
        </w:pBdr>
        <w:ind w:left="714"/>
        <w:jc w:val="both"/>
        <w:rPr>
          <w:rFonts w:ascii="Arial" w:eastAsia="Arial Unicode MS" w:hAnsi="Arial" w:cs="Arial"/>
          <w:color w:val="000000"/>
          <w:sz w:val="22"/>
          <w:szCs w:val="22"/>
          <w:u w:color="000000"/>
          <w:bdr w:val="nil"/>
        </w:rPr>
      </w:pPr>
    </w:p>
    <w:p w:rsidR="002C4671" w:rsidRPr="002C4671" w:rsidRDefault="002C4671" w:rsidP="0049216E">
      <w:pPr>
        <w:numPr>
          <w:ilvl w:val="0"/>
          <w:numId w:val="62"/>
        </w:numPr>
        <w:pBdr>
          <w:top w:val="nil"/>
          <w:left w:val="nil"/>
          <w:bottom w:val="nil"/>
          <w:right w:val="nil"/>
          <w:between w:val="nil"/>
          <w:bar w:val="nil"/>
        </w:pBdr>
        <w:spacing w:after="160"/>
        <w:ind w:left="357" w:hanging="357"/>
        <w:jc w:val="both"/>
        <w:rPr>
          <w:rFonts w:ascii="Arial" w:eastAsia="Arial Unicode MS" w:hAnsi="Arial" w:cs="Arial"/>
          <w:color w:val="000000"/>
          <w:sz w:val="22"/>
          <w:szCs w:val="22"/>
          <w:u w:color="000000"/>
          <w:bdr w:val="nil"/>
        </w:rPr>
      </w:pPr>
      <w:r w:rsidRPr="002C4671">
        <w:rPr>
          <w:rFonts w:ascii="Arial" w:eastAsia="Arial Unicode MS" w:hAnsi="Arial" w:cs="Arial"/>
          <w:b/>
          <w:color w:val="000000"/>
          <w:sz w:val="22"/>
          <w:szCs w:val="22"/>
          <w:u w:color="000000"/>
          <w:bdr w:val="nil"/>
        </w:rPr>
        <w:t>Cilj postavljen Smjernicama i Godišnjim planom razvoja sustava Civilne zaštite ("Službeni glasnik Grada Dubrovnika", broj: 22/21 i 19/22):</w:t>
      </w:r>
    </w:p>
    <w:p w:rsidR="002C4671" w:rsidRPr="002C4671" w:rsidRDefault="002C4671" w:rsidP="0049216E">
      <w:pPr>
        <w:numPr>
          <w:ilvl w:val="0"/>
          <w:numId w:val="65"/>
        </w:numPr>
        <w:pBdr>
          <w:top w:val="nil"/>
          <w:left w:val="nil"/>
          <w:bottom w:val="nil"/>
          <w:right w:val="nil"/>
          <w:between w:val="nil"/>
          <w:bar w:val="nil"/>
        </w:pBdr>
        <w:ind w:left="714" w:hanging="357"/>
        <w:jc w:val="both"/>
        <w:rPr>
          <w:rFonts w:ascii="Arial" w:eastAsia="Arial Unicode MS" w:hAnsi="Arial" w:cs="Arial"/>
          <w:color w:val="000000"/>
          <w:sz w:val="22"/>
          <w:szCs w:val="22"/>
          <w:u w:color="000000"/>
          <w:bdr w:val="nil"/>
        </w:rPr>
      </w:pPr>
      <w:r w:rsidRPr="002C4671">
        <w:rPr>
          <w:rFonts w:ascii="Arial" w:eastAsia="Arial Unicode MS" w:hAnsi="Arial" w:cs="Arial"/>
          <w:color w:val="000000"/>
          <w:sz w:val="22"/>
          <w:szCs w:val="22"/>
          <w:u w:color="000000"/>
          <w:bdr w:val="nil"/>
        </w:rPr>
        <w:t>Izvršiti osposobljavanje povjerenika i zamjenika povjerenika civilne zaštite u suradnji sa Službom civilne zaštite Dubrovnik prema Programu osposobljavanja Ravnateljstva civilne zaštite</w:t>
      </w:r>
    </w:p>
    <w:p w:rsidR="002C4671" w:rsidRPr="002C4671" w:rsidRDefault="002C4671" w:rsidP="0049216E">
      <w:pPr>
        <w:numPr>
          <w:ilvl w:val="0"/>
          <w:numId w:val="65"/>
        </w:numPr>
        <w:pBdr>
          <w:top w:val="nil"/>
          <w:left w:val="nil"/>
          <w:bottom w:val="nil"/>
          <w:right w:val="nil"/>
          <w:between w:val="nil"/>
          <w:bar w:val="nil"/>
        </w:pBdr>
        <w:ind w:left="714" w:hanging="357"/>
        <w:jc w:val="both"/>
        <w:rPr>
          <w:rFonts w:ascii="Arial" w:eastAsia="Arial Unicode MS" w:hAnsi="Arial" w:cs="Arial"/>
          <w:color w:val="000000"/>
          <w:sz w:val="22"/>
          <w:szCs w:val="22"/>
          <w:u w:color="000000"/>
          <w:bdr w:val="nil"/>
        </w:rPr>
      </w:pPr>
      <w:r w:rsidRPr="002C4671">
        <w:rPr>
          <w:rFonts w:ascii="Arial" w:eastAsia="Arial Unicode MS" w:hAnsi="Arial" w:cs="Arial"/>
          <w:color w:val="000000"/>
          <w:sz w:val="22"/>
          <w:szCs w:val="22"/>
          <w:u w:color="000000"/>
          <w:bdr w:val="nil"/>
        </w:rPr>
        <w:t xml:space="preserve">Nositelj izvršenja: Upravni odjel za poslove Gradonačelnika </w:t>
      </w:r>
    </w:p>
    <w:p w:rsidR="002C4671" w:rsidRPr="002C4671" w:rsidRDefault="002C4671" w:rsidP="0049216E">
      <w:pPr>
        <w:numPr>
          <w:ilvl w:val="0"/>
          <w:numId w:val="65"/>
        </w:numPr>
        <w:pBdr>
          <w:top w:val="nil"/>
          <w:left w:val="nil"/>
          <w:bottom w:val="nil"/>
          <w:right w:val="nil"/>
          <w:between w:val="nil"/>
          <w:bar w:val="nil"/>
        </w:pBdr>
        <w:ind w:left="714" w:hanging="357"/>
        <w:jc w:val="both"/>
        <w:rPr>
          <w:rFonts w:ascii="Arial" w:eastAsia="Arial Unicode MS" w:hAnsi="Arial" w:cs="Arial"/>
          <w:color w:val="000000"/>
          <w:sz w:val="22"/>
          <w:szCs w:val="22"/>
          <w:u w:color="000000"/>
          <w:bdr w:val="nil"/>
        </w:rPr>
      </w:pPr>
      <w:r w:rsidRPr="002C4671">
        <w:rPr>
          <w:rFonts w:ascii="Arial" w:eastAsia="Arial Unicode MS" w:hAnsi="Arial" w:cs="Arial"/>
          <w:color w:val="000000"/>
          <w:sz w:val="22"/>
          <w:szCs w:val="22"/>
          <w:u w:color="000000"/>
          <w:bdr w:val="nil"/>
        </w:rPr>
        <w:t>Suradnici: Ministarstvo unutarnjih poslova, Služba civilne zaštite Dubrovnik</w:t>
      </w:r>
    </w:p>
    <w:p w:rsidR="002C4671" w:rsidRPr="002C4671" w:rsidRDefault="002C4671" w:rsidP="0049216E">
      <w:pPr>
        <w:numPr>
          <w:ilvl w:val="0"/>
          <w:numId w:val="65"/>
        </w:numPr>
        <w:pBdr>
          <w:top w:val="nil"/>
          <w:left w:val="nil"/>
          <w:bottom w:val="nil"/>
          <w:right w:val="nil"/>
          <w:between w:val="nil"/>
          <w:bar w:val="nil"/>
        </w:pBdr>
        <w:ind w:left="714" w:hanging="357"/>
        <w:jc w:val="both"/>
        <w:rPr>
          <w:rFonts w:ascii="Arial" w:eastAsia="Arial Unicode MS" w:hAnsi="Arial" w:cs="Arial"/>
          <w:color w:val="000000"/>
          <w:sz w:val="22"/>
          <w:szCs w:val="22"/>
          <w:u w:color="000000"/>
          <w:bdr w:val="nil"/>
        </w:rPr>
      </w:pPr>
      <w:r w:rsidRPr="002C4671">
        <w:rPr>
          <w:rFonts w:ascii="Arial" w:eastAsia="Arial Unicode MS" w:hAnsi="Arial" w:cs="Arial"/>
          <w:color w:val="000000"/>
          <w:sz w:val="22"/>
          <w:szCs w:val="22"/>
          <w:u w:color="000000"/>
          <w:bdr w:val="nil"/>
        </w:rPr>
        <w:t>Rok izvršenja: tijekom 2023.godine</w:t>
      </w:r>
    </w:p>
    <w:p w:rsidR="002C4671" w:rsidRPr="002C4671" w:rsidRDefault="002C4671" w:rsidP="0049216E">
      <w:pPr>
        <w:numPr>
          <w:ilvl w:val="0"/>
          <w:numId w:val="65"/>
        </w:numPr>
        <w:pBdr>
          <w:top w:val="nil"/>
          <w:left w:val="nil"/>
          <w:bottom w:val="nil"/>
          <w:right w:val="nil"/>
          <w:between w:val="nil"/>
          <w:bar w:val="nil"/>
        </w:pBdr>
        <w:ind w:left="714" w:hanging="357"/>
        <w:jc w:val="both"/>
        <w:rPr>
          <w:rFonts w:ascii="Arial" w:eastAsia="Arial Unicode MS" w:hAnsi="Arial" w:cs="Arial"/>
          <w:color w:val="000000"/>
          <w:sz w:val="22"/>
          <w:szCs w:val="22"/>
          <w:u w:color="000000"/>
          <w:bdr w:val="nil"/>
        </w:rPr>
      </w:pPr>
      <w:r w:rsidRPr="002C4671">
        <w:rPr>
          <w:rFonts w:ascii="Arial" w:eastAsia="Arial Unicode MS" w:hAnsi="Arial" w:cs="Arial"/>
          <w:color w:val="000000"/>
          <w:sz w:val="22"/>
          <w:szCs w:val="22"/>
          <w:u w:color="000000"/>
          <w:bdr w:val="nil"/>
        </w:rPr>
        <w:t>Zaključak: zadani cilj ispunjen jer je u veljači i ožujku 2023. godine izvršeno osposobljavanje 96 povjerenika i zamjenika povjerenika civilne zaštite.</w:t>
      </w:r>
    </w:p>
    <w:p w:rsidR="002C4671" w:rsidRPr="002C4671" w:rsidRDefault="002C4671" w:rsidP="002C4671">
      <w:pPr>
        <w:pBdr>
          <w:top w:val="nil"/>
          <w:left w:val="nil"/>
          <w:bottom w:val="nil"/>
          <w:right w:val="nil"/>
          <w:between w:val="nil"/>
          <w:bar w:val="nil"/>
        </w:pBdr>
        <w:ind w:left="714"/>
        <w:jc w:val="both"/>
        <w:rPr>
          <w:rFonts w:ascii="Arial" w:eastAsia="Arial Unicode MS" w:hAnsi="Arial" w:cs="Arial"/>
          <w:color w:val="000000"/>
          <w:sz w:val="22"/>
          <w:szCs w:val="22"/>
          <w:u w:color="000000"/>
          <w:bdr w:val="nil"/>
        </w:rPr>
      </w:pPr>
    </w:p>
    <w:p w:rsidR="002C4671" w:rsidRPr="002C4671" w:rsidRDefault="002C4671" w:rsidP="0049216E">
      <w:pPr>
        <w:numPr>
          <w:ilvl w:val="0"/>
          <w:numId w:val="62"/>
        </w:numPr>
        <w:pBdr>
          <w:top w:val="nil"/>
          <w:left w:val="nil"/>
          <w:bottom w:val="nil"/>
          <w:right w:val="nil"/>
          <w:between w:val="nil"/>
          <w:bar w:val="nil"/>
        </w:pBdr>
        <w:spacing w:after="160"/>
        <w:ind w:left="357" w:hanging="357"/>
        <w:jc w:val="both"/>
        <w:rPr>
          <w:rFonts w:ascii="Arial" w:eastAsia="Arial Unicode MS" w:hAnsi="Arial" w:cs="Arial"/>
          <w:b/>
          <w:color w:val="000000"/>
          <w:sz w:val="22"/>
          <w:szCs w:val="22"/>
          <w:u w:color="000000"/>
          <w:bdr w:val="nil"/>
        </w:rPr>
      </w:pPr>
      <w:r w:rsidRPr="002C4671">
        <w:rPr>
          <w:rFonts w:ascii="Arial" w:eastAsia="Arial Unicode MS" w:hAnsi="Arial" w:cs="Arial"/>
          <w:b/>
          <w:color w:val="000000"/>
          <w:sz w:val="22"/>
          <w:szCs w:val="22"/>
          <w:u w:color="000000"/>
          <w:bdr w:val="nil"/>
        </w:rPr>
        <w:t>Cilj postavljen Smjernicama i Godišnjim planom razvoja sustava Civilne zaštite ("Službeni glasnik Grada Dubrovnika", broj: 22/21 i 19/22):</w:t>
      </w:r>
    </w:p>
    <w:p w:rsidR="002C4671" w:rsidRPr="002C4671" w:rsidRDefault="002C4671" w:rsidP="0049216E">
      <w:pPr>
        <w:numPr>
          <w:ilvl w:val="0"/>
          <w:numId w:val="66"/>
        </w:numPr>
        <w:pBdr>
          <w:top w:val="nil"/>
          <w:left w:val="nil"/>
          <w:bottom w:val="nil"/>
          <w:right w:val="nil"/>
          <w:between w:val="nil"/>
          <w:bar w:val="nil"/>
        </w:pBdr>
        <w:ind w:left="714" w:hanging="357"/>
        <w:jc w:val="both"/>
        <w:rPr>
          <w:rFonts w:ascii="Arial" w:eastAsia="Arial Unicode MS" w:hAnsi="Arial" w:cs="Arial"/>
          <w:b/>
          <w:color w:val="000000"/>
          <w:sz w:val="22"/>
          <w:szCs w:val="22"/>
          <w:u w:color="000000"/>
          <w:bdr w:val="nil"/>
        </w:rPr>
      </w:pPr>
      <w:r w:rsidRPr="002C4671">
        <w:rPr>
          <w:rFonts w:ascii="Arial" w:eastAsia="Arial Unicode MS" w:hAnsi="Arial" w:cs="Arial"/>
          <w:color w:val="000000"/>
          <w:sz w:val="22"/>
          <w:szCs w:val="22"/>
          <w:u w:color="000000"/>
          <w:bdr w:val="nil"/>
        </w:rPr>
        <w:t>Osigurati, za slučaj nezgode, povjerenike, zamjenike i pripadnike postrojbi civilne zaštite</w:t>
      </w:r>
    </w:p>
    <w:p w:rsidR="002C4671" w:rsidRPr="002C4671" w:rsidRDefault="002C4671" w:rsidP="0049216E">
      <w:pPr>
        <w:numPr>
          <w:ilvl w:val="0"/>
          <w:numId w:val="66"/>
        </w:numPr>
        <w:pBdr>
          <w:top w:val="nil"/>
          <w:left w:val="nil"/>
          <w:bottom w:val="nil"/>
          <w:right w:val="nil"/>
          <w:between w:val="nil"/>
          <w:bar w:val="nil"/>
        </w:pBdr>
        <w:ind w:left="714" w:hanging="357"/>
        <w:jc w:val="both"/>
        <w:rPr>
          <w:rFonts w:ascii="Arial" w:eastAsia="Arial Unicode MS" w:hAnsi="Arial" w:cs="Arial"/>
          <w:color w:val="000000"/>
          <w:sz w:val="22"/>
          <w:szCs w:val="22"/>
          <w:u w:color="000000"/>
          <w:bdr w:val="nil"/>
        </w:rPr>
      </w:pPr>
      <w:r w:rsidRPr="002C4671">
        <w:rPr>
          <w:rFonts w:ascii="Arial" w:eastAsia="Arial Unicode MS" w:hAnsi="Arial" w:cs="Arial"/>
          <w:color w:val="000000"/>
          <w:sz w:val="22"/>
          <w:szCs w:val="22"/>
          <w:u w:color="000000"/>
          <w:bdr w:val="nil"/>
        </w:rPr>
        <w:t>Nositelj izvršenja: Upravni odjel za poslove Gradonačelnika</w:t>
      </w:r>
    </w:p>
    <w:p w:rsidR="002C4671" w:rsidRPr="002C4671" w:rsidRDefault="002C4671" w:rsidP="0049216E">
      <w:pPr>
        <w:numPr>
          <w:ilvl w:val="0"/>
          <w:numId w:val="66"/>
        </w:numPr>
        <w:pBdr>
          <w:top w:val="nil"/>
          <w:left w:val="nil"/>
          <w:bottom w:val="nil"/>
          <w:right w:val="nil"/>
          <w:between w:val="nil"/>
          <w:bar w:val="nil"/>
        </w:pBdr>
        <w:ind w:left="714" w:hanging="357"/>
        <w:jc w:val="both"/>
        <w:rPr>
          <w:rFonts w:ascii="Arial" w:eastAsia="Arial Unicode MS" w:hAnsi="Arial" w:cs="Arial"/>
          <w:color w:val="000000"/>
          <w:sz w:val="22"/>
          <w:szCs w:val="22"/>
          <w:u w:color="000000"/>
          <w:bdr w:val="nil"/>
        </w:rPr>
      </w:pPr>
      <w:r w:rsidRPr="002C4671">
        <w:rPr>
          <w:rFonts w:ascii="Arial" w:eastAsia="Arial Unicode MS" w:hAnsi="Arial" w:cs="Arial"/>
          <w:color w:val="000000"/>
          <w:sz w:val="22"/>
          <w:szCs w:val="22"/>
          <w:u w:color="000000"/>
          <w:bdr w:val="nil"/>
        </w:rPr>
        <w:t>Suradnici: Osiguravajuća kuća</w:t>
      </w:r>
    </w:p>
    <w:p w:rsidR="002C4671" w:rsidRPr="002C4671" w:rsidRDefault="002C4671" w:rsidP="0049216E">
      <w:pPr>
        <w:numPr>
          <w:ilvl w:val="0"/>
          <w:numId w:val="66"/>
        </w:numPr>
        <w:pBdr>
          <w:top w:val="nil"/>
          <w:left w:val="nil"/>
          <w:bottom w:val="nil"/>
          <w:right w:val="nil"/>
          <w:between w:val="nil"/>
          <w:bar w:val="nil"/>
        </w:pBdr>
        <w:ind w:left="714" w:hanging="357"/>
        <w:jc w:val="both"/>
        <w:rPr>
          <w:rFonts w:ascii="Arial" w:eastAsia="Arial Unicode MS" w:hAnsi="Arial" w:cs="Arial"/>
          <w:b/>
          <w:color w:val="000000"/>
          <w:sz w:val="22"/>
          <w:szCs w:val="22"/>
          <w:u w:color="000000"/>
          <w:bdr w:val="nil"/>
        </w:rPr>
      </w:pPr>
      <w:r w:rsidRPr="002C4671">
        <w:rPr>
          <w:rFonts w:ascii="Arial" w:eastAsia="Arial Unicode MS" w:hAnsi="Arial" w:cs="Arial"/>
          <w:color w:val="000000"/>
          <w:sz w:val="22"/>
          <w:szCs w:val="22"/>
          <w:u w:color="000000"/>
          <w:bdr w:val="nil"/>
        </w:rPr>
        <w:t>Rok izvršenja: po isteku police osiguranja za prethodno razdoblje</w:t>
      </w:r>
    </w:p>
    <w:p w:rsidR="002C4671" w:rsidRPr="002C4671" w:rsidRDefault="002C4671" w:rsidP="0049216E">
      <w:pPr>
        <w:numPr>
          <w:ilvl w:val="0"/>
          <w:numId w:val="66"/>
        </w:numPr>
        <w:pBdr>
          <w:top w:val="nil"/>
          <w:left w:val="nil"/>
          <w:bottom w:val="nil"/>
          <w:right w:val="nil"/>
          <w:between w:val="nil"/>
          <w:bar w:val="nil"/>
        </w:pBdr>
        <w:ind w:left="714" w:hanging="357"/>
        <w:jc w:val="both"/>
        <w:rPr>
          <w:rFonts w:ascii="Arial" w:eastAsia="Arial Unicode MS" w:hAnsi="Arial" w:cs="Arial"/>
          <w:b/>
          <w:color w:val="000000"/>
          <w:sz w:val="22"/>
          <w:szCs w:val="22"/>
          <w:u w:color="000000"/>
          <w:bdr w:val="nil"/>
        </w:rPr>
      </w:pPr>
      <w:r w:rsidRPr="002C4671">
        <w:rPr>
          <w:rFonts w:ascii="Arial" w:eastAsia="Arial Unicode MS" w:hAnsi="Arial" w:cs="Arial"/>
          <w:color w:val="000000"/>
          <w:sz w:val="22"/>
          <w:szCs w:val="22"/>
          <w:u w:color="000000"/>
          <w:bdr w:val="nil"/>
        </w:rPr>
        <w:t>Zaključak: zadani cilj ispunjen jer sklopljen ugovor s osiguravajućom kućom na godišnjoj razini o osiguranju povjerenika, zamjenika i pripadnika postrojbi civilne zaštite za slučaj nezgode.</w:t>
      </w:r>
    </w:p>
    <w:p w:rsidR="002C4671" w:rsidRPr="002C4671" w:rsidRDefault="002C4671" w:rsidP="002C4671">
      <w:pPr>
        <w:pBdr>
          <w:top w:val="nil"/>
          <w:left w:val="nil"/>
          <w:bottom w:val="nil"/>
          <w:right w:val="nil"/>
          <w:between w:val="nil"/>
          <w:bar w:val="nil"/>
        </w:pBdr>
        <w:ind w:left="714"/>
        <w:jc w:val="both"/>
        <w:rPr>
          <w:rFonts w:ascii="Arial" w:eastAsia="Arial Unicode MS" w:hAnsi="Arial" w:cs="Arial"/>
          <w:b/>
          <w:color w:val="000000"/>
          <w:sz w:val="22"/>
          <w:szCs w:val="22"/>
          <w:u w:color="000000"/>
          <w:bdr w:val="nil"/>
        </w:rPr>
      </w:pPr>
    </w:p>
    <w:p w:rsidR="002C4671" w:rsidRPr="002C4671" w:rsidRDefault="002C4671" w:rsidP="0049216E">
      <w:pPr>
        <w:numPr>
          <w:ilvl w:val="0"/>
          <w:numId w:val="62"/>
        </w:numPr>
        <w:pBdr>
          <w:top w:val="nil"/>
          <w:left w:val="nil"/>
          <w:bottom w:val="nil"/>
          <w:right w:val="nil"/>
          <w:between w:val="nil"/>
          <w:bar w:val="nil"/>
        </w:pBdr>
        <w:spacing w:after="160"/>
        <w:ind w:left="357" w:hanging="357"/>
        <w:jc w:val="both"/>
        <w:rPr>
          <w:rFonts w:ascii="Arial" w:eastAsia="Arial Unicode MS" w:hAnsi="Arial" w:cs="Arial"/>
          <w:color w:val="000000"/>
          <w:sz w:val="22"/>
          <w:szCs w:val="22"/>
          <w:u w:color="000000"/>
          <w:bdr w:val="nil"/>
        </w:rPr>
      </w:pPr>
      <w:r w:rsidRPr="002C4671">
        <w:rPr>
          <w:rFonts w:ascii="Arial" w:eastAsia="Arial Unicode MS" w:hAnsi="Arial" w:cs="Arial"/>
          <w:b/>
          <w:color w:val="000000"/>
          <w:sz w:val="22"/>
          <w:szCs w:val="22"/>
          <w:u w:color="000000"/>
          <w:bdr w:val="nil"/>
        </w:rPr>
        <w:t>Cilj postavljen Smjernicama i Godišnjim planom razvoja sustava Civilne zaštite ("Službeni glasnik Grada Dubrovnika", broj: 22/21 i 19/22):</w:t>
      </w:r>
    </w:p>
    <w:p w:rsidR="002C4671" w:rsidRPr="002C4671" w:rsidRDefault="002C4671" w:rsidP="0049216E">
      <w:pPr>
        <w:numPr>
          <w:ilvl w:val="0"/>
          <w:numId w:val="67"/>
        </w:numPr>
        <w:pBdr>
          <w:top w:val="nil"/>
          <w:left w:val="nil"/>
          <w:bottom w:val="nil"/>
          <w:right w:val="nil"/>
          <w:between w:val="nil"/>
          <w:bar w:val="nil"/>
        </w:pBdr>
        <w:ind w:left="714" w:hanging="357"/>
        <w:jc w:val="both"/>
        <w:rPr>
          <w:rFonts w:ascii="Arial" w:eastAsia="Arial Unicode MS" w:hAnsi="Arial" w:cs="Arial"/>
          <w:color w:val="000000"/>
          <w:sz w:val="22"/>
          <w:szCs w:val="22"/>
          <w:u w:color="000000"/>
          <w:bdr w:val="nil"/>
        </w:rPr>
      </w:pPr>
      <w:r w:rsidRPr="002C4671">
        <w:rPr>
          <w:rFonts w:ascii="Arial" w:eastAsia="Arial Unicode MS" w:hAnsi="Arial" w:cs="Arial"/>
          <w:color w:val="000000"/>
          <w:sz w:val="22"/>
          <w:szCs w:val="22"/>
          <w:u w:color="000000"/>
          <w:bdr w:val="nil"/>
        </w:rPr>
        <w:t>Voditi evidenciju pripadnika operativnih  snaga sustava civilne zaštite na svom području:</w:t>
      </w:r>
    </w:p>
    <w:p w:rsidR="002C4671" w:rsidRPr="002C4671" w:rsidRDefault="002C4671" w:rsidP="0049216E">
      <w:pPr>
        <w:numPr>
          <w:ilvl w:val="0"/>
          <w:numId w:val="67"/>
        </w:numPr>
        <w:pBdr>
          <w:top w:val="nil"/>
          <w:left w:val="nil"/>
          <w:bottom w:val="nil"/>
          <w:right w:val="nil"/>
          <w:between w:val="nil"/>
          <w:bar w:val="nil"/>
        </w:pBdr>
        <w:ind w:left="714" w:hanging="357"/>
        <w:jc w:val="both"/>
        <w:rPr>
          <w:rFonts w:ascii="Arial" w:eastAsia="Arial Unicode MS" w:hAnsi="Arial" w:cs="Arial"/>
          <w:color w:val="000000"/>
          <w:sz w:val="22"/>
          <w:szCs w:val="22"/>
          <w:u w:color="000000"/>
          <w:bdr w:val="nil"/>
        </w:rPr>
      </w:pPr>
      <w:r w:rsidRPr="002C4671">
        <w:rPr>
          <w:rFonts w:ascii="Arial" w:eastAsia="Arial Unicode MS" w:hAnsi="Arial" w:cs="Arial"/>
          <w:color w:val="000000"/>
          <w:sz w:val="22"/>
          <w:szCs w:val="22"/>
          <w:u w:color="000000"/>
          <w:bdr w:val="nil"/>
        </w:rPr>
        <w:t>Nositelj izvršenja: Upravni odjel za poslove Gradonačelnika</w:t>
      </w:r>
    </w:p>
    <w:p w:rsidR="002C4671" w:rsidRPr="002C4671" w:rsidRDefault="002C4671" w:rsidP="0049216E">
      <w:pPr>
        <w:numPr>
          <w:ilvl w:val="0"/>
          <w:numId w:val="67"/>
        </w:numPr>
        <w:pBdr>
          <w:top w:val="nil"/>
          <w:left w:val="nil"/>
          <w:bottom w:val="nil"/>
          <w:right w:val="nil"/>
          <w:between w:val="nil"/>
          <w:bar w:val="nil"/>
        </w:pBdr>
        <w:ind w:left="714" w:hanging="357"/>
        <w:jc w:val="both"/>
        <w:rPr>
          <w:rFonts w:ascii="Arial" w:eastAsia="Arial Unicode MS" w:hAnsi="Arial" w:cs="Arial"/>
          <w:color w:val="000000"/>
          <w:sz w:val="22"/>
          <w:szCs w:val="22"/>
          <w:u w:color="000000"/>
          <w:bdr w:val="nil"/>
        </w:rPr>
      </w:pPr>
      <w:r w:rsidRPr="002C4671">
        <w:rPr>
          <w:rFonts w:ascii="Arial" w:eastAsia="Arial Unicode MS" w:hAnsi="Arial" w:cs="Arial"/>
          <w:color w:val="000000"/>
          <w:sz w:val="22"/>
          <w:szCs w:val="22"/>
          <w:u w:color="000000"/>
          <w:bdr w:val="nil"/>
        </w:rPr>
        <w:t>Suradnici: operativne snage sustava civilne zaštite Grada Dubrovnika</w:t>
      </w:r>
    </w:p>
    <w:p w:rsidR="002C4671" w:rsidRPr="002C4671" w:rsidRDefault="002C4671" w:rsidP="0049216E">
      <w:pPr>
        <w:numPr>
          <w:ilvl w:val="0"/>
          <w:numId w:val="67"/>
        </w:numPr>
        <w:pBdr>
          <w:top w:val="nil"/>
          <w:left w:val="nil"/>
          <w:bottom w:val="nil"/>
          <w:right w:val="nil"/>
          <w:between w:val="nil"/>
          <w:bar w:val="nil"/>
        </w:pBdr>
        <w:ind w:left="714" w:hanging="357"/>
        <w:jc w:val="both"/>
        <w:rPr>
          <w:rFonts w:ascii="Arial" w:eastAsia="Arial Unicode MS" w:hAnsi="Arial" w:cs="Arial"/>
          <w:color w:val="000000"/>
          <w:sz w:val="22"/>
          <w:szCs w:val="22"/>
          <w:u w:color="000000"/>
          <w:bdr w:val="nil"/>
        </w:rPr>
      </w:pPr>
      <w:r w:rsidRPr="002C4671">
        <w:rPr>
          <w:rFonts w:ascii="Arial" w:eastAsia="Arial Unicode MS" w:hAnsi="Arial" w:cs="Arial"/>
          <w:color w:val="000000"/>
          <w:sz w:val="22"/>
          <w:szCs w:val="22"/>
          <w:u w:color="000000"/>
          <w:bdr w:val="nil"/>
        </w:rPr>
        <w:t>Rok izvršenja: tijekom 2023 godine</w:t>
      </w:r>
    </w:p>
    <w:p w:rsidR="002C4671" w:rsidRPr="002C4671" w:rsidRDefault="002C4671" w:rsidP="0049216E">
      <w:pPr>
        <w:numPr>
          <w:ilvl w:val="0"/>
          <w:numId w:val="67"/>
        </w:numPr>
        <w:pBdr>
          <w:top w:val="nil"/>
          <w:left w:val="nil"/>
          <w:bottom w:val="nil"/>
          <w:right w:val="nil"/>
          <w:between w:val="nil"/>
          <w:bar w:val="nil"/>
        </w:pBdr>
        <w:ind w:left="714" w:hanging="357"/>
        <w:jc w:val="both"/>
        <w:rPr>
          <w:rFonts w:ascii="Arial" w:eastAsia="Arial Unicode MS" w:hAnsi="Arial" w:cs="Arial"/>
          <w:color w:val="000000"/>
          <w:sz w:val="22"/>
          <w:szCs w:val="22"/>
          <w:u w:color="000000"/>
          <w:bdr w:val="nil"/>
          <w:shd w:val="clear" w:color="auto" w:fill="FFFFFF"/>
        </w:rPr>
      </w:pPr>
      <w:r w:rsidRPr="002C4671">
        <w:rPr>
          <w:rFonts w:ascii="Arial" w:eastAsia="Arial Unicode MS" w:hAnsi="Arial" w:cs="Arial"/>
          <w:color w:val="000000"/>
          <w:sz w:val="22"/>
          <w:szCs w:val="22"/>
          <w:u w:color="000000"/>
          <w:bdr w:val="nil"/>
        </w:rPr>
        <w:t>Zaključak: zadani cilj je ispunjen jer su formirane tablične evidencije pripadnika operativnih snaga sustava civilne zaštite sukladno zakonu o sustavu civilne zaštite ("</w:t>
      </w:r>
      <w:r w:rsidRPr="002C4671">
        <w:rPr>
          <w:rFonts w:ascii="Arial" w:eastAsia="Arial Unicode MS" w:hAnsi="Arial" w:cs="Arial"/>
          <w:color w:val="000000"/>
          <w:sz w:val="22"/>
          <w:szCs w:val="22"/>
          <w:u w:color="000000"/>
          <w:bdr w:val="nil"/>
          <w:shd w:val="clear" w:color="auto" w:fill="FFFFFF"/>
        </w:rPr>
        <w:t>Narodne novine", broj: 82/15, 118/18, 31/20, 20/21 i 114/22) i pravilnika o vođenju evidencija pripadnika operativnih snaga sustava civilne zaštite  ("Narodne novine", broj: 75/16).</w:t>
      </w:r>
    </w:p>
    <w:p w:rsidR="002C4671" w:rsidRPr="002C4671" w:rsidRDefault="002C4671" w:rsidP="002C4671">
      <w:pPr>
        <w:pBdr>
          <w:top w:val="nil"/>
          <w:left w:val="nil"/>
          <w:bottom w:val="nil"/>
          <w:right w:val="nil"/>
          <w:between w:val="nil"/>
          <w:bar w:val="nil"/>
        </w:pBdr>
        <w:ind w:left="714"/>
        <w:jc w:val="both"/>
        <w:rPr>
          <w:rFonts w:ascii="Arial" w:eastAsia="Arial Unicode MS" w:hAnsi="Arial" w:cs="Arial"/>
          <w:color w:val="000000"/>
          <w:sz w:val="22"/>
          <w:szCs w:val="22"/>
          <w:u w:color="000000"/>
          <w:bdr w:val="nil"/>
          <w:shd w:val="clear" w:color="auto" w:fill="FFFFFF"/>
        </w:rPr>
      </w:pPr>
    </w:p>
    <w:p w:rsidR="002C4671" w:rsidRPr="002C4671" w:rsidRDefault="002C4671" w:rsidP="0049216E">
      <w:pPr>
        <w:numPr>
          <w:ilvl w:val="0"/>
          <w:numId w:val="62"/>
        </w:numPr>
        <w:pBdr>
          <w:top w:val="nil"/>
          <w:left w:val="nil"/>
          <w:bottom w:val="nil"/>
          <w:right w:val="nil"/>
          <w:between w:val="nil"/>
          <w:bar w:val="nil"/>
        </w:pBdr>
        <w:spacing w:after="160"/>
        <w:ind w:left="357" w:hanging="357"/>
        <w:jc w:val="both"/>
        <w:rPr>
          <w:rFonts w:ascii="Arial" w:eastAsia="Arial Unicode MS" w:hAnsi="Arial" w:cs="Arial"/>
          <w:color w:val="000000"/>
          <w:sz w:val="22"/>
          <w:szCs w:val="22"/>
          <w:u w:color="000000"/>
          <w:bdr w:val="nil"/>
        </w:rPr>
      </w:pPr>
      <w:r w:rsidRPr="002C4671">
        <w:rPr>
          <w:rFonts w:ascii="Arial" w:eastAsia="Arial Unicode MS" w:hAnsi="Arial" w:cs="Arial"/>
          <w:b/>
          <w:color w:val="000000"/>
          <w:sz w:val="22"/>
          <w:szCs w:val="22"/>
          <w:u w:color="000000"/>
          <w:bdr w:val="nil"/>
        </w:rPr>
        <w:t>Cilj postavljen Smjernicama i Godišnjim planom razvoja sustava Civilne zaštite ("Službeni glasnik Grada Dubrovnika", broj: 22/21 i 19/22):</w:t>
      </w:r>
    </w:p>
    <w:p w:rsidR="002C4671" w:rsidRPr="002C4671" w:rsidRDefault="002C4671" w:rsidP="0049216E">
      <w:pPr>
        <w:numPr>
          <w:ilvl w:val="0"/>
          <w:numId w:val="68"/>
        </w:numPr>
        <w:pBdr>
          <w:top w:val="nil"/>
          <w:left w:val="nil"/>
          <w:bottom w:val="nil"/>
          <w:right w:val="nil"/>
          <w:between w:val="nil"/>
          <w:bar w:val="nil"/>
        </w:pBdr>
        <w:ind w:left="714" w:hanging="357"/>
        <w:jc w:val="both"/>
        <w:rPr>
          <w:rFonts w:ascii="Arial" w:eastAsia="Arial Unicode MS" w:hAnsi="Arial" w:cs="Arial"/>
          <w:color w:val="000000"/>
          <w:sz w:val="22"/>
          <w:szCs w:val="22"/>
          <w:u w:color="000000"/>
          <w:bdr w:val="nil"/>
        </w:rPr>
      </w:pPr>
      <w:r w:rsidRPr="002C4671">
        <w:rPr>
          <w:rFonts w:ascii="Arial" w:eastAsia="Arial Unicode MS" w:hAnsi="Arial" w:cs="Arial"/>
          <w:color w:val="000000"/>
          <w:sz w:val="22"/>
          <w:szCs w:val="22"/>
          <w:u w:color="000000"/>
          <w:bdr w:val="nil"/>
        </w:rPr>
        <w:t>Donijeti Plan vježbi civilne zaštite za 2024.godinu</w:t>
      </w:r>
    </w:p>
    <w:p w:rsidR="002C4671" w:rsidRPr="002C4671" w:rsidRDefault="002C4671" w:rsidP="0049216E">
      <w:pPr>
        <w:numPr>
          <w:ilvl w:val="0"/>
          <w:numId w:val="68"/>
        </w:numPr>
        <w:pBdr>
          <w:top w:val="nil"/>
          <w:left w:val="nil"/>
          <w:bottom w:val="nil"/>
          <w:right w:val="nil"/>
          <w:between w:val="nil"/>
          <w:bar w:val="nil"/>
        </w:pBdr>
        <w:ind w:left="714" w:hanging="357"/>
        <w:jc w:val="both"/>
        <w:rPr>
          <w:rFonts w:ascii="Arial" w:eastAsia="Arial Unicode MS" w:hAnsi="Arial" w:cs="Arial"/>
          <w:color w:val="000000"/>
          <w:sz w:val="22"/>
          <w:szCs w:val="22"/>
          <w:u w:color="000000"/>
          <w:bdr w:val="nil"/>
        </w:rPr>
      </w:pPr>
      <w:r w:rsidRPr="002C4671">
        <w:rPr>
          <w:rFonts w:ascii="Arial" w:eastAsia="Arial Unicode MS" w:hAnsi="Arial" w:cs="Arial"/>
          <w:color w:val="000000"/>
          <w:sz w:val="22"/>
          <w:szCs w:val="22"/>
          <w:u w:color="000000"/>
          <w:bdr w:val="nil"/>
        </w:rPr>
        <w:t>Nositelj izvršenja: Gradonačelnik, Upravni odjel za poslove Gradonačelnika</w:t>
      </w:r>
    </w:p>
    <w:p w:rsidR="002C4671" w:rsidRPr="002C4671" w:rsidRDefault="002C4671" w:rsidP="0049216E">
      <w:pPr>
        <w:numPr>
          <w:ilvl w:val="0"/>
          <w:numId w:val="68"/>
        </w:numPr>
        <w:pBdr>
          <w:top w:val="nil"/>
          <w:left w:val="nil"/>
          <w:bottom w:val="nil"/>
          <w:right w:val="nil"/>
          <w:between w:val="nil"/>
          <w:bar w:val="nil"/>
        </w:pBdr>
        <w:ind w:left="714" w:hanging="357"/>
        <w:jc w:val="both"/>
        <w:rPr>
          <w:rFonts w:ascii="Arial" w:eastAsia="Arial Unicode MS" w:hAnsi="Arial" w:cs="Arial"/>
          <w:color w:val="000000"/>
          <w:sz w:val="22"/>
          <w:szCs w:val="22"/>
          <w:u w:color="000000"/>
          <w:bdr w:val="nil"/>
        </w:rPr>
      </w:pPr>
      <w:r w:rsidRPr="002C4671">
        <w:rPr>
          <w:rFonts w:ascii="Arial" w:eastAsia="Arial Unicode MS" w:hAnsi="Arial" w:cs="Arial"/>
          <w:color w:val="000000"/>
          <w:sz w:val="22"/>
          <w:szCs w:val="22"/>
          <w:u w:color="000000"/>
          <w:bdr w:val="nil"/>
        </w:rPr>
        <w:t>Rok izvršenja: ožujak 2023.</w:t>
      </w:r>
    </w:p>
    <w:p w:rsidR="002C4671" w:rsidRPr="002C4671" w:rsidRDefault="002C4671" w:rsidP="0049216E">
      <w:pPr>
        <w:numPr>
          <w:ilvl w:val="0"/>
          <w:numId w:val="68"/>
        </w:numPr>
        <w:pBdr>
          <w:top w:val="nil"/>
          <w:left w:val="nil"/>
          <w:bottom w:val="nil"/>
          <w:right w:val="nil"/>
          <w:between w:val="nil"/>
          <w:bar w:val="nil"/>
        </w:pBdr>
        <w:ind w:left="714" w:hanging="357"/>
        <w:jc w:val="both"/>
        <w:rPr>
          <w:rFonts w:ascii="Arial" w:eastAsia="Arial Unicode MS" w:hAnsi="Arial" w:cs="Arial"/>
          <w:color w:val="000000"/>
          <w:sz w:val="22"/>
          <w:szCs w:val="22"/>
          <w:u w:color="000000"/>
          <w:bdr w:val="nil"/>
        </w:rPr>
      </w:pPr>
      <w:r w:rsidRPr="002C4671">
        <w:rPr>
          <w:rFonts w:ascii="Arial" w:eastAsia="Arial Unicode MS" w:hAnsi="Arial" w:cs="Arial"/>
          <w:color w:val="000000"/>
          <w:sz w:val="22"/>
          <w:szCs w:val="22"/>
          <w:u w:color="000000"/>
          <w:bdr w:val="nil"/>
        </w:rPr>
        <w:t>Zaključak: zadani cilj je ispunjen jer je Plan vježbi civilne zaštite za 2024. godinu donesen 27. lipnja 2023. godine (KLASA: 240-01/23-02/11, URBROJ: 2117-1-01-23-1).</w:t>
      </w:r>
    </w:p>
    <w:p w:rsidR="002C4671" w:rsidRPr="002C4671" w:rsidRDefault="002C4671" w:rsidP="002C4671">
      <w:pPr>
        <w:pBdr>
          <w:top w:val="nil"/>
          <w:left w:val="nil"/>
          <w:bottom w:val="nil"/>
          <w:right w:val="nil"/>
          <w:between w:val="nil"/>
          <w:bar w:val="nil"/>
        </w:pBdr>
        <w:ind w:left="714"/>
        <w:jc w:val="both"/>
        <w:rPr>
          <w:rFonts w:ascii="Arial" w:eastAsia="Arial Unicode MS" w:hAnsi="Arial" w:cs="Arial"/>
          <w:color w:val="000000"/>
          <w:sz w:val="22"/>
          <w:szCs w:val="22"/>
          <w:u w:color="000000"/>
          <w:bdr w:val="nil"/>
        </w:rPr>
      </w:pPr>
    </w:p>
    <w:p w:rsidR="002C4671" w:rsidRPr="002C4671" w:rsidRDefault="002C4671" w:rsidP="0049216E">
      <w:pPr>
        <w:numPr>
          <w:ilvl w:val="0"/>
          <w:numId w:val="62"/>
        </w:numPr>
        <w:pBdr>
          <w:top w:val="nil"/>
          <w:left w:val="nil"/>
          <w:bottom w:val="nil"/>
          <w:right w:val="nil"/>
          <w:between w:val="nil"/>
          <w:bar w:val="nil"/>
        </w:pBdr>
        <w:spacing w:after="160"/>
        <w:ind w:left="357" w:hanging="357"/>
        <w:jc w:val="both"/>
        <w:rPr>
          <w:rFonts w:ascii="Arial" w:eastAsia="Arial Unicode MS" w:hAnsi="Arial" w:cs="Arial"/>
          <w:b/>
          <w:color w:val="000000"/>
          <w:sz w:val="22"/>
          <w:szCs w:val="22"/>
          <w:u w:color="000000"/>
          <w:bdr w:val="nil"/>
        </w:rPr>
      </w:pPr>
      <w:r w:rsidRPr="002C4671">
        <w:rPr>
          <w:rFonts w:ascii="Arial" w:eastAsia="Arial Unicode MS" w:hAnsi="Arial" w:cs="Arial"/>
          <w:b/>
          <w:color w:val="000000"/>
          <w:sz w:val="22"/>
          <w:szCs w:val="22"/>
          <w:u w:color="000000"/>
          <w:bdr w:val="nil"/>
        </w:rPr>
        <w:t>Cilj postavljen Smjernicama i Godišnjim planom razvoja sustava Civilne zaštite ("Službeni glasnik Grada Dubrovnika", broj: 22/21 i 19/22):</w:t>
      </w:r>
    </w:p>
    <w:p w:rsidR="002C4671" w:rsidRPr="002C4671" w:rsidRDefault="002C4671" w:rsidP="0049216E">
      <w:pPr>
        <w:numPr>
          <w:ilvl w:val="0"/>
          <w:numId w:val="69"/>
        </w:numPr>
        <w:pBdr>
          <w:top w:val="nil"/>
          <w:left w:val="nil"/>
          <w:bottom w:val="nil"/>
          <w:right w:val="nil"/>
          <w:between w:val="nil"/>
          <w:bar w:val="nil"/>
        </w:pBdr>
        <w:ind w:left="714" w:hanging="357"/>
        <w:jc w:val="both"/>
        <w:rPr>
          <w:rFonts w:ascii="Arial" w:eastAsia="Arial Unicode MS" w:hAnsi="Arial" w:cs="Arial"/>
          <w:color w:val="000000"/>
          <w:sz w:val="22"/>
          <w:szCs w:val="22"/>
          <w:u w:color="000000"/>
          <w:bdr w:val="nil"/>
        </w:rPr>
      </w:pPr>
      <w:r w:rsidRPr="002C4671">
        <w:rPr>
          <w:rFonts w:ascii="Arial" w:eastAsia="Arial Unicode MS" w:hAnsi="Arial" w:cs="Arial"/>
          <w:color w:val="000000"/>
          <w:sz w:val="22"/>
          <w:szCs w:val="22"/>
          <w:u w:color="000000"/>
          <w:bdr w:val="nil"/>
        </w:rPr>
        <w:t>Donijeti Odluku o pripremi i održavanju vježbe civilne zaštite za 2023.</w:t>
      </w:r>
    </w:p>
    <w:p w:rsidR="002C4671" w:rsidRPr="002C4671" w:rsidRDefault="002C4671" w:rsidP="0049216E">
      <w:pPr>
        <w:numPr>
          <w:ilvl w:val="0"/>
          <w:numId w:val="69"/>
        </w:numPr>
        <w:pBdr>
          <w:top w:val="nil"/>
          <w:left w:val="nil"/>
          <w:bottom w:val="nil"/>
          <w:right w:val="nil"/>
          <w:between w:val="nil"/>
          <w:bar w:val="nil"/>
        </w:pBdr>
        <w:ind w:left="714" w:hanging="357"/>
        <w:jc w:val="both"/>
        <w:rPr>
          <w:rFonts w:ascii="Arial" w:eastAsia="Arial Unicode MS" w:hAnsi="Arial" w:cs="Arial"/>
          <w:color w:val="000000"/>
          <w:sz w:val="22"/>
          <w:szCs w:val="22"/>
          <w:u w:color="000000"/>
          <w:bdr w:val="nil"/>
        </w:rPr>
      </w:pPr>
      <w:r w:rsidRPr="002C4671">
        <w:rPr>
          <w:rFonts w:ascii="Arial" w:eastAsia="Arial Unicode MS" w:hAnsi="Arial" w:cs="Arial"/>
          <w:color w:val="000000"/>
          <w:sz w:val="22"/>
          <w:szCs w:val="22"/>
          <w:u w:color="000000"/>
          <w:bdr w:val="nil"/>
        </w:rPr>
        <w:t xml:space="preserve">Nositelj izvršenja: Gradonačelnik, Upravni odjel za poslove Gradonačelnika </w:t>
      </w:r>
    </w:p>
    <w:p w:rsidR="002C4671" w:rsidRPr="002C4671" w:rsidRDefault="002C4671" w:rsidP="0049216E">
      <w:pPr>
        <w:numPr>
          <w:ilvl w:val="0"/>
          <w:numId w:val="69"/>
        </w:numPr>
        <w:pBdr>
          <w:top w:val="nil"/>
          <w:left w:val="nil"/>
          <w:bottom w:val="nil"/>
          <w:right w:val="nil"/>
          <w:between w:val="nil"/>
          <w:bar w:val="nil"/>
        </w:pBdr>
        <w:ind w:left="714" w:hanging="357"/>
        <w:jc w:val="both"/>
        <w:rPr>
          <w:rFonts w:ascii="Arial" w:eastAsia="Arial Unicode MS" w:hAnsi="Arial" w:cs="Arial"/>
          <w:color w:val="000000"/>
          <w:sz w:val="22"/>
          <w:szCs w:val="22"/>
          <w:u w:color="000000"/>
          <w:bdr w:val="nil"/>
        </w:rPr>
      </w:pPr>
      <w:r w:rsidRPr="002C4671">
        <w:rPr>
          <w:rFonts w:ascii="Arial" w:eastAsia="Arial Unicode MS" w:hAnsi="Arial" w:cs="Arial"/>
          <w:color w:val="000000"/>
          <w:sz w:val="22"/>
          <w:szCs w:val="22"/>
          <w:u w:color="000000"/>
          <w:bdr w:val="nil"/>
        </w:rPr>
        <w:t>Rok izvršenja: 30 do 90 dana prije početka vježbe</w:t>
      </w:r>
    </w:p>
    <w:p w:rsidR="002C4671" w:rsidRPr="002C4671" w:rsidRDefault="002C4671" w:rsidP="0049216E">
      <w:pPr>
        <w:numPr>
          <w:ilvl w:val="0"/>
          <w:numId w:val="69"/>
        </w:numPr>
        <w:pBdr>
          <w:top w:val="nil"/>
          <w:left w:val="nil"/>
          <w:bottom w:val="nil"/>
          <w:right w:val="nil"/>
          <w:between w:val="nil"/>
          <w:bar w:val="nil"/>
        </w:pBdr>
        <w:ind w:left="714" w:hanging="357"/>
        <w:jc w:val="both"/>
        <w:rPr>
          <w:rFonts w:ascii="Arial" w:eastAsia="Arial Unicode MS" w:hAnsi="Arial" w:cs="Arial"/>
          <w:color w:val="000000"/>
          <w:sz w:val="22"/>
          <w:szCs w:val="22"/>
          <w:u w:color="000000"/>
          <w:bdr w:val="nil"/>
        </w:rPr>
      </w:pPr>
      <w:r w:rsidRPr="002C4671">
        <w:rPr>
          <w:rFonts w:ascii="Arial" w:eastAsia="Arial Unicode MS" w:hAnsi="Arial" w:cs="Arial"/>
          <w:color w:val="000000"/>
          <w:sz w:val="22"/>
          <w:szCs w:val="22"/>
          <w:u w:color="000000"/>
          <w:bdr w:val="nil"/>
        </w:rPr>
        <w:t>Zaključak: zadani cilj je ispunjen jer je Odluka o pripremi i provođenju vježbe civilne zaštite donesena 16. listopada 2023. godine ( KLASA: 240-01/23-02/13, URBROJ: 2117-1-01-23-01)</w:t>
      </w:r>
    </w:p>
    <w:p w:rsidR="002C4671" w:rsidRPr="002C4671" w:rsidRDefault="002C4671" w:rsidP="002C4671">
      <w:pPr>
        <w:pBdr>
          <w:top w:val="nil"/>
          <w:left w:val="nil"/>
          <w:bottom w:val="nil"/>
          <w:right w:val="nil"/>
          <w:between w:val="nil"/>
          <w:bar w:val="nil"/>
        </w:pBdr>
        <w:ind w:left="714"/>
        <w:jc w:val="both"/>
        <w:rPr>
          <w:rFonts w:ascii="Arial" w:eastAsia="Arial Unicode MS" w:hAnsi="Arial" w:cs="Arial"/>
          <w:color w:val="000000"/>
          <w:sz w:val="22"/>
          <w:szCs w:val="22"/>
          <w:u w:color="000000"/>
          <w:bdr w:val="nil"/>
        </w:rPr>
      </w:pPr>
    </w:p>
    <w:p w:rsidR="002C4671" w:rsidRPr="002C4671" w:rsidRDefault="002C4671" w:rsidP="0049216E">
      <w:pPr>
        <w:numPr>
          <w:ilvl w:val="0"/>
          <w:numId w:val="62"/>
        </w:numPr>
        <w:pBdr>
          <w:top w:val="nil"/>
          <w:left w:val="nil"/>
          <w:bottom w:val="nil"/>
          <w:right w:val="nil"/>
          <w:between w:val="nil"/>
          <w:bar w:val="nil"/>
        </w:pBdr>
        <w:spacing w:after="160"/>
        <w:ind w:left="357" w:hanging="357"/>
        <w:jc w:val="both"/>
        <w:rPr>
          <w:rFonts w:ascii="Arial" w:eastAsia="Arial Unicode MS" w:hAnsi="Arial" w:cs="Arial"/>
          <w:color w:val="000000"/>
          <w:sz w:val="22"/>
          <w:szCs w:val="22"/>
          <w:u w:color="000000"/>
          <w:bdr w:val="nil"/>
        </w:rPr>
      </w:pPr>
      <w:r w:rsidRPr="002C4671">
        <w:rPr>
          <w:rFonts w:ascii="Arial" w:eastAsia="Arial Unicode MS" w:hAnsi="Arial" w:cs="Arial"/>
          <w:b/>
          <w:color w:val="000000"/>
          <w:sz w:val="22"/>
          <w:szCs w:val="22"/>
          <w:u w:color="000000"/>
          <w:bdr w:val="nil"/>
        </w:rPr>
        <w:t>Cilj postavljen Smjernicama i Godišnjim planom razvoja sustava Civilne zaštite ("Službeni glasnik Grada Dubrovnika", broj: 22/21 i 19/22):</w:t>
      </w:r>
    </w:p>
    <w:p w:rsidR="002C4671" w:rsidRPr="002C4671" w:rsidRDefault="002C4671" w:rsidP="0049216E">
      <w:pPr>
        <w:numPr>
          <w:ilvl w:val="0"/>
          <w:numId w:val="70"/>
        </w:numPr>
        <w:pBdr>
          <w:top w:val="nil"/>
          <w:left w:val="nil"/>
          <w:bottom w:val="nil"/>
          <w:right w:val="nil"/>
          <w:between w:val="nil"/>
          <w:bar w:val="nil"/>
        </w:pBdr>
        <w:ind w:left="714" w:hanging="357"/>
        <w:jc w:val="both"/>
        <w:rPr>
          <w:rFonts w:ascii="Arial" w:eastAsia="Arial Unicode MS" w:hAnsi="Arial" w:cs="Arial"/>
          <w:color w:val="000000"/>
          <w:sz w:val="22"/>
          <w:szCs w:val="22"/>
          <w:u w:color="000000"/>
          <w:bdr w:val="nil"/>
        </w:rPr>
      </w:pPr>
      <w:r w:rsidRPr="002C4671">
        <w:rPr>
          <w:rFonts w:ascii="Arial" w:eastAsia="Arial Unicode MS" w:hAnsi="Arial" w:cs="Arial"/>
          <w:color w:val="000000"/>
          <w:sz w:val="22"/>
          <w:szCs w:val="22"/>
          <w:u w:color="000000"/>
          <w:bdr w:val="nil"/>
        </w:rPr>
        <w:t>Osigurati sredstva za financiranje i opremanje operativnih snaga sustava civilne zaštite</w:t>
      </w:r>
    </w:p>
    <w:p w:rsidR="002C4671" w:rsidRPr="002C4671" w:rsidRDefault="002C4671" w:rsidP="0049216E">
      <w:pPr>
        <w:numPr>
          <w:ilvl w:val="0"/>
          <w:numId w:val="70"/>
        </w:numPr>
        <w:pBdr>
          <w:top w:val="nil"/>
          <w:left w:val="nil"/>
          <w:bottom w:val="nil"/>
          <w:right w:val="nil"/>
          <w:between w:val="nil"/>
          <w:bar w:val="nil"/>
        </w:pBdr>
        <w:ind w:left="714" w:hanging="357"/>
        <w:jc w:val="both"/>
        <w:rPr>
          <w:rFonts w:ascii="Arial" w:eastAsia="Arial Unicode MS" w:hAnsi="Arial" w:cs="Arial"/>
          <w:color w:val="000000"/>
          <w:sz w:val="22"/>
          <w:szCs w:val="22"/>
          <w:u w:color="000000"/>
          <w:bdr w:val="nil"/>
        </w:rPr>
      </w:pPr>
      <w:r w:rsidRPr="002C4671">
        <w:rPr>
          <w:rFonts w:ascii="Arial" w:eastAsia="Arial Unicode MS" w:hAnsi="Arial" w:cs="Arial"/>
          <w:color w:val="000000"/>
          <w:sz w:val="22"/>
          <w:szCs w:val="22"/>
          <w:u w:color="000000"/>
          <w:bdr w:val="nil"/>
        </w:rPr>
        <w:t>Nositelj izvršenja: Gradsko vijeće</w:t>
      </w:r>
    </w:p>
    <w:p w:rsidR="002C4671" w:rsidRPr="002C4671" w:rsidRDefault="002C4671" w:rsidP="0049216E">
      <w:pPr>
        <w:numPr>
          <w:ilvl w:val="0"/>
          <w:numId w:val="70"/>
        </w:numPr>
        <w:pBdr>
          <w:top w:val="nil"/>
          <w:left w:val="nil"/>
          <w:bottom w:val="nil"/>
          <w:right w:val="nil"/>
          <w:between w:val="nil"/>
          <w:bar w:val="nil"/>
        </w:pBdr>
        <w:ind w:left="714" w:hanging="357"/>
        <w:jc w:val="both"/>
        <w:rPr>
          <w:rFonts w:ascii="Arial" w:eastAsia="Arial Unicode MS" w:hAnsi="Arial" w:cs="Arial"/>
          <w:color w:val="000000"/>
          <w:sz w:val="22"/>
          <w:szCs w:val="22"/>
          <w:u w:color="000000"/>
          <w:bdr w:val="nil"/>
        </w:rPr>
      </w:pPr>
      <w:r w:rsidRPr="002C4671">
        <w:rPr>
          <w:rFonts w:ascii="Arial" w:eastAsia="Arial Unicode MS" w:hAnsi="Arial" w:cs="Arial"/>
          <w:color w:val="000000"/>
          <w:sz w:val="22"/>
          <w:szCs w:val="22"/>
          <w:u w:color="000000"/>
          <w:bdr w:val="nil"/>
        </w:rPr>
        <w:t>Suradnici: Operativne snage sustava civilne zaštite</w:t>
      </w:r>
    </w:p>
    <w:p w:rsidR="002C4671" w:rsidRPr="002C4671" w:rsidRDefault="002C4671" w:rsidP="0049216E">
      <w:pPr>
        <w:numPr>
          <w:ilvl w:val="0"/>
          <w:numId w:val="70"/>
        </w:numPr>
        <w:pBdr>
          <w:top w:val="nil"/>
          <w:left w:val="nil"/>
          <w:bottom w:val="nil"/>
          <w:right w:val="nil"/>
          <w:between w:val="nil"/>
          <w:bar w:val="nil"/>
        </w:pBdr>
        <w:ind w:left="714" w:hanging="357"/>
        <w:jc w:val="both"/>
        <w:rPr>
          <w:rFonts w:ascii="Arial" w:eastAsia="Arial Unicode MS" w:hAnsi="Arial" w:cs="Arial"/>
          <w:color w:val="000000"/>
          <w:sz w:val="22"/>
          <w:szCs w:val="22"/>
          <w:u w:color="000000"/>
          <w:bdr w:val="nil"/>
        </w:rPr>
      </w:pPr>
      <w:r w:rsidRPr="002C4671">
        <w:rPr>
          <w:rFonts w:ascii="Arial" w:eastAsia="Arial Unicode MS" w:hAnsi="Arial" w:cs="Arial"/>
          <w:color w:val="000000"/>
          <w:sz w:val="22"/>
          <w:szCs w:val="22"/>
          <w:u w:color="000000"/>
          <w:bdr w:val="nil"/>
        </w:rPr>
        <w:t>Rok izvršenja: kod donošenja proračuna</w:t>
      </w:r>
    </w:p>
    <w:p w:rsidR="002C4671" w:rsidRPr="002C4671" w:rsidRDefault="002C4671" w:rsidP="0049216E">
      <w:pPr>
        <w:numPr>
          <w:ilvl w:val="0"/>
          <w:numId w:val="70"/>
        </w:numPr>
        <w:pBdr>
          <w:top w:val="nil"/>
          <w:left w:val="nil"/>
          <w:bottom w:val="nil"/>
          <w:right w:val="nil"/>
          <w:between w:val="nil"/>
          <w:bar w:val="nil"/>
        </w:pBdr>
        <w:ind w:left="714" w:hanging="357"/>
        <w:jc w:val="both"/>
        <w:rPr>
          <w:rFonts w:ascii="Arial" w:eastAsia="Arial Unicode MS" w:hAnsi="Arial" w:cs="Arial"/>
          <w:sz w:val="22"/>
          <w:szCs w:val="22"/>
          <w:u w:color="000000"/>
          <w:bdr w:val="nil"/>
        </w:rPr>
      </w:pPr>
      <w:r w:rsidRPr="002C4671">
        <w:rPr>
          <w:rFonts w:ascii="Arial" w:eastAsia="Arial Unicode MS" w:hAnsi="Arial" w:cs="Arial"/>
          <w:color w:val="000000"/>
          <w:sz w:val="22"/>
          <w:szCs w:val="22"/>
          <w:u w:color="000000"/>
          <w:bdr w:val="nil"/>
        </w:rPr>
        <w:t xml:space="preserve">Zaključak: zadani cilj je ispunjen jer su osigurana financijska sredstva proračunom za 2023. godinu </w:t>
      </w:r>
      <w:r w:rsidRPr="002C4671">
        <w:rPr>
          <w:rFonts w:ascii="Arial" w:eastAsia="Arial Unicode MS" w:hAnsi="Arial" w:cs="Arial"/>
          <w:sz w:val="22"/>
          <w:szCs w:val="22"/>
          <w:u w:color="000000"/>
          <w:bdr w:val="nil"/>
        </w:rPr>
        <w:t>kako slijedi: Za sustav civilne zaštite (bez vatrogastva) 106.840,00 EUR, Za vatrogastvo 3.430.535,00 EUR i za Gradsko društvo Crvenog križa Dubrovnik 145.863,00 EUR.</w:t>
      </w:r>
    </w:p>
    <w:p w:rsidR="002C4671" w:rsidRPr="002C4671" w:rsidRDefault="002C4671" w:rsidP="002C4671">
      <w:pPr>
        <w:pBdr>
          <w:top w:val="nil"/>
          <w:left w:val="nil"/>
          <w:bottom w:val="nil"/>
          <w:right w:val="nil"/>
          <w:between w:val="nil"/>
          <w:bar w:val="nil"/>
        </w:pBdr>
        <w:ind w:left="714"/>
        <w:jc w:val="both"/>
        <w:rPr>
          <w:rFonts w:ascii="Arial" w:eastAsia="Arial Unicode MS" w:hAnsi="Arial" w:cs="Arial"/>
          <w:sz w:val="22"/>
          <w:szCs w:val="22"/>
          <w:u w:color="000000"/>
          <w:bdr w:val="nil"/>
        </w:rPr>
      </w:pPr>
    </w:p>
    <w:p w:rsidR="002C4671" w:rsidRPr="002C4671" w:rsidRDefault="002C4671" w:rsidP="0049216E">
      <w:pPr>
        <w:numPr>
          <w:ilvl w:val="0"/>
          <w:numId w:val="62"/>
        </w:numPr>
        <w:pBdr>
          <w:top w:val="nil"/>
          <w:left w:val="nil"/>
          <w:bottom w:val="nil"/>
          <w:right w:val="nil"/>
          <w:between w:val="nil"/>
          <w:bar w:val="nil"/>
        </w:pBdr>
        <w:spacing w:after="160"/>
        <w:ind w:left="357" w:hanging="357"/>
        <w:jc w:val="both"/>
        <w:rPr>
          <w:rFonts w:ascii="Arial" w:eastAsia="Arial Unicode MS" w:hAnsi="Arial" w:cs="Arial"/>
          <w:color w:val="000000"/>
          <w:sz w:val="22"/>
          <w:szCs w:val="22"/>
          <w:u w:color="000000"/>
          <w:bdr w:val="nil"/>
        </w:rPr>
      </w:pPr>
      <w:r w:rsidRPr="002C4671">
        <w:rPr>
          <w:rFonts w:ascii="Arial" w:eastAsia="Arial Unicode MS" w:hAnsi="Arial" w:cs="Arial"/>
          <w:b/>
          <w:color w:val="000000"/>
          <w:sz w:val="22"/>
          <w:szCs w:val="22"/>
          <w:u w:color="000000"/>
          <w:bdr w:val="nil"/>
        </w:rPr>
        <w:t>Cilj postavljen Smjernicama i Godišnjim planom razvoja sustava Civilne zaštite ("Službeni glasnik Grada Dubrovnika", broj: 22/21 i 19/22):</w:t>
      </w:r>
    </w:p>
    <w:p w:rsidR="002C4671" w:rsidRPr="002C4671" w:rsidRDefault="002C4671" w:rsidP="0049216E">
      <w:pPr>
        <w:numPr>
          <w:ilvl w:val="0"/>
          <w:numId w:val="71"/>
        </w:numPr>
        <w:pBdr>
          <w:top w:val="nil"/>
          <w:left w:val="nil"/>
          <w:bottom w:val="nil"/>
          <w:right w:val="nil"/>
          <w:between w:val="nil"/>
          <w:bar w:val="nil"/>
        </w:pBdr>
        <w:ind w:left="714" w:hanging="357"/>
        <w:jc w:val="both"/>
        <w:rPr>
          <w:rFonts w:ascii="Arial" w:eastAsia="Arial Unicode MS" w:hAnsi="Arial" w:cs="Arial"/>
          <w:color w:val="000000"/>
          <w:sz w:val="22"/>
          <w:szCs w:val="22"/>
          <w:u w:color="000000"/>
          <w:bdr w:val="nil"/>
        </w:rPr>
      </w:pPr>
      <w:r w:rsidRPr="002C4671">
        <w:rPr>
          <w:rFonts w:ascii="Arial" w:eastAsia="Arial Unicode MS" w:hAnsi="Arial" w:cs="Arial"/>
          <w:color w:val="000000"/>
          <w:sz w:val="22"/>
          <w:szCs w:val="22"/>
          <w:u w:color="000000"/>
          <w:bdr w:val="nil"/>
        </w:rPr>
        <w:t>Osigurati financijska sredstva za pozivanje, raspoređivanje, popunu, osposobljavanje, uvježbavanje, aktiviranje, mobiliziranje i djelovanje operativnih snaga sustava civilne zaštite sukladno Smjernicama za organizaciju i razvoj sustava civilne zaštite  i Godišnjem planu razvoja sustava civilne zaštite</w:t>
      </w:r>
    </w:p>
    <w:p w:rsidR="002C4671" w:rsidRPr="002C4671" w:rsidRDefault="002C4671" w:rsidP="0049216E">
      <w:pPr>
        <w:numPr>
          <w:ilvl w:val="0"/>
          <w:numId w:val="71"/>
        </w:numPr>
        <w:pBdr>
          <w:top w:val="nil"/>
          <w:left w:val="nil"/>
          <w:bottom w:val="nil"/>
          <w:right w:val="nil"/>
          <w:between w:val="nil"/>
          <w:bar w:val="nil"/>
        </w:pBdr>
        <w:ind w:left="714" w:hanging="357"/>
        <w:jc w:val="both"/>
        <w:rPr>
          <w:rFonts w:ascii="Arial" w:eastAsia="Arial Unicode MS" w:hAnsi="Arial" w:cs="Arial"/>
          <w:color w:val="000000"/>
          <w:sz w:val="22"/>
          <w:szCs w:val="22"/>
          <w:u w:color="000000"/>
          <w:bdr w:val="nil"/>
        </w:rPr>
      </w:pPr>
      <w:r w:rsidRPr="002C4671">
        <w:rPr>
          <w:rFonts w:ascii="Arial" w:eastAsia="Arial Unicode MS" w:hAnsi="Arial" w:cs="Arial"/>
          <w:color w:val="000000"/>
          <w:sz w:val="22"/>
          <w:szCs w:val="22"/>
          <w:u w:color="000000"/>
          <w:bdr w:val="nil"/>
        </w:rPr>
        <w:t>Nositelj izvršenja: Gradsko vijeće</w:t>
      </w:r>
    </w:p>
    <w:p w:rsidR="002C4671" w:rsidRPr="002C4671" w:rsidRDefault="002C4671" w:rsidP="0049216E">
      <w:pPr>
        <w:numPr>
          <w:ilvl w:val="0"/>
          <w:numId w:val="71"/>
        </w:numPr>
        <w:pBdr>
          <w:top w:val="nil"/>
          <w:left w:val="nil"/>
          <w:bottom w:val="nil"/>
          <w:right w:val="nil"/>
          <w:between w:val="nil"/>
          <w:bar w:val="nil"/>
        </w:pBdr>
        <w:ind w:left="714" w:hanging="357"/>
        <w:jc w:val="both"/>
        <w:rPr>
          <w:rFonts w:ascii="Arial" w:eastAsia="Arial Unicode MS" w:hAnsi="Arial" w:cs="Arial"/>
          <w:color w:val="000000"/>
          <w:sz w:val="22"/>
          <w:szCs w:val="22"/>
          <w:u w:color="000000"/>
          <w:bdr w:val="nil"/>
        </w:rPr>
      </w:pPr>
      <w:r w:rsidRPr="002C4671">
        <w:rPr>
          <w:rFonts w:ascii="Arial" w:eastAsia="Arial Unicode MS" w:hAnsi="Arial" w:cs="Arial"/>
          <w:color w:val="000000"/>
          <w:sz w:val="22"/>
          <w:szCs w:val="22"/>
          <w:u w:color="000000"/>
          <w:bdr w:val="nil"/>
        </w:rPr>
        <w:t>Suradnici: Operativne snage sustava civilne zaštite</w:t>
      </w:r>
    </w:p>
    <w:p w:rsidR="002C4671" w:rsidRPr="002C4671" w:rsidRDefault="002C4671" w:rsidP="0049216E">
      <w:pPr>
        <w:numPr>
          <w:ilvl w:val="0"/>
          <w:numId w:val="71"/>
        </w:numPr>
        <w:pBdr>
          <w:top w:val="nil"/>
          <w:left w:val="nil"/>
          <w:bottom w:val="nil"/>
          <w:right w:val="nil"/>
          <w:between w:val="nil"/>
          <w:bar w:val="nil"/>
        </w:pBdr>
        <w:ind w:left="714" w:hanging="357"/>
        <w:jc w:val="both"/>
        <w:rPr>
          <w:rFonts w:ascii="Arial" w:eastAsia="Arial Unicode MS" w:hAnsi="Arial" w:cs="Arial"/>
          <w:color w:val="000000"/>
          <w:sz w:val="22"/>
          <w:szCs w:val="22"/>
          <w:u w:color="000000"/>
          <w:bdr w:val="nil"/>
        </w:rPr>
      </w:pPr>
      <w:r w:rsidRPr="002C4671">
        <w:rPr>
          <w:rFonts w:ascii="Arial" w:eastAsia="Arial Unicode MS" w:hAnsi="Arial" w:cs="Arial"/>
          <w:color w:val="000000"/>
          <w:sz w:val="22"/>
          <w:szCs w:val="22"/>
          <w:u w:color="000000"/>
          <w:bdr w:val="nil"/>
        </w:rPr>
        <w:t>Rok izvršenja: kod donošenja proračuna</w:t>
      </w:r>
    </w:p>
    <w:p w:rsidR="002C4671" w:rsidRPr="002C4671" w:rsidRDefault="002C4671" w:rsidP="0049216E">
      <w:pPr>
        <w:numPr>
          <w:ilvl w:val="0"/>
          <w:numId w:val="71"/>
        </w:numPr>
        <w:pBdr>
          <w:top w:val="nil"/>
          <w:left w:val="nil"/>
          <w:bottom w:val="nil"/>
          <w:right w:val="nil"/>
          <w:between w:val="nil"/>
          <w:bar w:val="nil"/>
        </w:pBdr>
        <w:ind w:left="714" w:hanging="357"/>
        <w:jc w:val="both"/>
        <w:rPr>
          <w:rFonts w:ascii="Arial" w:eastAsia="Arial Unicode MS" w:hAnsi="Arial" w:cs="Arial"/>
          <w:sz w:val="22"/>
          <w:szCs w:val="22"/>
          <w:u w:color="000000"/>
          <w:bdr w:val="nil"/>
        </w:rPr>
      </w:pPr>
      <w:r w:rsidRPr="002C4671">
        <w:rPr>
          <w:rFonts w:ascii="Arial" w:eastAsia="Arial Unicode MS" w:hAnsi="Arial" w:cs="Arial"/>
          <w:color w:val="000000"/>
          <w:sz w:val="22"/>
          <w:szCs w:val="22"/>
          <w:u w:color="000000"/>
          <w:bdr w:val="nil"/>
        </w:rPr>
        <w:t>Zaključak: zadani cilj je ispunjen jer su osigurana financijska sredstva prilikom donošenja proračuna za 2023. godinu k</w:t>
      </w:r>
      <w:r w:rsidRPr="002C4671">
        <w:rPr>
          <w:rFonts w:ascii="Arial" w:eastAsia="Arial Unicode MS" w:hAnsi="Arial" w:cs="Arial"/>
          <w:sz w:val="22"/>
          <w:szCs w:val="22"/>
          <w:u w:color="000000"/>
          <w:bdr w:val="nil"/>
        </w:rPr>
        <w:t>ako slijedi: za sustav civilne zaštite (bez vatrogastva) 106.840,00 EUR, Za vatrogastvo 3.430.535,00 EUR i za Gradsko društvo Crvenog križa Dubrovnik 145.863,00 EUR.</w:t>
      </w:r>
    </w:p>
    <w:p w:rsidR="002C4671" w:rsidRPr="002C4671" w:rsidRDefault="002C4671" w:rsidP="002C4671">
      <w:pPr>
        <w:pBdr>
          <w:top w:val="nil"/>
          <w:left w:val="nil"/>
          <w:bottom w:val="nil"/>
          <w:right w:val="nil"/>
          <w:between w:val="nil"/>
          <w:bar w:val="nil"/>
        </w:pBdr>
        <w:ind w:left="714"/>
        <w:jc w:val="both"/>
        <w:rPr>
          <w:rFonts w:ascii="Arial" w:eastAsia="Arial Unicode MS" w:hAnsi="Arial" w:cs="Arial"/>
          <w:sz w:val="22"/>
          <w:szCs w:val="22"/>
          <w:u w:color="000000"/>
          <w:bdr w:val="nil"/>
        </w:rPr>
      </w:pPr>
    </w:p>
    <w:p w:rsidR="002C4671" w:rsidRPr="002C4671" w:rsidRDefault="002C4671" w:rsidP="0049216E">
      <w:pPr>
        <w:numPr>
          <w:ilvl w:val="0"/>
          <w:numId w:val="62"/>
        </w:numPr>
        <w:pBdr>
          <w:top w:val="nil"/>
          <w:left w:val="nil"/>
          <w:bottom w:val="nil"/>
          <w:right w:val="nil"/>
          <w:between w:val="nil"/>
          <w:bar w:val="nil"/>
        </w:pBdr>
        <w:spacing w:after="160"/>
        <w:ind w:left="357" w:hanging="357"/>
        <w:jc w:val="both"/>
        <w:rPr>
          <w:rFonts w:ascii="Arial" w:eastAsia="Arial Unicode MS" w:hAnsi="Arial" w:cs="Arial"/>
          <w:color w:val="000000"/>
          <w:sz w:val="22"/>
          <w:szCs w:val="22"/>
          <w:u w:color="000000"/>
          <w:bdr w:val="nil"/>
        </w:rPr>
      </w:pPr>
      <w:r w:rsidRPr="002C4671">
        <w:rPr>
          <w:rFonts w:ascii="Arial" w:eastAsia="Arial Unicode MS" w:hAnsi="Arial" w:cs="Arial"/>
          <w:b/>
          <w:color w:val="000000"/>
          <w:sz w:val="22"/>
          <w:szCs w:val="22"/>
          <w:u w:color="000000"/>
          <w:bdr w:val="nil"/>
        </w:rPr>
        <w:t>Cilj postavljen Smjernicama i Godišnjim planom razvoja sustava  Civilne zaštite (Službeni glasnik Grada Dubrovnika 22/21 i 19/22):</w:t>
      </w:r>
    </w:p>
    <w:p w:rsidR="002C4671" w:rsidRPr="002C4671" w:rsidRDefault="002C4671" w:rsidP="0049216E">
      <w:pPr>
        <w:numPr>
          <w:ilvl w:val="0"/>
          <w:numId w:val="72"/>
        </w:numPr>
        <w:pBdr>
          <w:top w:val="nil"/>
          <w:left w:val="nil"/>
          <w:bottom w:val="nil"/>
          <w:right w:val="nil"/>
          <w:between w:val="nil"/>
          <w:bar w:val="nil"/>
        </w:pBdr>
        <w:ind w:left="714" w:hanging="357"/>
        <w:jc w:val="both"/>
        <w:rPr>
          <w:rFonts w:ascii="Arial" w:eastAsia="Arial Unicode MS" w:hAnsi="Arial" w:cs="Arial"/>
          <w:color w:val="000000"/>
          <w:sz w:val="22"/>
          <w:szCs w:val="22"/>
          <w:u w:color="000000"/>
          <w:bdr w:val="nil"/>
        </w:rPr>
      </w:pPr>
      <w:r w:rsidRPr="002C4671">
        <w:rPr>
          <w:rFonts w:ascii="Arial" w:eastAsia="Arial Unicode MS" w:hAnsi="Arial" w:cs="Arial"/>
          <w:color w:val="000000"/>
          <w:sz w:val="22"/>
          <w:szCs w:val="22"/>
          <w:u w:color="000000"/>
          <w:bdr w:val="nil"/>
        </w:rPr>
        <w:t>Izrada Godišnje analize stanja sustava civilne zaštite i Godišnjeg plana razvoja sustava civilne zaštite s financijskim učincima za trogodišnje razdoblje</w:t>
      </w:r>
    </w:p>
    <w:p w:rsidR="002C4671" w:rsidRPr="002C4671" w:rsidRDefault="002C4671" w:rsidP="0049216E">
      <w:pPr>
        <w:numPr>
          <w:ilvl w:val="0"/>
          <w:numId w:val="72"/>
        </w:numPr>
        <w:pBdr>
          <w:top w:val="nil"/>
          <w:left w:val="nil"/>
          <w:bottom w:val="nil"/>
          <w:right w:val="nil"/>
          <w:between w:val="nil"/>
          <w:bar w:val="nil"/>
        </w:pBdr>
        <w:ind w:left="714" w:hanging="357"/>
        <w:jc w:val="both"/>
        <w:rPr>
          <w:rFonts w:ascii="Arial" w:eastAsia="Arial Unicode MS" w:hAnsi="Arial" w:cs="Arial"/>
          <w:color w:val="000000"/>
          <w:sz w:val="22"/>
          <w:szCs w:val="22"/>
          <w:u w:color="000000"/>
          <w:bdr w:val="nil"/>
        </w:rPr>
      </w:pPr>
      <w:r w:rsidRPr="002C4671">
        <w:rPr>
          <w:rFonts w:ascii="Arial" w:eastAsia="Arial Unicode MS" w:hAnsi="Arial" w:cs="Arial"/>
          <w:color w:val="000000"/>
          <w:sz w:val="22"/>
          <w:szCs w:val="22"/>
          <w:u w:color="000000"/>
          <w:bdr w:val="nil"/>
        </w:rPr>
        <w:t>Nositelj izvršenja: Gradonačelnik i Upravni odjel za poslove Gradonačelnika</w:t>
      </w:r>
    </w:p>
    <w:p w:rsidR="002C4671" w:rsidRPr="002C4671" w:rsidRDefault="002C4671" w:rsidP="0049216E">
      <w:pPr>
        <w:numPr>
          <w:ilvl w:val="0"/>
          <w:numId w:val="72"/>
        </w:numPr>
        <w:pBdr>
          <w:top w:val="nil"/>
          <w:left w:val="nil"/>
          <w:bottom w:val="nil"/>
          <w:right w:val="nil"/>
          <w:between w:val="nil"/>
          <w:bar w:val="nil"/>
        </w:pBdr>
        <w:ind w:left="714" w:hanging="357"/>
        <w:jc w:val="both"/>
        <w:rPr>
          <w:rFonts w:ascii="Arial" w:eastAsia="Arial Unicode MS" w:hAnsi="Arial" w:cs="Arial"/>
          <w:color w:val="000000"/>
          <w:sz w:val="22"/>
          <w:szCs w:val="22"/>
          <w:u w:color="000000"/>
          <w:bdr w:val="nil"/>
        </w:rPr>
      </w:pPr>
      <w:r w:rsidRPr="002C4671">
        <w:rPr>
          <w:rFonts w:ascii="Arial" w:eastAsia="Arial Unicode MS" w:hAnsi="Arial" w:cs="Arial"/>
          <w:color w:val="000000"/>
          <w:sz w:val="22"/>
          <w:szCs w:val="22"/>
          <w:u w:color="000000"/>
          <w:bdr w:val="nil"/>
        </w:rPr>
        <w:t>Suradnici: Ministarstvo unutarnjih poslova, Služba civilne zaštite Dubrovnik</w:t>
      </w:r>
    </w:p>
    <w:p w:rsidR="002C4671" w:rsidRPr="002C4671" w:rsidRDefault="002C4671" w:rsidP="0049216E">
      <w:pPr>
        <w:numPr>
          <w:ilvl w:val="0"/>
          <w:numId w:val="72"/>
        </w:numPr>
        <w:pBdr>
          <w:top w:val="nil"/>
          <w:left w:val="nil"/>
          <w:bottom w:val="nil"/>
          <w:right w:val="nil"/>
          <w:between w:val="nil"/>
          <w:bar w:val="nil"/>
        </w:pBdr>
        <w:ind w:left="714" w:hanging="357"/>
        <w:jc w:val="both"/>
        <w:rPr>
          <w:rFonts w:ascii="Arial" w:eastAsia="Arial Unicode MS" w:hAnsi="Arial" w:cs="Arial"/>
          <w:color w:val="000000"/>
          <w:sz w:val="22"/>
          <w:szCs w:val="22"/>
          <w:u w:color="000000"/>
          <w:bdr w:val="nil"/>
        </w:rPr>
      </w:pPr>
      <w:r w:rsidRPr="002C4671">
        <w:rPr>
          <w:rFonts w:ascii="Arial" w:eastAsia="Arial Unicode MS" w:hAnsi="Arial" w:cs="Arial"/>
          <w:color w:val="000000"/>
          <w:sz w:val="22"/>
          <w:szCs w:val="22"/>
          <w:u w:color="000000"/>
          <w:bdr w:val="nil"/>
        </w:rPr>
        <w:t>Rok izvršenja: listopad-prosinac 2023. godine pri izradi proračuna za 2024. godinu</w:t>
      </w:r>
    </w:p>
    <w:p w:rsidR="002C4671" w:rsidRPr="002C4671" w:rsidRDefault="002C4671" w:rsidP="0049216E">
      <w:pPr>
        <w:numPr>
          <w:ilvl w:val="0"/>
          <w:numId w:val="72"/>
        </w:numPr>
        <w:pBdr>
          <w:top w:val="nil"/>
          <w:left w:val="nil"/>
          <w:bottom w:val="nil"/>
          <w:right w:val="nil"/>
          <w:between w:val="nil"/>
          <w:bar w:val="nil"/>
        </w:pBdr>
        <w:ind w:left="714" w:hanging="357"/>
        <w:jc w:val="both"/>
        <w:rPr>
          <w:rFonts w:ascii="Arial" w:eastAsia="Arial Unicode MS" w:hAnsi="Arial" w:cs="Arial"/>
          <w:color w:val="000000"/>
          <w:sz w:val="22"/>
          <w:szCs w:val="22"/>
          <w:u w:color="000000"/>
          <w:bdr w:val="nil"/>
        </w:rPr>
      </w:pPr>
      <w:r w:rsidRPr="002C4671">
        <w:rPr>
          <w:rFonts w:ascii="Arial" w:eastAsia="Arial Unicode MS" w:hAnsi="Arial" w:cs="Arial"/>
          <w:color w:val="000000"/>
          <w:sz w:val="22"/>
          <w:szCs w:val="22"/>
          <w:u w:color="000000"/>
          <w:bdr w:val="nil"/>
        </w:rPr>
        <w:t>Zaključak: zadani cilj je ispunjen jer su Analiza sustava civilne zaštite za 2023. i Godišnji plan razvoja sustava civilne zaštite s financijskim učincima za trogodišnje razdoblje izrađeni u zadanim rokovima.</w:t>
      </w:r>
    </w:p>
    <w:p w:rsidR="002C4671" w:rsidRPr="002C4671" w:rsidRDefault="002C4671" w:rsidP="002C4671">
      <w:pPr>
        <w:pBdr>
          <w:top w:val="nil"/>
          <w:left w:val="nil"/>
          <w:bottom w:val="nil"/>
          <w:right w:val="nil"/>
          <w:between w:val="nil"/>
          <w:bar w:val="nil"/>
        </w:pBdr>
        <w:jc w:val="both"/>
        <w:rPr>
          <w:rFonts w:ascii="Arial" w:eastAsia="Arial Unicode MS" w:hAnsi="Arial" w:cs="Arial"/>
          <w:color w:val="000000"/>
          <w:sz w:val="22"/>
          <w:szCs w:val="22"/>
          <w:u w:color="000000"/>
          <w:bdr w:val="nil"/>
        </w:rPr>
      </w:pPr>
    </w:p>
    <w:p w:rsidR="002C4671" w:rsidRPr="002C4671" w:rsidRDefault="002C4671" w:rsidP="002C4671">
      <w:pPr>
        <w:pBdr>
          <w:top w:val="nil"/>
          <w:left w:val="nil"/>
          <w:bottom w:val="nil"/>
          <w:right w:val="nil"/>
          <w:between w:val="nil"/>
          <w:bar w:val="nil"/>
        </w:pBdr>
        <w:jc w:val="both"/>
        <w:rPr>
          <w:rFonts w:ascii="Arial" w:eastAsia="Arial Unicode MS" w:hAnsi="Arial" w:cs="Arial"/>
          <w:color w:val="000000"/>
          <w:sz w:val="22"/>
          <w:szCs w:val="22"/>
          <w:u w:color="000000"/>
          <w:bdr w:val="nil"/>
        </w:rPr>
      </w:pPr>
    </w:p>
    <w:p w:rsidR="002C4671" w:rsidRPr="002C4671" w:rsidRDefault="002C4671" w:rsidP="0049216E">
      <w:pPr>
        <w:numPr>
          <w:ilvl w:val="0"/>
          <w:numId w:val="57"/>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57" w:hanging="357"/>
        <w:jc w:val="both"/>
        <w:rPr>
          <w:rFonts w:ascii="Arial" w:eastAsia="Helvetica Neue" w:hAnsi="Arial" w:cs="Arial"/>
          <w:b/>
          <w:bCs/>
          <w:color w:val="000000"/>
          <w:sz w:val="22"/>
          <w:szCs w:val="22"/>
          <w:bdr w:val="nil"/>
          <w:shd w:val="clear" w:color="auto" w:fill="FFFFFF"/>
          <w14:textOutline w14:w="0" w14:cap="flat" w14:cmpd="sng" w14:algn="ctr">
            <w14:noFill/>
            <w14:prstDash w14:val="solid"/>
            <w14:bevel/>
          </w14:textOutline>
        </w:rPr>
      </w:pPr>
      <w:r w:rsidRPr="002C4671">
        <w:rPr>
          <w:rFonts w:ascii="Arial" w:eastAsia="Helvetica Neue" w:hAnsi="Arial" w:cs="Arial"/>
          <w:b/>
          <w:bCs/>
          <w:color w:val="000000"/>
          <w:sz w:val="22"/>
          <w:szCs w:val="22"/>
          <w:bdr w:val="nil"/>
          <w:shd w:val="clear" w:color="auto" w:fill="FFFFFF"/>
          <w14:textOutline w14:w="0" w14:cap="flat" w14:cmpd="sng" w14:algn="ctr">
            <w14:noFill/>
            <w14:prstDash w14:val="solid"/>
            <w14:bevel/>
          </w14:textOutline>
        </w:rPr>
        <w:t>ZAKLJUČAK</w:t>
      </w:r>
    </w:p>
    <w:p w:rsidR="002C4671" w:rsidRPr="002C4671" w:rsidRDefault="002C4671" w:rsidP="002C4671">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color w:val="000000"/>
          <w:sz w:val="22"/>
          <w:szCs w:val="22"/>
          <w:bdr w:val="nil"/>
          <w:shd w:val="clear" w:color="auto" w:fill="FFFFFF"/>
          <w14:textOutline w14:w="0" w14:cap="flat" w14:cmpd="sng" w14:algn="ctr">
            <w14:noFill/>
            <w14:prstDash w14:val="solid"/>
            <w14:bevel/>
          </w14:textOutline>
        </w:rPr>
      </w:pPr>
    </w:p>
    <w:p w:rsidR="002C4671" w:rsidRPr="002C4671" w:rsidRDefault="002C4671" w:rsidP="002C4671">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color w:val="000000"/>
          <w:sz w:val="22"/>
          <w:szCs w:val="22"/>
          <w:bdr w:val="nil"/>
          <w:shd w:val="clear" w:color="auto" w:fill="FFFFFF"/>
          <w14:textOutline w14:w="0" w14:cap="flat" w14:cmpd="sng" w14:algn="ctr">
            <w14:noFill/>
            <w14:prstDash w14:val="solid"/>
            <w14:bevel/>
          </w14:textOutline>
        </w:rPr>
      </w:pPr>
      <w:r w:rsidRPr="002C4671">
        <w:rPr>
          <w:rFonts w:ascii="Arial" w:eastAsia="Helvetica Neue" w:hAnsi="Arial" w:cs="Arial"/>
          <w:color w:val="000000"/>
          <w:sz w:val="22"/>
          <w:szCs w:val="22"/>
          <w:bdr w:val="nil"/>
          <w:shd w:val="clear" w:color="auto" w:fill="FFFFFF"/>
          <w14:textOutline w14:w="0" w14:cap="flat" w14:cmpd="sng" w14:algn="ctr">
            <w14:noFill/>
            <w14:prstDash w14:val="solid"/>
            <w14:bevel/>
          </w14:textOutline>
        </w:rPr>
        <w:t>Zakonom o sustavu civilne zaštite ("Narodne Novine", broj 82/15, 118/18, 31/20, 20/21 i 114/22) uređuje se sustav i djelovanje civilne zaštite kao i obaveze jedinica lokalne i područne (regionalne) samouprave u sustavu civilne zaštite. Navedenim Zakonom dana je velika autonomnost JLP(R)S u izvršavanju poslova i zadaća iz područja sustava civilne zaštite iz kojeg proizlaze i sve veće obveze.</w:t>
      </w:r>
    </w:p>
    <w:p w:rsidR="002C4671" w:rsidRPr="002C4671" w:rsidRDefault="002C4671" w:rsidP="002C4671">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color w:val="000000"/>
          <w:sz w:val="22"/>
          <w:szCs w:val="22"/>
          <w:bdr w:val="nil"/>
          <w:shd w:val="clear" w:color="auto" w:fill="FFFFFF"/>
          <w14:textOutline w14:w="0" w14:cap="flat" w14:cmpd="sng" w14:algn="ctr">
            <w14:noFill/>
            <w14:prstDash w14:val="solid"/>
            <w14:bevel/>
          </w14:textOutline>
        </w:rPr>
      </w:pPr>
    </w:p>
    <w:p w:rsidR="002C4671" w:rsidRPr="002C4671" w:rsidRDefault="002C4671" w:rsidP="002C4671">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color w:val="000000"/>
          <w:sz w:val="22"/>
          <w:szCs w:val="22"/>
          <w:bdr w:val="nil"/>
          <w:shd w:val="clear" w:color="auto" w:fill="FFFFFF"/>
          <w14:textOutline w14:w="0" w14:cap="flat" w14:cmpd="sng" w14:algn="ctr">
            <w14:noFill/>
            <w14:prstDash w14:val="solid"/>
            <w14:bevel/>
          </w14:textOutline>
        </w:rPr>
      </w:pPr>
      <w:r w:rsidRPr="002C4671">
        <w:rPr>
          <w:rFonts w:ascii="Arial" w:eastAsia="Helvetica Neue" w:hAnsi="Arial" w:cs="Arial"/>
          <w:color w:val="000000"/>
          <w:sz w:val="22"/>
          <w:szCs w:val="22"/>
          <w:bdr w:val="nil"/>
          <w:shd w:val="clear" w:color="auto" w:fill="FFFFFF"/>
          <w14:textOutline w14:w="0" w14:cap="flat" w14:cmpd="sng" w14:algn="ctr">
            <w14:noFill/>
            <w14:prstDash w14:val="solid"/>
            <w14:bevel/>
          </w14:textOutline>
        </w:rPr>
        <w:t>Izradom planskih dokumenata iz područja civilne zaštite Grad Dubrovnika redefinirao je operativne snage sustava civilne zaštite sukladno potrebama proizašlih iz Procjene rizika od velikih nesreća.</w:t>
      </w:r>
    </w:p>
    <w:p w:rsidR="002C4671" w:rsidRPr="002C4671" w:rsidRDefault="002C4671" w:rsidP="002C4671">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color w:val="000000"/>
          <w:sz w:val="22"/>
          <w:szCs w:val="22"/>
          <w:bdr w:val="nil"/>
          <w:shd w:val="clear" w:color="auto" w:fill="FFFFFF"/>
          <w14:textOutline w14:w="0" w14:cap="flat" w14:cmpd="sng" w14:algn="ctr">
            <w14:noFill/>
            <w14:prstDash w14:val="solid"/>
            <w14:bevel/>
          </w14:textOutline>
        </w:rPr>
      </w:pPr>
    </w:p>
    <w:p w:rsidR="002C4671" w:rsidRPr="002C4671" w:rsidRDefault="002C4671" w:rsidP="002C4671">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color w:val="000000"/>
          <w:sz w:val="22"/>
          <w:szCs w:val="22"/>
          <w:bdr w:val="nil"/>
          <w:shd w:val="clear" w:color="auto" w:fill="FFFFFF"/>
          <w14:textOutline w14:w="0" w14:cap="flat" w14:cmpd="sng" w14:algn="ctr">
            <w14:noFill/>
            <w14:prstDash w14:val="solid"/>
            <w14:bevel/>
          </w14:textOutline>
        </w:rPr>
      </w:pPr>
      <w:r w:rsidRPr="002C4671">
        <w:rPr>
          <w:rFonts w:ascii="Arial" w:eastAsia="Helvetica Neue" w:hAnsi="Arial" w:cs="Arial"/>
          <w:color w:val="000000"/>
          <w:sz w:val="22"/>
          <w:szCs w:val="22"/>
          <w:bdr w:val="nil"/>
          <w:shd w:val="clear" w:color="auto" w:fill="FFFFFF"/>
          <w14:textOutline w14:w="0" w14:cap="flat" w14:cmpd="sng" w14:algn="ctr">
            <w14:noFill/>
            <w14:prstDash w14:val="solid"/>
            <w14:bevel/>
          </w14:textOutline>
        </w:rPr>
        <w:t>Ulaganje u operativne snage sustava civilne zaštite provodi se kontinuirano kako u kvalitativnom tako i u kvantitativnom smislu što rezultira i većom spremnošću snaga sustava civilne zaštite. Analizom sustava civilne zaštite na području preventive i na području reagiranja i rizika, koja je sastavni dio Procjene rizika od velikih nesreća Grada Dubrovnika, utvrđena je visoka spremnost i dostatnost kapaciteta operativnih snaga sustava civilne zaštite Grada Dubrovnika koje u slučaju velike nesreće i katastrofe mogu u dovoljnoj mjeri samostalno i učinkovito reagirati na otklanjanju posljedica velikih nesreća i katastrofa.</w:t>
      </w:r>
    </w:p>
    <w:p w:rsidR="000975C4" w:rsidRPr="007F7A59" w:rsidRDefault="000975C4" w:rsidP="000975C4">
      <w:pPr>
        <w:rPr>
          <w:rFonts w:ascii="Arial" w:hAnsi="Arial" w:cs="Arial"/>
          <w:sz w:val="22"/>
          <w:szCs w:val="22"/>
        </w:rPr>
      </w:pPr>
    </w:p>
    <w:p w:rsidR="002C4671" w:rsidRPr="002C4671" w:rsidRDefault="002C4671" w:rsidP="002C4671">
      <w:pPr>
        <w:rPr>
          <w:rFonts w:ascii="Arial" w:eastAsiaTheme="minorHAnsi" w:hAnsi="Arial" w:cs="Arial"/>
          <w:sz w:val="22"/>
          <w:szCs w:val="22"/>
        </w:rPr>
      </w:pPr>
      <w:r w:rsidRPr="002C4671">
        <w:rPr>
          <w:rFonts w:ascii="Arial" w:eastAsiaTheme="minorHAnsi" w:hAnsi="Arial" w:cs="Arial"/>
          <w:sz w:val="22"/>
          <w:szCs w:val="22"/>
        </w:rPr>
        <w:t>KLASA: 240-01/23-02/16</w:t>
      </w:r>
    </w:p>
    <w:p w:rsidR="002C4671" w:rsidRPr="002C4671" w:rsidRDefault="002C4671" w:rsidP="002C4671">
      <w:pPr>
        <w:rPr>
          <w:rFonts w:ascii="Arial" w:eastAsiaTheme="minorHAnsi" w:hAnsi="Arial" w:cs="Arial"/>
          <w:sz w:val="22"/>
          <w:szCs w:val="22"/>
        </w:rPr>
      </w:pPr>
      <w:r w:rsidRPr="002C4671">
        <w:rPr>
          <w:rFonts w:ascii="Arial" w:eastAsiaTheme="minorHAnsi" w:hAnsi="Arial" w:cs="Arial"/>
          <w:sz w:val="22"/>
          <w:szCs w:val="22"/>
        </w:rPr>
        <w:t>URBROJ: 2117-1-09-23-03</w:t>
      </w:r>
    </w:p>
    <w:p w:rsidR="002C4671" w:rsidRPr="002C4671" w:rsidRDefault="002C4671" w:rsidP="002C4671">
      <w:pPr>
        <w:rPr>
          <w:rFonts w:ascii="Arial" w:eastAsiaTheme="minorHAnsi" w:hAnsi="Arial" w:cs="Arial"/>
          <w:sz w:val="22"/>
          <w:szCs w:val="22"/>
        </w:rPr>
      </w:pPr>
      <w:r w:rsidRPr="002C4671">
        <w:rPr>
          <w:rFonts w:ascii="Arial" w:eastAsiaTheme="minorHAnsi" w:hAnsi="Arial" w:cs="Arial"/>
          <w:sz w:val="22"/>
          <w:szCs w:val="22"/>
        </w:rPr>
        <w:t>Dubrovnik, 14. prosinca 2023.</w:t>
      </w:r>
    </w:p>
    <w:p w:rsidR="000975C4" w:rsidRPr="007F7A59" w:rsidRDefault="000975C4" w:rsidP="000975C4">
      <w:pPr>
        <w:rPr>
          <w:rFonts w:ascii="Arial" w:hAnsi="Arial" w:cs="Arial"/>
          <w:sz w:val="22"/>
          <w:szCs w:val="22"/>
        </w:rPr>
      </w:pPr>
    </w:p>
    <w:p w:rsidR="000975C4" w:rsidRPr="007F7A59" w:rsidRDefault="000975C4" w:rsidP="000975C4">
      <w:pPr>
        <w:autoSpaceDE w:val="0"/>
        <w:autoSpaceDN w:val="0"/>
        <w:adjustRightInd w:val="0"/>
        <w:rPr>
          <w:rFonts w:ascii="Arial" w:hAnsi="Arial" w:cs="Arial"/>
          <w:sz w:val="22"/>
          <w:szCs w:val="22"/>
          <w:lang w:val="en-US"/>
        </w:rPr>
      </w:pPr>
      <w:r w:rsidRPr="007F7A59">
        <w:rPr>
          <w:rFonts w:ascii="Arial" w:hAnsi="Arial" w:cs="Arial"/>
          <w:sz w:val="22"/>
          <w:szCs w:val="22"/>
          <w:lang w:val="en-US"/>
        </w:rPr>
        <w:t xml:space="preserve">Predsjednik Gradskog vijeća:                                </w:t>
      </w:r>
      <w:r w:rsidRPr="007F7A59">
        <w:rPr>
          <w:rFonts w:ascii="Arial" w:hAnsi="Arial" w:cs="Arial"/>
          <w:sz w:val="22"/>
          <w:szCs w:val="22"/>
          <w:lang w:val="en-US"/>
        </w:rPr>
        <w:tab/>
      </w:r>
      <w:r w:rsidRPr="007F7A59">
        <w:rPr>
          <w:rFonts w:ascii="Arial" w:hAnsi="Arial" w:cs="Arial"/>
          <w:sz w:val="22"/>
          <w:szCs w:val="22"/>
          <w:lang w:val="en-US"/>
        </w:rPr>
        <w:tab/>
      </w:r>
      <w:r w:rsidRPr="007F7A59">
        <w:rPr>
          <w:rFonts w:ascii="Arial" w:hAnsi="Arial" w:cs="Arial"/>
          <w:sz w:val="22"/>
          <w:szCs w:val="22"/>
          <w:lang w:val="en-US"/>
        </w:rPr>
        <w:tab/>
        <w:t xml:space="preserve">                                 </w:t>
      </w:r>
    </w:p>
    <w:p w:rsidR="000975C4" w:rsidRPr="007F7A59" w:rsidRDefault="000975C4" w:rsidP="000975C4">
      <w:pPr>
        <w:autoSpaceDE w:val="0"/>
        <w:autoSpaceDN w:val="0"/>
        <w:adjustRightInd w:val="0"/>
        <w:rPr>
          <w:rFonts w:ascii="Arial" w:hAnsi="Arial" w:cs="Arial"/>
          <w:sz w:val="22"/>
          <w:szCs w:val="22"/>
          <w:lang w:val="en-US"/>
        </w:rPr>
      </w:pPr>
      <w:r w:rsidRPr="007F7A59">
        <w:rPr>
          <w:rFonts w:ascii="Arial" w:hAnsi="Arial" w:cs="Arial"/>
          <w:sz w:val="22"/>
          <w:szCs w:val="22"/>
          <w:lang w:val="en-US"/>
        </w:rPr>
        <w:t>mr. sc.</w:t>
      </w:r>
      <w:r w:rsidRPr="007F7A59">
        <w:rPr>
          <w:rFonts w:ascii="Arial" w:hAnsi="Arial" w:cs="Arial"/>
          <w:b/>
          <w:sz w:val="22"/>
          <w:szCs w:val="22"/>
          <w:lang w:val="en-US"/>
        </w:rPr>
        <w:t xml:space="preserve"> Marko Potrebica</w:t>
      </w:r>
      <w:r w:rsidRPr="007F7A59">
        <w:rPr>
          <w:rFonts w:ascii="Arial" w:hAnsi="Arial" w:cs="Arial"/>
          <w:sz w:val="22"/>
          <w:szCs w:val="22"/>
          <w:lang w:val="en-US"/>
        </w:rPr>
        <w:t xml:space="preserve">, v. r. </w:t>
      </w:r>
    </w:p>
    <w:p w:rsidR="000975C4" w:rsidRPr="007F7A59" w:rsidRDefault="000975C4" w:rsidP="000975C4">
      <w:pPr>
        <w:autoSpaceDE w:val="0"/>
        <w:autoSpaceDN w:val="0"/>
        <w:adjustRightInd w:val="0"/>
        <w:rPr>
          <w:rFonts w:ascii="Arial" w:hAnsi="Arial" w:cs="Arial"/>
          <w:sz w:val="22"/>
          <w:szCs w:val="22"/>
          <w:lang w:val="en-US"/>
        </w:rPr>
      </w:pPr>
      <w:r w:rsidRPr="007F7A59">
        <w:rPr>
          <w:rFonts w:ascii="Arial" w:hAnsi="Arial" w:cs="Arial"/>
          <w:sz w:val="22"/>
          <w:szCs w:val="22"/>
          <w:lang w:val="en-US"/>
        </w:rPr>
        <w:t>----------------------------------------</w:t>
      </w:r>
    </w:p>
    <w:p w:rsidR="000975C4" w:rsidRPr="007F7A59" w:rsidRDefault="000975C4" w:rsidP="000975C4">
      <w:pPr>
        <w:rPr>
          <w:rFonts w:ascii="Arial" w:hAnsi="Arial" w:cs="Arial"/>
          <w:sz w:val="22"/>
          <w:szCs w:val="22"/>
        </w:rPr>
      </w:pPr>
    </w:p>
    <w:p w:rsidR="000975C4" w:rsidRPr="007F7A59" w:rsidRDefault="000975C4">
      <w:pPr>
        <w:rPr>
          <w:rFonts w:ascii="Arial" w:hAnsi="Arial" w:cs="Arial"/>
          <w:sz w:val="22"/>
          <w:szCs w:val="22"/>
        </w:rPr>
      </w:pPr>
    </w:p>
    <w:p w:rsidR="000975C4" w:rsidRPr="007F7A59" w:rsidRDefault="000975C4">
      <w:pPr>
        <w:rPr>
          <w:rFonts w:ascii="Arial" w:hAnsi="Arial" w:cs="Arial"/>
          <w:sz w:val="22"/>
          <w:szCs w:val="22"/>
        </w:rPr>
      </w:pPr>
    </w:p>
    <w:p w:rsidR="000975C4" w:rsidRPr="007F7A59" w:rsidRDefault="000975C4">
      <w:pPr>
        <w:rPr>
          <w:rFonts w:ascii="Arial" w:hAnsi="Arial" w:cs="Arial"/>
          <w:sz w:val="22"/>
          <w:szCs w:val="22"/>
        </w:rPr>
      </w:pPr>
    </w:p>
    <w:p w:rsidR="000975C4" w:rsidRPr="007F7A59" w:rsidRDefault="00DE4DA3" w:rsidP="000975C4">
      <w:pPr>
        <w:rPr>
          <w:rFonts w:ascii="Arial" w:hAnsi="Arial" w:cs="Arial"/>
          <w:b/>
          <w:sz w:val="22"/>
          <w:szCs w:val="22"/>
        </w:rPr>
      </w:pPr>
      <w:r w:rsidRPr="007F7A59">
        <w:rPr>
          <w:rFonts w:ascii="Arial" w:hAnsi="Arial" w:cs="Arial"/>
          <w:b/>
          <w:sz w:val="22"/>
          <w:szCs w:val="22"/>
        </w:rPr>
        <w:t>200</w:t>
      </w:r>
    </w:p>
    <w:p w:rsidR="000975C4" w:rsidRPr="007F7A59" w:rsidRDefault="000975C4" w:rsidP="000975C4">
      <w:pPr>
        <w:rPr>
          <w:rFonts w:ascii="Arial" w:hAnsi="Arial" w:cs="Arial"/>
          <w:sz w:val="22"/>
          <w:szCs w:val="22"/>
        </w:rPr>
      </w:pPr>
    </w:p>
    <w:p w:rsidR="000975C4" w:rsidRPr="007F7A59" w:rsidRDefault="000975C4" w:rsidP="000975C4">
      <w:pPr>
        <w:rPr>
          <w:rFonts w:ascii="Arial" w:hAnsi="Arial" w:cs="Arial"/>
          <w:sz w:val="22"/>
          <w:szCs w:val="22"/>
        </w:rPr>
      </w:pPr>
    </w:p>
    <w:p w:rsidR="002C4671" w:rsidRPr="002C4671" w:rsidRDefault="002C4671" w:rsidP="002C4671">
      <w:pPr>
        <w:suppressAutoHyphens/>
        <w:jc w:val="both"/>
        <w:rPr>
          <w:rFonts w:ascii="Arial" w:hAnsi="Arial" w:cs="Arial"/>
          <w:sz w:val="22"/>
          <w:szCs w:val="22"/>
        </w:rPr>
      </w:pPr>
      <w:r w:rsidRPr="002C4671">
        <w:rPr>
          <w:rFonts w:ascii="Arial" w:hAnsi="Arial" w:cs="Arial"/>
          <w:sz w:val="22"/>
          <w:szCs w:val="22"/>
        </w:rPr>
        <w:t xml:space="preserve">Na temelju članka 17. stavka 1. Zakona o sustavu civilne zaštite ("Narodne novine", broj 82/15, 118/18, 31/20 i 20/21), članka 35. točke 2. Zakona o lokalnoj i područnoj (regionalnoj) samoupravi ("Narodne novine", broj 33/01, 60/01, 129/05, 109/07, 125/08, 36/09, 150/11, 144/12, 19/13 – pročišćeni tekst, 137/15, 123/17, 98/19 i 144/20) i članka 39. Statuta Grada Dubrovnika ("Službeni vjesnik Grada Dubrovnika", broj 2/21), Gradsko vijeće Grada Dubrovnika na  28. sjednici, održanoj  14. prosinca 2023., donijelo je </w:t>
      </w:r>
    </w:p>
    <w:p w:rsidR="002C4671" w:rsidRPr="002C4671" w:rsidRDefault="002C4671" w:rsidP="002C4671">
      <w:pPr>
        <w:suppressAutoHyphens/>
        <w:jc w:val="both"/>
        <w:rPr>
          <w:rFonts w:ascii="Arial" w:eastAsia="Arial" w:hAnsi="Arial" w:cs="Arial"/>
          <w:sz w:val="22"/>
          <w:szCs w:val="22"/>
        </w:rPr>
      </w:pPr>
    </w:p>
    <w:p w:rsidR="002C4671" w:rsidRPr="002C4671" w:rsidRDefault="002C4671" w:rsidP="002C4671">
      <w:pPr>
        <w:suppressAutoHyphens/>
        <w:jc w:val="both"/>
        <w:rPr>
          <w:rFonts w:ascii="Arial" w:eastAsia="Arial" w:hAnsi="Arial" w:cs="Arial"/>
          <w:sz w:val="22"/>
          <w:szCs w:val="22"/>
        </w:rPr>
      </w:pPr>
    </w:p>
    <w:p w:rsidR="002C4671" w:rsidRPr="002C4671" w:rsidRDefault="002C4671" w:rsidP="002C4671">
      <w:pPr>
        <w:widowControl w:val="0"/>
        <w:suppressAutoHyphens/>
        <w:autoSpaceDE w:val="0"/>
        <w:autoSpaceDN w:val="0"/>
        <w:jc w:val="center"/>
        <w:rPr>
          <w:rFonts w:ascii="Arial" w:eastAsia="Arial" w:hAnsi="Arial" w:cs="Arial"/>
          <w:b/>
          <w:bCs/>
          <w:sz w:val="22"/>
          <w:szCs w:val="22"/>
          <w:lang w:eastAsia="en-US"/>
        </w:rPr>
      </w:pPr>
      <w:r w:rsidRPr="002C4671">
        <w:rPr>
          <w:rFonts w:ascii="Arial" w:eastAsia="Arial" w:hAnsi="Arial" w:cs="Arial"/>
          <w:b/>
          <w:bCs/>
          <w:sz w:val="22"/>
          <w:szCs w:val="22"/>
          <w:lang w:eastAsia="en-US"/>
        </w:rPr>
        <w:t xml:space="preserve">GODIŠNJI PLAN RAZVOJA SUSTAVA CIVILNE ZAŠTITE </w:t>
      </w:r>
    </w:p>
    <w:p w:rsidR="002C4671" w:rsidRPr="002C4671" w:rsidRDefault="002C4671" w:rsidP="002C4671">
      <w:pPr>
        <w:widowControl w:val="0"/>
        <w:suppressAutoHyphens/>
        <w:autoSpaceDE w:val="0"/>
        <w:autoSpaceDN w:val="0"/>
        <w:jc w:val="center"/>
        <w:rPr>
          <w:rFonts w:ascii="Arial" w:eastAsia="Arial" w:hAnsi="Arial" w:cs="Arial"/>
          <w:b/>
          <w:bCs/>
          <w:sz w:val="22"/>
          <w:szCs w:val="22"/>
          <w:lang w:eastAsia="en-US"/>
        </w:rPr>
      </w:pPr>
      <w:r w:rsidRPr="002C4671">
        <w:rPr>
          <w:rFonts w:ascii="Arial" w:eastAsia="Arial" w:hAnsi="Arial" w:cs="Arial"/>
          <w:b/>
          <w:bCs/>
          <w:sz w:val="22"/>
          <w:szCs w:val="22"/>
          <w:lang w:eastAsia="en-US"/>
        </w:rPr>
        <w:t xml:space="preserve">NA PODRUČJU GRADA DUBRVNINIKA ZA 2024. GODINU </w:t>
      </w:r>
    </w:p>
    <w:p w:rsidR="002C4671" w:rsidRPr="002C4671" w:rsidRDefault="002C4671" w:rsidP="002C4671">
      <w:pPr>
        <w:widowControl w:val="0"/>
        <w:suppressAutoHyphens/>
        <w:autoSpaceDE w:val="0"/>
        <w:autoSpaceDN w:val="0"/>
        <w:jc w:val="center"/>
        <w:rPr>
          <w:rFonts w:ascii="Arial" w:eastAsia="Arial" w:hAnsi="Arial" w:cs="Arial"/>
          <w:b/>
          <w:bCs/>
          <w:sz w:val="22"/>
          <w:szCs w:val="22"/>
          <w:lang w:eastAsia="en-US"/>
        </w:rPr>
      </w:pPr>
      <w:r w:rsidRPr="002C4671">
        <w:rPr>
          <w:rFonts w:ascii="Arial" w:eastAsia="Arial" w:hAnsi="Arial" w:cs="Arial"/>
          <w:b/>
          <w:bCs/>
          <w:sz w:val="22"/>
          <w:szCs w:val="22"/>
          <w:lang w:eastAsia="en-US"/>
        </w:rPr>
        <w:t>S FINANCIJSKIM UČINCIMA ZA TROGODIŠNJE RAZDOBLJE</w:t>
      </w:r>
    </w:p>
    <w:p w:rsidR="002C4671" w:rsidRPr="002C4671" w:rsidRDefault="002C4671" w:rsidP="002C4671">
      <w:pPr>
        <w:widowControl w:val="0"/>
        <w:suppressAutoHyphens/>
        <w:autoSpaceDE w:val="0"/>
        <w:autoSpaceDN w:val="0"/>
        <w:jc w:val="center"/>
        <w:rPr>
          <w:rFonts w:ascii="Arial" w:eastAsia="Arial" w:hAnsi="Arial" w:cs="Arial"/>
          <w:b/>
          <w:bCs/>
          <w:sz w:val="22"/>
          <w:szCs w:val="22"/>
          <w:lang w:eastAsia="en-US"/>
        </w:rPr>
      </w:pPr>
    </w:p>
    <w:p w:rsidR="002C4671" w:rsidRPr="002C4671" w:rsidRDefault="002C4671" w:rsidP="002C4671">
      <w:pPr>
        <w:widowControl w:val="0"/>
        <w:suppressAutoHyphens/>
        <w:autoSpaceDE w:val="0"/>
        <w:autoSpaceDN w:val="0"/>
        <w:jc w:val="center"/>
        <w:rPr>
          <w:rFonts w:ascii="Arial" w:eastAsia="Arial" w:hAnsi="Arial" w:cs="Arial"/>
          <w:b/>
          <w:bCs/>
          <w:sz w:val="22"/>
          <w:szCs w:val="22"/>
          <w:lang w:eastAsia="en-US"/>
        </w:rPr>
      </w:pPr>
    </w:p>
    <w:p w:rsidR="002C4671" w:rsidRPr="002C4671" w:rsidRDefault="002C4671" w:rsidP="0049216E">
      <w:pPr>
        <w:widowControl w:val="0"/>
        <w:numPr>
          <w:ilvl w:val="0"/>
          <w:numId w:val="73"/>
        </w:numPr>
        <w:suppressAutoHyphens/>
        <w:autoSpaceDE w:val="0"/>
        <w:autoSpaceDN w:val="0"/>
        <w:ind w:left="357" w:hanging="357"/>
        <w:rPr>
          <w:rFonts w:ascii="Arial" w:eastAsia="Arial" w:hAnsi="Arial" w:cs="Arial"/>
          <w:b/>
          <w:sz w:val="22"/>
          <w:szCs w:val="22"/>
          <w:lang w:eastAsia="en-US"/>
        </w:rPr>
      </w:pPr>
      <w:r w:rsidRPr="002C4671">
        <w:rPr>
          <w:rFonts w:ascii="Arial" w:eastAsia="Arial" w:hAnsi="Arial" w:cs="Arial"/>
          <w:b/>
          <w:sz w:val="22"/>
          <w:szCs w:val="22"/>
          <w:lang w:eastAsia="en-US"/>
        </w:rPr>
        <w:t>UVOD</w:t>
      </w:r>
    </w:p>
    <w:p w:rsidR="002C4671" w:rsidRPr="002C4671" w:rsidRDefault="002C4671" w:rsidP="002C4671">
      <w:pPr>
        <w:widowControl w:val="0"/>
        <w:suppressAutoHyphens/>
        <w:autoSpaceDE w:val="0"/>
        <w:autoSpaceDN w:val="0"/>
        <w:ind w:left="357"/>
        <w:rPr>
          <w:rFonts w:ascii="Arial" w:eastAsia="Arial" w:hAnsi="Arial" w:cs="Arial"/>
          <w:b/>
          <w:sz w:val="22"/>
          <w:szCs w:val="22"/>
          <w:lang w:eastAsia="en-US"/>
        </w:rPr>
      </w:pPr>
    </w:p>
    <w:p w:rsidR="002C4671" w:rsidRPr="002C4671" w:rsidRDefault="002C4671" w:rsidP="002C4671">
      <w:pPr>
        <w:widowControl w:val="0"/>
        <w:suppressAutoHyphens/>
        <w:autoSpaceDE w:val="0"/>
        <w:autoSpaceDN w:val="0"/>
        <w:jc w:val="both"/>
        <w:rPr>
          <w:rFonts w:ascii="Arial" w:eastAsia="Arial" w:hAnsi="Arial" w:cs="Arial"/>
          <w:sz w:val="22"/>
          <w:szCs w:val="22"/>
          <w:lang w:eastAsia="en-US"/>
        </w:rPr>
      </w:pPr>
      <w:r w:rsidRPr="002C4671">
        <w:rPr>
          <w:rFonts w:ascii="Arial" w:eastAsia="Arial" w:hAnsi="Arial" w:cs="Arial"/>
          <w:sz w:val="22"/>
          <w:szCs w:val="22"/>
          <w:lang w:eastAsia="en-US"/>
        </w:rPr>
        <w:t>Godišnji plan razvoja sustava civilne zaštite s financijskim učincima za trogodišnje razdoblje predstavlja dokument za implementaciju ciljeva iz Smjernica za organizaciju sustava civilne zaštite koji se iz njih prenose kako bi se konkretizirale mjere i aktivnosti te utvrdila dinamika njihovog ostvarivanja.</w:t>
      </w:r>
    </w:p>
    <w:p w:rsidR="002C4671" w:rsidRPr="002C4671" w:rsidRDefault="002C4671" w:rsidP="002C4671">
      <w:pPr>
        <w:widowControl w:val="0"/>
        <w:suppressAutoHyphens/>
        <w:autoSpaceDE w:val="0"/>
        <w:autoSpaceDN w:val="0"/>
        <w:jc w:val="both"/>
        <w:rPr>
          <w:rFonts w:ascii="Arial" w:eastAsia="Arial" w:hAnsi="Arial" w:cs="Arial"/>
          <w:sz w:val="22"/>
          <w:szCs w:val="22"/>
          <w:lang w:eastAsia="en-US"/>
        </w:rPr>
      </w:pPr>
    </w:p>
    <w:p w:rsidR="002C4671" w:rsidRPr="002C4671" w:rsidRDefault="002C4671" w:rsidP="002C4671">
      <w:pPr>
        <w:widowControl w:val="0"/>
        <w:suppressAutoHyphens/>
        <w:autoSpaceDE w:val="0"/>
        <w:autoSpaceDN w:val="0"/>
        <w:jc w:val="both"/>
        <w:rPr>
          <w:rFonts w:ascii="Arial" w:eastAsia="Arial" w:hAnsi="Arial" w:cs="Arial"/>
          <w:sz w:val="22"/>
          <w:szCs w:val="22"/>
          <w:lang w:eastAsia="en-US"/>
        </w:rPr>
      </w:pPr>
      <w:r w:rsidRPr="002C4671">
        <w:rPr>
          <w:rFonts w:ascii="Arial" w:eastAsia="Arial" w:hAnsi="Arial" w:cs="Arial"/>
          <w:sz w:val="22"/>
          <w:szCs w:val="22"/>
          <w:lang w:eastAsia="en-US"/>
        </w:rPr>
        <w:t>Godišnjim planom razvoja sustava civilne zaštite utvrđuju se nositelji, suradnici, rokovi za realizaciju ciljeva u narednoj godini te projekcija s financijskim učincima za trogodišnje razdoblje, odnosno do zaključenja razdoblja za koje se Smjernice usvoje.</w:t>
      </w:r>
    </w:p>
    <w:p w:rsidR="002C4671" w:rsidRPr="002C4671" w:rsidRDefault="002C4671" w:rsidP="002C4671">
      <w:pPr>
        <w:widowControl w:val="0"/>
        <w:suppressAutoHyphens/>
        <w:autoSpaceDE w:val="0"/>
        <w:autoSpaceDN w:val="0"/>
        <w:jc w:val="both"/>
        <w:rPr>
          <w:rFonts w:ascii="Arial" w:eastAsia="Arial" w:hAnsi="Arial" w:cs="Arial"/>
          <w:sz w:val="22"/>
          <w:szCs w:val="22"/>
          <w:lang w:eastAsia="en-US"/>
        </w:rPr>
      </w:pPr>
    </w:p>
    <w:p w:rsidR="002C4671" w:rsidRPr="002C4671" w:rsidRDefault="002C4671" w:rsidP="0049216E">
      <w:pPr>
        <w:widowControl w:val="0"/>
        <w:numPr>
          <w:ilvl w:val="0"/>
          <w:numId w:val="73"/>
        </w:numPr>
        <w:suppressAutoHyphens/>
        <w:autoSpaceDE w:val="0"/>
        <w:autoSpaceDN w:val="0"/>
        <w:ind w:left="357" w:hanging="357"/>
        <w:jc w:val="both"/>
        <w:rPr>
          <w:rFonts w:ascii="Arial" w:eastAsia="Arial" w:hAnsi="Arial" w:cs="Arial"/>
          <w:b/>
          <w:bCs/>
          <w:sz w:val="22"/>
          <w:szCs w:val="22"/>
          <w:lang w:eastAsia="en-US"/>
        </w:rPr>
      </w:pPr>
      <w:r w:rsidRPr="002C4671">
        <w:rPr>
          <w:rFonts w:ascii="Arial" w:eastAsia="Arial" w:hAnsi="Arial" w:cs="Arial"/>
          <w:b/>
          <w:bCs/>
          <w:sz w:val="22"/>
          <w:szCs w:val="22"/>
          <w:lang w:eastAsia="en-US"/>
        </w:rPr>
        <w:t>AKTIVNOSTI ZA RAZVOJ SUSTAVA CIVILNE ZAŠTITE NA PODRUČJU GRADA DUBROVNIKA U 2024. GODINI</w:t>
      </w:r>
    </w:p>
    <w:p w:rsidR="002C4671" w:rsidRPr="002C4671" w:rsidRDefault="002C4671" w:rsidP="002C4671">
      <w:pPr>
        <w:widowControl w:val="0"/>
        <w:suppressAutoHyphens/>
        <w:autoSpaceDE w:val="0"/>
        <w:autoSpaceDN w:val="0"/>
        <w:jc w:val="both"/>
        <w:rPr>
          <w:rFonts w:ascii="Arial" w:eastAsia="Arial" w:hAnsi="Arial" w:cs="Arial"/>
          <w:sz w:val="22"/>
          <w:szCs w:val="22"/>
          <w:lang w:eastAsia="en-US"/>
        </w:rPr>
      </w:pPr>
    </w:p>
    <w:p w:rsidR="002C4671" w:rsidRPr="002C4671" w:rsidRDefault="002C4671" w:rsidP="002C4671">
      <w:pPr>
        <w:widowControl w:val="0"/>
        <w:suppressAutoHyphens/>
        <w:autoSpaceDE w:val="0"/>
        <w:autoSpaceDN w:val="0"/>
        <w:jc w:val="both"/>
        <w:rPr>
          <w:rFonts w:ascii="Arial" w:eastAsia="Arial" w:hAnsi="Arial" w:cs="Arial"/>
          <w:sz w:val="22"/>
          <w:szCs w:val="22"/>
          <w:lang w:eastAsia="en-US"/>
        </w:rPr>
      </w:pPr>
      <w:r w:rsidRPr="002C4671">
        <w:rPr>
          <w:rFonts w:ascii="Arial" w:eastAsia="Arial" w:hAnsi="Arial" w:cs="Arial"/>
          <w:sz w:val="22"/>
          <w:szCs w:val="22"/>
          <w:lang w:eastAsia="en-US"/>
        </w:rPr>
        <w:t>Grad Dubrovnik će, u skladu sa Smjernicama i Analizom stanja sustava civilne zaštite na području Grada Dubrovnika u narednoj godini izvršiti slijedeće aktivnosti:</w:t>
      </w:r>
    </w:p>
    <w:p w:rsidR="002C4671" w:rsidRPr="002C4671" w:rsidRDefault="002C4671" w:rsidP="0049216E">
      <w:pPr>
        <w:widowControl w:val="0"/>
        <w:numPr>
          <w:ilvl w:val="0"/>
          <w:numId w:val="74"/>
        </w:numPr>
        <w:suppressAutoHyphens/>
        <w:autoSpaceDE w:val="0"/>
        <w:autoSpaceDN w:val="0"/>
        <w:ind w:left="357" w:hanging="357"/>
        <w:jc w:val="both"/>
        <w:rPr>
          <w:rFonts w:ascii="Arial" w:eastAsia="Arial" w:hAnsi="Arial" w:cs="Arial"/>
          <w:sz w:val="22"/>
          <w:szCs w:val="22"/>
          <w:lang w:eastAsia="en-US"/>
        </w:rPr>
      </w:pPr>
      <w:r w:rsidRPr="002C4671">
        <w:rPr>
          <w:rFonts w:ascii="Arial" w:eastAsia="Calibri" w:hAnsi="Arial" w:cs="Arial"/>
          <w:sz w:val="22"/>
          <w:szCs w:val="22"/>
          <w:lang w:eastAsia="en-US"/>
        </w:rPr>
        <w:t xml:space="preserve">Organizirati tematske sjednice stožera civilne zaštite radi izvršenja i provedbe zadaća koje proizlaze iz Programa aktivnosti u provedbi posebnih mjera zaštite od požara od interesa za Republike Hrvatske te pripreme za turističku sezonu i pripreme za nepovoljne vremenske uvjete). </w:t>
      </w:r>
    </w:p>
    <w:p w:rsidR="002C4671" w:rsidRPr="002C4671" w:rsidRDefault="002C4671" w:rsidP="0049216E">
      <w:pPr>
        <w:widowControl w:val="0"/>
        <w:numPr>
          <w:ilvl w:val="0"/>
          <w:numId w:val="75"/>
        </w:numPr>
        <w:suppressAutoHyphens/>
        <w:autoSpaceDE w:val="0"/>
        <w:autoSpaceDN w:val="0"/>
        <w:ind w:left="714" w:hanging="357"/>
        <w:jc w:val="both"/>
        <w:rPr>
          <w:rFonts w:ascii="Arial" w:eastAsia="Arial" w:hAnsi="Arial" w:cs="Arial"/>
          <w:sz w:val="22"/>
          <w:szCs w:val="22"/>
          <w:lang w:eastAsia="en-US"/>
        </w:rPr>
      </w:pPr>
      <w:r w:rsidRPr="002C4671">
        <w:rPr>
          <w:rFonts w:ascii="Arial" w:eastAsia="Arial" w:hAnsi="Arial" w:cs="Arial"/>
          <w:sz w:val="22"/>
          <w:szCs w:val="22"/>
          <w:lang w:eastAsia="en-US"/>
        </w:rPr>
        <w:t xml:space="preserve">Nositelj izvršenja: Upravni odjel za poslove Gradonačelnika, Stožer civilne zaštite Grada Dubrovnika </w:t>
      </w:r>
    </w:p>
    <w:p w:rsidR="002C4671" w:rsidRPr="002C4671" w:rsidRDefault="002C4671" w:rsidP="0049216E">
      <w:pPr>
        <w:widowControl w:val="0"/>
        <w:numPr>
          <w:ilvl w:val="0"/>
          <w:numId w:val="75"/>
        </w:numPr>
        <w:suppressAutoHyphens/>
        <w:autoSpaceDE w:val="0"/>
        <w:autoSpaceDN w:val="0"/>
        <w:ind w:left="714" w:hanging="357"/>
        <w:jc w:val="both"/>
        <w:rPr>
          <w:rFonts w:ascii="Arial" w:eastAsia="Arial" w:hAnsi="Arial" w:cs="Arial"/>
          <w:sz w:val="22"/>
          <w:szCs w:val="22"/>
          <w:lang w:eastAsia="en-US"/>
        </w:rPr>
      </w:pPr>
      <w:r w:rsidRPr="002C4671">
        <w:rPr>
          <w:rFonts w:ascii="Arial" w:eastAsia="Arial" w:hAnsi="Arial" w:cs="Arial"/>
          <w:sz w:val="22"/>
          <w:szCs w:val="22"/>
          <w:lang w:eastAsia="en-US"/>
        </w:rPr>
        <w:t xml:space="preserve">Suradnici: Ministarstvo unutarnjih poslova, Služba civilne zaštite Dubrovnik </w:t>
      </w:r>
    </w:p>
    <w:p w:rsidR="002C4671" w:rsidRPr="002C4671" w:rsidRDefault="002C4671" w:rsidP="0049216E">
      <w:pPr>
        <w:widowControl w:val="0"/>
        <w:numPr>
          <w:ilvl w:val="0"/>
          <w:numId w:val="75"/>
        </w:numPr>
        <w:suppressAutoHyphens/>
        <w:autoSpaceDE w:val="0"/>
        <w:autoSpaceDN w:val="0"/>
        <w:ind w:left="714" w:hanging="357"/>
        <w:jc w:val="both"/>
        <w:rPr>
          <w:rFonts w:ascii="Arial" w:eastAsia="Arial" w:hAnsi="Arial" w:cs="Arial"/>
          <w:sz w:val="22"/>
          <w:szCs w:val="22"/>
          <w:lang w:eastAsia="en-US"/>
        </w:rPr>
      </w:pPr>
      <w:r w:rsidRPr="002C4671">
        <w:rPr>
          <w:rFonts w:ascii="Arial" w:eastAsia="Arial" w:hAnsi="Arial" w:cs="Arial"/>
          <w:sz w:val="22"/>
          <w:szCs w:val="22"/>
          <w:lang w:eastAsia="en-US"/>
        </w:rPr>
        <w:t xml:space="preserve">Rok izvršenja: u zadanim rokovima u 2024. godini. </w:t>
      </w:r>
    </w:p>
    <w:p w:rsidR="002C4671" w:rsidRPr="002C4671" w:rsidRDefault="002C4671" w:rsidP="0049216E">
      <w:pPr>
        <w:widowControl w:val="0"/>
        <w:numPr>
          <w:ilvl w:val="0"/>
          <w:numId w:val="74"/>
        </w:numPr>
        <w:suppressAutoHyphens/>
        <w:autoSpaceDE w:val="0"/>
        <w:autoSpaceDN w:val="0"/>
        <w:ind w:left="357" w:hanging="357"/>
        <w:jc w:val="both"/>
        <w:rPr>
          <w:rFonts w:ascii="Arial" w:eastAsia="Arial" w:hAnsi="Arial" w:cs="Arial"/>
          <w:sz w:val="22"/>
          <w:szCs w:val="22"/>
          <w:lang w:eastAsia="en-US"/>
        </w:rPr>
      </w:pPr>
      <w:r w:rsidRPr="002C4671">
        <w:rPr>
          <w:rFonts w:ascii="Arial" w:eastAsia="Arial" w:hAnsi="Arial" w:cs="Arial"/>
          <w:sz w:val="22"/>
          <w:szCs w:val="22"/>
          <w:lang w:eastAsia="en-US"/>
        </w:rPr>
        <w:t>Izvršiti osposobljavanje povjerenika i zamjenika povjerenika civilne zaštite te pripadnika postrojbi civilne zaštite opće namjene u suradnji sa Službom civilne zaštite Dubrovnik prema Programu osposobljavanja Ravnateljstva civilne zaštite.</w:t>
      </w:r>
    </w:p>
    <w:p w:rsidR="002C4671" w:rsidRPr="002C4671" w:rsidRDefault="002C4671" w:rsidP="0049216E">
      <w:pPr>
        <w:widowControl w:val="0"/>
        <w:numPr>
          <w:ilvl w:val="0"/>
          <w:numId w:val="76"/>
        </w:numPr>
        <w:suppressAutoHyphens/>
        <w:autoSpaceDE w:val="0"/>
        <w:autoSpaceDN w:val="0"/>
        <w:ind w:left="714" w:hanging="357"/>
        <w:jc w:val="both"/>
        <w:rPr>
          <w:rFonts w:ascii="Arial" w:eastAsia="Arial" w:hAnsi="Arial" w:cs="Arial"/>
          <w:sz w:val="22"/>
          <w:szCs w:val="22"/>
          <w:lang w:eastAsia="en-US"/>
        </w:rPr>
      </w:pPr>
      <w:r w:rsidRPr="002C4671">
        <w:rPr>
          <w:rFonts w:ascii="Arial" w:eastAsia="Arial" w:hAnsi="Arial" w:cs="Arial"/>
          <w:sz w:val="22"/>
          <w:szCs w:val="22"/>
          <w:lang w:eastAsia="en-US"/>
        </w:rPr>
        <w:t xml:space="preserve">Nositelj izvršenja: Upravni odjel za poslove Gradonačelnika </w:t>
      </w:r>
    </w:p>
    <w:p w:rsidR="002C4671" w:rsidRPr="002C4671" w:rsidRDefault="002C4671" w:rsidP="0049216E">
      <w:pPr>
        <w:widowControl w:val="0"/>
        <w:numPr>
          <w:ilvl w:val="0"/>
          <w:numId w:val="76"/>
        </w:numPr>
        <w:suppressAutoHyphens/>
        <w:autoSpaceDE w:val="0"/>
        <w:autoSpaceDN w:val="0"/>
        <w:ind w:left="714" w:hanging="357"/>
        <w:jc w:val="both"/>
        <w:rPr>
          <w:rFonts w:ascii="Arial" w:eastAsia="Arial" w:hAnsi="Arial" w:cs="Arial"/>
          <w:sz w:val="22"/>
          <w:szCs w:val="22"/>
          <w:lang w:eastAsia="en-US"/>
        </w:rPr>
      </w:pPr>
      <w:r w:rsidRPr="002C4671">
        <w:rPr>
          <w:rFonts w:ascii="Arial" w:eastAsia="Arial" w:hAnsi="Arial" w:cs="Arial"/>
          <w:sz w:val="22"/>
          <w:szCs w:val="22"/>
          <w:lang w:eastAsia="en-US"/>
        </w:rPr>
        <w:t>Suradnici: Ministarstvo unutarnjih poslova, Služba civilne zaštite Dubrovnik</w:t>
      </w:r>
    </w:p>
    <w:p w:rsidR="002C4671" w:rsidRPr="002C4671" w:rsidRDefault="002C4671" w:rsidP="0049216E">
      <w:pPr>
        <w:widowControl w:val="0"/>
        <w:numPr>
          <w:ilvl w:val="0"/>
          <w:numId w:val="76"/>
        </w:numPr>
        <w:suppressAutoHyphens/>
        <w:autoSpaceDE w:val="0"/>
        <w:autoSpaceDN w:val="0"/>
        <w:ind w:left="714" w:hanging="357"/>
        <w:jc w:val="both"/>
        <w:rPr>
          <w:rFonts w:ascii="Arial" w:eastAsia="Arial" w:hAnsi="Arial" w:cs="Arial"/>
          <w:sz w:val="22"/>
          <w:szCs w:val="22"/>
          <w:lang w:eastAsia="en-US"/>
        </w:rPr>
      </w:pPr>
      <w:r w:rsidRPr="002C4671">
        <w:rPr>
          <w:rFonts w:ascii="Arial" w:eastAsia="Arial" w:hAnsi="Arial" w:cs="Arial"/>
          <w:sz w:val="22"/>
          <w:szCs w:val="22"/>
          <w:lang w:eastAsia="en-US"/>
        </w:rPr>
        <w:t>Rok izvršenja: termini osposobljavanja u 2024. godini će se odrediti u dogovoru sa Službom civilne zaštite Dubrovnik.</w:t>
      </w:r>
    </w:p>
    <w:p w:rsidR="002C4671" w:rsidRPr="002C4671" w:rsidRDefault="002C4671" w:rsidP="0049216E">
      <w:pPr>
        <w:widowControl w:val="0"/>
        <w:numPr>
          <w:ilvl w:val="0"/>
          <w:numId w:val="74"/>
        </w:numPr>
        <w:suppressAutoHyphens/>
        <w:autoSpaceDE w:val="0"/>
        <w:autoSpaceDN w:val="0"/>
        <w:ind w:left="357" w:hanging="357"/>
        <w:jc w:val="both"/>
        <w:rPr>
          <w:rFonts w:ascii="Arial" w:hAnsi="Arial" w:cs="Arial"/>
          <w:sz w:val="22"/>
          <w:szCs w:val="22"/>
          <w:lang w:eastAsia="en-US"/>
        </w:rPr>
      </w:pPr>
      <w:r w:rsidRPr="002C4671">
        <w:rPr>
          <w:rFonts w:ascii="Arial" w:hAnsi="Arial" w:cs="Arial"/>
          <w:sz w:val="22"/>
          <w:szCs w:val="22"/>
          <w:lang w:eastAsia="en-US"/>
        </w:rPr>
        <w:t>Izraditi i donijeti Plan vježbi za 2025. godinu, a temeljem članka 17. stavak 3. podstavak 1. Zakona o sustavu civilne zaštite ("Narodne novine", broj: 82/15, 118/18, 31/20, 20/21 i 114/22).</w:t>
      </w:r>
    </w:p>
    <w:p w:rsidR="002C4671" w:rsidRPr="002C4671" w:rsidRDefault="002C4671" w:rsidP="0049216E">
      <w:pPr>
        <w:widowControl w:val="0"/>
        <w:numPr>
          <w:ilvl w:val="0"/>
          <w:numId w:val="77"/>
        </w:numPr>
        <w:suppressAutoHyphens/>
        <w:autoSpaceDE w:val="0"/>
        <w:autoSpaceDN w:val="0"/>
        <w:ind w:left="714" w:hanging="357"/>
        <w:jc w:val="both"/>
        <w:rPr>
          <w:rFonts w:ascii="Arial" w:hAnsi="Arial" w:cs="Arial"/>
          <w:sz w:val="22"/>
          <w:szCs w:val="22"/>
          <w:lang w:eastAsia="en-US"/>
        </w:rPr>
      </w:pPr>
      <w:r w:rsidRPr="002C4671">
        <w:rPr>
          <w:rFonts w:ascii="Arial" w:hAnsi="Arial" w:cs="Arial"/>
          <w:sz w:val="22"/>
          <w:szCs w:val="22"/>
          <w:lang w:eastAsia="en-US"/>
        </w:rPr>
        <w:t>Nositelj izvršenja: Gradonačelnik, Upravni odjel za poslove Gradonačelnika</w:t>
      </w:r>
    </w:p>
    <w:p w:rsidR="002C4671" w:rsidRPr="002C4671" w:rsidRDefault="002C4671" w:rsidP="0049216E">
      <w:pPr>
        <w:widowControl w:val="0"/>
        <w:numPr>
          <w:ilvl w:val="0"/>
          <w:numId w:val="77"/>
        </w:numPr>
        <w:suppressAutoHyphens/>
        <w:autoSpaceDE w:val="0"/>
        <w:autoSpaceDN w:val="0"/>
        <w:ind w:left="714" w:hanging="357"/>
        <w:jc w:val="both"/>
        <w:rPr>
          <w:rFonts w:ascii="Arial" w:hAnsi="Arial" w:cs="Arial"/>
          <w:sz w:val="22"/>
          <w:szCs w:val="22"/>
          <w:lang w:eastAsia="en-US"/>
        </w:rPr>
      </w:pPr>
      <w:r w:rsidRPr="002C4671">
        <w:rPr>
          <w:rFonts w:ascii="Arial" w:hAnsi="Arial" w:cs="Arial"/>
          <w:sz w:val="22"/>
          <w:szCs w:val="22"/>
          <w:lang w:eastAsia="en-US"/>
        </w:rPr>
        <w:t>Rok izvršenja: lipanj 2024. godine</w:t>
      </w:r>
    </w:p>
    <w:p w:rsidR="002C4671" w:rsidRPr="002C4671" w:rsidRDefault="002C4671" w:rsidP="0049216E">
      <w:pPr>
        <w:widowControl w:val="0"/>
        <w:numPr>
          <w:ilvl w:val="0"/>
          <w:numId w:val="74"/>
        </w:numPr>
        <w:suppressAutoHyphens/>
        <w:autoSpaceDE w:val="0"/>
        <w:autoSpaceDN w:val="0"/>
        <w:ind w:left="357" w:hanging="357"/>
        <w:jc w:val="both"/>
        <w:rPr>
          <w:rFonts w:ascii="Arial" w:hAnsi="Arial" w:cs="Arial"/>
          <w:sz w:val="22"/>
          <w:szCs w:val="22"/>
          <w:lang w:eastAsia="en-US"/>
        </w:rPr>
      </w:pPr>
      <w:r w:rsidRPr="002C4671">
        <w:rPr>
          <w:rFonts w:ascii="Arial" w:hAnsi="Arial" w:cs="Arial"/>
          <w:sz w:val="22"/>
          <w:szCs w:val="22"/>
          <w:lang w:eastAsia="en-US"/>
        </w:rPr>
        <w:t>Sudjelovanje članova Stožera civilne zaštite i ostalih operativnih snaga sustava civilne zaštite Grada u pripremi i realizaciji vježbi prema Planu vježbi civilne zaštite za 2024. godinu. Vježba će biti pripremljena i organizirana sukladno Pravilniku o vrstama i načinu provođenja vježbi operativnih snaga sustava civilne zaštite ("Narodne novine", broj 49/16), a nositelj vježbe će biti Grad Dubrovnik, sudionici su operativne snage sustava civilne zaštite i druge službe prema dogovoru.</w:t>
      </w:r>
    </w:p>
    <w:p w:rsidR="002C4671" w:rsidRPr="002C4671" w:rsidRDefault="002C4671" w:rsidP="0049216E">
      <w:pPr>
        <w:widowControl w:val="0"/>
        <w:numPr>
          <w:ilvl w:val="0"/>
          <w:numId w:val="78"/>
        </w:numPr>
        <w:suppressAutoHyphens/>
        <w:autoSpaceDE w:val="0"/>
        <w:autoSpaceDN w:val="0"/>
        <w:ind w:left="714" w:hanging="357"/>
        <w:jc w:val="both"/>
        <w:rPr>
          <w:rFonts w:ascii="Arial" w:hAnsi="Arial" w:cs="Arial"/>
          <w:sz w:val="22"/>
          <w:szCs w:val="22"/>
          <w:lang w:eastAsia="en-US"/>
        </w:rPr>
      </w:pPr>
      <w:r w:rsidRPr="002C4671">
        <w:rPr>
          <w:rFonts w:ascii="Arial" w:hAnsi="Arial" w:cs="Arial"/>
          <w:sz w:val="22"/>
          <w:szCs w:val="22"/>
          <w:lang w:eastAsia="en-US"/>
        </w:rPr>
        <w:t>Nositelj izvršenja: Gradonačelnik, Upravni odjel za poslove Gradonačelnika</w:t>
      </w:r>
    </w:p>
    <w:p w:rsidR="002C4671" w:rsidRPr="002C4671" w:rsidRDefault="002C4671" w:rsidP="0049216E">
      <w:pPr>
        <w:widowControl w:val="0"/>
        <w:numPr>
          <w:ilvl w:val="0"/>
          <w:numId w:val="78"/>
        </w:numPr>
        <w:suppressAutoHyphens/>
        <w:autoSpaceDE w:val="0"/>
        <w:autoSpaceDN w:val="0"/>
        <w:ind w:left="714" w:hanging="357"/>
        <w:jc w:val="both"/>
        <w:rPr>
          <w:rFonts w:ascii="Arial" w:hAnsi="Arial" w:cs="Arial"/>
          <w:sz w:val="22"/>
          <w:szCs w:val="22"/>
          <w:lang w:eastAsia="en-US"/>
        </w:rPr>
      </w:pPr>
      <w:r w:rsidRPr="002C4671">
        <w:rPr>
          <w:rFonts w:ascii="Arial" w:hAnsi="Arial" w:cs="Arial"/>
          <w:sz w:val="22"/>
          <w:szCs w:val="22"/>
          <w:lang w:eastAsia="en-US"/>
        </w:rPr>
        <w:t>Suradnici: operativne snage sustava civilne zaštite Grada Dubrovnika, Ministarstvo unutarnjih poslova, ravnateljstvo civilne zaštite, Služba civilne zaštite Dubrovnik</w:t>
      </w:r>
    </w:p>
    <w:p w:rsidR="002C4671" w:rsidRPr="002C4671" w:rsidRDefault="002C4671" w:rsidP="0049216E">
      <w:pPr>
        <w:widowControl w:val="0"/>
        <w:numPr>
          <w:ilvl w:val="0"/>
          <w:numId w:val="78"/>
        </w:numPr>
        <w:suppressAutoHyphens/>
        <w:autoSpaceDE w:val="0"/>
        <w:autoSpaceDN w:val="0"/>
        <w:ind w:left="714" w:hanging="357"/>
        <w:jc w:val="both"/>
        <w:rPr>
          <w:rFonts w:ascii="Arial" w:hAnsi="Arial" w:cs="Arial"/>
          <w:sz w:val="22"/>
          <w:szCs w:val="22"/>
          <w:lang w:eastAsia="en-US"/>
        </w:rPr>
      </w:pPr>
      <w:r w:rsidRPr="002C4671">
        <w:rPr>
          <w:rFonts w:ascii="Arial" w:hAnsi="Arial" w:cs="Arial"/>
          <w:sz w:val="22"/>
          <w:szCs w:val="22"/>
          <w:lang w:eastAsia="en-US"/>
        </w:rPr>
        <w:t>Rok izvršenja: IV. kvartal 2024. godine</w:t>
      </w:r>
    </w:p>
    <w:p w:rsidR="002C4671" w:rsidRPr="002C4671" w:rsidRDefault="002C4671" w:rsidP="0049216E">
      <w:pPr>
        <w:widowControl w:val="0"/>
        <w:numPr>
          <w:ilvl w:val="0"/>
          <w:numId w:val="74"/>
        </w:numPr>
        <w:suppressAutoHyphens/>
        <w:autoSpaceDE w:val="0"/>
        <w:autoSpaceDN w:val="0"/>
        <w:ind w:left="357" w:hanging="357"/>
        <w:jc w:val="both"/>
        <w:rPr>
          <w:rFonts w:ascii="Arial" w:hAnsi="Arial" w:cs="Arial"/>
          <w:sz w:val="22"/>
          <w:szCs w:val="22"/>
          <w:lang w:eastAsia="en-US"/>
        </w:rPr>
      </w:pPr>
      <w:r w:rsidRPr="002C4671">
        <w:rPr>
          <w:rFonts w:ascii="Arial" w:eastAsia="Arial" w:hAnsi="Arial" w:cs="Arial"/>
          <w:sz w:val="22"/>
          <w:szCs w:val="22"/>
          <w:lang w:eastAsia="en-US"/>
        </w:rPr>
        <w:t>A</w:t>
      </w:r>
      <w:r w:rsidRPr="002C4671">
        <w:rPr>
          <w:rFonts w:ascii="Arial" w:hAnsi="Arial" w:cs="Arial"/>
          <w:sz w:val="22"/>
          <w:szCs w:val="22"/>
          <w:lang w:eastAsia="en-US"/>
        </w:rPr>
        <w:t>žurirati Procjenu rizika od velikih nesreća i Plan djelovanja civilne zaštite.</w:t>
      </w:r>
    </w:p>
    <w:p w:rsidR="002C4671" w:rsidRPr="002C4671" w:rsidRDefault="002C4671" w:rsidP="0049216E">
      <w:pPr>
        <w:widowControl w:val="0"/>
        <w:numPr>
          <w:ilvl w:val="0"/>
          <w:numId w:val="79"/>
        </w:numPr>
        <w:suppressAutoHyphens/>
        <w:autoSpaceDE w:val="0"/>
        <w:autoSpaceDN w:val="0"/>
        <w:ind w:left="714" w:hanging="357"/>
        <w:jc w:val="both"/>
        <w:rPr>
          <w:rFonts w:ascii="Arial" w:hAnsi="Arial" w:cs="Arial"/>
          <w:sz w:val="22"/>
          <w:szCs w:val="22"/>
          <w:lang w:eastAsia="en-US"/>
        </w:rPr>
      </w:pPr>
      <w:r w:rsidRPr="002C4671">
        <w:rPr>
          <w:rFonts w:ascii="Arial" w:hAnsi="Arial" w:cs="Arial"/>
          <w:sz w:val="22"/>
          <w:szCs w:val="22"/>
          <w:lang w:eastAsia="en-US"/>
        </w:rPr>
        <w:t xml:space="preserve">Nositelj izvršenja: </w:t>
      </w:r>
      <w:r w:rsidRPr="002C4671">
        <w:rPr>
          <w:rFonts w:ascii="Arial" w:eastAsia="Arial" w:hAnsi="Arial" w:cs="Arial"/>
          <w:sz w:val="22"/>
          <w:szCs w:val="22"/>
          <w:lang w:eastAsia="en-US"/>
        </w:rPr>
        <w:t>Upravni odjel za poslove Gradonačelnika</w:t>
      </w:r>
    </w:p>
    <w:p w:rsidR="002C4671" w:rsidRPr="002C4671" w:rsidRDefault="002C4671" w:rsidP="0049216E">
      <w:pPr>
        <w:widowControl w:val="0"/>
        <w:numPr>
          <w:ilvl w:val="0"/>
          <w:numId w:val="79"/>
        </w:numPr>
        <w:suppressAutoHyphens/>
        <w:autoSpaceDE w:val="0"/>
        <w:autoSpaceDN w:val="0"/>
        <w:ind w:left="714" w:hanging="357"/>
        <w:jc w:val="both"/>
        <w:rPr>
          <w:rFonts w:ascii="Arial" w:hAnsi="Arial" w:cs="Arial"/>
          <w:sz w:val="22"/>
          <w:szCs w:val="22"/>
          <w:lang w:eastAsia="en-US"/>
        </w:rPr>
      </w:pPr>
      <w:r w:rsidRPr="002C4671">
        <w:rPr>
          <w:rFonts w:ascii="Arial" w:hAnsi="Arial" w:cs="Arial"/>
          <w:sz w:val="22"/>
          <w:szCs w:val="22"/>
          <w:lang w:eastAsia="en-US"/>
        </w:rPr>
        <w:t>Suradnici: Ministarstvo unutarnjih poslova, Služba civilne zaštite Dubrovnik</w:t>
      </w:r>
    </w:p>
    <w:p w:rsidR="002C4671" w:rsidRPr="002C4671" w:rsidRDefault="002C4671" w:rsidP="0049216E">
      <w:pPr>
        <w:widowControl w:val="0"/>
        <w:numPr>
          <w:ilvl w:val="0"/>
          <w:numId w:val="79"/>
        </w:numPr>
        <w:suppressAutoHyphens/>
        <w:autoSpaceDE w:val="0"/>
        <w:autoSpaceDN w:val="0"/>
        <w:ind w:left="714" w:hanging="357"/>
        <w:jc w:val="both"/>
        <w:rPr>
          <w:rFonts w:ascii="Arial" w:hAnsi="Arial" w:cs="Arial"/>
          <w:sz w:val="22"/>
          <w:szCs w:val="22"/>
          <w:lang w:eastAsia="en-US"/>
        </w:rPr>
      </w:pPr>
      <w:r w:rsidRPr="002C4671">
        <w:rPr>
          <w:rFonts w:ascii="Arial" w:hAnsi="Arial" w:cs="Arial"/>
          <w:sz w:val="22"/>
          <w:szCs w:val="22"/>
          <w:lang w:eastAsia="en-US"/>
        </w:rPr>
        <w:t>Rok izvršenja: kontinuirano tijekom 2024. godine</w:t>
      </w:r>
    </w:p>
    <w:p w:rsidR="002C4671" w:rsidRPr="002C4671" w:rsidRDefault="002C4671" w:rsidP="0049216E">
      <w:pPr>
        <w:widowControl w:val="0"/>
        <w:numPr>
          <w:ilvl w:val="0"/>
          <w:numId w:val="74"/>
        </w:numPr>
        <w:suppressAutoHyphens/>
        <w:autoSpaceDE w:val="0"/>
        <w:autoSpaceDN w:val="0"/>
        <w:ind w:left="357" w:hanging="357"/>
        <w:jc w:val="both"/>
        <w:rPr>
          <w:rFonts w:ascii="Arial" w:hAnsi="Arial" w:cs="Arial"/>
          <w:sz w:val="22"/>
          <w:szCs w:val="22"/>
          <w:lang w:eastAsia="en-US"/>
        </w:rPr>
      </w:pPr>
      <w:r w:rsidRPr="002C4671">
        <w:rPr>
          <w:rFonts w:ascii="Arial" w:hAnsi="Arial" w:cs="Arial"/>
          <w:sz w:val="22"/>
          <w:szCs w:val="22"/>
          <w:lang w:eastAsia="en-US"/>
        </w:rPr>
        <w:t>Ažurirati podatke o pravnim osobama od interesa za sustav civilne zaštite Grada Dubrovnika (operativne planove) imenovanih Odlukom o određivanju pravnih osoba od interesa za sustav civilne zaštite za Grad temeljem Procjene rizika od velikih nesreća i Plana djelovanja civilne zaštite.</w:t>
      </w:r>
    </w:p>
    <w:p w:rsidR="002C4671" w:rsidRPr="002C4671" w:rsidRDefault="002C4671" w:rsidP="0049216E">
      <w:pPr>
        <w:widowControl w:val="0"/>
        <w:numPr>
          <w:ilvl w:val="0"/>
          <w:numId w:val="80"/>
        </w:numPr>
        <w:suppressAutoHyphens/>
        <w:autoSpaceDE w:val="0"/>
        <w:autoSpaceDN w:val="0"/>
        <w:ind w:left="714" w:hanging="357"/>
        <w:jc w:val="both"/>
        <w:rPr>
          <w:rFonts w:ascii="Arial" w:hAnsi="Arial" w:cs="Arial"/>
          <w:sz w:val="22"/>
          <w:szCs w:val="22"/>
          <w:lang w:eastAsia="en-US"/>
        </w:rPr>
      </w:pPr>
      <w:r w:rsidRPr="002C4671">
        <w:rPr>
          <w:rFonts w:ascii="Arial" w:hAnsi="Arial" w:cs="Arial"/>
          <w:sz w:val="22"/>
          <w:szCs w:val="22"/>
          <w:lang w:eastAsia="en-US"/>
        </w:rPr>
        <w:t xml:space="preserve">Nositelj izvršenja: </w:t>
      </w:r>
      <w:r w:rsidRPr="002C4671">
        <w:rPr>
          <w:rFonts w:ascii="Arial" w:eastAsia="Arial" w:hAnsi="Arial" w:cs="Arial"/>
          <w:sz w:val="22"/>
          <w:szCs w:val="22"/>
          <w:lang w:eastAsia="en-US"/>
        </w:rPr>
        <w:t>Upravni odjel za poslove Gradonačelnika</w:t>
      </w:r>
    </w:p>
    <w:p w:rsidR="002C4671" w:rsidRPr="002C4671" w:rsidRDefault="002C4671" w:rsidP="0049216E">
      <w:pPr>
        <w:widowControl w:val="0"/>
        <w:numPr>
          <w:ilvl w:val="0"/>
          <w:numId w:val="80"/>
        </w:numPr>
        <w:suppressAutoHyphens/>
        <w:autoSpaceDE w:val="0"/>
        <w:autoSpaceDN w:val="0"/>
        <w:ind w:left="714" w:hanging="357"/>
        <w:jc w:val="both"/>
        <w:rPr>
          <w:rFonts w:ascii="Arial" w:hAnsi="Arial" w:cs="Arial"/>
          <w:sz w:val="22"/>
          <w:szCs w:val="22"/>
          <w:lang w:eastAsia="en-US"/>
        </w:rPr>
      </w:pPr>
      <w:r w:rsidRPr="002C4671">
        <w:rPr>
          <w:rFonts w:ascii="Arial" w:hAnsi="Arial" w:cs="Arial"/>
          <w:sz w:val="22"/>
          <w:szCs w:val="22"/>
          <w:lang w:eastAsia="en-US"/>
        </w:rPr>
        <w:t>Suradnici: Pravne osobe od interesa za sustav civilne zaštite</w:t>
      </w:r>
    </w:p>
    <w:p w:rsidR="002C4671" w:rsidRPr="002C4671" w:rsidRDefault="002C4671" w:rsidP="0049216E">
      <w:pPr>
        <w:widowControl w:val="0"/>
        <w:numPr>
          <w:ilvl w:val="0"/>
          <w:numId w:val="80"/>
        </w:numPr>
        <w:suppressAutoHyphens/>
        <w:autoSpaceDE w:val="0"/>
        <w:autoSpaceDN w:val="0"/>
        <w:ind w:left="714" w:hanging="357"/>
        <w:jc w:val="both"/>
        <w:rPr>
          <w:rFonts w:ascii="Arial" w:hAnsi="Arial" w:cs="Arial"/>
          <w:sz w:val="22"/>
          <w:szCs w:val="22"/>
          <w:lang w:eastAsia="en-US"/>
        </w:rPr>
      </w:pPr>
      <w:r w:rsidRPr="002C4671">
        <w:rPr>
          <w:rFonts w:ascii="Arial" w:hAnsi="Arial" w:cs="Arial"/>
          <w:sz w:val="22"/>
          <w:szCs w:val="22"/>
          <w:lang w:eastAsia="en-US"/>
        </w:rPr>
        <w:t>Rok izvršenja: kontinuirano tijekom 2024. godine</w:t>
      </w:r>
    </w:p>
    <w:p w:rsidR="002C4671" w:rsidRPr="002C4671" w:rsidRDefault="002C4671" w:rsidP="0049216E">
      <w:pPr>
        <w:widowControl w:val="0"/>
        <w:numPr>
          <w:ilvl w:val="0"/>
          <w:numId w:val="74"/>
        </w:numPr>
        <w:suppressAutoHyphens/>
        <w:autoSpaceDE w:val="0"/>
        <w:autoSpaceDN w:val="0"/>
        <w:ind w:left="357" w:hanging="357"/>
        <w:jc w:val="both"/>
        <w:rPr>
          <w:rFonts w:ascii="Arial" w:hAnsi="Arial" w:cs="Arial"/>
          <w:sz w:val="22"/>
          <w:szCs w:val="22"/>
          <w:lang w:eastAsia="en-US"/>
        </w:rPr>
      </w:pPr>
      <w:r w:rsidRPr="002C4671">
        <w:rPr>
          <w:rFonts w:ascii="Arial" w:hAnsi="Arial" w:cs="Arial"/>
          <w:sz w:val="22"/>
          <w:szCs w:val="22"/>
          <w:lang w:eastAsia="en-US"/>
        </w:rPr>
        <w:t>Ažurirati evidencije pripadnika operativnih snaga sustava civilne zaštite Grada Dubrovnika.</w:t>
      </w:r>
    </w:p>
    <w:p w:rsidR="002C4671" w:rsidRPr="002C4671" w:rsidRDefault="002C4671" w:rsidP="0049216E">
      <w:pPr>
        <w:widowControl w:val="0"/>
        <w:numPr>
          <w:ilvl w:val="0"/>
          <w:numId w:val="81"/>
        </w:numPr>
        <w:suppressAutoHyphens/>
        <w:autoSpaceDE w:val="0"/>
        <w:autoSpaceDN w:val="0"/>
        <w:ind w:left="714" w:hanging="357"/>
        <w:jc w:val="both"/>
        <w:rPr>
          <w:rFonts w:ascii="Arial" w:hAnsi="Arial" w:cs="Arial"/>
          <w:sz w:val="22"/>
          <w:szCs w:val="22"/>
          <w:lang w:eastAsia="en-US"/>
        </w:rPr>
      </w:pPr>
      <w:r w:rsidRPr="002C4671">
        <w:rPr>
          <w:rFonts w:ascii="Arial" w:hAnsi="Arial" w:cs="Arial"/>
          <w:sz w:val="22"/>
          <w:szCs w:val="22"/>
          <w:lang w:eastAsia="en-US"/>
        </w:rPr>
        <w:t>Nositelj izvršenja: Upravni odjel za poslove Gradonačelnika</w:t>
      </w:r>
    </w:p>
    <w:p w:rsidR="002C4671" w:rsidRPr="002C4671" w:rsidRDefault="002C4671" w:rsidP="0049216E">
      <w:pPr>
        <w:widowControl w:val="0"/>
        <w:numPr>
          <w:ilvl w:val="0"/>
          <w:numId w:val="81"/>
        </w:numPr>
        <w:suppressAutoHyphens/>
        <w:autoSpaceDE w:val="0"/>
        <w:autoSpaceDN w:val="0"/>
        <w:ind w:left="714" w:hanging="357"/>
        <w:jc w:val="both"/>
        <w:rPr>
          <w:rFonts w:ascii="Arial" w:hAnsi="Arial" w:cs="Arial"/>
          <w:sz w:val="22"/>
          <w:szCs w:val="22"/>
          <w:lang w:eastAsia="en-US"/>
        </w:rPr>
      </w:pPr>
      <w:r w:rsidRPr="002C4671">
        <w:rPr>
          <w:rFonts w:ascii="Arial" w:hAnsi="Arial" w:cs="Arial"/>
          <w:sz w:val="22"/>
          <w:szCs w:val="22"/>
          <w:lang w:eastAsia="en-US"/>
        </w:rPr>
        <w:t>Suradnici: pripadnici operativnih snaga sustava civilne zaštite</w:t>
      </w:r>
    </w:p>
    <w:p w:rsidR="002C4671" w:rsidRPr="002C4671" w:rsidRDefault="002C4671" w:rsidP="0049216E">
      <w:pPr>
        <w:widowControl w:val="0"/>
        <w:numPr>
          <w:ilvl w:val="0"/>
          <w:numId w:val="81"/>
        </w:numPr>
        <w:suppressAutoHyphens/>
        <w:autoSpaceDE w:val="0"/>
        <w:autoSpaceDN w:val="0"/>
        <w:ind w:left="714" w:hanging="357"/>
        <w:jc w:val="both"/>
        <w:rPr>
          <w:rFonts w:ascii="Arial" w:hAnsi="Arial" w:cs="Arial"/>
          <w:sz w:val="22"/>
          <w:szCs w:val="22"/>
          <w:lang w:eastAsia="en-US"/>
        </w:rPr>
      </w:pPr>
      <w:r w:rsidRPr="002C4671">
        <w:rPr>
          <w:rFonts w:ascii="Arial" w:hAnsi="Arial" w:cs="Arial"/>
          <w:sz w:val="22"/>
          <w:szCs w:val="22"/>
          <w:lang w:eastAsia="en-US"/>
        </w:rPr>
        <w:t>Rok izvršenja: kontinuirano tijekom 2024. godine</w:t>
      </w:r>
    </w:p>
    <w:p w:rsidR="002C4671" w:rsidRPr="002C4671" w:rsidRDefault="002C4671" w:rsidP="0049216E">
      <w:pPr>
        <w:widowControl w:val="0"/>
        <w:numPr>
          <w:ilvl w:val="0"/>
          <w:numId w:val="74"/>
        </w:numPr>
        <w:suppressAutoHyphens/>
        <w:autoSpaceDE w:val="0"/>
        <w:autoSpaceDN w:val="0"/>
        <w:ind w:left="357" w:hanging="357"/>
        <w:jc w:val="both"/>
        <w:rPr>
          <w:rFonts w:ascii="Arial" w:eastAsia="Arial" w:hAnsi="Arial" w:cs="Arial"/>
          <w:sz w:val="22"/>
          <w:szCs w:val="22"/>
          <w:lang w:eastAsia="en-US"/>
        </w:rPr>
      </w:pPr>
      <w:r w:rsidRPr="002C4671">
        <w:rPr>
          <w:rFonts w:ascii="Arial" w:eastAsia="Arial" w:hAnsi="Arial" w:cs="Arial"/>
          <w:sz w:val="22"/>
          <w:szCs w:val="22"/>
          <w:lang w:eastAsia="en-US"/>
        </w:rPr>
        <w:t>Izvršiti opremanje operativnih snaga sustava civilne zaštite Grada Dubrovnika sukladno predviđenim financijskim sredstvima</w:t>
      </w:r>
    </w:p>
    <w:p w:rsidR="002C4671" w:rsidRPr="002C4671" w:rsidRDefault="002C4671" w:rsidP="0049216E">
      <w:pPr>
        <w:widowControl w:val="0"/>
        <w:numPr>
          <w:ilvl w:val="0"/>
          <w:numId w:val="82"/>
        </w:numPr>
        <w:suppressAutoHyphens/>
        <w:autoSpaceDE w:val="0"/>
        <w:autoSpaceDN w:val="0"/>
        <w:ind w:left="714" w:hanging="357"/>
        <w:jc w:val="both"/>
        <w:rPr>
          <w:rFonts w:ascii="Arial" w:eastAsia="Arial" w:hAnsi="Arial" w:cs="Arial"/>
          <w:sz w:val="22"/>
          <w:szCs w:val="22"/>
          <w:lang w:eastAsia="en-US"/>
        </w:rPr>
      </w:pPr>
      <w:r w:rsidRPr="002C4671">
        <w:rPr>
          <w:rFonts w:ascii="Arial" w:eastAsia="Arial" w:hAnsi="Arial" w:cs="Arial"/>
          <w:sz w:val="22"/>
          <w:szCs w:val="22"/>
          <w:lang w:eastAsia="en-US"/>
        </w:rPr>
        <w:t>Nositelj izvršenja: Upravni odjel za poslove Gradonačelnika</w:t>
      </w:r>
    </w:p>
    <w:p w:rsidR="002C4671" w:rsidRPr="002C4671" w:rsidRDefault="002C4671" w:rsidP="0049216E">
      <w:pPr>
        <w:widowControl w:val="0"/>
        <w:numPr>
          <w:ilvl w:val="0"/>
          <w:numId w:val="82"/>
        </w:numPr>
        <w:suppressAutoHyphens/>
        <w:autoSpaceDE w:val="0"/>
        <w:autoSpaceDN w:val="0"/>
        <w:ind w:left="714" w:hanging="357"/>
        <w:jc w:val="both"/>
        <w:rPr>
          <w:rFonts w:ascii="Arial" w:eastAsia="Arial" w:hAnsi="Arial" w:cs="Arial"/>
          <w:sz w:val="22"/>
          <w:szCs w:val="22"/>
          <w:lang w:eastAsia="en-US"/>
        </w:rPr>
      </w:pPr>
      <w:r w:rsidRPr="002C4671">
        <w:rPr>
          <w:rFonts w:ascii="Arial" w:eastAsia="Arial" w:hAnsi="Arial" w:cs="Arial"/>
          <w:sz w:val="22"/>
          <w:szCs w:val="22"/>
          <w:lang w:eastAsia="en-US"/>
        </w:rPr>
        <w:t>Suradnici: operativne snage sustava civilne zaštite</w:t>
      </w:r>
    </w:p>
    <w:p w:rsidR="002C4671" w:rsidRPr="002C4671" w:rsidRDefault="002C4671" w:rsidP="0049216E">
      <w:pPr>
        <w:widowControl w:val="0"/>
        <w:numPr>
          <w:ilvl w:val="0"/>
          <w:numId w:val="82"/>
        </w:numPr>
        <w:suppressAutoHyphens/>
        <w:autoSpaceDE w:val="0"/>
        <w:autoSpaceDN w:val="0"/>
        <w:ind w:left="714" w:hanging="357"/>
        <w:jc w:val="both"/>
        <w:rPr>
          <w:rFonts w:ascii="Arial" w:eastAsia="Arial" w:hAnsi="Arial" w:cs="Arial"/>
          <w:sz w:val="22"/>
          <w:szCs w:val="22"/>
          <w:lang w:eastAsia="en-US"/>
        </w:rPr>
      </w:pPr>
      <w:r w:rsidRPr="002C4671">
        <w:rPr>
          <w:rFonts w:ascii="Arial" w:eastAsia="Arial" w:hAnsi="Arial" w:cs="Arial"/>
          <w:sz w:val="22"/>
          <w:szCs w:val="22"/>
          <w:lang w:eastAsia="en-US"/>
        </w:rPr>
        <w:t>Rok izvršenja: kontinuirano tijekom 2024. godine.</w:t>
      </w:r>
    </w:p>
    <w:p w:rsidR="002C4671" w:rsidRPr="002C4671" w:rsidRDefault="002C4671" w:rsidP="0049216E">
      <w:pPr>
        <w:widowControl w:val="0"/>
        <w:numPr>
          <w:ilvl w:val="0"/>
          <w:numId w:val="74"/>
        </w:numPr>
        <w:suppressAutoHyphens/>
        <w:autoSpaceDE w:val="0"/>
        <w:autoSpaceDN w:val="0"/>
        <w:ind w:left="357" w:hanging="357"/>
        <w:jc w:val="both"/>
        <w:rPr>
          <w:rFonts w:ascii="Arial" w:eastAsia="Arial" w:hAnsi="Arial" w:cs="Arial"/>
          <w:sz w:val="22"/>
          <w:szCs w:val="22"/>
          <w:lang w:eastAsia="en-US"/>
        </w:rPr>
      </w:pPr>
      <w:r w:rsidRPr="002C4671">
        <w:rPr>
          <w:rFonts w:ascii="Arial" w:eastAsia="Calibri" w:hAnsi="Arial" w:cs="Arial"/>
          <w:sz w:val="22"/>
          <w:szCs w:val="22"/>
          <w:lang w:eastAsia="en-US"/>
        </w:rPr>
        <w:t>Izraditi Analizu stanja sustava civilne zaštite i Godišnji plan razvoja sustava civilne zaštite s trogodišnjim financijskim učincima.</w:t>
      </w:r>
    </w:p>
    <w:p w:rsidR="002C4671" w:rsidRPr="002C4671" w:rsidRDefault="002C4671" w:rsidP="0049216E">
      <w:pPr>
        <w:widowControl w:val="0"/>
        <w:numPr>
          <w:ilvl w:val="0"/>
          <w:numId w:val="83"/>
        </w:numPr>
        <w:suppressAutoHyphens/>
        <w:autoSpaceDE w:val="0"/>
        <w:autoSpaceDN w:val="0"/>
        <w:ind w:left="714" w:hanging="357"/>
        <w:jc w:val="both"/>
        <w:rPr>
          <w:rFonts w:ascii="Arial" w:eastAsia="Arial" w:hAnsi="Arial" w:cs="Arial"/>
          <w:sz w:val="22"/>
          <w:szCs w:val="22"/>
          <w:lang w:eastAsia="en-US"/>
        </w:rPr>
      </w:pPr>
      <w:r w:rsidRPr="002C4671">
        <w:rPr>
          <w:rFonts w:ascii="Arial" w:eastAsia="Arial" w:hAnsi="Arial" w:cs="Arial"/>
          <w:sz w:val="22"/>
          <w:szCs w:val="22"/>
          <w:lang w:eastAsia="en-US"/>
        </w:rPr>
        <w:t>Nositelj izvršenja: Gradonačelnik, Upravni odjel za poslove Gradonačelnika</w:t>
      </w:r>
    </w:p>
    <w:p w:rsidR="002C4671" w:rsidRPr="002C4671" w:rsidRDefault="002C4671" w:rsidP="0049216E">
      <w:pPr>
        <w:widowControl w:val="0"/>
        <w:numPr>
          <w:ilvl w:val="0"/>
          <w:numId w:val="83"/>
        </w:numPr>
        <w:suppressAutoHyphens/>
        <w:autoSpaceDE w:val="0"/>
        <w:autoSpaceDN w:val="0"/>
        <w:ind w:left="714" w:hanging="357"/>
        <w:jc w:val="both"/>
        <w:rPr>
          <w:rFonts w:ascii="Arial" w:eastAsia="Arial" w:hAnsi="Arial" w:cs="Arial"/>
          <w:sz w:val="22"/>
          <w:szCs w:val="22"/>
          <w:lang w:eastAsia="en-US"/>
        </w:rPr>
      </w:pPr>
      <w:r w:rsidRPr="002C4671">
        <w:rPr>
          <w:rFonts w:ascii="Arial" w:eastAsia="Arial" w:hAnsi="Arial" w:cs="Arial"/>
          <w:sz w:val="22"/>
          <w:szCs w:val="22"/>
          <w:lang w:eastAsia="en-US"/>
        </w:rPr>
        <w:t>Rok izvršenja: listopad 2024. godine</w:t>
      </w:r>
    </w:p>
    <w:p w:rsidR="002C4671" w:rsidRPr="002C4671" w:rsidRDefault="002C4671" w:rsidP="002C4671">
      <w:pPr>
        <w:widowControl w:val="0"/>
        <w:suppressAutoHyphens/>
        <w:autoSpaceDE w:val="0"/>
        <w:autoSpaceDN w:val="0"/>
        <w:jc w:val="both"/>
        <w:rPr>
          <w:rFonts w:ascii="Arial" w:eastAsia="Arial" w:hAnsi="Arial" w:cs="Arial"/>
          <w:sz w:val="22"/>
          <w:szCs w:val="22"/>
          <w:lang w:eastAsia="en-US"/>
        </w:rPr>
      </w:pPr>
    </w:p>
    <w:p w:rsidR="002C4671" w:rsidRPr="002C4671" w:rsidRDefault="002C4671" w:rsidP="002C4671">
      <w:pPr>
        <w:widowControl w:val="0"/>
        <w:suppressAutoHyphens/>
        <w:autoSpaceDE w:val="0"/>
        <w:autoSpaceDN w:val="0"/>
        <w:jc w:val="both"/>
        <w:rPr>
          <w:rFonts w:ascii="Arial" w:eastAsia="Arial" w:hAnsi="Arial" w:cs="Arial"/>
          <w:sz w:val="22"/>
          <w:szCs w:val="22"/>
          <w:lang w:eastAsia="en-US"/>
        </w:rPr>
      </w:pPr>
    </w:p>
    <w:p w:rsidR="002C4671" w:rsidRPr="002C4671" w:rsidRDefault="002C4671" w:rsidP="0049216E">
      <w:pPr>
        <w:widowControl w:val="0"/>
        <w:numPr>
          <w:ilvl w:val="0"/>
          <w:numId w:val="73"/>
        </w:numPr>
        <w:suppressAutoHyphens/>
        <w:autoSpaceDE w:val="0"/>
        <w:autoSpaceDN w:val="0"/>
        <w:ind w:left="357" w:hanging="357"/>
        <w:jc w:val="both"/>
        <w:rPr>
          <w:rFonts w:ascii="Arial" w:hAnsi="Arial" w:cs="Arial"/>
          <w:b/>
          <w:sz w:val="22"/>
          <w:szCs w:val="22"/>
          <w:lang w:eastAsia="en-US"/>
        </w:rPr>
      </w:pPr>
      <w:r w:rsidRPr="002C4671">
        <w:rPr>
          <w:rFonts w:ascii="Arial" w:eastAsia="Arial" w:hAnsi="Arial" w:cs="Arial"/>
          <w:b/>
          <w:bCs/>
          <w:sz w:val="22"/>
          <w:szCs w:val="22"/>
          <w:lang w:eastAsia="en-US"/>
        </w:rPr>
        <w:t>PLAN PRORAČUNA ZA 2024. GODINU:</w:t>
      </w:r>
    </w:p>
    <w:p w:rsidR="002C4671" w:rsidRPr="002C4671" w:rsidRDefault="002C4671" w:rsidP="002C4671">
      <w:pPr>
        <w:suppressAutoHyphens/>
        <w:ind w:left="357"/>
        <w:jc w:val="both"/>
        <w:rPr>
          <w:rFonts w:ascii="Arial" w:hAnsi="Arial" w:cs="Arial"/>
          <w:b/>
          <w:sz w:val="22"/>
          <w:szCs w:val="22"/>
          <w:lang w:eastAsia="en-US"/>
        </w:rPr>
      </w:pPr>
      <w:r w:rsidRPr="002C4671">
        <w:rPr>
          <w:rFonts w:ascii="Arial" w:eastAsia="Arial" w:hAnsi="Arial" w:cs="Arial"/>
          <w:b/>
          <w:bCs/>
          <w:sz w:val="22"/>
          <w:szCs w:val="22"/>
          <w:lang w:eastAsia="en-US"/>
        </w:rPr>
        <w:t>VATROGASTVO:  4.337000,00 EUR</w:t>
      </w:r>
    </w:p>
    <w:p w:rsidR="002C4671" w:rsidRPr="002C4671" w:rsidRDefault="002C4671" w:rsidP="0049216E">
      <w:pPr>
        <w:widowControl w:val="0"/>
        <w:numPr>
          <w:ilvl w:val="0"/>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ind w:left="714" w:hanging="357"/>
        <w:rPr>
          <w:rFonts w:ascii="Arial" w:eastAsia="Helvetica" w:hAnsi="Arial" w:cs="Arial"/>
          <w:sz w:val="22"/>
          <w:szCs w:val="22"/>
        </w:rPr>
      </w:pPr>
      <w:r w:rsidRPr="002C4671">
        <w:rPr>
          <w:rFonts w:ascii="Arial" w:eastAsia="Helvetica Neue" w:hAnsi="Arial" w:cs="Arial"/>
          <w:b/>
          <w:bCs/>
          <w:sz w:val="22"/>
          <w:szCs w:val="22"/>
        </w:rPr>
        <w:t>JVP Dubrovački vatrogasci: 3.592.000,00 EUR</w:t>
      </w:r>
    </w:p>
    <w:p w:rsidR="002C4671" w:rsidRPr="002C4671" w:rsidRDefault="002C4671" w:rsidP="0049216E">
      <w:pPr>
        <w:widowControl w:val="0"/>
        <w:numPr>
          <w:ilvl w:val="0"/>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ind w:left="714" w:hanging="357"/>
        <w:rPr>
          <w:rFonts w:ascii="Arial" w:eastAsia="Helvetica" w:hAnsi="Arial" w:cs="Arial"/>
          <w:sz w:val="22"/>
          <w:szCs w:val="22"/>
        </w:rPr>
      </w:pPr>
      <w:r w:rsidRPr="002C4671">
        <w:rPr>
          <w:rFonts w:ascii="Arial" w:eastAsia="Helvetica Neue" w:hAnsi="Arial" w:cs="Arial"/>
          <w:b/>
          <w:bCs/>
          <w:sz w:val="22"/>
          <w:szCs w:val="22"/>
        </w:rPr>
        <w:t>VZ Grada Dubrovnika: 745.000,00 EUR</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Helvetica Neue" w:hAnsi="Arial" w:cs="Arial"/>
          <w:b/>
          <w:bCs/>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Helvetica Neue" w:hAnsi="Arial" w:cs="Arial"/>
          <w:b/>
          <w:bCs/>
          <w:sz w:val="22"/>
          <w:szCs w:val="22"/>
        </w:rPr>
      </w:pPr>
      <w:r w:rsidRPr="002C4671">
        <w:rPr>
          <w:rFonts w:ascii="Arial" w:eastAsia="Helvetica Neue" w:hAnsi="Arial" w:cs="Arial"/>
          <w:b/>
          <w:bCs/>
          <w:sz w:val="22"/>
          <w:szCs w:val="22"/>
        </w:rPr>
        <w:t>Plan proračuna sustava civilne zaštite (bez vatrogastva): 287.715,00 EUR</w:t>
      </w:r>
    </w:p>
    <w:p w:rsidR="002C4671" w:rsidRPr="001F3C1D"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rFonts w:ascii="Arial" w:eastAsia="Helvetica Neue" w:hAnsi="Arial" w:cs="Arial"/>
          <w:b/>
          <w:bCs/>
        </w:rPr>
      </w:pPr>
    </w:p>
    <w:tbl>
      <w:tblPr>
        <w:tblW w:w="4982" w:type="pct"/>
        <w:tblLook w:val="04A0" w:firstRow="1" w:lastRow="0" w:firstColumn="1" w:lastColumn="0" w:noHBand="0" w:noVBand="1"/>
      </w:tblPr>
      <w:tblGrid>
        <w:gridCol w:w="4057"/>
        <w:gridCol w:w="1654"/>
        <w:gridCol w:w="1654"/>
        <w:gridCol w:w="1654"/>
      </w:tblGrid>
      <w:tr w:rsidR="002C4671" w:rsidRPr="001F3C1D" w:rsidTr="002C4671">
        <w:trPr>
          <w:trHeight w:val="358"/>
        </w:trPr>
        <w:tc>
          <w:tcPr>
            <w:tcW w:w="2249" w:type="pct"/>
            <w:tcBorders>
              <w:top w:val="single" w:sz="8" w:space="0" w:color="auto"/>
              <w:left w:val="single" w:sz="8" w:space="0" w:color="auto"/>
              <w:bottom w:val="single" w:sz="8" w:space="0" w:color="auto"/>
              <w:right w:val="single" w:sz="8" w:space="0" w:color="auto"/>
            </w:tcBorders>
            <w:shd w:val="clear" w:color="000000" w:fill="E8ECF3"/>
            <w:vAlign w:val="center"/>
            <w:hideMark/>
          </w:tcPr>
          <w:p w:rsidR="002C4671" w:rsidRPr="001F3C1D" w:rsidRDefault="002C4671" w:rsidP="002C4671">
            <w:pPr>
              <w:suppressAutoHyphens/>
              <w:ind w:firstLineChars="100" w:firstLine="201"/>
              <w:rPr>
                <w:rFonts w:ascii="Arial" w:hAnsi="Arial" w:cs="Arial"/>
                <w:b/>
                <w:bCs/>
                <w:sz w:val="20"/>
                <w:szCs w:val="20"/>
              </w:rPr>
            </w:pPr>
            <w:r w:rsidRPr="001F3C1D">
              <w:rPr>
                <w:rFonts w:ascii="Arial" w:hAnsi="Arial" w:cs="Arial"/>
                <w:b/>
                <w:bCs/>
                <w:sz w:val="20"/>
                <w:szCs w:val="20"/>
              </w:rPr>
              <w:t> </w:t>
            </w:r>
          </w:p>
        </w:tc>
        <w:tc>
          <w:tcPr>
            <w:tcW w:w="917" w:type="pct"/>
            <w:tcBorders>
              <w:top w:val="single" w:sz="8" w:space="0" w:color="auto"/>
              <w:left w:val="nil"/>
              <w:bottom w:val="single" w:sz="8" w:space="0" w:color="auto"/>
              <w:right w:val="single" w:sz="8" w:space="0" w:color="auto"/>
            </w:tcBorders>
            <w:shd w:val="clear" w:color="000000" w:fill="E8ECF3"/>
            <w:vAlign w:val="center"/>
            <w:hideMark/>
          </w:tcPr>
          <w:p w:rsidR="002C4671" w:rsidRPr="001F3C1D" w:rsidRDefault="002C4671" w:rsidP="002C4671">
            <w:pPr>
              <w:suppressAutoHyphens/>
              <w:jc w:val="center"/>
              <w:rPr>
                <w:rFonts w:ascii="Arial" w:hAnsi="Arial" w:cs="Arial"/>
                <w:b/>
                <w:bCs/>
                <w:sz w:val="20"/>
                <w:szCs w:val="20"/>
              </w:rPr>
            </w:pPr>
            <w:r w:rsidRPr="001F3C1D">
              <w:rPr>
                <w:rFonts w:ascii="Arial" w:hAnsi="Arial" w:cs="Arial"/>
                <w:b/>
                <w:bCs/>
                <w:sz w:val="20"/>
                <w:szCs w:val="20"/>
              </w:rPr>
              <w:t>Plan 2023.</w:t>
            </w:r>
          </w:p>
        </w:tc>
        <w:tc>
          <w:tcPr>
            <w:tcW w:w="917" w:type="pct"/>
            <w:tcBorders>
              <w:top w:val="single" w:sz="8" w:space="0" w:color="auto"/>
              <w:left w:val="nil"/>
              <w:bottom w:val="single" w:sz="8" w:space="0" w:color="auto"/>
              <w:right w:val="single" w:sz="8" w:space="0" w:color="auto"/>
            </w:tcBorders>
            <w:shd w:val="clear" w:color="000000" w:fill="E8ECF3"/>
            <w:vAlign w:val="center"/>
            <w:hideMark/>
          </w:tcPr>
          <w:p w:rsidR="002C4671" w:rsidRPr="001F3C1D" w:rsidRDefault="002C4671" w:rsidP="002C4671">
            <w:pPr>
              <w:suppressAutoHyphens/>
              <w:jc w:val="center"/>
              <w:rPr>
                <w:rFonts w:ascii="Arial" w:hAnsi="Arial" w:cs="Arial"/>
                <w:b/>
                <w:bCs/>
                <w:sz w:val="20"/>
                <w:szCs w:val="20"/>
              </w:rPr>
            </w:pPr>
            <w:r w:rsidRPr="001F3C1D">
              <w:rPr>
                <w:rFonts w:ascii="Arial" w:hAnsi="Arial" w:cs="Arial"/>
                <w:b/>
                <w:bCs/>
                <w:sz w:val="20"/>
                <w:szCs w:val="20"/>
              </w:rPr>
              <w:t>Plan 2024.</w:t>
            </w:r>
          </w:p>
        </w:tc>
        <w:tc>
          <w:tcPr>
            <w:tcW w:w="917" w:type="pct"/>
            <w:tcBorders>
              <w:top w:val="single" w:sz="8" w:space="0" w:color="auto"/>
              <w:left w:val="nil"/>
              <w:bottom w:val="single" w:sz="8" w:space="0" w:color="auto"/>
              <w:right w:val="single" w:sz="8" w:space="0" w:color="auto"/>
            </w:tcBorders>
            <w:shd w:val="clear" w:color="000000" w:fill="E8ECF3"/>
            <w:vAlign w:val="center"/>
            <w:hideMark/>
          </w:tcPr>
          <w:p w:rsidR="002C4671" w:rsidRPr="001F3C1D" w:rsidRDefault="002C4671" w:rsidP="002C4671">
            <w:pPr>
              <w:suppressAutoHyphens/>
              <w:jc w:val="center"/>
              <w:rPr>
                <w:rFonts w:ascii="Arial" w:hAnsi="Arial" w:cs="Arial"/>
                <w:b/>
                <w:bCs/>
                <w:sz w:val="20"/>
                <w:szCs w:val="20"/>
              </w:rPr>
            </w:pPr>
            <w:r w:rsidRPr="001F3C1D">
              <w:rPr>
                <w:rFonts w:ascii="Arial" w:hAnsi="Arial" w:cs="Arial"/>
                <w:b/>
                <w:bCs/>
                <w:sz w:val="20"/>
                <w:szCs w:val="20"/>
              </w:rPr>
              <w:t>Plan 2025.</w:t>
            </w:r>
          </w:p>
        </w:tc>
      </w:tr>
      <w:tr w:rsidR="002C4671" w:rsidRPr="001F3C1D" w:rsidTr="002C4671">
        <w:trPr>
          <w:trHeight w:val="358"/>
        </w:trPr>
        <w:tc>
          <w:tcPr>
            <w:tcW w:w="2249" w:type="pct"/>
            <w:tcBorders>
              <w:top w:val="nil"/>
              <w:left w:val="single" w:sz="8" w:space="0" w:color="auto"/>
              <w:bottom w:val="single" w:sz="4" w:space="0" w:color="auto"/>
              <w:right w:val="single" w:sz="8" w:space="0" w:color="auto"/>
            </w:tcBorders>
            <w:shd w:val="clear" w:color="000000" w:fill="E8ECF3"/>
            <w:vAlign w:val="center"/>
            <w:hideMark/>
          </w:tcPr>
          <w:p w:rsidR="002C4671" w:rsidRPr="001F3C1D" w:rsidRDefault="002C4671" w:rsidP="002C4671">
            <w:pPr>
              <w:suppressAutoHyphens/>
              <w:ind w:firstLineChars="100" w:firstLine="201"/>
              <w:rPr>
                <w:rFonts w:ascii="Arial" w:hAnsi="Arial" w:cs="Arial"/>
                <w:b/>
                <w:bCs/>
                <w:sz w:val="20"/>
                <w:szCs w:val="20"/>
              </w:rPr>
            </w:pPr>
            <w:r w:rsidRPr="001F3C1D">
              <w:rPr>
                <w:rFonts w:ascii="Arial" w:hAnsi="Arial" w:cs="Arial"/>
                <w:b/>
                <w:bCs/>
                <w:sz w:val="20"/>
                <w:szCs w:val="20"/>
              </w:rPr>
              <w:t>Program: Civilna zaštita</w:t>
            </w:r>
          </w:p>
        </w:tc>
        <w:tc>
          <w:tcPr>
            <w:tcW w:w="917" w:type="pct"/>
            <w:tcBorders>
              <w:top w:val="nil"/>
              <w:left w:val="nil"/>
              <w:bottom w:val="single" w:sz="4" w:space="0" w:color="auto"/>
              <w:right w:val="nil"/>
            </w:tcBorders>
            <w:shd w:val="clear" w:color="000000" w:fill="E8ECF3"/>
            <w:vAlign w:val="center"/>
            <w:hideMark/>
          </w:tcPr>
          <w:p w:rsidR="002C4671" w:rsidRPr="001F3C1D" w:rsidRDefault="002C4671" w:rsidP="002C4671">
            <w:pPr>
              <w:suppressAutoHyphens/>
              <w:jc w:val="center"/>
              <w:rPr>
                <w:rFonts w:ascii="Arial" w:hAnsi="Arial" w:cs="Arial"/>
                <w:b/>
                <w:bCs/>
                <w:sz w:val="20"/>
                <w:szCs w:val="20"/>
              </w:rPr>
            </w:pPr>
            <w:r w:rsidRPr="001F3C1D">
              <w:rPr>
                <w:rFonts w:ascii="Arial" w:hAnsi="Arial" w:cs="Arial"/>
                <w:b/>
                <w:bCs/>
                <w:sz w:val="20"/>
                <w:szCs w:val="20"/>
              </w:rPr>
              <w:t> </w:t>
            </w:r>
          </w:p>
        </w:tc>
        <w:tc>
          <w:tcPr>
            <w:tcW w:w="917" w:type="pct"/>
            <w:tcBorders>
              <w:top w:val="nil"/>
              <w:left w:val="nil"/>
              <w:bottom w:val="single" w:sz="4" w:space="0" w:color="auto"/>
              <w:right w:val="nil"/>
            </w:tcBorders>
            <w:shd w:val="clear" w:color="000000" w:fill="E8ECF3"/>
            <w:vAlign w:val="center"/>
            <w:hideMark/>
          </w:tcPr>
          <w:p w:rsidR="002C4671" w:rsidRPr="001F3C1D" w:rsidRDefault="002C4671" w:rsidP="002C4671">
            <w:pPr>
              <w:suppressAutoHyphens/>
              <w:jc w:val="center"/>
              <w:rPr>
                <w:rFonts w:ascii="Arial" w:hAnsi="Arial" w:cs="Arial"/>
                <w:b/>
                <w:bCs/>
                <w:sz w:val="20"/>
                <w:szCs w:val="20"/>
              </w:rPr>
            </w:pPr>
            <w:r w:rsidRPr="001F3C1D">
              <w:rPr>
                <w:rFonts w:ascii="Arial" w:hAnsi="Arial" w:cs="Arial"/>
                <w:b/>
                <w:bCs/>
                <w:sz w:val="20"/>
                <w:szCs w:val="20"/>
              </w:rPr>
              <w:t> </w:t>
            </w:r>
          </w:p>
        </w:tc>
        <w:tc>
          <w:tcPr>
            <w:tcW w:w="917" w:type="pct"/>
            <w:tcBorders>
              <w:top w:val="nil"/>
              <w:left w:val="nil"/>
              <w:bottom w:val="single" w:sz="4" w:space="0" w:color="auto"/>
              <w:right w:val="single" w:sz="8" w:space="0" w:color="auto"/>
            </w:tcBorders>
            <w:shd w:val="clear" w:color="000000" w:fill="E8ECF3"/>
            <w:vAlign w:val="center"/>
            <w:hideMark/>
          </w:tcPr>
          <w:p w:rsidR="002C4671" w:rsidRPr="001F3C1D" w:rsidRDefault="002C4671" w:rsidP="002C4671">
            <w:pPr>
              <w:suppressAutoHyphens/>
              <w:jc w:val="center"/>
              <w:rPr>
                <w:rFonts w:ascii="Arial" w:hAnsi="Arial" w:cs="Arial"/>
                <w:b/>
                <w:bCs/>
                <w:sz w:val="20"/>
                <w:szCs w:val="20"/>
              </w:rPr>
            </w:pPr>
            <w:r w:rsidRPr="001F3C1D">
              <w:rPr>
                <w:rFonts w:ascii="Arial" w:hAnsi="Arial" w:cs="Arial"/>
                <w:b/>
                <w:bCs/>
                <w:sz w:val="20"/>
                <w:szCs w:val="20"/>
              </w:rPr>
              <w:t> </w:t>
            </w:r>
          </w:p>
        </w:tc>
      </w:tr>
      <w:tr w:rsidR="002C4671" w:rsidRPr="001F3C1D" w:rsidTr="002C4671">
        <w:trPr>
          <w:trHeight w:val="358"/>
        </w:trPr>
        <w:tc>
          <w:tcPr>
            <w:tcW w:w="2249" w:type="pct"/>
            <w:tcBorders>
              <w:top w:val="nil"/>
              <w:left w:val="single" w:sz="8" w:space="0" w:color="auto"/>
              <w:bottom w:val="single" w:sz="4" w:space="0" w:color="auto"/>
              <w:right w:val="single" w:sz="8" w:space="0" w:color="auto"/>
            </w:tcBorders>
            <w:shd w:val="clear" w:color="000000" w:fill="EDEDED"/>
            <w:vAlign w:val="center"/>
            <w:hideMark/>
          </w:tcPr>
          <w:p w:rsidR="002C4671" w:rsidRPr="001F3C1D" w:rsidRDefault="002C4671" w:rsidP="002C4671">
            <w:pPr>
              <w:suppressAutoHyphens/>
              <w:rPr>
                <w:rFonts w:ascii="Arial" w:hAnsi="Arial" w:cs="Arial"/>
                <w:sz w:val="20"/>
                <w:szCs w:val="20"/>
              </w:rPr>
            </w:pPr>
            <w:r w:rsidRPr="001F3C1D">
              <w:rPr>
                <w:rFonts w:ascii="Arial" w:hAnsi="Arial" w:cs="Arial"/>
                <w:sz w:val="20"/>
                <w:szCs w:val="20"/>
              </w:rPr>
              <w:t>Službena radna i zaštitna odjeća</w:t>
            </w:r>
          </w:p>
        </w:tc>
        <w:tc>
          <w:tcPr>
            <w:tcW w:w="917" w:type="pct"/>
            <w:tcBorders>
              <w:top w:val="nil"/>
              <w:left w:val="nil"/>
              <w:bottom w:val="single" w:sz="4" w:space="0" w:color="auto"/>
              <w:right w:val="single" w:sz="8" w:space="0" w:color="auto"/>
            </w:tcBorders>
            <w:shd w:val="clear" w:color="000000" w:fill="EDEDED"/>
            <w:vAlign w:val="center"/>
            <w:hideMark/>
          </w:tcPr>
          <w:p w:rsidR="002C4671" w:rsidRPr="001F3C1D" w:rsidRDefault="002C4671" w:rsidP="002C4671">
            <w:pPr>
              <w:suppressAutoHyphens/>
              <w:ind w:firstLineChars="100" w:firstLine="200"/>
              <w:jc w:val="right"/>
              <w:rPr>
                <w:rFonts w:ascii="Arial" w:hAnsi="Arial" w:cs="Arial"/>
                <w:sz w:val="20"/>
                <w:szCs w:val="20"/>
              </w:rPr>
            </w:pPr>
            <w:r w:rsidRPr="001F3C1D">
              <w:rPr>
                <w:rFonts w:ascii="Arial" w:hAnsi="Arial" w:cs="Arial"/>
                <w:sz w:val="20"/>
                <w:szCs w:val="20"/>
              </w:rPr>
              <w:t>1.327,00</w:t>
            </w:r>
          </w:p>
        </w:tc>
        <w:tc>
          <w:tcPr>
            <w:tcW w:w="917" w:type="pct"/>
            <w:tcBorders>
              <w:top w:val="nil"/>
              <w:left w:val="nil"/>
              <w:bottom w:val="single" w:sz="4" w:space="0" w:color="auto"/>
              <w:right w:val="single" w:sz="8" w:space="0" w:color="auto"/>
            </w:tcBorders>
            <w:shd w:val="clear" w:color="000000" w:fill="EDEDED"/>
            <w:vAlign w:val="center"/>
            <w:hideMark/>
          </w:tcPr>
          <w:p w:rsidR="002C4671" w:rsidRPr="001F3C1D" w:rsidRDefault="002C4671" w:rsidP="002C4671">
            <w:pPr>
              <w:suppressAutoHyphens/>
              <w:ind w:firstLineChars="100" w:firstLine="200"/>
              <w:jc w:val="right"/>
              <w:rPr>
                <w:rFonts w:ascii="Arial" w:hAnsi="Arial" w:cs="Arial"/>
                <w:sz w:val="20"/>
                <w:szCs w:val="20"/>
              </w:rPr>
            </w:pPr>
            <w:r w:rsidRPr="001F3C1D">
              <w:rPr>
                <w:rFonts w:ascii="Arial" w:hAnsi="Arial" w:cs="Arial"/>
                <w:sz w:val="20"/>
                <w:szCs w:val="20"/>
              </w:rPr>
              <w:t>1.327,00</w:t>
            </w:r>
          </w:p>
        </w:tc>
        <w:tc>
          <w:tcPr>
            <w:tcW w:w="917" w:type="pct"/>
            <w:tcBorders>
              <w:top w:val="nil"/>
              <w:left w:val="nil"/>
              <w:bottom w:val="single" w:sz="4" w:space="0" w:color="auto"/>
              <w:right w:val="single" w:sz="8" w:space="0" w:color="auto"/>
            </w:tcBorders>
            <w:shd w:val="clear" w:color="000000" w:fill="EDEDED"/>
            <w:vAlign w:val="center"/>
            <w:hideMark/>
          </w:tcPr>
          <w:p w:rsidR="002C4671" w:rsidRPr="001F3C1D" w:rsidRDefault="002C4671" w:rsidP="002C4671">
            <w:pPr>
              <w:suppressAutoHyphens/>
              <w:ind w:firstLineChars="100" w:firstLine="200"/>
              <w:jc w:val="right"/>
              <w:rPr>
                <w:rFonts w:ascii="Arial" w:hAnsi="Arial" w:cs="Arial"/>
                <w:sz w:val="20"/>
                <w:szCs w:val="20"/>
              </w:rPr>
            </w:pPr>
            <w:r w:rsidRPr="001F3C1D">
              <w:rPr>
                <w:rFonts w:ascii="Arial" w:hAnsi="Arial" w:cs="Arial"/>
                <w:sz w:val="20"/>
                <w:szCs w:val="20"/>
              </w:rPr>
              <w:t>1.327,00</w:t>
            </w:r>
          </w:p>
        </w:tc>
      </w:tr>
      <w:tr w:rsidR="002C4671" w:rsidRPr="001F3C1D" w:rsidTr="002C4671">
        <w:trPr>
          <w:trHeight w:val="358"/>
        </w:trPr>
        <w:tc>
          <w:tcPr>
            <w:tcW w:w="2249" w:type="pct"/>
            <w:tcBorders>
              <w:top w:val="nil"/>
              <w:left w:val="single" w:sz="8" w:space="0" w:color="auto"/>
              <w:bottom w:val="single" w:sz="4" w:space="0" w:color="auto"/>
              <w:right w:val="single" w:sz="8" w:space="0" w:color="auto"/>
            </w:tcBorders>
            <w:shd w:val="clear" w:color="000000" w:fill="DBE5F1"/>
            <w:vAlign w:val="center"/>
            <w:hideMark/>
          </w:tcPr>
          <w:p w:rsidR="002C4671" w:rsidRPr="001F3C1D" w:rsidRDefault="002C4671" w:rsidP="002C4671">
            <w:pPr>
              <w:suppressAutoHyphens/>
              <w:rPr>
                <w:rFonts w:ascii="Arial" w:hAnsi="Arial" w:cs="Arial"/>
                <w:sz w:val="20"/>
                <w:szCs w:val="20"/>
              </w:rPr>
            </w:pPr>
            <w:r w:rsidRPr="001F3C1D">
              <w:rPr>
                <w:rFonts w:ascii="Arial" w:hAnsi="Arial" w:cs="Arial"/>
                <w:sz w:val="20"/>
                <w:szCs w:val="20"/>
              </w:rPr>
              <w:t>Ostale intelektualne usluge</w:t>
            </w:r>
          </w:p>
        </w:tc>
        <w:tc>
          <w:tcPr>
            <w:tcW w:w="917" w:type="pct"/>
            <w:tcBorders>
              <w:top w:val="nil"/>
              <w:left w:val="nil"/>
              <w:bottom w:val="single" w:sz="4" w:space="0" w:color="auto"/>
              <w:right w:val="single" w:sz="8" w:space="0" w:color="auto"/>
            </w:tcBorders>
            <w:shd w:val="clear" w:color="000000" w:fill="DBE5F1"/>
            <w:vAlign w:val="center"/>
            <w:hideMark/>
          </w:tcPr>
          <w:p w:rsidR="002C4671" w:rsidRPr="001F3C1D" w:rsidRDefault="002C4671" w:rsidP="002C4671">
            <w:pPr>
              <w:suppressAutoHyphens/>
              <w:ind w:firstLineChars="100" w:firstLine="200"/>
              <w:jc w:val="right"/>
              <w:rPr>
                <w:rFonts w:ascii="Arial" w:hAnsi="Arial" w:cs="Arial"/>
                <w:sz w:val="20"/>
                <w:szCs w:val="20"/>
              </w:rPr>
            </w:pPr>
            <w:r w:rsidRPr="001F3C1D">
              <w:rPr>
                <w:rFonts w:ascii="Arial" w:hAnsi="Arial" w:cs="Arial"/>
                <w:sz w:val="20"/>
                <w:szCs w:val="20"/>
              </w:rPr>
              <w:t>147.800,00</w:t>
            </w:r>
          </w:p>
        </w:tc>
        <w:tc>
          <w:tcPr>
            <w:tcW w:w="917" w:type="pct"/>
            <w:tcBorders>
              <w:top w:val="nil"/>
              <w:left w:val="nil"/>
              <w:bottom w:val="single" w:sz="4" w:space="0" w:color="auto"/>
              <w:right w:val="single" w:sz="8" w:space="0" w:color="auto"/>
            </w:tcBorders>
            <w:shd w:val="clear" w:color="000000" w:fill="DBE5F1"/>
            <w:vAlign w:val="center"/>
            <w:hideMark/>
          </w:tcPr>
          <w:p w:rsidR="002C4671" w:rsidRPr="001F3C1D" w:rsidRDefault="002C4671" w:rsidP="002C4671">
            <w:pPr>
              <w:suppressAutoHyphens/>
              <w:ind w:firstLineChars="100" w:firstLine="200"/>
              <w:jc w:val="right"/>
              <w:rPr>
                <w:rFonts w:ascii="Arial" w:hAnsi="Arial" w:cs="Arial"/>
                <w:sz w:val="20"/>
                <w:szCs w:val="20"/>
              </w:rPr>
            </w:pPr>
            <w:r w:rsidRPr="001F3C1D">
              <w:rPr>
                <w:rFonts w:ascii="Arial" w:hAnsi="Arial" w:cs="Arial"/>
                <w:sz w:val="20"/>
                <w:szCs w:val="20"/>
              </w:rPr>
              <w:t>85.300,00</w:t>
            </w:r>
          </w:p>
        </w:tc>
        <w:tc>
          <w:tcPr>
            <w:tcW w:w="917" w:type="pct"/>
            <w:tcBorders>
              <w:top w:val="nil"/>
              <w:left w:val="nil"/>
              <w:bottom w:val="single" w:sz="4" w:space="0" w:color="auto"/>
              <w:right w:val="single" w:sz="8" w:space="0" w:color="auto"/>
            </w:tcBorders>
            <w:shd w:val="clear" w:color="000000" w:fill="DBE5F1"/>
            <w:vAlign w:val="center"/>
            <w:hideMark/>
          </w:tcPr>
          <w:p w:rsidR="002C4671" w:rsidRPr="001F3C1D" w:rsidRDefault="002C4671" w:rsidP="002C4671">
            <w:pPr>
              <w:suppressAutoHyphens/>
              <w:ind w:firstLineChars="100" w:firstLine="200"/>
              <w:jc w:val="right"/>
              <w:rPr>
                <w:rFonts w:ascii="Arial" w:hAnsi="Arial" w:cs="Arial"/>
                <w:sz w:val="20"/>
                <w:szCs w:val="20"/>
              </w:rPr>
            </w:pPr>
            <w:r w:rsidRPr="001F3C1D">
              <w:rPr>
                <w:rFonts w:ascii="Arial" w:hAnsi="Arial" w:cs="Arial"/>
                <w:sz w:val="20"/>
                <w:szCs w:val="20"/>
              </w:rPr>
              <w:t>85.300,00</w:t>
            </w:r>
          </w:p>
        </w:tc>
      </w:tr>
      <w:tr w:rsidR="002C4671" w:rsidRPr="001F3C1D" w:rsidTr="002C4671">
        <w:trPr>
          <w:trHeight w:val="358"/>
        </w:trPr>
        <w:tc>
          <w:tcPr>
            <w:tcW w:w="2249" w:type="pct"/>
            <w:tcBorders>
              <w:top w:val="nil"/>
              <w:left w:val="single" w:sz="8" w:space="0" w:color="auto"/>
              <w:bottom w:val="single" w:sz="4" w:space="0" w:color="auto"/>
              <w:right w:val="single" w:sz="8" w:space="0" w:color="auto"/>
            </w:tcBorders>
            <w:shd w:val="clear" w:color="000000" w:fill="EDEDED"/>
            <w:vAlign w:val="center"/>
            <w:hideMark/>
          </w:tcPr>
          <w:p w:rsidR="002C4671" w:rsidRPr="001F3C1D" w:rsidRDefault="002C4671" w:rsidP="002C4671">
            <w:pPr>
              <w:suppressAutoHyphens/>
              <w:rPr>
                <w:rFonts w:ascii="Arial" w:hAnsi="Arial" w:cs="Arial"/>
                <w:sz w:val="20"/>
                <w:szCs w:val="20"/>
              </w:rPr>
            </w:pPr>
            <w:r w:rsidRPr="001F3C1D">
              <w:rPr>
                <w:rFonts w:ascii="Arial" w:hAnsi="Arial" w:cs="Arial"/>
                <w:sz w:val="20"/>
                <w:szCs w:val="20"/>
              </w:rPr>
              <w:t xml:space="preserve">Grafičke i tiskarske usluge, usluge kopiranja  </w:t>
            </w:r>
          </w:p>
        </w:tc>
        <w:tc>
          <w:tcPr>
            <w:tcW w:w="917" w:type="pct"/>
            <w:tcBorders>
              <w:top w:val="nil"/>
              <w:left w:val="nil"/>
              <w:bottom w:val="single" w:sz="4" w:space="0" w:color="auto"/>
              <w:right w:val="single" w:sz="8" w:space="0" w:color="auto"/>
            </w:tcBorders>
            <w:shd w:val="clear" w:color="000000" w:fill="EDEDED"/>
            <w:vAlign w:val="center"/>
            <w:hideMark/>
          </w:tcPr>
          <w:p w:rsidR="002C4671" w:rsidRPr="001F3C1D" w:rsidRDefault="002C4671" w:rsidP="002C4671">
            <w:pPr>
              <w:suppressAutoHyphens/>
              <w:ind w:firstLineChars="100" w:firstLine="200"/>
              <w:jc w:val="right"/>
              <w:rPr>
                <w:rFonts w:ascii="Arial" w:hAnsi="Arial" w:cs="Arial"/>
                <w:sz w:val="20"/>
                <w:szCs w:val="20"/>
              </w:rPr>
            </w:pPr>
            <w:r w:rsidRPr="001F3C1D">
              <w:rPr>
                <w:rFonts w:ascii="Arial" w:hAnsi="Arial" w:cs="Arial"/>
                <w:sz w:val="20"/>
                <w:szCs w:val="20"/>
              </w:rPr>
              <w:t>0,00</w:t>
            </w:r>
          </w:p>
        </w:tc>
        <w:tc>
          <w:tcPr>
            <w:tcW w:w="917" w:type="pct"/>
            <w:tcBorders>
              <w:top w:val="nil"/>
              <w:left w:val="nil"/>
              <w:bottom w:val="single" w:sz="4" w:space="0" w:color="auto"/>
              <w:right w:val="single" w:sz="8" w:space="0" w:color="auto"/>
            </w:tcBorders>
            <w:shd w:val="clear" w:color="000000" w:fill="EDEDED"/>
            <w:vAlign w:val="center"/>
            <w:hideMark/>
          </w:tcPr>
          <w:p w:rsidR="002C4671" w:rsidRPr="001F3C1D" w:rsidRDefault="002C4671" w:rsidP="002C4671">
            <w:pPr>
              <w:suppressAutoHyphens/>
              <w:ind w:firstLineChars="100" w:firstLine="200"/>
              <w:jc w:val="right"/>
              <w:rPr>
                <w:rFonts w:ascii="Arial" w:hAnsi="Arial" w:cs="Arial"/>
                <w:sz w:val="20"/>
                <w:szCs w:val="20"/>
              </w:rPr>
            </w:pPr>
            <w:r w:rsidRPr="001F3C1D">
              <w:rPr>
                <w:rFonts w:ascii="Arial" w:hAnsi="Arial" w:cs="Arial"/>
                <w:sz w:val="20"/>
                <w:szCs w:val="20"/>
              </w:rPr>
              <w:t>0,00</w:t>
            </w:r>
          </w:p>
        </w:tc>
        <w:tc>
          <w:tcPr>
            <w:tcW w:w="917" w:type="pct"/>
            <w:tcBorders>
              <w:top w:val="nil"/>
              <w:left w:val="nil"/>
              <w:bottom w:val="single" w:sz="4" w:space="0" w:color="auto"/>
              <w:right w:val="single" w:sz="8" w:space="0" w:color="auto"/>
            </w:tcBorders>
            <w:shd w:val="clear" w:color="000000" w:fill="EDEDED"/>
            <w:vAlign w:val="center"/>
            <w:hideMark/>
          </w:tcPr>
          <w:p w:rsidR="002C4671" w:rsidRPr="001F3C1D" w:rsidRDefault="002C4671" w:rsidP="002C4671">
            <w:pPr>
              <w:suppressAutoHyphens/>
              <w:ind w:firstLineChars="100" w:firstLine="200"/>
              <w:jc w:val="right"/>
              <w:rPr>
                <w:rFonts w:ascii="Arial" w:hAnsi="Arial" w:cs="Arial"/>
                <w:sz w:val="20"/>
                <w:szCs w:val="20"/>
              </w:rPr>
            </w:pPr>
            <w:r w:rsidRPr="001F3C1D">
              <w:rPr>
                <w:rFonts w:ascii="Arial" w:hAnsi="Arial" w:cs="Arial"/>
                <w:sz w:val="20"/>
                <w:szCs w:val="20"/>
              </w:rPr>
              <w:t>0,00</w:t>
            </w:r>
          </w:p>
        </w:tc>
      </w:tr>
      <w:tr w:rsidR="002C4671" w:rsidRPr="001F3C1D" w:rsidTr="002C4671">
        <w:trPr>
          <w:trHeight w:val="358"/>
        </w:trPr>
        <w:tc>
          <w:tcPr>
            <w:tcW w:w="2249" w:type="pct"/>
            <w:tcBorders>
              <w:top w:val="nil"/>
              <w:left w:val="single" w:sz="8" w:space="0" w:color="auto"/>
              <w:bottom w:val="single" w:sz="4" w:space="0" w:color="auto"/>
              <w:right w:val="single" w:sz="8" w:space="0" w:color="auto"/>
            </w:tcBorders>
            <w:shd w:val="clear" w:color="000000" w:fill="DBE5F1"/>
            <w:vAlign w:val="center"/>
            <w:hideMark/>
          </w:tcPr>
          <w:p w:rsidR="002C4671" w:rsidRPr="001F3C1D" w:rsidRDefault="002C4671" w:rsidP="002C4671">
            <w:pPr>
              <w:suppressAutoHyphens/>
              <w:rPr>
                <w:rFonts w:ascii="Arial" w:hAnsi="Arial" w:cs="Arial"/>
                <w:sz w:val="20"/>
                <w:szCs w:val="20"/>
              </w:rPr>
            </w:pPr>
            <w:r w:rsidRPr="001F3C1D">
              <w:rPr>
                <w:rFonts w:ascii="Arial" w:hAnsi="Arial" w:cs="Arial"/>
                <w:sz w:val="20"/>
                <w:szCs w:val="20"/>
              </w:rPr>
              <w:t>Ostale tekuće donacije – Hrvatska gorska služba spašavanja – stanica Dubrovnik</w:t>
            </w:r>
          </w:p>
        </w:tc>
        <w:tc>
          <w:tcPr>
            <w:tcW w:w="917" w:type="pct"/>
            <w:tcBorders>
              <w:top w:val="nil"/>
              <w:left w:val="nil"/>
              <w:bottom w:val="single" w:sz="4" w:space="0" w:color="auto"/>
              <w:right w:val="single" w:sz="8" w:space="0" w:color="auto"/>
            </w:tcBorders>
            <w:shd w:val="clear" w:color="000000" w:fill="DBE5F1"/>
            <w:vAlign w:val="center"/>
            <w:hideMark/>
          </w:tcPr>
          <w:p w:rsidR="002C4671" w:rsidRPr="001F3C1D" w:rsidRDefault="002C4671" w:rsidP="002C4671">
            <w:pPr>
              <w:suppressAutoHyphens/>
              <w:ind w:firstLineChars="100" w:firstLine="200"/>
              <w:jc w:val="right"/>
              <w:rPr>
                <w:rFonts w:ascii="Arial" w:hAnsi="Arial" w:cs="Arial"/>
                <w:sz w:val="20"/>
                <w:szCs w:val="20"/>
              </w:rPr>
            </w:pPr>
            <w:r w:rsidRPr="001F3C1D">
              <w:rPr>
                <w:rFonts w:ascii="Arial" w:hAnsi="Arial" w:cs="Arial"/>
                <w:sz w:val="20"/>
                <w:szCs w:val="20"/>
              </w:rPr>
              <w:t>100.000,00</w:t>
            </w:r>
          </w:p>
        </w:tc>
        <w:tc>
          <w:tcPr>
            <w:tcW w:w="917" w:type="pct"/>
            <w:tcBorders>
              <w:top w:val="nil"/>
              <w:left w:val="nil"/>
              <w:bottom w:val="single" w:sz="4" w:space="0" w:color="auto"/>
              <w:right w:val="single" w:sz="8" w:space="0" w:color="auto"/>
            </w:tcBorders>
            <w:shd w:val="clear" w:color="000000" w:fill="DBE5F1"/>
            <w:vAlign w:val="center"/>
            <w:hideMark/>
          </w:tcPr>
          <w:p w:rsidR="002C4671" w:rsidRPr="001F3C1D" w:rsidRDefault="002C4671" w:rsidP="002C4671">
            <w:pPr>
              <w:suppressAutoHyphens/>
              <w:ind w:firstLineChars="100" w:firstLine="200"/>
              <w:jc w:val="right"/>
              <w:rPr>
                <w:rFonts w:ascii="Arial" w:hAnsi="Arial" w:cs="Arial"/>
                <w:sz w:val="20"/>
                <w:szCs w:val="20"/>
              </w:rPr>
            </w:pPr>
            <w:r w:rsidRPr="001F3C1D">
              <w:rPr>
                <w:rFonts w:ascii="Arial" w:hAnsi="Arial" w:cs="Arial"/>
                <w:sz w:val="20"/>
                <w:szCs w:val="20"/>
              </w:rPr>
              <w:t>100.000,00</w:t>
            </w:r>
          </w:p>
        </w:tc>
        <w:tc>
          <w:tcPr>
            <w:tcW w:w="917" w:type="pct"/>
            <w:tcBorders>
              <w:top w:val="nil"/>
              <w:left w:val="nil"/>
              <w:bottom w:val="single" w:sz="4" w:space="0" w:color="auto"/>
              <w:right w:val="single" w:sz="8" w:space="0" w:color="auto"/>
            </w:tcBorders>
            <w:shd w:val="clear" w:color="000000" w:fill="DBE5F1"/>
            <w:vAlign w:val="center"/>
            <w:hideMark/>
          </w:tcPr>
          <w:p w:rsidR="002C4671" w:rsidRPr="001F3C1D" w:rsidRDefault="002C4671" w:rsidP="002C4671">
            <w:pPr>
              <w:suppressAutoHyphens/>
              <w:ind w:firstLineChars="100" w:firstLine="200"/>
              <w:jc w:val="right"/>
              <w:rPr>
                <w:rFonts w:ascii="Arial" w:hAnsi="Arial" w:cs="Arial"/>
                <w:sz w:val="20"/>
                <w:szCs w:val="20"/>
              </w:rPr>
            </w:pPr>
            <w:r w:rsidRPr="001F3C1D">
              <w:rPr>
                <w:rFonts w:ascii="Arial" w:hAnsi="Arial" w:cs="Arial"/>
                <w:sz w:val="20"/>
                <w:szCs w:val="20"/>
              </w:rPr>
              <w:t>100.000,00</w:t>
            </w:r>
          </w:p>
        </w:tc>
      </w:tr>
      <w:tr w:rsidR="002C4671" w:rsidRPr="001F3C1D" w:rsidTr="002C4671">
        <w:trPr>
          <w:trHeight w:val="358"/>
        </w:trPr>
        <w:tc>
          <w:tcPr>
            <w:tcW w:w="2249" w:type="pct"/>
            <w:tcBorders>
              <w:top w:val="nil"/>
              <w:left w:val="single" w:sz="8" w:space="0" w:color="auto"/>
              <w:bottom w:val="single" w:sz="4" w:space="0" w:color="auto"/>
              <w:right w:val="single" w:sz="8" w:space="0" w:color="auto"/>
            </w:tcBorders>
            <w:shd w:val="clear" w:color="000000" w:fill="EDEDED"/>
            <w:vAlign w:val="center"/>
            <w:hideMark/>
          </w:tcPr>
          <w:p w:rsidR="002C4671" w:rsidRPr="001F3C1D" w:rsidRDefault="002C4671" w:rsidP="002C4671">
            <w:pPr>
              <w:suppressAutoHyphens/>
              <w:rPr>
                <w:rFonts w:ascii="Arial" w:hAnsi="Arial" w:cs="Arial"/>
                <w:sz w:val="20"/>
                <w:szCs w:val="20"/>
              </w:rPr>
            </w:pPr>
            <w:r w:rsidRPr="001F3C1D">
              <w:rPr>
                <w:rFonts w:ascii="Arial" w:hAnsi="Arial" w:cs="Arial"/>
                <w:sz w:val="20"/>
                <w:szCs w:val="20"/>
              </w:rPr>
              <w:t>Ostale kapitalne donacije – Hrvatska gorska služba spašavanja – stanica Dubrovnik</w:t>
            </w:r>
          </w:p>
        </w:tc>
        <w:tc>
          <w:tcPr>
            <w:tcW w:w="917" w:type="pct"/>
            <w:tcBorders>
              <w:top w:val="nil"/>
              <w:left w:val="nil"/>
              <w:bottom w:val="single" w:sz="4" w:space="0" w:color="auto"/>
              <w:right w:val="single" w:sz="8" w:space="0" w:color="auto"/>
            </w:tcBorders>
            <w:shd w:val="clear" w:color="000000" w:fill="EDEDED"/>
            <w:vAlign w:val="center"/>
            <w:hideMark/>
          </w:tcPr>
          <w:p w:rsidR="002C4671" w:rsidRPr="001F3C1D" w:rsidRDefault="002C4671" w:rsidP="002C4671">
            <w:pPr>
              <w:suppressAutoHyphens/>
              <w:ind w:firstLineChars="100" w:firstLine="200"/>
              <w:jc w:val="right"/>
              <w:rPr>
                <w:rFonts w:ascii="Arial" w:hAnsi="Arial" w:cs="Arial"/>
                <w:sz w:val="20"/>
                <w:szCs w:val="20"/>
              </w:rPr>
            </w:pPr>
            <w:r w:rsidRPr="001F3C1D">
              <w:rPr>
                <w:rFonts w:ascii="Arial" w:hAnsi="Arial" w:cs="Arial"/>
                <w:sz w:val="20"/>
                <w:szCs w:val="20"/>
              </w:rPr>
              <w:t>20.000,00</w:t>
            </w:r>
          </w:p>
        </w:tc>
        <w:tc>
          <w:tcPr>
            <w:tcW w:w="917" w:type="pct"/>
            <w:tcBorders>
              <w:top w:val="nil"/>
              <w:left w:val="nil"/>
              <w:bottom w:val="single" w:sz="4" w:space="0" w:color="auto"/>
              <w:right w:val="single" w:sz="8" w:space="0" w:color="auto"/>
            </w:tcBorders>
            <w:shd w:val="clear" w:color="000000" w:fill="EDEDED"/>
            <w:vAlign w:val="center"/>
            <w:hideMark/>
          </w:tcPr>
          <w:p w:rsidR="002C4671" w:rsidRPr="001F3C1D" w:rsidRDefault="002C4671" w:rsidP="002C4671">
            <w:pPr>
              <w:suppressAutoHyphens/>
              <w:ind w:firstLineChars="100" w:firstLine="200"/>
              <w:jc w:val="right"/>
              <w:rPr>
                <w:rFonts w:ascii="Arial" w:hAnsi="Arial" w:cs="Arial"/>
                <w:sz w:val="20"/>
                <w:szCs w:val="20"/>
              </w:rPr>
            </w:pPr>
            <w:r w:rsidRPr="001F3C1D">
              <w:rPr>
                <w:rFonts w:ascii="Arial" w:hAnsi="Arial" w:cs="Arial"/>
                <w:sz w:val="20"/>
                <w:szCs w:val="20"/>
              </w:rPr>
              <w:t>20.000,00</w:t>
            </w:r>
          </w:p>
        </w:tc>
        <w:tc>
          <w:tcPr>
            <w:tcW w:w="917" w:type="pct"/>
            <w:tcBorders>
              <w:top w:val="nil"/>
              <w:left w:val="nil"/>
              <w:bottom w:val="single" w:sz="4" w:space="0" w:color="auto"/>
              <w:right w:val="single" w:sz="8" w:space="0" w:color="auto"/>
            </w:tcBorders>
            <w:shd w:val="clear" w:color="000000" w:fill="EDEDED"/>
            <w:vAlign w:val="center"/>
            <w:hideMark/>
          </w:tcPr>
          <w:p w:rsidR="002C4671" w:rsidRPr="001F3C1D" w:rsidRDefault="002C4671" w:rsidP="002C4671">
            <w:pPr>
              <w:suppressAutoHyphens/>
              <w:ind w:firstLineChars="100" w:firstLine="200"/>
              <w:jc w:val="right"/>
              <w:rPr>
                <w:rFonts w:ascii="Arial" w:hAnsi="Arial" w:cs="Arial"/>
                <w:sz w:val="20"/>
                <w:szCs w:val="20"/>
              </w:rPr>
            </w:pPr>
            <w:r w:rsidRPr="001F3C1D">
              <w:rPr>
                <w:rFonts w:ascii="Arial" w:hAnsi="Arial" w:cs="Arial"/>
                <w:sz w:val="20"/>
                <w:szCs w:val="20"/>
              </w:rPr>
              <w:t>20.000,00</w:t>
            </w:r>
          </w:p>
        </w:tc>
      </w:tr>
      <w:tr w:rsidR="002C4671" w:rsidRPr="001F3C1D" w:rsidTr="002C4671">
        <w:trPr>
          <w:trHeight w:val="358"/>
        </w:trPr>
        <w:tc>
          <w:tcPr>
            <w:tcW w:w="2249" w:type="pct"/>
            <w:tcBorders>
              <w:top w:val="nil"/>
              <w:left w:val="single" w:sz="8" w:space="0" w:color="auto"/>
              <w:bottom w:val="single" w:sz="4" w:space="0" w:color="auto"/>
              <w:right w:val="single" w:sz="8" w:space="0" w:color="auto"/>
            </w:tcBorders>
            <w:shd w:val="clear" w:color="000000" w:fill="DBE5F1"/>
            <w:vAlign w:val="center"/>
            <w:hideMark/>
          </w:tcPr>
          <w:p w:rsidR="002C4671" w:rsidRPr="001F3C1D" w:rsidRDefault="002C4671" w:rsidP="002C4671">
            <w:pPr>
              <w:suppressAutoHyphens/>
              <w:rPr>
                <w:rFonts w:ascii="Arial" w:hAnsi="Arial" w:cs="Arial"/>
                <w:sz w:val="20"/>
                <w:szCs w:val="20"/>
              </w:rPr>
            </w:pPr>
            <w:r w:rsidRPr="001F3C1D">
              <w:rPr>
                <w:rFonts w:ascii="Arial" w:hAnsi="Arial" w:cs="Arial"/>
                <w:sz w:val="20"/>
                <w:szCs w:val="20"/>
              </w:rPr>
              <w:t>Ostale slične naknade za rad</w:t>
            </w:r>
          </w:p>
        </w:tc>
        <w:tc>
          <w:tcPr>
            <w:tcW w:w="917" w:type="pct"/>
            <w:tcBorders>
              <w:top w:val="nil"/>
              <w:left w:val="nil"/>
              <w:bottom w:val="single" w:sz="4" w:space="0" w:color="auto"/>
              <w:right w:val="single" w:sz="8" w:space="0" w:color="auto"/>
            </w:tcBorders>
            <w:shd w:val="clear" w:color="000000" w:fill="DBE5F1"/>
            <w:vAlign w:val="center"/>
            <w:hideMark/>
          </w:tcPr>
          <w:p w:rsidR="002C4671" w:rsidRPr="001F3C1D" w:rsidRDefault="002C4671" w:rsidP="002C4671">
            <w:pPr>
              <w:suppressAutoHyphens/>
              <w:ind w:firstLineChars="100" w:firstLine="200"/>
              <w:jc w:val="right"/>
              <w:rPr>
                <w:rFonts w:ascii="Arial" w:hAnsi="Arial" w:cs="Arial"/>
                <w:sz w:val="20"/>
                <w:szCs w:val="20"/>
              </w:rPr>
            </w:pPr>
            <w:r w:rsidRPr="001F3C1D">
              <w:rPr>
                <w:rFonts w:ascii="Arial" w:hAnsi="Arial" w:cs="Arial"/>
                <w:sz w:val="20"/>
                <w:szCs w:val="20"/>
              </w:rPr>
              <w:t>6.636,00</w:t>
            </w:r>
          </w:p>
        </w:tc>
        <w:tc>
          <w:tcPr>
            <w:tcW w:w="917" w:type="pct"/>
            <w:tcBorders>
              <w:top w:val="nil"/>
              <w:left w:val="nil"/>
              <w:bottom w:val="single" w:sz="4" w:space="0" w:color="auto"/>
              <w:right w:val="single" w:sz="8" w:space="0" w:color="auto"/>
            </w:tcBorders>
            <w:shd w:val="clear" w:color="000000" w:fill="DBE5F1"/>
            <w:vAlign w:val="center"/>
            <w:hideMark/>
          </w:tcPr>
          <w:p w:rsidR="002C4671" w:rsidRPr="001F3C1D" w:rsidRDefault="002C4671" w:rsidP="002C4671">
            <w:pPr>
              <w:suppressAutoHyphens/>
              <w:ind w:firstLineChars="100" w:firstLine="200"/>
              <w:jc w:val="right"/>
              <w:rPr>
                <w:rFonts w:ascii="Arial" w:hAnsi="Arial" w:cs="Arial"/>
                <w:sz w:val="20"/>
                <w:szCs w:val="20"/>
              </w:rPr>
            </w:pPr>
            <w:r w:rsidRPr="001F3C1D">
              <w:rPr>
                <w:rFonts w:ascii="Arial" w:hAnsi="Arial" w:cs="Arial"/>
                <w:sz w:val="20"/>
                <w:szCs w:val="20"/>
              </w:rPr>
              <w:t>6.636,00</w:t>
            </w:r>
          </w:p>
        </w:tc>
        <w:tc>
          <w:tcPr>
            <w:tcW w:w="917" w:type="pct"/>
            <w:tcBorders>
              <w:top w:val="nil"/>
              <w:left w:val="nil"/>
              <w:bottom w:val="single" w:sz="4" w:space="0" w:color="auto"/>
              <w:right w:val="single" w:sz="8" w:space="0" w:color="auto"/>
            </w:tcBorders>
            <w:shd w:val="clear" w:color="000000" w:fill="DBE5F1"/>
            <w:vAlign w:val="center"/>
            <w:hideMark/>
          </w:tcPr>
          <w:p w:rsidR="002C4671" w:rsidRPr="001F3C1D" w:rsidRDefault="002C4671" w:rsidP="002C4671">
            <w:pPr>
              <w:suppressAutoHyphens/>
              <w:ind w:firstLineChars="100" w:firstLine="200"/>
              <w:jc w:val="right"/>
              <w:rPr>
                <w:rFonts w:ascii="Arial" w:hAnsi="Arial" w:cs="Arial"/>
                <w:sz w:val="20"/>
                <w:szCs w:val="20"/>
              </w:rPr>
            </w:pPr>
            <w:r w:rsidRPr="001F3C1D">
              <w:rPr>
                <w:rFonts w:ascii="Arial" w:hAnsi="Arial" w:cs="Arial"/>
                <w:sz w:val="20"/>
                <w:szCs w:val="20"/>
              </w:rPr>
              <w:t>6.636,00</w:t>
            </w:r>
          </w:p>
        </w:tc>
      </w:tr>
      <w:tr w:rsidR="002C4671" w:rsidRPr="001F3C1D" w:rsidTr="002C4671">
        <w:trPr>
          <w:trHeight w:val="358"/>
        </w:trPr>
        <w:tc>
          <w:tcPr>
            <w:tcW w:w="2249" w:type="pct"/>
            <w:tcBorders>
              <w:top w:val="nil"/>
              <w:left w:val="single" w:sz="8" w:space="0" w:color="auto"/>
              <w:bottom w:val="single" w:sz="4" w:space="0" w:color="auto"/>
              <w:right w:val="single" w:sz="8" w:space="0" w:color="auto"/>
            </w:tcBorders>
            <w:shd w:val="clear" w:color="000000" w:fill="EDEDED"/>
            <w:vAlign w:val="center"/>
            <w:hideMark/>
          </w:tcPr>
          <w:p w:rsidR="002C4671" w:rsidRPr="001F3C1D" w:rsidRDefault="002C4671" w:rsidP="002C4671">
            <w:pPr>
              <w:suppressAutoHyphens/>
              <w:rPr>
                <w:rFonts w:ascii="Arial" w:hAnsi="Arial" w:cs="Arial"/>
                <w:sz w:val="20"/>
                <w:szCs w:val="20"/>
              </w:rPr>
            </w:pPr>
            <w:r w:rsidRPr="001F3C1D">
              <w:rPr>
                <w:rFonts w:ascii="Arial" w:hAnsi="Arial" w:cs="Arial"/>
                <w:sz w:val="20"/>
                <w:szCs w:val="20"/>
              </w:rPr>
              <w:t>Ostali nespomenuti rashodi poslovanja</w:t>
            </w:r>
          </w:p>
        </w:tc>
        <w:tc>
          <w:tcPr>
            <w:tcW w:w="917" w:type="pct"/>
            <w:tcBorders>
              <w:top w:val="nil"/>
              <w:left w:val="nil"/>
              <w:bottom w:val="single" w:sz="4" w:space="0" w:color="auto"/>
              <w:right w:val="single" w:sz="8" w:space="0" w:color="auto"/>
            </w:tcBorders>
            <w:shd w:val="clear" w:color="000000" w:fill="EDEDED"/>
            <w:vAlign w:val="center"/>
            <w:hideMark/>
          </w:tcPr>
          <w:p w:rsidR="002C4671" w:rsidRPr="001F3C1D" w:rsidRDefault="002C4671" w:rsidP="002C4671">
            <w:pPr>
              <w:suppressAutoHyphens/>
              <w:ind w:firstLineChars="100" w:firstLine="200"/>
              <w:jc w:val="right"/>
              <w:rPr>
                <w:rFonts w:ascii="Arial" w:hAnsi="Arial" w:cs="Arial"/>
                <w:sz w:val="20"/>
                <w:szCs w:val="20"/>
              </w:rPr>
            </w:pPr>
            <w:r w:rsidRPr="001F3C1D">
              <w:rPr>
                <w:rFonts w:ascii="Arial" w:hAnsi="Arial" w:cs="Arial"/>
                <w:sz w:val="20"/>
                <w:szCs w:val="20"/>
              </w:rPr>
              <w:t>1.600,00</w:t>
            </w:r>
          </w:p>
        </w:tc>
        <w:tc>
          <w:tcPr>
            <w:tcW w:w="917" w:type="pct"/>
            <w:tcBorders>
              <w:top w:val="nil"/>
              <w:left w:val="nil"/>
              <w:bottom w:val="single" w:sz="4" w:space="0" w:color="auto"/>
              <w:right w:val="single" w:sz="8" w:space="0" w:color="auto"/>
            </w:tcBorders>
            <w:shd w:val="clear" w:color="000000" w:fill="EDEDED"/>
            <w:vAlign w:val="center"/>
            <w:hideMark/>
          </w:tcPr>
          <w:p w:rsidR="002C4671" w:rsidRPr="001F3C1D" w:rsidRDefault="002C4671" w:rsidP="002C4671">
            <w:pPr>
              <w:suppressAutoHyphens/>
              <w:ind w:firstLineChars="100" w:firstLine="200"/>
              <w:jc w:val="right"/>
              <w:rPr>
                <w:rFonts w:ascii="Arial" w:hAnsi="Arial" w:cs="Arial"/>
                <w:sz w:val="20"/>
                <w:szCs w:val="20"/>
              </w:rPr>
            </w:pPr>
            <w:r w:rsidRPr="001F3C1D">
              <w:rPr>
                <w:rFonts w:ascii="Arial" w:hAnsi="Arial" w:cs="Arial"/>
                <w:sz w:val="20"/>
                <w:szCs w:val="20"/>
              </w:rPr>
              <w:t>1.600,00</w:t>
            </w:r>
          </w:p>
        </w:tc>
        <w:tc>
          <w:tcPr>
            <w:tcW w:w="917" w:type="pct"/>
            <w:tcBorders>
              <w:top w:val="nil"/>
              <w:left w:val="nil"/>
              <w:bottom w:val="single" w:sz="4" w:space="0" w:color="auto"/>
              <w:right w:val="single" w:sz="8" w:space="0" w:color="auto"/>
            </w:tcBorders>
            <w:shd w:val="clear" w:color="000000" w:fill="EDEDED"/>
            <w:vAlign w:val="center"/>
            <w:hideMark/>
          </w:tcPr>
          <w:p w:rsidR="002C4671" w:rsidRPr="001F3C1D" w:rsidRDefault="002C4671" w:rsidP="002C4671">
            <w:pPr>
              <w:suppressAutoHyphens/>
              <w:ind w:firstLineChars="100" w:firstLine="200"/>
              <w:jc w:val="right"/>
              <w:rPr>
                <w:rFonts w:ascii="Arial" w:hAnsi="Arial" w:cs="Arial"/>
                <w:sz w:val="20"/>
                <w:szCs w:val="20"/>
              </w:rPr>
            </w:pPr>
            <w:r w:rsidRPr="001F3C1D">
              <w:rPr>
                <w:rFonts w:ascii="Arial" w:hAnsi="Arial" w:cs="Arial"/>
                <w:sz w:val="20"/>
                <w:szCs w:val="20"/>
              </w:rPr>
              <w:t>1.600,00</w:t>
            </w:r>
          </w:p>
        </w:tc>
      </w:tr>
      <w:tr w:rsidR="002C4671" w:rsidRPr="001F3C1D" w:rsidTr="002C4671">
        <w:trPr>
          <w:trHeight w:val="358"/>
        </w:trPr>
        <w:tc>
          <w:tcPr>
            <w:tcW w:w="2249" w:type="pct"/>
            <w:tcBorders>
              <w:top w:val="nil"/>
              <w:left w:val="single" w:sz="8" w:space="0" w:color="auto"/>
              <w:bottom w:val="single" w:sz="4" w:space="0" w:color="auto"/>
              <w:right w:val="single" w:sz="8" w:space="0" w:color="auto"/>
            </w:tcBorders>
            <w:shd w:val="clear" w:color="000000" w:fill="DBE5F1"/>
            <w:vAlign w:val="center"/>
            <w:hideMark/>
          </w:tcPr>
          <w:p w:rsidR="002C4671" w:rsidRPr="001F3C1D" w:rsidRDefault="002C4671" w:rsidP="002C4671">
            <w:pPr>
              <w:suppressAutoHyphens/>
              <w:rPr>
                <w:rFonts w:ascii="Arial" w:hAnsi="Arial" w:cs="Arial"/>
                <w:sz w:val="20"/>
                <w:szCs w:val="20"/>
              </w:rPr>
            </w:pPr>
            <w:r w:rsidRPr="001F3C1D">
              <w:rPr>
                <w:rFonts w:ascii="Arial" w:hAnsi="Arial" w:cs="Arial"/>
                <w:sz w:val="20"/>
                <w:szCs w:val="20"/>
              </w:rPr>
              <w:t>Oprema za civilnu zaštitu</w:t>
            </w:r>
          </w:p>
        </w:tc>
        <w:tc>
          <w:tcPr>
            <w:tcW w:w="917" w:type="pct"/>
            <w:tcBorders>
              <w:top w:val="nil"/>
              <w:left w:val="nil"/>
              <w:bottom w:val="single" w:sz="4" w:space="0" w:color="auto"/>
              <w:right w:val="single" w:sz="8" w:space="0" w:color="auto"/>
            </w:tcBorders>
            <w:shd w:val="clear" w:color="000000" w:fill="DBE5F1"/>
            <w:vAlign w:val="center"/>
            <w:hideMark/>
          </w:tcPr>
          <w:p w:rsidR="002C4671" w:rsidRPr="001F3C1D" w:rsidRDefault="002C4671" w:rsidP="002C4671">
            <w:pPr>
              <w:suppressAutoHyphens/>
              <w:ind w:firstLineChars="100" w:firstLine="200"/>
              <w:jc w:val="right"/>
              <w:rPr>
                <w:rFonts w:ascii="Arial" w:hAnsi="Arial" w:cs="Arial"/>
                <w:sz w:val="20"/>
                <w:szCs w:val="20"/>
              </w:rPr>
            </w:pPr>
            <w:r w:rsidRPr="001F3C1D">
              <w:rPr>
                <w:rFonts w:ascii="Arial" w:hAnsi="Arial" w:cs="Arial"/>
                <w:sz w:val="20"/>
                <w:szCs w:val="20"/>
              </w:rPr>
              <w:t>10.352,00</w:t>
            </w:r>
          </w:p>
        </w:tc>
        <w:tc>
          <w:tcPr>
            <w:tcW w:w="917" w:type="pct"/>
            <w:tcBorders>
              <w:top w:val="nil"/>
              <w:left w:val="nil"/>
              <w:bottom w:val="single" w:sz="4" w:space="0" w:color="auto"/>
              <w:right w:val="single" w:sz="8" w:space="0" w:color="auto"/>
            </w:tcBorders>
            <w:shd w:val="clear" w:color="000000" w:fill="DBE5F1"/>
            <w:vAlign w:val="center"/>
            <w:hideMark/>
          </w:tcPr>
          <w:p w:rsidR="002C4671" w:rsidRPr="001F3C1D" w:rsidRDefault="002C4671" w:rsidP="002C4671">
            <w:pPr>
              <w:suppressAutoHyphens/>
              <w:ind w:firstLineChars="100" w:firstLine="200"/>
              <w:jc w:val="right"/>
              <w:rPr>
                <w:rFonts w:ascii="Arial" w:hAnsi="Arial" w:cs="Arial"/>
                <w:sz w:val="20"/>
                <w:szCs w:val="20"/>
              </w:rPr>
            </w:pPr>
            <w:r w:rsidRPr="001F3C1D">
              <w:rPr>
                <w:rFonts w:ascii="Arial" w:hAnsi="Arial" w:cs="Arial"/>
                <w:sz w:val="20"/>
                <w:szCs w:val="20"/>
              </w:rPr>
              <w:t>10.352,00</w:t>
            </w:r>
          </w:p>
        </w:tc>
        <w:tc>
          <w:tcPr>
            <w:tcW w:w="917" w:type="pct"/>
            <w:tcBorders>
              <w:top w:val="nil"/>
              <w:left w:val="nil"/>
              <w:bottom w:val="single" w:sz="4" w:space="0" w:color="auto"/>
              <w:right w:val="single" w:sz="8" w:space="0" w:color="auto"/>
            </w:tcBorders>
            <w:shd w:val="clear" w:color="000000" w:fill="DBE5F1"/>
            <w:vAlign w:val="center"/>
            <w:hideMark/>
          </w:tcPr>
          <w:p w:rsidR="002C4671" w:rsidRPr="001F3C1D" w:rsidRDefault="002C4671" w:rsidP="002C4671">
            <w:pPr>
              <w:suppressAutoHyphens/>
              <w:ind w:firstLineChars="100" w:firstLine="200"/>
              <w:jc w:val="right"/>
              <w:rPr>
                <w:rFonts w:ascii="Arial" w:hAnsi="Arial" w:cs="Arial"/>
                <w:sz w:val="20"/>
                <w:szCs w:val="20"/>
              </w:rPr>
            </w:pPr>
            <w:r w:rsidRPr="001F3C1D">
              <w:rPr>
                <w:rFonts w:ascii="Arial" w:hAnsi="Arial" w:cs="Arial"/>
                <w:sz w:val="20"/>
                <w:szCs w:val="20"/>
              </w:rPr>
              <w:t>10.352,00</w:t>
            </w:r>
          </w:p>
        </w:tc>
      </w:tr>
      <w:tr w:rsidR="002C4671" w:rsidRPr="001F3C1D" w:rsidTr="002C4671">
        <w:trPr>
          <w:trHeight w:val="358"/>
        </w:trPr>
        <w:tc>
          <w:tcPr>
            <w:tcW w:w="2249" w:type="pct"/>
            <w:tcBorders>
              <w:top w:val="nil"/>
              <w:left w:val="single" w:sz="8" w:space="0" w:color="auto"/>
              <w:bottom w:val="single" w:sz="4" w:space="0" w:color="auto"/>
              <w:right w:val="single" w:sz="8" w:space="0" w:color="auto"/>
            </w:tcBorders>
            <w:shd w:val="clear" w:color="000000" w:fill="CED7E7"/>
            <w:vAlign w:val="center"/>
            <w:hideMark/>
          </w:tcPr>
          <w:p w:rsidR="002C4671" w:rsidRPr="001F3C1D" w:rsidRDefault="002C4671" w:rsidP="002C4671">
            <w:pPr>
              <w:suppressAutoHyphens/>
              <w:rPr>
                <w:rFonts w:ascii="Arial" w:hAnsi="Arial" w:cs="Arial"/>
                <w:b/>
                <w:bCs/>
                <w:sz w:val="20"/>
                <w:szCs w:val="20"/>
              </w:rPr>
            </w:pPr>
            <w:r w:rsidRPr="001F3C1D">
              <w:rPr>
                <w:rFonts w:ascii="Arial" w:hAnsi="Arial" w:cs="Arial"/>
                <w:b/>
                <w:bCs/>
                <w:sz w:val="20"/>
                <w:szCs w:val="20"/>
              </w:rPr>
              <w:t>Ukupni proračun za sustav civilne zaštite Grada Dubrovnika za 2023. godinu (bez vatrogastva)</w:t>
            </w:r>
          </w:p>
        </w:tc>
        <w:tc>
          <w:tcPr>
            <w:tcW w:w="917" w:type="pct"/>
            <w:tcBorders>
              <w:top w:val="nil"/>
              <w:left w:val="nil"/>
              <w:bottom w:val="single" w:sz="4" w:space="0" w:color="auto"/>
              <w:right w:val="single" w:sz="8" w:space="0" w:color="auto"/>
            </w:tcBorders>
            <w:shd w:val="clear" w:color="000000" w:fill="CED7E7"/>
            <w:vAlign w:val="center"/>
            <w:hideMark/>
          </w:tcPr>
          <w:p w:rsidR="002C4671" w:rsidRPr="001F3C1D" w:rsidRDefault="002C4671" w:rsidP="002C4671">
            <w:pPr>
              <w:suppressAutoHyphens/>
              <w:ind w:firstLineChars="100" w:firstLine="201"/>
              <w:jc w:val="right"/>
              <w:rPr>
                <w:rFonts w:ascii="Arial" w:hAnsi="Arial" w:cs="Arial"/>
                <w:b/>
                <w:bCs/>
                <w:sz w:val="20"/>
                <w:szCs w:val="20"/>
              </w:rPr>
            </w:pPr>
            <w:r w:rsidRPr="001F3C1D">
              <w:rPr>
                <w:rFonts w:ascii="Arial" w:hAnsi="Arial" w:cs="Arial"/>
                <w:b/>
                <w:bCs/>
                <w:sz w:val="20"/>
                <w:szCs w:val="20"/>
              </w:rPr>
              <w:t>287.715,00</w:t>
            </w:r>
          </w:p>
        </w:tc>
        <w:tc>
          <w:tcPr>
            <w:tcW w:w="917" w:type="pct"/>
            <w:tcBorders>
              <w:top w:val="nil"/>
              <w:left w:val="nil"/>
              <w:bottom w:val="single" w:sz="4" w:space="0" w:color="auto"/>
              <w:right w:val="single" w:sz="8" w:space="0" w:color="auto"/>
            </w:tcBorders>
            <w:shd w:val="clear" w:color="000000" w:fill="CED7E7"/>
            <w:vAlign w:val="center"/>
            <w:hideMark/>
          </w:tcPr>
          <w:p w:rsidR="002C4671" w:rsidRPr="001F3C1D" w:rsidRDefault="002C4671" w:rsidP="002C4671">
            <w:pPr>
              <w:suppressAutoHyphens/>
              <w:ind w:firstLineChars="100" w:firstLine="201"/>
              <w:jc w:val="right"/>
              <w:rPr>
                <w:rFonts w:ascii="Arial" w:hAnsi="Arial" w:cs="Arial"/>
                <w:b/>
                <w:bCs/>
                <w:sz w:val="20"/>
                <w:szCs w:val="20"/>
              </w:rPr>
            </w:pPr>
            <w:r w:rsidRPr="001F3C1D">
              <w:rPr>
                <w:rFonts w:ascii="Arial" w:hAnsi="Arial" w:cs="Arial"/>
                <w:b/>
                <w:bCs/>
                <w:sz w:val="20"/>
                <w:szCs w:val="20"/>
              </w:rPr>
              <w:t>225.215,00</w:t>
            </w:r>
          </w:p>
        </w:tc>
        <w:tc>
          <w:tcPr>
            <w:tcW w:w="917" w:type="pct"/>
            <w:tcBorders>
              <w:top w:val="nil"/>
              <w:left w:val="nil"/>
              <w:bottom w:val="single" w:sz="4" w:space="0" w:color="auto"/>
              <w:right w:val="single" w:sz="8" w:space="0" w:color="auto"/>
            </w:tcBorders>
            <w:shd w:val="clear" w:color="000000" w:fill="CED7E7"/>
            <w:vAlign w:val="center"/>
            <w:hideMark/>
          </w:tcPr>
          <w:p w:rsidR="002C4671" w:rsidRPr="001F3C1D" w:rsidRDefault="002C4671" w:rsidP="002C4671">
            <w:pPr>
              <w:suppressAutoHyphens/>
              <w:ind w:firstLineChars="100" w:firstLine="201"/>
              <w:jc w:val="right"/>
              <w:rPr>
                <w:rFonts w:ascii="Arial" w:hAnsi="Arial" w:cs="Arial"/>
                <w:b/>
                <w:bCs/>
                <w:sz w:val="20"/>
                <w:szCs w:val="20"/>
              </w:rPr>
            </w:pPr>
            <w:r w:rsidRPr="001F3C1D">
              <w:rPr>
                <w:rFonts w:ascii="Arial" w:hAnsi="Arial" w:cs="Arial"/>
                <w:b/>
                <w:bCs/>
                <w:sz w:val="20"/>
                <w:szCs w:val="20"/>
              </w:rPr>
              <w:t>225.215,00</w:t>
            </w:r>
          </w:p>
        </w:tc>
      </w:tr>
      <w:tr w:rsidR="002C4671" w:rsidRPr="001F3C1D" w:rsidTr="002C4671">
        <w:trPr>
          <w:trHeight w:val="358"/>
        </w:trPr>
        <w:tc>
          <w:tcPr>
            <w:tcW w:w="2249" w:type="pct"/>
            <w:tcBorders>
              <w:top w:val="nil"/>
              <w:left w:val="single" w:sz="8" w:space="0" w:color="auto"/>
              <w:bottom w:val="single" w:sz="4" w:space="0" w:color="auto"/>
              <w:right w:val="single" w:sz="8" w:space="0" w:color="auto"/>
            </w:tcBorders>
            <w:shd w:val="clear" w:color="000000" w:fill="E8ECF3"/>
            <w:vAlign w:val="center"/>
            <w:hideMark/>
          </w:tcPr>
          <w:p w:rsidR="002C4671" w:rsidRPr="001F3C1D" w:rsidRDefault="002C4671" w:rsidP="002C4671">
            <w:pPr>
              <w:suppressAutoHyphens/>
              <w:ind w:firstLineChars="100" w:firstLine="201"/>
              <w:rPr>
                <w:rFonts w:ascii="Arial" w:hAnsi="Arial" w:cs="Arial"/>
                <w:b/>
                <w:bCs/>
                <w:sz w:val="20"/>
                <w:szCs w:val="20"/>
              </w:rPr>
            </w:pPr>
            <w:r w:rsidRPr="001F3C1D">
              <w:rPr>
                <w:rFonts w:ascii="Arial" w:hAnsi="Arial" w:cs="Arial"/>
                <w:b/>
                <w:bCs/>
                <w:sz w:val="20"/>
                <w:szCs w:val="20"/>
              </w:rPr>
              <w:t>VATROGATSVO</w:t>
            </w:r>
          </w:p>
        </w:tc>
        <w:tc>
          <w:tcPr>
            <w:tcW w:w="917" w:type="pct"/>
            <w:tcBorders>
              <w:top w:val="nil"/>
              <w:left w:val="nil"/>
              <w:bottom w:val="single" w:sz="4" w:space="0" w:color="auto"/>
              <w:right w:val="nil"/>
            </w:tcBorders>
            <w:shd w:val="clear" w:color="000000" w:fill="E8ECF3"/>
            <w:vAlign w:val="center"/>
            <w:hideMark/>
          </w:tcPr>
          <w:p w:rsidR="002C4671" w:rsidRPr="001F3C1D" w:rsidRDefault="002C4671" w:rsidP="002C4671">
            <w:pPr>
              <w:suppressAutoHyphens/>
              <w:jc w:val="center"/>
              <w:rPr>
                <w:rFonts w:ascii="Arial" w:hAnsi="Arial" w:cs="Arial"/>
                <w:b/>
                <w:bCs/>
                <w:sz w:val="20"/>
                <w:szCs w:val="20"/>
              </w:rPr>
            </w:pPr>
            <w:r w:rsidRPr="001F3C1D">
              <w:rPr>
                <w:rFonts w:ascii="Arial" w:hAnsi="Arial" w:cs="Arial"/>
                <w:b/>
                <w:bCs/>
                <w:sz w:val="20"/>
                <w:szCs w:val="20"/>
              </w:rPr>
              <w:t> </w:t>
            </w:r>
          </w:p>
        </w:tc>
        <w:tc>
          <w:tcPr>
            <w:tcW w:w="917" w:type="pct"/>
            <w:tcBorders>
              <w:top w:val="nil"/>
              <w:left w:val="nil"/>
              <w:bottom w:val="single" w:sz="4" w:space="0" w:color="auto"/>
              <w:right w:val="nil"/>
            </w:tcBorders>
            <w:shd w:val="clear" w:color="000000" w:fill="E8ECF3"/>
            <w:vAlign w:val="center"/>
            <w:hideMark/>
          </w:tcPr>
          <w:p w:rsidR="002C4671" w:rsidRPr="001F3C1D" w:rsidRDefault="002C4671" w:rsidP="002C4671">
            <w:pPr>
              <w:suppressAutoHyphens/>
              <w:rPr>
                <w:rFonts w:ascii="Arial" w:hAnsi="Arial" w:cs="Arial"/>
                <w:sz w:val="20"/>
                <w:szCs w:val="20"/>
              </w:rPr>
            </w:pPr>
            <w:r w:rsidRPr="001F3C1D">
              <w:rPr>
                <w:rFonts w:ascii="Arial" w:hAnsi="Arial" w:cs="Arial"/>
                <w:sz w:val="20"/>
                <w:szCs w:val="20"/>
              </w:rPr>
              <w:t> </w:t>
            </w:r>
          </w:p>
        </w:tc>
        <w:tc>
          <w:tcPr>
            <w:tcW w:w="917" w:type="pct"/>
            <w:tcBorders>
              <w:top w:val="nil"/>
              <w:left w:val="nil"/>
              <w:bottom w:val="single" w:sz="4" w:space="0" w:color="auto"/>
              <w:right w:val="single" w:sz="8" w:space="0" w:color="auto"/>
            </w:tcBorders>
            <w:shd w:val="clear" w:color="000000" w:fill="E8ECF3"/>
            <w:vAlign w:val="center"/>
            <w:hideMark/>
          </w:tcPr>
          <w:p w:rsidR="002C4671" w:rsidRPr="001F3C1D" w:rsidRDefault="002C4671" w:rsidP="002C4671">
            <w:pPr>
              <w:suppressAutoHyphens/>
              <w:rPr>
                <w:rFonts w:ascii="Arial" w:hAnsi="Arial" w:cs="Arial"/>
                <w:sz w:val="20"/>
                <w:szCs w:val="20"/>
              </w:rPr>
            </w:pPr>
            <w:r w:rsidRPr="001F3C1D">
              <w:rPr>
                <w:rFonts w:ascii="Arial" w:hAnsi="Arial" w:cs="Arial"/>
                <w:sz w:val="20"/>
                <w:szCs w:val="20"/>
              </w:rPr>
              <w:t> </w:t>
            </w:r>
          </w:p>
        </w:tc>
      </w:tr>
      <w:tr w:rsidR="002C4671" w:rsidRPr="001F3C1D" w:rsidTr="002C4671">
        <w:trPr>
          <w:trHeight w:val="358"/>
        </w:trPr>
        <w:tc>
          <w:tcPr>
            <w:tcW w:w="2249" w:type="pct"/>
            <w:tcBorders>
              <w:top w:val="nil"/>
              <w:left w:val="single" w:sz="8" w:space="0" w:color="auto"/>
              <w:bottom w:val="single" w:sz="4" w:space="0" w:color="auto"/>
              <w:right w:val="single" w:sz="8" w:space="0" w:color="auto"/>
            </w:tcBorders>
            <w:shd w:val="clear" w:color="000000" w:fill="EDEDED"/>
            <w:vAlign w:val="center"/>
            <w:hideMark/>
          </w:tcPr>
          <w:p w:rsidR="002C4671" w:rsidRPr="001F3C1D" w:rsidRDefault="002C4671" w:rsidP="002C4671">
            <w:pPr>
              <w:suppressAutoHyphens/>
              <w:rPr>
                <w:rFonts w:ascii="Arial" w:hAnsi="Arial" w:cs="Arial"/>
                <w:sz w:val="20"/>
                <w:szCs w:val="20"/>
              </w:rPr>
            </w:pPr>
            <w:r w:rsidRPr="001F3C1D">
              <w:rPr>
                <w:rFonts w:ascii="Arial" w:hAnsi="Arial" w:cs="Arial"/>
                <w:sz w:val="20"/>
                <w:szCs w:val="20"/>
              </w:rPr>
              <w:t>Javna vatrogasna postrojba</w:t>
            </w:r>
          </w:p>
        </w:tc>
        <w:tc>
          <w:tcPr>
            <w:tcW w:w="917" w:type="pct"/>
            <w:tcBorders>
              <w:top w:val="nil"/>
              <w:left w:val="nil"/>
              <w:bottom w:val="single" w:sz="4" w:space="0" w:color="auto"/>
              <w:right w:val="single" w:sz="8" w:space="0" w:color="auto"/>
            </w:tcBorders>
            <w:shd w:val="clear" w:color="000000" w:fill="EDEDED"/>
            <w:vAlign w:val="center"/>
            <w:hideMark/>
          </w:tcPr>
          <w:p w:rsidR="002C4671" w:rsidRPr="001F3C1D" w:rsidRDefault="002C4671" w:rsidP="002C4671">
            <w:pPr>
              <w:suppressAutoHyphens/>
              <w:ind w:firstLineChars="100" w:firstLine="200"/>
              <w:jc w:val="right"/>
              <w:rPr>
                <w:rFonts w:ascii="Arial" w:hAnsi="Arial" w:cs="Arial"/>
                <w:sz w:val="20"/>
                <w:szCs w:val="20"/>
              </w:rPr>
            </w:pPr>
            <w:r w:rsidRPr="001F3C1D">
              <w:rPr>
                <w:rFonts w:ascii="Arial" w:hAnsi="Arial" w:cs="Arial"/>
                <w:sz w:val="20"/>
                <w:szCs w:val="20"/>
              </w:rPr>
              <w:t>3.592.000,00</w:t>
            </w:r>
          </w:p>
        </w:tc>
        <w:tc>
          <w:tcPr>
            <w:tcW w:w="917" w:type="pct"/>
            <w:tcBorders>
              <w:top w:val="nil"/>
              <w:left w:val="nil"/>
              <w:bottom w:val="single" w:sz="4" w:space="0" w:color="auto"/>
              <w:right w:val="single" w:sz="8" w:space="0" w:color="auto"/>
            </w:tcBorders>
            <w:shd w:val="clear" w:color="000000" w:fill="EDEDED"/>
            <w:vAlign w:val="center"/>
            <w:hideMark/>
          </w:tcPr>
          <w:p w:rsidR="002C4671" w:rsidRPr="001F3C1D" w:rsidRDefault="002C4671" w:rsidP="002C4671">
            <w:pPr>
              <w:suppressAutoHyphens/>
              <w:ind w:firstLineChars="100" w:firstLine="200"/>
              <w:jc w:val="right"/>
              <w:rPr>
                <w:rFonts w:ascii="Arial" w:hAnsi="Arial" w:cs="Arial"/>
                <w:sz w:val="20"/>
                <w:szCs w:val="20"/>
              </w:rPr>
            </w:pPr>
            <w:r w:rsidRPr="001F3C1D">
              <w:rPr>
                <w:rFonts w:ascii="Arial" w:hAnsi="Arial" w:cs="Arial"/>
                <w:sz w:val="20"/>
                <w:szCs w:val="20"/>
              </w:rPr>
              <w:t>3.592.000,00</w:t>
            </w:r>
          </w:p>
        </w:tc>
        <w:tc>
          <w:tcPr>
            <w:tcW w:w="917" w:type="pct"/>
            <w:tcBorders>
              <w:top w:val="nil"/>
              <w:left w:val="nil"/>
              <w:bottom w:val="single" w:sz="4" w:space="0" w:color="auto"/>
              <w:right w:val="single" w:sz="8" w:space="0" w:color="auto"/>
            </w:tcBorders>
            <w:shd w:val="clear" w:color="000000" w:fill="EDEDED"/>
            <w:vAlign w:val="center"/>
            <w:hideMark/>
          </w:tcPr>
          <w:p w:rsidR="002C4671" w:rsidRPr="001F3C1D" w:rsidRDefault="002C4671" w:rsidP="002C4671">
            <w:pPr>
              <w:suppressAutoHyphens/>
              <w:ind w:firstLineChars="100" w:firstLine="200"/>
              <w:jc w:val="right"/>
              <w:rPr>
                <w:rFonts w:ascii="Arial" w:hAnsi="Arial" w:cs="Arial"/>
                <w:sz w:val="20"/>
                <w:szCs w:val="20"/>
              </w:rPr>
            </w:pPr>
            <w:r w:rsidRPr="001F3C1D">
              <w:rPr>
                <w:rFonts w:ascii="Arial" w:hAnsi="Arial" w:cs="Arial"/>
                <w:sz w:val="20"/>
                <w:szCs w:val="20"/>
              </w:rPr>
              <w:t>3.592.000,00</w:t>
            </w:r>
          </w:p>
        </w:tc>
      </w:tr>
      <w:tr w:rsidR="002C4671" w:rsidRPr="001F3C1D" w:rsidTr="002C4671">
        <w:trPr>
          <w:trHeight w:val="358"/>
        </w:trPr>
        <w:tc>
          <w:tcPr>
            <w:tcW w:w="2249" w:type="pct"/>
            <w:tcBorders>
              <w:top w:val="nil"/>
              <w:left w:val="single" w:sz="8" w:space="0" w:color="auto"/>
              <w:bottom w:val="single" w:sz="4" w:space="0" w:color="auto"/>
              <w:right w:val="single" w:sz="8" w:space="0" w:color="auto"/>
            </w:tcBorders>
            <w:shd w:val="clear" w:color="000000" w:fill="DBE5F1"/>
            <w:vAlign w:val="center"/>
            <w:hideMark/>
          </w:tcPr>
          <w:p w:rsidR="002C4671" w:rsidRPr="001F3C1D" w:rsidRDefault="002C4671" w:rsidP="002C4671">
            <w:pPr>
              <w:suppressAutoHyphens/>
              <w:rPr>
                <w:rFonts w:ascii="Arial" w:hAnsi="Arial" w:cs="Arial"/>
                <w:sz w:val="20"/>
                <w:szCs w:val="20"/>
              </w:rPr>
            </w:pPr>
            <w:r w:rsidRPr="001F3C1D">
              <w:rPr>
                <w:rFonts w:ascii="Arial" w:hAnsi="Arial" w:cs="Arial"/>
                <w:sz w:val="20"/>
                <w:szCs w:val="20"/>
              </w:rPr>
              <w:t>Vatrogasna zajednica i DVD-ovi</w:t>
            </w:r>
          </w:p>
        </w:tc>
        <w:tc>
          <w:tcPr>
            <w:tcW w:w="917" w:type="pct"/>
            <w:tcBorders>
              <w:top w:val="nil"/>
              <w:left w:val="nil"/>
              <w:bottom w:val="single" w:sz="4" w:space="0" w:color="auto"/>
              <w:right w:val="single" w:sz="8" w:space="0" w:color="auto"/>
            </w:tcBorders>
            <w:shd w:val="clear" w:color="000000" w:fill="DBE5F1"/>
            <w:vAlign w:val="center"/>
            <w:hideMark/>
          </w:tcPr>
          <w:p w:rsidR="002C4671" w:rsidRPr="001F3C1D" w:rsidRDefault="002C4671" w:rsidP="002C4671">
            <w:pPr>
              <w:suppressAutoHyphens/>
              <w:ind w:firstLineChars="100" w:firstLine="200"/>
              <w:jc w:val="right"/>
              <w:rPr>
                <w:rFonts w:ascii="Arial" w:hAnsi="Arial" w:cs="Arial"/>
                <w:sz w:val="20"/>
                <w:szCs w:val="20"/>
              </w:rPr>
            </w:pPr>
            <w:r w:rsidRPr="001F3C1D">
              <w:rPr>
                <w:rFonts w:ascii="Arial" w:hAnsi="Arial" w:cs="Arial"/>
                <w:sz w:val="20"/>
                <w:szCs w:val="20"/>
              </w:rPr>
              <w:t>745.000,00</w:t>
            </w:r>
          </w:p>
        </w:tc>
        <w:tc>
          <w:tcPr>
            <w:tcW w:w="917" w:type="pct"/>
            <w:tcBorders>
              <w:top w:val="nil"/>
              <w:left w:val="nil"/>
              <w:bottom w:val="single" w:sz="4" w:space="0" w:color="auto"/>
              <w:right w:val="single" w:sz="8" w:space="0" w:color="auto"/>
            </w:tcBorders>
            <w:shd w:val="clear" w:color="000000" w:fill="DBE5F1"/>
            <w:vAlign w:val="center"/>
            <w:hideMark/>
          </w:tcPr>
          <w:p w:rsidR="002C4671" w:rsidRPr="001F3C1D" w:rsidRDefault="002C4671" w:rsidP="002C4671">
            <w:pPr>
              <w:suppressAutoHyphens/>
              <w:ind w:firstLineChars="100" w:firstLine="200"/>
              <w:jc w:val="right"/>
              <w:rPr>
                <w:rFonts w:ascii="Arial" w:hAnsi="Arial" w:cs="Arial"/>
                <w:sz w:val="20"/>
                <w:szCs w:val="20"/>
              </w:rPr>
            </w:pPr>
            <w:r w:rsidRPr="001F3C1D">
              <w:rPr>
                <w:rFonts w:ascii="Arial" w:hAnsi="Arial" w:cs="Arial"/>
                <w:sz w:val="20"/>
                <w:szCs w:val="20"/>
              </w:rPr>
              <w:t>745.000,00</w:t>
            </w:r>
          </w:p>
        </w:tc>
        <w:tc>
          <w:tcPr>
            <w:tcW w:w="917" w:type="pct"/>
            <w:tcBorders>
              <w:top w:val="nil"/>
              <w:left w:val="nil"/>
              <w:bottom w:val="single" w:sz="4" w:space="0" w:color="auto"/>
              <w:right w:val="single" w:sz="8" w:space="0" w:color="auto"/>
            </w:tcBorders>
            <w:shd w:val="clear" w:color="000000" w:fill="DBE5F1"/>
            <w:vAlign w:val="center"/>
            <w:hideMark/>
          </w:tcPr>
          <w:p w:rsidR="002C4671" w:rsidRPr="001F3C1D" w:rsidRDefault="002C4671" w:rsidP="002C4671">
            <w:pPr>
              <w:suppressAutoHyphens/>
              <w:ind w:firstLineChars="100" w:firstLine="200"/>
              <w:jc w:val="right"/>
              <w:rPr>
                <w:rFonts w:ascii="Arial" w:hAnsi="Arial" w:cs="Arial"/>
                <w:sz w:val="20"/>
                <w:szCs w:val="20"/>
              </w:rPr>
            </w:pPr>
            <w:r w:rsidRPr="001F3C1D">
              <w:rPr>
                <w:rFonts w:ascii="Arial" w:hAnsi="Arial" w:cs="Arial"/>
                <w:sz w:val="20"/>
                <w:szCs w:val="20"/>
              </w:rPr>
              <w:t>745.000,00</w:t>
            </w:r>
          </w:p>
        </w:tc>
      </w:tr>
      <w:tr w:rsidR="002C4671" w:rsidRPr="001F3C1D" w:rsidTr="002C4671">
        <w:trPr>
          <w:trHeight w:val="358"/>
        </w:trPr>
        <w:tc>
          <w:tcPr>
            <w:tcW w:w="2249" w:type="pct"/>
            <w:tcBorders>
              <w:top w:val="nil"/>
              <w:left w:val="single" w:sz="8" w:space="0" w:color="auto"/>
              <w:bottom w:val="single" w:sz="4" w:space="0" w:color="auto"/>
              <w:right w:val="single" w:sz="8" w:space="0" w:color="auto"/>
            </w:tcBorders>
            <w:shd w:val="clear" w:color="000000" w:fill="CED7E7"/>
            <w:vAlign w:val="center"/>
            <w:hideMark/>
          </w:tcPr>
          <w:p w:rsidR="002C4671" w:rsidRPr="001F3C1D" w:rsidRDefault="002C4671" w:rsidP="002C4671">
            <w:pPr>
              <w:suppressAutoHyphens/>
              <w:rPr>
                <w:rFonts w:ascii="Arial" w:hAnsi="Arial" w:cs="Arial"/>
                <w:b/>
                <w:bCs/>
                <w:sz w:val="20"/>
                <w:szCs w:val="20"/>
              </w:rPr>
            </w:pPr>
            <w:r w:rsidRPr="001F3C1D">
              <w:rPr>
                <w:rFonts w:ascii="Arial" w:hAnsi="Arial" w:cs="Arial"/>
                <w:b/>
                <w:bCs/>
                <w:sz w:val="20"/>
                <w:szCs w:val="20"/>
              </w:rPr>
              <w:t>Ukupni proračun za vatrogastvo Grada Dubrovnika za 2023. godinu</w:t>
            </w:r>
          </w:p>
        </w:tc>
        <w:tc>
          <w:tcPr>
            <w:tcW w:w="917" w:type="pct"/>
            <w:tcBorders>
              <w:top w:val="nil"/>
              <w:left w:val="nil"/>
              <w:bottom w:val="single" w:sz="4" w:space="0" w:color="auto"/>
              <w:right w:val="single" w:sz="8" w:space="0" w:color="auto"/>
            </w:tcBorders>
            <w:shd w:val="clear" w:color="000000" w:fill="CED7E7"/>
            <w:vAlign w:val="center"/>
            <w:hideMark/>
          </w:tcPr>
          <w:p w:rsidR="002C4671" w:rsidRPr="001F3C1D" w:rsidRDefault="002C4671" w:rsidP="002C4671">
            <w:pPr>
              <w:suppressAutoHyphens/>
              <w:ind w:firstLineChars="100" w:firstLine="201"/>
              <w:jc w:val="right"/>
              <w:rPr>
                <w:rFonts w:ascii="Arial" w:hAnsi="Arial" w:cs="Arial"/>
                <w:b/>
                <w:bCs/>
                <w:sz w:val="20"/>
                <w:szCs w:val="20"/>
              </w:rPr>
            </w:pPr>
            <w:r w:rsidRPr="001F3C1D">
              <w:rPr>
                <w:rFonts w:ascii="Arial" w:hAnsi="Arial" w:cs="Arial"/>
                <w:b/>
                <w:bCs/>
                <w:sz w:val="20"/>
                <w:szCs w:val="20"/>
              </w:rPr>
              <w:t>4.337.000,00</w:t>
            </w:r>
          </w:p>
        </w:tc>
        <w:tc>
          <w:tcPr>
            <w:tcW w:w="917" w:type="pct"/>
            <w:tcBorders>
              <w:top w:val="nil"/>
              <w:left w:val="nil"/>
              <w:bottom w:val="single" w:sz="4" w:space="0" w:color="auto"/>
              <w:right w:val="single" w:sz="8" w:space="0" w:color="auto"/>
            </w:tcBorders>
            <w:shd w:val="clear" w:color="000000" w:fill="CED7E7"/>
            <w:vAlign w:val="center"/>
            <w:hideMark/>
          </w:tcPr>
          <w:p w:rsidR="002C4671" w:rsidRPr="001F3C1D" w:rsidRDefault="002C4671" w:rsidP="002C4671">
            <w:pPr>
              <w:suppressAutoHyphens/>
              <w:ind w:firstLineChars="100" w:firstLine="201"/>
              <w:jc w:val="right"/>
              <w:rPr>
                <w:rFonts w:ascii="Arial" w:hAnsi="Arial" w:cs="Arial"/>
                <w:b/>
                <w:bCs/>
                <w:sz w:val="20"/>
                <w:szCs w:val="20"/>
              </w:rPr>
            </w:pPr>
            <w:r w:rsidRPr="001F3C1D">
              <w:rPr>
                <w:rFonts w:ascii="Arial" w:hAnsi="Arial" w:cs="Arial"/>
                <w:b/>
                <w:bCs/>
                <w:sz w:val="20"/>
                <w:szCs w:val="20"/>
              </w:rPr>
              <w:t>4.337.000,00</w:t>
            </w:r>
          </w:p>
        </w:tc>
        <w:tc>
          <w:tcPr>
            <w:tcW w:w="917" w:type="pct"/>
            <w:tcBorders>
              <w:top w:val="nil"/>
              <w:left w:val="nil"/>
              <w:bottom w:val="single" w:sz="4" w:space="0" w:color="auto"/>
              <w:right w:val="single" w:sz="8" w:space="0" w:color="auto"/>
            </w:tcBorders>
            <w:shd w:val="clear" w:color="000000" w:fill="CED7E7"/>
            <w:vAlign w:val="center"/>
            <w:hideMark/>
          </w:tcPr>
          <w:p w:rsidR="002C4671" w:rsidRPr="001F3C1D" w:rsidRDefault="002C4671" w:rsidP="002C4671">
            <w:pPr>
              <w:suppressAutoHyphens/>
              <w:ind w:firstLineChars="100" w:firstLine="201"/>
              <w:jc w:val="right"/>
              <w:rPr>
                <w:rFonts w:ascii="Arial" w:hAnsi="Arial" w:cs="Arial"/>
                <w:b/>
                <w:bCs/>
                <w:sz w:val="20"/>
                <w:szCs w:val="20"/>
              </w:rPr>
            </w:pPr>
            <w:r w:rsidRPr="001F3C1D">
              <w:rPr>
                <w:rFonts w:ascii="Arial" w:hAnsi="Arial" w:cs="Arial"/>
                <w:b/>
                <w:bCs/>
                <w:sz w:val="20"/>
                <w:szCs w:val="20"/>
              </w:rPr>
              <w:t>4.337.000,00</w:t>
            </w:r>
          </w:p>
        </w:tc>
      </w:tr>
      <w:tr w:rsidR="002C4671" w:rsidRPr="001F3C1D" w:rsidTr="002C4671">
        <w:trPr>
          <w:trHeight w:val="358"/>
        </w:trPr>
        <w:tc>
          <w:tcPr>
            <w:tcW w:w="2249" w:type="pct"/>
            <w:tcBorders>
              <w:top w:val="nil"/>
              <w:left w:val="single" w:sz="8" w:space="0" w:color="auto"/>
              <w:bottom w:val="single" w:sz="4" w:space="0" w:color="auto"/>
              <w:right w:val="single" w:sz="8" w:space="0" w:color="auto"/>
            </w:tcBorders>
            <w:shd w:val="clear" w:color="000000" w:fill="E8ECF3"/>
            <w:vAlign w:val="center"/>
            <w:hideMark/>
          </w:tcPr>
          <w:p w:rsidR="002C4671" w:rsidRPr="001F3C1D" w:rsidRDefault="002C4671" w:rsidP="002C4671">
            <w:pPr>
              <w:suppressAutoHyphens/>
              <w:rPr>
                <w:rFonts w:ascii="Arial" w:hAnsi="Arial" w:cs="Arial"/>
                <w:b/>
                <w:bCs/>
                <w:sz w:val="20"/>
                <w:szCs w:val="20"/>
              </w:rPr>
            </w:pPr>
            <w:r w:rsidRPr="001F3C1D">
              <w:rPr>
                <w:rFonts w:ascii="Arial" w:hAnsi="Arial" w:cs="Arial"/>
                <w:b/>
                <w:bCs/>
                <w:sz w:val="20"/>
                <w:szCs w:val="20"/>
              </w:rPr>
              <w:t>GRADSKO DRUŠTVO CRVENOG KRIŽA DUBROVNIK</w:t>
            </w:r>
          </w:p>
        </w:tc>
        <w:tc>
          <w:tcPr>
            <w:tcW w:w="917" w:type="pct"/>
            <w:tcBorders>
              <w:top w:val="nil"/>
              <w:left w:val="nil"/>
              <w:bottom w:val="single" w:sz="4" w:space="0" w:color="auto"/>
              <w:right w:val="nil"/>
            </w:tcBorders>
            <w:shd w:val="clear" w:color="000000" w:fill="E8ECF3"/>
            <w:vAlign w:val="center"/>
            <w:hideMark/>
          </w:tcPr>
          <w:p w:rsidR="002C4671" w:rsidRPr="001F3C1D" w:rsidRDefault="002C4671" w:rsidP="002C4671">
            <w:pPr>
              <w:suppressAutoHyphens/>
              <w:rPr>
                <w:rFonts w:ascii="Arial" w:hAnsi="Arial" w:cs="Arial"/>
                <w:sz w:val="20"/>
                <w:szCs w:val="20"/>
              </w:rPr>
            </w:pPr>
            <w:r w:rsidRPr="001F3C1D">
              <w:rPr>
                <w:rFonts w:ascii="Arial" w:hAnsi="Arial" w:cs="Arial"/>
                <w:sz w:val="20"/>
                <w:szCs w:val="20"/>
              </w:rPr>
              <w:t> </w:t>
            </w:r>
          </w:p>
        </w:tc>
        <w:tc>
          <w:tcPr>
            <w:tcW w:w="917" w:type="pct"/>
            <w:tcBorders>
              <w:top w:val="nil"/>
              <w:left w:val="nil"/>
              <w:bottom w:val="single" w:sz="4" w:space="0" w:color="auto"/>
              <w:right w:val="nil"/>
            </w:tcBorders>
            <w:shd w:val="clear" w:color="000000" w:fill="E8ECF3"/>
            <w:vAlign w:val="center"/>
            <w:hideMark/>
          </w:tcPr>
          <w:p w:rsidR="002C4671" w:rsidRPr="001F3C1D" w:rsidRDefault="002C4671" w:rsidP="002C4671">
            <w:pPr>
              <w:suppressAutoHyphens/>
              <w:rPr>
                <w:rFonts w:ascii="Arial" w:hAnsi="Arial" w:cs="Arial"/>
                <w:sz w:val="20"/>
                <w:szCs w:val="20"/>
              </w:rPr>
            </w:pPr>
            <w:r w:rsidRPr="001F3C1D">
              <w:rPr>
                <w:rFonts w:ascii="Arial" w:hAnsi="Arial" w:cs="Arial"/>
                <w:sz w:val="20"/>
                <w:szCs w:val="20"/>
              </w:rPr>
              <w:t> </w:t>
            </w:r>
          </w:p>
        </w:tc>
        <w:tc>
          <w:tcPr>
            <w:tcW w:w="917" w:type="pct"/>
            <w:tcBorders>
              <w:top w:val="nil"/>
              <w:left w:val="nil"/>
              <w:bottom w:val="single" w:sz="4" w:space="0" w:color="auto"/>
              <w:right w:val="single" w:sz="8" w:space="0" w:color="auto"/>
            </w:tcBorders>
            <w:shd w:val="clear" w:color="000000" w:fill="E8ECF3"/>
            <w:vAlign w:val="center"/>
            <w:hideMark/>
          </w:tcPr>
          <w:p w:rsidR="002C4671" w:rsidRPr="001F3C1D" w:rsidRDefault="002C4671" w:rsidP="002C4671">
            <w:pPr>
              <w:suppressAutoHyphens/>
              <w:rPr>
                <w:rFonts w:ascii="Arial" w:hAnsi="Arial" w:cs="Arial"/>
                <w:sz w:val="20"/>
                <w:szCs w:val="20"/>
              </w:rPr>
            </w:pPr>
            <w:r w:rsidRPr="001F3C1D">
              <w:rPr>
                <w:rFonts w:ascii="Arial" w:hAnsi="Arial" w:cs="Arial"/>
                <w:sz w:val="20"/>
                <w:szCs w:val="20"/>
              </w:rPr>
              <w:t> </w:t>
            </w:r>
          </w:p>
        </w:tc>
      </w:tr>
      <w:tr w:rsidR="002C4671" w:rsidRPr="001F3C1D" w:rsidTr="002C4671">
        <w:trPr>
          <w:trHeight w:val="358"/>
        </w:trPr>
        <w:tc>
          <w:tcPr>
            <w:tcW w:w="2249" w:type="pct"/>
            <w:tcBorders>
              <w:top w:val="nil"/>
              <w:left w:val="single" w:sz="8" w:space="0" w:color="auto"/>
              <w:bottom w:val="single" w:sz="4" w:space="0" w:color="auto"/>
              <w:right w:val="single" w:sz="8" w:space="0" w:color="auto"/>
            </w:tcBorders>
            <w:shd w:val="clear" w:color="000000" w:fill="EDEDED"/>
            <w:vAlign w:val="center"/>
            <w:hideMark/>
          </w:tcPr>
          <w:p w:rsidR="002C4671" w:rsidRPr="001F3C1D" w:rsidRDefault="002C4671" w:rsidP="002C4671">
            <w:pPr>
              <w:suppressAutoHyphens/>
              <w:rPr>
                <w:rFonts w:ascii="Arial" w:hAnsi="Arial" w:cs="Arial"/>
                <w:sz w:val="20"/>
                <w:szCs w:val="20"/>
              </w:rPr>
            </w:pPr>
            <w:r w:rsidRPr="001F3C1D">
              <w:rPr>
                <w:rFonts w:ascii="Arial" w:hAnsi="Arial" w:cs="Arial"/>
                <w:sz w:val="20"/>
                <w:szCs w:val="20"/>
              </w:rPr>
              <w:t>Gradsko društvo Crvenog križa Dubrovnik</w:t>
            </w:r>
          </w:p>
        </w:tc>
        <w:tc>
          <w:tcPr>
            <w:tcW w:w="917" w:type="pct"/>
            <w:tcBorders>
              <w:top w:val="nil"/>
              <w:left w:val="nil"/>
              <w:bottom w:val="single" w:sz="4" w:space="0" w:color="auto"/>
              <w:right w:val="single" w:sz="8" w:space="0" w:color="auto"/>
            </w:tcBorders>
            <w:shd w:val="clear" w:color="000000" w:fill="EDEDED"/>
            <w:vAlign w:val="center"/>
            <w:hideMark/>
          </w:tcPr>
          <w:p w:rsidR="002C4671" w:rsidRPr="001F3C1D" w:rsidRDefault="002C4671" w:rsidP="002C4671">
            <w:pPr>
              <w:suppressAutoHyphens/>
              <w:ind w:firstLineChars="100" w:firstLine="200"/>
              <w:jc w:val="right"/>
              <w:rPr>
                <w:rFonts w:ascii="Arial" w:hAnsi="Arial" w:cs="Arial"/>
                <w:sz w:val="20"/>
                <w:szCs w:val="20"/>
              </w:rPr>
            </w:pPr>
            <w:r w:rsidRPr="001F3C1D">
              <w:rPr>
                <w:rFonts w:ascii="Arial" w:hAnsi="Arial" w:cs="Arial"/>
                <w:sz w:val="20"/>
                <w:szCs w:val="20"/>
              </w:rPr>
              <w:t>145.863,00</w:t>
            </w:r>
          </w:p>
        </w:tc>
        <w:tc>
          <w:tcPr>
            <w:tcW w:w="917" w:type="pct"/>
            <w:tcBorders>
              <w:top w:val="nil"/>
              <w:left w:val="nil"/>
              <w:bottom w:val="single" w:sz="4" w:space="0" w:color="auto"/>
              <w:right w:val="single" w:sz="8" w:space="0" w:color="auto"/>
            </w:tcBorders>
            <w:shd w:val="clear" w:color="000000" w:fill="EDEDED"/>
            <w:vAlign w:val="center"/>
            <w:hideMark/>
          </w:tcPr>
          <w:p w:rsidR="002C4671" w:rsidRPr="001F3C1D" w:rsidRDefault="002C4671" w:rsidP="002C4671">
            <w:pPr>
              <w:suppressAutoHyphens/>
              <w:ind w:firstLineChars="100" w:firstLine="200"/>
              <w:jc w:val="right"/>
              <w:rPr>
                <w:rFonts w:ascii="Arial" w:hAnsi="Arial" w:cs="Arial"/>
                <w:sz w:val="20"/>
                <w:szCs w:val="20"/>
              </w:rPr>
            </w:pPr>
            <w:r w:rsidRPr="001F3C1D">
              <w:rPr>
                <w:rFonts w:ascii="Arial" w:hAnsi="Arial" w:cs="Arial"/>
                <w:sz w:val="20"/>
                <w:szCs w:val="20"/>
              </w:rPr>
              <w:t>145.863,00</w:t>
            </w:r>
          </w:p>
        </w:tc>
        <w:tc>
          <w:tcPr>
            <w:tcW w:w="917" w:type="pct"/>
            <w:tcBorders>
              <w:top w:val="nil"/>
              <w:left w:val="nil"/>
              <w:bottom w:val="single" w:sz="4" w:space="0" w:color="auto"/>
              <w:right w:val="single" w:sz="8" w:space="0" w:color="auto"/>
            </w:tcBorders>
            <w:shd w:val="clear" w:color="000000" w:fill="EDEDED"/>
            <w:vAlign w:val="center"/>
            <w:hideMark/>
          </w:tcPr>
          <w:p w:rsidR="002C4671" w:rsidRPr="001F3C1D" w:rsidRDefault="002C4671" w:rsidP="002C4671">
            <w:pPr>
              <w:suppressAutoHyphens/>
              <w:ind w:firstLineChars="100" w:firstLine="200"/>
              <w:jc w:val="right"/>
              <w:rPr>
                <w:rFonts w:ascii="Arial" w:hAnsi="Arial" w:cs="Arial"/>
                <w:sz w:val="20"/>
                <w:szCs w:val="20"/>
              </w:rPr>
            </w:pPr>
            <w:r w:rsidRPr="001F3C1D">
              <w:rPr>
                <w:rFonts w:ascii="Arial" w:hAnsi="Arial" w:cs="Arial"/>
                <w:sz w:val="20"/>
                <w:szCs w:val="20"/>
              </w:rPr>
              <w:t>145.863,00</w:t>
            </w:r>
          </w:p>
        </w:tc>
      </w:tr>
      <w:tr w:rsidR="002C4671" w:rsidRPr="001F3C1D" w:rsidTr="002C4671">
        <w:trPr>
          <w:trHeight w:val="358"/>
        </w:trPr>
        <w:tc>
          <w:tcPr>
            <w:tcW w:w="2249" w:type="pct"/>
            <w:tcBorders>
              <w:top w:val="nil"/>
              <w:left w:val="single" w:sz="8" w:space="0" w:color="auto"/>
              <w:bottom w:val="nil"/>
              <w:right w:val="single" w:sz="8" w:space="0" w:color="auto"/>
            </w:tcBorders>
            <w:shd w:val="clear" w:color="000000" w:fill="CED7E7"/>
            <w:vAlign w:val="center"/>
            <w:hideMark/>
          </w:tcPr>
          <w:p w:rsidR="002C4671" w:rsidRPr="001F3C1D" w:rsidRDefault="002C4671" w:rsidP="002C4671">
            <w:pPr>
              <w:suppressAutoHyphens/>
              <w:rPr>
                <w:rFonts w:ascii="Arial" w:hAnsi="Arial" w:cs="Arial"/>
                <w:b/>
                <w:bCs/>
                <w:sz w:val="20"/>
                <w:szCs w:val="20"/>
              </w:rPr>
            </w:pPr>
            <w:r w:rsidRPr="001F3C1D">
              <w:rPr>
                <w:rFonts w:ascii="Arial" w:hAnsi="Arial" w:cs="Arial"/>
                <w:b/>
                <w:bCs/>
                <w:sz w:val="20"/>
                <w:szCs w:val="20"/>
              </w:rPr>
              <w:t>Ukupni proračun za Gradsko društvo Crvenog križa Dubrovnik za 2023. godinu</w:t>
            </w:r>
          </w:p>
        </w:tc>
        <w:tc>
          <w:tcPr>
            <w:tcW w:w="917" w:type="pct"/>
            <w:tcBorders>
              <w:top w:val="nil"/>
              <w:left w:val="nil"/>
              <w:bottom w:val="nil"/>
              <w:right w:val="single" w:sz="8" w:space="0" w:color="auto"/>
            </w:tcBorders>
            <w:shd w:val="clear" w:color="000000" w:fill="CED7E7"/>
            <w:vAlign w:val="center"/>
            <w:hideMark/>
          </w:tcPr>
          <w:p w:rsidR="002C4671" w:rsidRPr="001F3C1D" w:rsidRDefault="002C4671" w:rsidP="002C4671">
            <w:pPr>
              <w:suppressAutoHyphens/>
              <w:ind w:firstLineChars="100" w:firstLine="201"/>
              <w:jc w:val="right"/>
              <w:rPr>
                <w:rFonts w:ascii="Arial" w:hAnsi="Arial" w:cs="Arial"/>
                <w:b/>
                <w:bCs/>
                <w:sz w:val="20"/>
                <w:szCs w:val="20"/>
              </w:rPr>
            </w:pPr>
            <w:r w:rsidRPr="001F3C1D">
              <w:rPr>
                <w:rFonts w:ascii="Arial" w:hAnsi="Arial" w:cs="Arial"/>
                <w:b/>
                <w:bCs/>
                <w:sz w:val="20"/>
                <w:szCs w:val="20"/>
              </w:rPr>
              <w:t>183.300,00</w:t>
            </w:r>
          </w:p>
        </w:tc>
        <w:tc>
          <w:tcPr>
            <w:tcW w:w="917" w:type="pct"/>
            <w:tcBorders>
              <w:top w:val="nil"/>
              <w:left w:val="nil"/>
              <w:bottom w:val="nil"/>
              <w:right w:val="single" w:sz="8" w:space="0" w:color="auto"/>
            </w:tcBorders>
            <w:shd w:val="clear" w:color="000000" w:fill="CED7E7"/>
            <w:vAlign w:val="center"/>
            <w:hideMark/>
          </w:tcPr>
          <w:p w:rsidR="002C4671" w:rsidRPr="001F3C1D" w:rsidRDefault="002C4671" w:rsidP="002C4671">
            <w:pPr>
              <w:suppressAutoHyphens/>
              <w:ind w:firstLineChars="100" w:firstLine="201"/>
              <w:jc w:val="right"/>
              <w:rPr>
                <w:rFonts w:ascii="Arial" w:hAnsi="Arial" w:cs="Arial"/>
                <w:b/>
                <w:bCs/>
                <w:sz w:val="20"/>
                <w:szCs w:val="20"/>
              </w:rPr>
            </w:pPr>
            <w:r w:rsidRPr="001F3C1D">
              <w:rPr>
                <w:rFonts w:ascii="Arial" w:hAnsi="Arial" w:cs="Arial"/>
                <w:b/>
                <w:bCs/>
                <w:sz w:val="20"/>
                <w:szCs w:val="20"/>
              </w:rPr>
              <w:t>183.300,00</w:t>
            </w:r>
          </w:p>
        </w:tc>
        <w:tc>
          <w:tcPr>
            <w:tcW w:w="917" w:type="pct"/>
            <w:tcBorders>
              <w:top w:val="nil"/>
              <w:left w:val="nil"/>
              <w:bottom w:val="nil"/>
              <w:right w:val="single" w:sz="8" w:space="0" w:color="auto"/>
            </w:tcBorders>
            <w:shd w:val="clear" w:color="000000" w:fill="CED7E7"/>
            <w:vAlign w:val="center"/>
            <w:hideMark/>
          </w:tcPr>
          <w:p w:rsidR="002C4671" w:rsidRPr="001F3C1D" w:rsidRDefault="002C4671" w:rsidP="002C4671">
            <w:pPr>
              <w:suppressAutoHyphens/>
              <w:ind w:firstLineChars="100" w:firstLine="201"/>
              <w:jc w:val="right"/>
              <w:rPr>
                <w:rFonts w:ascii="Arial" w:hAnsi="Arial" w:cs="Arial"/>
                <w:b/>
                <w:bCs/>
                <w:sz w:val="20"/>
                <w:szCs w:val="20"/>
              </w:rPr>
            </w:pPr>
            <w:r w:rsidRPr="001F3C1D">
              <w:rPr>
                <w:rFonts w:ascii="Arial" w:hAnsi="Arial" w:cs="Arial"/>
                <w:b/>
                <w:bCs/>
                <w:sz w:val="20"/>
                <w:szCs w:val="20"/>
              </w:rPr>
              <w:t>183.300,00</w:t>
            </w:r>
          </w:p>
        </w:tc>
      </w:tr>
      <w:tr w:rsidR="002C4671" w:rsidRPr="001F3C1D" w:rsidTr="002C4671">
        <w:trPr>
          <w:trHeight w:val="358"/>
        </w:trPr>
        <w:tc>
          <w:tcPr>
            <w:tcW w:w="2249" w:type="pct"/>
            <w:tcBorders>
              <w:top w:val="single" w:sz="8" w:space="0" w:color="auto"/>
              <w:left w:val="single" w:sz="8" w:space="0" w:color="auto"/>
              <w:bottom w:val="single" w:sz="8" w:space="0" w:color="auto"/>
              <w:right w:val="single" w:sz="8" w:space="0" w:color="auto"/>
            </w:tcBorders>
            <w:shd w:val="clear" w:color="000000" w:fill="CED7E7"/>
            <w:vAlign w:val="center"/>
            <w:hideMark/>
          </w:tcPr>
          <w:p w:rsidR="002C4671" w:rsidRPr="001F3C1D" w:rsidRDefault="002C4671" w:rsidP="002C4671">
            <w:pPr>
              <w:suppressAutoHyphens/>
              <w:rPr>
                <w:rFonts w:ascii="Arial" w:hAnsi="Arial" w:cs="Arial"/>
                <w:b/>
                <w:bCs/>
                <w:sz w:val="20"/>
                <w:szCs w:val="20"/>
              </w:rPr>
            </w:pPr>
            <w:r w:rsidRPr="001F3C1D">
              <w:rPr>
                <w:rFonts w:ascii="Arial" w:hAnsi="Arial" w:cs="Arial"/>
                <w:b/>
                <w:bCs/>
                <w:sz w:val="20"/>
                <w:szCs w:val="20"/>
              </w:rPr>
              <w:t>SVEUKUPNO ZA SUSTAV CIVILNE ZAŠTITE I VATROGASTVA</w:t>
            </w:r>
          </w:p>
        </w:tc>
        <w:tc>
          <w:tcPr>
            <w:tcW w:w="917" w:type="pct"/>
            <w:tcBorders>
              <w:top w:val="single" w:sz="8" w:space="0" w:color="auto"/>
              <w:left w:val="nil"/>
              <w:bottom w:val="single" w:sz="8" w:space="0" w:color="auto"/>
              <w:right w:val="single" w:sz="8" w:space="0" w:color="auto"/>
            </w:tcBorders>
            <w:shd w:val="clear" w:color="000000" w:fill="CED7E7"/>
            <w:vAlign w:val="center"/>
            <w:hideMark/>
          </w:tcPr>
          <w:p w:rsidR="002C4671" w:rsidRPr="001F3C1D" w:rsidRDefault="002C4671" w:rsidP="002C4671">
            <w:pPr>
              <w:suppressAutoHyphens/>
              <w:ind w:firstLineChars="100" w:firstLine="201"/>
              <w:jc w:val="right"/>
              <w:rPr>
                <w:rFonts w:ascii="Arial" w:hAnsi="Arial" w:cs="Arial"/>
                <w:b/>
                <w:bCs/>
                <w:sz w:val="20"/>
                <w:szCs w:val="20"/>
              </w:rPr>
            </w:pPr>
            <w:r w:rsidRPr="001F3C1D">
              <w:rPr>
                <w:rFonts w:ascii="Arial" w:hAnsi="Arial" w:cs="Arial"/>
                <w:b/>
                <w:bCs/>
                <w:sz w:val="20"/>
                <w:szCs w:val="20"/>
              </w:rPr>
              <w:t>4.808.015,00</w:t>
            </w:r>
          </w:p>
        </w:tc>
        <w:tc>
          <w:tcPr>
            <w:tcW w:w="917" w:type="pct"/>
            <w:tcBorders>
              <w:top w:val="single" w:sz="8" w:space="0" w:color="auto"/>
              <w:left w:val="nil"/>
              <w:bottom w:val="single" w:sz="8" w:space="0" w:color="auto"/>
              <w:right w:val="single" w:sz="8" w:space="0" w:color="auto"/>
            </w:tcBorders>
            <w:shd w:val="clear" w:color="000000" w:fill="CED7E7"/>
            <w:vAlign w:val="center"/>
            <w:hideMark/>
          </w:tcPr>
          <w:p w:rsidR="002C4671" w:rsidRPr="001F3C1D" w:rsidRDefault="002C4671" w:rsidP="002C4671">
            <w:pPr>
              <w:suppressAutoHyphens/>
              <w:ind w:firstLineChars="100" w:firstLine="201"/>
              <w:jc w:val="right"/>
              <w:rPr>
                <w:rFonts w:ascii="Arial" w:hAnsi="Arial" w:cs="Arial"/>
                <w:b/>
                <w:bCs/>
                <w:sz w:val="20"/>
                <w:szCs w:val="20"/>
              </w:rPr>
            </w:pPr>
            <w:r w:rsidRPr="001F3C1D">
              <w:rPr>
                <w:rFonts w:ascii="Arial" w:hAnsi="Arial" w:cs="Arial"/>
                <w:b/>
                <w:bCs/>
                <w:sz w:val="20"/>
                <w:szCs w:val="20"/>
              </w:rPr>
              <w:t>4.745.515,00</w:t>
            </w:r>
          </w:p>
        </w:tc>
        <w:tc>
          <w:tcPr>
            <w:tcW w:w="917" w:type="pct"/>
            <w:tcBorders>
              <w:top w:val="single" w:sz="8" w:space="0" w:color="auto"/>
              <w:left w:val="nil"/>
              <w:bottom w:val="single" w:sz="8" w:space="0" w:color="auto"/>
              <w:right w:val="single" w:sz="8" w:space="0" w:color="auto"/>
            </w:tcBorders>
            <w:shd w:val="clear" w:color="000000" w:fill="CED7E7"/>
            <w:vAlign w:val="center"/>
            <w:hideMark/>
          </w:tcPr>
          <w:p w:rsidR="002C4671" w:rsidRPr="001F3C1D" w:rsidRDefault="002C4671" w:rsidP="002C4671">
            <w:pPr>
              <w:suppressAutoHyphens/>
              <w:ind w:firstLineChars="100" w:firstLine="201"/>
              <w:jc w:val="right"/>
              <w:rPr>
                <w:rFonts w:ascii="Arial" w:hAnsi="Arial" w:cs="Arial"/>
                <w:b/>
                <w:bCs/>
                <w:sz w:val="20"/>
                <w:szCs w:val="20"/>
              </w:rPr>
            </w:pPr>
            <w:r w:rsidRPr="001F3C1D">
              <w:rPr>
                <w:rFonts w:ascii="Arial" w:hAnsi="Arial" w:cs="Arial"/>
                <w:b/>
                <w:bCs/>
                <w:sz w:val="20"/>
                <w:szCs w:val="20"/>
              </w:rPr>
              <w:t>4.745.515,00</w:t>
            </w:r>
          </w:p>
        </w:tc>
      </w:tr>
    </w:tbl>
    <w:p w:rsidR="000975C4" w:rsidRPr="007F7A59" w:rsidRDefault="000975C4" w:rsidP="000975C4">
      <w:pPr>
        <w:rPr>
          <w:rFonts w:ascii="Arial" w:hAnsi="Arial" w:cs="Arial"/>
          <w:sz w:val="22"/>
          <w:szCs w:val="22"/>
        </w:rPr>
      </w:pPr>
    </w:p>
    <w:p w:rsidR="002C4671" w:rsidRPr="002C4671" w:rsidRDefault="002C4671" w:rsidP="002C4671">
      <w:pPr>
        <w:rPr>
          <w:rFonts w:ascii="Arial" w:hAnsi="Arial" w:cs="Arial"/>
          <w:sz w:val="22"/>
          <w:szCs w:val="22"/>
        </w:rPr>
      </w:pPr>
      <w:r w:rsidRPr="002C4671">
        <w:rPr>
          <w:rFonts w:ascii="Arial" w:hAnsi="Arial" w:cs="Arial"/>
          <w:sz w:val="22"/>
          <w:szCs w:val="22"/>
        </w:rPr>
        <w:t>KLASA: 240-01/23-02/18</w:t>
      </w:r>
    </w:p>
    <w:p w:rsidR="002C4671" w:rsidRPr="002C4671" w:rsidRDefault="002C4671" w:rsidP="002C4671">
      <w:pPr>
        <w:rPr>
          <w:rFonts w:ascii="Arial" w:hAnsi="Arial" w:cs="Arial"/>
          <w:sz w:val="22"/>
          <w:szCs w:val="22"/>
        </w:rPr>
      </w:pPr>
      <w:r w:rsidRPr="002C4671">
        <w:rPr>
          <w:rFonts w:ascii="Arial" w:hAnsi="Arial" w:cs="Arial"/>
          <w:sz w:val="22"/>
          <w:szCs w:val="22"/>
        </w:rPr>
        <w:t>URBROJ: 2117-1-09-23-03</w:t>
      </w:r>
    </w:p>
    <w:p w:rsidR="002C4671" w:rsidRPr="002C4671" w:rsidRDefault="002C4671" w:rsidP="002C4671">
      <w:pPr>
        <w:rPr>
          <w:rFonts w:ascii="Arial" w:hAnsi="Arial" w:cs="Arial"/>
          <w:sz w:val="22"/>
          <w:szCs w:val="22"/>
        </w:rPr>
      </w:pPr>
      <w:r w:rsidRPr="002C4671">
        <w:rPr>
          <w:rFonts w:ascii="Arial" w:hAnsi="Arial" w:cs="Arial"/>
          <w:sz w:val="22"/>
          <w:szCs w:val="22"/>
        </w:rPr>
        <w:t>Dubrovnik, 14. prosinca 2023.</w:t>
      </w:r>
    </w:p>
    <w:p w:rsidR="000975C4" w:rsidRPr="007F7A59" w:rsidRDefault="000975C4" w:rsidP="000975C4">
      <w:pPr>
        <w:rPr>
          <w:rFonts w:ascii="Arial" w:hAnsi="Arial" w:cs="Arial"/>
          <w:sz w:val="22"/>
          <w:szCs w:val="22"/>
        </w:rPr>
      </w:pPr>
    </w:p>
    <w:p w:rsidR="000975C4" w:rsidRPr="007F7A59" w:rsidRDefault="000975C4" w:rsidP="000975C4">
      <w:pPr>
        <w:autoSpaceDE w:val="0"/>
        <w:autoSpaceDN w:val="0"/>
        <w:adjustRightInd w:val="0"/>
        <w:rPr>
          <w:rFonts w:ascii="Arial" w:hAnsi="Arial" w:cs="Arial"/>
          <w:sz w:val="22"/>
          <w:szCs w:val="22"/>
          <w:lang w:val="en-US"/>
        </w:rPr>
      </w:pPr>
      <w:r w:rsidRPr="007F7A59">
        <w:rPr>
          <w:rFonts w:ascii="Arial" w:hAnsi="Arial" w:cs="Arial"/>
          <w:sz w:val="22"/>
          <w:szCs w:val="22"/>
          <w:lang w:val="en-US"/>
        </w:rPr>
        <w:t xml:space="preserve">Predsjednik Gradskog vijeća:                                </w:t>
      </w:r>
      <w:r w:rsidRPr="007F7A59">
        <w:rPr>
          <w:rFonts w:ascii="Arial" w:hAnsi="Arial" w:cs="Arial"/>
          <w:sz w:val="22"/>
          <w:szCs w:val="22"/>
          <w:lang w:val="en-US"/>
        </w:rPr>
        <w:tab/>
      </w:r>
      <w:r w:rsidRPr="007F7A59">
        <w:rPr>
          <w:rFonts w:ascii="Arial" w:hAnsi="Arial" w:cs="Arial"/>
          <w:sz w:val="22"/>
          <w:szCs w:val="22"/>
          <w:lang w:val="en-US"/>
        </w:rPr>
        <w:tab/>
      </w:r>
      <w:r w:rsidRPr="007F7A59">
        <w:rPr>
          <w:rFonts w:ascii="Arial" w:hAnsi="Arial" w:cs="Arial"/>
          <w:sz w:val="22"/>
          <w:szCs w:val="22"/>
          <w:lang w:val="en-US"/>
        </w:rPr>
        <w:tab/>
        <w:t xml:space="preserve">                                 </w:t>
      </w:r>
    </w:p>
    <w:p w:rsidR="000975C4" w:rsidRPr="007F7A59" w:rsidRDefault="000975C4" w:rsidP="000975C4">
      <w:pPr>
        <w:autoSpaceDE w:val="0"/>
        <w:autoSpaceDN w:val="0"/>
        <w:adjustRightInd w:val="0"/>
        <w:rPr>
          <w:rFonts w:ascii="Arial" w:hAnsi="Arial" w:cs="Arial"/>
          <w:sz w:val="22"/>
          <w:szCs w:val="22"/>
          <w:lang w:val="en-US"/>
        </w:rPr>
      </w:pPr>
      <w:r w:rsidRPr="007F7A59">
        <w:rPr>
          <w:rFonts w:ascii="Arial" w:hAnsi="Arial" w:cs="Arial"/>
          <w:sz w:val="22"/>
          <w:szCs w:val="22"/>
          <w:lang w:val="en-US"/>
        </w:rPr>
        <w:t>mr. sc.</w:t>
      </w:r>
      <w:r w:rsidRPr="007F7A59">
        <w:rPr>
          <w:rFonts w:ascii="Arial" w:hAnsi="Arial" w:cs="Arial"/>
          <w:b/>
          <w:sz w:val="22"/>
          <w:szCs w:val="22"/>
          <w:lang w:val="en-US"/>
        </w:rPr>
        <w:t xml:space="preserve"> Marko Potrebica</w:t>
      </w:r>
      <w:r w:rsidRPr="007F7A59">
        <w:rPr>
          <w:rFonts w:ascii="Arial" w:hAnsi="Arial" w:cs="Arial"/>
          <w:sz w:val="22"/>
          <w:szCs w:val="22"/>
          <w:lang w:val="en-US"/>
        </w:rPr>
        <w:t xml:space="preserve">, v. r. </w:t>
      </w:r>
    </w:p>
    <w:p w:rsidR="000975C4" w:rsidRPr="007F7A59" w:rsidRDefault="000975C4" w:rsidP="000975C4">
      <w:pPr>
        <w:autoSpaceDE w:val="0"/>
        <w:autoSpaceDN w:val="0"/>
        <w:adjustRightInd w:val="0"/>
        <w:rPr>
          <w:rFonts w:ascii="Arial" w:hAnsi="Arial" w:cs="Arial"/>
          <w:sz w:val="22"/>
          <w:szCs w:val="22"/>
          <w:lang w:val="en-US"/>
        </w:rPr>
      </w:pPr>
      <w:r w:rsidRPr="007F7A59">
        <w:rPr>
          <w:rFonts w:ascii="Arial" w:hAnsi="Arial" w:cs="Arial"/>
          <w:sz w:val="22"/>
          <w:szCs w:val="22"/>
          <w:lang w:val="en-US"/>
        </w:rPr>
        <w:t>----------------------------------------</w:t>
      </w:r>
    </w:p>
    <w:p w:rsidR="000975C4" w:rsidRPr="007F7A59" w:rsidRDefault="000975C4" w:rsidP="000975C4">
      <w:pPr>
        <w:rPr>
          <w:rFonts w:ascii="Arial" w:hAnsi="Arial" w:cs="Arial"/>
          <w:sz w:val="22"/>
          <w:szCs w:val="22"/>
        </w:rPr>
      </w:pPr>
    </w:p>
    <w:p w:rsidR="000975C4" w:rsidRPr="007F7A59" w:rsidRDefault="000975C4">
      <w:pPr>
        <w:rPr>
          <w:rFonts w:ascii="Arial" w:hAnsi="Arial" w:cs="Arial"/>
          <w:sz w:val="22"/>
          <w:szCs w:val="22"/>
        </w:rPr>
      </w:pPr>
    </w:p>
    <w:p w:rsidR="000975C4" w:rsidRPr="007F7A59" w:rsidRDefault="000975C4">
      <w:pPr>
        <w:rPr>
          <w:rFonts w:ascii="Arial" w:hAnsi="Arial" w:cs="Arial"/>
          <w:sz w:val="22"/>
          <w:szCs w:val="22"/>
        </w:rPr>
      </w:pPr>
    </w:p>
    <w:p w:rsidR="000975C4" w:rsidRPr="007F7A59" w:rsidRDefault="000975C4">
      <w:pPr>
        <w:rPr>
          <w:rFonts w:ascii="Arial" w:hAnsi="Arial" w:cs="Arial"/>
          <w:sz w:val="22"/>
          <w:szCs w:val="22"/>
        </w:rPr>
      </w:pPr>
    </w:p>
    <w:p w:rsidR="000975C4" w:rsidRPr="007F7A59" w:rsidRDefault="00DE4DA3" w:rsidP="000975C4">
      <w:pPr>
        <w:rPr>
          <w:rFonts w:ascii="Arial" w:hAnsi="Arial" w:cs="Arial"/>
          <w:b/>
          <w:sz w:val="22"/>
          <w:szCs w:val="22"/>
        </w:rPr>
      </w:pPr>
      <w:r w:rsidRPr="007F7A59">
        <w:rPr>
          <w:rFonts w:ascii="Arial" w:hAnsi="Arial" w:cs="Arial"/>
          <w:b/>
          <w:sz w:val="22"/>
          <w:szCs w:val="22"/>
        </w:rPr>
        <w:t>201</w:t>
      </w:r>
    </w:p>
    <w:p w:rsidR="000975C4" w:rsidRPr="007F7A59" w:rsidRDefault="000975C4" w:rsidP="000975C4">
      <w:pPr>
        <w:rPr>
          <w:rFonts w:ascii="Arial" w:hAnsi="Arial" w:cs="Arial"/>
          <w:sz w:val="22"/>
          <w:szCs w:val="22"/>
        </w:rPr>
      </w:pPr>
    </w:p>
    <w:p w:rsidR="000975C4" w:rsidRPr="007F7A59" w:rsidRDefault="000975C4" w:rsidP="000975C4">
      <w:pPr>
        <w:rPr>
          <w:rFonts w:ascii="Arial" w:hAnsi="Arial" w:cs="Arial"/>
          <w:sz w:val="22"/>
          <w:szCs w:val="22"/>
        </w:rPr>
      </w:pPr>
    </w:p>
    <w:p w:rsidR="002C4671" w:rsidRPr="002C4671" w:rsidRDefault="002C4671" w:rsidP="002C467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jc w:val="both"/>
        <w:rPr>
          <w:rFonts w:ascii="Arial" w:hAnsi="Arial" w:cs="Arial"/>
          <w:sz w:val="22"/>
          <w:szCs w:val="22"/>
        </w:rPr>
      </w:pPr>
      <w:r w:rsidRPr="002C4671">
        <w:rPr>
          <w:rFonts w:ascii="Arial" w:hAnsi="Arial" w:cs="Arial"/>
          <w:sz w:val="22"/>
          <w:szCs w:val="22"/>
        </w:rPr>
        <w:t xml:space="preserve">Na temelju članka 17. Zakona o ublažavanju i uklanjanju posljedica prirodnih nepogoda ("Narodne novine", broj 16/19), </w:t>
      </w:r>
      <w:r w:rsidRPr="002C4671">
        <w:rPr>
          <w:rFonts w:ascii="Arial" w:eastAsia="Times New Roman" w:hAnsi="Arial" w:cs="Arial"/>
          <w:sz w:val="22"/>
          <w:szCs w:val="22"/>
        </w:rPr>
        <w:t>članka 35. točke 2. Zakona o lokalnoj i područnoj (regionalnoj) samoupravi ("Narodne novine", broj 33/01, 60/01, 129/05, 109/07, 125/08, 36/09, 150/11, 144/12, 19/13 – pročišćeni tekst, 137/15, 123/17, 98/19 i 144/20)</w:t>
      </w:r>
      <w:r w:rsidRPr="002C4671">
        <w:rPr>
          <w:rFonts w:ascii="Arial" w:hAnsi="Arial" w:cs="Arial"/>
          <w:sz w:val="22"/>
          <w:szCs w:val="22"/>
        </w:rPr>
        <w:t xml:space="preserve">  i članka 39. Statuta Grada Dubrovnika ("Službeni glasnik Grada Dubrovnika", broj 2/21), Gradsko vijeće Grada Dubrovnika na 28. sjednici, održanoj 14. prosinca 2023., donijelo je</w:t>
      </w:r>
    </w:p>
    <w:p w:rsidR="002C4671" w:rsidRPr="002C4671" w:rsidRDefault="002C4671" w:rsidP="002C467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jc w:val="both"/>
        <w:rPr>
          <w:rFonts w:ascii="Arial" w:eastAsia="Helvetica" w:hAnsi="Arial" w:cs="Arial"/>
          <w:sz w:val="22"/>
          <w:szCs w:val="22"/>
        </w:rPr>
      </w:pPr>
    </w:p>
    <w:p w:rsidR="002C4671" w:rsidRPr="002C4671" w:rsidRDefault="002C4671" w:rsidP="002C467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jc w:val="both"/>
        <w:rPr>
          <w:rFonts w:ascii="Arial" w:eastAsia="Helvetica" w:hAnsi="Arial" w:cs="Arial"/>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eastAsia="Helvetica" w:hAnsi="Arial" w:cs="Arial"/>
          <w:sz w:val="22"/>
          <w:szCs w:val="22"/>
        </w:rPr>
      </w:pPr>
      <w:r w:rsidRPr="002C4671">
        <w:rPr>
          <w:rFonts w:ascii="Arial" w:eastAsia="Helvetica Neue" w:hAnsi="Arial" w:cs="Arial"/>
          <w:b/>
          <w:bCs/>
          <w:sz w:val="22"/>
          <w:szCs w:val="22"/>
        </w:rPr>
        <w:t>PLAN DJELOVANJA</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eastAsia="Helvetica Neue" w:hAnsi="Arial" w:cs="Arial"/>
          <w:b/>
          <w:bCs/>
          <w:sz w:val="22"/>
          <w:szCs w:val="22"/>
        </w:rPr>
      </w:pPr>
      <w:r w:rsidRPr="002C4671">
        <w:rPr>
          <w:rFonts w:ascii="Arial" w:eastAsia="Helvetica Neue" w:hAnsi="Arial" w:cs="Arial"/>
          <w:b/>
          <w:bCs/>
          <w:sz w:val="22"/>
          <w:szCs w:val="22"/>
        </w:rPr>
        <w:t>Grada Dubrovnika u području prirodnih nepogoda za 2024. godinu</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eastAsia="Helvetica" w:hAnsi="Arial" w:cs="Arial"/>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eastAsia="Helvetica" w:hAnsi="Arial" w:cs="Arial"/>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eastAsia="Helvetica" w:hAnsi="Arial" w:cs="Arial"/>
          <w:sz w:val="22"/>
          <w:szCs w:val="22"/>
        </w:rPr>
      </w:pPr>
    </w:p>
    <w:p w:rsidR="002C4671" w:rsidRPr="002C4671" w:rsidRDefault="002C4671" w:rsidP="0049216E">
      <w:pPr>
        <w:numPr>
          <w:ilvl w:val="0"/>
          <w:numId w:val="8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57" w:hanging="357"/>
        <w:jc w:val="both"/>
        <w:rPr>
          <w:rFonts w:ascii="Arial" w:eastAsia="Helvetica" w:hAnsi="Arial" w:cs="Arial"/>
          <w:b/>
          <w:bCs/>
          <w:sz w:val="22"/>
          <w:szCs w:val="22"/>
        </w:rPr>
      </w:pPr>
      <w:r w:rsidRPr="002C4671">
        <w:rPr>
          <w:rFonts w:ascii="Arial" w:eastAsia="Helvetica Neue" w:hAnsi="Arial" w:cs="Arial"/>
          <w:b/>
          <w:bCs/>
          <w:sz w:val="22"/>
          <w:szCs w:val="22"/>
        </w:rPr>
        <w:t>UVODNO OBRAZLOŽENJE</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i/>
          <w:iCs/>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r w:rsidRPr="002C4671">
        <w:rPr>
          <w:rFonts w:ascii="Arial" w:eastAsia="Helvetica Neue" w:hAnsi="Arial" w:cs="Arial"/>
          <w:i/>
          <w:iCs/>
          <w:sz w:val="22"/>
          <w:szCs w:val="22"/>
        </w:rPr>
        <w:t>Pojmovi – pojašnjenja</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r w:rsidRPr="002C4671">
        <w:rPr>
          <w:rFonts w:ascii="Arial" w:eastAsia="Helvetica Neue" w:hAnsi="Arial" w:cs="Arial"/>
          <w:b/>
          <w:bCs/>
          <w:sz w:val="22"/>
          <w:szCs w:val="22"/>
        </w:rPr>
        <w:t xml:space="preserve">JEDINSTVENE CIJENE </w:t>
      </w:r>
      <w:r w:rsidRPr="002C4671">
        <w:rPr>
          <w:rFonts w:ascii="Arial" w:eastAsia="Helvetica Neue" w:hAnsi="Arial" w:cs="Arial"/>
          <w:sz w:val="22"/>
          <w:szCs w:val="22"/>
        </w:rPr>
        <w:t>su cijene koje donosi, objavljuje i unosi u Registar šteta Državno povjerenstvo za procjenu šteta od prirodnih nepogoda na prijedlog nadležnih ministarstva (Zakon o ublažavanju i uklanjanju posljedica prirodnih nepogoda ("Narodne novine", broj: 16/19)).</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b/>
          <w:bCs/>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r w:rsidRPr="002C4671">
        <w:rPr>
          <w:rFonts w:ascii="Arial" w:eastAsia="Helvetica Neue" w:hAnsi="Arial" w:cs="Arial"/>
          <w:b/>
          <w:bCs/>
          <w:sz w:val="22"/>
          <w:szCs w:val="22"/>
        </w:rPr>
        <w:t xml:space="preserve">KATASTROFA </w:t>
      </w:r>
      <w:r w:rsidRPr="002C4671">
        <w:rPr>
          <w:rFonts w:ascii="Arial" w:eastAsia="Helvetica Neue" w:hAnsi="Arial" w:cs="Arial"/>
          <w:sz w:val="22"/>
          <w:szCs w:val="22"/>
        </w:rPr>
        <w:t>je stanje izazvano prirodnim i/ili tehničko-tehnološkim događajem koji opsegom, intenzitetom i neočekivanošću ugrožava zdravlje i živote većeg broja ljudi, imovinu veće vrijednosti i okoliš, a čiji nastanak nije moguće spriječiti ili posljedice otkloniti djelovanjem svih operativnih snaga sustava civilne zaštite područne (regionalne) samouprave na čijem je području događaj nastao te posljedice nastale terorizmom i ratnim djelovanjem (Zakon o sustavu civilne zaštite ("Narodne novine", broj: 82/15, 118/18, 31/20, 20/21 i 114/22)).</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b/>
          <w:bCs/>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r w:rsidRPr="002C4671">
        <w:rPr>
          <w:rFonts w:ascii="Arial" w:eastAsia="Helvetica Neue" w:hAnsi="Arial" w:cs="Arial"/>
          <w:b/>
          <w:bCs/>
          <w:sz w:val="22"/>
          <w:szCs w:val="22"/>
        </w:rPr>
        <w:t xml:space="preserve">OŠTEĆENIK </w:t>
      </w:r>
      <w:r w:rsidRPr="002C4671">
        <w:rPr>
          <w:rFonts w:ascii="Arial" w:eastAsia="Helvetica Neue" w:hAnsi="Arial" w:cs="Arial"/>
          <w:sz w:val="22"/>
          <w:szCs w:val="22"/>
        </w:rPr>
        <w:t>je fizička ili pravna osoba na čijoj je imovini utvrđena šteta od prirodnih nepogoda sukladno kriterijima iz Zakona o ublažavanju i uklanjanju posljedica prirodnih nepogoda (Zakon o ublažavanju i uklanjanju posljedica prirodnih nepogoda ("Narodne novine", broj: 16/19)).</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b/>
          <w:bCs/>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r w:rsidRPr="002C4671">
        <w:rPr>
          <w:rFonts w:ascii="Arial" w:eastAsia="Helvetica Neue" w:hAnsi="Arial" w:cs="Arial"/>
          <w:b/>
          <w:bCs/>
          <w:sz w:val="22"/>
          <w:szCs w:val="22"/>
        </w:rPr>
        <w:t xml:space="preserve">PRIRODNOM NEPOGODOM </w:t>
      </w:r>
      <w:r w:rsidRPr="002C4671">
        <w:rPr>
          <w:rFonts w:ascii="Arial" w:eastAsia="Helvetica Neue" w:hAnsi="Arial" w:cs="Arial"/>
          <w:sz w:val="22"/>
          <w:szCs w:val="22"/>
        </w:rPr>
        <w:t>smatraju se iznenadne okolnosti uzrokovane nepovoljnim vremenskim prilikama, seizmičkim uzrocima i drugim prirodnim uzrocima koje prekidaju normalno odvijanje života, uzrokuju žrtve, štetu na imovini i/ili njezin gubitak te štetu na javnoj infrastrukturi i/ili u okolišu (Zakon o ublažavanju i uklanjanju posljedica prirodnih nepogoda ("Narodne novine", broj: 16/19)).</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b/>
          <w:bCs/>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r w:rsidRPr="002C4671">
        <w:rPr>
          <w:rFonts w:ascii="Arial" w:eastAsia="Helvetica Neue" w:hAnsi="Arial" w:cs="Arial"/>
          <w:b/>
          <w:bCs/>
          <w:sz w:val="22"/>
          <w:szCs w:val="22"/>
        </w:rPr>
        <w:t xml:space="preserve">REGISTAR ŠTETA </w:t>
      </w:r>
      <w:r w:rsidRPr="002C4671">
        <w:rPr>
          <w:rFonts w:ascii="Arial" w:eastAsia="Helvetica Neue" w:hAnsi="Arial" w:cs="Arial"/>
          <w:sz w:val="22"/>
          <w:szCs w:val="22"/>
        </w:rPr>
        <w:t>je digitalna baza podataka svih šteta nastalih zbog prirodnih nepogoda na području Republike Hrvatske (Zakon o ublažavanju i uklanjanju posljedica prirodnih nepogoda ("Narodne novine", broj: 16/19)).</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b/>
          <w:bCs/>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r w:rsidRPr="002C4671">
        <w:rPr>
          <w:rFonts w:ascii="Arial" w:eastAsia="Helvetica Neue" w:hAnsi="Arial" w:cs="Arial"/>
          <w:b/>
          <w:bCs/>
          <w:sz w:val="22"/>
          <w:szCs w:val="22"/>
        </w:rPr>
        <w:t xml:space="preserve">VELIKA NESREĆA </w:t>
      </w:r>
      <w:r w:rsidRPr="002C4671">
        <w:rPr>
          <w:rFonts w:ascii="Arial" w:eastAsia="Helvetica Neue" w:hAnsi="Arial" w:cs="Arial"/>
          <w:sz w:val="22"/>
          <w:szCs w:val="22"/>
        </w:rPr>
        <w:t>je događaj koji je prouzročen iznenadnim djelovanjem prirodnih sila, tehničko-tehnoloških ili drugih čimbenika s posljedicom ugrožavanja zdravlja i života građana, materijalnih i kulturnih dobara i okoliša na mjestu nastanka događaja ili širem području, čije se posljedice ne mogu sanirati samo djelovanjem žurnih službi na području njezina nastanka (Zakon o sustavu civilne zaštite ("Narodne novine", broj: 82/15, 118/18, 31/20, 20/21 i 114/22)).</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b/>
          <w:bCs/>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sz w:val="22"/>
          <w:szCs w:val="22"/>
        </w:rPr>
      </w:pPr>
      <w:r w:rsidRPr="002C4671">
        <w:rPr>
          <w:rFonts w:ascii="Arial" w:eastAsia="Helvetica Neue" w:hAnsi="Arial" w:cs="Arial"/>
          <w:b/>
          <w:bCs/>
          <w:sz w:val="22"/>
          <w:szCs w:val="22"/>
        </w:rPr>
        <w:t xml:space="preserve">ŽURNA POMOĆ </w:t>
      </w:r>
      <w:r w:rsidRPr="002C4671">
        <w:rPr>
          <w:rFonts w:ascii="Arial" w:eastAsia="Helvetica Neue" w:hAnsi="Arial" w:cs="Arial"/>
          <w:sz w:val="22"/>
          <w:szCs w:val="22"/>
        </w:rPr>
        <w:t>je pomoć koja se dodjeljuje u slučajevima u kojima su posljedice na imovini stanovništva, pravnih osoba i javnoj infrastrukturi uzrokovane prirodnom nepogodom i/ili katastrofom takve da prijete ugrozom zdravlja i života stanovništva na područjima zahvaćenim prirodnom nepogodom (Zakon o ublažavanju i uklanjanju posljedica prirodnih nepogoda ("Narodne novine", broj: 16/19).</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sz w:val="22"/>
          <w:szCs w:val="22"/>
        </w:rPr>
      </w:pPr>
    </w:p>
    <w:p w:rsidR="002C4671" w:rsidRPr="002C4671" w:rsidRDefault="002C4671" w:rsidP="0049216E">
      <w:pPr>
        <w:numPr>
          <w:ilvl w:val="0"/>
          <w:numId w:val="8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57" w:hanging="357"/>
        <w:jc w:val="both"/>
        <w:rPr>
          <w:rFonts w:ascii="Arial" w:eastAsia="Helvetica" w:hAnsi="Arial" w:cs="Arial"/>
          <w:b/>
          <w:bCs/>
          <w:sz w:val="22"/>
          <w:szCs w:val="22"/>
        </w:rPr>
      </w:pPr>
      <w:r w:rsidRPr="002C4671">
        <w:rPr>
          <w:rFonts w:ascii="Arial" w:eastAsia="Helvetica Neue" w:hAnsi="Arial" w:cs="Arial"/>
          <w:b/>
          <w:bCs/>
          <w:sz w:val="22"/>
          <w:szCs w:val="22"/>
        </w:rPr>
        <w:t>OPĆE ODREDBE</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r w:rsidRPr="002C4671">
        <w:rPr>
          <w:rFonts w:ascii="Arial" w:eastAsia="Helvetica Neue" w:hAnsi="Arial" w:cs="Arial"/>
          <w:sz w:val="22"/>
          <w:szCs w:val="22"/>
        </w:rPr>
        <w:t>Stupanjem na snagu Zakona o ublažavanju i uklanjanju posljedica prirodnih nepogoda ("Narodne novine", broj: 16/19), sve jedinice lokalne samouprave, dužne su izraditi Plan djelovanja u području prirodnih nepogoda.</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r w:rsidRPr="002C4671">
        <w:rPr>
          <w:rFonts w:ascii="Arial" w:eastAsia="Helvetica Neue" w:hAnsi="Arial" w:cs="Arial"/>
          <w:sz w:val="22"/>
          <w:szCs w:val="22"/>
        </w:rPr>
        <w:t>Prirodnom nepogodom, u smislu Zakona o ublažavanju i uklanjanju posljedica prirodnih nepogoda ("Narodne novine", broj: 16/19), smatraju se iznenadne okolnosti uzrokovane nepovoljnim vremenskim prilikama, seizmičkim uzrocima i drugim prirodnim uzrocima koje prekidaju normalno odvijanje života, uzrokuju žrtve, štetu na imovini i/ili njezin gubitak te štetu na javnoj infrastrukturi i/ili u okolišu.</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r w:rsidRPr="002C4671">
        <w:rPr>
          <w:rFonts w:ascii="Arial" w:eastAsia="Helvetica Neue" w:hAnsi="Arial" w:cs="Arial"/>
          <w:sz w:val="22"/>
          <w:szCs w:val="22"/>
        </w:rPr>
        <w:t>Prirodnom nepogodom smatraju se: potres, olujni i orkanski vjetar, požar, poplava, suša, tuča, kiša koja se smrzava u dodiru s podlogom, mraz, izvanredno velika visina snijega, snježni nanos i lavina, nagomilavanje leda na vodotocima, klizanje, tečenje, odronjavanje i prevrtanje zemljišta, te druge pojave takva opsega koje, ovisno o mjesnim prilikama, uzrokuju bitne poremećaje u životu ljudi na određenom području.</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r w:rsidRPr="002C4671">
        <w:rPr>
          <w:rFonts w:ascii="Arial" w:eastAsia="Helvetica Neue" w:hAnsi="Arial" w:cs="Arial"/>
          <w:sz w:val="22"/>
          <w:szCs w:val="22"/>
        </w:rPr>
        <w:t>Svrha samog Plana djelovanja u području prirodnih nepogoda Grada Dubrovnika je određenje postupanja nadležnih tijela, te određivanje mjera i postupanja djelomične sanacije šteta od prirodnih nepogoda koje su navedene Zakonom o ublažavanju i uklanjanju posljedica prirodnih nepogoda ("Narodne novine", broj: 16/19).</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r w:rsidRPr="002C4671">
        <w:rPr>
          <w:rFonts w:ascii="Arial" w:eastAsia="Helvetica Neue" w:hAnsi="Arial" w:cs="Arial"/>
          <w:sz w:val="22"/>
          <w:szCs w:val="22"/>
        </w:rPr>
        <w:t>Nositelji provedbe mjera iz Plana djelovanja u području prirodnih nepogoda jesu:</w:t>
      </w:r>
    </w:p>
    <w:p w:rsidR="002C4671" w:rsidRPr="002C4671" w:rsidRDefault="002C4671" w:rsidP="0049216E">
      <w:pPr>
        <w:numPr>
          <w:ilvl w:val="0"/>
          <w:numId w:val="8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57" w:hanging="357"/>
        <w:jc w:val="both"/>
        <w:rPr>
          <w:rFonts w:ascii="Arial" w:eastAsia="Helvetica" w:hAnsi="Arial" w:cs="Arial"/>
          <w:sz w:val="22"/>
          <w:szCs w:val="22"/>
        </w:rPr>
      </w:pPr>
      <w:r w:rsidRPr="002C4671">
        <w:rPr>
          <w:rFonts w:ascii="Arial" w:eastAsia="Helvetica Neue" w:hAnsi="Arial" w:cs="Arial"/>
          <w:sz w:val="22"/>
          <w:szCs w:val="22"/>
        </w:rPr>
        <w:t>Povjerenstvo za procjenu šteta od prirodnih nepogoda Grada Dubrovnika i</w:t>
      </w:r>
    </w:p>
    <w:p w:rsidR="002C4671" w:rsidRPr="002C4671" w:rsidRDefault="002C4671" w:rsidP="0049216E">
      <w:pPr>
        <w:numPr>
          <w:ilvl w:val="0"/>
          <w:numId w:val="8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57" w:hanging="357"/>
        <w:jc w:val="both"/>
        <w:rPr>
          <w:rFonts w:ascii="Arial" w:eastAsia="Helvetica" w:hAnsi="Arial" w:cs="Arial"/>
          <w:sz w:val="22"/>
          <w:szCs w:val="22"/>
        </w:rPr>
      </w:pPr>
      <w:r w:rsidRPr="002C4671">
        <w:rPr>
          <w:rFonts w:ascii="Arial" w:eastAsia="Helvetica Neue" w:hAnsi="Arial" w:cs="Arial"/>
          <w:sz w:val="22"/>
          <w:szCs w:val="22"/>
        </w:rPr>
        <w:t>Gradonačelnik Grada Dubrovnika.</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p>
    <w:p w:rsidR="002C4671" w:rsidRPr="002C4671" w:rsidRDefault="002C4671" w:rsidP="0049216E">
      <w:pPr>
        <w:numPr>
          <w:ilvl w:val="0"/>
          <w:numId w:val="8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57" w:hanging="357"/>
        <w:jc w:val="both"/>
        <w:rPr>
          <w:rFonts w:ascii="Arial" w:eastAsia="Helvetica" w:hAnsi="Arial" w:cs="Arial"/>
          <w:b/>
          <w:bCs/>
          <w:sz w:val="22"/>
          <w:szCs w:val="22"/>
        </w:rPr>
      </w:pPr>
      <w:r w:rsidRPr="002C4671">
        <w:rPr>
          <w:rFonts w:ascii="Arial" w:eastAsia="Helvetica Neue" w:hAnsi="Arial" w:cs="Arial"/>
          <w:b/>
          <w:bCs/>
          <w:sz w:val="22"/>
          <w:szCs w:val="22"/>
        </w:rPr>
        <w:t>MJERE ZAŠTITE ZA VRIJEME TRAJANJA EKSTREMNIH PRIRODNIH UVJETA</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sz w:val="22"/>
          <w:szCs w:val="22"/>
        </w:rPr>
      </w:pPr>
    </w:p>
    <w:p w:rsid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sz w:val="22"/>
          <w:szCs w:val="22"/>
        </w:rPr>
      </w:pPr>
      <w:r w:rsidRPr="002C4671">
        <w:rPr>
          <w:rFonts w:ascii="Arial" w:eastAsia="Helvetica Neue" w:hAnsi="Arial" w:cs="Arial"/>
          <w:sz w:val="22"/>
          <w:szCs w:val="22"/>
        </w:rPr>
        <w:t>Određenim izvanrednim događajima uzrokovanih ekstremnim vremenskim uvjetima može se, po pitanju posljedica, upravljati planiranjem i provođenjem odgovarajućih preventivnih mjera, organizacijskih modula i pravovremenih priprema, uključujući informiranje pojedinaca i lokalnih zajednica. Ovisno o specifičnostima svakog pojedinog događaja, relativno se uspješno i s ulaganjima prihvatljivim ekonomskoj moći i interesima lokalnih zajednica, unutar posebno razrađenih i implementiranih uvjeta, mogu kontrolirati posljedice događaja ove vrste.</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r w:rsidRPr="002C4671">
        <w:rPr>
          <w:rFonts w:ascii="Arial" w:eastAsia="Helvetica Neue" w:hAnsi="Arial" w:cs="Arial"/>
          <w:b/>
          <w:bCs/>
          <w:sz w:val="22"/>
          <w:szCs w:val="22"/>
        </w:rPr>
        <w:t>Sukladno Zakonu o sustavu civilne zaštite ("Narodne novine", broj: 82/15, 118/18, 31/20, 20/21 i 114/22), jedinice lokalne samouprave svojim planovima djelovanja civilne zaštite planiraju operativno postupanje u izvanrednim događajima uzrokovanih ekstremnim vremenskim uvjetima, provode pripreme, planiraju sredstva i ostvaruju sve potrebne pretpostavke za učinkovito reagiranje.</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b/>
          <w:bCs/>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b/>
          <w:bCs/>
          <w:sz w:val="22"/>
          <w:szCs w:val="22"/>
        </w:rPr>
      </w:pPr>
      <w:r w:rsidRPr="002C4671">
        <w:rPr>
          <w:rFonts w:ascii="Arial" w:eastAsia="Helvetica Neue" w:hAnsi="Arial" w:cs="Arial"/>
          <w:b/>
          <w:bCs/>
          <w:sz w:val="22"/>
          <w:szCs w:val="22"/>
        </w:rPr>
        <w:t>Planom djelovanja civilne zaštite Grada Dubrovnika propisano je upozoravanje, pripravnost, mobilizacija i narastanje operativnih snaga sustava civilne zaštite, razrađene su mjere civilne zaštite u odnosu na vrstu ugroza koje su relevantne za Grad Dubrovnik, postupanje operativnih snaga sustava civilne zaštite Grada Dubrovnika u otklanjanju posljedica ugroza i način zahtijevanja i pružanja pomoći između različitih hijerarhijskih razina sustava civilne zaštite.</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b/>
          <w:bCs/>
          <w:sz w:val="22"/>
          <w:szCs w:val="22"/>
        </w:rPr>
      </w:pPr>
    </w:p>
    <w:p w:rsidR="002C4671" w:rsidRPr="002C4671" w:rsidRDefault="002C4671" w:rsidP="0049216E">
      <w:pPr>
        <w:pStyle w:val="ListParagraph"/>
        <w:numPr>
          <w:ilvl w:val="1"/>
          <w:numId w:val="9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jc w:val="both"/>
        <w:rPr>
          <w:rFonts w:eastAsia="Helvetica" w:cs="Arial"/>
          <w:bCs/>
        </w:rPr>
      </w:pPr>
      <w:r w:rsidRPr="002C4671">
        <w:rPr>
          <w:rFonts w:eastAsia="Helvetica Neue" w:cs="Arial"/>
          <w:bCs/>
          <w:color w:val="000000"/>
          <w14:textFill>
            <w14:solidFill>
              <w14:srgbClr w14:val="000000">
                <w14:alpha w14:val="15293"/>
              </w14:srgbClr>
            </w14:solidFill>
          </w14:textFill>
        </w:rPr>
        <w:t>MJERE U SLUČAJU NASTAJANJA PRIRODNE NEPOGODE</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08" w:hanging="108"/>
        <w:jc w:val="both"/>
        <w:rPr>
          <w:rFonts w:ascii="Arial" w:eastAsia="Helvetica Neue" w:hAnsi="Arial" w:cs="Arial"/>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08" w:hanging="108"/>
        <w:jc w:val="both"/>
        <w:rPr>
          <w:rFonts w:ascii="Arial" w:eastAsia="Helvetica" w:hAnsi="Arial" w:cs="Arial"/>
          <w:sz w:val="22"/>
          <w:szCs w:val="22"/>
        </w:rPr>
      </w:pPr>
      <w:r w:rsidRPr="002C4671">
        <w:rPr>
          <w:rFonts w:ascii="Arial" w:eastAsia="Helvetica Neue" w:hAnsi="Arial" w:cs="Arial"/>
          <w:sz w:val="22"/>
          <w:szCs w:val="22"/>
        </w:rPr>
        <w:t>Opće mjere za ublažavanje i uklanjanje izravnih posljedica prirodnih nepogoda jesu:</w:t>
      </w:r>
    </w:p>
    <w:p w:rsidR="002C4671" w:rsidRPr="002C4671" w:rsidRDefault="002C4671" w:rsidP="0049216E">
      <w:pPr>
        <w:numPr>
          <w:ilvl w:val="0"/>
          <w:numId w:val="9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r w:rsidRPr="002C4671">
        <w:rPr>
          <w:rFonts w:ascii="Arial" w:eastAsia="Helvetica Neue" w:hAnsi="Arial" w:cs="Arial"/>
          <w:sz w:val="22"/>
          <w:szCs w:val="22"/>
        </w:rPr>
        <w:t>procjena štete i posljedica,</w:t>
      </w:r>
    </w:p>
    <w:p w:rsidR="002C4671" w:rsidRPr="002C4671" w:rsidRDefault="002C4671" w:rsidP="0049216E">
      <w:pPr>
        <w:numPr>
          <w:ilvl w:val="0"/>
          <w:numId w:val="9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r w:rsidRPr="002C4671">
        <w:rPr>
          <w:rFonts w:ascii="Arial" w:eastAsia="Helvetica Neue" w:hAnsi="Arial" w:cs="Arial"/>
          <w:sz w:val="22"/>
          <w:szCs w:val="22"/>
        </w:rPr>
        <w:t>sanacija područja zahvaćenog nepogodom,</w:t>
      </w:r>
    </w:p>
    <w:p w:rsidR="002C4671" w:rsidRPr="002C4671" w:rsidRDefault="002C4671" w:rsidP="0049216E">
      <w:pPr>
        <w:numPr>
          <w:ilvl w:val="0"/>
          <w:numId w:val="9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r w:rsidRPr="002C4671">
        <w:rPr>
          <w:rFonts w:ascii="Arial" w:eastAsia="Helvetica Neue" w:hAnsi="Arial" w:cs="Arial"/>
          <w:sz w:val="22"/>
          <w:szCs w:val="22"/>
        </w:rPr>
        <w:t>prikupljanje i raspodjela pomoći stradalom i ugroženom stanovništvu,</w:t>
      </w:r>
    </w:p>
    <w:p w:rsidR="002C4671" w:rsidRPr="002C4671" w:rsidRDefault="002C4671" w:rsidP="0049216E">
      <w:pPr>
        <w:numPr>
          <w:ilvl w:val="0"/>
          <w:numId w:val="9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r w:rsidRPr="002C4671">
        <w:rPr>
          <w:rFonts w:ascii="Arial" w:eastAsia="Helvetica Neue" w:hAnsi="Arial" w:cs="Arial"/>
          <w:sz w:val="22"/>
          <w:szCs w:val="22"/>
        </w:rPr>
        <w:t>provedba zdravstvenih i higijensko-epidemioloških mjera,</w:t>
      </w:r>
    </w:p>
    <w:p w:rsidR="002C4671" w:rsidRPr="002C4671" w:rsidRDefault="002C4671" w:rsidP="0049216E">
      <w:pPr>
        <w:numPr>
          <w:ilvl w:val="0"/>
          <w:numId w:val="9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r w:rsidRPr="002C4671">
        <w:rPr>
          <w:rFonts w:ascii="Arial" w:eastAsia="Helvetica Neue" w:hAnsi="Arial" w:cs="Arial"/>
          <w:sz w:val="22"/>
          <w:szCs w:val="22"/>
        </w:rPr>
        <w:t>provedba veterinarskih mjera,</w:t>
      </w:r>
    </w:p>
    <w:p w:rsidR="002C4671" w:rsidRPr="002C4671" w:rsidRDefault="002C4671" w:rsidP="0049216E">
      <w:pPr>
        <w:numPr>
          <w:ilvl w:val="0"/>
          <w:numId w:val="9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r w:rsidRPr="002C4671">
        <w:rPr>
          <w:rFonts w:ascii="Arial" w:eastAsia="Helvetica Neue" w:hAnsi="Arial" w:cs="Arial"/>
          <w:sz w:val="22"/>
          <w:szCs w:val="22"/>
        </w:rPr>
        <w:t>organizacija prometa i komunalnih usluga, radi žurne normalizacije života.</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454"/>
        <w:jc w:val="both"/>
        <w:rPr>
          <w:rFonts w:ascii="Arial" w:eastAsia="Helvetica Neue" w:hAnsi="Arial" w:cs="Arial"/>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454"/>
        <w:jc w:val="both"/>
        <w:rPr>
          <w:rFonts w:ascii="Arial" w:eastAsia="Helvetica Neue" w:hAnsi="Arial" w:cs="Arial"/>
          <w:sz w:val="22"/>
          <w:szCs w:val="22"/>
        </w:rPr>
      </w:pPr>
      <w:r w:rsidRPr="002C4671">
        <w:rPr>
          <w:rFonts w:ascii="Arial" w:eastAsia="Helvetica Neue" w:hAnsi="Arial" w:cs="Arial"/>
          <w:sz w:val="22"/>
          <w:szCs w:val="22"/>
        </w:rPr>
        <w:t>Ove mjere provode se organizirano na državnoj, regionalnoj i lokalnoj razini sukladno pravima i obvezama sudionika. U cilju pravovremenog i učinkovitoga ublažavanja i uklanjanja izravnih posljedica i procjena štete od ekstremnih prirodnih uvjeta u pravilu se obavlja odmah ili u najkraćem roku.</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454"/>
        <w:jc w:val="both"/>
        <w:rPr>
          <w:rFonts w:ascii="Arial" w:eastAsia="Helvetica" w:hAnsi="Arial" w:cs="Arial"/>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454"/>
        <w:jc w:val="both"/>
        <w:rPr>
          <w:rFonts w:ascii="Arial" w:eastAsia="Helvetica" w:hAnsi="Arial" w:cs="Arial"/>
          <w:sz w:val="22"/>
          <w:szCs w:val="22"/>
        </w:rPr>
      </w:pPr>
    </w:p>
    <w:p w:rsidR="002C4671" w:rsidRPr="002C4671" w:rsidRDefault="002C4671" w:rsidP="0049216E">
      <w:pPr>
        <w:numPr>
          <w:ilvl w:val="0"/>
          <w:numId w:val="9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57" w:hanging="357"/>
        <w:jc w:val="both"/>
        <w:rPr>
          <w:rFonts w:ascii="Arial" w:eastAsia="Helvetica" w:hAnsi="Arial" w:cs="Arial"/>
          <w:sz w:val="22"/>
          <w:szCs w:val="22"/>
        </w:rPr>
      </w:pPr>
      <w:r w:rsidRPr="002C4671">
        <w:rPr>
          <w:rFonts w:ascii="Arial" w:eastAsia="Helvetica Neue" w:hAnsi="Arial" w:cs="Arial"/>
          <w:b/>
          <w:bCs/>
          <w:sz w:val="22"/>
          <w:szCs w:val="22"/>
        </w:rPr>
        <w:t>PROVEDBA MJERA UBLAŽAVANJE I UKLANJANJE IZRAVNIH POSLJEDICA PRIRODNIH NEPOGODA NA RAZINI JEDINICE LOKALNE SAMOUPRAVE</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p>
    <w:p w:rsidR="002C4671" w:rsidRPr="002C4671" w:rsidRDefault="002C4671" w:rsidP="0049216E">
      <w:pPr>
        <w:numPr>
          <w:ilvl w:val="1"/>
          <w:numId w:val="8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431" w:hanging="431"/>
        <w:jc w:val="both"/>
        <w:rPr>
          <w:rFonts w:ascii="Arial" w:eastAsia="Helvetica Neue" w:hAnsi="Arial" w:cs="Arial"/>
          <w:bCs/>
          <w:color w:val="000000"/>
          <w:sz w:val="22"/>
          <w:szCs w:val="22"/>
          <w14:textFill>
            <w14:solidFill>
              <w14:srgbClr w14:val="000000">
                <w14:alpha w14:val="15293"/>
              </w14:srgbClr>
            </w14:solidFill>
          </w14:textFill>
        </w:rPr>
      </w:pPr>
      <w:r w:rsidRPr="002C4671">
        <w:rPr>
          <w:rFonts w:ascii="Arial" w:eastAsia="Helvetica Neue" w:hAnsi="Arial" w:cs="Arial"/>
          <w:bCs/>
          <w:color w:val="000000"/>
          <w:sz w:val="22"/>
          <w:szCs w:val="22"/>
          <w14:textFill>
            <w14:solidFill>
              <w14:srgbClr w14:val="000000">
                <w14:alpha w14:val="15293"/>
              </w14:srgbClr>
            </w14:solidFill>
          </w14:textFill>
        </w:rPr>
        <w:t>PROGLAŠENJE PRIRODNE NEPOGODE</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i/>
          <w:iCs/>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r w:rsidRPr="002C4671">
        <w:rPr>
          <w:rFonts w:ascii="Arial" w:eastAsia="Helvetica Neue" w:hAnsi="Arial" w:cs="Arial"/>
          <w:i/>
          <w:iCs/>
          <w:sz w:val="22"/>
          <w:szCs w:val="22"/>
        </w:rPr>
        <w:t>Donošenje Odluke o proglašenju prirodne nepogode</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r w:rsidRPr="002C4671">
        <w:rPr>
          <w:rFonts w:ascii="Arial" w:eastAsia="Helvetica Neue" w:hAnsi="Arial" w:cs="Arial"/>
          <w:sz w:val="22"/>
          <w:szCs w:val="22"/>
        </w:rPr>
        <w:t>Odluku o proglašenju prirodne nepogode za jedinice lokalne samouprave na području Dubrovačko-neretvanske županije donosi Župan na prijedlog Gradonačelnika Grada Dubrovnika.</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r w:rsidRPr="002C4671">
        <w:rPr>
          <w:rFonts w:ascii="Arial" w:eastAsia="Helvetica Neue" w:hAnsi="Arial" w:cs="Arial"/>
          <w:sz w:val="22"/>
          <w:szCs w:val="22"/>
        </w:rPr>
        <w:t>Prirodna nepogoda proglašava se ako je vrijednost ukupne izravne štete najmanje 20% vrijednosti izvornih prihoda jedinice lokalne samouprave za prethodnu godinu ili ako je prirod (rod) umanjen najmanje 30% prethodnog trogodišnjeg prosjeka na području jedinice lokalne samouprave ili ako je nepogoda umanjila vrijednost imovine na području jedinice lokalne samouprave najmanje 30%.</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r w:rsidRPr="002C4671">
        <w:rPr>
          <w:rFonts w:ascii="Arial" w:eastAsia="Helvetica Neue" w:hAnsi="Arial" w:cs="Arial"/>
          <w:sz w:val="22"/>
          <w:szCs w:val="22"/>
        </w:rPr>
        <w:t>Prikupljanje prijava o šteti u jedinici lokalne samouprave gdje je šteta nastala</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r w:rsidRPr="002C4671">
        <w:rPr>
          <w:rFonts w:ascii="Arial" w:eastAsia="Helvetica Neue" w:hAnsi="Arial" w:cs="Arial"/>
          <w:sz w:val="22"/>
          <w:szCs w:val="22"/>
        </w:rPr>
        <w:t>Na zahtjev Povjerenstva za procjenu štete od prirodnih nepogoda Grada Dubrovnika, Grad Dubrovnik putem javnog poziva, a po proglašenju prirodne nepogode za područje Grada Dubrovnika, obavještava oštećenike, fizičke ili pravne osobe na čijoj je imovini utvrđena šteta od prirodnih nepogoda da prijave štetu na imovini Povjerenstvu za procjenu šteta od prirodnih nepogoda Grada Dubrovnika u pisanom obliku, na propisanom obrascu.</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r w:rsidRPr="002C4671">
        <w:rPr>
          <w:rFonts w:ascii="Arial" w:eastAsia="Helvetica Neue" w:hAnsi="Arial" w:cs="Arial"/>
          <w:sz w:val="22"/>
          <w:szCs w:val="22"/>
        </w:rPr>
        <w:t>Javni se poziv objavljuje na oglasnoj ploči i web stranicama Grada Dubrovnika. Javni poziv sadrži osobito:</w:t>
      </w:r>
    </w:p>
    <w:p w:rsidR="002C4671" w:rsidRPr="002C4671" w:rsidRDefault="002C4671" w:rsidP="0049216E">
      <w:pPr>
        <w:numPr>
          <w:ilvl w:val="0"/>
          <w:numId w:val="9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r w:rsidRPr="002C4671">
        <w:rPr>
          <w:rFonts w:ascii="Arial" w:eastAsia="Helvetica Neue" w:hAnsi="Arial" w:cs="Arial"/>
          <w:sz w:val="22"/>
          <w:szCs w:val="22"/>
        </w:rPr>
        <w:t>datum donošenja Odluke o proglašenju prirodne nepogode,</w:t>
      </w:r>
    </w:p>
    <w:p w:rsidR="002C4671" w:rsidRPr="002C4671" w:rsidRDefault="002C4671" w:rsidP="0049216E">
      <w:pPr>
        <w:numPr>
          <w:ilvl w:val="0"/>
          <w:numId w:val="9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r w:rsidRPr="002C4671">
        <w:rPr>
          <w:rFonts w:ascii="Arial" w:eastAsia="Helvetica Neue" w:hAnsi="Arial" w:cs="Arial"/>
          <w:sz w:val="22"/>
          <w:szCs w:val="22"/>
        </w:rPr>
        <w:t>rokove i način dostave obrazaca prijave štete od prirodne nepogode.</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i/>
          <w:iCs/>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r w:rsidRPr="002C4671">
        <w:rPr>
          <w:rFonts w:ascii="Arial" w:eastAsia="Helvetica Neue" w:hAnsi="Arial" w:cs="Arial"/>
          <w:i/>
          <w:iCs/>
          <w:sz w:val="22"/>
          <w:szCs w:val="22"/>
        </w:rPr>
        <w:t>Obrada podataka o šteti u jedinicu lokalne samouprave gdje je šteta nastala</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r w:rsidRPr="002C4671">
        <w:rPr>
          <w:rFonts w:ascii="Arial" w:eastAsia="Helvetica Neue" w:hAnsi="Arial" w:cs="Arial"/>
          <w:sz w:val="22"/>
          <w:szCs w:val="22"/>
        </w:rPr>
        <w:t>Po završetku roka od osam (8), iznimno dvanaest (12) dana, Povjerenstvo za procjenu šteta od prirodnih nepogoda Grada Dubrovnika utvrđuje i provjerava visinu štete od prirodne nepogode za područje Grada Dubrovnika temeljem dostavljenih obrazaca od strane oštećenika.</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r w:rsidRPr="002C4671">
        <w:rPr>
          <w:rFonts w:ascii="Arial" w:eastAsia="Helvetica Neue" w:hAnsi="Arial" w:cs="Arial"/>
          <w:i/>
          <w:iCs/>
          <w:sz w:val="22"/>
          <w:szCs w:val="22"/>
        </w:rPr>
        <w:t>Prva prijava štete u Registar šteta</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r w:rsidRPr="002C4671">
        <w:rPr>
          <w:rFonts w:ascii="Arial" w:eastAsia="Helvetica Neue" w:hAnsi="Arial" w:cs="Arial"/>
          <w:sz w:val="22"/>
          <w:szCs w:val="22"/>
        </w:rPr>
        <w:t>Povjerenstvo za procjenu šteta od prirodnih nepogoda Grada Dubrovnika dužno je unijeti prve procijenjene štete u Registar šteta.</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sz w:val="22"/>
          <w:szCs w:val="22"/>
        </w:rPr>
      </w:pPr>
      <w:r w:rsidRPr="002C4671">
        <w:rPr>
          <w:rFonts w:ascii="Arial" w:eastAsia="Helvetica Neue" w:hAnsi="Arial" w:cs="Arial"/>
          <w:sz w:val="22"/>
          <w:szCs w:val="22"/>
        </w:rPr>
        <w:t xml:space="preserve">Povjerenstvo za procjenu šteta od prirodnih nepogoda Grada Dubrovnika unosi sve zaprimljene prve procjene štete u Registar šteta najkasnije u roku od petnaest (15) dana od dana donošenja </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r w:rsidRPr="002C4671">
        <w:rPr>
          <w:rFonts w:ascii="Arial" w:eastAsia="Helvetica Neue" w:hAnsi="Arial" w:cs="Arial"/>
          <w:sz w:val="22"/>
          <w:szCs w:val="22"/>
        </w:rPr>
        <w:t>Odluke o proglašenju prirodne nepogode.</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r w:rsidRPr="002C4671">
        <w:rPr>
          <w:rFonts w:ascii="Arial" w:eastAsia="Helvetica Neue" w:hAnsi="Arial" w:cs="Arial"/>
          <w:sz w:val="22"/>
          <w:szCs w:val="22"/>
        </w:rPr>
        <w:t>Iznimno, rok za unos podataka u Registar šteta od strane Povjerenstva za procjenu šteta od prirodnih nepogoda Grada Dubrovnika može se, u slučaju postojanja objektivnih razloga na koje oštećenik nije mogao utjecati, produljiti za osam dana (8) dana.</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r w:rsidRPr="002C4671">
        <w:rPr>
          <w:rFonts w:ascii="Arial" w:eastAsia="Helvetica Neue" w:hAnsi="Arial" w:cs="Arial"/>
          <w:sz w:val="22"/>
          <w:szCs w:val="22"/>
        </w:rPr>
        <w:t>Prijava prve procjene štete sadržava:</w:t>
      </w:r>
    </w:p>
    <w:p w:rsidR="002C4671" w:rsidRPr="002C4671" w:rsidRDefault="002C4671" w:rsidP="0049216E">
      <w:pPr>
        <w:numPr>
          <w:ilvl w:val="0"/>
          <w:numId w:val="8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57" w:hanging="357"/>
        <w:jc w:val="both"/>
        <w:rPr>
          <w:rFonts w:ascii="Arial" w:eastAsia="Helvetica" w:hAnsi="Arial" w:cs="Arial"/>
          <w:sz w:val="22"/>
          <w:szCs w:val="22"/>
        </w:rPr>
      </w:pPr>
      <w:r w:rsidRPr="002C4671">
        <w:rPr>
          <w:rFonts w:ascii="Arial" w:eastAsia="Helvetica Neue" w:hAnsi="Arial" w:cs="Arial"/>
          <w:sz w:val="22"/>
          <w:szCs w:val="22"/>
        </w:rPr>
        <w:t>datum donošenja Odluke o proglašenju prirodne nepogode i njezin broj,</w:t>
      </w:r>
    </w:p>
    <w:p w:rsidR="002C4671" w:rsidRPr="002C4671" w:rsidRDefault="002C4671" w:rsidP="0049216E">
      <w:pPr>
        <w:numPr>
          <w:ilvl w:val="0"/>
          <w:numId w:val="8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57" w:hanging="357"/>
        <w:jc w:val="both"/>
        <w:rPr>
          <w:rFonts w:ascii="Arial" w:eastAsia="Helvetica" w:hAnsi="Arial" w:cs="Arial"/>
          <w:sz w:val="22"/>
          <w:szCs w:val="22"/>
        </w:rPr>
      </w:pPr>
      <w:r w:rsidRPr="002C4671">
        <w:rPr>
          <w:rFonts w:ascii="Arial" w:eastAsia="Helvetica Neue" w:hAnsi="Arial" w:cs="Arial"/>
          <w:sz w:val="22"/>
          <w:szCs w:val="22"/>
        </w:rPr>
        <w:t>podatke o vrsti prirodne nepogode,</w:t>
      </w:r>
    </w:p>
    <w:p w:rsidR="002C4671" w:rsidRPr="002C4671" w:rsidRDefault="002C4671" w:rsidP="0049216E">
      <w:pPr>
        <w:numPr>
          <w:ilvl w:val="0"/>
          <w:numId w:val="8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57" w:hanging="357"/>
        <w:jc w:val="both"/>
        <w:rPr>
          <w:rFonts w:ascii="Arial" w:eastAsia="Helvetica" w:hAnsi="Arial" w:cs="Arial"/>
          <w:sz w:val="22"/>
          <w:szCs w:val="22"/>
        </w:rPr>
      </w:pPr>
      <w:r w:rsidRPr="002C4671">
        <w:rPr>
          <w:rFonts w:ascii="Arial" w:eastAsia="Helvetica Neue" w:hAnsi="Arial" w:cs="Arial"/>
          <w:sz w:val="22"/>
          <w:szCs w:val="22"/>
        </w:rPr>
        <w:t>podatke o trajanju prirodne nepogode,</w:t>
      </w:r>
    </w:p>
    <w:p w:rsidR="002C4671" w:rsidRPr="002C4671" w:rsidRDefault="002C4671" w:rsidP="0049216E">
      <w:pPr>
        <w:numPr>
          <w:ilvl w:val="0"/>
          <w:numId w:val="8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57" w:hanging="357"/>
        <w:jc w:val="both"/>
        <w:rPr>
          <w:rFonts w:ascii="Arial" w:eastAsia="Helvetica" w:hAnsi="Arial" w:cs="Arial"/>
          <w:sz w:val="22"/>
          <w:szCs w:val="22"/>
        </w:rPr>
      </w:pPr>
      <w:r w:rsidRPr="002C4671">
        <w:rPr>
          <w:rFonts w:ascii="Arial" w:eastAsia="Helvetica Neue" w:hAnsi="Arial" w:cs="Arial"/>
          <w:sz w:val="22"/>
          <w:szCs w:val="22"/>
        </w:rPr>
        <w:t>podatke o području zahvaćenom prirodnom nepogodom,</w:t>
      </w:r>
    </w:p>
    <w:p w:rsidR="002C4671" w:rsidRPr="002C4671" w:rsidRDefault="002C4671" w:rsidP="0049216E">
      <w:pPr>
        <w:numPr>
          <w:ilvl w:val="0"/>
          <w:numId w:val="8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57" w:hanging="357"/>
        <w:jc w:val="both"/>
        <w:rPr>
          <w:rFonts w:ascii="Arial" w:eastAsia="Helvetica" w:hAnsi="Arial" w:cs="Arial"/>
          <w:sz w:val="22"/>
          <w:szCs w:val="22"/>
        </w:rPr>
      </w:pPr>
      <w:r w:rsidRPr="002C4671">
        <w:rPr>
          <w:rFonts w:ascii="Arial" w:eastAsia="Helvetica Neue" w:hAnsi="Arial" w:cs="Arial"/>
          <w:sz w:val="22"/>
          <w:szCs w:val="22"/>
        </w:rPr>
        <w:t>podatke o vrsti, opisu te vrijednosti oštećene imovine,</w:t>
      </w:r>
    </w:p>
    <w:p w:rsidR="002C4671" w:rsidRPr="002C4671" w:rsidRDefault="002C4671" w:rsidP="0049216E">
      <w:pPr>
        <w:numPr>
          <w:ilvl w:val="0"/>
          <w:numId w:val="8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57" w:hanging="357"/>
        <w:jc w:val="both"/>
        <w:rPr>
          <w:rFonts w:ascii="Arial" w:eastAsia="Helvetica" w:hAnsi="Arial" w:cs="Arial"/>
          <w:sz w:val="22"/>
          <w:szCs w:val="22"/>
        </w:rPr>
      </w:pPr>
      <w:r w:rsidRPr="002C4671">
        <w:rPr>
          <w:rFonts w:ascii="Arial" w:eastAsia="Helvetica Neue" w:hAnsi="Arial" w:cs="Arial"/>
          <w:sz w:val="22"/>
          <w:szCs w:val="22"/>
        </w:rPr>
        <w:t>podatke o ukupnom iznosu prijavljene štete iz članaka 25. i 26. Zakona</w:t>
      </w:r>
    </w:p>
    <w:p w:rsidR="002C4671" w:rsidRPr="002C4671" w:rsidRDefault="002C4671" w:rsidP="0049216E">
      <w:pPr>
        <w:numPr>
          <w:ilvl w:val="0"/>
          <w:numId w:val="8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57" w:hanging="357"/>
        <w:jc w:val="both"/>
        <w:rPr>
          <w:rFonts w:ascii="Arial" w:eastAsia="Helvetica" w:hAnsi="Arial" w:cs="Arial"/>
          <w:sz w:val="22"/>
          <w:szCs w:val="22"/>
        </w:rPr>
      </w:pPr>
      <w:r w:rsidRPr="002C4671">
        <w:rPr>
          <w:rFonts w:ascii="Arial" w:eastAsia="Helvetica Neue" w:hAnsi="Arial" w:cs="Arial"/>
          <w:sz w:val="22"/>
          <w:szCs w:val="22"/>
        </w:rPr>
        <w:t>podatke i informacije o potrebi žurnog djelovanja i dodjeli pomoći za sanaciju i djelomično uklanjanje posljedica prirodne nepogode.</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57"/>
        <w:jc w:val="both"/>
        <w:rPr>
          <w:rFonts w:ascii="Arial" w:eastAsia="Helvetica Neue" w:hAnsi="Arial" w:cs="Arial"/>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b/>
          <w:bCs/>
          <w:i/>
          <w:iCs/>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b/>
          <w:bCs/>
          <w:i/>
          <w:iCs/>
          <w:sz w:val="22"/>
          <w:szCs w:val="22"/>
        </w:rPr>
      </w:pPr>
      <w:r w:rsidRPr="002C4671">
        <w:rPr>
          <w:rFonts w:ascii="Arial" w:eastAsia="Helvetica Neue" w:hAnsi="Arial" w:cs="Arial"/>
          <w:b/>
          <w:bCs/>
          <w:i/>
          <w:iCs/>
          <w:sz w:val="22"/>
          <w:szCs w:val="22"/>
        </w:rPr>
        <w:t>Tablica 2:</w:t>
      </w:r>
      <w:r w:rsidRPr="002C4671">
        <w:rPr>
          <w:rFonts w:ascii="Arial" w:eastAsia="Helvetica Neue" w:hAnsi="Arial" w:cs="Arial"/>
          <w:b/>
          <w:bCs/>
          <w:i/>
          <w:iCs/>
          <w:sz w:val="22"/>
          <w:szCs w:val="22"/>
        </w:rPr>
        <w:tab/>
        <w:t>Mjere, rokovi i nositelji mjera po proglašenju prirodne nepogode na</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jc w:val="both"/>
        <w:rPr>
          <w:rFonts w:ascii="Arial" w:eastAsia="Helvetica" w:hAnsi="Arial" w:cs="Arial"/>
          <w:sz w:val="22"/>
          <w:szCs w:val="22"/>
        </w:rPr>
      </w:pPr>
      <w:r w:rsidRPr="002C4671">
        <w:rPr>
          <w:rFonts w:ascii="Arial" w:eastAsia="Helvetica Neue" w:hAnsi="Arial" w:cs="Arial"/>
          <w:b/>
          <w:bCs/>
          <w:i/>
          <w:iCs/>
          <w:sz w:val="22"/>
          <w:szCs w:val="22"/>
        </w:rPr>
        <w:tab/>
      </w:r>
      <w:r w:rsidRPr="002C4671">
        <w:rPr>
          <w:rFonts w:ascii="Arial" w:eastAsia="Helvetica Neue" w:hAnsi="Arial" w:cs="Arial"/>
          <w:b/>
          <w:bCs/>
          <w:i/>
          <w:iCs/>
          <w:sz w:val="22"/>
          <w:szCs w:val="22"/>
        </w:rPr>
        <w:tab/>
        <w:t>području Grada Dubrovnika</w:t>
      </w: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38"/>
        <w:gridCol w:w="2766"/>
        <w:gridCol w:w="2430"/>
      </w:tblGrid>
      <w:tr w:rsidR="002C4671" w:rsidRPr="002C4671" w:rsidTr="002C4671">
        <w:trPr>
          <w:trHeight w:val="386"/>
        </w:trPr>
        <w:tc>
          <w:tcPr>
            <w:tcW w:w="3838" w:type="dxa"/>
            <w:tcBorders>
              <w:top w:val="single" w:sz="8" w:space="0" w:color="FFFFFF"/>
              <w:left w:val="single" w:sz="8" w:space="0" w:color="FFFFFF"/>
              <w:bottom w:val="single" w:sz="8" w:space="0" w:color="FFFFFF"/>
              <w:right w:val="single" w:sz="8" w:space="0" w:color="FFFFFF"/>
            </w:tcBorders>
            <w:shd w:val="clear" w:color="auto" w:fill="F2F2F2"/>
            <w:tcMar>
              <w:top w:w="0" w:type="dxa"/>
              <w:left w:w="144" w:type="dxa"/>
              <w:bottom w:w="0" w:type="dxa"/>
              <w:right w:w="144" w:type="dxa"/>
            </w:tcMar>
            <w:vAlign w:val="center"/>
            <w:hideMark/>
          </w:tcPr>
          <w:p w:rsidR="002C4671" w:rsidRPr="002C4671" w:rsidRDefault="002C4671" w:rsidP="002C4671">
            <w:pPr>
              <w:tabs>
                <w:tab w:val="left" w:pos="720"/>
                <w:tab w:val="left" w:pos="1440"/>
                <w:tab w:val="left" w:pos="2160"/>
                <w:tab w:val="left" w:pos="2880"/>
                <w:tab w:val="left" w:pos="3600"/>
              </w:tabs>
              <w:suppressAutoHyphens/>
              <w:jc w:val="center"/>
              <w:outlineLvl w:val="0"/>
              <w:rPr>
                <w:rFonts w:ascii="Arial" w:hAnsi="Arial" w:cs="Arial"/>
                <w:sz w:val="20"/>
                <w:szCs w:val="20"/>
              </w:rPr>
            </w:pPr>
            <w:r w:rsidRPr="002C4671">
              <w:rPr>
                <w:rFonts w:ascii="Arial" w:hAnsi="Arial" w:cs="Arial"/>
                <w:b/>
                <w:bCs/>
                <w:sz w:val="20"/>
                <w:szCs w:val="20"/>
              </w:rPr>
              <w:t>MJERA</w:t>
            </w:r>
          </w:p>
        </w:tc>
        <w:tc>
          <w:tcPr>
            <w:tcW w:w="2766" w:type="dxa"/>
            <w:tcBorders>
              <w:top w:val="single" w:sz="8" w:space="0" w:color="FFFFFF"/>
              <w:left w:val="single" w:sz="8" w:space="0" w:color="FFFFFF"/>
              <w:bottom w:val="single" w:sz="8" w:space="0" w:color="FFFFFF"/>
              <w:right w:val="single" w:sz="8" w:space="0" w:color="FFFFFF"/>
            </w:tcBorders>
            <w:shd w:val="clear" w:color="auto" w:fill="F2F2F2"/>
            <w:tcMar>
              <w:top w:w="0" w:type="dxa"/>
              <w:left w:w="144" w:type="dxa"/>
              <w:bottom w:w="0" w:type="dxa"/>
              <w:right w:w="144" w:type="dxa"/>
            </w:tcMar>
            <w:vAlign w:val="center"/>
            <w:hideMark/>
          </w:tcPr>
          <w:p w:rsidR="002C4671" w:rsidRPr="002C4671" w:rsidRDefault="002C4671" w:rsidP="002C4671">
            <w:pPr>
              <w:tabs>
                <w:tab w:val="left" w:pos="720"/>
                <w:tab w:val="left" w:pos="1440"/>
                <w:tab w:val="left" w:pos="2160"/>
              </w:tabs>
              <w:suppressAutoHyphens/>
              <w:jc w:val="center"/>
              <w:outlineLvl w:val="0"/>
              <w:rPr>
                <w:rFonts w:ascii="Arial" w:hAnsi="Arial" w:cs="Arial"/>
                <w:sz w:val="20"/>
                <w:szCs w:val="20"/>
              </w:rPr>
            </w:pPr>
            <w:r w:rsidRPr="002C4671">
              <w:rPr>
                <w:rFonts w:ascii="Arial" w:hAnsi="Arial" w:cs="Arial"/>
                <w:b/>
                <w:bCs/>
                <w:sz w:val="20"/>
                <w:szCs w:val="20"/>
              </w:rPr>
              <w:t>ROK</w:t>
            </w:r>
          </w:p>
        </w:tc>
        <w:tc>
          <w:tcPr>
            <w:tcW w:w="2430" w:type="dxa"/>
            <w:tcBorders>
              <w:top w:val="single" w:sz="8" w:space="0" w:color="FFFFFF"/>
              <w:left w:val="single" w:sz="8" w:space="0" w:color="FFFFFF"/>
              <w:bottom w:val="single" w:sz="8" w:space="0" w:color="FFFFFF"/>
              <w:right w:val="single" w:sz="8" w:space="0" w:color="FFFFFF"/>
            </w:tcBorders>
            <w:shd w:val="clear" w:color="auto" w:fill="F2F2F2"/>
            <w:tcMar>
              <w:top w:w="0" w:type="dxa"/>
              <w:left w:w="144" w:type="dxa"/>
              <w:bottom w:w="0" w:type="dxa"/>
              <w:right w:w="144" w:type="dxa"/>
            </w:tcMar>
            <w:vAlign w:val="center"/>
            <w:hideMark/>
          </w:tcPr>
          <w:p w:rsidR="002C4671" w:rsidRPr="002C4671" w:rsidRDefault="002C4671" w:rsidP="002C4671">
            <w:pPr>
              <w:tabs>
                <w:tab w:val="left" w:pos="720"/>
                <w:tab w:val="left" w:pos="1440"/>
                <w:tab w:val="left" w:pos="2160"/>
              </w:tabs>
              <w:suppressAutoHyphens/>
              <w:jc w:val="center"/>
              <w:outlineLvl w:val="0"/>
              <w:rPr>
                <w:rFonts w:ascii="Arial" w:hAnsi="Arial" w:cs="Arial"/>
                <w:sz w:val="20"/>
                <w:szCs w:val="20"/>
              </w:rPr>
            </w:pPr>
            <w:r w:rsidRPr="002C4671">
              <w:rPr>
                <w:rFonts w:ascii="Arial" w:hAnsi="Arial" w:cs="Arial"/>
                <w:b/>
                <w:bCs/>
                <w:sz w:val="20"/>
                <w:szCs w:val="20"/>
              </w:rPr>
              <w:t>NOSITELJ</w:t>
            </w:r>
          </w:p>
        </w:tc>
      </w:tr>
      <w:tr w:rsidR="002C4671" w:rsidRPr="002C4671" w:rsidTr="002C4671">
        <w:trPr>
          <w:trHeight w:val="1218"/>
        </w:trPr>
        <w:tc>
          <w:tcPr>
            <w:tcW w:w="3838" w:type="dxa"/>
            <w:tcBorders>
              <w:top w:val="single" w:sz="8" w:space="0" w:color="FFFFFF"/>
              <w:left w:val="single" w:sz="8" w:space="0" w:color="FFFFFF"/>
              <w:bottom w:val="single" w:sz="8" w:space="0" w:color="FFFFFF"/>
              <w:right w:val="single" w:sz="8" w:space="0" w:color="FFFFFF"/>
            </w:tcBorders>
            <w:shd w:val="clear" w:color="auto" w:fill="D8D8D8"/>
            <w:tcMar>
              <w:top w:w="0" w:type="dxa"/>
              <w:left w:w="144" w:type="dxa"/>
              <w:bottom w:w="0" w:type="dxa"/>
              <w:right w:w="943" w:type="dxa"/>
            </w:tcMar>
            <w:vAlign w:val="center"/>
            <w:hideMark/>
          </w:tcPr>
          <w:p w:rsidR="002C4671" w:rsidRPr="002C4671" w:rsidRDefault="002C4671" w:rsidP="002C4671">
            <w:pPr>
              <w:suppressAutoHyphens/>
              <w:ind w:right="-943"/>
              <w:jc w:val="center"/>
              <w:outlineLvl w:val="0"/>
              <w:rPr>
                <w:rFonts w:ascii="Arial" w:eastAsia="Helvetica" w:hAnsi="Arial" w:cs="Arial"/>
                <w:sz w:val="20"/>
                <w:szCs w:val="20"/>
              </w:rPr>
            </w:pPr>
            <w:r w:rsidRPr="002C4671">
              <w:rPr>
                <w:rFonts w:ascii="Arial" w:hAnsi="Arial" w:cs="Arial"/>
                <w:sz w:val="20"/>
                <w:szCs w:val="20"/>
              </w:rPr>
              <w:t>DOSTAVA PRIJEDLOGA O</w:t>
            </w:r>
            <w:r w:rsidRPr="002C4671">
              <w:rPr>
                <w:rFonts w:ascii="Arial" w:eastAsia="Helvetica" w:hAnsi="Arial" w:cs="Arial"/>
                <w:sz w:val="20"/>
                <w:szCs w:val="20"/>
              </w:rPr>
              <w:t xml:space="preserve"> </w:t>
            </w:r>
            <w:r w:rsidRPr="002C4671">
              <w:rPr>
                <w:rFonts w:ascii="Arial" w:hAnsi="Arial" w:cs="Arial"/>
                <w:sz w:val="20"/>
                <w:szCs w:val="20"/>
              </w:rPr>
              <w:t>PROGLAŠENJU PRIRODNE NEPOGODE NA PODRUČJU GRADA DUBROVNIKA</w:t>
            </w:r>
          </w:p>
        </w:tc>
        <w:tc>
          <w:tcPr>
            <w:tcW w:w="2766" w:type="dxa"/>
            <w:tcBorders>
              <w:top w:val="single" w:sz="8" w:space="0" w:color="FFFFFF"/>
              <w:left w:val="single" w:sz="8" w:space="0" w:color="FFFFFF"/>
              <w:bottom w:val="single" w:sz="8" w:space="0" w:color="FFFFFF"/>
              <w:right w:val="single" w:sz="8" w:space="0" w:color="FFFFFF"/>
            </w:tcBorders>
            <w:shd w:val="clear" w:color="auto" w:fill="E8ECF3"/>
            <w:tcMar>
              <w:top w:w="0" w:type="dxa"/>
              <w:left w:w="144" w:type="dxa"/>
              <w:bottom w:w="0" w:type="dxa"/>
              <w:right w:w="943" w:type="dxa"/>
            </w:tcMar>
            <w:vAlign w:val="center"/>
            <w:hideMark/>
          </w:tcPr>
          <w:p w:rsidR="002C4671" w:rsidRPr="002C4671" w:rsidRDefault="002C4671" w:rsidP="002C4671">
            <w:pPr>
              <w:suppressAutoHyphens/>
              <w:ind w:right="-435"/>
              <w:jc w:val="center"/>
              <w:outlineLvl w:val="0"/>
              <w:rPr>
                <w:rFonts w:ascii="Arial" w:hAnsi="Arial" w:cs="Arial"/>
                <w:sz w:val="20"/>
                <w:szCs w:val="20"/>
              </w:rPr>
            </w:pPr>
            <w:r w:rsidRPr="002C4671">
              <w:rPr>
                <w:rFonts w:ascii="Arial" w:hAnsi="Arial" w:cs="Arial"/>
                <w:sz w:val="20"/>
                <w:szCs w:val="20"/>
              </w:rPr>
              <w:t>osam (8) dana od nastanka nepogode</w:t>
            </w:r>
          </w:p>
        </w:tc>
        <w:tc>
          <w:tcPr>
            <w:tcW w:w="2430" w:type="dxa"/>
            <w:tcBorders>
              <w:top w:val="single" w:sz="8" w:space="0" w:color="FFFFFF"/>
              <w:left w:val="single" w:sz="8" w:space="0" w:color="FFFFFF"/>
              <w:bottom w:val="single" w:sz="8" w:space="0" w:color="000000"/>
              <w:right w:val="single" w:sz="8" w:space="0" w:color="FFFFFF"/>
            </w:tcBorders>
            <w:shd w:val="clear" w:color="auto" w:fill="E8ECF3"/>
            <w:tcMar>
              <w:top w:w="0" w:type="dxa"/>
              <w:left w:w="249" w:type="dxa"/>
              <w:bottom w:w="0" w:type="dxa"/>
              <w:right w:w="943" w:type="dxa"/>
            </w:tcMar>
            <w:vAlign w:val="center"/>
            <w:hideMark/>
          </w:tcPr>
          <w:p w:rsidR="002C4671" w:rsidRPr="002C4671" w:rsidRDefault="002C4671" w:rsidP="002C4671">
            <w:pPr>
              <w:suppressAutoHyphens/>
              <w:ind w:right="-973"/>
              <w:jc w:val="center"/>
              <w:outlineLvl w:val="0"/>
              <w:rPr>
                <w:rFonts w:ascii="Arial" w:eastAsia="Helvetica" w:hAnsi="Arial" w:cs="Arial"/>
                <w:sz w:val="20"/>
                <w:szCs w:val="20"/>
              </w:rPr>
            </w:pPr>
            <w:r w:rsidRPr="002C4671">
              <w:rPr>
                <w:rFonts w:ascii="Arial" w:hAnsi="Arial" w:cs="Arial"/>
                <w:sz w:val="20"/>
                <w:szCs w:val="20"/>
              </w:rPr>
              <w:t>Gradonačelnik Grada</w:t>
            </w:r>
          </w:p>
          <w:p w:rsidR="002C4671" w:rsidRPr="002C4671" w:rsidRDefault="002C4671" w:rsidP="002C4671">
            <w:pPr>
              <w:suppressAutoHyphens/>
              <w:ind w:right="-973"/>
              <w:jc w:val="center"/>
              <w:outlineLvl w:val="0"/>
              <w:rPr>
                <w:rFonts w:ascii="Arial" w:hAnsi="Arial" w:cs="Arial"/>
                <w:sz w:val="20"/>
                <w:szCs w:val="20"/>
              </w:rPr>
            </w:pPr>
            <w:r w:rsidRPr="002C4671">
              <w:rPr>
                <w:rFonts w:ascii="Arial" w:hAnsi="Arial" w:cs="Arial"/>
                <w:sz w:val="20"/>
                <w:szCs w:val="20"/>
              </w:rPr>
              <w:t>Dubrovnika</w:t>
            </w:r>
          </w:p>
        </w:tc>
      </w:tr>
      <w:tr w:rsidR="002C4671" w:rsidRPr="002C4671" w:rsidTr="002C4671">
        <w:trPr>
          <w:trHeight w:val="1212"/>
        </w:trPr>
        <w:tc>
          <w:tcPr>
            <w:tcW w:w="3838" w:type="dxa"/>
            <w:tcBorders>
              <w:top w:val="single" w:sz="8" w:space="0" w:color="FFFFFF"/>
              <w:left w:val="single" w:sz="8" w:space="0" w:color="FFFFFF"/>
              <w:bottom w:val="single" w:sz="8" w:space="0" w:color="FFFFFF"/>
              <w:right w:val="single" w:sz="8" w:space="0" w:color="FFFFFF"/>
            </w:tcBorders>
            <w:shd w:val="clear" w:color="auto" w:fill="D8D8D8"/>
            <w:tcMar>
              <w:top w:w="0" w:type="dxa"/>
              <w:left w:w="144" w:type="dxa"/>
              <w:bottom w:w="0" w:type="dxa"/>
              <w:right w:w="943" w:type="dxa"/>
            </w:tcMar>
            <w:vAlign w:val="center"/>
            <w:hideMark/>
          </w:tcPr>
          <w:p w:rsidR="002C4671" w:rsidRPr="002C4671" w:rsidRDefault="002C4671" w:rsidP="002C4671">
            <w:pPr>
              <w:suppressAutoHyphens/>
              <w:ind w:right="-943"/>
              <w:jc w:val="center"/>
              <w:outlineLvl w:val="0"/>
              <w:rPr>
                <w:rFonts w:ascii="Arial" w:hAnsi="Arial" w:cs="Arial"/>
                <w:sz w:val="20"/>
                <w:szCs w:val="20"/>
              </w:rPr>
            </w:pPr>
            <w:r w:rsidRPr="002C4671">
              <w:rPr>
                <w:rFonts w:ascii="Arial" w:hAnsi="Arial" w:cs="Arial"/>
                <w:sz w:val="20"/>
                <w:szCs w:val="20"/>
              </w:rPr>
              <w:t>OBJAVA JAVNOG POZIVA ZA DOSTAVOM OBRAZACA PRIJAVE ŠTETE OD PRIRODNE NEPOGODE NA PODRUČJU GRADA DUBROVNIKA</w:t>
            </w:r>
          </w:p>
        </w:tc>
        <w:tc>
          <w:tcPr>
            <w:tcW w:w="2766" w:type="dxa"/>
            <w:tcBorders>
              <w:top w:val="single" w:sz="8" w:space="0" w:color="FFFFFF"/>
              <w:left w:val="single" w:sz="8" w:space="0" w:color="FFFFFF"/>
              <w:bottom w:val="single" w:sz="8" w:space="0" w:color="FFFFFF"/>
              <w:right w:val="single" w:sz="8" w:space="0" w:color="FFFFFF"/>
            </w:tcBorders>
            <w:shd w:val="clear" w:color="auto" w:fill="CED7E7"/>
            <w:tcMar>
              <w:top w:w="0" w:type="dxa"/>
              <w:left w:w="144" w:type="dxa"/>
              <w:bottom w:w="0" w:type="dxa"/>
              <w:right w:w="943" w:type="dxa"/>
            </w:tcMar>
            <w:vAlign w:val="center"/>
            <w:hideMark/>
          </w:tcPr>
          <w:p w:rsidR="002C4671" w:rsidRPr="002C4671" w:rsidRDefault="002C4671" w:rsidP="002C4671">
            <w:pPr>
              <w:suppressAutoHyphens/>
              <w:ind w:right="-719"/>
              <w:jc w:val="center"/>
              <w:outlineLvl w:val="0"/>
              <w:rPr>
                <w:rFonts w:ascii="Arial" w:hAnsi="Arial" w:cs="Arial"/>
                <w:sz w:val="20"/>
                <w:szCs w:val="20"/>
              </w:rPr>
            </w:pPr>
            <w:r w:rsidRPr="002C4671">
              <w:rPr>
                <w:rFonts w:ascii="Arial" w:hAnsi="Arial" w:cs="Arial"/>
                <w:sz w:val="20"/>
                <w:szCs w:val="20"/>
              </w:rPr>
              <w:t>po objavi Odluke o proglašenju prirodne nepogode</w:t>
            </w:r>
          </w:p>
        </w:tc>
        <w:tc>
          <w:tcPr>
            <w:tcW w:w="2430" w:type="dxa"/>
            <w:tcBorders>
              <w:top w:val="single" w:sz="8" w:space="0" w:color="000000"/>
              <w:left w:val="single" w:sz="8" w:space="0" w:color="FFFFFF"/>
              <w:bottom w:val="single" w:sz="8" w:space="0" w:color="FFFFFF"/>
              <w:right w:val="single" w:sz="8" w:space="0" w:color="FFFFFF"/>
            </w:tcBorders>
            <w:shd w:val="clear" w:color="auto" w:fill="CED7E7"/>
            <w:tcMar>
              <w:top w:w="0" w:type="dxa"/>
              <w:left w:w="144" w:type="dxa"/>
              <w:bottom w:w="0" w:type="dxa"/>
              <w:right w:w="943" w:type="dxa"/>
            </w:tcMar>
            <w:vAlign w:val="center"/>
            <w:hideMark/>
          </w:tcPr>
          <w:p w:rsidR="002C4671" w:rsidRPr="002C4671" w:rsidRDefault="002C4671" w:rsidP="002C4671">
            <w:pPr>
              <w:suppressAutoHyphens/>
              <w:ind w:right="-973"/>
              <w:jc w:val="center"/>
              <w:outlineLvl w:val="0"/>
              <w:rPr>
                <w:rFonts w:ascii="Arial" w:hAnsi="Arial" w:cs="Arial"/>
                <w:sz w:val="20"/>
                <w:szCs w:val="20"/>
              </w:rPr>
            </w:pPr>
            <w:r w:rsidRPr="002C4671">
              <w:rPr>
                <w:rFonts w:ascii="Arial" w:hAnsi="Arial" w:cs="Arial"/>
                <w:sz w:val="20"/>
                <w:szCs w:val="20"/>
              </w:rPr>
              <w:t>Povjerenstvo za procjenu šteta od prirodnih nepogoda Grada Dubrovnika</w:t>
            </w:r>
          </w:p>
        </w:tc>
      </w:tr>
      <w:tr w:rsidR="002C4671" w:rsidRPr="002C4671" w:rsidTr="002C4671">
        <w:trPr>
          <w:trHeight w:val="1248"/>
        </w:trPr>
        <w:tc>
          <w:tcPr>
            <w:tcW w:w="3838" w:type="dxa"/>
            <w:tcBorders>
              <w:top w:val="single" w:sz="8" w:space="0" w:color="FFFFFF"/>
              <w:left w:val="single" w:sz="8" w:space="0" w:color="FFFFFF"/>
              <w:bottom w:val="single" w:sz="8" w:space="0" w:color="FFFFFF"/>
              <w:right w:val="single" w:sz="8" w:space="0" w:color="FFFFFF"/>
            </w:tcBorders>
            <w:shd w:val="clear" w:color="auto" w:fill="D8D8D8"/>
            <w:tcMar>
              <w:top w:w="0" w:type="dxa"/>
              <w:left w:w="144" w:type="dxa"/>
              <w:bottom w:w="0" w:type="dxa"/>
              <w:right w:w="943" w:type="dxa"/>
            </w:tcMar>
            <w:vAlign w:val="center"/>
            <w:hideMark/>
          </w:tcPr>
          <w:p w:rsidR="002C4671" w:rsidRPr="002C4671" w:rsidRDefault="002C4671" w:rsidP="002C4671">
            <w:pPr>
              <w:suppressAutoHyphens/>
              <w:ind w:right="-943"/>
              <w:jc w:val="center"/>
              <w:outlineLvl w:val="0"/>
              <w:rPr>
                <w:rFonts w:ascii="Arial" w:hAnsi="Arial" w:cs="Arial"/>
                <w:sz w:val="20"/>
                <w:szCs w:val="20"/>
              </w:rPr>
            </w:pPr>
            <w:r w:rsidRPr="002C4671">
              <w:rPr>
                <w:rFonts w:ascii="Arial" w:hAnsi="Arial" w:cs="Arial"/>
                <w:sz w:val="20"/>
                <w:szCs w:val="20"/>
              </w:rPr>
              <w:t>PRIKUPLJANJE PODATAKA O ŠTETI NA PODRUČJU GRADA DUBROVNIKA TEMELJEM OBRAZACA PRIJAVE ŠTETE OD PRIRODNE NEPOGODE</w:t>
            </w:r>
          </w:p>
        </w:tc>
        <w:tc>
          <w:tcPr>
            <w:tcW w:w="2766" w:type="dxa"/>
            <w:tcBorders>
              <w:top w:val="single" w:sz="8" w:space="0" w:color="FFFFFF"/>
              <w:left w:val="single" w:sz="8" w:space="0" w:color="FFFFFF"/>
              <w:bottom w:val="single" w:sz="8" w:space="0" w:color="FFFFFF"/>
              <w:right w:val="single" w:sz="8" w:space="0" w:color="FFFFFF"/>
            </w:tcBorders>
            <w:shd w:val="clear" w:color="auto" w:fill="E8ECF3"/>
            <w:tcMar>
              <w:top w:w="0" w:type="dxa"/>
              <w:left w:w="144" w:type="dxa"/>
              <w:bottom w:w="0" w:type="dxa"/>
              <w:right w:w="943" w:type="dxa"/>
            </w:tcMar>
            <w:vAlign w:val="center"/>
            <w:hideMark/>
          </w:tcPr>
          <w:p w:rsidR="002C4671" w:rsidRPr="002C4671" w:rsidRDefault="002C4671" w:rsidP="002C4671">
            <w:pPr>
              <w:suppressAutoHyphens/>
              <w:ind w:right="-861"/>
              <w:jc w:val="center"/>
              <w:outlineLvl w:val="0"/>
              <w:rPr>
                <w:rFonts w:ascii="Arial" w:hAnsi="Arial" w:cs="Arial"/>
                <w:sz w:val="20"/>
                <w:szCs w:val="20"/>
              </w:rPr>
            </w:pPr>
            <w:r w:rsidRPr="002C4671">
              <w:rPr>
                <w:rFonts w:ascii="Arial" w:hAnsi="Arial" w:cs="Arial"/>
                <w:sz w:val="20"/>
                <w:szCs w:val="20"/>
              </w:rPr>
              <w:t>osam (8) dana od dana proglašenja Odluke o proglašenju prirodne nepogode</w:t>
            </w:r>
          </w:p>
        </w:tc>
        <w:tc>
          <w:tcPr>
            <w:tcW w:w="2430" w:type="dxa"/>
            <w:tcBorders>
              <w:top w:val="single" w:sz="8" w:space="0" w:color="FFFFFF"/>
              <w:left w:val="single" w:sz="8" w:space="0" w:color="FFFFFF"/>
              <w:bottom w:val="single" w:sz="8" w:space="0" w:color="FFFFFF"/>
              <w:right w:val="single" w:sz="8" w:space="0" w:color="FFFFFF"/>
            </w:tcBorders>
            <w:shd w:val="clear" w:color="auto" w:fill="E8ECF3"/>
            <w:tcMar>
              <w:top w:w="0" w:type="dxa"/>
              <w:left w:w="144" w:type="dxa"/>
              <w:bottom w:w="0" w:type="dxa"/>
              <w:right w:w="943" w:type="dxa"/>
            </w:tcMar>
            <w:vAlign w:val="center"/>
            <w:hideMark/>
          </w:tcPr>
          <w:p w:rsidR="002C4671" w:rsidRPr="002C4671" w:rsidRDefault="002C4671" w:rsidP="002C4671">
            <w:pPr>
              <w:suppressAutoHyphens/>
              <w:ind w:right="-973"/>
              <w:jc w:val="center"/>
              <w:outlineLvl w:val="0"/>
              <w:rPr>
                <w:rFonts w:ascii="Arial" w:hAnsi="Arial" w:cs="Arial"/>
                <w:sz w:val="20"/>
                <w:szCs w:val="20"/>
              </w:rPr>
            </w:pPr>
            <w:r w:rsidRPr="002C4671">
              <w:rPr>
                <w:rFonts w:ascii="Arial" w:hAnsi="Arial" w:cs="Arial"/>
                <w:sz w:val="20"/>
                <w:szCs w:val="20"/>
              </w:rPr>
              <w:t>Povjerenstvo za procjenu šteta od prirodnih nepogoda Grada Dubrovnika</w:t>
            </w:r>
          </w:p>
        </w:tc>
      </w:tr>
      <w:tr w:rsidR="002C4671" w:rsidRPr="002C4671" w:rsidTr="002C4671">
        <w:trPr>
          <w:trHeight w:val="1895"/>
        </w:trPr>
        <w:tc>
          <w:tcPr>
            <w:tcW w:w="3838" w:type="dxa"/>
            <w:tcBorders>
              <w:top w:val="single" w:sz="8" w:space="0" w:color="FFFFFF"/>
              <w:left w:val="single" w:sz="8" w:space="0" w:color="FFFFFF"/>
              <w:bottom w:val="single" w:sz="8" w:space="0" w:color="FFFFFF"/>
              <w:right w:val="single" w:sz="8" w:space="0" w:color="FFFFFF"/>
            </w:tcBorders>
            <w:shd w:val="clear" w:color="auto" w:fill="D8D8D8"/>
            <w:tcMar>
              <w:top w:w="0" w:type="dxa"/>
              <w:left w:w="144" w:type="dxa"/>
              <w:bottom w:w="0" w:type="dxa"/>
              <w:right w:w="943" w:type="dxa"/>
            </w:tcMar>
            <w:vAlign w:val="center"/>
            <w:hideMark/>
          </w:tcPr>
          <w:p w:rsidR="002C4671" w:rsidRPr="002C4671" w:rsidRDefault="002C4671" w:rsidP="002C4671">
            <w:pPr>
              <w:suppressAutoHyphens/>
              <w:ind w:right="-943"/>
              <w:jc w:val="center"/>
              <w:outlineLvl w:val="0"/>
              <w:rPr>
                <w:rFonts w:ascii="Arial" w:hAnsi="Arial" w:cs="Arial"/>
                <w:sz w:val="20"/>
                <w:szCs w:val="20"/>
              </w:rPr>
            </w:pPr>
            <w:r w:rsidRPr="002C4671">
              <w:rPr>
                <w:rFonts w:ascii="Arial" w:hAnsi="Arial" w:cs="Arial"/>
                <w:sz w:val="20"/>
                <w:szCs w:val="20"/>
              </w:rPr>
              <w:t>PREMA POTREBI, DOSTAVA ZAHTJEVA ZA PRODULJENJEM ROKA ZA PRVU PRIJAVU ŠTETE U REGISTAR ŠTETA POVJERENSTVU ZA PROCJENU ŠTETA OD PRIRODNIH NEPOGODA DUBROVAČKO-NERETVANSKE ŽUPANIJE</w:t>
            </w:r>
          </w:p>
        </w:tc>
        <w:tc>
          <w:tcPr>
            <w:tcW w:w="2766" w:type="dxa"/>
            <w:tcBorders>
              <w:top w:val="single" w:sz="8" w:space="0" w:color="FFFFFF"/>
              <w:left w:val="single" w:sz="8" w:space="0" w:color="FFFFFF"/>
              <w:bottom w:val="single" w:sz="8" w:space="0" w:color="FFFFFF"/>
              <w:right w:val="single" w:sz="8" w:space="0" w:color="FFFFFF"/>
            </w:tcBorders>
            <w:shd w:val="clear" w:color="auto" w:fill="CED7E7"/>
            <w:tcMar>
              <w:top w:w="0" w:type="dxa"/>
              <w:left w:w="144" w:type="dxa"/>
              <w:bottom w:w="0" w:type="dxa"/>
              <w:right w:w="943" w:type="dxa"/>
            </w:tcMar>
            <w:vAlign w:val="center"/>
            <w:hideMark/>
          </w:tcPr>
          <w:p w:rsidR="002C4671" w:rsidRPr="002C4671" w:rsidRDefault="002C4671" w:rsidP="002C4671">
            <w:pPr>
              <w:suppressAutoHyphens/>
              <w:ind w:right="-1002"/>
              <w:jc w:val="center"/>
              <w:outlineLvl w:val="0"/>
              <w:rPr>
                <w:rFonts w:ascii="Arial" w:hAnsi="Arial" w:cs="Arial"/>
                <w:sz w:val="20"/>
                <w:szCs w:val="20"/>
              </w:rPr>
            </w:pPr>
            <w:r w:rsidRPr="002C4671">
              <w:rPr>
                <w:rFonts w:ascii="Arial" w:hAnsi="Arial" w:cs="Arial"/>
                <w:sz w:val="20"/>
                <w:szCs w:val="20"/>
              </w:rPr>
              <w:t>osam (8) dana od dana proglašenja Odluke o proglašenju prirodne nepogode</w:t>
            </w:r>
          </w:p>
        </w:tc>
        <w:tc>
          <w:tcPr>
            <w:tcW w:w="2430" w:type="dxa"/>
            <w:tcBorders>
              <w:top w:val="single" w:sz="8" w:space="0" w:color="FFFFFF"/>
              <w:left w:val="single" w:sz="8" w:space="0" w:color="FFFFFF"/>
              <w:bottom w:val="single" w:sz="8" w:space="0" w:color="FFFFFF"/>
              <w:right w:val="single" w:sz="8" w:space="0" w:color="FFFFFF"/>
            </w:tcBorders>
            <w:shd w:val="clear" w:color="auto" w:fill="CED7E7"/>
            <w:tcMar>
              <w:top w:w="0" w:type="dxa"/>
              <w:left w:w="144" w:type="dxa"/>
              <w:bottom w:w="0" w:type="dxa"/>
              <w:right w:w="144" w:type="dxa"/>
            </w:tcMar>
            <w:vAlign w:val="center"/>
            <w:hideMark/>
          </w:tcPr>
          <w:p w:rsidR="002C4671" w:rsidRPr="002C4671" w:rsidRDefault="002C4671" w:rsidP="002C4671">
            <w:pPr>
              <w:suppressAutoHyphens/>
              <w:ind w:right="-174"/>
              <w:jc w:val="center"/>
              <w:outlineLvl w:val="0"/>
              <w:rPr>
                <w:rFonts w:ascii="Arial" w:hAnsi="Arial" w:cs="Arial"/>
                <w:sz w:val="20"/>
                <w:szCs w:val="20"/>
              </w:rPr>
            </w:pPr>
            <w:r w:rsidRPr="002C4671">
              <w:rPr>
                <w:rFonts w:ascii="Arial" w:hAnsi="Arial" w:cs="Arial"/>
                <w:sz w:val="20"/>
                <w:szCs w:val="20"/>
              </w:rPr>
              <w:t>Povjerenstvo za procjenu šteta od prirodnih nepogoda Grada Dubrovnika</w:t>
            </w:r>
          </w:p>
        </w:tc>
      </w:tr>
      <w:tr w:rsidR="002C4671" w:rsidRPr="002C4671" w:rsidTr="002C4671">
        <w:trPr>
          <w:trHeight w:val="1211"/>
        </w:trPr>
        <w:tc>
          <w:tcPr>
            <w:tcW w:w="3838" w:type="dxa"/>
            <w:tcBorders>
              <w:top w:val="single" w:sz="8" w:space="0" w:color="FFFFFF"/>
              <w:left w:val="single" w:sz="8" w:space="0" w:color="FFFFFF"/>
              <w:bottom w:val="single" w:sz="8" w:space="0" w:color="FFFFFF"/>
              <w:right w:val="single" w:sz="8" w:space="0" w:color="FFFFFF"/>
            </w:tcBorders>
            <w:shd w:val="clear" w:color="auto" w:fill="D8D8D8"/>
            <w:tcMar>
              <w:top w:w="0" w:type="dxa"/>
              <w:left w:w="144" w:type="dxa"/>
              <w:bottom w:w="0" w:type="dxa"/>
              <w:right w:w="943" w:type="dxa"/>
            </w:tcMar>
            <w:vAlign w:val="center"/>
            <w:hideMark/>
          </w:tcPr>
          <w:p w:rsidR="002C4671" w:rsidRPr="002C4671" w:rsidRDefault="002C4671" w:rsidP="002C4671">
            <w:pPr>
              <w:suppressAutoHyphens/>
              <w:ind w:right="-943"/>
              <w:jc w:val="center"/>
              <w:outlineLvl w:val="0"/>
              <w:rPr>
                <w:rFonts w:ascii="Arial" w:hAnsi="Arial" w:cs="Arial"/>
                <w:sz w:val="20"/>
                <w:szCs w:val="20"/>
              </w:rPr>
            </w:pPr>
            <w:r w:rsidRPr="002C4671">
              <w:rPr>
                <w:rFonts w:ascii="Arial" w:hAnsi="Arial" w:cs="Arial"/>
                <w:sz w:val="20"/>
                <w:szCs w:val="20"/>
              </w:rPr>
              <w:t>PRVA PRIJAVA U REGISTAR ŠTETA</w:t>
            </w:r>
          </w:p>
        </w:tc>
        <w:tc>
          <w:tcPr>
            <w:tcW w:w="2766" w:type="dxa"/>
            <w:tcBorders>
              <w:top w:val="single" w:sz="8" w:space="0" w:color="FFFFFF"/>
              <w:left w:val="single" w:sz="8" w:space="0" w:color="FFFFFF"/>
              <w:bottom w:val="single" w:sz="8" w:space="0" w:color="FFFFFF"/>
              <w:right w:val="single" w:sz="8" w:space="0" w:color="FFFFFF"/>
            </w:tcBorders>
            <w:shd w:val="clear" w:color="auto" w:fill="E8ECF3"/>
            <w:tcMar>
              <w:top w:w="0" w:type="dxa"/>
              <w:left w:w="144" w:type="dxa"/>
              <w:bottom w:w="0" w:type="dxa"/>
              <w:right w:w="943" w:type="dxa"/>
            </w:tcMar>
            <w:vAlign w:val="center"/>
            <w:hideMark/>
          </w:tcPr>
          <w:p w:rsidR="002C4671" w:rsidRPr="002C4671" w:rsidRDefault="002C4671" w:rsidP="002C4671">
            <w:pPr>
              <w:suppressAutoHyphens/>
              <w:ind w:right="-861"/>
              <w:jc w:val="center"/>
              <w:outlineLvl w:val="0"/>
              <w:rPr>
                <w:rFonts w:ascii="Arial" w:hAnsi="Arial" w:cs="Arial"/>
                <w:sz w:val="20"/>
                <w:szCs w:val="20"/>
              </w:rPr>
            </w:pPr>
            <w:r w:rsidRPr="002C4671">
              <w:rPr>
                <w:rFonts w:ascii="Arial" w:hAnsi="Arial" w:cs="Arial"/>
                <w:sz w:val="20"/>
                <w:szCs w:val="20"/>
              </w:rPr>
              <w:t>petnaest (15), iznimno dvadeset i tri (23) dana od dana proglašenja Odluke o proglašenju prirodne Nepogode</w:t>
            </w:r>
          </w:p>
        </w:tc>
        <w:tc>
          <w:tcPr>
            <w:tcW w:w="2430" w:type="dxa"/>
            <w:tcBorders>
              <w:top w:val="single" w:sz="8" w:space="0" w:color="FFFFFF"/>
              <w:left w:val="single" w:sz="8" w:space="0" w:color="FFFFFF"/>
              <w:bottom w:val="single" w:sz="8" w:space="0" w:color="FFFFFF"/>
              <w:right w:val="single" w:sz="8" w:space="0" w:color="FFFFFF"/>
            </w:tcBorders>
            <w:shd w:val="clear" w:color="auto" w:fill="E8ECF3"/>
            <w:tcMar>
              <w:top w:w="0" w:type="dxa"/>
              <w:left w:w="144" w:type="dxa"/>
              <w:bottom w:w="0" w:type="dxa"/>
              <w:right w:w="943" w:type="dxa"/>
            </w:tcMar>
            <w:vAlign w:val="center"/>
            <w:hideMark/>
          </w:tcPr>
          <w:p w:rsidR="002C4671" w:rsidRPr="002C4671" w:rsidRDefault="002C4671" w:rsidP="002C4671">
            <w:pPr>
              <w:suppressAutoHyphens/>
              <w:ind w:left="-226" w:right="-831"/>
              <w:jc w:val="center"/>
              <w:outlineLvl w:val="0"/>
              <w:rPr>
                <w:rFonts w:ascii="Arial" w:hAnsi="Arial" w:cs="Arial"/>
                <w:sz w:val="20"/>
                <w:szCs w:val="20"/>
              </w:rPr>
            </w:pPr>
            <w:r w:rsidRPr="002C4671">
              <w:rPr>
                <w:rFonts w:ascii="Arial" w:hAnsi="Arial" w:cs="Arial"/>
                <w:sz w:val="20"/>
                <w:szCs w:val="20"/>
              </w:rPr>
              <w:t>Povjerenstvo za procjenu šteta od prirodnih nepogoda Grada Dubrovnika</w:t>
            </w:r>
          </w:p>
        </w:tc>
      </w:tr>
    </w:tbl>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57"/>
        <w:jc w:val="both"/>
        <w:rPr>
          <w:rFonts w:ascii="Arial" w:eastAsia="Helvetica" w:hAnsi="Arial" w:cs="Arial"/>
          <w:b/>
          <w:bCs/>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57"/>
        <w:jc w:val="both"/>
        <w:rPr>
          <w:rFonts w:ascii="Arial" w:eastAsia="Helvetica" w:hAnsi="Arial" w:cs="Arial"/>
          <w:b/>
          <w:bCs/>
          <w:sz w:val="22"/>
          <w:szCs w:val="22"/>
        </w:rPr>
      </w:pPr>
    </w:p>
    <w:p w:rsidR="002C4671" w:rsidRPr="002C4671" w:rsidRDefault="002C4671" w:rsidP="0049216E">
      <w:pPr>
        <w:pStyle w:val="ListParagraph"/>
        <w:numPr>
          <w:ilvl w:val="1"/>
          <w:numId w:val="9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contextualSpacing/>
        <w:jc w:val="both"/>
        <w:rPr>
          <w:rFonts w:eastAsia="Helvetica" w:cs="Arial"/>
          <w:bCs/>
        </w:rPr>
      </w:pPr>
      <w:r w:rsidRPr="002C4671">
        <w:rPr>
          <w:rFonts w:eastAsia="Helvetica Neue" w:cs="Arial"/>
          <w:bCs/>
        </w:rPr>
        <w:t>PROVEDBA MJERA UBLAŽAVANJE I UKLANJANJE IZRAVNIH POSLJEDICA</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eastAsia="Helvetica" w:hAnsi="Arial" w:cs="Arial"/>
          <w:bCs/>
          <w:sz w:val="22"/>
          <w:szCs w:val="22"/>
        </w:rPr>
      </w:pPr>
      <w:r w:rsidRPr="002C4671">
        <w:rPr>
          <w:rFonts w:ascii="Arial" w:eastAsia="Helvetica" w:hAnsi="Arial" w:cs="Arial"/>
          <w:bCs/>
          <w:sz w:val="22"/>
          <w:szCs w:val="22"/>
        </w:rPr>
        <w:tab/>
      </w:r>
      <w:r w:rsidRPr="002C4671">
        <w:rPr>
          <w:rFonts w:ascii="Arial" w:eastAsia="Helvetica Neue" w:hAnsi="Arial" w:cs="Arial"/>
          <w:bCs/>
          <w:sz w:val="22"/>
          <w:szCs w:val="22"/>
        </w:rPr>
        <w:t>PRIRODNIH NEPOGODA – MEĐUSEKTORSKE MJERE</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i/>
          <w:iCs/>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r w:rsidRPr="002C4671">
        <w:rPr>
          <w:rFonts w:ascii="Arial" w:eastAsia="Helvetica Neue" w:hAnsi="Arial" w:cs="Arial"/>
          <w:i/>
          <w:iCs/>
          <w:sz w:val="22"/>
          <w:szCs w:val="22"/>
        </w:rPr>
        <w:t>Konačna prijava štete u Registar šteta</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r w:rsidRPr="002C4671">
        <w:rPr>
          <w:rFonts w:ascii="Arial" w:eastAsia="Helvetica Neue" w:hAnsi="Arial" w:cs="Arial"/>
          <w:sz w:val="22"/>
          <w:szCs w:val="22"/>
        </w:rPr>
        <w:t>Konačna procjena štete predstavlja procijenjenu vrijednost nastale štete uzrokovane prirodnom nepogodom na imovini oštećenika izražene u novčanoj vrijednosti na temelju prijave i procjene štete.</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r w:rsidRPr="002C4671">
        <w:rPr>
          <w:rFonts w:ascii="Arial" w:eastAsia="Helvetica Neue" w:hAnsi="Arial" w:cs="Arial"/>
          <w:sz w:val="22"/>
          <w:szCs w:val="22"/>
        </w:rPr>
        <w:t>Konačnu procjenu štete utvrđuje Povjerenstvo za procjenu šteta od prirodnih nepogoda Grada Dubrovnika po izvršenom uvidu u nastalu štetu temeljem prijave oštećenika. Tijekom procjene i utvrđivanja konačne procjene štete od prirodnih nepogoda posebno se utvrđuju:</w:t>
      </w:r>
    </w:p>
    <w:p w:rsidR="002C4671" w:rsidRPr="002C4671" w:rsidRDefault="002C4671" w:rsidP="0049216E">
      <w:pPr>
        <w:numPr>
          <w:ilvl w:val="0"/>
          <w:numId w:val="9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r w:rsidRPr="002C4671">
        <w:rPr>
          <w:rFonts w:ascii="Arial" w:eastAsia="Helvetica Neue" w:hAnsi="Arial" w:cs="Arial"/>
          <w:sz w:val="22"/>
          <w:szCs w:val="22"/>
        </w:rPr>
        <w:t>stradanja stanovništva,</w:t>
      </w:r>
    </w:p>
    <w:p w:rsidR="002C4671" w:rsidRPr="002C4671" w:rsidRDefault="002C4671" w:rsidP="0049216E">
      <w:pPr>
        <w:numPr>
          <w:ilvl w:val="0"/>
          <w:numId w:val="9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r w:rsidRPr="002C4671">
        <w:rPr>
          <w:rFonts w:ascii="Arial" w:eastAsia="Helvetica Neue" w:hAnsi="Arial" w:cs="Arial"/>
          <w:sz w:val="22"/>
          <w:szCs w:val="22"/>
        </w:rPr>
        <w:t>opseg štete na imovini,</w:t>
      </w:r>
    </w:p>
    <w:p w:rsidR="002C4671" w:rsidRPr="002C4671" w:rsidRDefault="002C4671" w:rsidP="0049216E">
      <w:pPr>
        <w:numPr>
          <w:ilvl w:val="0"/>
          <w:numId w:val="9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r w:rsidRPr="002C4671">
        <w:rPr>
          <w:rFonts w:ascii="Arial" w:eastAsia="Helvetica Neue" w:hAnsi="Arial" w:cs="Arial"/>
          <w:sz w:val="22"/>
          <w:szCs w:val="22"/>
        </w:rPr>
        <w:t>opseg štete koja je nastala zbog prekida proizvodnje, prekida rada ili poremećaja u neproizvodnim djelatnostima ili umanjenog prinosa u poljoprivredi, šumarstvu ili ribarstvu,</w:t>
      </w:r>
    </w:p>
    <w:p w:rsidR="002C4671" w:rsidRPr="002C4671" w:rsidRDefault="002C4671" w:rsidP="0049216E">
      <w:pPr>
        <w:numPr>
          <w:ilvl w:val="0"/>
          <w:numId w:val="9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r w:rsidRPr="002C4671">
        <w:rPr>
          <w:rFonts w:ascii="Arial" w:eastAsia="Helvetica Neue" w:hAnsi="Arial" w:cs="Arial"/>
          <w:sz w:val="22"/>
          <w:szCs w:val="22"/>
        </w:rPr>
        <w:t>iznos troškova za ublažavanje i djelomično uklanjanje izravnih posljedica prirodnih nepogoda,</w:t>
      </w:r>
    </w:p>
    <w:p w:rsidR="002C4671" w:rsidRPr="002C4671" w:rsidRDefault="002C4671" w:rsidP="0049216E">
      <w:pPr>
        <w:numPr>
          <w:ilvl w:val="0"/>
          <w:numId w:val="9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r w:rsidRPr="002C4671">
        <w:rPr>
          <w:rFonts w:ascii="Arial" w:eastAsia="Helvetica Neue" w:hAnsi="Arial" w:cs="Arial"/>
          <w:sz w:val="22"/>
          <w:szCs w:val="22"/>
        </w:rPr>
        <w:t>opseg osiguranja imovine i života kod osiguravatelja te</w:t>
      </w:r>
    </w:p>
    <w:p w:rsidR="002C4671" w:rsidRPr="002C4671" w:rsidRDefault="002C4671" w:rsidP="0049216E">
      <w:pPr>
        <w:numPr>
          <w:ilvl w:val="0"/>
          <w:numId w:val="9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r w:rsidRPr="002C4671">
        <w:rPr>
          <w:rFonts w:ascii="Arial" w:eastAsia="Helvetica Neue" w:hAnsi="Arial" w:cs="Arial"/>
          <w:sz w:val="22"/>
          <w:szCs w:val="22"/>
        </w:rPr>
        <w:t>vlastite mogućnosti oštećenika glede uklanjanja posljedica štete.</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sz w:val="22"/>
          <w:szCs w:val="22"/>
        </w:rPr>
      </w:pPr>
      <w:r w:rsidRPr="002C4671">
        <w:rPr>
          <w:rFonts w:ascii="Arial" w:eastAsia="Helvetica Neue" w:hAnsi="Arial" w:cs="Arial"/>
          <w:sz w:val="22"/>
          <w:szCs w:val="22"/>
        </w:rPr>
        <w:t>Konačnu procjenu štete po svakom pojedinom oštećeniku Povjerenstvo za procjenu šteta od prirodnih nepogoda Grada Dubrovnika prijavljuje Povjerenstvu za procjenu šteta od prirodnih nepogoda Dubrovačko-neretvanske županije u roku od pedeset (50) dana od dana donošenja Odluke o proglašenju prirodne nepogode putem Registra šteta.</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sz w:val="22"/>
          <w:szCs w:val="22"/>
        </w:rPr>
      </w:pPr>
      <w:r w:rsidRPr="002C4671">
        <w:rPr>
          <w:rFonts w:ascii="Arial" w:eastAsia="Helvetica Neue" w:hAnsi="Arial" w:cs="Arial"/>
          <w:sz w:val="22"/>
          <w:szCs w:val="22"/>
        </w:rPr>
        <w:t>Iznimno, ako se šteta na dugotrajnim nasadima utvrdi nakon isteka roka za prijavu konačne procjene, oštećenik ima pravo zatražiti nadopunu prikaza štete najkasnije četiri (4) mjeseca nakon isteka roka za prijavu štete.</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sz w:val="22"/>
          <w:szCs w:val="22"/>
        </w:rPr>
      </w:pPr>
      <w:r w:rsidRPr="002C4671">
        <w:rPr>
          <w:rFonts w:ascii="Arial" w:eastAsia="Helvetica Neue" w:hAnsi="Arial" w:cs="Arial"/>
          <w:sz w:val="22"/>
          <w:szCs w:val="22"/>
        </w:rPr>
        <w:t>Povjerenstvo za procjenu šteta od prirodnih nepogoda Dubrovačko-neretvanske županije prijavljene konačne procjene štete dostavlja Državnom povjerenstvu i nadležnim ministarstvima u roku od šezdeset (60) dana od dana donošenja Odluke o proglašenju prirodne nepogode putem Registar šteta.</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sz w:val="22"/>
          <w:szCs w:val="22"/>
        </w:rPr>
      </w:pPr>
      <w:r w:rsidRPr="002C4671">
        <w:rPr>
          <w:rFonts w:ascii="Arial" w:eastAsia="Helvetica Neue" w:hAnsi="Arial" w:cs="Arial"/>
          <w:sz w:val="22"/>
          <w:szCs w:val="22"/>
        </w:rPr>
        <w:t>Pri konačnoj procjeni štete procjenjuje se vrijednost imovine prema jedinstvenim cijenama, važećim tržišnim cijenama ili drugim pokazateljima primjenjivim za pojedinu vrstu imovine oštećene zbog prirodne nepogode.</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sz w:val="22"/>
          <w:szCs w:val="22"/>
        </w:rPr>
      </w:pPr>
      <w:r w:rsidRPr="002C4671">
        <w:rPr>
          <w:rFonts w:ascii="Arial" w:eastAsia="Helvetica Neue" w:hAnsi="Arial" w:cs="Arial"/>
          <w:sz w:val="22"/>
          <w:szCs w:val="22"/>
        </w:rPr>
        <w:t>Državno povjerenstvo priznaje samo vrijednosni iznos prijavljene štete koja je potvrđena (verificirana) od strane matičnog ministarstva, odnosno znanstvene ili stručne institucije koju odredi Državno povjerenstvo (npr. u slučaju potresa).</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sz w:val="22"/>
          <w:szCs w:val="22"/>
        </w:rPr>
      </w:pPr>
      <w:r w:rsidRPr="002C4671">
        <w:rPr>
          <w:rFonts w:ascii="Arial" w:eastAsia="Helvetica Neue" w:hAnsi="Arial" w:cs="Arial"/>
          <w:sz w:val="22"/>
          <w:szCs w:val="22"/>
        </w:rPr>
        <w:t>Državno povjerenstvo može odlučiti o primjeni različitih cijena od već objavljenih od strane Državnog zavoda za statistiku za pojedina dobra, ili pojedina područja ako za to ima opravdanog razloga. Ako neke cijene nisu objavljene primjenjuju se prosječne maloprodajne tržne cijene prethodne godine, ili aktualne, za područja za koje se šteta procjenjuje, uz potvrdu Državnog povjerenstva.</w:t>
      </w:r>
    </w:p>
    <w:p w:rsid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p>
    <w:p w:rsid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b/>
          <w:bCs/>
          <w:i/>
          <w:iCs/>
          <w:sz w:val="22"/>
          <w:szCs w:val="22"/>
        </w:rPr>
      </w:pPr>
      <w:r w:rsidRPr="002C4671">
        <w:rPr>
          <w:rFonts w:ascii="Arial" w:eastAsia="Helvetica Neue" w:hAnsi="Arial" w:cs="Arial"/>
          <w:b/>
          <w:bCs/>
          <w:i/>
          <w:iCs/>
          <w:sz w:val="22"/>
          <w:szCs w:val="22"/>
        </w:rPr>
        <w:t>Tablica 3: Mjere, rokovi i nositelji mjera po proglašenju prirodne nepogode na području Grada Dubrovnika – međusektorske mjere</w:t>
      </w:r>
    </w:p>
    <w:p w:rsid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b/>
          <w:bCs/>
          <w:i/>
          <w:iCs/>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b/>
          <w:bCs/>
          <w:i/>
          <w:iCs/>
          <w:sz w:val="22"/>
          <w:szCs w:val="22"/>
        </w:rPr>
      </w:pP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73"/>
        <w:gridCol w:w="3666"/>
        <w:gridCol w:w="2795"/>
      </w:tblGrid>
      <w:tr w:rsidR="002C4671" w:rsidRPr="002C4671" w:rsidTr="002C4671">
        <w:trPr>
          <w:trHeight w:val="590"/>
        </w:trPr>
        <w:tc>
          <w:tcPr>
            <w:tcW w:w="2573" w:type="dxa"/>
            <w:tcBorders>
              <w:top w:val="single" w:sz="8" w:space="0" w:color="FFFFFF"/>
              <w:left w:val="single" w:sz="8" w:space="0" w:color="FFFFFF"/>
              <w:bottom w:val="single" w:sz="8" w:space="0" w:color="FFFFFF"/>
              <w:right w:val="single" w:sz="8" w:space="0" w:color="FFFFFF"/>
            </w:tcBorders>
            <w:shd w:val="clear" w:color="auto" w:fill="F2F2F2"/>
            <w:tcMar>
              <w:top w:w="0" w:type="dxa"/>
              <w:left w:w="144" w:type="dxa"/>
              <w:bottom w:w="0" w:type="dxa"/>
              <w:right w:w="144" w:type="dxa"/>
            </w:tcMar>
            <w:vAlign w:val="center"/>
            <w:hideMark/>
          </w:tcPr>
          <w:p w:rsidR="002C4671" w:rsidRPr="002C4671" w:rsidRDefault="002C4671" w:rsidP="002C4671">
            <w:pPr>
              <w:suppressAutoHyphens/>
              <w:jc w:val="center"/>
              <w:outlineLvl w:val="0"/>
              <w:rPr>
                <w:rFonts w:ascii="Arial" w:hAnsi="Arial" w:cs="Arial"/>
                <w:sz w:val="20"/>
                <w:szCs w:val="20"/>
              </w:rPr>
            </w:pPr>
            <w:r w:rsidRPr="002C4671">
              <w:rPr>
                <w:rFonts w:ascii="Arial" w:hAnsi="Arial" w:cs="Arial"/>
                <w:b/>
                <w:bCs/>
                <w:sz w:val="20"/>
                <w:szCs w:val="20"/>
              </w:rPr>
              <w:t>MJERA</w:t>
            </w:r>
          </w:p>
        </w:tc>
        <w:tc>
          <w:tcPr>
            <w:tcW w:w="3666" w:type="dxa"/>
            <w:tcBorders>
              <w:top w:val="single" w:sz="8" w:space="0" w:color="FFFFFF"/>
              <w:left w:val="single" w:sz="8" w:space="0" w:color="FFFFFF"/>
              <w:bottom w:val="single" w:sz="8" w:space="0" w:color="FFFFFF"/>
              <w:right w:val="single" w:sz="8" w:space="0" w:color="FFFFFF"/>
            </w:tcBorders>
            <w:shd w:val="clear" w:color="auto" w:fill="F2F2F2"/>
            <w:tcMar>
              <w:top w:w="0" w:type="dxa"/>
              <w:left w:w="144" w:type="dxa"/>
              <w:bottom w:w="0" w:type="dxa"/>
              <w:right w:w="144" w:type="dxa"/>
            </w:tcMar>
            <w:vAlign w:val="center"/>
            <w:hideMark/>
          </w:tcPr>
          <w:p w:rsidR="002C4671" w:rsidRPr="002C4671" w:rsidRDefault="002C4671" w:rsidP="002C4671">
            <w:pPr>
              <w:suppressAutoHyphens/>
              <w:ind w:right="-316"/>
              <w:jc w:val="center"/>
              <w:outlineLvl w:val="0"/>
              <w:rPr>
                <w:rFonts w:ascii="Arial" w:hAnsi="Arial" w:cs="Arial"/>
                <w:sz w:val="20"/>
                <w:szCs w:val="20"/>
              </w:rPr>
            </w:pPr>
            <w:r w:rsidRPr="002C4671">
              <w:rPr>
                <w:rFonts w:ascii="Arial" w:hAnsi="Arial" w:cs="Arial"/>
                <w:b/>
                <w:bCs/>
                <w:sz w:val="20"/>
                <w:szCs w:val="20"/>
              </w:rPr>
              <w:t>ROK</w:t>
            </w:r>
          </w:p>
        </w:tc>
        <w:tc>
          <w:tcPr>
            <w:tcW w:w="2795" w:type="dxa"/>
            <w:tcBorders>
              <w:top w:val="single" w:sz="8" w:space="0" w:color="FFFFFF"/>
              <w:left w:val="single" w:sz="8" w:space="0" w:color="FFFFFF"/>
              <w:bottom w:val="single" w:sz="8" w:space="0" w:color="FFFFFF"/>
              <w:right w:val="single" w:sz="8" w:space="0" w:color="FFFFFF"/>
            </w:tcBorders>
            <w:shd w:val="clear" w:color="auto" w:fill="F2F2F2"/>
            <w:tcMar>
              <w:top w:w="0" w:type="dxa"/>
              <w:left w:w="144" w:type="dxa"/>
              <w:bottom w:w="0" w:type="dxa"/>
              <w:right w:w="144" w:type="dxa"/>
            </w:tcMar>
            <w:vAlign w:val="center"/>
            <w:hideMark/>
          </w:tcPr>
          <w:p w:rsidR="002C4671" w:rsidRPr="002C4671" w:rsidRDefault="002C4671" w:rsidP="002C4671">
            <w:pPr>
              <w:suppressAutoHyphens/>
              <w:jc w:val="center"/>
              <w:outlineLvl w:val="0"/>
              <w:rPr>
                <w:rFonts w:ascii="Arial" w:hAnsi="Arial" w:cs="Arial"/>
                <w:sz w:val="20"/>
                <w:szCs w:val="20"/>
              </w:rPr>
            </w:pPr>
            <w:r w:rsidRPr="002C4671">
              <w:rPr>
                <w:rFonts w:ascii="Arial" w:hAnsi="Arial" w:cs="Arial"/>
                <w:b/>
                <w:bCs/>
                <w:sz w:val="20"/>
                <w:szCs w:val="20"/>
              </w:rPr>
              <w:t>NOSITELJ</w:t>
            </w:r>
          </w:p>
        </w:tc>
      </w:tr>
      <w:tr w:rsidR="002C4671" w:rsidRPr="002C4671" w:rsidTr="002C4671">
        <w:trPr>
          <w:trHeight w:val="2528"/>
        </w:trPr>
        <w:tc>
          <w:tcPr>
            <w:tcW w:w="2573" w:type="dxa"/>
            <w:tcBorders>
              <w:top w:val="single" w:sz="8" w:space="0" w:color="FFFFFF"/>
              <w:left w:val="single" w:sz="8" w:space="0" w:color="FFFFFF"/>
              <w:bottom w:val="single" w:sz="8" w:space="0" w:color="FFFFFF"/>
              <w:right w:val="single" w:sz="8" w:space="0" w:color="FFFFFF"/>
            </w:tcBorders>
            <w:shd w:val="clear" w:color="auto" w:fill="D8D8D8"/>
            <w:tcMar>
              <w:top w:w="0" w:type="dxa"/>
              <w:left w:w="144" w:type="dxa"/>
              <w:bottom w:w="0" w:type="dxa"/>
              <w:right w:w="1023" w:type="dxa"/>
            </w:tcMar>
            <w:vAlign w:val="center"/>
            <w:hideMark/>
          </w:tcPr>
          <w:p w:rsidR="002C4671" w:rsidRPr="002C4671" w:rsidRDefault="002C4671" w:rsidP="002C4671">
            <w:pPr>
              <w:suppressAutoHyphens/>
              <w:ind w:right="-1017"/>
              <w:jc w:val="center"/>
              <w:outlineLvl w:val="0"/>
              <w:rPr>
                <w:rFonts w:ascii="Arial" w:hAnsi="Arial" w:cs="Arial"/>
                <w:sz w:val="20"/>
                <w:szCs w:val="20"/>
              </w:rPr>
            </w:pPr>
            <w:r w:rsidRPr="002C4671">
              <w:rPr>
                <w:rFonts w:ascii="Arial" w:hAnsi="Arial" w:cs="Arial"/>
                <w:sz w:val="20"/>
                <w:szCs w:val="20"/>
              </w:rPr>
              <w:t>PRIJAVA KONAČNE PROCJENE ŠTETE U REGISTAR ŠTETA</w:t>
            </w:r>
          </w:p>
        </w:tc>
        <w:tc>
          <w:tcPr>
            <w:tcW w:w="3666" w:type="dxa"/>
            <w:tcBorders>
              <w:top w:val="single" w:sz="8" w:space="0" w:color="FFFFFF"/>
              <w:left w:val="single" w:sz="8" w:space="0" w:color="FFFFFF"/>
              <w:bottom w:val="single" w:sz="8" w:space="0" w:color="FFFFFF"/>
              <w:right w:val="single" w:sz="8" w:space="0" w:color="FFFFFF"/>
            </w:tcBorders>
            <w:shd w:val="clear" w:color="auto" w:fill="E8ECF3"/>
            <w:tcMar>
              <w:top w:w="0" w:type="dxa"/>
              <w:left w:w="144" w:type="dxa"/>
              <w:bottom w:w="0" w:type="dxa"/>
              <w:right w:w="1023" w:type="dxa"/>
            </w:tcMar>
            <w:vAlign w:val="center"/>
            <w:hideMark/>
          </w:tcPr>
          <w:p w:rsidR="002C4671" w:rsidRPr="002C4671" w:rsidRDefault="002C4671" w:rsidP="002C4671">
            <w:pPr>
              <w:suppressAutoHyphens/>
              <w:ind w:right="-1053"/>
              <w:jc w:val="center"/>
              <w:outlineLvl w:val="0"/>
              <w:rPr>
                <w:rFonts w:ascii="Arial" w:eastAsia="Helvetica" w:hAnsi="Arial" w:cs="Arial"/>
                <w:sz w:val="20"/>
                <w:szCs w:val="20"/>
              </w:rPr>
            </w:pPr>
            <w:r w:rsidRPr="002C4671">
              <w:rPr>
                <w:rFonts w:ascii="Arial" w:hAnsi="Arial" w:cs="Arial"/>
                <w:sz w:val="20"/>
                <w:szCs w:val="20"/>
              </w:rPr>
              <w:t>pedeset (50) dana od dana donošenja Odluke o proglašenju prirodne nepogode (iznimno, najkasnije četiri (4) mjeseca od dana donošenja Odluke o proglašenju prirodne</w:t>
            </w:r>
          </w:p>
          <w:p w:rsidR="002C4671" w:rsidRPr="002C4671" w:rsidRDefault="002C4671" w:rsidP="002C4671">
            <w:pPr>
              <w:suppressAutoHyphens/>
              <w:jc w:val="center"/>
              <w:outlineLvl w:val="0"/>
              <w:rPr>
                <w:rFonts w:ascii="Arial" w:hAnsi="Arial" w:cs="Arial"/>
                <w:sz w:val="20"/>
                <w:szCs w:val="20"/>
              </w:rPr>
            </w:pPr>
            <w:r w:rsidRPr="002C4671">
              <w:rPr>
                <w:rFonts w:ascii="Arial" w:hAnsi="Arial" w:cs="Arial"/>
                <w:sz w:val="20"/>
                <w:szCs w:val="20"/>
              </w:rPr>
              <w:t>nepogode)</w:t>
            </w:r>
          </w:p>
        </w:tc>
        <w:tc>
          <w:tcPr>
            <w:tcW w:w="2795" w:type="dxa"/>
            <w:tcBorders>
              <w:top w:val="single" w:sz="8" w:space="0" w:color="FFFFFF"/>
              <w:left w:val="single" w:sz="8" w:space="0" w:color="FFFFFF"/>
              <w:bottom w:val="single" w:sz="8" w:space="0" w:color="FFFFFF"/>
              <w:right w:val="single" w:sz="8" w:space="0" w:color="FFFFFF"/>
            </w:tcBorders>
            <w:shd w:val="clear" w:color="auto" w:fill="E8ECF3"/>
            <w:tcMar>
              <w:top w:w="0" w:type="dxa"/>
              <w:left w:w="144" w:type="dxa"/>
              <w:bottom w:w="0" w:type="dxa"/>
              <w:right w:w="1023" w:type="dxa"/>
            </w:tcMar>
            <w:vAlign w:val="center"/>
            <w:hideMark/>
          </w:tcPr>
          <w:p w:rsidR="002C4671" w:rsidRPr="002C4671" w:rsidRDefault="002C4671" w:rsidP="002C4671">
            <w:pPr>
              <w:suppressAutoHyphens/>
              <w:ind w:right="-911"/>
              <w:jc w:val="center"/>
              <w:outlineLvl w:val="0"/>
              <w:rPr>
                <w:rFonts w:ascii="Arial" w:hAnsi="Arial" w:cs="Arial"/>
                <w:sz w:val="20"/>
                <w:szCs w:val="20"/>
              </w:rPr>
            </w:pPr>
            <w:r w:rsidRPr="002C4671">
              <w:rPr>
                <w:rFonts w:ascii="Arial" w:hAnsi="Arial" w:cs="Arial"/>
                <w:sz w:val="20"/>
                <w:szCs w:val="20"/>
              </w:rPr>
              <w:t>Povjerenstvo za procjenu šteta od prirodnih nepogoda Grada Dubrovnika</w:t>
            </w:r>
          </w:p>
        </w:tc>
      </w:tr>
      <w:tr w:rsidR="002C4671" w:rsidRPr="002C4671" w:rsidTr="002C4671">
        <w:trPr>
          <w:trHeight w:val="2022"/>
        </w:trPr>
        <w:tc>
          <w:tcPr>
            <w:tcW w:w="2573" w:type="dxa"/>
            <w:tcBorders>
              <w:top w:val="single" w:sz="8" w:space="0" w:color="FFFFFF"/>
              <w:left w:val="single" w:sz="8" w:space="0" w:color="FFFFFF"/>
              <w:bottom w:val="single" w:sz="8" w:space="0" w:color="FFFFFF"/>
              <w:right w:val="single" w:sz="8" w:space="0" w:color="FFFFFF"/>
            </w:tcBorders>
            <w:shd w:val="clear" w:color="auto" w:fill="D8D8D8"/>
            <w:tcMar>
              <w:top w:w="0" w:type="dxa"/>
              <w:left w:w="144" w:type="dxa"/>
              <w:bottom w:w="0" w:type="dxa"/>
              <w:right w:w="1023" w:type="dxa"/>
            </w:tcMar>
            <w:vAlign w:val="center"/>
            <w:hideMark/>
          </w:tcPr>
          <w:p w:rsidR="002C4671" w:rsidRPr="002C4671" w:rsidRDefault="002C4671" w:rsidP="002C4671">
            <w:pPr>
              <w:suppressAutoHyphens/>
              <w:ind w:right="-1017"/>
              <w:jc w:val="center"/>
              <w:outlineLvl w:val="0"/>
              <w:rPr>
                <w:rFonts w:ascii="Arial" w:hAnsi="Arial" w:cs="Arial"/>
                <w:sz w:val="20"/>
                <w:szCs w:val="20"/>
              </w:rPr>
            </w:pPr>
            <w:r w:rsidRPr="002C4671">
              <w:rPr>
                <w:rFonts w:ascii="Arial" w:hAnsi="Arial" w:cs="Arial"/>
                <w:sz w:val="20"/>
                <w:szCs w:val="20"/>
              </w:rPr>
              <w:t>DOSTAVA KONAČNE PROCJENE ŠTETE U REGISTAR ŠTETA</w:t>
            </w:r>
          </w:p>
        </w:tc>
        <w:tc>
          <w:tcPr>
            <w:tcW w:w="3666" w:type="dxa"/>
            <w:tcBorders>
              <w:top w:val="single" w:sz="8" w:space="0" w:color="FFFFFF"/>
              <w:left w:val="single" w:sz="8" w:space="0" w:color="FFFFFF"/>
              <w:bottom w:val="single" w:sz="8" w:space="0" w:color="FFFFFF"/>
              <w:right w:val="single" w:sz="8" w:space="0" w:color="FFFFFF"/>
            </w:tcBorders>
            <w:shd w:val="clear" w:color="auto" w:fill="CED7E7"/>
            <w:tcMar>
              <w:top w:w="0" w:type="dxa"/>
              <w:left w:w="144" w:type="dxa"/>
              <w:bottom w:w="0" w:type="dxa"/>
              <w:right w:w="1023" w:type="dxa"/>
            </w:tcMar>
            <w:vAlign w:val="center"/>
            <w:hideMark/>
          </w:tcPr>
          <w:p w:rsidR="002C4671" w:rsidRPr="002C4671" w:rsidRDefault="002C4671" w:rsidP="002C4671">
            <w:pPr>
              <w:suppressAutoHyphens/>
              <w:ind w:right="-1023"/>
              <w:jc w:val="center"/>
              <w:outlineLvl w:val="0"/>
              <w:rPr>
                <w:rFonts w:ascii="Arial" w:eastAsia="Helvetica" w:hAnsi="Arial" w:cs="Arial"/>
                <w:sz w:val="20"/>
                <w:szCs w:val="20"/>
              </w:rPr>
            </w:pPr>
            <w:r w:rsidRPr="002C4671">
              <w:rPr>
                <w:rFonts w:ascii="Arial" w:hAnsi="Arial" w:cs="Arial"/>
                <w:sz w:val="20"/>
                <w:szCs w:val="20"/>
              </w:rPr>
              <w:t>pedeset (50) dana od dana donošenja Odluke o proglašenju prirodne nepogode (iznimno četiri</w:t>
            </w:r>
          </w:p>
          <w:p w:rsidR="002C4671" w:rsidRPr="002C4671" w:rsidRDefault="002C4671" w:rsidP="002C4671">
            <w:pPr>
              <w:suppressAutoHyphens/>
              <w:ind w:right="-1053"/>
              <w:jc w:val="center"/>
              <w:outlineLvl w:val="0"/>
              <w:rPr>
                <w:rFonts w:ascii="Arial" w:eastAsia="Helvetica" w:hAnsi="Arial" w:cs="Arial"/>
                <w:sz w:val="20"/>
                <w:szCs w:val="20"/>
              </w:rPr>
            </w:pPr>
            <w:r w:rsidRPr="002C4671">
              <w:rPr>
                <w:rFonts w:ascii="Arial" w:hAnsi="Arial" w:cs="Arial"/>
                <w:sz w:val="20"/>
                <w:szCs w:val="20"/>
              </w:rPr>
              <w:t>(4) mjeseca od dana donošenja Odluke o proglašenju prirodne</w:t>
            </w:r>
          </w:p>
          <w:p w:rsidR="002C4671" w:rsidRPr="002C4671" w:rsidRDefault="002C4671" w:rsidP="002C4671">
            <w:pPr>
              <w:suppressAutoHyphens/>
              <w:ind w:right="-1053"/>
              <w:jc w:val="center"/>
              <w:outlineLvl w:val="0"/>
              <w:rPr>
                <w:rFonts w:ascii="Arial" w:hAnsi="Arial" w:cs="Arial"/>
                <w:sz w:val="20"/>
                <w:szCs w:val="20"/>
              </w:rPr>
            </w:pPr>
            <w:r w:rsidRPr="002C4671">
              <w:rPr>
                <w:rFonts w:ascii="Arial" w:hAnsi="Arial" w:cs="Arial"/>
                <w:sz w:val="20"/>
                <w:szCs w:val="20"/>
              </w:rPr>
              <w:t>nepogode)</w:t>
            </w:r>
          </w:p>
        </w:tc>
        <w:tc>
          <w:tcPr>
            <w:tcW w:w="2795" w:type="dxa"/>
            <w:tcBorders>
              <w:top w:val="single" w:sz="8" w:space="0" w:color="FFFFFF"/>
              <w:left w:val="single" w:sz="8" w:space="0" w:color="FFFFFF"/>
              <w:bottom w:val="single" w:sz="8" w:space="0" w:color="FFFFFF"/>
              <w:right w:val="single" w:sz="8" w:space="0" w:color="FFFFFF"/>
            </w:tcBorders>
            <w:shd w:val="clear" w:color="auto" w:fill="CED7E7"/>
            <w:tcMar>
              <w:top w:w="0" w:type="dxa"/>
              <w:left w:w="144" w:type="dxa"/>
              <w:bottom w:w="0" w:type="dxa"/>
              <w:right w:w="1023" w:type="dxa"/>
            </w:tcMar>
            <w:vAlign w:val="center"/>
            <w:hideMark/>
          </w:tcPr>
          <w:p w:rsidR="002C4671" w:rsidRPr="002C4671" w:rsidRDefault="002C4671" w:rsidP="002C4671">
            <w:pPr>
              <w:suppressAutoHyphens/>
              <w:ind w:right="-1053"/>
              <w:jc w:val="center"/>
              <w:outlineLvl w:val="0"/>
              <w:rPr>
                <w:rFonts w:ascii="Arial" w:hAnsi="Arial" w:cs="Arial"/>
                <w:sz w:val="20"/>
                <w:szCs w:val="20"/>
              </w:rPr>
            </w:pPr>
            <w:r w:rsidRPr="002C4671">
              <w:rPr>
                <w:rFonts w:ascii="Arial" w:hAnsi="Arial" w:cs="Arial"/>
                <w:sz w:val="20"/>
                <w:szCs w:val="20"/>
              </w:rPr>
              <w:t>Povjerenstvo za procjenu šteta od prirodnih nepogoda Dubrovačko-neretvanske županije</w:t>
            </w:r>
          </w:p>
        </w:tc>
      </w:tr>
      <w:tr w:rsidR="002C4671" w:rsidRPr="002C4671" w:rsidTr="002C4671">
        <w:trPr>
          <w:trHeight w:val="1847"/>
        </w:trPr>
        <w:tc>
          <w:tcPr>
            <w:tcW w:w="2573" w:type="dxa"/>
            <w:tcBorders>
              <w:top w:val="single" w:sz="8" w:space="0" w:color="FFFFFF"/>
              <w:left w:val="single" w:sz="8" w:space="0" w:color="FFFFFF"/>
              <w:bottom w:val="single" w:sz="8" w:space="0" w:color="FFFFFF"/>
              <w:right w:val="single" w:sz="8" w:space="0" w:color="FFFFFF"/>
            </w:tcBorders>
            <w:shd w:val="clear" w:color="auto" w:fill="D8D8D8"/>
            <w:tcMar>
              <w:top w:w="0" w:type="dxa"/>
              <w:left w:w="144" w:type="dxa"/>
              <w:bottom w:w="0" w:type="dxa"/>
              <w:right w:w="1023" w:type="dxa"/>
            </w:tcMar>
            <w:vAlign w:val="center"/>
            <w:hideMark/>
          </w:tcPr>
          <w:p w:rsidR="002C4671" w:rsidRPr="002C4671" w:rsidRDefault="002C4671" w:rsidP="002C4671">
            <w:pPr>
              <w:suppressAutoHyphens/>
              <w:ind w:right="-875"/>
              <w:jc w:val="center"/>
              <w:outlineLvl w:val="0"/>
              <w:rPr>
                <w:rFonts w:ascii="Arial" w:hAnsi="Arial" w:cs="Arial"/>
                <w:sz w:val="20"/>
                <w:szCs w:val="20"/>
              </w:rPr>
            </w:pPr>
            <w:r w:rsidRPr="002C4671">
              <w:rPr>
                <w:rFonts w:ascii="Arial" w:hAnsi="Arial" w:cs="Arial"/>
                <w:sz w:val="20"/>
                <w:szCs w:val="20"/>
              </w:rPr>
              <w:t>POTVRDA KONAČNE PROCJENE ŠTETE</w:t>
            </w:r>
          </w:p>
        </w:tc>
        <w:tc>
          <w:tcPr>
            <w:tcW w:w="3666" w:type="dxa"/>
            <w:tcBorders>
              <w:top w:val="single" w:sz="8" w:space="0" w:color="FFFFFF"/>
              <w:left w:val="single" w:sz="8" w:space="0" w:color="FFFFFF"/>
              <w:bottom w:val="single" w:sz="8" w:space="0" w:color="FFFFFF"/>
              <w:right w:val="single" w:sz="8" w:space="0" w:color="FFFFFF"/>
            </w:tcBorders>
            <w:shd w:val="clear" w:color="auto" w:fill="E8ECF3"/>
            <w:tcMar>
              <w:top w:w="0" w:type="dxa"/>
              <w:left w:w="144" w:type="dxa"/>
              <w:bottom w:w="0" w:type="dxa"/>
              <w:right w:w="144" w:type="dxa"/>
            </w:tcMar>
            <w:vAlign w:val="center"/>
          </w:tcPr>
          <w:p w:rsidR="002C4671" w:rsidRPr="002C4671" w:rsidRDefault="002C4671" w:rsidP="002C4671">
            <w:pPr>
              <w:suppressAutoHyphens/>
              <w:rPr>
                <w:rFonts w:ascii="Arial" w:hAnsi="Arial" w:cs="Arial"/>
                <w:sz w:val="20"/>
                <w:szCs w:val="20"/>
              </w:rPr>
            </w:pPr>
          </w:p>
        </w:tc>
        <w:tc>
          <w:tcPr>
            <w:tcW w:w="2795" w:type="dxa"/>
            <w:tcBorders>
              <w:top w:val="single" w:sz="8" w:space="0" w:color="FFFFFF"/>
              <w:left w:val="single" w:sz="8" w:space="0" w:color="FFFFFF"/>
              <w:bottom w:val="single" w:sz="8" w:space="0" w:color="FFFFFF"/>
              <w:right w:val="single" w:sz="8" w:space="0" w:color="FFFFFF"/>
            </w:tcBorders>
            <w:shd w:val="clear" w:color="auto" w:fill="E8ECF3"/>
            <w:tcMar>
              <w:top w:w="0" w:type="dxa"/>
              <w:left w:w="144" w:type="dxa"/>
              <w:bottom w:w="0" w:type="dxa"/>
              <w:right w:w="1023" w:type="dxa"/>
            </w:tcMar>
            <w:vAlign w:val="center"/>
            <w:hideMark/>
          </w:tcPr>
          <w:p w:rsidR="002C4671" w:rsidRPr="002C4671" w:rsidRDefault="002C4671" w:rsidP="002C4671">
            <w:pPr>
              <w:suppressAutoHyphens/>
              <w:ind w:right="-1053"/>
              <w:jc w:val="center"/>
              <w:outlineLvl w:val="0"/>
              <w:rPr>
                <w:rFonts w:ascii="Arial" w:hAnsi="Arial" w:cs="Arial"/>
                <w:sz w:val="20"/>
                <w:szCs w:val="20"/>
              </w:rPr>
            </w:pPr>
            <w:r w:rsidRPr="002C4671">
              <w:rPr>
                <w:rFonts w:ascii="Arial" w:hAnsi="Arial" w:cs="Arial"/>
                <w:sz w:val="20"/>
                <w:szCs w:val="20"/>
              </w:rPr>
              <w:t>Državno povjerenstvo za procjenu šteta u suradnji s nadležnim ministarstvima i drugim znanstvenim ili stručnim institucijama</w:t>
            </w:r>
          </w:p>
        </w:tc>
      </w:tr>
    </w:tbl>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b/>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jc w:val="both"/>
        <w:rPr>
          <w:rFonts w:ascii="Arial" w:eastAsia="Helvetica" w:hAnsi="Arial" w:cs="Arial"/>
          <w:b/>
          <w:sz w:val="22"/>
          <w:szCs w:val="22"/>
        </w:rPr>
      </w:pPr>
    </w:p>
    <w:p w:rsidR="002C4671" w:rsidRPr="002C4671" w:rsidRDefault="002C4671" w:rsidP="0049216E">
      <w:pPr>
        <w:numPr>
          <w:ilvl w:val="1"/>
          <w:numId w:val="9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jc w:val="both"/>
        <w:rPr>
          <w:rFonts w:ascii="Arial" w:eastAsia="Helvetica" w:hAnsi="Arial" w:cs="Arial"/>
          <w:sz w:val="22"/>
          <w:szCs w:val="22"/>
        </w:rPr>
      </w:pPr>
      <w:r w:rsidRPr="002C4671">
        <w:rPr>
          <w:rFonts w:ascii="Arial" w:eastAsia="Helvetica Neue" w:hAnsi="Arial" w:cs="Arial"/>
          <w:bCs/>
          <w:sz w:val="22"/>
          <w:szCs w:val="22"/>
        </w:rPr>
        <w:t>RASPODJELA I DODJELA SREDSTAVA POMOĆI ZA UBLAŽAVANJE I</w:t>
      </w:r>
      <w:r w:rsidRPr="002C4671">
        <w:rPr>
          <w:rFonts w:ascii="Arial" w:eastAsia="Helvetica Neue" w:hAnsi="Arial" w:cs="Arial"/>
          <w:sz w:val="22"/>
          <w:szCs w:val="22"/>
        </w:rPr>
        <w:t xml:space="preserve"> DJELOMIČNO UKLANJANJE POSLJEDICA PRIRODNIH NEPOGODA</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sz w:val="22"/>
          <w:szCs w:val="22"/>
        </w:rPr>
      </w:pPr>
      <w:r w:rsidRPr="002C4671">
        <w:rPr>
          <w:rFonts w:ascii="Arial" w:eastAsia="Helvetica Neue" w:hAnsi="Arial" w:cs="Arial"/>
          <w:sz w:val="22"/>
          <w:szCs w:val="22"/>
        </w:rPr>
        <w:t>Ako posljedice štete ne zahtijevaju žurni postupak i odobrenje žurne pomoći, šteta se procjenjuje u redovitom postupku.</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sz w:val="22"/>
          <w:szCs w:val="22"/>
        </w:rPr>
      </w:pPr>
      <w:r w:rsidRPr="002C4671">
        <w:rPr>
          <w:rFonts w:ascii="Arial" w:eastAsia="Helvetica Neue" w:hAnsi="Arial" w:cs="Arial"/>
          <w:sz w:val="22"/>
          <w:szCs w:val="22"/>
        </w:rPr>
        <w:t>Povjerenstvo za procjenu šteta od prirodnih nepogoda Dubrovačko-neretvanske županije prijavljene konačne procjene štete dostavlja Državnom povjerenstvu i nadležnim ministarstvima u roku od šezdeset (60) dana od dana donošenja Odluke o proglašenju prirodne nepogode putem Registar šteta.</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sz w:val="22"/>
          <w:szCs w:val="22"/>
        </w:rPr>
      </w:pPr>
      <w:r w:rsidRPr="002C4671">
        <w:rPr>
          <w:rFonts w:ascii="Arial" w:eastAsia="Helvetica Neue" w:hAnsi="Arial" w:cs="Arial"/>
          <w:sz w:val="22"/>
          <w:szCs w:val="22"/>
        </w:rPr>
        <w:t>Državno povjerenstvo pristupa provjeri i obradi podataka o konačnim procjenama šteta na temelju podataka iz Registra šteta i ostale dokumentacije te utvrđuje iznos pomoći za pojedinu vrstu štete i oštećenike tako da određuje postotak isplate novčanih sredstava u odnosu na iznos konačne potvrđene štete na imovini oštećenika.</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sz w:val="22"/>
          <w:szCs w:val="22"/>
        </w:rPr>
      </w:pPr>
      <w:r w:rsidRPr="002C4671">
        <w:rPr>
          <w:rFonts w:ascii="Arial" w:eastAsia="Helvetica Neue" w:hAnsi="Arial" w:cs="Arial"/>
          <w:sz w:val="22"/>
          <w:szCs w:val="22"/>
        </w:rPr>
        <w:t>Vlada Republike Hrvatske, na prijedlog Državnog povjerenstva donosi odluku o dodjeli pomoći za ublažavanje i djelomično uklanjanje posljedica prirodnih nepogoda.</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p>
    <w:p w:rsidR="002C4671" w:rsidRPr="002C4671" w:rsidRDefault="002C4671" w:rsidP="0049216E">
      <w:pPr>
        <w:numPr>
          <w:ilvl w:val="1"/>
          <w:numId w:val="9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jc w:val="both"/>
        <w:rPr>
          <w:rFonts w:ascii="Arial" w:eastAsia="Helvetica" w:hAnsi="Arial" w:cs="Arial"/>
          <w:sz w:val="22"/>
          <w:szCs w:val="22"/>
        </w:rPr>
      </w:pPr>
      <w:r w:rsidRPr="002C4671">
        <w:rPr>
          <w:rFonts w:ascii="Arial" w:eastAsia="Helvetica Neue" w:hAnsi="Arial" w:cs="Arial"/>
          <w:sz w:val="22"/>
          <w:szCs w:val="22"/>
        </w:rPr>
        <w:t>RASPODJELA I DODJELA SREDSTAVA ŽURNE POMOĆI</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jc w:val="both"/>
        <w:rPr>
          <w:rFonts w:ascii="Arial" w:eastAsia="Helvetica" w:hAnsi="Arial" w:cs="Arial"/>
          <w:b/>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sz w:val="22"/>
          <w:szCs w:val="22"/>
        </w:rPr>
      </w:pPr>
      <w:r w:rsidRPr="002C4671">
        <w:rPr>
          <w:rFonts w:ascii="Arial" w:eastAsia="Helvetica Neue" w:hAnsi="Arial" w:cs="Arial"/>
          <w:sz w:val="22"/>
          <w:szCs w:val="22"/>
        </w:rPr>
        <w:t>Žurna pomoć dodjeljuje se u svrhu djelomične sanacije štete od prirodnih nepogoda u tekućoj kalendarskoj godini za pokriće troškova sanacije šteta na javnoj infrastrukturi, troškova nabave opreme za saniranje posljedica prirodne nepogode, za pokriće drugih troškova koji su usmjereni saniranju šteta od prirodne nepogode za koje ne postoje dostatni financijski izvori usmjereni na sprječavanje daljnjih šteta koje mogu ugroziti gospodarsko funkcioniranje i štetno djelovati na život i zdravlje stanovništva te onečišćenje prirodnog okoliša i oštećenicima fizičkim osobama koje nisu poduzetnici, a koji su pretrpjeli štete na imovini, posebice ugroženim skupinama, starijima i bolesnima i ostalima kojima prijeti ugroza zdravlja i života na području zahvaćenom prirodnom nepogodom.</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sz w:val="22"/>
          <w:szCs w:val="22"/>
        </w:rPr>
      </w:pPr>
      <w:r w:rsidRPr="002C4671">
        <w:rPr>
          <w:rFonts w:ascii="Arial" w:eastAsia="Helvetica Neue" w:hAnsi="Arial" w:cs="Arial"/>
          <w:sz w:val="22"/>
          <w:szCs w:val="22"/>
        </w:rPr>
        <w:t>Žurna pomoć Vlade Republike Hrvatske donosi se na temelju odluke o dodjeli žurne pomoći, na prijedlog Državnog, županijskog i gradskog povjerenstva.</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sz w:val="22"/>
          <w:szCs w:val="22"/>
        </w:rPr>
      </w:pPr>
      <w:r w:rsidRPr="002C4671">
        <w:rPr>
          <w:rFonts w:ascii="Arial" w:eastAsia="Helvetica Neue" w:hAnsi="Arial" w:cs="Arial"/>
          <w:sz w:val="22"/>
          <w:szCs w:val="22"/>
        </w:rPr>
        <w:t>Jedinice lokalne i područne (regionalne) samouprave mogu isplatiti žurnu pomoć iz raspoloživih sredstava svojih proračuna. Prijedlog dodjele žurne pomoći predstavničkom tijelu jedinica lokalne i područne (regionalne) samouprave upućuje Župan ili Gradonačelnik.</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sz w:val="22"/>
          <w:szCs w:val="22"/>
        </w:rPr>
      </w:pPr>
      <w:r w:rsidRPr="002C4671">
        <w:rPr>
          <w:rFonts w:ascii="Arial" w:eastAsia="Helvetica Neue" w:hAnsi="Arial" w:cs="Arial"/>
          <w:sz w:val="22"/>
          <w:szCs w:val="22"/>
        </w:rPr>
        <w:t>Žurna pomoć u pravilu se dodjeljuje kao predujam i ne isključuje dodjelu pomoći u postupku redovne dodjele sredstava pomoći za ublažavanje i djelomično uklanjanje posljedica prirodnih nepogoda.</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p>
    <w:p w:rsidR="002C4671" w:rsidRPr="002C4671" w:rsidRDefault="002C4671" w:rsidP="0049216E">
      <w:pPr>
        <w:numPr>
          <w:ilvl w:val="1"/>
          <w:numId w:val="9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jc w:val="both"/>
        <w:rPr>
          <w:rFonts w:ascii="Arial" w:eastAsia="Helvetica" w:hAnsi="Arial" w:cs="Arial"/>
          <w:sz w:val="22"/>
          <w:szCs w:val="22"/>
        </w:rPr>
      </w:pPr>
      <w:r w:rsidRPr="002C4671">
        <w:rPr>
          <w:rFonts w:ascii="Arial" w:eastAsia="Helvetica Neue" w:hAnsi="Arial" w:cs="Arial"/>
          <w:sz w:val="22"/>
          <w:szCs w:val="22"/>
        </w:rPr>
        <w:t>IZVJEŠĆE O UTROŠKU SREDSTAVA ZA UBLAŽAVANJE I DJELOMIČNO UKLANJANJE POSLJEDICA PRIRODNIH NEPOGODA</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sz w:val="22"/>
          <w:szCs w:val="22"/>
        </w:rPr>
      </w:pPr>
      <w:r w:rsidRPr="002C4671">
        <w:rPr>
          <w:rFonts w:ascii="Arial" w:eastAsia="Helvetica Neue" w:hAnsi="Arial" w:cs="Arial"/>
          <w:sz w:val="22"/>
          <w:szCs w:val="22"/>
        </w:rPr>
        <w:t>Povjerenstvo za procjenu šteta od prirodnih nepogoda Grada Dubrovnika putem Registra šteta podnosi Povjerenstvu za procjenu šteta od prirodnih nepogoda Dubrovačko-neretvanske županije izvješće o utrošku sredstava za ublažavanje i djelomično uklanjanje posljedica prirodnih nepogoda dodijeljenih iz državnog proračuna Republike Hrvatske.</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sz w:val="22"/>
          <w:szCs w:val="22"/>
        </w:rPr>
      </w:pPr>
      <w:r w:rsidRPr="002C4671">
        <w:rPr>
          <w:rFonts w:ascii="Arial" w:eastAsia="Helvetica Neue" w:hAnsi="Arial" w:cs="Arial"/>
          <w:sz w:val="22"/>
          <w:szCs w:val="22"/>
        </w:rPr>
        <w:t>Izvještaj o uklanjanju posljedica prirodne nepogode i utrošku sredstava pomoći Povjerenstvo za procjenu šteta od prirodnih nepogoda Grada Dubrovnik podnosi u roku od šezdeset (60) dana od dana primitka pomoći.</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b/>
          <w:bCs/>
          <w:i/>
          <w:iCs/>
          <w:sz w:val="22"/>
          <w:szCs w:val="22"/>
        </w:rPr>
      </w:pPr>
      <w:r w:rsidRPr="002C4671">
        <w:rPr>
          <w:rFonts w:ascii="Arial" w:eastAsia="Helvetica Neue" w:hAnsi="Arial" w:cs="Arial"/>
          <w:b/>
          <w:bCs/>
          <w:i/>
          <w:iCs/>
          <w:sz w:val="22"/>
          <w:szCs w:val="22"/>
        </w:rPr>
        <w:t>Tablica 4:</w:t>
      </w:r>
      <w:r w:rsidRPr="002C4671">
        <w:rPr>
          <w:rFonts w:ascii="Arial" w:eastAsia="Helvetica Neue" w:hAnsi="Arial" w:cs="Arial"/>
          <w:b/>
          <w:bCs/>
          <w:i/>
          <w:iCs/>
          <w:sz w:val="22"/>
          <w:szCs w:val="22"/>
        </w:rPr>
        <w:tab/>
        <w:t>Mjere, rokovi i nositelji mjera po proglašenju prirodne nepogode na</w:t>
      </w:r>
      <w:r w:rsidRPr="002C4671">
        <w:rPr>
          <w:rFonts w:ascii="Arial" w:eastAsia="Helvetica Neue" w:hAnsi="Arial" w:cs="Arial"/>
          <w:b/>
          <w:bCs/>
          <w:i/>
          <w:iCs/>
          <w:sz w:val="22"/>
          <w:szCs w:val="22"/>
        </w:rPr>
        <w:tab/>
      </w:r>
      <w:r w:rsidRPr="002C4671">
        <w:rPr>
          <w:rFonts w:ascii="Arial" w:eastAsia="Helvetica Neue" w:hAnsi="Arial" w:cs="Arial"/>
          <w:b/>
          <w:bCs/>
          <w:i/>
          <w:iCs/>
          <w:sz w:val="22"/>
          <w:szCs w:val="22"/>
        </w:rPr>
        <w:tab/>
      </w:r>
      <w:r w:rsidRPr="002C4671">
        <w:rPr>
          <w:rFonts w:ascii="Arial" w:eastAsia="Helvetica Neue" w:hAnsi="Arial" w:cs="Arial"/>
          <w:b/>
          <w:bCs/>
          <w:i/>
          <w:iCs/>
          <w:sz w:val="22"/>
          <w:szCs w:val="22"/>
        </w:rPr>
        <w:tab/>
      </w:r>
      <w:r w:rsidRPr="002C4671">
        <w:rPr>
          <w:rFonts w:ascii="Arial" w:eastAsia="Helvetica Neue" w:hAnsi="Arial" w:cs="Arial"/>
          <w:b/>
          <w:bCs/>
          <w:i/>
          <w:iCs/>
          <w:sz w:val="22"/>
          <w:szCs w:val="22"/>
        </w:rPr>
        <w:tab/>
        <w:t>području Grada Dubrovnika</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p>
    <w:tbl>
      <w:tblPr>
        <w:tblW w:w="9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20"/>
        <w:gridCol w:w="3020"/>
        <w:gridCol w:w="3020"/>
      </w:tblGrid>
      <w:tr w:rsidR="002C4671" w:rsidRPr="002C4671" w:rsidTr="002C4671">
        <w:trPr>
          <w:trHeight w:val="449"/>
        </w:trPr>
        <w:tc>
          <w:tcPr>
            <w:tcW w:w="3022" w:type="dxa"/>
            <w:tcBorders>
              <w:top w:val="single" w:sz="8" w:space="0" w:color="FFFFFF"/>
              <w:left w:val="single" w:sz="8" w:space="0" w:color="FFFFFF"/>
              <w:bottom w:val="single" w:sz="8" w:space="0" w:color="FFFFFF"/>
              <w:right w:val="single" w:sz="8" w:space="0" w:color="FFFFFF"/>
            </w:tcBorders>
            <w:shd w:val="clear" w:color="auto" w:fill="F2F2F2"/>
            <w:tcMar>
              <w:top w:w="0" w:type="dxa"/>
              <w:left w:w="144" w:type="dxa"/>
              <w:bottom w:w="0" w:type="dxa"/>
              <w:right w:w="144" w:type="dxa"/>
            </w:tcMar>
            <w:vAlign w:val="center"/>
            <w:hideMark/>
          </w:tcPr>
          <w:p w:rsidR="002C4671" w:rsidRPr="002C4671" w:rsidRDefault="002C4671" w:rsidP="002C4671">
            <w:pPr>
              <w:tabs>
                <w:tab w:val="left" w:pos="720"/>
                <w:tab w:val="left" w:pos="1440"/>
                <w:tab w:val="left" w:pos="2160"/>
                <w:tab w:val="left" w:pos="2880"/>
              </w:tabs>
              <w:suppressAutoHyphens/>
              <w:jc w:val="center"/>
              <w:outlineLvl w:val="0"/>
              <w:rPr>
                <w:rFonts w:ascii="Arial" w:hAnsi="Arial" w:cs="Arial"/>
                <w:sz w:val="20"/>
                <w:szCs w:val="20"/>
              </w:rPr>
            </w:pPr>
            <w:r w:rsidRPr="002C4671">
              <w:rPr>
                <w:rFonts w:ascii="Arial" w:hAnsi="Arial" w:cs="Arial"/>
                <w:b/>
                <w:bCs/>
                <w:sz w:val="20"/>
                <w:szCs w:val="20"/>
              </w:rPr>
              <w:t>MJERA</w:t>
            </w:r>
          </w:p>
        </w:tc>
        <w:tc>
          <w:tcPr>
            <w:tcW w:w="3022" w:type="dxa"/>
            <w:tcBorders>
              <w:top w:val="single" w:sz="8" w:space="0" w:color="FFFFFF"/>
              <w:left w:val="single" w:sz="8" w:space="0" w:color="FFFFFF"/>
              <w:bottom w:val="single" w:sz="8" w:space="0" w:color="FFFFFF"/>
              <w:right w:val="single" w:sz="8" w:space="0" w:color="FFFFFF"/>
            </w:tcBorders>
            <w:shd w:val="clear" w:color="auto" w:fill="F2F2F2"/>
            <w:tcMar>
              <w:top w:w="0" w:type="dxa"/>
              <w:left w:w="144" w:type="dxa"/>
              <w:bottom w:w="0" w:type="dxa"/>
              <w:right w:w="144" w:type="dxa"/>
            </w:tcMar>
            <w:vAlign w:val="center"/>
            <w:hideMark/>
          </w:tcPr>
          <w:p w:rsidR="002C4671" w:rsidRPr="002C4671" w:rsidRDefault="002C4671" w:rsidP="002C4671">
            <w:pPr>
              <w:tabs>
                <w:tab w:val="left" w:pos="720"/>
                <w:tab w:val="left" w:pos="1440"/>
                <w:tab w:val="left" w:pos="2160"/>
                <w:tab w:val="left" w:pos="2880"/>
              </w:tabs>
              <w:suppressAutoHyphens/>
              <w:jc w:val="center"/>
              <w:outlineLvl w:val="0"/>
              <w:rPr>
                <w:rFonts w:ascii="Arial" w:hAnsi="Arial" w:cs="Arial"/>
                <w:sz w:val="20"/>
                <w:szCs w:val="20"/>
              </w:rPr>
            </w:pPr>
            <w:r w:rsidRPr="002C4671">
              <w:rPr>
                <w:rFonts w:ascii="Arial" w:hAnsi="Arial" w:cs="Arial"/>
                <w:b/>
                <w:bCs/>
                <w:sz w:val="20"/>
                <w:szCs w:val="20"/>
              </w:rPr>
              <w:t>ROK</w:t>
            </w:r>
          </w:p>
        </w:tc>
        <w:tc>
          <w:tcPr>
            <w:tcW w:w="3022" w:type="dxa"/>
            <w:tcBorders>
              <w:top w:val="single" w:sz="8" w:space="0" w:color="FFFFFF"/>
              <w:left w:val="single" w:sz="8" w:space="0" w:color="FFFFFF"/>
              <w:bottom w:val="single" w:sz="8" w:space="0" w:color="FFFFFF"/>
              <w:right w:val="single" w:sz="8" w:space="0" w:color="FFFFFF"/>
            </w:tcBorders>
            <w:shd w:val="clear" w:color="auto" w:fill="F2F2F2"/>
            <w:tcMar>
              <w:top w:w="0" w:type="dxa"/>
              <w:left w:w="144" w:type="dxa"/>
              <w:bottom w:w="0" w:type="dxa"/>
              <w:right w:w="144" w:type="dxa"/>
            </w:tcMar>
            <w:vAlign w:val="center"/>
            <w:hideMark/>
          </w:tcPr>
          <w:p w:rsidR="002C4671" w:rsidRPr="002C4671" w:rsidRDefault="002C4671" w:rsidP="002C4671">
            <w:pPr>
              <w:tabs>
                <w:tab w:val="left" w:pos="720"/>
                <w:tab w:val="left" w:pos="1440"/>
                <w:tab w:val="left" w:pos="2160"/>
                <w:tab w:val="left" w:pos="2880"/>
              </w:tabs>
              <w:suppressAutoHyphens/>
              <w:jc w:val="center"/>
              <w:outlineLvl w:val="0"/>
              <w:rPr>
                <w:rFonts w:ascii="Arial" w:hAnsi="Arial" w:cs="Arial"/>
                <w:sz w:val="20"/>
                <w:szCs w:val="20"/>
              </w:rPr>
            </w:pPr>
            <w:r w:rsidRPr="002C4671">
              <w:rPr>
                <w:rFonts w:ascii="Arial" w:hAnsi="Arial" w:cs="Arial"/>
                <w:b/>
                <w:bCs/>
                <w:sz w:val="20"/>
                <w:szCs w:val="20"/>
              </w:rPr>
              <w:t>NOSITELJ</w:t>
            </w:r>
          </w:p>
        </w:tc>
      </w:tr>
      <w:tr w:rsidR="002C4671" w:rsidRPr="002C4671" w:rsidTr="002C4671">
        <w:trPr>
          <w:trHeight w:val="1649"/>
        </w:trPr>
        <w:tc>
          <w:tcPr>
            <w:tcW w:w="3022" w:type="dxa"/>
            <w:tcBorders>
              <w:top w:val="single" w:sz="8" w:space="0" w:color="FFFFFF"/>
              <w:left w:val="single" w:sz="8" w:space="0" w:color="FFFFFF"/>
              <w:bottom w:val="single" w:sz="8" w:space="0" w:color="FFFFFF"/>
              <w:right w:val="single" w:sz="8" w:space="0" w:color="FFFFFF"/>
            </w:tcBorders>
            <w:shd w:val="clear" w:color="auto" w:fill="D8D8D8"/>
            <w:tcMar>
              <w:top w:w="0" w:type="dxa"/>
              <w:left w:w="144" w:type="dxa"/>
              <w:bottom w:w="0" w:type="dxa"/>
              <w:right w:w="943" w:type="dxa"/>
            </w:tcMar>
            <w:vAlign w:val="center"/>
            <w:hideMark/>
          </w:tcPr>
          <w:p w:rsidR="002C4671" w:rsidRPr="002C4671" w:rsidRDefault="002C4671" w:rsidP="002C4671">
            <w:pPr>
              <w:suppressAutoHyphens/>
              <w:ind w:right="-922"/>
              <w:jc w:val="center"/>
              <w:outlineLvl w:val="0"/>
              <w:rPr>
                <w:rFonts w:ascii="Arial" w:hAnsi="Arial" w:cs="Arial"/>
                <w:sz w:val="20"/>
                <w:szCs w:val="20"/>
              </w:rPr>
            </w:pPr>
            <w:r w:rsidRPr="002C4671">
              <w:rPr>
                <w:rFonts w:ascii="Arial" w:hAnsi="Arial" w:cs="Arial"/>
                <w:sz w:val="20"/>
                <w:szCs w:val="20"/>
              </w:rPr>
              <w:t>DOSTAVA IZVJEŠĆA O UTROŠKU SREDSTAVA ZA UBLAŽAVANJE I DJELOMIČNO UKLANJANJE POSLJEDICA PRIRODNIH NEPOGODA</w:t>
            </w:r>
          </w:p>
        </w:tc>
        <w:tc>
          <w:tcPr>
            <w:tcW w:w="3022" w:type="dxa"/>
            <w:tcBorders>
              <w:top w:val="single" w:sz="8" w:space="0" w:color="FFFFFF"/>
              <w:left w:val="single" w:sz="8" w:space="0" w:color="FFFFFF"/>
              <w:bottom w:val="single" w:sz="8" w:space="0" w:color="FFFFFF"/>
              <w:right w:val="single" w:sz="8" w:space="0" w:color="FFFFFF"/>
            </w:tcBorders>
            <w:shd w:val="clear" w:color="auto" w:fill="E8ECF3"/>
            <w:tcMar>
              <w:top w:w="0" w:type="dxa"/>
              <w:left w:w="144" w:type="dxa"/>
              <w:bottom w:w="0" w:type="dxa"/>
              <w:right w:w="943" w:type="dxa"/>
            </w:tcMar>
            <w:vAlign w:val="center"/>
            <w:hideMark/>
          </w:tcPr>
          <w:p w:rsidR="002C4671" w:rsidRPr="002C4671" w:rsidRDefault="002C4671" w:rsidP="002C4671">
            <w:pPr>
              <w:suppressAutoHyphens/>
              <w:ind w:right="-1018"/>
              <w:jc w:val="center"/>
              <w:outlineLvl w:val="0"/>
              <w:rPr>
                <w:rFonts w:ascii="Arial" w:hAnsi="Arial" w:cs="Arial"/>
                <w:sz w:val="20"/>
                <w:szCs w:val="20"/>
              </w:rPr>
            </w:pPr>
            <w:r w:rsidRPr="002C4671">
              <w:rPr>
                <w:rFonts w:ascii="Arial" w:hAnsi="Arial" w:cs="Arial"/>
                <w:sz w:val="20"/>
                <w:szCs w:val="20"/>
              </w:rPr>
              <w:t>šezdeset (60) dana primitka sredstava za ublažavanje i djelomično uklanjanje posljedica prirodnih nepogoda</w:t>
            </w:r>
          </w:p>
        </w:tc>
        <w:tc>
          <w:tcPr>
            <w:tcW w:w="3022" w:type="dxa"/>
            <w:tcBorders>
              <w:top w:val="single" w:sz="8" w:space="0" w:color="FFFFFF"/>
              <w:left w:val="single" w:sz="8" w:space="0" w:color="FFFFFF"/>
              <w:bottom w:val="single" w:sz="8" w:space="0" w:color="FFFFFF"/>
              <w:right w:val="single" w:sz="8" w:space="0" w:color="FFFFFF"/>
            </w:tcBorders>
            <w:shd w:val="clear" w:color="auto" w:fill="E8ECF3"/>
            <w:tcMar>
              <w:top w:w="0" w:type="dxa"/>
              <w:left w:w="144" w:type="dxa"/>
              <w:bottom w:w="0" w:type="dxa"/>
              <w:right w:w="943" w:type="dxa"/>
            </w:tcMar>
            <w:vAlign w:val="center"/>
            <w:hideMark/>
          </w:tcPr>
          <w:p w:rsidR="002C4671" w:rsidRPr="002C4671" w:rsidRDefault="002C4671" w:rsidP="002C4671">
            <w:pPr>
              <w:suppressAutoHyphens/>
              <w:ind w:right="-973"/>
              <w:jc w:val="center"/>
              <w:outlineLvl w:val="0"/>
              <w:rPr>
                <w:rFonts w:ascii="Arial" w:hAnsi="Arial" w:cs="Arial"/>
                <w:sz w:val="20"/>
                <w:szCs w:val="20"/>
              </w:rPr>
            </w:pPr>
            <w:r w:rsidRPr="002C4671">
              <w:rPr>
                <w:rFonts w:ascii="Arial" w:hAnsi="Arial" w:cs="Arial"/>
                <w:sz w:val="20"/>
                <w:szCs w:val="20"/>
              </w:rPr>
              <w:t>Povjerenstvo za procjenu šteta od prirodnih nepogoda Grada Dubrovnika</w:t>
            </w:r>
          </w:p>
        </w:tc>
      </w:tr>
    </w:tbl>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57"/>
        <w:jc w:val="both"/>
        <w:rPr>
          <w:rFonts w:ascii="Arial" w:eastAsia="Helvetica" w:hAnsi="Arial" w:cs="Arial"/>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57"/>
        <w:jc w:val="both"/>
        <w:rPr>
          <w:rFonts w:ascii="Arial" w:eastAsia="Helvetica" w:hAnsi="Arial" w:cs="Arial"/>
          <w:sz w:val="22"/>
          <w:szCs w:val="22"/>
        </w:rPr>
      </w:pPr>
    </w:p>
    <w:p w:rsidR="002C4671" w:rsidRPr="002C4671" w:rsidRDefault="002C4671" w:rsidP="0049216E">
      <w:pPr>
        <w:pStyle w:val="ListParagraph"/>
        <w:numPr>
          <w:ilvl w:val="0"/>
          <w:numId w:val="9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jc w:val="both"/>
        <w:rPr>
          <w:rFonts w:eastAsia="Helvetica" w:cs="Arial"/>
        </w:rPr>
      </w:pPr>
      <w:r w:rsidRPr="002C4671">
        <w:rPr>
          <w:rFonts w:eastAsia="Helvetica Neue" w:cs="Arial"/>
          <w:b/>
          <w:bCs/>
        </w:rPr>
        <w:t>PROCJENA OSIGURANJA OPREME I DRUGIH SREDSTAVA ZA ZAŠTITU I SPRJEČAVANJE STRADANJA IMOVINE, GOSPODARSKIH FUNKCIJA I STRADANJA STANOVNIŠTVA</w:t>
      </w:r>
    </w:p>
    <w:p w:rsidR="002C4671" w:rsidRPr="002C4671" w:rsidRDefault="002C4671" w:rsidP="002C467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both"/>
        <w:rPr>
          <w:rFonts w:eastAsia="Helvetica" w:cs="Arial"/>
        </w:rPr>
      </w:pPr>
    </w:p>
    <w:p w:rsidR="002C4671" w:rsidRPr="002C4671" w:rsidRDefault="002C4671" w:rsidP="0049216E">
      <w:pPr>
        <w:numPr>
          <w:ilvl w:val="1"/>
          <w:numId w:val="9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431" w:hanging="431"/>
        <w:jc w:val="both"/>
        <w:rPr>
          <w:rFonts w:ascii="Arial" w:eastAsia="Helvetica" w:hAnsi="Arial" w:cs="Arial"/>
          <w:sz w:val="22"/>
          <w:szCs w:val="22"/>
        </w:rPr>
      </w:pPr>
      <w:r w:rsidRPr="002C4671">
        <w:rPr>
          <w:rFonts w:ascii="Arial" w:eastAsia="Helvetica Neue" w:hAnsi="Arial" w:cs="Arial"/>
          <w:sz w:val="22"/>
          <w:szCs w:val="22"/>
        </w:rPr>
        <w:t>OSIGURANJE OPREME ZA ZAŠTITU I SPRJEČAVANJE STRADANJA IMOVINE, GOSPODARSKIH FUNKCIJA I STRADANJA STANOVNIŠTVA</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sz w:val="22"/>
          <w:szCs w:val="22"/>
        </w:rPr>
      </w:pPr>
      <w:r w:rsidRPr="002C4671">
        <w:rPr>
          <w:rFonts w:ascii="Arial" w:eastAsia="Helvetica Neue" w:hAnsi="Arial" w:cs="Arial"/>
          <w:sz w:val="22"/>
          <w:szCs w:val="22"/>
        </w:rPr>
        <w:t>Grad Dubrovnik izradio je Procjenu rizika od velikih nesreća kojom su utvrđeni rizici na području Grada Dubrovnika na temelju kojih će se planirati preventivne mjere, educirati stanovništvo, odnosno pripremati eventualni odgovor na prirodnu nepogodu, katastrofu ili veliku nesreću.</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sz w:val="22"/>
          <w:szCs w:val="22"/>
        </w:rPr>
      </w:pPr>
      <w:r w:rsidRPr="002C4671">
        <w:rPr>
          <w:rFonts w:ascii="Arial" w:eastAsia="Helvetica Neue" w:hAnsi="Arial" w:cs="Arial"/>
          <w:sz w:val="22"/>
          <w:szCs w:val="22"/>
        </w:rPr>
        <w:t>Grad Dubrovnik kontinuirano unaprjeđuje sustav civilne zaštite na području Grada i to kontinuiranim osposobljavanje snaga civilne zaštite, educiranjem stanovništva o mogućim opasnostima od evidentiranih rizika, provođenjem vježbi kako bi svi sudionici civilne zaštite bili upoznati sa svojim aktivnostima u slučaju mogućih rizika na području Grada Dubrovnika. Također Grad ulaže u snage civile zaštite, osiguravajući im financijsku pomoć pri nabavci opreme i drugih sredstava za zaštitu i sprječavanje stradanja imovine, gospodarskih funkcija i stradanja stanovništva.</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w:hAnsi="Arial" w:cs="Arial"/>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sz w:val="22"/>
          <w:szCs w:val="22"/>
        </w:rPr>
      </w:pPr>
      <w:r w:rsidRPr="002C4671">
        <w:rPr>
          <w:rFonts w:ascii="Arial" w:eastAsia="Helvetica Neue" w:hAnsi="Arial" w:cs="Arial"/>
          <w:sz w:val="22"/>
          <w:szCs w:val="22"/>
        </w:rPr>
        <w:t>Grad Dubrovnik izradio je i Plan djelovanja sustava civilne zaštite radi utvrđivanja organizacije, aktiviranja i djelovanja sustava civilne zaštite, zadaća i nadležnosti, ljudskih snaga i potrebnih materijalno-tehničkih sredstava te mjera i postupaka za provedbu zaštite i spašavanja u katastrofi i velikoj nesreći.</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sz w:val="22"/>
          <w:szCs w:val="22"/>
        </w:rPr>
      </w:pPr>
    </w:p>
    <w:p w:rsidR="002C4671" w:rsidRPr="002C4671" w:rsidRDefault="002C4671" w:rsidP="0049216E">
      <w:pPr>
        <w:numPr>
          <w:ilvl w:val="1"/>
          <w:numId w:val="9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431" w:hanging="431"/>
        <w:jc w:val="both"/>
        <w:rPr>
          <w:rFonts w:ascii="Arial" w:eastAsia="Helvetica" w:hAnsi="Arial" w:cs="Arial"/>
          <w:sz w:val="22"/>
          <w:szCs w:val="22"/>
        </w:rPr>
      </w:pPr>
      <w:r w:rsidRPr="002C4671">
        <w:rPr>
          <w:rFonts w:ascii="Arial" w:eastAsia="Helvetica Neue" w:hAnsi="Arial" w:cs="Arial"/>
          <w:sz w:val="22"/>
          <w:szCs w:val="22"/>
        </w:rPr>
        <w:t>OSIGURANJE SREDSTAVA ZA ZAŠTITU I SPRJEČAVANJE STRADANJA IMOVINE, GOSPODARSKIH FUNKCIJA I STRADANJA STANOVNIŠTVA</w:t>
      </w: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sz w:val="22"/>
          <w:szCs w:val="22"/>
        </w:rPr>
      </w:pPr>
    </w:p>
    <w:p w:rsidR="002C4671" w:rsidRPr="002C4671" w:rsidRDefault="002C4671" w:rsidP="002C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eastAsia="Helvetica Neue" w:hAnsi="Arial" w:cs="Arial"/>
          <w:sz w:val="22"/>
          <w:szCs w:val="22"/>
          <w:shd w:val="clear" w:color="auto" w:fill="FFFFFF"/>
        </w:rPr>
      </w:pPr>
      <w:r w:rsidRPr="002C4671">
        <w:rPr>
          <w:rFonts w:ascii="Arial" w:eastAsia="Helvetica Neue" w:hAnsi="Arial" w:cs="Arial"/>
          <w:sz w:val="22"/>
          <w:szCs w:val="22"/>
        </w:rPr>
        <w:t>Sukladno članku 65. Zakona o proračunu ("Narodne novine", broj: 144/21) sredstva proračunske zalihe mogu se koristiti za nepredviđene namjene za koje u Proračunu nisu osigurana sredstva ili za namjene za koje se tijekom godine pokaže da nisu utvrđena dovoljna sredstva jer ih pri planiranju Proračuna nije bilo moguće predvidjeti, za financiranje rashoda nastalih pri otklanjanju prirodnih nepogoda, epidemija, ekoloških nesreća ili izvanrednih događaja i ostalih nepredvidivih nesreća te za druge nepredviđene rashode tijekom godine. Nadalje, člankom 66. istog Zakona utvrđeno je da o korištenju sredstava proračunske zalihe odlučuje Gradonačelnik Grada Dubrovnika.</w:t>
      </w:r>
      <w:r w:rsidRPr="002C4671">
        <w:rPr>
          <w:rFonts w:ascii="Arial" w:eastAsia="Helvetica Neue" w:hAnsi="Arial" w:cs="Arial"/>
          <w:sz w:val="22"/>
          <w:szCs w:val="22"/>
          <w:shd w:val="clear" w:color="auto" w:fill="FFFFFF"/>
        </w:rPr>
        <w:t xml:space="preserve"> </w:t>
      </w:r>
    </w:p>
    <w:p w:rsidR="000975C4" w:rsidRPr="002C4671" w:rsidRDefault="000975C4" w:rsidP="000975C4">
      <w:pPr>
        <w:rPr>
          <w:rFonts w:ascii="Arial" w:hAnsi="Arial" w:cs="Arial"/>
          <w:sz w:val="22"/>
          <w:szCs w:val="22"/>
        </w:rPr>
      </w:pPr>
    </w:p>
    <w:p w:rsidR="002C4671" w:rsidRPr="002C4671" w:rsidRDefault="002C4671" w:rsidP="002C4671">
      <w:pPr>
        <w:rPr>
          <w:rFonts w:ascii="Arial" w:hAnsi="Arial" w:cs="Arial"/>
          <w:sz w:val="22"/>
          <w:szCs w:val="22"/>
        </w:rPr>
      </w:pPr>
      <w:r w:rsidRPr="002C4671">
        <w:rPr>
          <w:rFonts w:ascii="Arial" w:hAnsi="Arial" w:cs="Arial"/>
          <w:sz w:val="22"/>
          <w:szCs w:val="22"/>
        </w:rPr>
        <w:t>KLASA: 240-01/23-02/19</w:t>
      </w:r>
    </w:p>
    <w:p w:rsidR="002C4671" w:rsidRPr="002C4671" w:rsidRDefault="002C4671" w:rsidP="002C4671">
      <w:pPr>
        <w:rPr>
          <w:rFonts w:ascii="Arial" w:hAnsi="Arial" w:cs="Arial"/>
          <w:sz w:val="22"/>
          <w:szCs w:val="22"/>
        </w:rPr>
      </w:pPr>
      <w:r w:rsidRPr="002C4671">
        <w:rPr>
          <w:rFonts w:ascii="Arial" w:hAnsi="Arial" w:cs="Arial"/>
          <w:sz w:val="22"/>
          <w:szCs w:val="22"/>
        </w:rPr>
        <w:t>URBROJ: 2117-1-09-23-03</w:t>
      </w:r>
    </w:p>
    <w:p w:rsidR="002C4671" w:rsidRPr="002C4671" w:rsidRDefault="002C4671" w:rsidP="002C4671">
      <w:pPr>
        <w:rPr>
          <w:rFonts w:ascii="Arial" w:hAnsi="Arial" w:cs="Arial"/>
          <w:sz w:val="22"/>
          <w:szCs w:val="22"/>
        </w:rPr>
      </w:pPr>
      <w:r w:rsidRPr="002C4671">
        <w:rPr>
          <w:rFonts w:ascii="Arial" w:hAnsi="Arial" w:cs="Arial"/>
          <w:sz w:val="22"/>
          <w:szCs w:val="22"/>
        </w:rPr>
        <w:t>Dubrovnik, 14. prosinca 2023.</w:t>
      </w:r>
    </w:p>
    <w:p w:rsidR="000975C4" w:rsidRPr="007F7A59" w:rsidRDefault="000975C4" w:rsidP="000975C4">
      <w:pPr>
        <w:rPr>
          <w:rFonts w:ascii="Arial" w:hAnsi="Arial" w:cs="Arial"/>
          <w:sz w:val="22"/>
          <w:szCs w:val="22"/>
        </w:rPr>
      </w:pPr>
    </w:p>
    <w:p w:rsidR="000975C4" w:rsidRPr="007F7A59" w:rsidRDefault="000975C4" w:rsidP="000975C4">
      <w:pPr>
        <w:autoSpaceDE w:val="0"/>
        <w:autoSpaceDN w:val="0"/>
        <w:adjustRightInd w:val="0"/>
        <w:rPr>
          <w:rFonts w:ascii="Arial" w:hAnsi="Arial" w:cs="Arial"/>
          <w:sz w:val="22"/>
          <w:szCs w:val="22"/>
          <w:lang w:val="en-US"/>
        </w:rPr>
      </w:pPr>
      <w:r w:rsidRPr="007F7A59">
        <w:rPr>
          <w:rFonts w:ascii="Arial" w:hAnsi="Arial" w:cs="Arial"/>
          <w:sz w:val="22"/>
          <w:szCs w:val="22"/>
          <w:lang w:val="en-US"/>
        </w:rPr>
        <w:t xml:space="preserve">Predsjednik Gradskog vijeća:                                </w:t>
      </w:r>
      <w:r w:rsidRPr="007F7A59">
        <w:rPr>
          <w:rFonts w:ascii="Arial" w:hAnsi="Arial" w:cs="Arial"/>
          <w:sz w:val="22"/>
          <w:szCs w:val="22"/>
          <w:lang w:val="en-US"/>
        </w:rPr>
        <w:tab/>
      </w:r>
      <w:r w:rsidRPr="007F7A59">
        <w:rPr>
          <w:rFonts w:ascii="Arial" w:hAnsi="Arial" w:cs="Arial"/>
          <w:sz w:val="22"/>
          <w:szCs w:val="22"/>
          <w:lang w:val="en-US"/>
        </w:rPr>
        <w:tab/>
      </w:r>
      <w:r w:rsidRPr="007F7A59">
        <w:rPr>
          <w:rFonts w:ascii="Arial" w:hAnsi="Arial" w:cs="Arial"/>
          <w:sz w:val="22"/>
          <w:szCs w:val="22"/>
          <w:lang w:val="en-US"/>
        </w:rPr>
        <w:tab/>
        <w:t xml:space="preserve">                                 </w:t>
      </w:r>
    </w:p>
    <w:p w:rsidR="000975C4" w:rsidRPr="007F7A59" w:rsidRDefault="000975C4" w:rsidP="000975C4">
      <w:pPr>
        <w:autoSpaceDE w:val="0"/>
        <w:autoSpaceDN w:val="0"/>
        <w:adjustRightInd w:val="0"/>
        <w:rPr>
          <w:rFonts w:ascii="Arial" w:hAnsi="Arial" w:cs="Arial"/>
          <w:sz w:val="22"/>
          <w:szCs w:val="22"/>
          <w:lang w:val="en-US"/>
        </w:rPr>
      </w:pPr>
      <w:r w:rsidRPr="007F7A59">
        <w:rPr>
          <w:rFonts w:ascii="Arial" w:hAnsi="Arial" w:cs="Arial"/>
          <w:sz w:val="22"/>
          <w:szCs w:val="22"/>
          <w:lang w:val="en-US"/>
        </w:rPr>
        <w:t>mr. sc.</w:t>
      </w:r>
      <w:r w:rsidRPr="007F7A59">
        <w:rPr>
          <w:rFonts w:ascii="Arial" w:hAnsi="Arial" w:cs="Arial"/>
          <w:b/>
          <w:sz w:val="22"/>
          <w:szCs w:val="22"/>
          <w:lang w:val="en-US"/>
        </w:rPr>
        <w:t xml:space="preserve"> Marko Potrebica</w:t>
      </w:r>
      <w:r w:rsidRPr="007F7A59">
        <w:rPr>
          <w:rFonts w:ascii="Arial" w:hAnsi="Arial" w:cs="Arial"/>
          <w:sz w:val="22"/>
          <w:szCs w:val="22"/>
          <w:lang w:val="en-US"/>
        </w:rPr>
        <w:t xml:space="preserve">, v. r. </w:t>
      </w:r>
    </w:p>
    <w:p w:rsidR="000975C4" w:rsidRPr="007F7A59" w:rsidRDefault="000975C4" w:rsidP="000975C4">
      <w:pPr>
        <w:autoSpaceDE w:val="0"/>
        <w:autoSpaceDN w:val="0"/>
        <w:adjustRightInd w:val="0"/>
        <w:rPr>
          <w:rFonts w:ascii="Arial" w:hAnsi="Arial" w:cs="Arial"/>
          <w:sz w:val="22"/>
          <w:szCs w:val="22"/>
          <w:lang w:val="en-US"/>
        </w:rPr>
      </w:pPr>
      <w:r w:rsidRPr="007F7A59">
        <w:rPr>
          <w:rFonts w:ascii="Arial" w:hAnsi="Arial" w:cs="Arial"/>
          <w:sz w:val="22"/>
          <w:szCs w:val="22"/>
          <w:lang w:val="en-US"/>
        </w:rPr>
        <w:t>----------------------------------------</w:t>
      </w:r>
    </w:p>
    <w:p w:rsidR="000975C4" w:rsidRPr="007F7A59" w:rsidRDefault="000975C4" w:rsidP="000975C4">
      <w:pPr>
        <w:rPr>
          <w:rFonts w:ascii="Arial" w:hAnsi="Arial" w:cs="Arial"/>
          <w:sz w:val="22"/>
          <w:szCs w:val="22"/>
        </w:rPr>
      </w:pPr>
    </w:p>
    <w:p w:rsidR="000975C4" w:rsidRPr="007F7A59" w:rsidRDefault="000975C4">
      <w:pPr>
        <w:rPr>
          <w:rFonts w:ascii="Arial" w:hAnsi="Arial" w:cs="Arial"/>
          <w:sz w:val="22"/>
          <w:szCs w:val="22"/>
        </w:rPr>
      </w:pPr>
    </w:p>
    <w:p w:rsidR="000975C4" w:rsidRPr="007F7A59" w:rsidRDefault="000975C4">
      <w:pPr>
        <w:rPr>
          <w:rFonts w:ascii="Arial" w:hAnsi="Arial" w:cs="Arial"/>
          <w:sz w:val="22"/>
          <w:szCs w:val="22"/>
        </w:rPr>
      </w:pPr>
    </w:p>
    <w:p w:rsidR="000975C4" w:rsidRPr="007F7A59" w:rsidRDefault="000975C4">
      <w:pPr>
        <w:rPr>
          <w:rFonts w:ascii="Arial" w:hAnsi="Arial" w:cs="Arial"/>
          <w:sz w:val="22"/>
          <w:szCs w:val="22"/>
        </w:rPr>
      </w:pPr>
    </w:p>
    <w:p w:rsidR="000975C4" w:rsidRPr="007F7A59" w:rsidRDefault="00DE4DA3" w:rsidP="000975C4">
      <w:pPr>
        <w:rPr>
          <w:rFonts w:ascii="Arial" w:hAnsi="Arial" w:cs="Arial"/>
          <w:b/>
          <w:sz w:val="22"/>
          <w:szCs w:val="22"/>
        </w:rPr>
      </w:pPr>
      <w:r w:rsidRPr="007F7A59">
        <w:rPr>
          <w:rFonts w:ascii="Arial" w:hAnsi="Arial" w:cs="Arial"/>
          <w:b/>
          <w:sz w:val="22"/>
          <w:szCs w:val="22"/>
        </w:rPr>
        <w:t>202</w:t>
      </w:r>
    </w:p>
    <w:p w:rsidR="000975C4" w:rsidRPr="007F7A59" w:rsidRDefault="000975C4" w:rsidP="000975C4">
      <w:pPr>
        <w:rPr>
          <w:rFonts w:ascii="Arial" w:hAnsi="Arial" w:cs="Arial"/>
          <w:sz w:val="22"/>
          <w:szCs w:val="22"/>
        </w:rPr>
      </w:pPr>
    </w:p>
    <w:p w:rsidR="000975C4" w:rsidRPr="007F7A59" w:rsidRDefault="000975C4" w:rsidP="000975C4">
      <w:pPr>
        <w:rPr>
          <w:rFonts w:ascii="Arial" w:hAnsi="Arial" w:cs="Arial"/>
          <w:sz w:val="22"/>
          <w:szCs w:val="22"/>
        </w:rPr>
      </w:pPr>
    </w:p>
    <w:p w:rsidR="0049216E" w:rsidRPr="0049216E" w:rsidRDefault="0049216E" w:rsidP="0049216E">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Helvetica" w:hAnsi="Arial" w:cs="Arial"/>
          <w:color w:val="000000"/>
          <w:sz w:val="22"/>
          <w:szCs w:val="22"/>
          <w:bdr w:val="nil"/>
          <w:shd w:val="clear" w:color="auto" w:fill="FFFFFF"/>
          <w14:textOutline w14:w="0" w14:cap="flat" w14:cmpd="sng" w14:algn="ctr">
            <w14:noFill/>
            <w14:prstDash w14:val="solid"/>
            <w14:bevel/>
          </w14:textOutline>
        </w:rPr>
      </w:pPr>
      <w:r w:rsidRPr="0049216E">
        <w:rPr>
          <w:rFonts w:ascii="Arial" w:eastAsia="Helvetica Neue" w:hAnsi="Arial" w:cs="Arial"/>
          <w:color w:val="000000"/>
          <w:sz w:val="22"/>
          <w:szCs w:val="22"/>
          <w:bdr w:val="nil"/>
          <w:shd w:val="clear" w:color="auto" w:fill="FFFFFF"/>
          <w14:textOutline w14:w="0" w14:cap="flat" w14:cmpd="sng" w14:algn="ctr">
            <w14:noFill/>
            <w14:prstDash w14:val="solid"/>
            <w14:bevel/>
          </w14:textOutline>
        </w:rPr>
        <w:t xml:space="preserve">Na temelju članka 17. stavka 1. Zakona o sustavu civilne zaštite ("Narodne novine", broj 82/15, 118/18, 31/20 i 20/21), </w:t>
      </w:r>
      <w:r w:rsidRPr="0049216E">
        <w:rPr>
          <w:rFonts w:ascii="Arial" w:hAnsi="Arial" w:cs="Arial"/>
          <w:color w:val="000000"/>
          <w:sz w:val="22"/>
          <w:szCs w:val="22"/>
          <w:bdr w:val="nil"/>
          <w14:textOutline w14:w="0" w14:cap="flat" w14:cmpd="sng" w14:algn="ctr">
            <w14:noFill/>
            <w14:prstDash w14:val="solid"/>
            <w14:bevel/>
          </w14:textOutline>
        </w:rPr>
        <w:t>članka 35. točke 2. Zakona o lokalnoj i područnoj (regionalnoj) samoupravi ("Narodne novine", broj 33/01, 60/01, 129/05, 109/07, 125/08, 36/09, 150/11, 144/12, 19/13 – pročišćeni tekst, 137/15, 123/17, 98/19 i 144/20)</w:t>
      </w:r>
      <w:r w:rsidRPr="0049216E">
        <w:rPr>
          <w:rFonts w:ascii="Arial" w:eastAsia="Helvetica Neue" w:hAnsi="Arial" w:cs="Arial"/>
          <w:color w:val="000000"/>
          <w:sz w:val="22"/>
          <w:szCs w:val="22"/>
          <w:bdr w:val="nil"/>
          <w:shd w:val="clear" w:color="auto" w:fill="FFFFFF"/>
          <w14:textOutline w14:w="0" w14:cap="flat" w14:cmpd="sng" w14:algn="ctr">
            <w14:noFill/>
            <w14:prstDash w14:val="solid"/>
            <w14:bevel/>
          </w14:textOutline>
        </w:rPr>
        <w:t xml:space="preserve"> i članka 39. Statuta Grada Dubrovnika ("Službeni glasnik Grada Dubrovnika", broj 2/21), Gradsko vijeće Grada Dubrovnika na 28. sjednici, održanoj </w:t>
      </w:r>
      <w:r w:rsidRPr="0049216E">
        <w:rPr>
          <w:rFonts w:ascii="Arial" w:eastAsia="Helvetica Neue" w:hAnsi="Arial" w:cs="Arial"/>
          <w:color w:val="000000"/>
          <w:sz w:val="22"/>
          <w:szCs w:val="22"/>
          <w:bdr w:val="nil"/>
          <w14:textOutline w14:w="0" w14:cap="flat" w14:cmpd="sng" w14:algn="ctr">
            <w14:noFill/>
            <w14:prstDash w14:val="solid"/>
            <w14:bevel/>
          </w14:textOutline>
        </w:rPr>
        <w:t>14. prosinca 2023.</w:t>
      </w:r>
      <w:r w:rsidRPr="0049216E">
        <w:rPr>
          <w:rFonts w:ascii="Arial" w:eastAsia="Helvetica Neue" w:hAnsi="Arial" w:cs="Arial"/>
          <w:color w:val="000000"/>
          <w:sz w:val="22"/>
          <w:szCs w:val="22"/>
          <w:bdr w:val="nil"/>
          <w:shd w:val="clear" w:color="auto" w:fill="FFFFFF"/>
          <w14:textOutline w14:w="0" w14:cap="flat" w14:cmpd="sng" w14:algn="ctr">
            <w14:noFill/>
            <w14:prstDash w14:val="solid"/>
            <w14:bevel/>
          </w14:textOutline>
        </w:rPr>
        <w:t>, donijelo je</w:t>
      </w:r>
    </w:p>
    <w:p w:rsidR="0049216E" w:rsidRPr="0049216E" w:rsidRDefault="0049216E" w:rsidP="0049216E">
      <w:pPr>
        <w:jc w:val="center"/>
        <w:rPr>
          <w:rFonts w:ascii="Arial" w:eastAsiaTheme="minorHAnsi" w:hAnsi="Arial" w:cs="Arial"/>
          <w:b/>
          <w:bCs/>
          <w:sz w:val="22"/>
          <w:szCs w:val="22"/>
          <w:lang w:eastAsia="en-US"/>
          <w14:ligatures w14:val="standardContextual"/>
        </w:rPr>
      </w:pPr>
    </w:p>
    <w:p w:rsidR="0049216E" w:rsidRPr="0049216E" w:rsidRDefault="0049216E" w:rsidP="0049216E">
      <w:pPr>
        <w:jc w:val="center"/>
        <w:rPr>
          <w:rFonts w:ascii="Arial" w:eastAsiaTheme="minorHAnsi" w:hAnsi="Arial" w:cs="Arial"/>
          <w:b/>
          <w:bCs/>
          <w:sz w:val="22"/>
          <w:szCs w:val="22"/>
          <w:lang w:eastAsia="en-US"/>
          <w14:ligatures w14:val="standardContextual"/>
        </w:rPr>
      </w:pPr>
    </w:p>
    <w:p w:rsidR="0049216E" w:rsidRPr="0049216E" w:rsidRDefault="0049216E" w:rsidP="0049216E">
      <w:pPr>
        <w:jc w:val="center"/>
        <w:rPr>
          <w:rFonts w:ascii="Arial" w:eastAsiaTheme="minorHAnsi" w:hAnsi="Arial" w:cs="Arial"/>
          <w:b/>
          <w:bCs/>
          <w:sz w:val="22"/>
          <w:szCs w:val="22"/>
          <w:lang w:eastAsia="en-US"/>
          <w14:ligatures w14:val="standardContextual"/>
        </w:rPr>
      </w:pPr>
      <w:r w:rsidRPr="0049216E">
        <w:rPr>
          <w:rFonts w:ascii="Arial" w:eastAsiaTheme="minorHAnsi" w:hAnsi="Arial" w:cs="Arial"/>
          <w:b/>
          <w:bCs/>
          <w:sz w:val="22"/>
          <w:szCs w:val="22"/>
          <w:lang w:eastAsia="en-US"/>
          <w14:ligatures w14:val="standardContextual"/>
        </w:rPr>
        <w:t xml:space="preserve">SMJERNICE ZA ORGANIZACIJU I RAZVOJ SUSTAVA CIVILNE ZAŠTITE </w:t>
      </w:r>
    </w:p>
    <w:p w:rsidR="0049216E" w:rsidRPr="0049216E" w:rsidRDefault="0049216E" w:rsidP="0049216E">
      <w:pPr>
        <w:jc w:val="center"/>
        <w:rPr>
          <w:rFonts w:ascii="Arial" w:eastAsiaTheme="minorHAnsi" w:hAnsi="Arial" w:cs="Arial"/>
          <w:b/>
          <w:bCs/>
          <w:sz w:val="22"/>
          <w:szCs w:val="22"/>
          <w:lang w:eastAsia="en-US"/>
          <w14:ligatures w14:val="standardContextual"/>
        </w:rPr>
      </w:pPr>
      <w:r w:rsidRPr="0049216E">
        <w:rPr>
          <w:rFonts w:ascii="Arial" w:eastAsiaTheme="minorHAnsi" w:hAnsi="Arial" w:cs="Arial"/>
          <w:b/>
          <w:bCs/>
          <w:sz w:val="22"/>
          <w:szCs w:val="22"/>
          <w:lang w:eastAsia="en-US"/>
          <w14:ligatures w14:val="standardContextual"/>
        </w:rPr>
        <w:t>NA PODRUČJU GRADA DUBROVNIKA  2024. - 2027. GODINA</w:t>
      </w:r>
    </w:p>
    <w:p w:rsidR="0049216E" w:rsidRPr="0049216E" w:rsidRDefault="0049216E" w:rsidP="0049216E">
      <w:pPr>
        <w:jc w:val="center"/>
        <w:rPr>
          <w:rFonts w:ascii="Arial" w:eastAsiaTheme="minorHAnsi" w:hAnsi="Arial" w:cs="Arial"/>
          <w:b/>
          <w:bCs/>
          <w:sz w:val="22"/>
          <w:szCs w:val="22"/>
          <w:lang w:eastAsia="en-US"/>
          <w14:ligatures w14:val="standardContextual"/>
        </w:rPr>
      </w:pPr>
    </w:p>
    <w:p w:rsidR="0049216E" w:rsidRPr="0049216E" w:rsidRDefault="0049216E" w:rsidP="0049216E">
      <w:pPr>
        <w:jc w:val="center"/>
        <w:rPr>
          <w:rFonts w:ascii="Arial" w:eastAsiaTheme="minorHAnsi" w:hAnsi="Arial" w:cs="Arial"/>
          <w:b/>
          <w:bCs/>
          <w:sz w:val="22"/>
          <w:szCs w:val="22"/>
          <w:lang w:eastAsia="en-US"/>
          <w14:ligatures w14:val="standardContextual"/>
        </w:rPr>
      </w:pPr>
    </w:p>
    <w:p w:rsidR="0049216E" w:rsidRPr="0049216E" w:rsidRDefault="0049216E" w:rsidP="0049216E">
      <w:pPr>
        <w:jc w:val="both"/>
        <w:rPr>
          <w:rFonts w:ascii="Arial" w:hAnsi="Arial" w:cs="Arial"/>
          <w:sz w:val="22"/>
          <w:szCs w:val="22"/>
          <w:lang w:eastAsia="en-US"/>
          <w14:ligatures w14:val="standardContextual"/>
        </w:rPr>
      </w:pPr>
      <w:r w:rsidRPr="0049216E">
        <w:rPr>
          <w:rFonts w:ascii="Arial" w:hAnsi="Arial" w:cs="Arial"/>
          <w:sz w:val="22"/>
          <w:szCs w:val="22"/>
          <w:lang w:eastAsia="en-US"/>
          <w14:ligatures w14:val="standardContextual"/>
        </w:rPr>
        <w:t xml:space="preserve">Civilna zaštita je sustav organiziranja sudionika, operativnih snaga i građana za ostvarivanje zaštite i spašavanja ljudi, životinja, materijalnih i kulturnih dobara i okoliša u velikim nesrećama i katastrofama i otklanjanja posljedica terorizma i ratnih razaranja. </w:t>
      </w:r>
    </w:p>
    <w:p w:rsidR="0049216E" w:rsidRPr="0049216E" w:rsidRDefault="0049216E" w:rsidP="0049216E">
      <w:pPr>
        <w:jc w:val="both"/>
        <w:rPr>
          <w:rFonts w:ascii="Arial" w:hAnsi="Arial" w:cs="Arial"/>
          <w:sz w:val="22"/>
          <w:szCs w:val="22"/>
          <w:lang w:eastAsia="en-US"/>
          <w14:ligatures w14:val="standardContextual"/>
        </w:rPr>
      </w:pPr>
    </w:p>
    <w:p w:rsidR="0049216E" w:rsidRPr="0049216E" w:rsidRDefault="0049216E" w:rsidP="0049216E">
      <w:pPr>
        <w:jc w:val="both"/>
        <w:rPr>
          <w:rFonts w:ascii="Arial" w:hAnsi="Arial" w:cs="Arial"/>
          <w:sz w:val="22"/>
          <w:szCs w:val="22"/>
          <w:lang w:eastAsia="en-US"/>
          <w14:ligatures w14:val="standardContextual"/>
        </w:rPr>
      </w:pPr>
      <w:r w:rsidRPr="0049216E">
        <w:rPr>
          <w:rFonts w:ascii="Arial" w:hAnsi="Arial" w:cs="Arial"/>
          <w:sz w:val="22"/>
          <w:szCs w:val="22"/>
          <w:lang w:eastAsia="en-US"/>
          <w14:ligatures w14:val="standardContextual"/>
        </w:rPr>
        <w:t xml:space="preserve">Civilna zaštita je od javnog interesa za Republiku Hrvatsku i za sigurnost Republike Hrvatske, a ostvaruje se djelovanjem operativnih snaga zaštite i spašavanja u jedinicama lokalne i područne (regionalne) samouprave te na razini Republike Hrvatske. </w:t>
      </w:r>
    </w:p>
    <w:p w:rsidR="0049216E" w:rsidRPr="0049216E" w:rsidRDefault="0049216E" w:rsidP="0049216E">
      <w:pPr>
        <w:jc w:val="both"/>
        <w:rPr>
          <w:rFonts w:ascii="Arial" w:hAnsi="Arial" w:cs="Arial"/>
          <w:sz w:val="22"/>
          <w:szCs w:val="22"/>
          <w:lang w:eastAsia="en-US"/>
          <w14:ligatures w14:val="standardContextual"/>
        </w:rPr>
      </w:pPr>
    </w:p>
    <w:p w:rsidR="0049216E" w:rsidRPr="0049216E" w:rsidRDefault="0049216E" w:rsidP="0049216E">
      <w:pPr>
        <w:jc w:val="both"/>
        <w:rPr>
          <w:rFonts w:ascii="Arial" w:hAnsi="Arial" w:cs="Arial"/>
          <w:sz w:val="22"/>
          <w:szCs w:val="22"/>
          <w:lang w:eastAsia="en-US"/>
          <w14:ligatures w14:val="standardContextual"/>
        </w:rPr>
      </w:pPr>
      <w:r w:rsidRPr="0049216E">
        <w:rPr>
          <w:rFonts w:ascii="Arial" w:hAnsi="Arial" w:cs="Arial"/>
          <w:sz w:val="22"/>
          <w:szCs w:val="22"/>
          <w:lang w:eastAsia="en-US"/>
          <w14:ligatures w14:val="standardContextual"/>
        </w:rPr>
        <w:t>Prema Zakonu o sustavu civilne zaštite zaštiti i spašavanju (("Narodne novine", broj: 82/15, 118/18, 31/20, 20/21 i 114/22) sustav civilne zaštite ustrojava se na lokalnoj, područnoj (regionalnoj) i državnoj razini, a povezuje resurse i sposobnosti sudionika, operativnih snaga i građana u jedinstvenu cjelinu radi smanjenja rizika od katastrofa, pružanja brzog i optimalnog odgovora na prijetnje i opasnosti nastanka te ublažavanja posljedica velike nesreće i katastrofe.</w:t>
      </w:r>
    </w:p>
    <w:p w:rsidR="0049216E" w:rsidRPr="0049216E" w:rsidRDefault="0049216E" w:rsidP="0049216E">
      <w:pPr>
        <w:jc w:val="both"/>
        <w:rPr>
          <w:rFonts w:ascii="Arial" w:hAnsi="Arial" w:cs="Arial"/>
          <w:sz w:val="22"/>
          <w:szCs w:val="22"/>
          <w:lang w:eastAsia="en-US"/>
          <w14:ligatures w14:val="standardContextual"/>
        </w:rPr>
      </w:pPr>
    </w:p>
    <w:p w:rsidR="0049216E" w:rsidRPr="0049216E" w:rsidRDefault="0049216E" w:rsidP="0049216E">
      <w:pPr>
        <w:jc w:val="both"/>
        <w:rPr>
          <w:rFonts w:ascii="Arial" w:hAnsi="Arial" w:cs="Arial"/>
          <w:sz w:val="22"/>
          <w:szCs w:val="22"/>
          <w:lang w:eastAsia="en-US"/>
          <w14:ligatures w14:val="standardContextual"/>
        </w:rPr>
      </w:pPr>
      <w:r w:rsidRPr="0049216E">
        <w:rPr>
          <w:rFonts w:ascii="Arial" w:hAnsi="Arial" w:cs="Arial"/>
          <w:sz w:val="22"/>
          <w:szCs w:val="22"/>
          <w:lang w:eastAsia="en-US"/>
          <w14:ligatures w14:val="standardContextual"/>
        </w:rPr>
        <w:t>Operativne snage zaštite i spašavanja sastoje se od:</w:t>
      </w:r>
    </w:p>
    <w:p w:rsidR="0049216E" w:rsidRPr="0049216E" w:rsidRDefault="0049216E" w:rsidP="0049216E">
      <w:pPr>
        <w:numPr>
          <w:ilvl w:val="0"/>
          <w:numId w:val="98"/>
        </w:numPr>
        <w:ind w:left="714" w:hanging="357"/>
        <w:jc w:val="both"/>
        <w:rPr>
          <w:rFonts w:ascii="Arial" w:hAnsi="Arial" w:cs="Arial"/>
          <w:sz w:val="22"/>
          <w:szCs w:val="22"/>
          <w:lang w:eastAsia="en-US"/>
          <w14:ligatures w14:val="standardContextual"/>
        </w:rPr>
      </w:pPr>
      <w:r w:rsidRPr="0049216E">
        <w:rPr>
          <w:rFonts w:ascii="Arial" w:hAnsi="Arial" w:cs="Arial"/>
          <w:sz w:val="22"/>
          <w:szCs w:val="22"/>
          <w:lang w:eastAsia="en-US"/>
          <w14:ligatures w14:val="standardContextual"/>
        </w:rPr>
        <w:t>stožera civilne zaštite</w:t>
      </w:r>
    </w:p>
    <w:p w:rsidR="0049216E" w:rsidRPr="0049216E" w:rsidRDefault="0049216E" w:rsidP="0049216E">
      <w:pPr>
        <w:numPr>
          <w:ilvl w:val="0"/>
          <w:numId w:val="98"/>
        </w:numPr>
        <w:ind w:left="714" w:hanging="357"/>
        <w:jc w:val="both"/>
        <w:rPr>
          <w:rFonts w:ascii="Arial" w:hAnsi="Arial" w:cs="Arial"/>
          <w:sz w:val="22"/>
          <w:szCs w:val="22"/>
          <w:lang w:eastAsia="en-US"/>
          <w14:ligatures w14:val="standardContextual"/>
        </w:rPr>
      </w:pPr>
      <w:r w:rsidRPr="0049216E">
        <w:rPr>
          <w:rFonts w:ascii="Arial" w:hAnsi="Arial" w:cs="Arial"/>
          <w:sz w:val="22"/>
          <w:szCs w:val="22"/>
          <w:lang w:eastAsia="en-US"/>
          <w14:ligatures w14:val="standardContextual"/>
        </w:rPr>
        <w:t>operativnih snaga vatrogastva</w:t>
      </w:r>
    </w:p>
    <w:p w:rsidR="0049216E" w:rsidRPr="0049216E" w:rsidRDefault="0049216E" w:rsidP="0049216E">
      <w:pPr>
        <w:numPr>
          <w:ilvl w:val="0"/>
          <w:numId w:val="98"/>
        </w:numPr>
        <w:ind w:left="714" w:hanging="357"/>
        <w:jc w:val="both"/>
        <w:rPr>
          <w:rFonts w:ascii="Arial" w:hAnsi="Arial" w:cs="Arial"/>
          <w:sz w:val="22"/>
          <w:szCs w:val="22"/>
          <w:lang w:eastAsia="en-US"/>
          <w14:ligatures w14:val="standardContextual"/>
        </w:rPr>
      </w:pPr>
      <w:r w:rsidRPr="0049216E">
        <w:rPr>
          <w:rFonts w:ascii="Arial" w:hAnsi="Arial" w:cs="Arial"/>
          <w:sz w:val="22"/>
          <w:szCs w:val="22"/>
          <w:lang w:eastAsia="en-US"/>
          <w14:ligatures w14:val="standardContextual"/>
        </w:rPr>
        <w:t>operativnih snaga Hrvatskog Crvenog križa</w:t>
      </w:r>
    </w:p>
    <w:p w:rsidR="0049216E" w:rsidRPr="0049216E" w:rsidRDefault="0049216E" w:rsidP="0049216E">
      <w:pPr>
        <w:numPr>
          <w:ilvl w:val="0"/>
          <w:numId w:val="98"/>
        </w:numPr>
        <w:ind w:left="714" w:hanging="357"/>
        <w:jc w:val="both"/>
        <w:rPr>
          <w:rFonts w:ascii="Arial" w:hAnsi="Arial" w:cs="Arial"/>
          <w:sz w:val="22"/>
          <w:szCs w:val="22"/>
          <w:lang w:eastAsia="en-US"/>
          <w14:ligatures w14:val="standardContextual"/>
        </w:rPr>
      </w:pPr>
      <w:r w:rsidRPr="0049216E">
        <w:rPr>
          <w:rFonts w:ascii="Arial" w:hAnsi="Arial" w:cs="Arial"/>
          <w:sz w:val="22"/>
          <w:szCs w:val="22"/>
          <w:lang w:eastAsia="en-US"/>
          <w14:ligatures w14:val="standardContextual"/>
        </w:rPr>
        <w:t>operativnih snaga Hrvatske gorske službe spašavanja</w:t>
      </w:r>
    </w:p>
    <w:p w:rsidR="0049216E" w:rsidRPr="0049216E" w:rsidRDefault="0049216E" w:rsidP="0049216E">
      <w:pPr>
        <w:numPr>
          <w:ilvl w:val="0"/>
          <w:numId w:val="98"/>
        </w:numPr>
        <w:ind w:left="714" w:hanging="357"/>
        <w:jc w:val="both"/>
        <w:rPr>
          <w:rFonts w:ascii="Arial" w:hAnsi="Arial" w:cs="Arial"/>
          <w:sz w:val="22"/>
          <w:szCs w:val="22"/>
          <w:lang w:eastAsia="en-US"/>
          <w14:ligatures w14:val="standardContextual"/>
        </w:rPr>
      </w:pPr>
      <w:r w:rsidRPr="0049216E">
        <w:rPr>
          <w:rFonts w:ascii="Arial" w:hAnsi="Arial" w:cs="Arial"/>
          <w:sz w:val="22"/>
          <w:szCs w:val="22"/>
          <w:lang w:eastAsia="en-US"/>
          <w14:ligatures w14:val="standardContextual"/>
        </w:rPr>
        <w:t>udruge</w:t>
      </w:r>
    </w:p>
    <w:p w:rsidR="0049216E" w:rsidRPr="0049216E" w:rsidRDefault="0049216E" w:rsidP="0049216E">
      <w:pPr>
        <w:numPr>
          <w:ilvl w:val="0"/>
          <w:numId w:val="98"/>
        </w:numPr>
        <w:ind w:left="714" w:hanging="357"/>
        <w:jc w:val="both"/>
        <w:rPr>
          <w:rFonts w:ascii="Arial" w:hAnsi="Arial" w:cs="Arial"/>
          <w:sz w:val="22"/>
          <w:szCs w:val="22"/>
          <w:lang w:eastAsia="en-US"/>
          <w14:ligatures w14:val="standardContextual"/>
        </w:rPr>
      </w:pPr>
      <w:r w:rsidRPr="0049216E">
        <w:rPr>
          <w:rFonts w:ascii="Arial" w:hAnsi="Arial" w:cs="Arial"/>
          <w:sz w:val="22"/>
          <w:szCs w:val="22"/>
          <w:lang w:eastAsia="en-US"/>
          <w14:ligatures w14:val="standardContextual"/>
        </w:rPr>
        <w:t>postrojbi civilne zaštite</w:t>
      </w:r>
    </w:p>
    <w:p w:rsidR="0049216E" w:rsidRPr="0049216E" w:rsidRDefault="0049216E" w:rsidP="0049216E">
      <w:pPr>
        <w:numPr>
          <w:ilvl w:val="0"/>
          <w:numId w:val="98"/>
        </w:numPr>
        <w:ind w:left="714" w:hanging="357"/>
        <w:jc w:val="both"/>
        <w:rPr>
          <w:rFonts w:ascii="Arial" w:hAnsi="Arial" w:cs="Arial"/>
          <w:sz w:val="22"/>
          <w:szCs w:val="22"/>
          <w:lang w:eastAsia="en-US"/>
          <w14:ligatures w14:val="standardContextual"/>
        </w:rPr>
      </w:pPr>
      <w:r w:rsidRPr="0049216E">
        <w:rPr>
          <w:rFonts w:ascii="Arial" w:hAnsi="Arial" w:cs="Arial"/>
          <w:sz w:val="22"/>
          <w:szCs w:val="22"/>
          <w:lang w:eastAsia="en-US"/>
          <w14:ligatures w14:val="standardContextual"/>
        </w:rPr>
        <w:t>koordinatora na lokaciji</w:t>
      </w:r>
    </w:p>
    <w:p w:rsidR="0049216E" w:rsidRPr="0049216E" w:rsidRDefault="0049216E" w:rsidP="0049216E">
      <w:pPr>
        <w:numPr>
          <w:ilvl w:val="0"/>
          <w:numId w:val="98"/>
        </w:numPr>
        <w:ind w:left="714" w:hanging="357"/>
        <w:jc w:val="both"/>
        <w:rPr>
          <w:rFonts w:ascii="Arial" w:hAnsi="Arial" w:cs="Arial"/>
          <w:sz w:val="22"/>
          <w:szCs w:val="22"/>
          <w:lang w:eastAsia="en-US"/>
          <w14:ligatures w14:val="standardContextual"/>
        </w:rPr>
      </w:pPr>
      <w:r w:rsidRPr="0049216E">
        <w:rPr>
          <w:rFonts w:ascii="Arial" w:hAnsi="Arial" w:cs="Arial"/>
          <w:sz w:val="22"/>
          <w:szCs w:val="22"/>
          <w:lang w:eastAsia="en-US"/>
          <w14:ligatures w14:val="standardContextual"/>
        </w:rPr>
        <w:t>pravnih osoba u sustavu civilne zaštite.</w:t>
      </w:r>
    </w:p>
    <w:p w:rsidR="0049216E" w:rsidRPr="0049216E" w:rsidRDefault="0049216E" w:rsidP="0049216E">
      <w:pPr>
        <w:jc w:val="both"/>
        <w:rPr>
          <w:rFonts w:ascii="Arial" w:hAnsi="Arial" w:cs="Arial"/>
          <w:sz w:val="22"/>
          <w:szCs w:val="22"/>
          <w:lang w:eastAsia="en-US"/>
          <w14:ligatures w14:val="standardContextual"/>
        </w:rPr>
      </w:pPr>
    </w:p>
    <w:p w:rsidR="0049216E" w:rsidRDefault="0049216E" w:rsidP="0049216E">
      <w:pPr>
        <w:jc w:val="both"/>
        <w:rPr>
          <w:rFonts w:ascii="Arial" w:hAnsi="Arial" w:cs="Arial"/>
          <w:sz w:val="22"/>
          <w:szCs w:val="22"/>
          <w:lang w:eastAsia="en-US"/>
          <w14:ligatures w14:val="standardContextual"/>
        </w:rPr>
      </w:pPr>
      <w:r w:rsidRPr="0049216E">
        <w:rPr>
          <w:rFonts w:ascii="Arial" w:hAnsi="Arial" w:cs="Arial"/>
          <w:sz w:val="22"/>
          <w:szCs w:val="22"/>
          <w:lang w:eastAsia="en-US"/>
          <w14:ligatures w14:val="standardContextual"/>
        </w:rPr>
        <w:t>Ostvarivanje prava i obveza Gradonačelnika (kao izvršnog tijela) i Gradskog vijeća (kao predstavničkog tijela) u sustavu civilne zaštite određena su i obrazložena člankom 17. Zakona o sustavu civilne zaštite ("Narodne novine", broj: 82/15, 118/18, 31/20, 20/21 i 114/22).</w:t>
      </w:r>
    </w:p>
    <w:p w:rsidR="0049216E" w:rsidRPr="0049216E" w:rsidRDefault="0049216E" w:rsidP="0049216E">
      <w:pPr>
        <w:jc w:val="both"/>
        <w:rPr>
          <w:rFonts w:ascii="Arial" w:hAnsi="Arial" w:cs="Arial"/>
          <w:sz w:val="22"/>
          <w:szCs w:val="22"/>
          <w:lang w:eastAsia="en-US"/>
          <w14:ligatures w14:val="standardContextual"/>
        </w:rPr>
      </w:pPr>
    </w:p>
    <w:p w:rsidR="0049216E" w:rsidRPr="0049216E" w:rsidRDefault="0049216E" w:rsidP="0049216E">
      <w:pPr>
        <w:numPr>
          <w:ilvl w:val="0"/>
          <w:numId w:val="99"/>
        </w:numPr>
        <w:spacing w:after="160"/>
        <w:ind w:left="357" w:hanging="357"/>
        <w:jc w:val="both"/>
        <w:rPr>
          <w:rFonts w:ascii="Arial" w:eastAsiaTheme="minorHAnsi" w:hAnsi="Arial" w:cs="Arial"/>
          <w:b/>
          <w:sz w:val="22"/>
          <w:szCs w:val="22"/>
          <w:lang w:eastAsia="en-US"/>
          <w14:ligatures w14:val="standardContextual"/>
        </w:rPr>
      </w:pPr>
      <w:r w:rsidRPr="0049216E">
        <w:rPr>
          <w:rFonts w:ascii="Arial" w:eastAsiaTheme="minorHAnsi" w:hAnsi="Arial" w:cs="Arial"/>
          <w:b/>
          <w:sz w:val="22"/>
          <w:szCs w:val="22"/>
          <w:lang w:eastAsia="en-US"/>
          <w14:ligatures w14:val="standardContextual"/>
        </w:rPr>
        <w:t>Smjernice za organizaciju i razvoj sustava civilne zaštite za period 2024. – 2027. biti će usmjerene na sljedeće:</w:t>
      </w:r>
    </w:p>
    <w:p w:rsidR="0049216E" w:rsidRPr="0049216E" w:rsidRDefault="0049216E" w:rsidP="0049216E">
      <w:pPr>
        <w:jc w:val="both"/>
        <w:rPr>
          <w:rFonts w:ascii="Arial" w:eastAsiaTheme="minorHAnsi" w:hAnsi="Arial" w:cs="Arial"/>
          <w:b/>
          <w:sz w:val="22"/>
          <w:szCs w:val="22"/>
          <w:u w:val="single"/>
          <w:lang w:eastAsia="en-US"/>
          <w14:ligatures w14:val="standardContextual"/>
        </w:rPr>
      </w:pPr>
      <w:r w:rsidRPr="0049216E">
        <w:rPr>
          <w:rFonts w:ascii="Arial" w:eastAsiaTheme="minorHAnsi" w:hAnsi="Arial" w:cs="Arial"/>
          <w:b/>
          <w:sz w:val="22"/>
          <w:szCs w:val="22"/>
          <w:u w:val="single"/>
          <w:lang w:eastAsia="en-US"/>
          <w14:ligatures w14:val="standardContextual"/>
        </w:rPr>
        <w:t>2024. godina:</w:t>
      </w:r>
    </w:p>
    <w:p w:rsidR="0049216E" w:rsidRPr="0049216E" w:rsidRDefault="0049216E" w:rsidP="0049216E">
      <w:pPr>
        <w:numPr>
          <w:ilvl w:val="0"/>
          <w:numId w:val="96"/>
        </w:numPr>
        <w:ind w:left="357" w:hanging="357"/>
        <w:jc w:val="both"/>
        <w:rPr>
          <w:rFonts w:ascii="Arial" w:eastAsiaTheme="minorHAnsi" w:hAnsi="Arial" w:cs="Arial"/>
          <w:sz w:val="22"/>
          <w:szCs w:val="22"/>
          <w:lang w:eastAsia="en-US"/>
          <w14:ligatures w14:val="standardContextual"/>
        </w:rPr>
      </w:pPr>
      <w:r w:rsidRPr="0049216E">
        <w:rPr>
          <w:rFonts w:ascii="Arial" w:eastAsiaTheme="minorHAnsi" w:hAnsi="Arial" w:cs="Arial"/>
          <w:sz w:val="22"/>
          <w:szCs w:val="22"/>
          <w:lang w:eastAsia="en-US"/>
          <w14:ligatures w14:val="standardContextual"/>
        </w:rPr>
        <w:t>Organizacija tematskih sjednica stožera civilne zaštite (provedba zadaća koje proizlaze iz Programa aktivnosti u provedbi posebnih mjera zaštite od požara od interesa za Republike Hrvatske, pripreme za turističku sezonu, pripreme za nepovoljne vremenske uvjete).</w:t>
      </w:r>
    </w:p>
    <w:p w:rsidR="0049216E" w:rsidRPr="0049216E" w:rsidRDefault="0049216E" w:rsidP="0049216E">
      <w:pPr>
        <w:numPr>
          <w:ilvl w:val="0"/>
          <w:numId w:val="96"/>
        </w:numPr>
        <w:ind w:left="357" w:hanging="357"/>
        <w:jc w:val="both"/>
        <w:rPr>
          <w:rFonts w:ascii="Arial" w:eastAsiaTheme="minorHAnsi" w:hAnsi="Arial" w:cs="Arial"/>
          <w:sz w:val="22"/>
          <w:szCs w:val="22"/>
          <w:lang w:eastAsia="en-US"/>
          <w14:ligatures w14:val="standardContextual"/>
        </w:rPr>
      </w:pPr>
      <w:r w:rsidRPr="0049216E">
        <w:rPr>
          <w:rFonts w:ascii="Arial" w:eastAsiaTheme="minorHAnsi" w:hAnsi="Arial" w:cs="Arial"/>
          <w:sz w:val="22"/>
          <w:szCs w:val="22"/>
          <w:lang w:eastAsia="en-US"/>
          <w14:ligatures w14:val="standardContextual"/>
        </w:rPr>
        <w:t>Osposobljavanje povjerenika i zamjenika povjerenika civilne zaštite te pripadnika postrojbi civilne zaštite opće namjene u suradnji sa Službom civilne zaštite Dubrovnik prema Programu osposobljavanja Ravnateljstva civilne zaštite.</w:t>
      </w:r>
    </w:p>
    <w:p w:rsidR="0049216E" w:rsidRPr="0049216E" w:rsidRDefault="0049216E" w:rsidP="0049216E">
      <w:pPr>
        <w:numPr>
          <w:ilvl w:val="0"/>
          <w:numId w:val="96"/>
        </w:numPr>
        <w:ind w:left="357" w:hanging="357"/>
        <w:jc w:val="both"/>
        <w:rPr>
          <w:rFonts w:ascii="Arial" w:eastAsiaTheme="minorHAnsi" w:hAnsi="Arial" w:cs="Arial"/>
          <w:sz w:val="22"/>
          <w:szCs w:val="22"/>
          <w:lang w:eastAsia="en-US"/>
          <w14:ligatures w14:val="standardContextual"/>
        </w:rPr>
      </w:pPr>
      <w:r w:rsidRPr="0049216E">
        <w:rPr>
          <w:rFonts w:ascii="Arial" w:eastAsiaTheme="minorHAnsi" w:hAnsi="Arial" w:cs="Arial"/>
          <w:sz w:val="22"/>
          <w:szCs w:val="22"/>
          <w:lang w:eastAsia="en-US"/>
          <w14:ligatures w14:val="standardContextual"/>
        </w:rPr>
        <w:t>Izrada i donošenje Plana vježbi za 2025. godinu, a temeljem članka 17. stavak 3. podstavak  1.Zakona o sustavu civilne zaštite ("Narodne novine", broj: 82/15, 118/18, 31/20, 20/21 i 114/22).</w:t>
      </w:r>
    </w:p>
    <w:p w:rsidR="0049216E" w:rsidRPr="0049216E" w:rsidRDefault="0049216E" w:rsidP="0049216E">
      <w:pPr>
        <w:numPr>
          <w:ilvl w:val="0"/>
          <w:numId w:val="96"/>
        </w:numPr>
        <w:ind w:left="357" w:hanging="357"/>
        <w:jc w:val="both"/>
        <w:rPr>
          <w:rFonts w:ascii="Arial" w:eastAsiaTheme="minorHAnsi" w:hAnsi="Arial" w:cs="Arial"/>
          <w:sz w:val="22"/>
          <w:szCs w:val="22"/>
          <w:lang w:eastAsia="en-US"/>
          <w14:ligatures w14:val="standardContextual"/>
        </w:rPr>
      </w:pPr>
      <w:r w:rsidRPr="0049216E">
        <w:rPr>
          <w:rFonts w:ascii="Arial" w:eastAsiaTheme="minorHAnsi" w:hAnsi="Arial" w:cs="Arial"/>
          <w:sz w:val="22"/>
          <w:szCs w:val="22"/>
          <w:lang w:eastAsia="en-US"/>
          <w14:ligatures w14:val="standardContextual"/>
        </w:rPr>
        <w:t>Sudjelovanje članova Stožera civilne zaštite i ostalih operativnih snaga sustava civilne zaštite Grada u pripremi i realizaciji vježbi prema Planu vježbi civilne zaštite za 2024. godinu. Vježba će biti pripremljena i organizirana sukladno Pravilniku o vrstama i načinu provođenja vježbi operativnih snaga sustava civilne zaštite ("Narodne novine", broj: 49/16), a nositelj vježbe će biti Grad Dubrovnik, sudionici su operativne snage sustava civilne zaštite i druge službe prema dogovoru.</w:t>
      </w:r>
    </w:p>
    <w:p w:rsidR="0049216E" w:rsidRPr="0049216E" w:rsidRDefault="0049216E" w:rsidP="0049216E">
      <w:pPr>
        <w:numPr>
          <w:ilvl w:val="0"/>
          <w:numId w:val="96"/>
        </w:numPr>
        <w:ind w:left="357" w:hanging="357"/>
        <w:jc w:val="both"/>
        <w:rPr>
          <w:rFonts w:ascii="Arial" w:eastAsiaTheme="minorHAnsi" w:hAnsi="Arial" w:cs="Arial"/>
          <w:sz w:val="22"/>
          <w:szCs w:val="22"/>
          <w:lang w:eastAsia="en-US"/>
          <w14:ligatures w14:val="standardContextual"/>
        </w:rPr>
      </w:pPr>
      <w:r w:rsidRPr="0049216E">
        <w:rPr>
          <w:rFonts w:ascii="Arial" w:eastAsiaTheme="minorHAnsi" w:hAnsi="Arial" w:cs="Arial"/>
          <w:sz w:val="22"/>
          <w:szCs w:val="22"/>
          <w:lang w:eastAsia="en-US"/>
          <w14:ligatures w14:val="standardContextual"/>
        </w:rPr>
        <w:t>Ažuriranje podataka u Procjeni rizika od velikih nesreća i Planu djelovanja civilne zaštite.</w:t>
      </w:r>
    </w:p>
    <w:p w:rsidR="0049216E" w:rsidRPr="0049216E" w:rsidRDefault="0049216E" w:rsidP="0049216E">
      <w:pPr>
        <w:numPr>
          <w:ilvl w:val="0"/>
          <w:numId w:val="96"/>
        </w:numPr>
        <w:ind w:left="357" w:hanging="357"/>
        <w:jc w:val="both"/>
        <w:rPr>
          <w:rFonts w:ascii="Arial" w:eastAsiaTheme="minorHAnsi" w:hAnsi="Arial" w:cs="Arial"/>
          <w:sz w:val="22"/>
          <w:szCs w:val="22"/>
          <w:lang w:eastAsia="en-US"/>
          <w14:ligatures w14:val="standardContextual"/>
        </w:rPr>
      </w:pPr>
      <w:r w:rsidRPr="0049216E">
        <w:rPr>
          <w:rFonts w:ascii="Arial" w:eastAsiaTheme="minorHAnsi" w:hAnsi="Arial" w:cs="Arial"/>
          <w:sz w:val="22"/>
          <w:szCs w:val="22"/>
          <w:lang w:eastAsia="en-US"/>
          <w14:ligatures w14:val="standardContextual"/>
        </w:rPr>
        <w:t>Ažuriranje podataka o pravim osobama od interesa za sustav civilne zaštite Grada Dubrovnika.</w:t>
      </w:r>
    </w:p>
    <w:p w:rsidR="0049216E" w:rsidRPr="0049216E" w:rsidRDefault="0049216E" w:rsidP="0049216E">
      <w:pPr>
        <w:numPr>
          <w:ilvl w:val="0"/>
          <w:numId w:val="96"/>
        </w:numPr>
        <w:ind w:left="357" w:hanging="357"/>
        <w:jc w:val="both"/>
        <w:rPr>
          <w:rFonts w:ascii="Arial" w:eastAsiaTheme="minorHAnsi" w:hAnsi="Arial" w:cs="Arial"/>
          <w:sz w:val="22"/>
          <w:szCs w:val="22"/>
          <w:lang w:eastAsia="en-US"/>
          <w14:ligatures w14:val="standardContextual"/>
        </w:rPr>
      </w:pPr>
      <w:r w:rsidRPr="0049216E">
        <w:rPr>
          <w:rFonts w:ascii="Arial" w:eastAsiaTheme="minorHAnsi" w:hAnsi="Arial" w:cs="Arial"/>
          <w:sz w:val="22"/>
          <w:szCs w:val="22"/>
          <w:lang w:eastAsia="en-US"/>
          <w14:ligatures w14:val="standardContextual"/>
        </w:rPr>
        <w:t>Ažuriranje operativnih planova pravnih osoba od interesa za sustav civilne zaštite imenovanih Odlukom o određivanju pravnih osoba od interesa za sustav civilne zaštite za Grad Dubrovnik temeljem Procjene rizika od velikih nesreća i Plana djelovanja civilne zaštite.</w:t>
      </w:r>
    </w:p>
    <w:p w:rsidR="0049216E" w:rsidRPr="0049216E" w:rsidRDefault="0049216E" w:rsidP="0049216E">
      <w:pPr>
        <w:numPr>
          <w:ilvl w:val="0"/>
          <w:numId w:val="96"/>
        </w:numPr>
        <w:ind w:left="357" w:hanging="357"/>
        <w:jc w:val="both"/>
        <w:rPr>
          <w:rFonts w:ascii="Arial" w:eastAsiaTheme="minorHAnsi" w:hAnsi="Arial" w:cs="Arial"/>
          <w:sz w:val="22"/>
          <w:szCs w:val="22"/>
          <w:lang w:eastAsia="en-US"/>
          <w14:ligatures w14:val="standardContextual"/>
        </w:rPr>
      </w:pPr>
      <w:r w:rsidRPr="0049216E">
        <w:rPr>
          <w:rFonts w:ascii="Arial" w:eastAsiaTheme="minorHAnsi" w:hAnsi="Arial" w:cs="Arial"/>
          <w:sz w:val="22"/>
          <w:szCs w:val="22"/>
          <w:lang w:eastAsia="en-US"/>
          <w14:ligatures w14:val="standardContextual"/>
        </w:rPr>
        <w:t>Ažuriranje evidencija pripadnika operativnih snaga sustava civilne zaštite Grada Dubrovnika.</w:t>
      </w:r>
    </w:p>
    <w:p w:rsidR="0049216E" w:rsidRPr="0049216E" w:rsidRDefault="0049216E" w:rsidP="0049216E">
      <w:pPr>
        <w:numPr>
          <w:ilvl w:val="0"/>
          <w:numId w:val="96"/>
        </w:numPr>
        <w:ind w:left="357" w:hanging="357"/>
        <w:jc w:val="both"/>
        <w:rPr>
          <w:rFonts w:ascii="Arial" w:eastAsiaTheme="minorHAnsi" w:hAnsi="Arial" w:cs="Arial"/>
          <w:sz w:val="22"/>
          <w:szCs w:val="22"/>
          <w:lang w:eastAsia="en-US"/>
          <w14:ligatures w14:val="standardContextual"/>
        </w:rPr>
      </w:pPr>
      <w:r w:rsidRPr="0049216E">
        <w:rPr>
          <w:rFonts w:ascii="Arial" w:eastAsiaTheme="minorHAnsi" w:hAnsi="Arial" w:cs="Arial"/>
          <w:sz w:val="22"/>
          <w:szCs w:val="22"/>
          <w:lang w:eastAsia="en-US"/>
          <w14:ligatures w14:val="standardContextual"/>
        </w:rPr>
        <w:t>Opremanje Operativnih snaga sustava civilne zaštite Grada Dubrovnika sukladno predviđenim financijskim sredstvima.</w:t>
      </w:r>
    </w:p>
    <w:p w:rsidR="0049216E" w:rsidRPr="0049216E" w:rsidRDefault="0049216E" w:rsidP="0049216E">
      <w:pPr>
        <w:numPr>
          <w:ilvl w:val="0"/>
          <w:numId w:val="96"/>
        </w:numPr>
        <w:ind w:left="357" w:hanging="357"/>
        <w:jc w:val="both"/>
        <w:rPr>
          <w:rFonts w:ascii="Arial" w:eastAsiaTheme="minorHAnsi" w:hAnsi="Arial" w:cs="Arial"/>
          <w:sz w:val="22"/>
          <w:szCs w:val="22"/>
          <w:lang w:eastAsia="en-US"/>
          <w14:ligatures w14:val="standardContextual"/>
        </w:rPr>
      </w:pPr>
      <w:r w:rsidRPr="0049216E">
        <w:rPr>
          <w:rFonts w:ascii="Arial" w:eastAsiaTheme="minorHAnsi" w:hAnsi="Arial" w:cs="Arial"/>
          <w:sz w:val="22"/>
          <w:szCs w:val="22"/>
          <w:lang w:eastAsia="en-US"/>
          <w14:ligatures w14:val="standardContextual"/>
        </w:rPr>
        <w:t>Izrada Analize stanja sustava civilne zaštite i Godišnjeg plana razvoja sustava civilne zaštite.</w:t>
      </w:r>
    </w:p>
    <w:p w:rsidR="0049216E" w:rsidRPr="0049216E" w:rsidRDefault="0049216E" w:rsidP="0049216E">
      <w:pPr>
        <w:jc w:val="both"/>
        <w:rPr>
          <w:rFonts w:ascii="Arial" w:eastAsiaTheme="minorHAnsi" w:hAnsi="Arial" w:cs="Arial"/>
          <w:b/>
          <w:sz w:val="22"/>
          <w:szCs w:val="22"/>
          <w:u w:val="single"/>
          <w:lang w:eastAsia="en-US"/>
          <w14:ligatures w14:val="standardContextual"/>
        </w:rPr>
      </w:pPr>
      <w:r w:rsidRPr="0049216E">
        <w:rPr>
          <w:rFonts w:ascii="Arial" w:eastAsiaTheme="minorHAnsi" w:hAnsi="Arial" w:cs="Arial"/>
          <w:b/>
          <w:sz w:val="22"/>
          <w:szCs w:val="22"/>
          <w:u w:val="single"/>
          <w:lang w:eastAsia="en-US"/>
          <w14:ligatures w14:val="standardContextual"/>
        </w:rPr>
        <w:t>2025. godina:</w:t>
      </w:r>
    </w:p>
    <w:p w:rsidR="0049216E" w:rsidRPr="0049216E" w:rsidRDefault="0049216E" w:rsidP="0049216E">
      <w:pPr>
        <w:numPr>
          <w:ilvl w:val="0"/>
          <w:numId w:val="96"/>
        </w:numPr>
        <w:ind w:left="357" w:hanging="357"/>
        <w:jc w:val="both"/>
        <w:rPr>
          <w:rFonts w:ascii="Arial" w:eastAsiaTheme="minorHAnsi" w:hAnsi="Arial" w:cs="Arial"/>
          <w:sz w:val="22"/>
          <w:szCs w:val="22"/>
          <w:lang w:eastAsia="en-US"/>
          <w14:ligatures w14:val="standardContextual"/>
        </w:rPr>
      </w:pPr>
      <w:r w:rsidRPr="0049216E">
        <w:rPr>
          <w:rFonts w:ascii="Arial" w:eastAsiaTheme="minorHAnsi" w:hAnsi="Arial" w:cs="Arial"/>
          <w:sz w:val="22"/>
          <w:szCs w:val="22"/>
          <w:lang w:eastAsia="en-US"/>
          <w14:ligatures w14:val="standardContextual"/>
        </w:rPr>
        <w:t>Organizacija tematskih sjednica stožera civilne zaštite (provedba zadaća koje proizlaze iz Programa aktivnosti u provedbi posebnih mjera zaštite od požara od interesa za Republike Hrvatske, pripreme za turističku sezonu, pripreme za nepovoljne vremenske uvjete).</w:t>
      </w:r>
    </w:p>
    <w:p w:rsidR="0049216E" w:rsidRPr="0049216E" w:rsidRDefault="0049216E" w:rsidP="0049216E">
      <w:pPr>
        <w:numPr>
          <w:ilvl w:val="0"/>
          <w:numId w:val="96"/>
        </w:numPr>
        <w:ind w:left="357" w:hanging="357"/>
        <w:jc w:val="both"/>
        <w:rPr>
          <w:rFonts w:ascii="Arial" w:eastAsiaTheme="minorHAnsi" w:hAnsi="Arial" w:cs="Arial"/>
          <w:sz w:val="22"/>
          <w:szCs w:val="22"/>
          <w:lang w:eastAsia="en-US"/>
          <w14:ligatures w14:val="standardContextual"/>
        </w:rPr>
      </w:pPr>
      <w:r w:rsidRPr="0049216E">
        <w:rPr>
          <w:rFonts w:ascii="Arial" w:eastAsiaTheme="minorHAnsi" w:hAnsi="Arial" w:cs="Arial"/>
          <w:sz w:val="22"/>
          <w:szCs w:val="22"/>
          <w:lang w:eastAsia="en-US"/>
          <w14:ligatures w14:val="standardContextual"/>
        </w:rPr>
        <w:t>Ažuriranje podataka u Procjeni rizika od velikih nesreća i Planu djelovanja civilne zaštite.</w:t>
      </w:r>
    </w:p>
    <w:p w:rsidR="0049216E" w:rsidRPr="0049216E" w:rsidRDefault="0049216E" w:rsidP="0049216E">
      <w:pPr>
        <w:numPr>
          <w:ilvl w:val="0"/>
          <w:numId w:val="96"/>
        </w:numPr>
        <w:ind w:left="357" w:hanging="357"/>
        <w:jc w:val="both"/>
        <w:rPr>
          <w:rFonts w:ascii="Arial" w:eastAsiaTheme="minorHAnsi" w:hAnsi="Arial" w:cs="Arial"/>
          <w:sz w:val="22"/>
          <w:szCs w:val="22"/>
          <w:lang w:eastAsia="en-US"/>
          <w14:ligatures w14:val="standardContextual"/>
        </w:rPr>
      </w:pPr>
      <w:r w:rsidRPr="0049216E">
        <w:rPr>
          <w:rFonts w:ascii="Arial" w:eastAsiaTheme="minorHAnsi" w:hAnsi="Arial" w:cs="Arial"/>
          <w:sz w:val="22"/>
          <w:szCs w:val="22"/>
          <w:lang w:eastAsia="en-US"/>
          <w14:ligatures w14:val="standardContextual"/>
        </w:rPr>
        <w:t>Ažuriranje podataka o pravim osobama od interesa za sustav civilne zaštite Grada Dubrovnika.</w:t>
      </w:r>
    </w:p>
    <w:p w:rsidR="0049216E" w:rsidRPr="0049216E" w:rsidRDefault="0049216E" w:rsidP="0049216E">
      <w:pPr>
        <w:numPr>
          <w:ilvl w:val="0"/>
          <w:numId w:val="96"/>
        </w:numPr>
        <w:ind w:left="357" w:hanging="357"/>
        <w:jc w:val="both"/>
        <w:rPr>
          <w:rFonts w:ascii="Arial" w:eastAsiaTheme="minorHAnsi" w:hAnsi="Arial" w:cs="Arial"/>
          <w:sz w:val="22"/>
          <w:szCs w:val="22"/>
          <w:lang w:eastAsia="en-US"/>
          <w14:ligatures w14:val="standardContextual"/>
        </w:rPr>
      </w:pPr>
      <w:r w:rsidRPr="0049216E">
        <w:rPr>
          <w:rFonts w:ascii="Arial" w:eastAsiaTheme="minorHAnsi" w:hAnsi="Arial" w:cs="Arial"/>
          <w:sz w:val="22"/>
          <w:szCs w:val="22"/>
          <w:lang w:eastAsia="en-US"/>
          <w14:ligatures w14:val="standardContextual"/>
        </w:rPr>
        <w:t>Ažuriranje operativnih planova pravnih osoba od interesa za sustav civilne zaštite imenovanih Odlukom o određivanju pravnih osoba od interesa za sustav civilne zaštite za Grad Dubrovnik temeljem Procjene rizika od velikih nesreća i Plana djelovanja civilne zaštite.</w:t>
      </w:r>
    </w:p>
    <w:p w:rsidR="0049216E" w:rsidRPr="0049216E" w:rsidRDefault="0049216E" w:rsidP="0049216E">
      <w:pPr>
        <w:numPr>
          <w:ilvl w:val="0"/>
          <w:numId w:val="96"/>
        </w:numPr>
        <w:ind w:left="357" w:hanging="357"/>
        <w:jc w:val="both"/>
        <w:rPr>
          <w:rFonts w:ascii="Arial" w:eastAsiaTheme="minorHAnsi" w:hAnsi="Arial" w:cs="Arial"/>
          <w:sz w:val="22"/>
          <w:szCs w:val="22"/>
          <w:lang w:eastAsia="en-US"/>
          <w14:ligatures w14:val="standardContextual"/>
        </w:rPr>
      </w:pPr>
      <w:r w:rsidRPr="0049216E">
        <w:rPr>
          <w:rFonts w:ascii="Arial" w:eastAsiaTheme="minorHAnsi" w:hAnsi="Arial" w:cs="Arial"/>
          <w:sz w:val="22"/>
          <w:szCs w:val="22"/>
          <w:lang w:eastAsia="en-US"/>
          <w14:ligatures w14:val="standardContextual"/>
        </w:rPr>
        <w:t>Ažuriranje evidencija pripadnika operativnih snaga sustava civilne zaštite Grada Dubrovnika.</w:t>
      </w:r>
    </w:p>
    <w:p w:rsidR="0049216E" w:rsidRPr="0049216E" w:rsidRDefault="0049216E" w:rsidP="0049216E">
      <w:pPr>
        <w:numPr>
          <w:ilvl w:val="0"/>
          <w:numId w:val="96"/>
        </w:numPr>
        <w:ind w:left="357" w:hanging="357"/>
        <w:jc w:val="both"/>
        <w:rPr>
          <w:rFonts w:ascii="Arial" w:eastAsiaTheme="minorHAnsi" w:hAnsi="Arial" w:cs="Arial"/>
          <w:sz w:val="22"/>
          <w:szCs w:val="22"/>
          <w:lang w:eastAsia="en-US"/>
          <w14:ligatures w14:val="standardContextual"/>
        </w:rPr>
      </w:pPr>
      <w:r w:rsidRPr="0049216E">
        <w:rPr>
          <w:rFonts w:ascii="Arial" w:eastAsiaTheme="minorHAnsi" w:hAnsi="Arial" w:cs="Arial"/>
          <w:sz w:val="22"/>
          <w:szCs w:val="22"/>
          <w:lang w:eastAsia="en-US"/>
          <w14:ligatures w14:val="standardContextual"/>
        </w:rPr>
        <w:t>Izrada i donošenje Plana vježbi za 2026. godinu, a temeljem članka 17. stavak 3. podstavak 1.  Zakona o sustavu civilne zaštite (</w:t>
      </w:r>
      <w:r w:rsidRPr="0049216E">
        <w:rPr>
          <w:rFonts w:ascii="Arial" w:hAnsi="Arial" w:cs="Arial"/>
          <w:sz w:val="22"/>
          <w:szCs w:val="22"/>
          <w:lang w:eastAsia="en-US"/>
          <w14:ligatures w14:val="standardContextual"/>
        </w:rPr>
        <w:t xml:space="preserve">"Narodne novine", broj: </w:t>
      </w:r>
      <w:r w:rsidRPr="0049216E">
        <w:rPr>
          <w:rFonts w:ascii="Arial" w:eastAsiaTheme="minorHAnsi" w:hAnsi="Arial" w:cs="Arial"/>
          <w:sz w:val="22"/>
          <w:szCs w:val="22"/>
          <w:lang w:eastAsia="en-US"/>
          <w14:ligatures w14:val="standardContextual"/>
        </w:rPr>
        <w:t>82/15, 118/18, 31/20, 20/21 i 114/22).</w:t>
      </w:r>
    </w:p>
    <w:p w:rsidR="0049216E" w:rsidRPr="0049216E" w:rsidRDefault="0049216E" w:rsidP="0049216E">
      <w:pPr>
        <w:numPr>
          <w:ilvl w:val="0"/>
          <w:numId w:val="96"/>
        </w:numPr>
        <w:ind w:left="357" w:hanging="357"/>
        <w:jc w:val="both"/>
        <w:rPr>
          <w:rFonts w:ascii="Arial" w:eastAsiaTheme="minorHAnsi" w:hAnsi="Arial" w:cs="Arial"/>
          <w:sz w:val="22"/>
          <w:szCs w:val="22"/>
          <w:lang w:eastAsia="en-US"/>
          <w14:ligatures w14:val="standardContextual"/>
        </w:rPr>
      </w:pPr>
      <w:r w:rsidRPr="0049216E">
        <w:rPr>
          <w:rFonts w:ascii="Arial" w:eastAsiaTheme="minorHAnsi" w:hAnsi="Arial" w:cs="Arial"/>
          <w:sz w:val="22"/>
          <w:szCs w:val="22"/>
          <w:lang w:eastAsia="en-US"/>
          <w14:ligatures w14:val="standardContextual"/>
        </w:rPr>
        <w:t>Sudjelovanje članova Stožera civilne zaštite i ostalih operativnih snaga sustava civilne zaštite Grada Dubrovnika u pripremi i realizaciji vježbi prema Planu vježbi civilne zaštite za 2025. godinu. Vježba će biti pripremljena i organizirana sukladno Pravilniku o vrstama i načinu provođenja vježbi operativnih snaga sustava civilne zaštite ("Narodne novine", broj: 49/16), a nositelj vježbe će biti Grad Dubrovnik, sudionici su operativne snage sustava civilne zaštite i druge službe prema dogovoru.</w:t>
      </w:r>
    </w:p>
    <w:p w:rsidR="0049216E" w:rsidRPr="0049216E" w:rsidRDefault="0049216E" w:rsidP="0049216E">
      <w:pPr>
        <w:numPr>
          <w:ilvl w:val="0"/>
          <w:numId w:val="96"/>
        </w:numPr>
        <w:ind w:left="357" w:hanging="357"/>
        <w:jc w:val="both"/>
        <w:rPr>
          <w:rFonts w:ascii="Arial" w:eastAsiaTheme="minorHAnsi" w:hAnsi="Arial" w:cs="Arial"/>
          <w:sz w:val="22"/>
          <w:szCs w:val="22"/>
          <w:lang w:eastAsia="en-US"/>
          <w14:ligatures w14:val="standardContextual"/>
        </w:rPr>
      </w:pPr>
      <w:r w:rsidRPr="0049216E">
        <w:rPr>
          <w:rFonts w:ascii="Arial" w:eastAsiaTheme="minorHAnsi" w:hAnsi="Arial" w:cs="Arial"/>
          <w:sz w:val="22"/>
          <w:szCs w:val="22"/>
          <w:lang w:eastAsia="en-US"/>
          <w14:ligatures w14:val="standardContextual"/>
        </w:rPr>
        <w:t>Opremanje Operativnih snaga sustava civilne zaštite Grada Dubrovnika sukladno predviđenim financijskim sredstvima.</w:t>
      </w:r>
    </w:p>
    <w:p w:rsidR="0049216E" w:rsidRPr="0049216E" w:rsidRDefault="0049216E" w:rsidP="0049216E">
      <w:pPr>
        <w:numPr>
          <w:ilvl w:val="0"/>
          <w:numId w:val="96"/>
        </w:numPr>
        <w:ind w:left="357" w:hanging="357"/>
        <w:jc w:val="both"/>
        <w:rPr>
          <w:rFonts w:ascii="Arial" w:eastAsiaTheme="minorHAnsi" w:hAnsi="Arial" w:cs="Arial"/>
          <w:sz w:val="22"/>
          <w:szCs w:val="22"/>
          <w:lang w:eastAsia="en-US"/>
          <w14:ligatures w14:val="standardContextual"/>
        </w:rPr>
      </w:pPr>
      <w:r w:rsidRPr="0049216E">
        <w:rPr>
          <w:rFonts w:ascii="Arial" w:eastAsiaTheme="minorHAnsi" w:hAnsi="Arial" w:cs="Arial"/>
          <w:sz w:val="22"/>
          <w:szCs w:val="22"/>
          <w:lang w:eastAsia="en-US"/>
          <w14:ligatures w14:val="standardContextual"/>
        </w:rPr>
        <w:t>Izrada Analize stanja sustava civilne zaštite i Godišnjeg plana razvoja sustava civilne zaštite.</w:t>
      </w:r>
    </w:p>
    <w:p w:rsidR="0049216E" w:rsidRPr="0049216E" w:rsidRDefault="0049216E" w:rsidP="0049216E">
      <w:pPr>
        <w:jc w:val="both"/>
        <w:rPr>
          <w:rFonts w:ascii="Arial" w:eastAsiaTheme="minorHAnsi" w:hAnsi="Arial" w:cs="Arial"/>
          <w:b/>
          <w:sz w:val="22"/>
          <w:szCs w:val="22"/>
          <w:u w:val="single"/>
          <w:lang w:eastAsia="en-US"/>
          <w14:ligatures w14:val="standardContextual"/>
        </w:rPr>
      </w:pPr>
      <w:r w:rsidRPr="0049216E">
        <w:rPr>
          <w:rFonts w:ascii="Arial" w:eastAsiaTheme="minorHAnsi" w:hAnsi="Arial" w:cs="Arial"/>
          <w:b/>
          <w:sz w:val="22"/>
          <w:szCs w:val="22"/>
          <w:u w:val="single"/>
          <w:lang w:eastAsia="en-US"/>
          <w14:ligatures w14:val="standardContextual"/>
        </w:rPr>
        <w:t>2026. godina:</w:t>
      </w:r>
    </w:p>
    <w:p w:rsidR="0049216E" w:rsidRPr="0049216E" w:rsidRDefault="0049216E" w:rsidP="0049216E">
      <w:pPr>
        <w:numPr>
          <w:ilvl w:val="0"/>
          <w:numId w:val="96"/>
        </w:numPr>
        <w:ind w:left="357" w:hanging="357"/>
        <w:jc w:val="both"/>
        <w:rPr>
          <w:rFonts w:ascii="Arial" w:eastAsiaTheme="minorHAnsi" w:hAnsi="Arial" w:cs="Arial"/>
          <w:sz w:val="22"/>
          <w:szCs w:val="22"/>
          <w:lang w:eastAsia="en-US"/>
          <w14:ligatures w14:val="standardContextual"/>
        </w:rPr>
      </w:pPr>
      <w:r w:rsidRPr="0049216E">
        <w:rPr>
          <w:rFonts w:ascii="Arial" w:eastAsiaTheme="minorHAnsi" w:hAnsi="Arial" w:cs="Arial"/>
          <w:sz w:val="22"/>
          <w:szCs w:val="22"/>
          <w:lang w:eastAsia="en-US"/>
          <w14:ligatures w14:val="standardContextual"/>
        </w:rPr>
        <w:t>Organizacija tematskih sjednica stožera civilne zaštite (provedba zadaća koje proizlaze iz Programa aktivnosti u provedbi posebnih mjera zaštite od požara od interesa za Republike Hrvatske, pripreme za turističku sezonu, pripreme za nepovoljne vremenske uvjete).</w:t>
      </w:r>
    </w:p>
    <w:p w:rsidR="0049216E" w:rsidRPr="0049216E" w:rsidRDefault="0049216E" w:rsidP="0049216E">
      <w:pPr>
        <w:numPr>
          <w:ilvl w:val="0"/>
          <w:numId w:val="97"/>
        </w:numPr>
        <w:ind w:left="357" w:hanging="357"/>
        <w:jc w:val="both"/>
        <w:rPr>
          <w:rFonts w:ascii="Arial" w:eastAsiaTheme="minorHAnsi" w:hAnsi="Arial" w:cs="Arial"/>
          <w:sz w:val="22"/>
          <w:szCs w:val="22"/>
          <w:lang w:eastAsia="en-US"/>
          <w14:ligatures w14:val="standardContextual"/>
        </w:rPr>
      </w:pPr>
      <w:r w:rsidRPr="0049216E">
        <w:rPr>
          <w:rFonts w:ascii="Arial" w:eastAsiaTheme="minorHAnsi" w:hAnsi="Arial" w:cs="Arial"/>
          <w:sz w:val="22"/>
          <w:szCs w:val="22"/>
          <w:lang w:eastAsia="en-US"/>
          <w14:ligatures w14:val="standardContextual"/>
        </w:rPr>
        <w:t>Ažuriranje podataka u Procjeni rizika od velikih nesreća i Planu djelovanja civilne zaštite.</w:t>
      </w:r>
    </w:p>
    <w:p w:rsidR="0049216E" w:rsidRPr="0049216E" w:rsidRDefault="0049216E" w:rsidP="0049216E">
      <w:pPr>
        <w:numPr>
          <w:ilvl w:val="0"/>
          <w:numId w:val="97"/>
        </w:numPr>
        <w:ind w:left="357" w:hanging="357"/>
        <w:jc w:val="both"/>
        <w:rPr>
          <w:rFonts w:ascii="Arial" w:eastAsiaTheme="minorHAnsi" w:hAnsi="Arial" w:cs="Arial"/>
          <w:sz w:val="22"/>
          <w:szCs w:val="22"/>
          <w:lang w:eastAsia="en-US"/>
          <w14:ligatures w14:val="standardContextual"/>
        </w:rPr>
      </w:pPr>
      <w:r w:rsidRPr="0049216E">
        <w:rPr>
          <w:rFonts w:ascii="Arial" w:eastAsiaTheme="minorHAnsi" w:hAnsi="Arial" w:cs="Arial"/>
          <w:sz w:val="22"/>
          <w:szCs w:val="22"/>
          <w:lang w:eastAsia="en-US"/>
          <w14:ligatures w14:val="standardContextual"/>
        </w:rPr>
        <w:t>Ažuriranje podataka o pravim osobama od interesa za sustav civilne zaštite Grada Dubrovnika.</w:t>
      </w:r>
    </w:p>
    <w:p w:rsidR="0049216E" w:rsidRPr="0049216E" w:rsidRDefault="0049216E" w:rsidP="0049216E">
      <w:pPr>
        <w:numPr>
          <w:ilvl w:val="0"/>
          <w:numId w:val="97"/>
        </w:numPr>
        <w:ind w:left="357" w:hanging="357"/>
        <w:jc w:val="both"/>
        <w:rPr>
          <w:rFonts w:ascii="Arial" w:eastAsiaTheme="minorHAnsi" w:hAnsi="Arial" w:cs="Arial"/>
          <w:sz w:val="22"/>
          <w:szCs w:val="22"/>
          <w:lang w:eastAsia="en-US"/>
          <w14:ligatures w14:val="standardContextual"/>
        </w:rPr>
      </w:pPr>
      <w:r w:rsidRPr="0049216E">
        <w:rPr>
          <w:rFonts w:ascii="Arial" w:eastAsiaTheme="minorHAnsi" w:hAnsi="Arial" w:cs="Arial"/>
          <w:sz w:val="22"/>
          <w:szCs w:val="22"/>
          <w:lang w:eastAsia="en-US"/>
          <w14:ligatures w14:val="standardContextual"/>
        </w:rPr>
        <w:t>Ažuriranje operativnih planova pravnih osoba od interesa za sustav civilne zaštite imenovanih Odlukom o određivanju pravnih osoba od interesa za sustav civilne zaštite za Grad Dubrovnik temeljem Procjene rizika od velikih nesreća i Plana djelovanja civilne zaštite.</w:t>
      </w:r>
    </w:p>
    <w:p w:rsidR="0049216E" w:rsidRPr="0049216E" w:rsidRDefault="0049216E" w:rsidP="0049216E">
      <w:pPr>
        <w:numPr>
          <w:ilvl w:val="0"/>
          <w:numId w:val="97"/>
        </w:numPr>
        <w:ind w:left="357" w:hanging="357"/>
        <w:rPr>
          <w:rFonts w:ascii="Arial" w:eastAsiaTheme="minorHAnsi" w:hAnsi="Arial" w:cs="Arial"/>
          <w:sz w:val="22"/>
          <w:szCs w:val="22"/>
          <w:lang w:eastAsia="en-US"/>
          <w14:ligatures w14:val="standardContextual"/>
        </w:rPr>
      </w:pPr>
      <w:r w:rsidRPr="0049216E">
        <w:rPr>
          <w:rFonts w:ascii="Arial" w:eastAsiaTheme="minorHAnsi" w:hAnsi="Arial" w:cs="Arial"/>
          <w:sz w:val="22"/>
          <w:szCs w:val="22"/>
          <w:lang w:eastAsia="en-US"/>
          <w14:ligatures w14:val="standardContextual"/>
        </w:rPr>
        <w:t>Ažuriranje evidencija pripadnika operativnih snaga sustava civilne zaštite Grada Dubrovnika.</w:t>
      </w:r>
    </w:p>
    <w:p w:rsidR="0049216E" w:rsidRPr="0049216E" w:rsidRDefault="0049216E" w:rsidP="0049216E">
      <w:pPr>
        <w:numPr>
          <w:ilvl w:val="0"/>
          <w:numId w:val="96"/>
        </w:numPr>
        <w:ind w:left="357" w:hanging="357"/>
        <w:jc w:val="both"/>
        <w:rPr>
          <w:rFonts w:ascii="Arial" w:eastAsiaTheme="minorHAnsi" w:hAnsi="Arial" w:cs="Arial"/>
          <w:sz w:val="22"/>
          <w:szCs w:val="22"/>
          <w:lang w:eastAsia="en-US"/>
          <w14:ligatures w14:val="standardContextual"/>
        </w:rPr>
      </w:pPr>
      <w:r w:rsidRPr="0049216E">
        <w:rPr>
          <w:rFonts w:ascii="Arial" w:eastAsiaTheme="minorHAnsi" w:hAnsi="Arial" w:cs="Arial"/>
          <w:color w:val="000000"/>
          <w:sz w:val="22"/>
          <w:szCs w:val="22"/>
          <w:lang w:eastAsia="en-US"/>
          <w14:ligatures w14:val="standardContextual"/>
        </w:rPr>
        <w:t xml:space="preserve">Izrada i donošenje Plana vježbi za 2027. godinu, a temeljem članka 17. stavak 3. podstavak 1. Zakona o sustavu civilne zaštite </w:t>
      </w:r>
      <w:r w:rsidRPr="0049216E">
        <w:rPr>
          <w:rFonts w:ascii="Arial" w:eastAsiaTheme="minorHAnsi" w:hAnsi="Arial" w:cs="Arial"/>
          <w:sz w:val="22"/>
          <w:szCs w:val="22"/>
          <w:lang w:eastAsia="en-US"/>
          <w14:ligatures w14:val="standardContextual"/>
        </w:rPr>
        <w:t>(</w:t>
      </w:r>
      <w:r w:rsidRPr="0049216E">
        <w:rPr>
          <w:rFonts w:ascii="Arial" w:hAnsi="Arial" w:cs="Arial"/>
          <w:sz w:val="22"/>
          <w:szCs w:val="22"/>
          <w:lang w:eastAsia="en-US"/>
          <w14:ligatures w14:val="standardContextual"/>
        </w:rPr>
        <w:t xml:space="preserve">"Narodne novine", broj: </w:t>
      </w:r>
      <w:r w:rsidRPr="0049216E">
        <w:rPr>
          <w:rFonts w:ascii="Arial" w:eastAsiaTheme="minorHAnsi" w:hAnsi="Arial" w:cs="Arial"/>
          <w:sz w:val="22"/>
          <w:szCs w:val="22"/>
          <w:lang w:eastAsia="en-US"/>
          <w14:ligatures w14:val="standardContextual"/>
        </w:rPr>
        <w:t>82/15, 118/18, 31/20, 20/21 i 114/22).</w:t>
      </w:r>
    </w:p>
    <w:p w:rsidR="0049216E" w:rsidRPr="0049216E" w:rsidRDefault="0049216E" w:rsidP="0049216E">
      <w:pPr>
        <w:numPr>
          <w:ilvl w:val="0"/>
          <w:numId w:val="97"/>
        </w:numPr>
        <w:ind w:left="357" w:hanging="357"/>
        <w:jc w:val="both"/>
        <w:rPr>
          <w:rFonts w:ascii="Arial" w:eastAsiaTheme="minorHAnsi" w:hAnsi="Arial" w:cs="Arial"/>
          <w:sz w:val="22"/>
          <w:szCs w:val="22"/>
          <w:lang w:eastAsia="en-US"/>
          <w14:ligatures w14:val="standardContextual"/>
        </w:rPr>
      </w:pPr>
      <w:r w:rsidRPr="0049216E">
        <w:rPr>
          <w:rFonts w:ascii="Arial" w:eastAsiaTheme="minorHAnsi" w:hAnsi="Arial" w:cs="Arial"/>
          <w:sz w:val="22"/>
          <w:szCs w:val="22"/>
          <w:lang w:eastAsia="en-US"/>
          <w14:ligatures w14:val="standardContextual"/>
        </w:rPr>
        <w:t>Sudjelovanje članova Stožera civilne zaštite i ostalih operativnih snaga sustava civilne zaštite Grada Dubrovnika u pripremi i realizaciji vježbi prema Planu vježbi civilne zaštite za 2026. godinu. Vježba će biti pripremljena i organizirana sukladno Pravilniku o vrstama i načinu provođenja vježbi operativnih snaga sustava civilne zaštite ("Narodne novine", broj: 49/16), a nositelj vježbe će biti Grad Dubrovnik, sudionici su operativne snage sustava civilne zaštite i druge službe prema dogovoru.</w:t>
      </w:r>
    </w:p>
    <w:p w:rsidR="0049216E" w:rsidRPr="0049216E" w:rsidRDefault="0049216E" w:rsidP="0049216E">
      <w:pPr>
        <w:numPr>
          <w:ilvl w:val="0"/>
          <w:numId w:val="97"/>
        </w:numPr>
        <w:ind w:left="357" w:hanging="357"/>
        <w:rPr>
          <w:rFonts w:ascii="Arial" w:eastAsiaTheme="minorHAnsi" w:hAnsi="Arial" w:cs="Arial"/>
          <w:sz w:val="22"/>
          <w:szCs w:val="22"/>
          <w:lang w:eastAsia="en-US"/>
          <w14:ligatures w14:val="standardContextual"/>
        </w:rPr>
      </w:pPr>
      <w:r w:rsidRPr="0049216E">
        <w:rPr>
          <w:rFonts w:ascii="Arial" w:eastAsiaTheme="minorHAnsi" w:hAnsi="Arial" w:cs="Arial"/>
          <w:sz w:val="22"/>
          <w:szCs w:val="22"/>
          <w:lang w:eastAsia="en-US"/>
          <w14:ligatures w14:val="standardContextual"/>
        </w:rPr>
        <w:t>Sastanak Gradonačelnika sa operativnim snagama Grada i pravnim osobama određenim Odlukom o određivanju pravnih osoba od interesa za sustav civilne zaštite na području Grada Dubrovnika.</w:t>
      </w:r>
    </w:p>
    <w:p w:rsidR="0049216E" w:rsidRPr="0049216E" w:rsidRDefault="0049216E" w:rsidP="0049216E">
      <w:pPr>
        <w:numPr>
          <w:ilvl w:val="0"/>
          <w:numId w:val="97"/>
        </w:numPr>
        <w:ind w:left="357" w:hanging="357"/>
        <w:rPr>
          <w:rFonts w:ascii="Arial" w:eastAsiaTheme="minorHAnsi" w:hAnsi="Arial" w:cs="Arial"/>
          <w:sz w:val="22"/>
          <w:szCs w:val="22"/>
          <w:lang w:eastAsia="en-US"/>
          <w14:ligatures w14:val="standardContextual"/>
        </w:rPr>
      </w:pPr>
      <w:r w:rsidRPr="0049216E">
        <w:rPr>
          <w:rFonts w:ascii="Arial" w:eastAsiaTheme="minorHAnsi" w:hAnsi="Arial" w:cs="Arial"/>
          <w:sz w:val="22"/>
          <w:szCs w:val="22"/>
          <w:lang w:eastAsia="en-US"/>
          <w14:ligatures w14:val="standardContextual"/>
        </w:rPr>
        <w:t>Opremanje Operativnih snaga sukladno predviđenim financijskim sredstvima i Godišnjem planu razvoja sustava civilne zaštite.</w:t>
      </w:r>
    </w:p>
    <w:p w:rsidR="0049216E" w:rsidRPr="0049216E" w:rsidRDefault="0049216E" w:rsidP="0049216E">
      <w:pPr>
        <w:numPr>
          <w:ilvl w:val="0"/>
          <w:numId w:val="97"/>
        </w:numPr>
        <w:ind w:left="357" w:hanging="357"/>
        <w:rPr>
          <w:rFonts w:ascii="Arial" w:eastAsiaTheme="minorHAnsi" w:hAnsi="Arial" w:cs="Arial"/>
          <w:sz w:val="22"/>
          <w:szCs w:val="22"/>
          <w:lang w:eastAsia="en-US"/>
          <w14:ligatures w14:val="standardContextual"/>
        </w:rPr>
      </w:pPr>
      <w:r w:rsidRPr="0049216E">
        <w:rPr>
          <w:rFonts w:ascii="Arial" w:eastAsiaTheme="minorHAnsi" w:hAnsi="Arial" w:cs="Arial"/>
          <w:sz w:val="22"/>
          <w:szCs w:val="22"/>
          <w:lang w:eastAsia="en-US"/>
          <w14:ligatures w14:val="standardContextual"/>
        </w:rPr>
        <w:t>Izrada Analize stanja sustava civilne zaštite i Godišnjeg plana razvoja sustava civilne zaštite.</w:t>
      </w:r>
    </w:p>
    <w:p w:rsidR="0049216E" w:rsidRPr="0049216E" w:rsidRDefault="0049216E" w:rsidP="0049216E">
      <w:pPr>
        <w:jc w:val="both"/>
        <w:rPr>
          <w:rFonts w:ascii="Arial" w:eastAsiaTheme="minorHAnsi" w:hAnsi="Arial" w:cs="Arial"/>
          <w:b/>
          <w:sz w:val="22"/>
          <w:szCs w:val="22"/>
          <w:u w:val="single"/>
          <w:lang w:eastAsia="en-US"/>
          <w14:ligatures w14:val="standardContextual"/>
        </w:rPr>
      </w:pPr>
      <w:r w:rsidRPr="0049216E">
        <w:rPr>
          <w:rFonts w:ascii="Arial" w:eastAsiaTheme="minorHAnsi" w:hAnsi="Arial" w:cs="Arial"/>
          <w:b/>
          <w:sz w:val="22"/>
          <w:szCs w:val="22"/>
          <w:u w:val="single"/>
          <w:lang w:eastAsia="en-US"/>
          <w14:ligatures w14:val="standardContextual"/>
        </w:rPr>
        <w:t>2027. godina:</w:t>
      </w:r>
    </w:p>
    <w:p w:rsidR="0049216E" w:rsidRPr="0049216E" w:rsidRDefault="0049216E" w:rsidP="0049216E">
      <w:pPr>
        <w:numPr>
          <w:ilvl w:val="0"/>
          <w:numId w:val="96"/>
        </w:numPr>
        <w:ind w:left="357" w:hanging="357"/>
        <w:jc w:val="both"/>
        <w:rPr>
          <w:rFonts w:ascii="Arial" w:eastAsiaTheme="minorHAnsi" w:hAnsi="Arial" w:cs="Arial"/>
          <w:sz w:val="22"/>
          <w:szCs w:val="22"/>
          <w:lang w:eastAsia="en-US"/>
          <w14:ligatures w14:val="standardContextual"/>
        </w:rPr>
      </w:pPr>
      <w:r w:rsidRPr="0049216E">
        <w:rPr>
          <w:rFonts w:ascii="Arial" w:eastAsiaTheme="minorHAnsi" w:hAnsi="Arial" w:cs="Arial"/>
          <w:sz w:val="22"/>
          <w:szCs w:val="22"/>
          <w:lang w:eastAsia="en-US"/>
          <w14:ligatures w14:val="standardContextual"/>
        </w:rPr>
        <w:t>Organizacija tematskih sjednica stožera civilne zaštite (provedba zadaća koje proizlaze iz Programa aktivnosti u provedbi posebnih mjera zaštite od požara od interesa za Republike Hrvatske, pripreme za turističku sezonu, pripreme za nepovoljne vremenske uvjete).</w:t>
      </w:r>
    </w:p>
    <w:p w:rsidR="0049216E" w:rsidRPr="0049216E" w:rsidRDefault="0049216E" w:rsidP="0049216E">
      <w:pPr>
        <w:numPr>
          <w:ilvl w:val="0"/>
          <w:numId w:val="96"/>
        </w:numPr>
        <w:ind w:left="357" w:hanging="357"/>
        <w:jc w:val="both"/>
        <w:rPr>
          <w:rFonts w:ascii="Arial" w:eastAsiaTheme="minorHAnsi" w:hAnsi="Arial" w:cs="Arial"/>
          <w:sz w:val="22"/>
          <w:szCs w:val="22"/>
          <w:lang w:eastAsia="en-US"/>
          <w14:ligatures w14:val="standardContextual"/>
        </w:rPr>
      </w:pPr>
      <w:r w:rsidRPr="0049216E">
        <w:rPr>
          <w:rFonts w:ascii="Arial" w:eastAsiaTheme="minorHAnsi" w:hAnsi="Arial" w:cs="Arial"/>
          <w:sz w:val="22"/>
          <w:szCs w:val="22"/>
          <w:lang w:eastAsia="en-US"/>
          <w14:ligatures w14:val="standardContextual"/>
        </w:rPr>
        <w:t>Ažuriranje podataka u Procjeni rizika od velikih nesreća i Planu djelovanja civilne zaštite.</w:t>
      </w:r>
    </w:p>
    <w:p w:rsidR="0049216E" w:rsidRPr="0049216E" w:rsidRDefault="0049216E" w:rsidP="0049216E">
      <w:pPr>
        <w:numPr>
          <w:ilvl w:val="0"/>
          <w:numId w:val="96"/>
        </w:numPr>
        <w:ind w:left="357" w:hanging="357"/>
        <w:jc w:val="both"/>
        <w:rPr>
          <w:rFonts w:ascii="Arial" w:eastAsiaTheme="minorHAnsi" w:hAnsi="Arial" w:cs="Arial"/>
          <w:sz w:val="22"/>
          <w:szCs w:val="22"/>
          <w:lang w:eastAsia="en-US"/>
          <w14:ligatures w14:val="standardContextual"/>
        </w:rPr>
      </w:pPr>
      <w:r w:rsidRPr="0049216E">
        <w:rPr>
          <w:rFonts w:ascii="Arial" w:eastAsiaTheme="minorHAnsi" w:hAnsi="Arial" w:cs="Arial"/>
          <w:sz w:val="22"/>
          <w:szCs w:val="22"/>
          <w:lang w:eastAsia="en-US"/>
          <w14:ligatures w14:val="standardContextual"/>
        </w:rPr>
        <w:t>Ažuriranje podataka o pravim osobama od interesa za sustav civilne zaštite Grada Dubrovnika.</w:t>
      </w:r>
    </w:p>
    <w:p w:rsidR="0049216E" w:rsidRPr="0049216E" w:rsidRDefault="0049216E" w:rsidP="0049216E">
      <w:pPr>
        <w:numPr>
          <w:ilvl w:val="0"/>
          <w:numId w:val="96"/>
        </w:numPr>
        <w:ind w:left="357" w:hanging="357"/>
        <w:jc w:val="both"/>
        <w:rPr>
          <w:rFonts w:ascii="Arial" w:eastAsiaTheme="minorHAnsi" w:hAnsi="Arial" w:cs="Arial"/>
          <w:sz w:val="22"/>
          <w:szCs w:val="22"/>
          <w:lang w:eastAsia="en-US"/>
          <w14:ligatures w14:val="standardContextual"/>
        </w:rPr>
      </w:pPr>
      <w:r w:rsidRPr="0049216E">
        <w:rPr>
          <w:rFonts w:ascii="Arial" w:eastAsiaTheme="minorHAnsi" w:hAnsi="Arial" w:cs="Arial"/>
          <w:sz w:val="22"/>
          <w:szCs w:val="22"/>
          <w:lang w:eastAsia="en-US"/>
          <w14:ligatures w14:val="standardContextual"/>
        </w:rPr>
        <w:t>Ažuriranje operativnih planova pravnih osoba od interesa za sustav civilne zaštite imenovanih Odlukom o određivanju pravnih osoba od interesa za sustav civilne zaštite za Grad Dubrovnik temeljem Procjene rizika od velikih nesreća i Plana djelovanja civilne zaštite.</w:t>
      </w:r>
    </w:p>
    <w:p w:rsidR="0049216E" w:rsidRPr="0049216E" w:rsidRDefault="0049216E" w:rsidP="0049216E">
      <w:pPr>
        <w:numPr>
          <w:ilvl w:val="0"/>
          <w:numId w:val="96"/>
        </w:numPr>
        <w:ind w:left="357" w:hanging="357"/>
        <w:jc w:val="both"/>
        <w:rPr>
          <w:rFonts w:ascii="Arial" w:eastAsiaTheme="minorHAnsi" w:hAnsi="Arial" w:cs="Arial"/>
          <w:sz w:val="22"/>
          <w:szCs w:val="22"/>
          <w:lang w:eastAsia="en-US"/>
          <w14:ligatures w14:val="standardContextual"/>
        </w:rPr>
      </w:pPr>
      <w:r w:rsidRPr="0049216E">
        <w:rPr>
          <w:rFonts w:ascii="Arial" w:eastAsiaTheme="minorHAnsi" w:hAnsi="Arial" w:cs="Arial"/>
          <w:sz w:val="22"/>
          <w:szCs w:val="22"/>
          <w:lang w:eastAsia="en-US"/>
          <w14:ligatures w14:val="standardContextual"/>
        </w:rPr>
        <w:t>Izrada i donošenje Plana vježbi za 2026. godinu, a temeljem članka 17. stavak 3. podstavak 1. Zakona o sustavu civilne zaštite ("Narodne novine", broj: 82/15, 118/18, 31/20, 20/21 i 114/22).</w:t>
      </w:r>
    </w:p>
    <w:p w:rsidR="0049216E" w:rsidRPr="0049216E" w:rsidRDefault="0049216E" w:rsidP="0049216E">
      <w:pPr>
        <w:numPr>
          <w:ilvl w:val="0"/>
          <w:numId w:val="97"/>
        </w:numPr>
        <w:ind w:left="357" w:hanging="357"/>
        <w:jc w:val="both"/>
        <w:rPr>
          <w:rFonts w:ascii="Arial" w:eastAsiaTheme="minorHAnsi" w:hAnsi="Arial" w:cs="Arial"/>
          <w:sz w:val="22"/>
          <w:szCs w:val="22"/>
          <w:lang w:eastAsia="en-US"/>
          <w14:ligatures w14:val="standardContextual"/>
        </w:rPr>
      </w:pPr>
      <w:r w:rsidRPr="0049216E">
        <w:rPr>
          <w:rFonts w:ascii="Arial" w:eastAsiaTheme="minorHAnsi" w:hAnsi="Arial" w:cs="Arial"/>
          <w:sz w:val="22"/>
          <w:szCs w:val="22"/>
          <w:lang w:eastAsia="en-US"/>
          <w14:ligatures w14:val="standardContextual"/>
        </w:rPr>
        <w:t>Ažuriranje evidencija pripadnika operativnih snaga sustava civilne zaštite Grada Dubrovnika.</w:t>
      </w:r>
    </w:p>
    <w:p w:rsidR="0049216E" w:rsidRPr="0049216E" w:rsidRDefault="0049216E" w:rsidP="0049216E">
      <w:pPr>
        <w:numPr>
          <w:ilvl w:val="0"/>
          <w:numId w:val="96"/>
        </w:numPr>
        <w:ind w:left="357" w:hanging="357"/>
        <w:jc w:val="both"/>
        <w:rPr>
          <w:rFonts w:ascii="Arial" w:eastAsiaTheme="minorHAnsi" w:hAnsi="Arial" w:cs="Arial"/>
          <w:sz w:val="22"/>
          <w:szCs w:val="22"/>
          <w:lang w:eastAsia="en-US"/>
          <w14:ligatures w14:val="standardContextual"/>
        </w:rPr>
      </w:pPr>
      <w:r w:rsidRPr="0049216E">
        <w:rPr>
          <w:rFonts w:ascii="Arial" w:eastAsiaTheme="minorHAnsi" w:hAnsi="Arial" w:cs="Arial"/>
          <w:sz w:val="22"/>
          <w:szCs w:val="22"/>
          <w:lang w:eastAsia="en-US"/>
          <w14:ligatures w14:val="standardContextual"/>
        </w:rPr>
        <w:t>Sudjelovanje članova Stožera civilne zaštite i ostalih operativnih snaga sustava civilne zaštite Grada Dubrovnika u pripremi i realizaciji vježbi prema Planu vježbi civilne zaštite za 2025. godinu. Vježba će biti pripremljena i organizirana sukladno Pravilniku o vrstama i načinu provođenja vježbi operativnih snaga sustava civilne zaštite ("Narodne novine", broj: 49/16), a nositelj vježbe će biti Grad Dubrovnik, sudionici su operativne snage sustava civilne zaštite i druge službe prema dogovoru.</w:t>
      </w:r>
    </w:p>
    <w:p w:rsidR="0049216E" w:rsidRPr="0049216E" w:rsidRDefault="0049216E" w:rsidP="0049216E">
      <w:pPr>
        <w:numPr>
          <w:ilvl w:val="0"/>
          <w:numId w:val="96"/>
        </w:numPr>
        <w:ind w:left="357" w:hanging="357"/>
        <w:jc w:val="both"/>
        <w:rPr>
          <w:rFonts w:ascii="Arial" w:eastAsiaTheme="minorHAnsi" w:hAnsi="Arial" w:cs="Arial"/>
          <w:sz w:val="22"/>
          <w:szCs w:val="22"/>
          <w:lang w:eastAsia="en-US"/>
          <w14:ligatures w14:val="standardContextual"/>
        </w:rPr>
      </w:pPr>
      <w:r w:rsidRPr="0049216E">
        <w:rPr>
          <w:rFonts w:ascii="Arial" w:eastAsiaTheme="minorHAnsi" w:hAnsi="Arial" w:cs="Arial"/>
          <w:sz w:val="22"/>
          <w:szCs w:val="22"/>
          <w:lang w:eastAsia="en-US"/>
          <w14:ligatures w14:val="standardContextual"/>
        </w:rPr>
        <w:t>Opremanje Operativnih snaga sukladno predviđenim financijskim sredstvima.</w:t>
      </w:r>
    </w:p>
    <w:p w:rsidR="0049216E" w:rsidRPr="0049216E" w:rsidRDefault="0049216E" w:rsidP="0049216E">
      <w:pPr>
        <w:numPr>
          <w:ilvl w:val="0"/>
          <w:numId w:val="96"/>
        </w:numPr>
        <w:ind w:left="357" w:hanging="357"/>
        <w:jc w:val="both"/>
        <w:rPr>
          <w:rFonts w:ascii="Arial" w:eastAsiaTheme="minorHAnsi" w:hAnsi="Arial" w:cs="Arial"/>
          <w:sz w:val="22"/>
          <w:szCs w:val="22"/>
          <w:lang w:eastAsia="en-US"/>
          <w14:ligatures w14:val="standardContextual"/>
        </w:rPr>
      </w:pPr>
      <w:r w:rsidRPr="0049216E">
        <w:rPr>
          <w:rFonts w:ascii="Arial" w:eastAsiaTheme="minorHAnsi" w:hAnsi="Arial" w:cs="Arial"/>
          <w:sz w:val="22"/>
          <w:szCs w:val="22"/>
          <w:lang w:eastAsia="en-US"/>
          <w14:ligatures w14:val="standardContextual"/>
        </w:rPr>
        <w:t>Izrada Analize stanja sustava civilne zaštite i Godišnjeg plana razvoja sustava civilne zaštite.</w:t>
      </w:r>
    </w:p>
    <w:p w:rsidR="0049216E" w:rsidRPr="0049216E" w:rsidRDefault="0049216E" w:rsidP="0049216E">
      <w:pPr>
        <w:jc w:val="both"/>
        <w:rPr>
          <w:rFonts w:ascii="Arial" w:eastAsiaTheme="minorHAnsi" w:hAnsi="Arial" w:cs="Arial"/>
          <w:sz w:val="22"/>
          <w:szCs w:val="22"/>
          <w:lang w:eastAsia="en-US"/>
          <w14:ligatures w14:val="standardContextual"/>
        </w:rPr>
      </w:pPr>
    </w:p>
    <w:p w:rsidR="0049216E" w:rsidRPr="0049216E" w:rsidRDefault="0049216E" w:rsidP="0049216E">
      <w:pPr>
        <w:jc w:val="both"/>
        <w:rPr>
          <w:rFonts w:ascii="Arial" w:eastAsiaTheme="minorHAnsi" w:hAnsi="Arial" w:cs="Arial"/>
          <w:sz w:val="22"/>
          <w:szCs w:val="22"/>
          <w:lang w:eastAsia="en-US"/>
          <w14:ligatures w14:val="standardContextual"/>
        </w:rPr>
      </w:pPr>
    </w:p>
    <w:p w:rsidR="0049216E" w:rsidRPr="0049216E" w:rsidRDefault="0049216E" w:rsidP="0049216E">
      <w:pPr>
        <w:numPr>
          <w:ilvl w:val="0"/>
          <w:numId w:val="99"/>
        </w:numPr>
        <w:ind w:left="357" w:hanging="357"/>
        <w:jc w:val="both"/>
        <w:rPr>
          <w:rFonts w:ascii="Arial" w:eastAsiaTheme="minorHAnsi" w:hAnsi="Arial" w:cs="Arial"/>
          <w:b/>
          <w:bCs/>
          <w:sz w:val="22"/>
          <w:szCs w:val="22"/>
          <w:lang w:eastAsia="en-US"/>
          <w14:ligatures w14:val="standardContextual"/>
        </w:rPr>
      </w:pPr>
      <w:r w:rsidRPr="0049216E">
        <w:rPr>
          <w:rFonts w:ascii="Arial" w:eastAsiaTheme="minorHAnsi" w:hAnsi="Arial" w:cs="Arial"/>
          <w:b/>
          <w:bCs/>
          <w:sz w:val="22"/>
          <w:szCs w:val="22"/>
          <w:lang w:eastAsia="en-US"/>
          <w14:ligatures w14:val="standardContextual"/>
        </w:rPr>
        <w:t xml:space="preserve">Financiranje sustava civilne zaštite 2024.-2027. godina </w:t>
      </w:r>
    </w:p>
    <w:p w:rsidR="0049216E" w:rsidRPr="0049216E" w:rsidRDefault="0049216E" w:rsidP="0049216E">
      <w:pPr>
        <w:jc w:val="both"/>
        <w:rPr>
          <w:rFonts w:ascii="Arial" w:eastAsiaTheme="minorHAnsi" w:hAnsi="Arial" w:cs="Arial"/>
          <w:bCs/>
          <w:sz w:val="22"/>
          <w:szCs w:val="22"/>
          <w:lang w:eastAsia="en-US"/>
          <w14:ligatures w14:val="standardContextual"/>
        </w:rPr>
      </w:pPr>
    </w:p>
    <w:p w:rsidR="0049216E" w:rsidRPr="0049216E" w:rsidRDefault="0049216E" w:rsidP="0049216E">
      <w:pPr>
        <w:jc w:val="both"/>
        <w:rPr>
          <w:rFonts w:ascii="Arial" w:eastAsiaTheme="minorHAnsi" w:hAnsi="Arial" w:cs="Arial"/>
          <w:bCs/>
          <w:sz w:val="22"/>
          <w:szCs w:val="22"/>
          <w:lang w:eastAsia="en-US"/>
          <w14:ligatures w14:val="standardContextual"/>
        </w:rPr>
      </w:pPr>
      <w:r w:rsidRPr="0049216E">
        <w:rPr>
          <w:rFonts w:ascii="Arial" w:eastAsiaTheme="minorHAnsi" w:hAnsi="Arial" w:cs="Arial"/>
          <w:bCs/>
          <w:sz w:val="22"/>
          <w:szCs w:val="22"/>
          <w:lang w:eastAsia="en-US"/>
          <w14:ligatures w14:val="standardContextual"/>
        </w:rPr>
        <w:t>Izdvajanje određenog iznosa sredstava iz Proračuna Grada Dubrovnika za organizaciju sustava civilne zaštite mora imati za cilj: racionalno, funkcionalno i učinkovito djelovanje ukupnog sustava civilne zaštite na našem području.</w:t>
      </w:r>
    </w:p>
    <w:p w:rsidR="0049216E" w:rsidRPr="0049216E" w:rsidRDefault="0049216E" w:rsidP="0049216E">
      <w:pPr>
        <w:jc w:val="both"/>
        <w:rPr>
          <w:rFonts w:ascii="Arial" w:eastAsiaTheme="minorHAnsi" w:hAnsi="Arial" w:cs="Arial"/>
          <w:bCs/>
          <w:sz w:val="22"/>
          <w:szCs w:val="22"/>
          <w:lang w:eastAsia="en-US"/>
          <w14:ligatures w14:val="standardContextual"/>
        </w:rPr>
      </w:pPr>
      <w:r w:rsidRPr="0049216E">
        <w:rPr>
          <w:rFonts w:ascii="Arial" w:eastAsiaTheme="minorHAnsi" w:hAnsi="Arial" w:cs="Arial"/>
          <w:bCs/>
          <w:sz w:val="22"/>
          <w:szCs w:val="22"/>
          <w:lang w:eastAsia="en-US"/>
          <w14:ligatures w14:val="standardContextual"/>
        </w:rPr>
        <w:t>Plan financijskih sredstava za organizaciju i daljnji razvoj sustava civilne zaštite na području Grada Dubrovnika donosi se godišnje u postupku donošenja Proračuna Grada Dubrovnika i čini njegov sastavni dio.</w:t>
      </w:r>
    </w:p>
    <w:p w:rsidR="0049216E" w:rsidRPr="0049216E" w:rsidRDefault="0049216E" w:rsidP="0049216E">
      <w:pPr>
        <w:jc w:val="both"/>
        <w:rPr>
          <w:rFonts w:ascii="Arial" w:eastAsiaTheme="minorHAnsi" w:hAnsi="Arial" w:cs="Arial"/>
          <w:bCs/>
          <w:sz w:val="22"/>
          <w:szCs w:val="22"/>
          <w:lang w:eastAsia="en-US"/>
          <w14:ligatures w14:val="standardContextual"/>
        </w:rPr>
      </w:pPr>
    </w:p>
    <w:p w:rsidR="0049216E" w:rsidRPr="0049216E" w:rsidRDefault="0049216E" w:rsidP="0049216E">
      <w:pPr>
        <w:jc w:val="both"/>
        <w:rPr>
          <w:rFonts w:ascii="Arial" w:eastAsiaTheme="minorHAnsi" w:hAnsi="Arial" w:cs="Arial"/>
          <w:bCs/>
          <w:sz w:val="22"/>
          <w:szCs w:val="22"/>
          <w:lang w:eastAsia="en-US"/>
          <w14:ligatures w14:val="standardContextual"/>
        </w:rPr>
      </w:pPr>
    </w:p>
    <w:p w:rsidR="0049216E" w:rsidRPr="0049216E" w:rsidRDefault="0049216E" w:rsidP="0049216E">
      <w:pPr>
        <w:numPr>
          <w:ilvl w:val="0"/>
          <w:numId w:val="99"/>
        </w:numPr>
        <w:ind w:left="357" w:hanging="357"/>
        <w:jc w:val="both"/>
        <w:rPr>
          <w:rFonts w:ascii="Arial" w:eastAsiaTheme="minorHAnsi" w:hAnsi="Arial" w:cs="Arial"/>
          <w:b/>
          <w:sz w:val="22"/>
          <w:szCs w:val="22"/>
          <w:lang w:eastAsia="en-US"/>
          <w14:ligatures w14:val="standardContextual"/>
        </w:rPr>
      </w:pPr>
      <w:r w:rsidRPr="0049216E">
        <w:rPr>
          <w:rFonts w:ascii="Arial" w:eastAsiaTheme="minorHAnsi" w:hAnsi="Arial" w:cs="Arial"/>
          <w:b/>
          <w:sz w:val="22"/>
          <w:szCs w:val="22"/>
          <w:lang w:eastAsia="en-US"/>
          <w14:ligatures w14:val="standardContextual"/>
        </w:rPr>
        <w:t xml:space="preserve">Zaključak  </w:t>
      </w:r>
    </w:p>
    <w:p w:rsidR="0049216E" w:rsidRPr="0049216E" w:rsidRDefault="0049216E" w:rsidP="0049216E">
      <w:pPr>
        <w:jc w:val="both"/>
        <w:rPr>
          <w:rFonts w:ascii="Arial" w:eastAsia="Calibri" w:hAnsi="Arial" w:cs="Arial"/>
          <w:sz w:val="22"/>
          <w:szCs w:val="22"/>
          <w:lang w:eastAsia="en-US"/>
          <w14:ligatures w14:val="standardContextual"/>
        </w:rPr>
      </w:pPr>
    </w:p>
    <w:p w:rsidR="0049216E" w:rsidRPr="0049216E" w:rsidRDefault="0049216E" w:rsidP="0049216E">
      <w:pPr>
        <w:jc w:val="both"/>
        <w:rPr>
          <w:rFonts w:ascii="Arial" w:eastAsia="Calibri" w:hAnsi="Arial" w:cs="Arial"/>
          <w:sz w:val="22"/>
          <w:szCs w:val="22"/>
          <w:lang w:eastAsia="en-US"/>
          <w14:ligatures w14:val="standardContextual"/>
        </w:rPr>
      </w:pPr>
      <w:r w:rsidRPr="0049216E">
        <w:rPr>
          <w:rFonts w:ascii="Arial" w:eastAsia="Calibri" w:hAnsi="Arial" w:cs="Arial"/>
          <w:sz w:val="22"/>
          <w:szCs w:val="22"/>
          <w:lang w:eastAsia="en-US"/>
          <w14:ligatures w14:val="standardContextual"/>
        </w:rPr>
        <w:t xml:space="preserve">Sustav civilne zaštite je oblik pripremanja i sudjelovanja sudionika civilne zaštite u reagiranju u slučaju izbijanja velike nesreće i/ili katastrofe i otklanjanju mogućih uzoraka te posljedica istih. </w:t>
      </w:r>
    </w:p>
    <w:p w:rsidR="0049216E" w:rsidRPr="0049216E" w:rsidRDefault="0049216E" w:rsidP="0049216E">
      <w:pPr>
        <w:jc w:val="both"/>
        <w:rPr>
          <w:rFonts w:ascii="Arial" w:eastAsiaTheme="minorHAnsi" w:hAnsi="Arial" w:cs="Arial"/>
          <w:b/>
          <w:sz w:val="22"/>
          <w:szCs w:val="22"/>
          <w:lang w:eastAsia="en-US"/>
          <w14:ligatures w14:val="standardContextual"/>
        </w:rPr>
      </w:pPr>
    </w:p>
    <w:p w:rsidR="0049216E" w:rsidRPr="0049216E" w:rsidRDefault="0049216E" w:rsidP="0049216E">
      <w:pPr>
        <w:adjustRightInd w:val="0"/>
        <w:jc w:val="both"/>
        <w:rPr>
          <w:rFonts w:ascii="Arial" w:eastAsia="Calibri" w:hAnsi="Arial" w:cs="Arial"/>
          <w:sz w:val="22"/>
          <w:szCs w:val="22"/>
          <w:lang w:eastAsia="en-US"/>
          <w14:ligatures w14:val="standardContextual"/>
        </w:rPr>
      </w:pPr>
      <w:r w:rsidRPr="0049216E">
        <w:rPr>
          <w:rFonts w:ascii="Arial" w:eastAsia="Calibri" w:hAnsi="Arial" w:cs="Arial"/>
          <w:sz w:val="22"/>
          <w:szCs w:val="22"/>
          <w:lang w:eastAsia="en-US"/>
          <w14:ligatures w14:val="standardContextual"/>
        </w:rPr>
        <w:t>Grad Dubrovnik u okviru svojih prava i obveza utvrđenih Ustavom i Zakonom, uređuje, planira, organizira, financira i provodi civilnu zaštitu.</w:t>
      </w:r>
      <w:r w:rsidRPr="0049216E">
        <w:rPr>
          <w:rFonts w:ascii="Arial" w:eastAsia="Calibri" w:hAnsi="Arial" w:cs="Arial"/>
          <w:b/>
          <w:bCs/>
          <w:sz w:val="22"/>
          <w:szCs w:val="22"/>
          <w:lang w:eastAsia="en-US"/>
          <w14:ligatures w14:val="standardContextual"/>
        </w:rPr>
        <w:t xml:space="preserve"> </w:t>
      </w:r>
      <w:r w:rsidRPr="0049216E">
        <w:rPr>
          <w:rFonts w:ascii="Arial" w:eastAsia="Calibri" w:hAnsi="Arial" w:cs="Arial"/>
          <w:sz w:val="22"/>
          <w:szCs w:val="22"/>
          <w:lang w:eastAsia="en-US"/>
          <w14:ligatures w14:val="standardContextual"/>
        </w:rPr>
        <w:t>Dobra suradnja svih operativnih snaga sustava civilne zaštite bitna je za uspješno djelovanje u velikim nesrećama i katastrofama, a doprinosi i racionalnom trošenju financijskih sredstava iz proračuna.</w:t>
      </w:r>
    </w:p>
    <w:p w:rsidR="0049216E" w:rsidRPr="0049216E" w:rsidRDefault="0049216E" w:rsidP="0049216E">
      <w:pPr>
        <w:adjustRightInd w:val="0"/>
        <w:jc w:val="both"/>
        <w:rPr>
          <w:rFonts w:ascii="Arial" w:eastAsia="Calibri" w:hAnsi="Arial" w:cs="Arial"/>
          <w:sz w:val="22"/>
          <w:szCs w:val="22"/>
          <w:lang w:eastAsia="en-US"/>
          <w14:ligatures w14:val="standardContextual"/>
        </w:rPr>
      </w:pPr>
    </w:p>
    <w:p w:rsidR="0049216E" w:rsidRPr="0049216E" w:rsidRDefault="0049216E" w:rsidP="0049216E">
      <w:pPr>
        <w:jc w:val="both"/>
        <w:rPr>
          <w:rFonts w:ascii="Arial" w:eastAsiaTheme="minorHAnsi" w:hAnsi="Arial" w:cs="Arial"/>
          <w:sz w:val="22"/>
          <w:szCs w:val="22"/>
          <w:lang w:eastAsia="en-US"/>
          <w14:ligatures w14:val="standardContextual"/>
        </w:rPr>
      </w:pPr>
      <w:r w:rsidRPr="0049216E">
        <w:rPr>
          <w:rFonts w:ascii="Arial" w:eastAsiaTheme="minorHAnsi" w:hAnsi="Arial" w:cs="Arial"/>
          <w:sz w:val="22"/>
          <w:szCs w:val="22"/>
          <w:lang w:eastAsia="en-US"/>
          <w14:ligatures w14:val="standardContextual"/>
        </w:rPr>
        <w:t>Ove smjernice objavit će se u „Službenom glasniku Grada Dubrovnika“, a stupaju na snagu 1. siječnja 2024. godine.</w:t>
      </w:r>
    </w:p>
    <w:p w:rsidR="000975C4" w:rsidRDefault="000975C4" w:rsidP="000975C4">
      <w:pPr>
        <w:rPr>
          <w:rFonts w:ascii="Arial" w:hAnsi="Arial" w:cs="Arial"/>
          <w:sz w:val="22"/>
          <w:szCs w:val="22"/>
        </w:rPr>
      </w:pPr>
    </w:p>
    <w:p w:rsidR="0049216E" w:rsidRPr="007F7A59" w:rsidRDefault="0049216E" w:rsidP="000975C4">
      <w:pPr>
        <w:rPr>
          <w:rFonts w:ascii="Arial" w:hAnsi="Arial" w:cs="Arial"/>
          <w:sz w:val="22"/>
          <w:szCs w:val="22"/>
        </w:rPr>
      </w:pPr>
    </w:p>
    <w:p w:rsidR="0049216E" w:rsidRPr="0049216E" w:rsidRDefault="0049216E" w:rsidP="0049216E">
      <w:pPr>
        <w:rPr>
          <w:rFonts w:ascii="Arial" w:eastAsiaTheme="minorHAnsi" w:hAnsi="Arial" w:cs="Arial"/>
          <w:sz w:val="22"/>
          <w:szCs w:val="22"/>
        </w:rPr>
      </w:pPr>
      <w:r w:rsidRPr="0049216E">
        <w:rPr>
          <w:rFonts w:ascii="Arial" w:eastAsiaTheme="minorHAnsi" w:hAnsi="Arial" w:cs="Arial"/>
          <w:sz w:val="22"/>
          <w:szCs w:val="22"/>
        </w:rPr>
        <w:t>KLASA: 240-01/23-02/17</w:t>
      </w:r>
    </w:p>
    <w:p w:rsidR="0049216E" w:rsidRPr="0049216E" w:rsidRDefault="0049216E" w:rsidP="0049216E">
      <w:pPr>
        <w:rPr>
          <w:rFonts w:ascii="Arial" w:eastAsiaTheme="minorHAnsi" w:hAnsi="Arial" w:cs="Arial"/>
          <w:sz w:val="22"/>
          <w:szCs w:val="22"/>
        </w:rPr>
      </w:pPr>
      <w:r w:rsidRPr="0049216E">
        <w:rPr>
          <w:rFonts w:ascii="Arial" w:eastAsiaTheme="minorHAnsi" w:hAnsi="Arial" w:cs="Arial"/>
          <w:sz w:val="22"/>
          <w:szCs w:val="22"/>
        </w:rPr>
        <w:t>URBROJ: 2117-1-09-23-03</w:t>
      </w:r>
    </w:p>
    <w:p w:rsidR="0049216E" w:rsidRPr="0049216E" w:rsidRDefault="0049216E" w:rsidP="0049216E">
      <w:pPr>
        <w:rPr>
          <w:rFonts w:ascii="Arial" w:eastAsiaTheme="minorHAnsi" w:hAnsi="Arial" w:cs="Arial"/>
          <w:sz w:val="22"/>
          <w:szCs w:val="22"/>
        </w:rPr>
      </w:pPr>
      <w:r w:rsidRPr="0049216E">
        <w:rPr>
          <w:rFonts w:ascii="Arial" w:eastAsiaTheme="minorHAnsi" w:hAnsi="Arial" w:cs="Arial"/>
          <w:sz w:val="22"/>
          <w:szCs w:val="22"/>
        </w:rPr>
        <w:t>Dubrovnik, 14. prosinca 2023.</w:t>
      </w:r>
    </w:p>
    <w:p w:rsidR="000975C4" w:rsidRPr="007F7A59" w:rsidRDefault="000975C4" w:rsidP="000975C4">
      <w:pPr>
        <w:rPr>
          <w:rFonts w:ascii="Arial" w:hAnsi="Arial" w:cs="Arial"/>
          <w:sz w:val="22"/>
          <w:szCs w:val="22"/>
        </w:rPr>
      </w:pPr>
    </w:p>
    <w:p w:rsidR="000975C4" w:rsidRPr="007F7A59" w:rsidRDefault="000975C4" w:rsidP="000975C4">
      <w:pPr>
        <w:autoSpaceDE w:val="0"/>
        <w:autoSpaceDN w:val="0"/>
        <w:adjustRightInd w:val="0"/>
        <w:rPr>
          <w:rFonts w:ascii="Arial" w:hAnsi="Arial" w:cs="Arial"/>
          <w:sz w:val="22"/>
          <w:szCs w:val="22"/>
          <w:lang w:val="en-US"/>
        </w:rPr>
      </w:pPr>
      <w:r w:rsidRPr="007F7A59">
        <w:rPr>
          <w:rFonts w:ascii="Arial" w:hAnsi="Arial" w:cs="Arial"/>
          <w:sz w:val="22"/>
          <w:szCs w:val="22"/>
          <w:lang w:val="en-US"/>
        </w:rPr>
        <w:t xml:space="preserve">Predsjednik Gradskog vijeća:                                </w:t>
      </w:r>
      <w:r w:rsidRPr="007F7A59">
        <w:rPr>
          <w:rFonts w:ascii="Arial" w:hAnsi="Arial" w:cs="Arial"/>
          <w:sz w:val="22"/>
          <w:szCs w:val="22"/>
          <w:lang w:val="en-US"/>
        </w:rPr>
        <w:tab/>
      </w:r>
      <w:r w:rsidRPr="007F7A59">
        <w:rPr>
          <w:rFonts w:ascii="Arial" w:hAnsi="Arial" w:cs="Arial"/>
          <w:sz w:val="22"/>
          <w:szCs w:val="22"/>
          <w:lang w:val="en-US"/>
        </w:rPr>
        <w:tab/>
      </w:r>
      <w:r w:rsidRPr="007F7A59">
        <w:rPr>
          <w:rFonts w:ascii="Arial" w:hAnsi="Arial" w:cs="Arial"/>
          <w:sz w:val="22"/>
          <w:szCs w:val="22"/>
          <w:lang w:val="en-US"/>
        </w:rPr>
        <w:tab/>
        <w:t xml:space="preserve">                                 </w:t>
      </w:r>
    </w:p>
    <w:p w:rsidR="000975C4" w:rsidRPr="007F7A59" w:rsidRDefault="000975C4" w:rsidP="000975C4">
      <w:pPr>
        <w:autoSpaceDE w:val="0"/>
        <w:autoSpaceDN w:val="0"/>
        <w:adjustRightInd w:val="0"/>
        <w:rPr>
          <w:rFonts w:ascii="Arial" w:hAnsi="Arial" w:cs="Arial"/>
          <w:sz w:val="22"/>
          <w:szCs w:val="22"/>
          <w:lang w:val="en-US"/>
        </w:rPr>
      </w:pPr>
      <w:r w:rsidRPr="007F7A59">
        <w:rPr>
          <w:rFonts w:ascii="Arial" w:hAnsi="Arial" w:cs="Arial"/>
          <w:sz w:val="22"/>
          <w:szCs w:val="22"/>
          <w:lang w:val="en-US"/>
        </w:rPr>
        <w:t>mr. sc.</w:t>
      </w:r>
      <w:r w:rsidRPr="007F7A59">
        <w:rPr>
          <w:rFonts w:ascii="Arial" w:hAnsi="Arial" w:cs="Arial"/>
          <w:b/>
          <w:sz w:val="22"/>
          <w:szCs w:val="22"/>
          <w:lang w:val="en-US"/>
        </w:rPr>
        <w:t xml:space="preserve"> Marko Potrebica</w:t>
      </w:r>
      <w:r w:rsidRPr="007F7A59">
        <w:rPr>
          <w:rFonts w:ascii="Arial" w:hAnsi="Arial" w:cs="Arial"/>
          <w:sz w:val="22"/>
          <w:szCs w:val="22"/>
          <w:lang w:val="en-US"/>
        </w:rPr>
        <w:t xml:space="preserve">, v. r. </w:t>
      </w:r>
    </w:p>
    <w:p w:rsidR="000975C4" w:rsidRPr="007F7A59" w:rsidRDefault="000975C4" w:rsidP="000975C4">
      <w:pPr>
        <w:autoSpaceDE w:val="0"/>
        <w:autoSpaceDN w:val="0"/>
        <w:adjustRightInd w:val="0"/>
        <w:rPr>
          <w:rFonts w:ascii="Arial" w:hAnsi="Arial" w:cs="Arial"/>
          <w:sz w:val="22"/>
          <w:szCs w:val="22"/>
          <w:lang w:val="en-US"/>
        </w:rPr>
      </w:pPr>
      <w:r w:rsidRPr="007F7A59">
        <w:rPr>
          <w:rFonts w:ascii="Arial" w:hAnsi="Arial" w:cs="Arial"/>
          <w:sz w:val="22"/>
          <w:szCs w:val="22"/>
          <w:lang w:val="en-US"/>
        </w:rPr>
        <w:t>----------------------------------------</w:t>
      </w:r>
    </w:p>
    <w:p w:rsidR="000975C4" w:rsidRPr="007F7A59" w:rsidRDefault="000975C4" w:rsidP="000975C4">
      <w:pPr>
        <w:rPr>
          <w:rFonts w:ascii="Arial" w:hAnsi="Arial" w:cs="Arial"/>
          <w:sz w:val="22"/>
          <w:szCs w:val="22"/>
        </w:rPr>
      </w:pPr>
    </w:p>
    <w:p w:rsidR="000975C4" w:rsidRPr="007F7A59" w:rsidRDefault="000975C4">
      <w:pPr>
        <w:rPr>
          <w:rFonts w:ascii="Arial" w:hAnsi="Arial" w:cs="Arial"/>
          <w:sz w:val="22"/>
          <w:szCs w:val="22"/>
        </w:rPr>
      </w:pPr>
    </w:p>
    <w:p w:rsidR="000975C4" w:rsidRPr="007F7A59" w:rsidRDefault="000975C4">
      <w:pPr>
        <w:rPr>
          <w:rFonts w:ascii="Arial" w:hAnsi="Arial" w:cs="Arial"/>
          <w:sz w:val="22"/>
          <w:szCs w:val="22"/>
        </w:rPr>
      </w:pPr>
    </w:p>
    <w:p w:rsidR="00DE4DA3" w:rsidRPr="007F7A59" w:rsidRDefault="00DE4DA3">
      <w:pPr>
        <w:rPr>
          <w:rFonts w:ascii="Arial" w:hAnsi="Arial" w:cs="Arial"/>
          <w:sz w:val="22"/>
          <w:szCs w:val="22"/>
        </w:rPr>
      </w:pPr>
    </w:p>
    <w:p w:rsidR="00DE4DA3" w:rsidRPr="007F7A59" w:rsidRDefault="00DE4DA3" w:rsidP="00DE4DA3">
      <w:pPr>
        <w:rPr>
          <w:rFonts w:ascii="Arial" w:hAnsi="Arial" w:cs="Arial"/>
          <w:b/>
          <w:sz w:val="22"/>
          <w:szCs w:val="22"/>
        </w:rPr>
      </w:pPr>
      <w:r w:rsidRPr="007F7A59">
        <w:rPr>
          <w:rFonts w:ascii="Arial" w:hAnsi="Arial" w:cs="Arial"/>
          <w:b/>
          <w:sz w:val="22"/>
          <w:szCs w:val="22"/>
        </w:rPr>
        <w:t>203</w:t>
      </w:r>
    </w:p>
    <w:p w:rsidR="00DE4DA3" w:rsidRPr="007F7A59" w:rsidRDefault="00DE4DA3" w:rsidP="00DE4DA3">
      <w:pPr>
        <w:rPr>
          <w:rFonts w:ascii="Arial" w:hAnsi="Arial" w:cs="Arial"/>
          <w:sz w:val="22"/>
          <w:szCs w:val="22"/>
        </w:rPr>
      </w:pPr>
    </w:p>
    <w:p w:rsidR="00DE4DA3" w:rsidRPr="007F7A59" w:rsidRDefault="00DE4DA3" w:rsidP="00DE4DA3">
      <w:pPr>
        <w:rPr>
          <w:rFonts w:ascii="Arial" w:hAnsi="Arial" w:cs="Arial"/>
          <w:sz w:val="22"/>
          <w:szCs w:val="22"/>
        </w:rPr>
      </w:pPr>
    </w:p>
    <w:p w:rsidR="0049216E" w:rsidRPr="0049216E" w:rsidRDefault="0049216E" w:rsidP="0049216E">
      <w:pPr>
        <w:jc w:val="both"/>
        <w:rPr>
          <w:rFonts w:ascii="Arial" w:hAnsi="Arial" w:cs="Arial"/>
          <w:sz w:val="22"/>
          <w:szCs w:val="22"/>
        </w:rPr>
      </w:pPr>
      <w:r w:rsidRPr="0049216E">
        <w:rPr>
          <w:rFonts w:ascii="Arial" w:eastAsia="Calibri" w:hAnsi="Arial" w:cs="Arial"/>
          <w:color w:val="000000"/>
          <w:sz w:val="22"/>
          <w:szCs w:val="22"/>
          <w:lang w:eastAsia="en-US"/>
        </w:rPr>
        <w:t xml:space="preserve">Na temelju članka 35. </w:t>
      </w:r>
      <w:r w:rsidRPr="0049216E">
        <w:rPr>
          <w:rFonts w:ascii="Arial" w:hAnsi="Arial" w:cs="Arial"/>
          <w:sz w:val="22"/>
          <w:szCs w:val="22"/>
        </w:rPr>
        <w:t xml:space="preserve">Zakona o lokalnoj i područnoj (regionalnoj) samoupravi („Narodne novine“, broj 33/01, 60/01, 129/05, 109/07, 125/08, 36/09, 150/11, 144/12, 19/13, 137/15, 123/17, 98/19 i 144/20) i članka 39. Statuta Grada Dubrovnika </w:t>
      </w:r>
      <w:r w:rsidRPr="0049216E">
        <w:rPr>
          <w:rFonts w:ascii="Arial" w:hAnsi="Arial" w:cs="Arial"/>
          <w:sz w:val="22"/>
          <w:szCs w:val="22"/>
          <w:shd w:val="clear" w:color="auto" w:fill="FFFFFF"/>
        </w:rPr>
        <w:t>(“Službeni glasnik Grada Dubrovnika”, broj 2/21</w:t>
      </w:r>
      <w:r w:rsidRPr="0049216E">
        <w:rPr>
          <w:rFonts w:ascii="Arial" w:hAnsi="Arial" w:cs="Arial"/>
          <w:sz w:val="22"/>
          <w:szCs w:val="22"/>
        </w:rPr>
        <w:t>), Gradsko vijeće Grada Dubrovnika na 28. sjednici, održanoj 14. prosinca 2023., donijelo je</w:t>
      </w:r>
    </w:p>
    <w:p w:rsidR="0049216E" w:rsidRPr="0049216E" w:rsidRDefault="0049216E" w:rsidP="0049216E">
      <w:pPr>
        <w:jc w:val="both"/>
        <w:rPr>
          <w:rFonts w:ascii="Arial" w:eastAsia="Calibri" w:hAnsi="Arial" w:cs="Arial"/>
          <w:color w:val="000000"/>
          <w:sz w:val="22"/>
          <w:szCs w:val="22"/>
          <w:lang w:eastAsia="en-US"/>
        </w:rPr>
      </w:pPr>
    </w:p>
    <w:p w:rsidR="0049216E" w:rsidRPr="0049216E" w:rsidRDefault="0049216E" w:rsidP="0049216E">
      <w:pPr>
        <w:jc w:val="both"/>
        <w:rPr>
          <w:rFonts w:ascii="Arial" w:eastAsia="Calibri" w:hAnsi="Arial" w:cs="Arial"/>
          <w:color w:val="000000"/>
          <w:sz w:val="22"/>
          <w:szCs w:val="22"/>
          <w:lang w:eastAsia="en-US"/>
        </w:rPr>
      </w:pPr>
    </w:p>
    <w:p w:rsidR="0049216E" w:rsidRPr="0049216E" w:rsidRDefault="0049216E" w:rsidP="0049216E">
      <w:pPr>
        <w:widowControl w:val="0"/>
        <w:suppressAutoHyphens/>
        <w:rPr>
          <w:rFonts w:ascii="Arial" w:eastAsia="SimSun" w:hAnsi="Arial" w:cs="Arial"/>
          <w:kern w:val="2"/>
          <w:sz w:val="22"/>
          <w:szCs w:val="22"/>
          <w:lang w:eastAsia="hi-IN" w:bidi="hi-IN"/>
        </w:rPr>
      </w:pPr>
      <w:r w:rsidRPr="0049216E">
        <w:rPr>
          <w:rFonts w:ascii="Arial" w:eastAsia="SimSun" w:hAnsi="Arial" w:cs="Arial"/>
          <w:color w:val="000000"/>
          <w:kern w:val="2"/>
          <w:sz w:val="22"/>
          <w:szCs w:val="22"/>
          <w:lang w:eastAsia="hi-IN" w:bidi="hi-IN"/>
        </w:rPr>
        <w:t xml:space="preserve">                                                            </w:t>
      </w:r>
      <w:r w:rsidRPr="0049216E">
        <w:rPr>
          <w:rFonts w:ascii="Arial" w:eastAsia="SimSun" w:hAnsi="Arial" w:cs="Arial"/>
          <w:b/>
          <w:bCs/>
          <w:kern w:val="2"/>
          <w:sz w:val="22"/>
          <w:szCs w:val="22"/>
          <w:lang w:eastAsia="hi-IN" w:bidi="hi-IN"/>
        </w:rPr>
        <w:t>Z A K LJ U Č A K</w:t>
      </w:r>
      <w:r w:rsidRPr="0049216E">
        <w:rPr>
          <w:rFonts w:ascii="Arial" w:eastAsia="SimSun" w:hAnsi="Arial" w:cs="Arial"/>
          <w:kern w:val="2"/>
          <w:sz w:val="22"/>
          <w:szCs w:val="22"/>
          <w:lang w:eastAsia="hi-IN" w:bidi="hi-IN"/>
        </w:rPr>
        <w:t xml:space="preserve">    </w:t>
      </w:r>
    </w:p>
    <w:p w:rsidR="0049216E" w:rsidRPr="0049216E" w:rsidRDefault="0049216E" w:rsidP="0049216E">
      <w:pPr>
        <w:widowControl w:val="0"/>
        <w:suppressAutoHyphens/>
        <w:rPr>
          <w:rFonts w:ascii="Arial" w:eastAsia="SimSun" w:hAnsi="Arial" w:cs="Arial"/>
          <w:kern w:val="2"/>
          <w:sz w:val="22"/>
          <w:szCs w:val="22"/>
          <w:lang w:eastAsia="hi-IN" w:bidi="hi-IN"/>
        </w:rPr>
      </w:pPr>
      <w:r w:rsidRPr="0049216E">
        <w:rPr>
          <w:rFonts w:ascii="Arial" w:eastAsia="SimSun" w:hAnsi="Arial" w:cs="Arial"/>
          <w:kern w:val="2"/>
          <w:sz w:val="22"/>
          <w:szCs w:val="22"/>
          <w:lang w:eastAsia="hi-IN" w:bidi="hi-IN"/>
        </w:rPr>
        <w:t xml:space="preserve">      </w:t>
      </w:r>
    </w:p>
    <w:p w:rsidR="0049216E" w:rsidRPr="0049216E" w:rsidRDefault="0049216E" w:rsidP="0049216E">
      <w:pPr>
        <w:widowControl w:val="0"/>
        <w:suppressAutoHyphens/>
        <w:rPr>
          <w:rFonts w:ascii="Arial" w:eastAsia="SimSun" w:hAnsi="Arial" w:cs="Arial"/>
          <w:kern w:val="2"/>
          <w:sz w:val="22"/>
          <w:szCs w:val="22"/>
          <w:lang w:eastAsia="hi-IN" w:bidi="hi-IN"/>
        </w:rPr>
      </w:pPr>
    </w:p>
    <w:p w:rsidR="0049216E" w:rsidRPr="0049216E" w:rsidRDefault="0049216E" w:rsidP="0049216E">
      <w:pPr>
        <w:widowControl w:val="0"/>
        <w:suppressAutoHyphens/>
        <w:jc w:val="both"/>
        <w:rPr>
          <w:rFonts w:ascii="Arial" w:eastAsia="SimSun" w:hAnsi="Arial" w:cs="Arial"/>
          <w:kern w:val="2"/>
          <w:sz w:val="22"/>
          <w:szCs w:val="22"/>
          <w:lang w:eastAsia="hi-IN" w:bidi="hi-IN"/>
        </w:rPr>
      </w:pPr>
      <w:r w:rsidRPr="0049216E">
        <w:rPr>
          <w:rFonts w:ascii="Arial" w:eastAsia="SimSun" w:hAnsi="Arial" w:cs="Arial"/>
          <w:kern w:val="2"/>
          <w:sz w:val="22"/>
          <w:szCs w:val="22"/>
          <w:lang w:eastAsia="hi-IN" w:bidi="hi-IN"/>
        </w:rPr>
        <w:t>Povodom 45. obljetnice upisa Staroga grada Dubrovnika na UNESCO-ov Popis svjetske baštine, 15. obljetnice upisa Feste sv. Vlaha na Reprezentativni popis nematerijalne kulturne baštine čovječanstva te upisa arhivskog fonda iz razdoblja Dubrovačke republike na UNESCOV-ovu listu Sjećanje svijeta, 2024. godina proglašava se „Godinom UNESCO-ve svjetske baštine“ u Gradu Dubrovniku.</w:t>
      </w:r>
    </w:p>
    <w:p w:rsidR="00DE4DA3" w:rsidRPr="007F7A59" w:rsidRDefault="00DE4DA3" w:rsidP="00DE4DA3">
      <w:pPr>
        <w:rPr>
          <w:rFonts w:ascii="Arial" w:hAnsi="Arial" w:cs="Arial"/>
          <w:sz w:val="22"/>
          <w:szCs w:val="22"/>
        </w:rPr>
      </w:pPr>
    </w:p>
    <w:p w:rsidR="0049216E" w:rsidRPr="0049216E" w:rsidRDefault="0049216E" w:rsidP="0049216E">
      <w:pPr>
        <w:widowControl w:val="0"/>
        <w:suppressAutoHyphens/>
        <w:jc w:val="both"/>
        <w:rPr>
          <w:rFonts w:ascii="Arial" w:eastAsia="SimSun" w:hAnsi="Arial" w:cs="Arial"/>
          <w:color w:val="000000"/>
          <w:kern w:val="2"/>
          <w:sz w:val="22"/>
          <w:szCs w:val="22"/>
          <w:lang w:eastAsia="hi-IN" w:bidi="hi-IN"/>
        </w:rPr>
      </w:pPr>
      <w:r w:rsidRPr="0049216E">
        <w:rPr>
          <w:rFonts w:ascii="Arial" w:hAnsi="Arial" w:cs="Arial"/>
          <w:sz w:val="22"/>
          <w:szCs w:val="22"/>
        </w:rPr>
        <w:t xml:space="preserve">KLASA: </w:t>
      </w:r>
      <w:r w:rsidRPr="0049216E">
        <w:rPr>
          <w:rFonts w:ascii="Arial" w:eastAsia="SimSun" w:hAnsi="Arial" w:cs="Arial"/>
          <w:color w:val="000000"/>
          <w:kern w:val="2"/>
          <w:sz w:val="22"/>
          <w:szCs w:val="22"/>
          <w:lang w:eastAsia="hi-IN" w:bidi="hi-IN"/>
        </w:rPr>
        <w:t>610-01/23-01/22</w:t>
      </w:r>
    </w:p>
    <w:p w:rsidR="0049216E" w:rsidRPr="0049216E" w:rsidRDefault="0049216E" w:rsidP="0049216E">
      <w:pPr>
        <w:autoSpaceDN w:val="0"/>
        <w:rPr>
          <w:rFonts w:ascii="Arial" w:hAnsi="Arial" w:cs="Arial"/>
          <w:sz w:val="22"/>
          <w:szCs w:val="22"/>
        </w:rPr>
      </w:pPr>
      <w:r w:rsidRPr="0049216E">
        <w:rPr>
          <w:rFonts w:ascii="Arial" w:hAnsi="Arial" w:cs="Arial"/>
          <w:sz w:val="22"/>
          <w:szCs w:val="22"/>
        </w:rPr>
        <w:t>URBROJ: 2117-1-09-23-03</w:t>
      </w:r>
    </w:p>
    <w:p w:rsidR="0049216E" w:rsidRPr="0049216E" w:rsidRDefault="0049216E" w:rsidP="0049216E">
      <w:pPr>
        <w:autoSpaceDN w:val="0"/>
        <w:rPr>
          <w:rFonts w:ascii="Arial" w:hAnsi="Arial" w:cs="Arial"/>
          <w:sz w:val="22"/>
          <w:szCs w:val="22"/>
        </w:rPr>
      </w:pPr>
      <w:r w:rsidRPr="0049216E">
        <w:rPr>
          <w:rFonts w:ascii="Arial" w:hAnsi="Arial" w:cs="Arial"/>
          <w:sz w:val="22"/>
          <w:szCs w:val="22"/>
        </w:rPr>
        <w:t>Dubrovnik, 14. prosinca 2023.</w:t>
      </w:r>
    </w:p>
    <w:p w:rsidR="00DE4DA3" w:rsidRPr="007F7A59" w:rsidRDefault="00DE4DA3" w:rsidP="00DE4DA3">
      <w:pPr>
        <w:rPr>
          <w:rFonts w:ascii="Arial" w:hAnsi="Arial" w:cs="Arial"/>
          <w:sz w:val="22"/>
          <w:szCs w:val="22"/>
        </w:rPr>
      </w:pPr>
    </w:p>
    <w:p w:rsidR="00DE4DA3" w:rsidRPr="007F7A59" w:rsidRDefault="00DE4DA3" w:rsidP="00DE4DA3">
      <w:pPr>
        <w:autoSpaceDE w:val="0"/>
        <w:autoSpaceDN w:val="0"/>
        <w:adjustRightInd w:val="0"/>
        <w:rPr>
          <w:rFonts w:ascii="Arial" w:hAnsi="Arial" w:cs="Arial"/>
          <w:sz w:val="22"/>
          <w:szCs w:val="22"/>
          <w:lang w:val="en-US"/>
        </w:rPr>
      </w:pPr>
      <w:r w:rsidRPr="007F7A59">
        <w:rPr>
          <w:rFonts w:ascii="Arial" w:hAnsi="Arial" w:cs="Arial"/>
          <w:sz w:val="22"/>
          <w:szCs w:val="22"/>
          <w:lang w:val="en-US"/>
        </w:rPr>
        <w:t xml:space="preserve">Predsjednik Gradskog vijeća:                                </w:t>
      </w:r>
      <w:r w:rsidRPr="007F7A59">
        <w:rPr>
          <w:rFonts w:ascii="Arial" w:hAnsi="Arial" w:cs="Arial"/>
          <w:sz w:val="22"/>
          <w:szCs w:val="22"/>
          <w:lang w:val="en-US"/>
        </w:rPr>
        <w:tab/>
      </w:r>
      <w:r w:rsidRPr="007F7A59">
        <w:rPr>
          <w:rFonts w:ascii="Arial" w:hAnsi="Arial" w:cs="Arial"/>
          <w:sz w:val="22"/>
          <w:szCs w:val="22"/>
          <w:lang w:val="en-US"/>
        </w:rPr>
        <w:tab/>
      </w:r>
      <w:r w:rsidRPr="007F7A59">
        <w:rPr>
          <w:rFonts w:ascii="Arial" w:hAnsi="Arial" w:cs="Arial"/>
          <w:sz w:val="22"/>
          <w:szCs w:val="22"/>
          <w:lang w:val="en-US"/>
        </w:rPr>
        <w:tab/>
        <w:t xml:space="preserve">                                 </w:t>
      </w:r>
    </w:p>
    <w:p w:rsidR="00DE4DA3" w:rsidRPr="007F7A59" w:rsidRDefault="00DE4DA3" w:rsidP="00DE4DA3">
      <w:pPr>
        <w:autoSpaceDE w:val="0"/>
        <w:autoSpaceDN w:val="0"/>
        <w:adjustRightInd w:val="0"/>
        <w:rPr>
          <w:rFonts w:ascii="Arial" w:hAnsi="Arial" w:cs="Arial"/>
          <w:sz w:val="22"/>
          <w:szCs w:val="22"/>
          <w:lang w:val="en-US"/>
        </w:rPr>
      </w:pPr>
      <w:r w:rsidRPr="007F7A59">
        <w:rPr>
          <w:rFonts w:ascii="Arial" w:hAnsi="Arial" w:cs="Arial"/>
          <w:sz w:val="22"/>
          <w:szCs w:val="22"/>
          <w:lang w:val="en-US"/>
        </w:rPr>
        <w:t>mr. sc.</w:t>
      </w:r>
      <w:r w:rsidRPr="007F7A59">
        <w:rPr>
          <w:rFonts w:ascii="Arial" w:hAnsi="Arial" w:cs="Arial"/>
          <w:b/>
          <w:sz w:val="22"/>
          <w:szCs w:val="22"/>
          <w:lang w:val="en-US"/>
        </w:rPr>
        <w:t xml:space="preserve"> Marko Potrebica</w:t>
      </w:r>
      <w:r w:rsidRPr="007F7A59">
        <w:rPr>
          <w:rFonts w:ascii="Arial" w:hAnsi="Arial" w:cs="Arial"/>
          <w:sz w:val="22"/>
          <w:szCs w:val="22"/>
          <w:lang w:val="en-US"/>
        </w:rPr>
        <w:t xml:space="preserve">, v. r. </w:t>
      </w:r>
    </w:p>
    <w:p w:rsidR="00DE4DA3" w:rsidRPr="007F7A59" w:rsidRDefault="00DE4DA3" w:rsidP="00DE4DA3">
      <w:pPr>
        <w:autoSpaceDE w:val="0"/>
        <w:autoSpaceDN w:val="0"/>
        <w:adjustRightInd w:val="0"/>
        <w:rPr>
          <w:rFonts w:ascii="Arial" w:hAnsi="Arial" w:cs="Arial"/>
          <w:sz w:val="22"/>
          <w:szCs w:val="22"/>
          <w:lang w:val="en-US"/>
        </w:rPr>
      </w:pPr>
      <w:r w:rsidRPr="007F7A59">
        <w:rPr>
          <w:rFonts w:ascii="Arial" w:hAnsi="Arial" w:cs="Arial"/>
          <w:sz w:val="22"/>
          <w:szCs w:val="22"/>
          <w:lang w:val="en-US"/>
        </w:rPr>
        <w:t>----------------------------------------</w:t>
      </w:r>
    </w:p>
    <w:p w:rsidR="00DE4DA3" w:rsidRPr="007F7A59" w:rsidRDefault="00DE4DA3" w:rsidP="00DE4DA3">
      <w:pPr>
        <w:rPr>
          <w:rFonts w:ascii="Arial" w:hAnsi="Arial" w:cs="Arial"/>
          <w:sz w:val="22"/>
          <w:szCs w:val="22"/>
        </w:rPr>
      </w:pPr>
    </w:p>
    <w:p w:rsidR="00DE4DA3" w:rsidRDefault="00DE4DA3">
      <w:pPr>
        <w:rPr>
          <w:rFonts w:ascii="Arial" w:hAnsi="Arial" w:cs="Arial"/>
          <w:sz w:val="22"/>
          <w:szCs w:val="22"/>
        </w:rPr>
      </w:pPr>
    </w:p>
    <w:p w:rsidR="0049216E" w:rsidRDefault="0049216E">
      <w:pPr>
        <w:rPr>
          <w:rFonts w:ascii="Arial" w:hAnsi="Arial" w:cs="Arial"/>
          <w:sz w:val="22"/>
          <w:szCs w:val="22"/>
        </w:rPr>
      </w:pPr>
    </w:p>
    <w:p w:rsidR="0049216E" w:rsidRDefault="0049216E">
      <w:pPr>
        <w:rPr>
          <w:rFonts w:ascii="Arial" w:hAnsi="Arial" w:cs="Arial"/>
          <w:sz w:val="22"/>
          <w:szCs w:val="22"/>
        </w:rPr>
      </w:pPr>
    </w:p>
    <w:p w:rsidR="0049216E" w:rsidRDefault="0049216E">
      <w:pPr>
        <w:rPr>
          <w:rFonts w:ascii="Arial" w:hAnsi="Arial" w:cs="Arial"/>
          <w:sz w:val="22"/>
          <w:szCs w:val="22"/>
        </w:rPr>
      </w:pPr>
    </w:p>
    <w:p w:rsidR="0049216E" w:rsidRDefault="0049216E">
      <w:pPr>
        <w:rPr>
          <w:rFonts w:ascii="Arial" w:hAnsi="Arial" w:cs="Arial"/>
          <w:sz w:val="22"/>
          <w:szCs w:val="22"/>
        </w:rPr>
      </w:pPr>
    </w:p>
    <w:p w:rsidR="0049216E" w:rsidRPr="007F7A59" w:rsidRDefault="0049216E">
      <w:pPr>
        <w:rPr>
          <w:rFonts w:ascii="Arial" w:hAnsi="Arial" w:cs="Arial"/>
          <w:sz w:val="22"/>
          <w:szCs w:val="22"/>
        </w:rPr>
      </w:pPr>
    </w:p>
    <w:sectPr w:rsidR="0049216E" w:rsidRPr="007F7A59" w:rsidSect="00DE4DA3">
      <w:pgSz w:w="11906" w:h="16838" w:code="9"/>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Helvetica">
    <w:panose1 w:val="020B0604020202020204"/>
    <w:charset w:val="EE"/>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PDGN F+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RO_Dutch-BoldItalic">
    <w:charset w:val="EE"/>
    <w:family w:val="roman"/>
    <w:pitch w:val="variable"/>
  </w:font>
  <w:font w:name="TimesNewRoman">
    <w:charset w:val="00"/>
    <w:family w:val="auto"/>
    <w:pitch w:val="default"/>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Arial" w:hAnsi="Arial" w:cs="Arial"/>
        <w:sz w:val="22"/>
        <w:szCs w:val="22"/>
      </w:rPr>
    </w:lvl>
  </w:abstractNum>
  <w:abstractNum w:abstractNumId="1"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sz w:val="22"/>
        <w:szCs w:val="22"/>
      </w:rPr>
    </w:lvl>
  </w:abstractNum>
  <w:abstractNum w:abstractNumId="2" w15:restartNumberingAfterBreak="0">
    <w:nsid w:val="0000000C"/>
    <w:multiLevelType w:val="singleLevel"/>
    <w:tmpl w:val="0000000C"/>
    <w:name w:val="WW8Num12"/>
    <w:lvl w:ilvl="0">
      <w:start w:val="1"/>
      <w:numFmt w:val="bullet"/>
      <w:lvlText w:val="-"/>
      <w:lvlJc w:val="left"/>
      <w:pPr>
        <w:tabs>
          <w:tab w:val="num" w:pos="360"/>
        </w:tabs>
        <w:ind w:left="720" w:hanging="360"/>
      </w:pPr>
      <w:rPr>
        <w:rFonts w:ascii="Liberation Serif" w:hAnsi="Liberation Serif" w:cs="Arial"/>
        <w:sz w:val="22"/>
        <w:szCs w:val="22"/>
      </w:rPr>
    </w:lvl>
  </w:abstractNum>
  <w:abstractNum w:abstractNumId="3" w15:restartNumberingAfterBreak="0">
    <w:nsid w:val="03643C3C"/>
    <w:multiLevelType w:val="multilevel"/>
    <w:tmpl w:val="26E4721E"/>
    <w:lvl w:ilvl="0">
      <w:start w:val="1"/>
      <w:numFmt w:val="decimal"/>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360"/>
        </w:tabs>
      </w:pPr>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09540D"/>
    <w:multiLevelType w:val="hybridMultilevel"/>
    <w:tmpl w:val="207A58EC"/>
    <w:lvl w:ilvl="0" w:tplc="C5DACE76">
      <w:start w:val="1"/>
      <w:numFmt w:val="decimal"/>
      <w:lvlText w:val="%1."/>
      <w:lvlJc w:val="left"/>
      <w:pPr>
        <w:ind w:left="720" w:hanging="360"/>
      </w:pPr>
      <w:rPr>
        <w:rFonts w:hint="default"/>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5AE0F4E"/>
    <w:multiLevelType w:val="multilevel"/>
    <w:tmpl w:val="CFEE6CA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080"/>
        </w:tabs>
        <w:ind w:left="1080" w:hanging="360"/>
      </w:pPr>
      <w:rPr>
        <w:rFonts w:hint="default"/>
        <w:color w:val="auto"/>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0B5B55DD"/>
    <w:multiLevelType w:val="hybridMultilevel"/>
    <w:tmpl w:val="A1B2CB64"/>
    <w:lvl w:ilvl="0" w:tplc="4E163636">
      <w:start w:val="3"/>
      <w:numFmt w:val="bullet"/>
      <w:lvlText w:val="-"/>
      <w:lvlJc w:val="left"/>
      <w:pPr>
        <w:ind w:left="1077" w:hanging="360"/>
      </w:pPr>
      <w:rPr>
        <w:rFonts w:ascii="Helvetica" w:eastAsia="Helvetica" w:hAnsi="Helvetica" w:cs="Helvetica"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7" w15:restartNumberingAfterBreak="0">
    <w:nsid w:val="0B79510C"/>
    <w:multiLevelType w:val="hybridMultilevel"/>
    <w:tmpl w:val="E62A8DB6"/>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C507811"/>
    <w:multiLevelType w:val="hybridMultilevel"/>
    <w:tmpl w:val="DC28975C"/>
    <w:lvl w:ilvl="0" w:tplc="6DAA978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CBE0994"/>
    <w:multiLevelType w:val="hybridMultilevel"/>
    <w:tmpl w:val="60181280"/>
    <w:lvl w:ilvl="0" w:tplc="4E163636">
      <w:start w:val="3"/>
      <w:numFmt w:val="bullet"/>
      <w:lvlText w:val="-"/>
      <w:lvlJc w:val="left"/>
      <w:pPr>
        <w:ind w:left="780" w:hanging="360"/>
      </w:pPr>
      <w:rPr>
        <w:rFonts w:ascii="Helvetica" w:eastAsia="Helvetica" w:hAnsi="Helvetica" w:cs="Helvetica"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0" w15:restartNumberingAfterBreak="0">
    <w:nsid w:val="0EB60D72"/>
    <w:multiLevelType w:val="multilevel"/>
    <w:tmpl w:val="E1D43ED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F1307AC"/>
    <w:multiLevelType w:val="multilevel"/>
    <w:tmpl w:val="062C1946"/>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1CB5925"/>
    <w:multiLevelType w:val="hybridMultilevel"/>
    <w:tmpl w:val="53181664"/>
    <w:lvl w:ilvl="0" w:tplc="041A000F">
      <w:start w:val="1"/>
      <w:numFmt w:val="decimal"/>
      <w:lvlText w:val="%1."/>
      <w:lvlJc w:val="left"/>
      <w:pPr>
        <w:tabs>
          <w:tab w:val="num" w:pos="720"/>
        </w:tabs>
        <w:ind w:left="720" w:hanging="360"/>
      </w:pPr>
      <w:rPr>
        <w:rFonts w:hint="default"/>
      </w:rPr>
    </w:lvl>
    <w:lvl w:ilvl="1" w:tplc="8D4657D8">
      <w:start w:val="1"/>
      <w:numFmt w:val="bullet"/>
      <w:lvlText w:val=""/>
      <w:lvlJc w:val="left"/>
      <w:pPr>
        <w:tabs>
          <w:tab w:val="num" w:pos="1440"/>
        </w:tabs>
        <w:ind w:left="1440" w:hanging="360"/>
      </w:pPr>
      <w:rPr>
        <w:rFonts w:ascii="Symbol" w:hAnsi="Symbol" w:hint="default"/>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17665931"/>
    <w:multiLevelType w:val="hybridMultilevel"/>
    <w:tmpl w:val="90162828"/>
    <w:lvl w:ilvl="0" w:tplc="C0B0B3C2">
      <w:start w:val="1"/>
      <w:numFmt w:val="upperRoman"/>
      <w:lvlText w:val="%1."/>
      <w:lvlJc w:val="left"/>
      <w:pPr>
        <w:ind w:left="1420" w:hanging="720"/>
      </w:pPr>
      <w:rPr>
        <w:rFonts w:hint="default"/>
      </w:rPr>
    </w:lvl>
    <w:lvl w:ilvl="1" w:tplc="041A0019" w:tentative="1">
      <w:start w:val="1"/>
      <w:numFmt w:val="lowerLetter"/>
      <w:lvlText w:val="%2."/>
      <w:lvlJc w:val="left"/>
      <w:pPr>
        <w:ind w:left="1780" w:hanging="360"/>
      </w:pPr>
    </w:lvl>
    <w:lvl w:ilvl="2" w:tplc="041A001B" w:tentative="1">
      <w:start w:val="1"/>
      <w:numFmt w:val="lowerRoman"/>
      <w:lvlText w:val="%3."/>
      <w:lvlJc w:val="right"/>
      <w:pPr>
        <w:ind w:left="2500" w:hanging="180"/>
      </w:pPr>
    </w:lvl>
    <w:lvl w:ilvl="3" w:tplc="041A000F" w:tentative="1">
      <w:start w:val="1"/>
      <w:numFmt w:val="decimal"/>
      <w:lvlText w:val="%4."/>
      <w:lvlJc w:val="left"/>
      <w:pPr>
        <w:ind w:left="3220" w:hanging="360"/>
      </w:pPr>
    </w:lvl>
    <w:lvl w:ilvl="4" w:tplc="041A0019" w:tentative="1">
      <w:start w:val="1"/>
      <w:numFmt w:val="lowerLetter"/>
      <w:lvlText w:val="%5."/>
      <w:lvlJc w:val="left"/>
      <w:pPr>
        <w:ind w:left="3940" w:hanging="360"/>
      </w:pPr>
    </w:lvl>
    <w:lvl w:ilvl="5" w:tplc="041A001B" w:tentative="1">
      <w:start w:val="1"/>
      <w:numFmt w:val="lowerRoman"/>
      <w:lvlText w:val="%6."/>
      <w:lvlJc w:val="right"/>
      <w:pPr>
        <w:ind w:left="4660" w:hanging="180"/>
      </w:pPr>
    </w:lvl>
    <w:lvl w:ilvl="6" w:tplc="041A000F" w:tentative="1">
      <w:start w:val="1"/>
      <w:numFmt w:val="decimal"/>
      <w:lvlText w:val="%7."/>
      <w:lvlJc w:val="left"/>
      <w:pPr>
        <w:ind w:left="5380" w:hanging="360"/>
      </w:pPr>
    </w:lvl>
    <w:lvl w:ilvl="7" w:tplc="041A0019" w:tentative="1">
      <w:start w:val="1"/>
      <w:numFmt w:val="lowerLetter"/>
      <w:lvlText w:val="%8."/>
      <w:lvlJc w:val="left"/>
      <w:pPr>
        <w:ind w:left="6100" w:hanging="360"/>
      </w:pPr>
    </w:lvl>
    <w:lvl w:ilvl="8" w:tplc="041A001B" w:tentative="1">
      <w:start w:val="1"/>
      <w:numFmt w:val="lowerRoman"/>
      <w:lvlText w:val="%9."/>
      <w:lvlJc w:val="right"/>
      <w:pPr>
        <w:ind w:left="6820" w:hanging="180"/>
      </w:pPr>
    </w:lvl>
  </w:abstractNum>
  <w:abstractNum w:abstractNumId="14" w15:restartNumberingAfterBreak="0">
    <w:nsid w:val="18181316"/>
    <w:multiLevelType w:val="hybridMultilevel"/>
    <w:tmpl w:val="AA6ED5A8"/>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89F4B7D"/>
    <w:multiLevelType w:val="hybridMultilevel"/>
    <w:tmpl w:val="9F2A7A68"/>
    <w:lvl w:ilvl="0" w:tplc="9B70995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93C41E5"/>
    <w:multiLevelType w:val="hybridMultilevel"/>
    <w:tmpl w:val="705C14A4"/>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9C25B34"/>
    <w:multiLevelType w:val="hybridMultilevel"/>
    <w:tmpl w:val="45C4C268"/>
    <w:lvl w:ilvl="0" w:tplc="196EDEC0">
      <w:start w:val="1"/>
      <w:numFmt w:val="upperRoman"/>
      <w:lvlText w:val="%1."/>
      <w:lvlJc w:val="left"/>
      <w:pPr>
        <w:ind w:left="72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1B50098C"/>
    <w:multiLevelType w:val="hybridMultilevel"/>
    <w:tmpl w:val="F2C61FE0"/>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B6C4144"/>
    <w:multiLevelType w:val="multilevel"/>
    <w:tmpl w:val="0F72CA96"/>
    <w:lvl w:ilvl="0">
      <w:start w:val="1"/>
      <w:numFmt w:val="decimal"/>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360"/>
        </w:tabs>
      </w:pPr>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C274CB1"/>
    <w:multiLevelType w:val="multilevel"/>
    <w:tmpl w:val="A2505616"/>
    <w:lvl w:ilvl="0">
      <w:start w:val="1"/>
      <w:numFmt w:val="decimal"/>
      <w:lvlText w:val="%1."/>
      <w:lvlJc w:val="left"/>
      <w:pPr>
        <w:ind w:left="720" w:hanging="360"/>
      </w:pPr>
      <w:rPr>
        <w:rFonts w:hint="default"/>
        <w:b/>
        <w:i w:val="0"/>
      </w:rPr>
    </w:lvl>
    <w:lvl w:ilvl="1">
      <w:start w:val="2"/>
      <w:numFmt w:val="decimal"/>
      <w:isLgl/>
      <w:lvlText w:val="%1.%2."/>
      <w:lvlJc w:val="left"/>
      <w:pPr>
        <w:ind w:left="1080" w:hanging="720"/>
      </w:pPr>
      <w:rPr>
        <w:rFonts w:ascii="Arial" w:eastAsia="Helvetica Neue" w:hAnsi="Arial" w:cs="Helvetica Neue" w:hint="default"/>
        <w:b/>
      </w:rPr>
    </w:lvl>
    <w:lvl w:ilvl="2">
      <w:start w:val="1"/>
      <w:numFmt w:val="decimal"/>
      <w:isLgl/>
      <w:lvlText w:val="%1.%2.%3."/>
      <w:lvlJc w:val="left"/>
      <w:pPr>
        <w:ind w:left="1080" w:hanging="720"/>
      </w:pPr>
      <w:rPr>
        <w:rFonts w:ascii="Arial" w:eastAsia="Helvetica Neue" w:hAnsi="Arial" w:cs="Helvetica Neue" w:hint="default"/>
      </w:rPr>
    </w:lvl>
    <w:lvl w:ilvl="3">
      <w:start w:val="1"/>
      <w:numFmt w:val="decimal"/>
      <w:isLgl/>
      <w:lvlText w:val="%1.%2.%3.%4."/>
      <w:lvlJc w:val="left"/>
      <w:pPr>
        <w:ind w:left="1440" w:hanging="1080"/>
      </w:pPr>
      <w:rPr>
        <w:rFonts w:ascii="Arial" w:eastAsia="Helvetica Neue" w:hAnsi="Arial" w:cs="Helvetica Neue" w:hint="default"/>
      </w:rPr>
    </w:lvl>
    <w:lvl w:ilvl="4">
      <w:start w:val="1"/>
      <w:numFmt w:val="decimal"/>
      <w:isLgl/>
      <w:lvlText w:val="%1.%2.%3.%4.%5."/>
      <w:lvlJc w:val="left"/>
      <w:pPr>
        <w:ind w:left="1440" w:hanging="1080"/>
      </w:pPr>
      <w:rPr>
        <w:rFonts w:ascii="Arial" w:eastAsia="Helvetica Neue" w:hAnsi="Arial" w:cs="Helvetica Neue" w:hint="default"/>
      </w:rPr>
    </w:lvl>
    <w:lvl w:ilvl="5">
      <w:start w:val="1"/>
      <w:numFmt w:val="decimal"/>
      <w:isLgl/>
      <w:lvlText w:val="%1.%2.%3.%4.%5.%6."/>
      <w:lvlJc w:val="left"/>
      <w:pPr>
        <w:ind w:left="1800" w:hanging="1440"/>
      </w:pPr>
      <w:rPr>
        <w:rFonts w:ascii="Arial" w:eastAsia="Helvetica Neue" w:hAnsi="Arial" w:cs="Helvetica Neue" w:hint="default"/>
      </w:rPr>
    </w:lvl>
    <w:lvl w:ilvl="6">
      <w:start w:val="1"/>
      <w:numFmt w:val="decimal"/>
      <w:isLgl/>
      <w:lvlText w:val="%1.%2.%3.%4.%5.%6.%7."/>
      <w:lvlJc w:val="left"/>
      <w:pPr>
        <w:ind w:left="1800" w:hanging="1440"/>
      </w:pPr>
      <w:rPr>
        <w:rFonts w:ascii="Arial" w:eastAsia="Helvetica Neue" w:hAnsi="Arial" w:cs="Helvetica Neue" w:hint="default"/>
      </w:rPr>
    </w:lvl>
    <w:lvl w:ilvl="7">
      <w:start w:val="1"/>
      <w:numFmt w:val="decimal"/>
      <w:isLgl/>
      <w:lvlText w:val="%1.%2.%3.%4.%5.%6.%7.%8."/>
      <w:lvlJc w:val="left"/>
      <w:pPr>
        <w:ind w:left="2160" w:hanging="1800"/>
      </w:pPr>
      <w:rPr>
        <w:rFonts w:ascii="Arial" w:eastAsia="Helvetica Neue" w:hAnsi="Arial" w:cs="Helvetica Neue" w:hint="default"/>
      </w:rPr>
    </w:lvl>
    <w:lvl w:ilvl="8">
      <w:start w:val="1"/>
      <w:numFmt w:val="decimal"/>
      <w:isLgl/>
      <w:lvlText w:val="%1.%2.%3.%4.%5.%6.%7.%8.%9."/>
      <w:lvlJc w:val="left"/>
      <w:pPr>
        <w:ind w:left="2160" w:hanging="1800"/>
      </w:pPr>
      <w:rPr>
        <w:rFonts w:ascii="Arial" w:eastAsia="Helvetica Neue" w:hAnsi="Arial" w:cs="Helvetica Neue" w:hint="default"/>
      </w:rPr>
    </w:lvl>
  </w:abstractNum>
  <w:abstractNum w:abstractNumId="21" w15:restartNumberingAfterBreak="0">
    <w:nsid w:val="1C4C5409"/>
    <w:multiLevelType w:val="multilevel"/>
    <w:tmpl w:val="6C1E4E6C"/>
    <w:lvl w:ilvl="0">
      <w:start w:val="1"/>
      <w:numFmt w:val="decimal"/>
      <w:lvlText w:val="%1."/>
      <w:lvlJc w:val="left"/>
      <w:pPr>
        <w:ind w:left="567" w:hanging="283"/>
      </w:pPr>
      <w:rPr>
        <w:rFonts w:hint="default"/>
      </w:rPr>
    </w:lvl>
    <w:lvl w:ilvl="1">
      <w:start w:val="1"/>
      <w:numFmt w:val="lowerLetter"/>
      <w:lvlText w:val="%2."/>
      <w:lvlJc w:val="left"/>
      <w:pPr>
        <w:ind w:left="1287" w:hanging="283"/>
      </w:pPr>
      <w:rPr>
        <w:rFonts w:hint="default"/>
      </w:rPr>
    </w:lvl>
    <w:lvl w:ilvl="2">
      <w:start w:val="1"/>
      <w:numFmt w:val="lowerRoman"/>
      <w:lvlText w:val="%3."/>
      <w:lvlJc w:val="right"/>
      <w:pPr>
        <w:ind w:left="2007" w:hanging="283"/>
      </w:pPr>
      <w:rPr>
        <w:rFonts w:hint="default"/>
      </w:rPr>
    </w:lvl>
    <w:lvl w:ilvl="3">
      <w:start w:val="1"/>
      <w:numFmt w:val="decimal"/>
      <w:lvlText w:val="%4."/>
      <w:lvlJc w:val="left"/>
      <w:pPr>
        <w:ind w:left="2727" w:hanging="283"/>
      </w:pPr>
      <w:rPr>
        <w:rFonts w:hint="default"/>
      </w:rPr>
    </w:lvl>
    <w:lvl w:ilvl="4">
      <w:start w:val="1"/>
      <w:numFmt w:val="lowerLetter"/>
      <w:lvlText w:val="%5."/>
      <w:lvlJc w:val="left"/>
      <w:pPr>
        <w:ind w:left="3447" w:hanging="283"/>
      </w:pPr>
      <w:rPr>
        <w:rFonts w:hint="default"/>
      </w:rPr>
    </w:lvl>
    <w:lvl w:ilvl="5">
      <w:start w:val="1"/>
      <w:numFmt w:val="lowerRoman"/>
      <w:lvlText w:val="%6."/>
      <w:lvlJc w:val="right"/>
      <w:pPr>
        <w:ind w:left="4167" w:hanging="283"/>
      </w:pPr>
      <w:rPr>
        <w:rFonts w:hint="default"/>
      </w:rPr>
    </w:lvl>
    <w:lvl w:ilvl="6">
      <w:start w:val="1"/>
      <w:numFmt w:val="decimal"/>
      <w:lvlText w:val="%7."/>
      <w:lvlJc w:val="left"/>
      <w:pPr>
        <w:ind w:left="4887" w:hanging="283"/>
      </w:pPr>
      <w:rPr>
        <w:rFonts w:hint="default"/>
      </w:rPr>
    </w:lvl>
    <w:lvl w:ilvl="7">
      <w:start w:val="1"/>
      <w:numFmt w:val="lowerLetter"/>
      <w:lvlText w:val="%8."/>
      <w:lvlJc w:val="left"/>
      <w:pPr>
        <w:ind w:left="5607" w:hanging="283"/>
      </w:pPr>
      <w:rPr>
        <w:rFonts w:hint="default"/>
      </w:rPr>
    </w:lvl>
    <w:lvl w:ilvl="8">
      <w:start w:val="1"/>
      <w:numFmt w:val="lowerRoman"/>
      <w:lvlText w:val="%9."/>
      <w:lvlJc w:val="right"/>
      <w:pPr>
        <w:ind w:left="6327" w:hanging="283"/>
      </w:pPr>
      <w:rPr>
        <w:rFonts w:hint="default"/>
      </w:rPr>
    </w:lvl>
  </w:abstractNum>
  <w:abstractNum w:abstractNumId="22" w15:restartNumberingAfterBreak="0">
    <w:nsid w:val="1C8E3806"/>
    <w:multiLevelType w:val="hybridMultilevel"/>
    <w:tmpl w:val="0DBEA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D1B42B4"/>
    <w:multiLevelType w:val="hybridMultilevel"/>
    <w:tmpl w:val="AB1017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1E4D285C"/>
    <w:multiLevelType w:val="multilevel"/>
    <w:tmpl w:val="05062876"/>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1E6B37C8"/>
    <w:multiLevelType w:val="hybridMultilevel"/>
    <w:tmpl w:val="441C36D4"/>
    <w:lvl w:ilvl="0" w:tplc="B80896B6">
      <w:start w:val="4"/>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1F72001C"/>
    <w:multiLevelType w:val="hybridMultilevel"/>
    <w:tmpl w:val="9D1E0B2A"/>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211E253D"/>
    <w:multiLevelType w:val="multilevel"/>
    <w:tmpl w:val="9D10E2E2"/>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21BB454E"/>
    <w:multiLevelType w:val="hybridMultilevel"/>
    <w:tmpl w:val="FE76853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229A24AE"/>
    <w:multiLevelType w:val="hybridMultilevel"/>
    <w:tmpl w:val="E2F2F632"/>
    <w:lvl w:ilvl="0" w:tplc="4E163636">
      <w:start w:val="3"/>
      <w:numFmt w:val="bullet"/>
      <w:lvlText w:val="-"/>
      <w:lvlJc w:val="left"/>
      <w:pPr>
        <w:ind w:left="1077" w:hanging="360"/>
      </w:pPr>
      <w:rPr>
        <w:rFonts w:ascii="Helvetica" w:eastAsia="Helvetica" w:hAnsi="Helvetica" w:cs="Helvetica"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30" w15:restartNumberingAfterBreak="0">
    <w:nsid w:val="231C2A83"/>
    <w:multiLevelType w:val="hybridMultilevel"/>
    <w:tmpl w:val="19726A2C"/>
    <w:lvl w:ilvl="0" w:tplc="84B47D2A">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31" w15:restartNumberingAfterBreak="0">
    <w:nsid w:val="27483008"/>
    <w:multiLevelType w:val="hybridMultilevel"/>
    <w:tmpl w:val="39A82A74"/>
    <w:lvl w:ilvl="0" w:tplc="1282890A">
      <w:start w:val="4"/>
      <w:numFmt w:val="decimal"/>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287008A4"/>
    <w:multiLevelType w:val="multilevel"/>
    <w:tmpl w:val="755A8850"/>
    <w:lvl w:ilvl="0">
      <w:start w:val="4"/>
      <w:numFmt w:val="decimal"/>
      <w:lvlText w:val="%1."/>
      <w:lvlJc w:val="left"/>
      <w:pPr>
        <w:ind w:left="360" w:hanging="360"/>
      </w:pPr>
      <w:rPr>
        <w:rFonts w:eastAsia="Helvetica Neue" w:hint="default"/>
      </w:rPr>
    </w:lvl>
    <w:lvl w:ilvl="1">
      <w:start w:val="2"/>
      <w:numFmt w:val="decimal"/>
      <w:lvlText w:val="%1.%2."/>
      <w:lvlJc w:val="left"/>
      <w:pPr>
        <w:ind w:left="1080" w:hanging="720"/>
      </w:pPr>
      <w:rPr>
        <w:rFonts w:eastAsia="Helvetica Neue" w:hint="default"/>
      </w:rPr>
    </w:lvl>
    <w:lvl w:ilvl="2">
      <w:start w:val="1"/>
      <w:numFmt w:val="decimal"/>
      <w:lvlText w:val="%1.%2.%3."/>
      <w:lvlJc w:val="left"/>
      <w:pPr>
        <w:ind w:left="1440" w:hanging="720"/>
      </w:pPr>
      <w:rPr>
        <w:rFonts w:eastAsia="Helvetica Neue" w:hint="default"/>
      </w:rPr>
    </w:lvl>
    <w:lvl w:ilvl="3">
      <w:start w:val="1"/>
      <w:numFmt w:val="decimal"/>
      <w:lvlText w:val="%1.%2.%3.%4."/>
      <w:lvlJc w:val="left"/>
      <w:pPr>
        <w:ind w:left="2160" w:hanging="1080"/>
      </w:pPr>
      <w:rPr>
        <w:rFonts w:eastAsia="Helvetica Neue" w:hint="default"/>
      </w:rPr>
    </w:lvl>
    <w:lvl w:ilvl="4">
      <w:start w:val="1"/>
      <w:numFmt w:val="decimal"/>
      <w:lvlText w:val="%1.%2.%3.%4.%5."/>
      <w:lvlJc w:val="left"/>
      <w:pPr>
        <w:ind w:left="2520" w:hanging="1080"/>
      </w:pPr>
      <w:rPr>
        <w:rFonts w:eastAsia="Helvetica Neue" w:hint="default"/>
      </w:rPr>
    </w:lvl>
    <w:lvl w:ilvl="5">
      <w:start w:val="1"/>
      <w:numFmt w:val="decimal"/>
      <w:lvlText w:val="%1.%2.%3.%4.%5.%6."/>
      <w:lvlJc w:val="left"/>
      <w:pPr>
        <w:ind w:left="3240" w:hanging="1440"/>
      </w:pPr>
      <w:rPr>
        <w:rFonts w:eastAsia="Helvetica Neue" w:hint="default"/>
      </w:rPr>
    </w:lvl>
    <w:lvl w:ilvl="6">
      <w:start w:val="1"/>
      <w:numFmt w:val="decimal"/>
      <w:lvlText w:val="%1.%2.%3.%4.%5.%6.%7."/>
      <w:lvlJc w:val="left"/>
      <w:pPr>
        <w:ind w:left="3600" w:hanging="1440"/>
      </w:pPr>
      <w:rPr>
        <w:rFonts w:eastAsia="Helvetica Neue" w:hint="default"/>
      </w:rPr>
    </w:lvl>
    <w:lvl w:ilvl="7">
      <w:start w:val="1"/>
      <w:numFmt w:val="decimal"/>
      <w:lvlText w:val="%1.%2.%3.%4.%5.%6.%7.%8."/>
      <w:lvlJc w:val="left"/>
      <w:pPr>
        <w:ind w:left="4320" w:hanging="1800"/>
      </w:pPr>
      <w:rPr>
        <w:rFonts w:eastAsia="Helvetica Neue" w:hint="default"/>
      </w:rPr>
    </w:lvl>
    <w:lvl w:ilvl="8">
      <w:start w:val="1"/>
      <w:numFmt w:val="decimal"/>
      <w:lvlText w:val="%1.%2.%3.%4.%5.%6.%7.%8.%9."/>
      <w:lvlJc w:val="left"/>
      <w:pPr>
        <w:ind w:left="4680" w:hanging="1800"/>
      </w:pPr>
      <w:rPr>
        <w:rFonts w:eastAsia="Helvetica Neue" w:hint="default"/>
      </w:rPr>
    </w:lvl>
  </w:abstractNum>
  <w:abstractNum w:abstractNumId="33" w15:restartNumberingAfterBreak="0">
    <w:nsid w:val="29543154"/>
    <w:multiLevelType w:val="hybridMultilevel"/>
    <w:tmpl w:val="4180471A"/>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2A1527E7"/>
    <w:multiLevelType w:val="hybridMultilevel"/>
    <w:tmpl w:val="FBE4FDFC"/>
    <w:lvl w:ilvl="0" w:tplc="8816160A">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2C48732E"/>
    <w:multiLevelType w:val="hybridMultilevel"/>
    <w:tmpl w:val="4AD68AC2"/>
    <w:lvl w:ilvl="0" w:tplc="7DDCBF24">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2DE30A66"/>
    <w:multiLevelType w:val="hybridMultilevel"/>
    <w:tmpl w:val="1618F5C6"/>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2DF42AE0"/>
    <w:multiLevelType w:val="multilevel"/>
    <w:tmpl w:val="4028B0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E9833CF"/>
    <w:multiLevelType w:val="multilevel"/>
    <w:tmpl w:val="B3B0EF16"/>
    <w:lvl w:ilvl="0">
      <w:numFmt w:val="bullet"/>
      <w:lvlText w:val="-"/>
      <w:lvlJc w:val="left"/>
      <w:pPr>
        <w:ind w:left="720" w:hanging="360"/>
      </w:pPr>
      <w:rPr>
        <w:rFonts w:ascii="Arial" w:eastAsia="SimSun" w:hAnsi="Arial" w:cs="Aria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301308B9"/>
    <w:multiLevelType w:val="hybridMultilevel"/>
    <w:tmpl w:val="C38C71E8"/>
    <w:lvl w:ilvl="0" w:tplc="4E163636">
      <w:start w:val="3"/>
      <w:numFmt w:val="bullet"/>
      <w:lvlText w:val="-"/>
      <w:lvlJc w:val="left"/>
      <w:pPr>
        <w:ind w:left="1077" w:hanging="360"/>
      </w:pPr>
      <w:rPr>
        <w:rFonts w:ascii="Helvetica" w:eastAsia="Helvetica" w:hAnsi="Helvetica" w:cs="Helvetica"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40" w15:restartNumberingAfterBreak="0">
    <w:nsid w:val="30E878DB"/>
    <w:multiLevelType w:val="hybridMultilevel"/>
    <w:tmpl w:val="7AF476A6"/>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30FF5E2C"/>
    <w:multiLevelType w:val="hybridMultilevel"/>
    <w:tmpl w:val="232E00A6"/>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324D65C1"/>
    <w:multiLevelType w:val="multilevel"/>
    <w:tmpl w:val="0A60808C"/>
    <w:lvl w:ilvl="0">
      <w:start w:val="3"/>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2686EED"/>
    <w:multiLevelType w:val="hybridMultilevel"/>
    <w:tmpl w:val="93384CD4"/>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32DD1780"/>
    <w:multiLevelType w:val="hybridMultilevel"/>
    <w:tmpl w:val="5E7C560E"/>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339D5847"/>
    <w:multiLevelType w:val="hybridMultilevel"/>
    <w:tmpl w:val="EF400F80"/>
    <w:lvl w:ilvl="0" w:tplc="4E163636">
      <w:start w:val="3"/>
      <w:numFmt w:val="bullet"/>
      <w:lvlText w:val="-"/>
      <w:lvlJc w:val="left"/>
      <w:pPr>
        <w:ind w:left="1077" w:hanging="360"/>
      </w:pPr>
      <w:rPr>
        <w:rFonts w:ascii="Helvetica" w:eastAsia="Helvetica" w:hAnsi="Helvetica" w:cs="Helvetica"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46" w15:restartNumberingAfterBreak="0">
    <w:nsid w:val="377F3CEE"/>
    <w:multiLevelType w:val="hybridMultilevel"/>
    <w:tmpl w:val="5A5033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37D761B5"/>
    <w:multiLevelType w:val="multilevel"/>
    <w:tmpl w:val="3A46E82C"/>
    <w:lvl w:ilvl="0">
      <w:start w:val="1"/>
      <w:numFmt w:val="decimal"/>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360"/>
        </w:tabs>
      </w:pPr>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81D69C2"/>
    <w:multiLevelType w:val="hybridMultilevel"/>
    <w:tmpl w:val="0F94F3EA"/>
    <w:lvl w:ilvl="0" w:tplc="041A0001">
      <w:start w:val="1"/>
      <w:numFmt w:val="bullet"/>
      <w:lvlText w:val=""/>
      <w:lvlJc w:val="left"/>
      <w:rPr>
        <w:rFonts w:ascii="Symbol" w:hAnsi="Symbol" w:hint="default"/>
      </w:rPr>
    </w:lvl>
    <w:lvl w:ilvl="1" w:tplc="041A0003">
      <w:numFmt w:val="decimal"/>
      <w:lvlText w:val=""/>
      <w:lvlJc w:val="left"/>
    </w:lvl>
    <w:lvl w:ilvl="2" w:tplc="041A0005">
      <w:numFmt w:val="decimal"/>
      <w:lvlText w:val=""/>
      <w:lvlJc w:val="left"/>
    </w:lvl>
    <w:lvl w:ilvl="3" w:tplc="041A0001">
      <w:numFmt w:val="decimal"/>
      <w:lvlText w:val=""/>
      <w:lvlJc w:val="left"/>
    </w:lvl>
    <w:lvl w:ilvl="4" w:tplc="041A0003">
      <w:numFmt w:val="decimal"/>
      <w:lvlText w:val=""/>
      <w:lvlJc w:val="left"/>
    </w:lvl>
    <w:lvl w:ilvl="5" w:tplc="041A0005">
      <w:numFmt w:val="decimal"/>
      <w:lvlText w:val=""/>
      <w:lvlJc w:val="left"/>
    </w:lvl>
    <w:lvl w:ilvl="6" w:tplc="041A0001">
      <w:numFmt w:val="decimal"/>
      <w:lvlText w:val=""/>
      <w:lvlJc w:val="left"/>
    </w:lvl>
    <w:lvl w:ilvl="7" w:tplc="041A0003">
      <w:numFmt w:val="decimal"/>
      <w:lvlText w:val=""/>
      <w:lvlJc w:val="left"/>
    </w:lvl>
    <w:lvl w:ilvl="8" w:tplc="041A0005">
      <w:numFmt w:val="decimal"/>
      <w:lvlText w:val=""/>
      <w:lvlJc w:val="left"/>
    </w:lvl>
  </w:abstractNum>
  <w:abstractNum w:abstractNumId="49" w15:restartNumberingAfterBreak="0">
    <w:nsid w:val="39E66951"/>
    <w:multiLevelType w:val="hybridMultilevel"/>
    <w:tmpl w:val="4AC48EF0"/>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3B212456"/>
    <w:multiLevelType w:val="hybridMultilevel"/>
    <w:tmpl w:val="49DE4EE0"/>
    <w:lvl w:ilvl="0" w:tplc="4E163636">
      <w:start w:val="3"/>
      <w:numFmt w:val="bullet"/>
      <w:lvlText w:val="-"/>
      <w:lvlJc w:val="left"/>
      <w:pPr>
        <w:ind w:left="1428" w:hanging="360"/>
      </w:pPr>
      <w:rPr>
        <w:rFonts w:ascii="Helvetica" w:eastAsia="Helvetica" w:hAnsi="Helvetica" w:cs="Helvetica"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1" w15:restartNumberingAfterBreak="0">
    <w:nsid w:val="3C525E78"/>
    <w:multiLevelType w:val="hybridMultilevel"/>
    <w:tmpl w:val="E6D8A2D6"/>
    <w:lvl w:ilvl="0" w:tplc="4E163636">
      <w:start w:val="3"/>
      <w:numFmt w:val="bullet"/>
      <w:lvlText w:val="-"/>
      <w:lvlJc w:val="left"/>
      <w:pPr>
        <w:ind w:left="1428" w:hanging="360"/>
      </w:pPr>
      <w:rPr>
        <w:rFonts w:ascii="Helvetica" w:eastAsia="Helvetica" w:hAnsi="Helvetica" w:cs="Helvetica"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2" w15:restartNumberingAfterBreak="0">
    <w:nsid w:val="3D7617EA"/>
    <w:multiLevelType w:val="multilevel"/>
    <w:tmpl w:val="688AF6CA"/>
    <w:lvl w:ilvl="0">
      <w:start w:val="1"/>
      <w:numFmt w:val="decimal"/>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360"/>
        </w:tabs>
      </w:pPr>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E5809A1"/>
    <w:multiLevelType w:val="hybridMultilevel"/>
    <w:tmpl w:val="2E445434"/>
    <w:lvl w:ilvl="0" w:tplc="6094A92C">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41452337"/>
    <w:multiLevelType w:val="hybridMultilevel"/>
    <w:tmpl w:val="0B66B9CA"/>
    <w:lvl w:ilvl="0" w:tplc="16E474F0">
      <w:start w:val="1"/>
      <w:numFmt w:val="decimal"/>
      <w:lvlText w:val="%1."/>
      <w:lvlJc w:val="left"/>
      <w:pPr>
        <w:ind w:left="720" w:hanging="360"/>
      </w:pPr>
      <w:rPr>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43112824"/>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4370543F"/>
    <w:multiLevelType w:val="multilevel"/>
    <w:tmpl w:val="5DA290AE"/>
    <w:lvl w:ilvl="0">
      <w:start w:val="1"/>
      <w:numFmt w:val="decimal"/>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360"/>
        </w:tabs>
      </w:pPr>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3BA7996"/>
    <w:multiLevelType w:val="hybridMultilevel"/>
    <w:tmpl w:val="604217E6"/>
    <w:lvl w:ilvl="0" w:tplc="84B47D2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4D5555F"/>
    <w:multiLevelType w:val="hybridMultilevel"/>
    <w:tmpl w:val="B04A9374"/>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45C608C2"/>
    <w:multiLevelType w:val="hybridMultilevel"/>
    <w:tmpl w:val="B02AC5F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479A3372"/>
    <w:multiLevelType w:val="hybridMultilevel"/>
    <w:tmpl w:val="B8CAB278"/>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48786B9A"/>
    <w:multiLevelType w:val="hybridMultilevel"/>
    <w:tmpl w:val="96CE02EE"/>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4A9217C8"/>
    <w:multiLevelType w:val="hybridMultilevel"/>
    <w:tmpl w:val="23AE34A8"/>
    <w:lvl w:ilvl="0" w:tplc="00365AF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4AB1267E"/>
    <w:multiLevelType w:val="hybridMultilevel"/>
    <w:tmpl w:val="CA64E0F2"/>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4C522D31"/>
    <w:multiLevelType w:val="hybridMultilevel"/>
    <w:tmpl w:val="A860D920"/>
    <w:lvl w:ilvl="0" w:tplc="041A0001">
      <w:start w:val="1"/>
      <w:numFmt w:val="bullet"/>
      <w:lvlText w:val=""/>
      <w:lvlJc w:val="left"/>
      <w:rPr>
        <w:rFonts w:ascii="Symbol" w:hAnsi="Symbol" w:hint="default"/>
      </w:rPr>
    </w:lvl>
    <w:lvl w:ilvl="1" w:tplc="041A0003">
      <w:numFmt w:val="decimal"/>
      <w:lvlText w:val=""/>
      <w:lvlJc w:val="left"/>
    </w:lvl>
    <w:lvl w:ilvl="2" w:tplc="041A0005">
      <w:numFmt w:val="decimal"/>
      <w:lvlText w:val=""/>
      <w:lvlJc w:val="left"/>
    </w:lvl>
    <w:lvl w:ilvl="3" w:tplc="041A0001">
      <w:numFmt w:val="decimal"/>
      <w:lvlText w:val=""/>
      <w:lvlJc w:val="left"/>
    </w:lvl>
    <w:lvl w:ilvl="4" w:tplc="041A0003">
      <w:numFmt w:val="decimal"/>
      <w:lvlText w:val=""/>
      <w:lvlJc w:val="left"/>
    </w:lvl>
    <w:lvl w:ilvl="5" w:tplc="041A0005">
      <w:numFmt w:val="decimal"/>
      <w:lvlText w:val=""/>
      <w:lvlJc w:val="left"/>
    </w:lvl>
    <w:lvl w:ilvl="6" w:tplc="041A0001">
      <w:numFmt w:val="decimal"/>
      <w:lvlText w:val=""/>
      <w:lvlJc w:val="left"/>
    </w:lvl>
    <w:lvl w:ilvl="7" w:tplc="041A0003">
      <w:numFmt w:val="decimal"/>
      <w:lvlText w:val=""/>
      <w:lvlJc w:val="left"/>
    </w:lvl>
    <w:lvl w:ilvl="8" w:tplc="041A0005">
      <w:numFmt w:val="decimal"/>
      <w:lvlText w:val=""/>
      <w:lvlJc w:val="left"/>
    </w:lvl>
  </w:abstractNum>
  <w:abstractNum w:abstractNumId="65" w15:restartNumberingAfterBreak="0">
    <w:nsid w:val="4DAE5A56"/>
    <w:multiLevelType w:val="hybridMultilevel"/>
    <w:tmpl w:val="CFCECC0C"/>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4DEA5371"/>
    <w:multiLevelType w:val="hybridMultilevel"/>
    <w:tmpl w:val="15B05AD4"/>
    <w:lvl w:ilvl="0" w:tplc="E4E0FD04">
      <w:start w:val="1"/>
      <w:numFmt w:val="decimal"/>
      <w:lvlText w:val="%1."/>
      <w:lvlJc w:val="left"/>
      <w:pPr>
        <w:ind w:left="720" w:hanging="360"/>
      </w:pPr>
      <w:rPr>
        <w:rFonts w:eastAsia="Calibri"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4EBE1C31"/>
    <w:multiLevelType w:val="hybridMultilevel"/>
    <w:tmpl w:val="5EFC4D3C"/>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4F1647F1"/>
    <w:multiLevelType w:val="hybridMultilevel"/>
    <w:tmpl w:val="9CF63566"/>
    <w:lvl w:ilvl="0" w:tplc="84B47D2A">
      <w:start w:val="1"/>
      <w:numFmt w:val="bullet"/>
      <w:lvlText w:val=""/>
      <w:lvlJc w:val="left"/>
      <w:pPr>
        <w:ind w:left="786" w:hanging="360"/>
      </w:pPr>
      <w:rPr>
        <w:rFonts w:ascii="Symbol" w:hAnsi="Symbol" w:hint="default"/>
      </w:rPr>
    </w:lvl>
    <w:lvl w:ilvl="1" w:tplc="041A0003">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69" w15:restartNumberingAfterBreak="0">
    <w:nsid w:val="4FE54CC7"/>
    <w:multiLevelType w:val="hybridMultilevel"/>
    <w:tmpl w:val="ED325A9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520543B7"/>
    <w:multiLevelType w:val="hybridMultilevel"/>
    <w:tmpl w:val="56D466BC"/>
    <w:lvl w:ilvl="0" w:tplc="84B47D2A">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1" w15:restartNumberingAfterBreak="0">
    <w:nsid w:val="538F6B9C"/>
    <w:multiLevelType w:val="hybridMultilevel"/>
    <w:tmpl w:val="DA80FA02"/>
    <w:lvl w:ilvl="0" w:tplc="041A0017">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15:restartNumberingAfterBreak="0">
    <w:nsid w:val="5499324A"/>
    <w:multiLevelType w:val="hybridMultilevel"/>
    <w:tmpl w:val="F25E7F4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3" w15:restartNumberingAfterBreak="0">
    <w:nsid w:val="579C3B50"/>
    <w:multiLevelType w:val="multilevel"/>
    <w:tmpl w:val="7A26A638"/>
    <w:lvl w:ilvl="0">
      <w:start w:val="1"/>
      <w:numFmt w:val="decimal"/>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360"/>
        </w:tabs>
      </w:pPr>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7D12C55"/>
    <w:multiLevelType w:val="hybridMultilevel"/>
    <w:tmpl w:val="C614A74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15:restartNumberingAfterBreak="0">
    <w:nsid w:val="5808787E"/>
    <w:multiLevelType w:val="multilevel"/>
    <w:tmpl w:val="B8B0DCC8"/>
    <w:lvl w:ilvl="0">
      <w:numFmt w:val="decimal"/>
      <w:pStyle w:val="Stil4"/>
      <w:lvlText w:val=""/>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6" w15:restartNumberingAfterBreak="0">
    <w:nsid w:val="58C54F82"/>
    <w:multiLevelType w:val="hybridMultilevel"/>
    <w:tmpl w:val="D9067E8A"/>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15:restartNumberingAfterBreak="0">
    <w:nsid w:val="5A52525B"/>
    <w:multiLevelType w:val="hybridMultilevel"/>
    <w:tmpl w:val="727A3FB6"/>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5C701189"/>
    <w:multiLevelType w:val="multilevel"/>
    <w:tmpl w:val="CED8D4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D1944FE"/>
    <w:multiLevelType w:val="hybridMultilevel"/>
    <w:tmpl w:val="0988294A"/>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15:restartNumberingAfterBreak="0">
    <w:nsid w:val="5D195581"/>
    <w:multiLevelType w:val="hybridMultilevel"/>
    <w:tmpl w:val="F608578A"/>
    <w:lvl w:ilvl="0" w:tplc="041A0001">
      <w:start w:val="1"/>
      <w:numFmt w:val="bullet"/>
      <w:lvlText w:val=""/>
      <w:lvlJc w:val="left"/>
      <w:rPr>
        <w:rFonts w:ascii="Symbol" w:hAnsi="Symbol" w:hint="default"/>
      </w:rPr>
    </w:lvl>
    <w:lvl w:ilvl="1" w:tplc="041A0003">
      <w:numFmt w:val="decimal"/>
      <w:lvlText w:val=""/>
      <w:lvlJc w:val="left"/>
    </w:lvl>
    <w:lvl w:ilvl="2" w:tplc="041A0005">
      <w:numFmt w:val="decimal"/>
      <w:lvlText w:val=""/>
      <w:lvlJc w:val="left"/>
    </w:lvl>
    <w:lvl w:ilvl="3" w:tplc="041A0001">
      <w:numFmt w:val="decimal"/>
      <w:lvlText w:val=""/>
      <w:lvlJc w:val="left"/>
    </w:lvl>
    <w:lvl w:ilvl="4" w:tplc="041A0003">
      <w:numFmt w:val="decimal"/>
      <w:lvlText w:val=""/>
      <w:lvlJc w:val="left"/>
    </w:lvl>
    <w:lvl w:ilvl="5" w:tplc="041A0005">
      <w:numFmt w:val="decimal"/>
      <w:lvlText w:val=""/>
      <w:lvlJc w:val="left"/>
    </w:lvl>
    <w:lvl w:ilvl="6" w:tplc="041A0001">
      <w:numFmt w:val="decimal"/>
      <w:lvlText w:val=""/>
      <w:lvlJc w:val="left"/>
    </w:lvl>
    <w:lvl w:ilvl="7" w:tplc="041A0003">
      <w:numFmt w:val="decimal"/>
      <w:lvlText w:val=""/>
      <w:lvlJc w:val="left"/>
    </w:lvl>
    <w:lvl w:ilvl="8" w:tplc="041A0005">
      <w:numFmt w:val="decimal"/>
      <w:lvlText w:val=""/>
      <w:lvlJc w:val="left"/>
    </w:lvl>
  </w:abstractNum>
  <w:abstractNum w:abstractNumId="81" w15:restartNumberingAfterBreak="0">
    <w:nsid w:val="5FF917FD"/>
    <w:multiLevelType w:val="hybridMultilevel"/>
    <w:tmpl w:val="EC18166A"/>
    <w:lvl w:ilvl="0" w:tplc="041A0001">
      <w:start w:val="1"/>
      <w:numFmt w:val="bullet"/>
      <w:lvlText w:val=""/>
      <w:lvlJc w:val="left"/>
      <w:rPr>
        <w:rFonts w:ascii="Symbol" w:hAnsi="Symbol" w:hint="default"/>
      </w:rPr>
    </w:lvl>
    <w:lvl w:ilvl="1" w:tplc="041A0003">
      <w:numFmt w:val="decimal"/>
      <w:lvlText w:val=""/>
      <w:lvlJc w:val="left"/>
    </w:lvl>
    <w:lvl w:ilvl="2" w:tplc="041A0005">
      <w:numFmt w:val="decimal"/>
      <w:lvlText w:val=""/>
      <w:lvlJc w:val="left"/>
    </w:lvl>
    <w:lvl w:ilvl="3" w:tplc="041A0001">
      <w:numFmt w:val="decimal"/>
      <w:lvlText w:val=""/>
      <w:lvlJc w:val="left"/>
    </w:lvl>
    <w:lvl w:ilvl="4" w:tplc="041A0003">
      <w:numFmt w:val="decimal"/>
      <w:lvlText w:val=""/>
      <w:lvlJc w:val="left"/>
    </w:lvl>
    <w:lvl w:ilvl="5" w:tplc="041A0005">
      <w:numFmt w:val="decimal"/>
      <w:lvlText w:val=""/>
      <w:lvlJc w:val="left"/>
    </w:lvl>
    <w:lvl w:ilvl="6" w:tplc="041A0001">
      <w:numFmt w:val="decimal"/>
      <w:lvlText w:val=""/>
      <w:lvlJc w:val="left"/>
    </w:lvl>
    <w:lvl w:ilvl="7" w:tplc="041A0003">
      <w:numFmt w:val="decimal"/>
      <w:lvlText w:val=""/>
      <w:lvlJc w:val="left"/>
    </w:lvl>
    <w:lvl w:ilvl="8" w:tplc="041A0005">
      <w:numFmt w:val="decimal"/>
      <w:lvlText w:val=""/>
      <w:lvlJc w:val="left"/>
    </w:lvl>
  </w:abstractNum>
  <w:abstractNum w:abstractNumId="82" w15:restartNumberingAfterBreak="0">
    <w:nsid w:val="63A91A61"/>
    <w:multiLevelType w:val="multilevel"/>
    <w:tmpl w:val="83DE6C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3D53DAA"/>
    <w:multiLevelType w:val="multilevel"/>
    <w:tmpl w:val="0DC245BC"/>
    <w:lvl w:ilvl="0">
      <w:start w:val="3"/>
      <w:numFmt w:val="decimal"/>
      <w:lvlText w:val="%1."/>
      <w:lvlJc w:val="left"/>
      <w:pPr>
        <w:ind w:left="360" w:hanging="360"/>
      </w:pPr>
      <w:rPr>
        <w:rFonts w:eastAsia="Helvetica Neue" w:hint="default"/>
        <w:b/>
      </w:rPr>
    </w:lvl>
    <w:lvl w:ilvl="1">
      <w:start w:val="1"/>
      <w:numFmt w:val="decimal"/>
      <w:lvlText w:val="%1.%2."/>
      <w:lvlJc w:val="left"/>
      <w:pPr>
        <w:ind w:left="1080" w:hanging="720"/>
      </w:pPr>
      <w:rPr>
        <w:rFonts w:eastAsia="Helvetica Neue" w:hint="default"/>
      </w:rPr>
    </w:lvl>
    <w:lvl w:ilvl="2">
      <w:start w:val="1"/>
      <w:numFmt w:val="decimal"/>
      <w:lvlText w:val="%1.%2.%3."/>
      <w:lvlJc w:val="left"/>
      <w:pPr>
        <w:ind w:left="1440" w:hanging="720"/>
      </w:pPr>
      <w:rPr>
        <w:rFonts w:eastAsia="Helvetica Neue" w:hint="default"/>
      </w:rPr>
    </w:lvl>
    <w:lvl w:ilvl="3">
      <w:start w:val="1"/>
      <w:numFmt w:val="decimal"/>
      <w:lvlText w:val="%1.%2.%3.%4."/>
      <w:lvlJc w:val="left"/>
      <w:pPr>
        <w:ind w:left="2160" w:hanging="1080"/>
      </w:pPr>
      <w:rPr>
        <w:rFonts w:eastAsia="Helvetica Neue" w:hint="default"/>
      </w:rPr>
    </w:lvl>
    <w:lvl w:ilvl="4">
      <w:start w:val="1"/>
      <w:numFmt w:val="decimal"/>
      <w:lvlText w:val="%1.%2.%3.%4.%5."/>
      <w:lvlJc w:val="left"/>
      <w:pPr>
        <w:ind w:left="2520" w:hanging="1080"/>
      </w:pPr>
      <w:rPr>
        <w:rFonts w:eastAsia="Helvetica Neue" w:hint="default"/>
      </w:rPr>
    </w:lvl>
    <w:lvl w:ilvl="5">
      <w:start w:val="1"/>
      <w:numFmt w:val="decimal"/>
      <w:lvlText w:val="%1.%2.%3.%4.%5.%6."/>
      <w:lvlJc w:val="left"/>
      <w:pPr>
        <w:ind w:left="3240" w:hanging="1440"/>
      </w:pPr>
      <w:rPr>
        <w:rFonts w:eastAsia="Helvetica Neue" w:hint="default"/>
      </w:rPr>
    </w:lvl>
    <w:lvl w:ilvl="6">
      <w:start w:val="1"/>
      <w:numFmt w:val="decimal"/>
      <w:lvlText w:val="%1.%2.%3.%4.%5.%6.%7."/>
      <w:lvlJc w:val="left"/>
      <w:pPr>
        <w:ind w:left="3600" w:hanging="1440"/>
      </w:pPr>
      <w:rPr>
        <w:rFonts w:eastAsia="Helvetica Neue" w:hint="default"/>
      </w:rPr>
    </w:lvl>
    <w:lvl w:ilvl="7">
      <w:start w:val="1"/>
      <w:numFmt w:val="decimal"/>
      <w:lvlText w:val="%1.%2.%3.%4.%5.%6.%7.%8."/>
      <w:lvlJc w:val="left"/>
      <w:pPr>
        <w:ind w:left="4320" w:hanging="1800"/>
      </w:pPr>
      <w:rPr>
        <w:rFonts w:eastAsia="Helvetica Neue" w:hint="default"/>
      </w:rPr>
    </w:lvl>
    <w:lvl w:ilvl="8">
      <w:start w:val="1"/>
      <w:numFmt w:val="decimal"/>
      <w:lvlText w:val="%1.%2.%3.%4.%5.%6.%7.%8.%9."/>
      <w:lvlJc w:val="left"/>
      <w:pPr>
        <w:ind w:left="4680" w:hanging="1800"/>
      </w:pPr>
      <w:rPr>
        <w:rFonts w:eastAsia="Helvetica Neue" w:hint="default"/>
      </w:rPr>
    </w:lvl>
  </w:abstractNum>
  <w:abstractNum w:abstractNumId="84" w15:restartNumberingAfterBreak="0">
    <w:nsid w:val="640D03BA"/>
    <w:multiLevelType w:val="hybridMultilevel"/>
    <w:tmpl w:val="4EEC425C"/>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64E574BD"/>
    <w:multiLevelType w:val="hybridMultilevel"/>
    <w:tmpl w:val="A21C7ACC"/>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6" w15:restartNumberingAfterBreak="0">
    <w:nsid w:val="68595AA6"/>
    <w:multiLevelType w:val="hybridMultilevel"/>
    <w:tmpl w:val="AE161AC2"/>
    <w:lvl w:ilvl="0" w:tplc="7B9A2200">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15:restartNumberingAfterBreak="0">
    <w:nsid w:val="69F52B4B"/>
    <w:multiLevelType w:val="multilevel"/>
    <w:tmpl w:val="1BEA3192"/>
    <w:lvl w:ilvl="0">
      <w:start w:val="1"/>
      <w:numFmt w:val="decimal"/>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360"/>
        </w:tabs>
      </w:pPr>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A592A40"/>
    <w:multiLevelType w:val="hybridMultilevel"/>
    <w:tmpl w:val="E75078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9" w15:restartNumberingAfterBreak="0">
    <w:nsid w:val="6C820F06"/>
    <w:multiLevelType w:val="hybridMultilevel"/>
    <w:tmpl w:val="B60A0F28"/>
    <w:lvl w:ilvl="0" w:tplc="48F67E3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6C9558E7"/>
    <w:multiLevelType w:val="hybridMultilevel"/>
    <w:tmpl w:val="A12E01B0"/>
    <w:lvl w:ilvl="0" w:tplc="89F603FA">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1" w15:restartNumberingAfterBreak="0">
    <w:nsid w:val="748B49BF"/>
    <w:multiLevelType w:val="hybridMultilevel"/>
    <w:tmpl w:val="69EE4EE6"/>
    <w:lvl w:ilvl="0" w:tplc="041A0001">
      <w:start w:val="1"/>
      <w:numFmt w:val="bullet"/>
      <w:lvlText w:val=""/>
      <w:lvlJc w:val="left"/>
      <w:rPr>
        <w:rFonts w:ascii="Symbol" w:hAnsi="Symbol" w:hint="default"/>
      </w:rPr>
    </w:lvl>
    <w:lvl w:ilvl="1" w:tplc="041A0003">
      <w:numFmt w:val="decimal"/>
      <w:lvlText w:val=""/>
      <w:lvlJc w:val="left"/>
    </w:lvl>
    <w:lvl w:ilvl="2" w:tplc="041A0005">
      <w:numFmt w:val="decimal"/>
      <w:lvlText w:val=""/>
      <w:lvlJc w:val="left"/>
    </w:lvl>
    <w:lvl w:ilvl="3" w:tplc="041A0001">
      <w:numFmt w:val="decimal"/>
      <w:lvlText w:val=""/>
      <w:lvlJc w:val="left"/>
    </w:lvl>
    <w:lvl w:ilvl="4" w:tplc="041A0003">
      <w:numFmt w:val="decimal"/>
      <w:lvlText w:val=""/>
      <w:lvlJc w:val="left"/>
    </w:lvl>
    <w:lvl w:ilvl="5" w:tplc="041A0005">
      <w:numFmt w:val="decimal"/>
      <w:lvlText w:val=""/>
      <w:lvlJc w:val="left"/>
    </w:lvl>
    <w:lvl w:ilvl="6" w:tplc="041A0001">
      <w:numFmt w:val="decimal"/>
      <w:lvlText w:val=""/>
      <w:lvlJc w:val="left"/>
    </w:lvl>
    <w:lvl w:ilvl="7" w:tplc="041A0003">
      <w:numFmt w:val="decimal"/>
      <w:lvlText w:val=""/>
      <w:lvlJc w:val="left"/>
    </w:lvl>
    <w:lvl w:ilvl="8" w:tplc="041A0005">
      <w:numFmt w:val="decimal"/>
      <w:lvlText w:val=""/>
      <w:lvlJc w:val="left"/>
    </w:lvl>
  </w:abstractNum>
  <w:abstractNum w:abstractNumId="92" w15:restartNumberingAfterBreak="0">
    <w:nsid w:val="74DD1054"/>
    <w:multiLevelType w:val="hybridMultilevel"/>
    <w:tmpl w:val="1F8EDA1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3" w15:restartNumberingAfterBreak="0">
    <w:nsid w:val="79046ABA"/>
    <w:multiLevelType w:val="hybridMultilevel"/>
    <w:tmpl w:val="3260005E"/>
    <w:lvl w:ilvl="0" w:tplc="572A38D4">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4" w15:restartNumberingAfterBreak="0">
    <w:nsid w:val="79712CF5"/>
    <w:multiLevelType w:val="hybridMultilevel"/>
    <w:tmpl w:val="F4BEAC22"/>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5" w15:restartNumberingAfterBreak="0">
    <w:nsid w:val="799B1156"/>
    <w:multiLevelType w:val="hybridMultilevel"/>
    <w:tmpl w:val="CA7A62C4"/>
    <w:lvl w:ilvl="0" w:tplc="4F9ED28C">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9DE7BA4"/>
    <w:multiLevelType w:val="hybridMultilevel"/>
    <w:tmpl w:val="1D6894C0"/>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7" w15:restartNumberingAfterBreak="0">
    <w:nsid w:val="7C4F39DB"/>
    <w:multiLevelType w:val="hybridMultilevel"/>
    <w:tmpl w:val="9E6AB222"/>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8" w15:restartNumberingAfterBreak="0">
    <w:nsid w:val="7C7327A4"/>
    <w:multiLevelType w:val="hybridMultilevel"/>
    <w:tmpl w:val="DB32BC9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38"/>
  </w:num>
  <w:num w:numId="4">
    <w:abstractNumId w:val="78"/>
  </w:num>
  <w:num w:numId="5">
    <w:abstractNumId w:val="37"/>
  </w:num>
  <w:num w:numId="6">
    <w:abstractNumId w:val="82"/>
  </w:num>
  <w:num w:numId="7">
    <w:abstractNumId w:val="70"/>
  </w:num>
  <w:num w:numId="8">
    <w:abstractNumId w:val="23"/>
  </w:num>
  <w:num w:numId="9">
    <w:abstractNumId w:val="89"/>
  </w:num>
  <w:num w:numId="10">
    <w:abstractNumId w:val="57"/>
  </w:num>
  <w:num w:numId="11">
    <w:abstractNumId w:val="93"/>
  </w:num>
  <w:num w:numId="12">
    <w:abstractNumId w:val="34"/>
  </w:num>
  <w:num w:numId="13">
    <w:abstractNumId w:val="5"/>
  </w:num>
  <w:num w:numId="14">
    <w:abstractNumId w:val="69"/>
  </w:num>
  <w:num w:numId="15">
    <w:abstractNumId w:val="55"/>
  </w:num>
  <w:num w:numId="16">
    <w:abstractNumId w:val="92"/>
  </w:num>
  <w:num w:numId="17">
    <w:abstractNumId w:val="28"/>
  </w:num>
  <w:num w:numId="18">
    <w:abstractNumId w:val="71"/>
  </w:num>
  <w:num w:numId="19">
    <w:abstractNumId w:val="88"/>
  </w:num>
  <w:num w:numId="20">
    <w:abstractNumId w:val="25"/>
  </w:num>
  <w:num w:numId="21">
    <w:abstractNumId w:val="8"/>
  </w:num>
  <w:num w:numId="22">
    <w:abstractNumId w:val="59"/>
  </w:num>
  <w:num w:numId="23">
    <w:abstractNumId w:val="21"/>
  </w:num>
  <w:num w:numId="24">
    <w:abstractNumId w:val="86"/>
  </w:num>
  <w:num w:numId="25">
    <w:abstractNumId w:val="62"/>
  </w:num>
  <w:num w:numId="26">
    <w:abstractNumId w:val="90"/>
  </w:num>
  <w:num w:numId="27">
    <w:abstractNumId w:val="0"/>
  </w:num>
  <w:num w:numId="28">
    <w:abstractNumId w:val="1"/>
  </w:num>
  <w:num w:numId="29">
    <w:abstractNumId w:val="2"/>
  </w:num>
  <w:num w:numId="30">
    <w:abstractNumId w:val="75"/>
  </w:num>
  <w:num w:numId="31">
    <w:abstractNumId w:val="27"/>
  </w:num>
  <w:num w:numId="32">
    <w:abstractNumId w:val="12"/>
  </w:num>
  <w:num w:numId="33">
    <w:abstractNumId w:val="35"/>
  </w:num>
  <w:num w:numId="34">
    <w:abstractNumId w:val="53"/>
  </w:num>
  <w:num w:numId="35">
    <w:abstractNumId w:val="64"/>
  </w:num>
  <w:num w:numId="36">
    <w:abstractNumId w:val="81"/>
  </w:num>
  <w:num w:numId="37">
    <w:abstractNumId w:val="80"/>
  </w:num>
  <w:num w:numId="38">
    <w:abstractNumId w:val="52"/>
  </w:num>
  <w:num w:numId="39">
    <w:abstractNumId w:val="47"/>
  </w:num>
  <w:num w:numId="40">
    <w:abstractNumId w:val="73"/>
  </w:num>
  <w:num w:numId="41">
    <w:abstractNumId w:val="19"/>
  </w:num>
  <w:num w:numId="42">
    <w:abstractNumId w:val="87"/>
  </w:num>
  <w:num w:numId="43">
    <w:abstractNumId w:val="56"/>
  </w:num>
  <w:num w:numId="44">
    <w:abstractNumId w:val="3"/>
  </w:num>
  <w:num w:numId="45">
    <w:abstractNumId w:val="91"/>
  </w:num>
  <w:num w:numId="46">
    <w:abstractNumId w:val="72"/>
  </w:num>
  <w:num w:numId="47">
    <w:abstractNumId w:val="98"/>
  </w:num>
  <w:num w:numId="48">
    <w:abstractNumId w:val="48"/>
  </w:num>
  <w:num w:numId="49">
    <w:abstractNumId w:val="22"/>
  </w:num>
  <w:num w:numId="50">
    <w:abstractNumId w:val="95"/>
  </w:num>
  <w:num w:numId="51">
    <w:abstractNumId w:val="84"/>
  </w:num>
  <w:num w:numId="52">
    <w:abstractNumId w:val="10"/>
  </w:num>
  <w:num w:numId="53">
    <w:abstractNumId w:val="49"/>
  </w:num>
  <w:num w:numId="54">
    <w:abstractNumId w:val="60"/>
  </w:num>
  <w:num w:numId="55">
    <w:abstractNumId w:val="14"/>
  </w:num>
  <w:num w:numId="56">
    <w:abstractNumId w:val="33"/>
  </w:num>
  <w:num w:numId="57">
    <w:abstractNumId w:val="17"/>
  </w:num>
  <w:num w:numId="58">
    <w:abstractNumId w:val="54"/>
  </w:num>
  <w:num w:numId="59">
    <w:abstractNumId w:val="7"/>
  </w:num>
  <w:num w:numId="60">
    <w:abstractNumId w:val="36"/>
  </w:num>
  <w:num w:numId="61">
    <w:abstractNumId w:val="96"/>
  </w:num>
  <w:num w:numId="62">
    <w:abstractNumId w:val="31"/>
  </w:num>
  <w:num w:numId="63">
    <w:abstractNumId w:val="39"/>
  </w:num>
  <w:num w:numId="64">
    <w:abstractNumId w:val="97"/>
  </w:num>
  <w:num w:numId="65">
    <w:abstractNumId w:val="79"/>
  </w:num>
  <w:num w:numId="66">
    <w:abstractNumId w:val="6"/>
  </w:num>
  <w:num w:numId="67">
    <w:abstractNumId w:val="77"/>
  </w:num>
  <w:num w:numId="68">
    <w:abstractNumId w:val="76"/>
  </w:num>
  <w:num w:numId="69">
    <w:abstractNumId w:val="43"/>
  </w:num>
  <w:num w:numId="70">
    <w:abstractNumId w:val="44"/>
  </w:num>
  <w:num w:numId="71">
    <w:abstractNumId w:val="63"/>
  </w:num>
  <w:num w:numId="72">
    <w:abstractNumId w:val="40"/>
  </w:num>
  <w:num w:numId="73">
    <w:abstractNumId w:val="13"/>
  </w:num>
  <w:num w:numId="74">
    <w:abstractNumId w:val="66"/>
  </w:num>
  <w:num w:numId="75">
    <w:abstractNumId w:val="16"/>
  </w:num>
  <w:num w:numId="76">
    <w:abstractNumId w:val="94"/>
  </w:num>
  <w:num w:numId="77">
    <w:abstractNumId w:val="45"/>
  </w:num>
  <w:num w:numId="78">
    <w:abstractNumId w:val="58"/>
  </w:num>
  <w:num w:numId="79">
    <w:abstractNumId w:val="85"/>
  </w:num>
  <w:num w:numId="80">
    <w:abstractNumId w:val="51"/>
  </w:num>
  <w:num w:numId="81">
    <w:abstractNumId w:val="29"/>
  </w:num>
  <w:num w:numId="82">
    <w:abstractNumId w:val="50"/>
  </w:num>
  <w:num w:numId="83">
    <w:abstractNumId w:val="18"/>
  </w:num>
  <w:num w:numId="84">
    <w:abstractNumId w:val="61"/>
  </w:num>
  <w:num w:numId="85">
    <w:abstractNumId w:val="9"/>
  </w:num>
  <w:num w:numId="86">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
  </w:num>
  <w:num w:numId="88">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7"/>
  </w:num>
  <w:num w:numId="92">
    <w:abstractNumId w:val="83"/>
  </w:num>
  <w:num w:numId="93">
    <w:abstractNumId w:val="26"/>
  </w:num>
  <w:num w:numId="94">
    <w:abstractNumId w:val="41"/>
  </w:num>
  <w:num w:numId="95">
    <w:abstractNumId w:val="32"/>
  </w:num>
  <w:num w:numId="96">
    <w:abstractNumId w:val="68"/>
  </w:num>
  <w:num w:numId="97">
    <w:abstractNumId w:val="30"/>
  </w:num>
  <w:num w:numId="98">
    <w:abstractNumId w:val="74"/>
  </w:num>
  <w:num w:numId="99">
    <w:abstractNumId w:val="15"/>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F19"/>
    <w:rsid w:val="000975C4"/>
    <w:rsid w:val="002B5768"/>
    <w:rsid w:val="002C4671"/>
    <w:rsid w:val="0046375C"/>
    <w:rsid w:val="0049216E"/>
    <w:rsid w:val="004A3554"/>
    <w:rsid w:val="00672F19"/>
    <w:rsid w:val="007F7A59"/>
    <w:rsid w:val="00B83F6A"/>
    <w:rsid w:val="00D879F0"/>
    <w:rsid w:val="00DE4DA3"/>
    <w:rsid w:val="00E003F2"/>
    <w:rsid w:val="00F77E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A743A-5A31-443D-A3D7-D5EC85438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F19"/>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uiPriority w:val="9"/>
    <w:qFormat/>
    <w:rsid w:val="00F77EAE"/>
    <w:pPr>
      <w:keepNext/>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overflowPunct w:val="0"/>
      <w:autoSpaceDE w:val="0"/>
      <w:autoSpaceDN w:val="0"/>
      <w:adjustRightInd w:val="0"/>
      <w:jc w:val="center"/>
      <w:textAlignment w:val="baseline"/>
      <w:outlineLvl w:val="0"/>
    </w:pPr>
    <w:rPr>
      <w:rFonts w:ascii="Arial" w:hAnsi="Arial"/>
      <w:b/>
      <w:szCs w:val="20"/>
      <w:lang w:eastAsia="en-US"/>
    </w:rPr>
  </w:style>
  <w:style w:type="paragraph" w:styleId="Heading2">
    <w:name w:val="heading 2"/>
    <w:basedOn w:val="Normal"/>
    <w:next w:val="Normal"/>
    <w:link w:val="Heading2Char"/>
    <w:autoRedefine/>
    <w:qFormat/>
    <w:rsid w:val="00F77EAE"/>
    <w:pPr>
      <w:keepNext/>
      <w:tabs>
        <w:tab w:val="left" w:pos="284"/>
      </w:tabs>
      <w:outlineLvl w:val="1"/>
    </w:pPr>
    <w:rPr>
      <w:b/>
      <w:sz w:val="22"/>
      <w:szCs w:val="22"/>
    </w:rPr>
  </w:style>
  <w:style w:type="paragraph" w:styleId="Heading3">
    <w:name w:val="heading 3"/>
    <w:basedOn w:val="Normal"/>
    <w:next w:val="Normal"/>
    <w:link w:val="Heading3Char"/>
    <w:autoRedefine/>
    <w:qFormat/>
    <w:rsid w:val="00F77EAE"/>
    <w:pPr>
      <w:keepNext/>
      <w:tabs>
        <w:tab w:val="left" w:pos="284"/>
      </w:tabs>
      <w:jc w:val="center"/>
      <w:outlineLvl w:val="2"/>
    </w:pPr>
    <w:rPr>
      <w:rFonts w:ascii="Arial" w:hAnsi="Arial"/>
      <w:b/>
      <w:sz w:val="22"/>
      <w:szCs w:val="22"/>
    </w:rPr>
  </w:style>
  <w:style w:type="paragraph" w:styleId="Heading4">
    <w:name w:val="heading 4"/>
    <w:basedOn w:val="Normal"/>
    <w:next w:val="Normal"/>
    <w:link w:val="Heading4Char"/>
    <w:qFormat/>
    <w:rsid w:val="00F77EAE"/>
    <w:pPr>
      <w:tabs>
        <w:tab w:val="num" w:pos="0"/>
      </w:tabs>
      <w:outlineLvl w:val="3"/>
    </w:pPr>
    <w:rPr>
      <w:rFonts w:ascii="Arial" w:hAnsi="Arial" w:cs="Arial"/>
      <w:b/>
      <w:sz w:val="20"/>
      <w:szCs w:val="22"/>
    </w:rPr>
  </w:style>
  <w:style w:type="paragraph" w:styleId="Heading5">
    <w:name w:val="heading 5"/>
    <w:basedOn w:val="Normal"/>
    <w:next w:val="Normal"/>
    <w:link w:val="Heading5Char"/>
    <w:qFormat/>
    <w:rsid w:val="00F77EAE"/>
    <w:pPr>
      <w:keepNext/>
      <w:tabs>
        <w:tab w:val="num" w:pos="0"/>
      </w:tabs>
      <w:outlineLvl w:val="4"/>
    </w:pPr>
    <w:rPr>
      <w:rFonts w:ascii="Arial" w:hAnsi="Arial"/>
      <w:b/>
      <w:sz w:val="18"/>
      <w:szCs w:val="22"/>
    </w:rPr>
  </w:style>
  <w:style w:type="paragraph" w:styleId="Heading6">
    <w:name w:val="heading 6"/>
    <w:basedOn w:val="Normal"/>
    <w:next w:val="Normal"/>
    <w:link w:val="Heading6Char"/>
    <w:qFormat/>
    <w:rsid w:val="00F77EAE"/>
    <w:pPr>
      <w:keepNext/>
      <w:tabs>
        <w:tab w:val="num" w:pos="0"/>
      </w:tabs>
      <w:jc w:val="center"/>
      <w:outlineLvl w:val="5"/>
    </w:pPr>
    <w:rPr>
      <w:rFonts w:ascii="Arial" w:hAnsi="Arial"/>
      <w:b/>
      <w:sz w:val="20"/>
      <w:szCs w:val="22"/>
    </w:rPr>
  </w:style>
  <w:style w:type="paragraph" w:styleId="Heading7">
    <w:name w:val="heading 7"/>
    <w:basedOn w:val="Normal"/>
    <w:next w:val="Normal"/>
    <w:link w:val="Heading7Char"/>
    <w:qFormat/>
    <w:rsid w:val="00F77EAE"/>
    <w:pPr>
      <w:keepNext/>
      <w:tabs>
        <w:tab w:val="num" w:pos="0"/>
      </w:tabs>
      <w:jc w:val="center"/>
      <w:outlineLvl w:val="6"/>
    </w:pPr>
    <w:rPr>
      <w:rFonts w:ascii="Arial" w:hAnsi="Arial"/>
      <w:b/>
      <w:szCs w:val="22"/>
    </w:rPr>
  </w:style>
  <w:style w:type="paragraph" w:styleId="Heading8">
    <w:name w:val="heading 8"/>
    <w:basedOn w:val="Normal"/>
    <w:next w:val="Normal"/>
    <w:link w:val="Heading8Char"/>
    <w:qFormat/>
    <w:rsid w:val="00F77EAE"/>
    <w:pPr>
      <w:keepNext/>
      <w:tabs>
        <w:tab w:val="num" w:pos="0"/>
      </w:tabs>
      <w:jc w:val="center"/>
      <w:outlineLvl w:val="7"/>
    </w:pPr>
    <w:rPr>
      <w:rFonts w:ascii="Arial" w:hAnsi="Arial"/>
      <w:b/>
      <w:szCs w:val="22"/>
    </w:rPr>
  </w:style>
  <w:style w:type="paragraph" w:styleId="Heading9">
    <w:name w:val="heading 9"/>
    <w:basedOn w:val="Normal"/>
    <w:next w:val="Normal"/>
    <w:link w:val="Heading9Char"/>
    <w:qFormat/>
    <w:rsid w:val="00F77EAE"/>
    <w:pPr>
      <w:keepNext/>
      <w:tabs>
        <w:tab w:val="num" w:pos="0"/>
      </w:tabs>
      <w:jc w:val="center"/>
      <w:outlineLvl w:val="8"/>
    </w:pPr>
    <w:rPr>
      <w:b/>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003F2"/>
  </w:style>
  <w:style w:type="paragraph" w:styleId="Header">
    <w:name w:val="header"/>
    <w:basedOn w:val="Normal"/>
    <w:link w:val="HeaderChar"/>
    <w:uiPriority w:val="99"/>
    <w:unhideWhenUsed/>
    <w:rsid w:val="00E003F2"/>
    <w:pPr>
      <w:tabs>
        <w:tab w:val="center" w:pos="4536"/>
        <w:tab w:val="right" w:pos="9072"/>
      </w:tabs>
    </w:pPr>
    <w:rPr>
      <w:lang w:val="x-none" w:eastAsia="x-none"/>
    </w:rPr>
  </w:style>
  <w:style w:type="character" w:customStyle="1" w:styleId="HeaderChar">
    <w:name w:val="Header Char"/>
    <w:basedOn w:val="DefaultParagraphFont"/>
    <w:link w:val="Header"/>
    <w:uiPriority w:val="99"/>
    <w:qFormat/>
    <w:rsid w:val="00E003F2"/>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E003F2"/>
    <w:pPr>
      <w:tabs>
        <w:tab w:val="center" w:pos="4536"/>
        <w:tab w:val="right" w:pos="9072"/>
      </w:tabs>
    </w:pPr>
    <w:rPr>
      <w:lang w:val="x-none" w:eastAsia="x-none"/>
    </w:rPr>
  </w:style>
  <w:style w:type="character" w:customStyle="1" w:styleId="FooterChar">
    <w:name w:val="Footer Char"/>
    <w:basedOn w:val="DefaultParagraphFont"/>
    <w:link w:val="Footer"/>
    <w:uiPriority w:val="99"/>
    <w:qFormat/>
    <w:rsid w:val="00E003F2"/>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qFormat/>
    <w:rsid w:val="00E003F2"/>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qFormat/>
    <w:rsid w:val="00E003F2"/>
    <w:rPr>
      <w:rFonts w:ascii="Segoe UI" w:eastAsia="Times New Roman" w:hAnsi="Segoe UI" w:cs="Times New Roman"/>
      <w:sz w:val="18"/>
      <w:szCs w:val="18"/>
      <w:lang w:val="x-none" w:eastAsia="x-none"/>
    </w:rPr>
  </w:style>
  <w:style w:type="paragraph" w:customStyle="1" w:styleId="msonormal0">
    <w:name w:val="msonormal"/>
    <w:basedOn w:val="Normal"/>
    <w:rsid w:val="00E003F2"/>
    <w:pPr>
      <w:spacing w:before="100" w:beforeAutospacing="1" w:after="100" w:afterAutospacing="1"/>
    </w:pPr>
  </w:style>
  <w:style w:type="numbering" w:customStyle="1" w:styleId="NoList2">
    <w:name w:val="No List2"/>
    <w:next w:val="NoList"/>
    <w:uiPriority w:val="99"/>
    <w:semiHidden/>
    <w:unhideWhenUsed/>
    <w:rsid w:val="00E003F2"/>
  </w:style>
  <w:style w:type="paragraph" w:customStyle="1" w:styleId="Default">
    <w:name w:val="Default"/>
    <w:uiPriority w:val="99"/>
    <w:rsid w:val="007F7A59"/>
    <w:pPr>
      <w:autoSpaceDE w:val="0"/>
      <w:autoSpaceDN w:val="0"/>
      <w:adjustRightInd w:val="0"/>
      <w:spacing w:after="0" w:line="240" w:lineRule="auto"/>
    </w:pPr>
    <w:rPr>
      <w:rFonts w:ascii="TPDGN F+ Times" w:eastAsia="Calibri" w:hAnsi="TPDGN F+ Times" w:cs="TPDGN F+ Times"/>
      <w:color w:val="000000"/>
      <w:sz w:val="24"/>
      <w:szCs w:val="24"/>
      <w:lang w:val="en-US"/>
    </w:rPr>
  </w:style>
  <w:style w:type="character" w:customStyle="1" w:styleId="Heading1Char">
    <w:name w:val="Heading 1 Char"/>
    <w:basedOn w:val="DefaultParagraphFont"/>
    <w:link w:val="Heading1"/>
    <w:uiPriority w:val="9"/>
    <w:qFormat/>
    <w:rsid w:val="00F77EAE"/>
    <w:rPr>
      <w:rFonts w:ascii="Arial" w:eastAsia="Times New Roman" w:hAnsi="Arial" w:cs="Times New Roman"/>
      <w:b/>
      <w:sz w:val="24"/>
      <w:szCs w:val="20"/>
    </w:rPr>
  </w:style>
  <w:style w:type="character" w:customStyle="1" w:styleId="Heading2Char">
    <w:name w:val="Heading 2 Char"/>
    <w:basedOn w:val="DefaultParagraphFont"/>
    <w:link w:val="Heading2"/>
    <w:qFormat/>
    <w:rsid w:val="00F77EAE"/>
    <w:rPr>
      <w:rFonts w:ascii="Times New Roman" w:eastAsia="Times New Roman" w:hAnsi="Times New Roman" w:cs="Times New Roman"/>
      <w:b/>
      <w:lang w:eastAsia="hr-HR"/>
    </w:rPr>
  </w:style>
  <w:style w:type="character" w:customStyle="1" w:styleId="Heading3Char">
    <w:name w:val="Heading 3 Char"/>
    <w:basedOn w:val="DefaultParagraphFont"/>
    <w:link w:val="Heading3"/>
    <w:qFormat/>
    <w:rsid w:val="00F77EAE"/>
    <w:rPr>
      <w:rFonts w:ascii="Arial" w:eastAsia="Times New Roman" w:hAnsi="Arial" w:cs="Times New Roman"/>
      <w:b/>
      <w:lang w:eastAsia="hr-HR"/>
    </w:rPr>
  </w:style>
  <w:style w:type="character" w:customStyle="1" w:styleId="Heading4Char">
    <w:name w:val="Heading 4 Char"/>
    <w:basedOn w:val="DefaultParagraphFont"/>
    <w:link w:val="Heading4"/>
    <w:qFormat/>
    <w:rsid w:val="00F77EAE"/>
    <w:rPr>
      <w:rFonts w:ascii="Arial" w:eastAsia="Times New Roman" w:hAnsi="Arial" w:cs="Arial"/>
      <w:b/>
      <w:sz w:val="20"/>
      <w:lang w:eastAsia="hr-HR"/>
    </w:rPr>
  </w:style>
  <w:style w:type="character" w:customStyle="1" w:styleId="Heading5Char">
    <w:name w:val="Heading 5 Char"/>
    <w:basedOn w:val="DefaultParagraphFont"/>
    <w:link w:val="Heading5"/>
    <w:qFormat/>
    <w:rsid w:val="00F77EAE"/>
    <w:rPr>
      <w:rFonts w:ascii="Arial" w:eastAsia="Times New Roman" w:hAnsi="Arial" w:cs="Times New Roman"/>
      <w:b/>
      <w:sz w:val="18"/>
      <w:lang w:eastAsia="hr-HR"/>
    </w:rPr>
  </w:style>
  <w:style w:type="character" w:customStyle="1" w:styleId="Heading6Char">
    <w:name w:val="Heading 6 Char"/>
    <w:basedOn w:val="DefaultParagraphFont"/>
    <w:link w:val="Heading6"/>
    <w:qFormat/>
    <w:rsid w:val="00F77EAE"/>
    <w:rPr>
      <w:rFonts w:ascii="Arial" w:eastAsia="Times New Roman" w:hAnsi="Arial" w:cs="Times New Roman"/>
      <w:b/>
      <w:sz w:val="20"/>
      <w:lang w:eastAsia="hr-HR"/>
    </w:rPr>
  </w:style>
  <w:style w:type="character" w:customStyle="1" w:styleId="Heading7Char">
    <w:name w:val="Heading 7 Char"/>
    <w:basedOn w:val="DefaultParagraphFont"/>
    <w:link w:val="Heading7"/>
    <w:qFormat/>
    <w:rsid w:val="00F77EAE"/>
    <w:rPr>
      <w:rFonts w:ascii="Arial" w:eastAsia="Times New Roman" w:hAnsi="Arial" w:cs="Times New Roman"/>
      <w:b/>
      <w:sz w:val="24"/>
      <w:lang w:eastAsia="hr-HR"/>
    </w:rPr>
  </w:style>
  <w:style w:type="character" w:customStyle="1" w:styleId="Heading8Char">
    <w:name w:val="Heading 8 Char"/>
    <w:basedOn w:val="DefaultParagraphFont"/>
    <w:link w:val="Heading8"/>
    <w:qFormat/>
    <w:rsid w:val="00F77EAE"/>
    <w:rPr>
      <w:rFonts w:ascii="Arial" w:eastAsia="Times New Roman" w:hAnsi="Arial" w:cs="Times New Roman"/>
      <w:b/>
      <w:sz w:val="24"/>
      <w:lang w:eastAsia="hr-HR"/>
    </w:rPr>
  </w:style>
  <w:style w:type="character" w:customStyle="1" w:styleId="Heading9Char">
    <w:name w:val="Heading 9 Char"/>
    <w:basedOn w:val="DefaultParagraphFont"/>
    <w:link w:val="Heading9"/>
    <w:qFormat/>
    <w:rsid w:val="00F77EAE"/>
    <w:rPr>
      <w:rFonts w:ascii="Times New Roman" w:eastAsia="Times New Roman" w:hAnsi="Times New Roman" w:cs="Times New Roman"/>
      <w:b/>
      <w:sz w:val="18"/>
      <w:lang w:eastAsia="hr-HR"/>
    </w:rPr>
  </w:style>
  <w:style w:type="numbering" w:customStyle="1" w:styleId="NoList3">
    <w:name w:val="No List3"/>
    <w:next w:val="NoList"/>
    <w:uiPriority w:val="99"/>
    <w:semiHidden/>
    <w:unhideWhenUsed/>
    <w:rsid w:val="00F77EAE"/>
  </w:style>
  <w:style w:type="character" w:styleId="PageNumber">
    <w:name w:val="page number"/>
    <w:basedOn w:val="DefaultParagraphFont"/>
    <w:semiHidden/>
    <w:qFormat/>
    <w:rsid w:val="00F77EAE"/>
  </w:style>
  <w:style w:type="character" w:customStyle="1" w:styleId="BodyTextChar">
    <w:name w:val="Body Text Char"/>
    <w:link w:val="BodyText"/>
    <w:semiHidden/>
    <w:qFormat/>
    <w:rsid w:val="00F77EAE"/>
    <w:rPr>
      <w:rFonts w:ascii="Times New Roman" w:eastAsia="Times New Roman" w:hAnsi="Times New Roman" w:cs="Times New Roman"/>
      <w:lang w:eastAsia="hr-HR"/>
    </w:rPr>
  </w:style>
  <w:style w:type="character" w:customStyle="1" w:styleId="BodyTextIndentChar">
    <w:name w:val="Body Text Indent Char"/>
    <w:link w:val="BodyTextIndent"/>
    <w:semiHidden/>
    <w:qFormat/>
    <w:rsid w:val="00F77EAE"/>
    <w:rPr>
      <w:rFonts w:ascii="Times New Roman" w:eastAsia="Times New Roman" w:hAnsi="Times New Roman" w:cs="Times New Roman"/>
      <w:lang w:eastAsia="hr-HR"/>
    </w:rPr>
  </w:style>
  <w:style w:type="character" w:customStyle="1" w:styleId="TitleChar">
    <w:name w:val="Title Char"/>
    <w:link w:val="Title"/>
    <w:qFormat/>
    <w:rsid w:val="00F77EAE"/>
    <w:rPr>
      <w:rFonts w:ascii="Times New Roman" w:eastAsia="Times New Roman" w:hAnsi="Times New Roman" w:cs="Times New Roman"/>
      <w:b/>
      <w:sz w:val="32"/>
      <w:lang w:eastAsia="hr-HR"/>
    </w:rPr>
  </w:style>
  <w:style w:type="character" w:customStyle="1" w:styleId="BodyText2Char">
    <w:name w:val="Body Text 2 Char"/>
    <w:link w:val="BodyText2"/>
    <w:semiHidden/>
    <w:qFormat/>
    <w:rsid w:val="00F77EAE"/>
    <w:rPr>
      <w:rFonts w:ascii="Times New Roman" w:eastAsia="Times New Roman" w:hAnsi="Times New Roman" w:cs="Times New Roman"/>
      <w:b/>
      <w:lang w:eastAsia="hr-HR"/>
    </w:rPr>
  </w:style>
  <w:style w:type="character" w:customStyle="1" w:styleId="BodyTextIndent2Char">
    <w:name w:val="Body Text Indent 2 Char"/>
    <w:link w:val="BodyTextIndent2"/>
    <w:semiHidden/>
    <w:qFormat/>
    <w:rsid w:val="00F77EAE"/>
    <w:rPr>
      <w:rFonts w:ascii="Times New Roman" w:eastAsia="Times New Roman" w:hAnsi="Times New Roman" w:cs="Times New Roman"/>
      <w:sz w:val="18"/>
      <w:lang w:eastAsia="hr-HR"/>
    </w:rPr>
  </w:style>
  <w:style w:type="character" w:customStyle="1" w:styleId="BodyText3Char">
    <w:name w:val="Body Text 3 Char"/>
    <w:link w:val="BodyText3"/>
    <w:semiHidden/>
    <w:qFormat/>
    <w:rsid w:val="00F77EAE"/>
    <w:rPr>
      <w:rFonts w:ascii="Times New Roman" w:eastAsia="Times New Roman" w:hAnsi="Times New Roman" w:cs="Times New Roman"/>
      <w:sz w:val="18"/>
      <w:lang w:eastAsia="hr-HR"/>
    </w:rPr>
  </w:style>
  <w:style w:type="character" w:customStyle="1" w:styleId="BodyTextIndent3Char">
    <w:name w:val="Body Text Indent 3 Char"/>
    <w:link w:val="BodyTextIndent3"/>
    <w:semiHidden/>
    <w:qFormat/>
    <w:rsid w:val="00F77EAE"/>
    <w:rPr>
      <w:rFonts w:ascii="Arial" w:eastAsia="Times New Roman" w:hAnsi="Arial" w:cs="Times New Roman"/>
      <w:sz w:val="18"/>
      <w:lang w:eastAsia="hr-HR"/>
    </w:rPr>
  </w:style>
  <w:style w:type="character" w:styleId="Hyperlink">
    <w:name w:val="Hyperlink"/>
    <w:uiPriority w:val="99"/>
    <w:rsid w:val="00F77EAE"/>
    <w:rPr>
      <w:color w:val="0000FF"/>
      <w:u w:val="single"/>
    </w:rPr>
  </w:style>
  <w:style w:type="character" w:customStyle="1" w:styleId="NoSpacingChar">
    <w:name w:val="No Spacing Char"/>
    <w:link w:val="NoSpacing"/>
    <w:uiPriority w:val="1"/>
    <w:qFormat/>
    <w:rsid w:val="00F77EAE"/>
    <w:rPr>
      <w:rFonts w:ascii="Calibri" w:eastAsia="Times New Roman" w:hAnsi="Calibri" w:cs="Times New Roman"/>
      <w:lang w:eastAsia="hr-HR"/>
    </w:rPr>
  </w:style>
  <w:style w:type="character" w:customStyle="1" w:styleId="SubtitleChar">
    <w:name w:val="Subtitle Char"/>
    <w:link w:val="Subtitle"/>
    <w:uiPriority w:val="11"/>
    <w:qFormat/>
    <w:rsid w:val="00F77EAE"/>
    <w:rPr>
      <w:rFonts w:ascii="Cambria" w:eastAsia="Times New Roman" w:hAnsi="Cambria" w:cs="Times New Roman"/>
      <w:i/>
      <w:iCs/>
      <w:color w:val="4F81BD"/>
      <w:spacing w:val="15"/>
      <w:sz w:val="24"/>
      <w:szCs w:val="24"/>
    </w:rPr>
  </w:style>
  <w:style w:type="character" w:styleId="FollowedHyperlink">
    <w:name w:val="FollowedHyperlink"/>
    <w:uiPriority w:val="99"/>
    <w:semiHidden/>
    <w:unhideWhenUsed/>
    <w:rsid w:val="00F77EAE"/>
    <w:rPr>
      <w:color w:val="800080"/>
      <w:u w:val="single"/>
    </w:rPr>
  </w:style>
  <w:style w:type="character" w:styleId="BookTitle">
    <w:name w:val="Book Title"/>
    <w:uiPriority w:val="33"/>
    <w:qFormat/>
    <w:rsid w:val="00F77EAE"/>
    <w:rPr>
      <w:smallCaps/>
      <w:spacing w:val="5"/>
    </w:rPr>
  </w:style>
  <w:style w:type="character" w:customStyle="1" w:styleId="IntenseQuoteChar">
    <w:name w:val="Intense Quote Char"/>
    <w:link w:val="IntenseQuote"/>
    <w:uiPriority w:val="30"/>
    <w:qFormat/>
    <w:rsid w:val="00F77EAE"/>
    <w:rPr>
      <w:rFonts w:ascii="Arial" w:eastAsia="Times New Roman" w:hAnsi="Arial" w:cs="Times New Roman"/>
      <w:b/>
      <w:bCs/>
      <w:i/>
      <w:iCs/>
      <w:color w:val="4F81BD"/>
      <w:lang w:eastAsia="hr-HR"/>
    </w:rPr>
  </w:style>
  <w:style w:type="character" w:styleId="SubtleReference">
    <w:name w:val="Subtle Reference"/>
    <w:uiPriority w:val="31"/>
    <w:qFormat/>
    <w:rsid w:val="00F77EAE"/>
    <w:rPr>
      <w:smallCaps/>
      <w:color w:val="C0504D"/>
      <w:u w:val="single"/>
    </w:rPr>
  </w:style>
  <w:style w:type="character" w:styleId="IntenseReference">
    <w:name w:val="Intense Reference"/>
    <w:uiPriority w:val="32"/>
    <w:qFormat/>
    <w:rsid w:val="00F77EAE"/>
    <w:rPr>
      <w:b/>
      <w:bCs/>
      <w:smallCaps/>
      <w:color w:val="C0504D"/>
      <w:spacing w:val="5"/>
      <w:u w:val="single"/>
    </w:rPr>
  </w:style>
  <w:style w:type="character" w:styleId="SubtleEmphasis">
    <w:name w:val="Subtle Emphasis"/>
    <w:uiPriority w:val="19"/>
    <w:qFormat/>
    <w:rsid w:val="00F77EAE"/>
    <w:rPr>
      <w:i/>
      <w:iCs/>
      <w:color w:val="808080"/>
    </w:rPr>
  </w:style>
  <w:style w:type="character" w:styleId="Emphasis">
    <w:name w:val="Emphasis"/>
    <w:uiPriority w:val="20"/>
    <w:qFormat/>
    <w:rsid w:val="00F77EAE"/>
    <w:rPr>
      <w:i/>
      <w:iCs/>
    </w:rPr>
  </w:style>
  <w:style w:type="character" w:styleId="IntenseEmphasis">
    <w:name w:val="Intense Emphasis"/>
    <w:uiPriority w:val="21"/>
    <w:qFormat/>
    <w:rsid w:val="00F77EAE"/>
    <w:rPr>
      <w:b/>
      <w:bCs/>
      <w:i/>
      <w:iCs/>
      <w:color w:val="4F81BD"/>
    </w:rPr>
  </w:style>
  <w:style w:type="character" w:styleId="Strong">
    <w:name w:val="Strong"/>
    <w:uiPriority w:val="22"/>
    <w:qFormat/>
    <w:rsid w:val="00F77EAE"/>
    <w:rPr>
      <w:b/>
      <w:bCs/>
    </w:rPr>
  </w:style>
  <w:style w:type="character" w:customStyle="1" w:styleId="QuoteChar">
    <w:name w:val="Quote Char"/>
    <w:link w:val="Quote"/>
    <w:uiPriority w:val="29"/>
    <w:qFormat/>
    <w:rsid w:val="00F77EAE"/>
    <w:rPr>
      <w:rFonts w:ascii="Arial" w:eastAsia="Times New Roman" w:hAnsi="Arial" w:cs="Times New Roman"/>
      <w:i/>
      <w:iCs/>
      <w:color w:val="000000"/>
      <w:lang w:eastAsia="hr-HR"/>
    </w:rPr>
  </w:style>
  <w:style w:type="character" w:customStyle="1" w:styleId="WW8Num14z0">
    <w:name w:val="WW8Num14z0"/>
    <w:qFormat/>
    <w:rsid w:val="00F77EAE"/>
    <w:rPr>
      <w:rFonts w:ascii="Arial" w:hAnsi="Arial" w:cs="Arial"/>
      <w:sz w:val="22"/>
    </w:rPr>
  </w:style>
  <w:style w:type="character" w:customStyle="1" w:styleId="WW8Num13z0">
    <w:name w:val="WW8Num13z0"/>
    <w:qFormat/>
    <w:rsid w:val="00F77EAE"/>
    <w:rPr>
      <w:rFonts w:ascii="Symbol" w:hAnsi="Symbol" w:cs="Symbol"/>
    </w:rPr>
  </w:style>
  <w:style w:type="character" w:customStyle="1" w:styleId="WW8Num13z1">
    <w:name w:val="WW8Num13z1"/>
    <w:qFormat/>
    <w:rsid w:val="00F77EAE"/>
  </w:style>
  <w:style w:type="character" w:customStyle="1" w:styleId="WW8Num13z2">
    <w:name w:val="WW8Num13z2"/>
    <w:qFormat/>
    <w:rsid w:val="00F77EAE"/>
  </w:style>
  <w:style w:type="character" w:customStyle="1" w:styleId="WW8Num13z3">
    <w:name w:val="WW8Num13z3"/>
    <w:qFormat/>
    <w:rsid w:val="00F77EAE"/>
  </w:style>
  <w:style w:type="character" w:customStyle="1" w:styleId="WW8Num13z4">
    <w:name w:val="WW8Num13z4"/>
    <w:qFormat/>
    <w:rsid w:val="00F77EAE"/>
  </w:style>
  <w:style w:type="character" w:customStyle="1" w:styleId="WW8Num13z5">
    <w:name w:val="WW8Num13z5"/>
    <w:qFormat/>
    <w:rsid w:val="00F77EAE"/>
  </w:style>
  <w:style w:type="character" w:customStyle="1" w:styleId="WW8Num13z6">
    <w:name w:val="WW8Num13z6"/>
    <w:qFormat/>
    <w:rsid w:val="00F77EAE"/>
  </w:style>
  <w:style w:type="character" w:customStyle="1" w:styleId="WW8Num13z7">
    <w:name w:val="WW8Num13z7"/>
    <w:qFormat/>
    <w:rsid w:val="00F77EAE"/>
  </w:style>
  <w:style w:type="character" w:customStyle="1" w:styleId="WW8Num13z8">
    <w:name w:val="WW8Num13z8"/>
    <w:qFormat/>
    <w:rsid w:val="00F77EAE"/>
  </w:style>
  <w:style w:type="character" w:customStyle="1" w:styleId="WW8Num15z0">
    <w:name w:val="WW8Num15z0"/>
    <w:qFormat/>
    <w:rsid w:val="00F77EAE"/>
    <w:rPr>
      <w:rFonts w:ascii="Symbol" w:hAnsi="Symbol" w:cs="Symbol"/>
    </w:rPr>
  </w:style>
  <w:style w:type="character" w:customStyle="1" w:styleId="WW8Num15z1">
    <w:name w:val="WW8Num15z1"/>
    <w:qFormat/>
    <w:rsid w:val="00F77EAE"/>
    <w:rPr>
      <w:rFonts w:ascii="Courier New" w:hAnsi="Courier New" w:cs="Courier New"/>
    </w:rPr>
  </w:style>
  <w:style w:type="character" w:customStyle="1" w:styleId="WW8Num15z2">
    <w:name w:val="WW8Num15z2"/>
    <w:qFormat/>
    <w:rsid w:val="00F77EAE"/>
    <w:rPr>
      <w:rFonts w:ascii="Wingdings" w:hAnsi="Wingdings" w:cs="Wingdings"/>
    </w:rPr>
  </w:style>
  <w:style w:type="character" w:customStyle="1" w:styleId="WW8Num23z0">
    <w:name w:val="WW8Num23z0"/>
    <w:qFormat/>
    <w:rsid w:val="00F77EAE"/>
    <w:rPr>
      <w:rFonts w:ascii="Symbol" w:hAnsi="Symbol" w:cs="Symbol"/>
    </w:rPr>
  </w:style>
  <w:style w:type="character" w:customStyle="1" w:styleId="WW8Num23z1">
    <w:name w:val="WW8Num23z1"/>
    <w:qFormat/>
    <w:rsid w:val="00F77EAE"/>
    <w:rPr>
      <w:rFonts w:ascii="Courier New" w:hAnsi="Courier New" w:cs="Courier New"/>
    </w:rPr>
  </w:style>
  <w:style w:type="character" w:customStyle="1" w:styleId="WW8Num23z2">
    <w:name w:val="WW8Num23z2"/>
    <w:qFormat/>
    <w:rsid w:val="00F77EAE"/>
    <w:rPr>
      <w:rFonts w:ascii="Wingdings" w:hAnsi="Wingdings" w:cs="Wingdings"/>
    </w:rPr>
  </w:style>
  <w:style w:type="character" w:customStyle="1" w:styleId="WW8Num18z0">
    <w:name w:val="WW8Num18z0"/>
    <w:qFormat/>
    <w:rsid w:val="00F77EAE"/>
    <w:rPr>
      <w:rFonts w:ascii="Symbol" w:hAnsi="Symbol" w:cs="Symbol"/>
    </w:rPr>
  </w:style>
  <w:style w:type="character" w:customStyle="1" w:styleId="WW8Num18z1">
    <w:name w:val="WW8Num18z1"/>
    <w:qFormat/>
    <w:rsid w:val="00F77EAE"/>
  </w:style>
  <w:style w:type="character" w:customStyle="1" w:styleId="WW8Num18z2">
    <w:name w:val="WW8Num18z2"/>
    <w:qFormat/>
    <w:rsid w:val="00F77EAE"/>
  </w:style>
  <w:style w:type="character" w:customStyle="1" w:styleId="WW8Num18z3">
    <w:name w:val="WW8Num18z3"/>
    <w:qFormat/>
    <w:rsid w:val="00F77EAE"/>
  </w:style>
  <w:style w:type="character" w:customStyle="1" w:styleId="WW8Num18z4">
    <w:name w:val="WW8Num18z4"/>
    <w:qFormat/>
    <w:rsid w:val="00F77EAE"/>
  </w:style>
  <w:style w:type="character" w:customStyle="1" w:styleId="WW8Num18z5">
    <w:name w:val="WW8Num18z5"/>
    <w:qFormat/>
    <w:rsid w:val="00F77EAE"/>
  </w:style>
  <w:style w:type="character" w:customStyle="1" w:styleId="WW8Num18z6">
    <w:name w:val="WW8Num18z6"/>
    <w:qFormat/>
    <w:rsid w:val="00F77EAE"/>
  </w:style>
  <w:style w:type="character" w:customStyle="1" w:styleId="WW8Num18z7">
    <w:name w:val="WW8Num18z7"/>
    <w:qFormat/>
    <w:rsid w:val="00F77EAE"/>
  </w:style>
  <w:style w:type="character" w:customStyle="1" w:styleId="WW8Num18z8">
    <w:name w:val="WW8Num18z8"/>
    <w:qFormat/>
    <w:rsid w:val="00F77EAE"/>
  </w:style>
  <w:style w:type="character" w:customStyle="1" w:styleId="WW8Num17z0">
    <w:name w:val="WW8Num17z0"/>
    <w:qFormat/>
    <w:rsid w:val="00F77EAE"/>
    <w:rPr>
      <w:rFonts w:ascii="Symbol" w:hAnsi="Symbol" w:cs="Symbol"/>
    </w:rPr>
  </w:style>
  <w:style w:type="character" w:customStyle="1" w:styleId="WW8Num17z1">
    <w:name w:val="WW8Num17z1"/>
    <w:qFormat/>
    <w:rsid w:val="00F77EAE"/>
  </w:style>
  <w:style w:type="character" w:customStyle="1" w:styleId="WW8Num17z2">
    <w:name w:val="WW8Num17z2"/>
    <w:qFormat/>
    <w:rsid w:val="00F77EAE"/>
  </w:style>
  <w:style w:type="character" w:customStyle="1" w:styleId="WW8Num17z3">
    <w:name w:val="WW8Num17z3"/>
    <w:qFormat/>
    <w:rsid w:val="00F77EAE"/>
  </w:style>
  <w:style w:type="character" w:customStyle="1" w:styleId="WW8Num17z4">
    <w:name w:val="WW8Num17z4"/>
    <w:qFormat/>
    <w:rsid w:val="00F77EAE"/>
  </w:style>
  <w:style w:type="character" w:customStyle="1" w:styleId="WW8Num17z5">
    <w:name w:val="WW8Num17z5"/>
    <w:qFormat/>
    <w:rsid w:val="00F77EAE"/>
  </w:style>
  <w:style w:type="character" w:customStyle="1" w:styleId="WW8Num17z6">
    <w:name w:val="WW8Num17z6"/>
    <w:qFormat/>
    <w:rsid w:val="00F77EAE"/>
  </w:style>
  <w:style w:type="character" w:customStyle="1" w:styleId="WW8Num17z7">
    <w:name w:val="WW8Num17z7"/>
    <w:qFormat/>
    <w:rsid w:val="00F77EAE"/>
  </w:style>
  <w:style w:type="character" w:customStyle="1" w:styleId="WW8Num17z8">
    <w:name w:val="WW8Num17z8"/>
    <w:qFormat/>
    <w:rsid w:val="00F77EAE"/>
  </w:style>
  <w:style w:type="character" w:customStyle="1" w:styleId="WW8Num9z0">
    <w:name w:val="WW8Num9z0"/>
    <w:qFormat/>
    <w:rsid w:val="00F77EAE"/>
    <w:rPr>
      <w:rFonts w:ascii="Times New Roman" w:hAnsi="Times New Roman" w:cs="Times New Roman"/>
      <w:sz w:val="28"/>
      <w:szCs w:val="24"/>
    </w:rPr>
  </w:style>
  <w:style w:type="character" w:customStyle="1" w:styleId="WW8Num9z1">
    <w:name w:val="WW8Num9z1"/>
    <w:qFormat/>
    <w:rsid w:val="00F77EAE"/>
    <w:rPr>
      <w:rFonts w:ascii="Times New Roman" w:hAnsi="Times New Roman" w:cs="Times New Roman"/>
      <w:sz w:val="24"/>
    </w:rPr>
  </w:style>
  <w:style w:type="character" w:customStyle="1" w:styleId="WW8Num9z2">
    <w:name w:val="WW8Num9z2"/>
    <w:qFormat/>
    <w:rsid w:val="00F77EAE"/>
    <w:rPr>
      <w:rFonts w:ascii="Times New Roman" w:hAnsi="Times New Roman" w:cs="Times New Roman"/>
    </w:rPr>
  </w:style>
  <w:style w:type="character" w:customStyle="1" w:styleId="WW8Num9z3">
    <w:name w:val="WW8Num9z3"/>
    <w:qFormat/>
    <w:rsid w:val="00F77EAE"/>
    <w:rPr>
      <w:rFonts w:ascii="Symbol" w:hAnsi="Symbol" w:cs="Symbol"/>
      <w:sz w:val="22"/>
    </w:rPr>
  </w:style>
  <w:style w:type="character" w:customStyle="1" w:styleId="WW8Num9z4">
    <w:name w:val="WW8Num9z4"/>
    <w:qFormat/>
    <w:rsid w:val="00F77EAE"/>
  </w:style>
  <w:style w:type="character" w:customStyle="1" w:styleId="WW8Num9z5">
    <w:name w:val="WW8Num9z5"/>
    <w:qFormat/>
    <w:rsid w:val="00F77EAE"/>
  </w:style>
  <w:style w:type="character" w:customStyle="1" w:styleId="WW8Num9z6">
    <w:name w:val="WW8Num9z6"/>
    <w:qFormat/>
    <w:rsid w:val="00F77EAE"/>
  </w:style>
  <w:style w:type="character" w:customStyle="1" w:styleId="WW8Num9z7">
    <w:name w:val="WW8Num9z7"/>
    <w:qFormat/>
    <w:rsid w:val="00F77EAE"/>
  </w:style>
  <w:style w:type="character" w:customStyle="1" w:styleId="WW8Num9z8">
    <w:name w:val="WW8Num9z8"/>
    <w:qFormat/>
    <w:rsid w:val="00F77EAE"/>
  </w:style>
  <w:style w:type="character" w:customStyle="1" w:styleId="WW8Num7z0">
    <w:name w:val="WW8Num7z0"/>
    <w:qFormat/>
    <w:rsid w:val="00F77EAE"/>
    <w:rPr>
      <w:rFonts w:ascii="Times New Roman" w:hAnsi="Times New Roman" w:cs="Times New Roman"/>
      <w:sz w:val="28"/>
      <w:szCs w:val="24"/>
    </w:rPr>
  </w:style>
  <w:style w:type="character" w:customStyle="1" w:styleId="WW8Num7z1">
    <w:name w:val="WW8Num7z1"/>
    <w:qFormat/>
    <w:rsid w:val="00F77EAE"/>
    <w:rPr>
      <w:rFonts w:ascii="Times New Roman" w:hAnsi="Times New Roman" w:cs="Times New Roman"/>
      <w:sz w:val="24"/>
    </w:rPr>
  </w:style>
  <w:style w:type="character" w:customStyle="1" w:styleId="WW8Num7z2">
    <w:name w:val="WW8Num7z2"/>
    <w:qFormat/>
    <w:rsid w:val="00F77EAE"/>
    <w:rPr>
      <w:rFonts w:ascii="Times New Roman" w:hAnsi="Times New Roman" w:cs="Times New Roman"/>
    </w:rPr>
  </w:style>
  <w:style w:type="character" w:customStyle="1" w:styleId="WW8Num7z3">
    <w:name w:val="WW8Num7z3"/>
    <w:qFormat/>
    <w:rsid w:val="00F77EAE"/>
    <w:rPr>
      <w:rFonts w:ascii="Symbol" w:hAnsi="Symbol" w:cs="Symbol"/>
      <w:sz w:val="22"/>
    </w:rPr>
  </w:style>
  <w:style w:type="character" w:customStyle="1" w:styleId="WW8Num7z4">
    <w:name w:val="WW8Num7z4"/>
    <w:qFormat/>
    <w:rsid w:val="00F77EAE"/>
  </w:style>
  <w:style w:type="character" w:customStyle="1" w:styleId="WW8Num7z5">
    <w:name w:val="WW8Num7z5"/>
    <w:qFormat/>
    <w:rsid w:val="00F77EAE"/>
  </w:style>
  <w:style w:type="character" w:customStyle="1" w:styleId="WW8Num7z6">
    <w:name w:val="WW8Num7z6"/>
    <w:qFormat/>
    <w:rsid w:val="00F77EAE"/>
  </w:style>
  <w:style w:type="character" w:customStyle="1" w:styleId="WW8Num7z7">
    <w:name w:val="WW8Num7z7"/>
    <w:qFormat/>
    <w:rsid w:val="00F77EAE"/>
  </w:style>
  <w:style w:type="character" w:customStyle="1" w:styleId="WW8Num7z8">
    <w:name w:val="WW8Num7z8"/>
    <w:qFormat/>
    <w:rsid w:val="00F77EAE"/>
  </w:style>
  <w:style w:type="character" w:customStyle="1" w:styleId="WW8Num16z0">
    <w:name w:val="WW8Num16z0"/>
    <w:qFormat/>
    <w:rsid w:val="00F77EAE"/>
    <w:rPr>
      <w:rFonts w:ascii="Times New Roman" w:hAnsi="Times New Roman" w:cs="Times New Roman"/>
      <w:sz w:val="28"/>
      <w:szCs w:val="24"/>
    </w:rPr>
  </w:style>
  <w:style w:type="character" w:customStyle="1" w:styleId="WW8Num16z1">
    <w:name w:val="WW8Num16z1"/>
    <w:qFormat/>
    <w:rsid w:val="00F77EAE"/>
    <w:rPr>
      <w:rFonts w:ascii="Times New Roman" w:hAnsi="Times New Roman" w:cs="Times New Roman"/>
      <w:sz w:val="24"/>
    </w:rPr>
  </w:style>
  <w:style w:type="character" w:customStyle="1" w:styleId="WW8Num16z2">
    <w:name w:val="WW8Num16z2"/>
    <w:qFormat/>
    <w:rsid w:val="00F77EAE"/>
    <w:rPr>
      <w:rFonts w:ascii="Times New Roman" w:hAnsi="Times New Roman" w:cs="Times New Roman"/>
    </w:rPr>
  </w:style>
  <w:style w:type="character" w:customStyle="1" w:styleId="WW8Num16z3">
    <w:name w:val="WW8Num16z3"/>
    <w:qFormat/>
    <w:rsid w:val="00F77EAE"/>
    <w:rPr>
      <w:rFonts w:ascii="Symbol" w:hAnsi="Symbol" w:cs="Symbol"/>
    </w:rPr>
  </w:style>
  <w:style w:type="character" w:customStyle="1" w:styleId="WW8Num16z4">
    <w:name w:val="WW8Num16z4"/>
    <w:qFormat/>
    <w:rsid w:val="00F77EAE"/>
  </w:style>
  <w:style w:type="character" w:customStyle="1" w:styleId="WW8Num16z5">
    <w:name w:val="WW8Num16z5"/>
    <w:qFormat/>
    <w:rsid w:val="00F77EAE"/>
  </w:style>
  <w:style w:type="character" w:customStyle="1" w:styleId="WW8Num16z6">
    <w:name w:val="WW8Num16z6"/>
    <w:qFormat/>
    <w:rsid w:val="00F77EAE"/>
  </w:style>
  <w:style w:type="character" w:customStyle="1" w:styleId="WW8Num16z7">
    <w:name w:val="WW8Num16z7"/>
    <w:qFormat/>
    <w:rsid w:val="00F77EAE"/>
  </w:style>
  <w:style w:type="character" w:customStyle="1" w:styleId="WW8Num16z8">
    <w:name w:val="WW8Num16z8"/>
    <w:qFormat/>
    <w:rsid w:val="00F77EAE"/>
  </w:style>
  <w:style w:type="character" w:customStyle="1" w:styleId="WW8Num3z0">
    <w:name w:val="WW8Num3z0"/>
    <w:qFormat/>
    <w:rsid w:val="00F77EAE"/>
    <w:rPr>
      <w:rFonts w:ascii="Times New Roman" w:hAnsi="Times New Roman" w:cs="Times New Roman"/>
      <w:sz w:val="28"/>
      <w:szCs w:val="24"/>
    </w:rPr>
  </w:style>
  <w:style w:type="character" w:customStyle="1" w:styleId="WW8Num3z1">
    <w:name w:val="WW8Num3z1"/>
    <w:qFormat/>
    <w:rsid w:val="00F77EAE"/>
    <w:rPr>
      <w:rFonts w:ascii="Times New Roman" w:hAnsi="Times New Roman" w:cs="Times New Roman"/>
      <w:sz w:val="24"/>
    </w:rPr>
  </w:style>
  <w:style w:type="character" w:customStyle="1" w:styleId="WW8Num3z2">
    <w:name w:val="WW8Num3z2"/>
    <w:qFormat/>
    <w:rsid w:val="00F77EAE"/>
    <w:rPr>
      <w:rFonts w:ascii="Times New Roman" w:hAnsi="Times New Roman" w:cs="Times New Roman"/>
    </w:rPr>
  </w:style>
  <w:style w:type="character" w:customStyle="1" w:styleId="WW8Num3z3">
    <w:name w:val="WW8Num3z3"/>
    <w:qFormat/>
    <w:rsid w:val="00F77EAE"/>
    <w:rPr>
      <w:rFonts w:ascii="Symbol" w:hAnsi="Symbol" w:cs="Symbol"/>
      <w:sz w:val="22"/>
    </w:rPr>
  </w:style>
  <w:style w:type="character" w:customStyle="1" w:styleId="WW8Num3z4">
    <w:name w:val="WW8Num3z4"/>
    <w:qFormat/>
    <w:rsid w:val="00F77EAE"/>
  </w:style>
  <w:style w:type="character" w:customStyle="1" w:styleId="WW8Num3z5">
    <w:name w:val="WW8Num3z5"/>
    <w:qFormat/>
    <w:rsid w:val="00F77EAE"/>
  </w:style>
  <w:style w:type="character" w:customStyle="1" w:styleId="WW8Num3z6">
    <w:name w:val="WW8Num3z6"/>
    <w:qFormat/>
    <w:rsid w:val="00F77EAE"/>
  </w:style>
  <w:style w:type="character" w:customStyle="1" w:styleId="WW8Num3z7">
    <w:name w:val="WW8Num3z7"/>
    <w:qFormat/>
    <w:rsid w:val="00F77EAE"/>
  </w:style>
  <w:style w:type="character" w:customStyle="1" w:styleId="WW8Num3z8">
    <w:name w:val="WW8Num3z8"/>
    <w:qFormat/>
    <w:rsid w:val="00F77EAE"/>
  </w:style>
  <w:style w:type="character" w:customStyle="1" w:styleId="WW8Num19z0">
    <w:name w:val="WW8Num19z0"/>
    <w:qFormat/>
    <w:rsid w:val="00F77EAE"/>
    <w:rPr>
      <w:rFonts w:ascii="Times New Roman" w:hAnsi="Times New Roman" w:cs="Times New Roman"/>
      <w:sz w:val="28"/>
      <w:szCs w:val="24"/>
    </w:rPr>
  </w:style>
  <w:style w:type="character" w:customStyle="1" w:styleId="WW8Num19z1">
    <w:name w:val="WW8Num19z1"/>
    <w:qFormat/>
    <w:rsid w:val="00F77EAE"/>
    <w:rPr>
      <w:rFonts w:ascii="Times New Roman" w:hAnsi="Times New Roman" w:cs="Times New Roman"/>
      <w:sz w:val="24"/>
    </w:rPr>
  </w:style>
  <w:style w:type="character" w:customStyle="1" w:styleId="WW8Num19z2">
    <w:name w:val="WW8Num19z2"/>
    <w:qFormat/>
    <w:rsid w:val="00F77EAE"/>
    <w:rPr>
      <w:rFonts w:ascii="Times New Roman" w:hAnsi="Times New Roman" w:cs="Times New Roman"/>
    </w:rPr>
  </w:style>
  <w:style w:type="character" w:customStyle="1" w:styleId="WW8Num19z3">
    <w:name w:val="WW8Num19z3"/>
    <w:qFormat/>
    <w:rsid w:val="00F77EAE"/>
    <w:rPr>
      <w:rFonts w:ascii="Symbol" w:hAnsi="Symbol" w:cs="Symbol"/>
    </w:rPr>
  </w:style>
  <w:style w:type="character" w:customStyle="1" w:styleId="WW8Num19z4">
    <w:name w:val="WW8Num19z4"/>
    <w:qFormat/>
    <w:rsid w:val="00F77EAE"/>
  </w:style>
  <w:style w:type="character" w:customStyle="1" w:styleId="WW8Num19z5">
    <w:name w:val="WW8Num19z5"/>
    <w:qFormat/>
    <w:rsid w:val="00F77EAE"/>
  </w:style>
  <w:style w:type="character" w:customStyle="1" w:styleId="WW8Num19z6">
    <w:name w:val="WW8Num19z6"/>
    <w:qFormat/>
    <w:rsid w:val="00F77EAE"/>
  </w:style>
  <w:style w:type="character" w:customStyle="1" w:styleId="WW8Num19z7">
    <w:name w:val="WW8Num19z7"/>
    <w:qFormat/>
    <w:rsid w:val="00F77EAE"/>
  </w:style>
  <w:style w:type="character" w:customStyle="1" w:styleId="WW8Num19z8">
    <w:name w:val="WW8Num19z8"/>
    <w:qFormat/>
    <w:rsid w:val="00F77EAE"/>
  </w:style>
  <w:style w:type="character" w:customStyle="1" w:styleId="WW8Num2z0">
    <w:name w:val="WW8Num2z0"/>
    <w:qFormat/>
    <w:rsid w:val="00F77EAE"/>
    <w:rPr>
      <w:rFonts w:cs="Arial"/>
    </w:rPr>
  </w:style>
  <w:style w:type="character" w:customStyle="1" w:styleId="WW8Num2z1">
    <w:name w:val="WW8Num2z1"/>
    <w:qFormat/>
    <w:rsid w:val="00F77EAE"/>
    <w:rPr>
      <w:rFonts w:ascii="Symbol" w:hAnsi="Symbol" w:cs="Symbol"/>
    </w:rPr>
  </w:style>
  <w:style w:type="character" w:customStyle="1" w:styleId="WW8Num2z2">
    <w:name w:val="WW8Num2z2"/>
    <w:qFormat/>
    <w:rsid w:val="00F77EAE"/>
  </w:style>
  <w:style w:type="character" w:customStyle="1" w:styleId="WW8Num2z3">
    <w:name w:val="WW8Num2z3"/>
    <w:qFormat/>
    <w:rsid w:val="00F77EAE"/>
  </w:style>
  <w:style w:type="character" w:customStyle="1" w:styleId="WW8Num2z4">
    <w:name w:val="WW8Num2z4"/>
    <w:qFormat/>
    <w:rsid w:val="00F77EAE"/>
  </w:style>
  <w:style w:type="character" w:customStyle="1" w:styleId="WW8Num2z5">
    <w:name w:val="WW8Num2z5"/>
    <w:qFormat/>
    <w:rsid w:val="00F77EAE"/>
  </w:style>
  <w:style w:type="character" w:customStyle="1" w:styleId="WW8Num2z6">
    <w:name w:val="WW8Num2z6"/>
    <w:qFormat/>
    <w:rsid w:val="00F77EAE"/>
  </w:style>
  <w:style w:type="character" w:customStyle="1" w:styleId="WW8Num2z7">
    <w:name w:val="WW8Num2z7"/>
    <w:qFormat/>
    <w:rsid w:val="00F77EAE"/>
  </w:style>
  <w:style w:type="character" w:customStyle="1" w:styleId="WW8Num2z8">
    <w:name w:val="WW8Num2z8"/>
    <w:qFormat/>
    <w:rsid w:val="00F77EAE"/>
  </w:style>
  <w:style w:type="character" w:customStyle="1" w:styleId="WW8Num11z0">
    <w:name w:val="WW8Num11z0"/>
    <w:qFormat/>
    <w:rsid w:val="00F77EAE"/>
    <w:rPr>
      <w:rFonts w:ascii="Times New Roman" w:hAnsi="Times New Roman" w:cs="Times New Roman"/>
      <w:sz w:val="28"/>
      <w:szCs w:val="24"/>
    </w:rPr>
  </w:style>
  <w:style w:type="character" w:customStyle="1" w:styleId="WW8Num11z1">
    <w:name w:val="WW8Num11z1"/>
    <w:qFormat/>
    <w:rsid w:val="00F77EAE"/>
    <w:rPr>
      <w:rFonts w:ascii="Times New Roman" w:hAnsi="Times New Roman" w:cs="Times New Roman"/>
      <w:sz w:val="24"/>
    </w:rPr>
  </w:style>
  <w:style w:type="character" w:customStyle="1" w:styleId="WW8Num11z2">
    <w:name w:val="WW8Num11z2"/>
    <w:qFormat/>
    <w:rsid w:val="00F77EAE"/>
    <w:rPr>
      <w:rFonts w:ascii="Times New Roman" w:hAnsi="Times New Roman" w:cs="Times New Roman"/>
    </w:rPr>
  </w:style>
  <w:style w:type="character" w:customStyle="1" w:styleId="WW8Num11z3">
    <w:name w:val="WW8Num11z3"/>
    <w:qFormat/>
    <w:rsid w:val="00F77EAE"/>
    <w:rPr>
      <w:rFonts w:ascii="Symbol" w:hAnsi="Symbol" w:cs="Symbol"/>
    </w:rPr>
  </w:style>
  <w:style w:type="character" w:customStyle="1" w:styleId="WW8Num11z4">
    <w:name w:val="WW8Num11z4"/>
    <w:qFormat/>
    <w:rsid w:val="00F77EAE"/>
  </w:style>
  <w:style w:type="character" w:customStyle="1" w:styleId="WW8Num11z5">
    <w:name w:val="WW8Num11z5"/>
    <w:qFormat/>
    <w:rsid w:val="00F77EAE"/>
  </w:style>
  <w:style w:type="character" w:customStyle="1" w:styleId="WW8Num11z6">
    <w:name w:val="WW8Num11z6"/>
    <w:qFormat/>
    <w:rsid w:val="00F77EAE"/>
  </w:style>
  <w:style w:type="character" w:customStyle="1" w:styleId="WW8Num11z7">
    <w:name w:val="WW8Num11z7"/>
    <w:qFormat/>
    <w:rsid w:val="00F77EAE"/>
  </w:style>
  <w:style w:type="character" w:customStyle="1" w:styleId="WW8Num11z8">
    <w:name w:val="WW8Num11z8"/>
    <w:qFormat/>
    <w:rsid w:val="00F77EAE"/>
  </w:style>
  <w:style w:type="character" w:customStyle="1" w:styleId="WW8Num1z0">
    <w:name w:val="WW8Num1z0"/>
    <w:qFormat/>
    <w:rsid w:val="00F77EAE"/>
    <w:rPr>
      <w:rFonts w:ascii="Times New Roman" w:hAnsi="Times New Roman" w:cs="Times New Roman"/>
      <w:sz w:val="28"/>
      <w:szCs w:val="24"/>
    </w:rPr>
  </w:style>
  <w:style w:type="character" w:customStyle="1" w:styleId="WW8Num1z1">
    <w:name w:val="WW8Num1z1"/>
    <w:qFormat/>
    <w:rsid w:val="00F77EAE"/>
    <w:rPr>
      <w:rFonts w:ascii="Times New Roman" w:hAnsi="Times New Roman" w:cs="Times New Roman"/>
      <w:sz w:val="24"/>
    </w:rPr>
  </w:style>
  <w:style w:type="character" w:customStyle="1" w:styleId="WW8Num1z2">
    <w:name w:val="WW8Num1z2"/>
    <w:qFormat/>
    <w:rsid w:val="00F77EAE"/>
    <w:rPr>
      <w:rFonts w:ascii="Times New Roman" w:hAnsi="Times New Roman" w:cs="Times New Roman"/>
    </w:rPr>
  </w:style>
  <w:style w:type="character" w:customStyle="1" w:styleId="WW8Num1z3">
    <w:name w:val="WW8Num1z3"/>
    <w:qFormat/>
    <w:rsid w:val="00F77EAE"/>
    <w:rPr>
      <w:rFonts w:ascii="Symbol" w:hAnsi="Symbol" w:cs="Symbol"/>
    </w:rPr>
  </w:style>
  <w:style w:type="character" w:customStyle="1" w:styleId="WW8Num1z4">
    <w:name w:val="WW8Num1z4"/>
    <w:qFormat/>
    <w:rsid w:val="00F77EAE"/>
  </w:style>
  <w:style w:type="character" w:customStyle="1" w:styleId="WW8Num1z5">
    <w:name w:val="WW8Num1z5"/>
    <w:qFormat/>
    <w:rsid w:val="00F77EAE"/>
  </w:style>
  <w:style w:type="character" w:customStyle="1" w:styleId="WW8Num1z6">
    <w:name w:val="WW8Num1z6"/>
    <w:qFormat/>
    <w:rsid w:val="00F77EAE"/>
  </w:style>
  <w:style w:type="character" w:customStyle="1" w:styleId="WW8Num1z7">
    <w:name w:val="WW8Num1z7"/>
    <w:qFormat/>
    <w:rsid w:val="00F77EAE"/>
  </w:style>
  <w:style w:type="character" w:customStyle="1" w:styleId="WW8Num1z8">
    <w:name w:val="WW8Num1z8"/>
    <w:qFormat/>
    <w:rsid w:val="00F77EAE"/>
  </w:style>
  <w:style w:type="character" w:customStyle="1" w:styleId="WW8Num22z0">
    <w:name w:val="WW8Num22z0"/>
    <w:qFormat/>
    <w:rsid w:val="00F77EAE"/>
    <w:rPr>
      <w:rFonts w:ascii="Symbol" w:hAnsi="Symbol" w:cs="Symbol"/>
      <w:sz w:val="22"/>
    </w:rPr>
  </w:style>
  <w:style w:type="character" w:customStyle="1" w:styleId="WW8Num22z1">
    <w:name w:val="WW8Num22z1"/>
    <w:qFormat/>
    <w:rsid w:val="00F77EAE"/>
  </w:style>
  <w:style w:type="character" w:customStyle="1" w:styleId="WW8Num22z2">
    <w:name w:val="WW8Num22z2"/>
    <w:qFormat/>
    <w:rsid w:val="00F77EAE"/>
  </w:style>
  <w:style w:type="character" w:customStyle="1" w:styleId="WW8Num22z3">
    <w:name w:val="WW8Num22z3"/>
    <w:qFormat/>
    <w:rsid w:val="00F77EAE"/>
  </w:style>
  <w:style w:type="character" w:customStyle="1" w:styleId="WW8Num22z4">
    <w:name w:val="WW8Num22z4"/>
    <w:qFormat/>
    <w:rsid w:val="00F77EAE"/>
  </w:style>
  <w:style w:type="character" w:customStyle="1" w:styleId="WW8Num22z5">
    <w:name w:val="WW8Num22z5"/>
    <w:qFormat/>
    <w:rsid w:val="00F77EAE"/>
  </w:style>
  <w:style w:type="character" w:customStyle="1" w:styleId="WW8Num22z6">
    <w:name w:val="WW8Num22z6"/>
    <w:qFormat/>
    <w:rsid w:val="00F77EAE"/>
  </w:style>
  <w:style w:type="character" w:customStyle="1" w:styleId="WW8Num22z7">
    <w:name w:val="WW8Num22z7"/>
    <w:qFormat/>
    <w:rsid w:val="00F77EAE"/>
  </w:style>
  <w:style w:type="character" w:customStyle="1" w:styleId="WW8Num22z8">
    <w:name w:val="WW8Num22z8"/>
    <w:qFormat/>
    <w:rsid w:val="00F77EAE"/>
  </w:style>
  <w:style w:type="character" w:customStyle="1" w:styleId="WW8Num10z0">
    <w:name w:val="WW8Num10z0"/>
    <w:qFormat/>
    <w:rsid w:val="00F77EAE"/>
    <w:rPr>
      <w:rFonts w:ascii="Symbol" w:hAnsi="Symbol" w:cs="Symbol"/>
      <w:sz w:val="22"/>
    </w:rPr>
  </w:style>
  <w:style w:type="character" w:customStyle="1" w:styleId="WW8Num10z1">
    <w:name w:val="WW8Num10z1"/>
    <w:qFormat/>
    <w:rsid w:val="00F77EAE"/>
    <w:rPr>
      <w:rFonts w:ascii="Courier New" w:hAnsi="Courier New" w:cs="Courier New"/>
    </w:rPr>
  </w:style>
  <w:style w:type="character" w:customStyle="1" w:styleId="WW8Num10z2">
    <w:name w:val="WW8Num10z2"/>
    <w:qFormat/>
    <w:rsid w:val="00F77EAE"/>
    <w:rPr>
      <w:rFonts w:ascii="Wingdings" w:hAnsi="Wingdings" w:cs="Wingdings"/>
    </w:rPr>
  </w:style>
  <w:style w:type="character" w:customStyle="1" w:styleId="WW8Num8z0">
    <w:name w:val="WW8Num8z0"/>
    <w:qFormat/>
    <w:rsid w:val="00F77EAE"/>
    <w:rPr>
      <w:rFonts w:ascii="Symbol" w:hAnsi="Symbol" w:cs="Symbol"/>
      <w:sz w:val="22"/>
    </w:rPr>
  </w:style>
  <w:style w:type="character" w:customStyle="1" w:styleId="WW8Num8z1">
    <w:name w:val="WW8Num8z1"/>
    <w:qFormat/>
    <w:rsid w:val="00F77EAE"/>
  </w:style>
  <w:style w:type="character" w:customStyle="1" w:styleId="WW8Num8z2">
    <w:name w:val="WW8Num8z2"/>
    <w:qFormat/>
    <w:rsid w:val="00F77EAE"/>
  </w:style>
  <w:style w:type="character" w:customStyle="1" w:styleId="WW8Num8z3">
    <w:name w:val="WW8Num8z3"/>
    <w:qFormat/>
    <w:rsid w:val="00F77EAE"/>
  </w:style>
  <w:style w:type="character" w:customStyle="1" w:styleId="WW8Num8z4">
    <w:name w:val="WW8Num8z4"/>
    <w:qFormat/>
    <w:rsid w:val="00F77EAE"/>
  </w:style>
  <w:style w:type="character" w:customStyle="1" w:styleId="WW8Num8z5">
    <w:name w:val="WW8Num8z5"/>
    <w:qFormat/>
    <w:rsid w:val="00F77EAE"/>
  </w:style>
  <w:style w:type="character" w:customStyle="1" w:styleId="WW8Num8z6">
    <w:name w:val="WW8Num8z6"/>
    <w:qFormat/>
    <w:rsid w:val="00F77EAE"/>
  </w:style>
  <w:style w:type="character" w:customStyle="1" w:styleId="WW8Num8z7">
    <w:name w:val="WW8Num8z7"/>
    <w:qFormat/>
    <w:rsid w:val="00F77EAE"/>
  </w:style>
  <w:style w:type="character" w:customStyle="1" w:styleId="WW8Num8z8">
    <w:name w:val="WW8Num8z8"/>
    <w:qFormat/>
    <w:rsid w:val="00F77EAE"/>
  </w:style>
  <w:style w:type="character" w:customStyle="1" w:styleId="WW8Num5z0">
    <w:name w:val="WW8Num5z0"/>
    <w:qFormat/>
    <w:rsid w:val="00F77EAE"/>
    <w:rPr>
      <w:rFonts w:ascii="Symbol" w:hAnsi="Symbol" w:cs="Symbol"/>
      <w:sz w:val="22"/>
    </w:rPr>
  </w:style>
  <w:style w:type="character" w:customStyle="1" w:styleId="WW8Num5z1">
    <w:name w:val="WW8Num5z1"/>
    <w:qFormat/>
    <w:rsid w:val="00F77EAE"/>
    <w:rPr>
      <w:rFonts w:ascii="Courier New" w:hAnsi="Courier New" w:cs="Courier New"/>
    </w:rPr>
  </w:style>
  <w:style w:type="character" w:customStyle="1" w:styleId="WW8Num5z2">
    <w:name w:val="WW8Num5z2"/>
    <w:qFormat/>
    <w:rsid w:val="00F77EAE"/>
    <w:rPr>
      <w:rFonts w:ascii="Wingdings" w:hAnsi="Wingdings" w:cs="Wingdings"/>
    </w:rPr>
  </w:style>
  <w:style w:type="character" w:customStyle="1" w:styleId="WW8Num4z0">
    <w:name w:val="WW8Num4z0"/>
    <w:qFormat/>
    <w:rsid w:val="00F77EAE"/>
    <w:rPr>
      <w:rFonts w:ascii="Symbol" w:hAnsi="Symbol" w:cs="Symbol"/>
    </w:rPr>
  </w:style>
  <w:style w:type="paragraph" w:customStyle="1" w:styleId="Heading">
    <w:name w:val="Heading"/>
    <w:basedOn w:val="Normal"/>
    <w:next w:val="BodyText"/>
    <w:qFormat/>
    <w:rsid w:val="00F77EAE"/>
    <w:pPr>
      <w:keepNext/>
      <w:suppressAutoHyphens/>
      <w:spacing w:before="240" w:after="120" w:line="276" w:lineRule="auto"/>
      <w:textAlignment w:val="baseline"/>
    </w:pPr>
    <w:rPr>
      <w:rFonts w:ascii="Liberation Sans" w:eastAsia="Microsoft YaHei" w:hAnsi="Liberation Sans" w:cs="Arial"/>
      <w:sz w:val="28"/>
      <w:szCs w:val="28"/>
      <w:lang w:eastAsia="en-US"/>
    </w:rPr>
  </w:style>
  <w:style w:type="paragraph" w:styleId="BodyText">
    <w:name w:val="Body Text"/>
    <w:basedOn w:val="Normal"/>
    <w:link w:val="BodyTextChar"/>
    <w:semiHidden/>
    <w:rsid w:val="00F77EAE"/>
    <w:pPr>
      <w:jc w:val="center"/>
    </w:pPr>
    <w:rPr>
      <w:sz w:val="22"/>
      <w:szCs w:val="22"/>
    </w:rPr>
  </w:style>
  <w:style w:type="character" w:customStyle="1" w:styleId="BodyTextChar1">
    <w:name w:val="Body Text Char1"/>
    <w:basedOn w:val="DefaultParagraphFont"/>
    <w:uiPriority w:val="99"/>
    <w:semiHidden/>
    <w:rsid w:val="00F77EAE"/>
    <w:rPr>
      <w:rFonts w:ascii="Times New Roman" w:eastAsia="Times New Roman" w:hAnsi="Times New Roman" w:cs="Times New Roman"/>
      <w:sz w:val="24"/>
      <w:szCs w:val="24"/>
      <w:lang w:eastAsia="hr-HR"/>
    </w:rPr>
  </w:style>
  <w:style w:type="paragraph" w:styleId="List">
    <w:name w:val="List"/>
    <w:basedOn w:val="BodyText"/>
    <w:rsid w:val="00F77EAE"/>
    <w:rPr>
      <w:rFonts w:cs="Arial"/>
    </w:rPr>
  </w:style>
  <w:style w:type="paragraph" w:styleId="Caption">
    <w:name w:val="caption"/>
    <w:basedOn w:val="Normal"/>
    <w:qFormat/>
    <w:rsid w:val="00F77EAE"/>
    <w:pPr>
      <w:suppressLineNumbers/>
      <w:suppressAutoHyphens/>
      <w:spacing w:before="120" w:after="120" w:line="276" w:lineRule="auto"/>
      <w:textAlignment w:val="baseline"/>
    </w:pPr>
    <w:rPr>
      <w:rFonts w:ascii="Calibri" w:eastAsia="Calibri" w:hAnsi="Calibri" w:cs="Arial"/>
      <w:i/>
      <w:iCs/>
      <w:lang w:eastAsia="en-US"/>
    </w:rPr>
  </w:style>
  <w:style w:type="paragraph" w:customStyle="1" w:styleId="Index">
    <w:name w:val="Index"/>
    <w:basedOn w:val="Normal"/>
    <w:qFormat/>
    <w:rsid w:val="00F77EAE"/>
    <w:pPr>
      <w:suppressLineNumbers/>
      <w:suppressAutoHyphens/>
      <w:spacing w:after="200" w:line="276" w:lineRule="auto"/>
      <w:textAlignment w:val="baseline"/>
    </w:pPr>
    <w:rPr>
      <w:rFonts w:ascii="Calibri" w:eastAsia="Calibri" w:hAnsi="Calibri" w:cs="Arial"/>
      <w:sz w:val="22"/>
      <w:szCs w:val="22"/>
      <w:lang w:eastAsia="en-US"/>
    </w:rPr>
  </w:style>
  <w:style w:type="paragraph" w:styleId="EnvelopeAddress">
    <w:name w:val="envelope address"/>
    <w:basedOn w:val="Normal"/>
    <w:semiHidden/>
    <w:qFormat/>
    <w:rsid w:val="00F77EAE"/>
    <w:pPr>
      <w:ind w:left="2880"/>
    </w:pPr>
    <w:rPr>
      <w:rFonts w:ascii="Arial" w:hAnsi="Arial"/>
      <w:sz w:val="26"/>
      <w:szCs w:val="22"/>
    </w:rPr>
  </w:style>
  <w:style w:type="paragraph" w:customStyle="1" w:styleId="HeaderandFooter">
    <w:name w:val="Header and Footer"/>
    <w:basedOn w:val="Normal"/>
    <w:qFormat/>
    <w:rsid w:val="00F77EAE"/>
    <w:pPr>
      <w:suppressAutoHyphens/>
      <w:spacing w:after="200" w:line="276" w:lineRule="auto"/>
      <w:textAlignment w:val="baseline"/>
    </w:pPr>
    <w:rPr>
      <w:rFonts w:ascii="Calibri" w:eastAsia="Calibri" w:hAnsi="Calibri" w:cs="Calibri"/>
      <w:sz w:val="22"/>
      <w:szCs w:val="22"/>
      <w:lang w:eastAsia="en-US"/>
    </w:rPr>
  </w:style>
  <w:style w:type="paragraph" w:styleId="BodyTextIndent">
    <w:name w:val="Body Text Indent"/>
    <w:basedOn w:val="Normal"/>
    <w:link w:val="BodyTextIndentChar"/>
    <w:semiHidden/>
    <w:rsid w:val="00F77EAE"/>
    <w:pPr>
      <w:tabs>
        <w:tab w:val="left" w:pos="284"/>
      </w:tabs>
      <w:ind w:left="284" w:hanging="284"/>
    </w:pPr>
    <w:rPr>
      <w:sz w:val="22"/>
      <w:szCs w:val="22"/>
    </w:rPr>
  </w:style>
  <w:style w:type="character" w:customStyle="1" w:styleId="BodyTextIndentChar1">
    <w:name w:val="Body Text Indent Char1"/>
    <w:basedOn w:val="DefaultParagraphFont"/>
    <w:uiPriority w:val="99"/>
    <w:semiHidden/>
    <w:rsid w:val="00F77EAE"/>
    <w:rPr>
      <w:rFonts w:ascii="Times New Roman" w:eastAsia="Times New Roman" w:hAnsi="Times New Roman" w:cs="Times New Roman"/>
      <w:sz w:val="24"/>
      <w:szCs w:val="24"/>
      <w:lang w:eastAsia="hr-HR"/>
    </w:rPr>
  </w:style>
  <w:style w:type="paragraph" w:styleId="Title">
    <w:name w:val="Title"/>
    <w:basedOn w:val="Normal"/>
    <w:link w:val="TitleChar"/>
    <w:qFormat/>
    <w:rsid w:val="00F77EAE"/>
    <w:pPr>
      <w:jc w:val="center"/>
    </w:pPr>
    <w:rPr>
      <w:b/>
      <w:sz w:val="32"/>
      <w:szCs w:val="22"/>
    </w:rPr>
  </w:style>
  <w:style w:type="character" w:customStyle="1" w:styleId="TitleChar1">
    <w:name w:val="Title Char1"/>
    <w:basedOn w:val="DefaultParagraphFont"/>
    <w:uiPriority w:val="10"/>
    <w:rsid w:val="00F77EAE"/>
    <w:rPr>
      <w:rFonts w:asciiTheme="majorHAnsi" w:eastAsiaTheme="majorEastAsia" w:hAnsiTheme="majorHAnsi" w:cstheme="majorBidi"/>
      <w:spacing w:val="-10"/>
      <w:kern w:val="28"/>
      <w:sz w:val="56"/>
      <w:szCs w:val="56"/>
      <w:lang w:eastAsia="hr-HR"/>
    </w:rPr>
  </w:style>
  <w:style w:type="paragraph" w:styleId="BodyText2">
    <w:name w:val="Body Text 2"/>
    <w:basedOn w:val="Normal"/>
    <w:link w:val="BodyText2Char"/>
    <w:semiHidden/>
    <w:qFormat/>
    <w:rsid w:val="00F77EAE"/>
    <w:pPr>
      <w:tabs>
        <w:tab w:val="left" w:pos="284"/>
      </w:tabs>
    </w:pPr>
    <w:rPr>
      <w:b/>
      <w:sz w:val="22"/>
      <w:szCs w:val="22"/>
    </w:rPr>
  </w:style>
  <w:style w:type="character" w:customStyle="1" w:styleId="BodyText2Char1">
    <w:name w:val="Body Text 2 Char1"/>
    <w:basedOn w:val="DefaultParagraphFont"/>
    <w:uiPriority w:val="99"/>
    <w:semiHidden/>
    <w:rsid w:val="00F77EAE"/>
    <w:rPr>
      <w:rFonts w:ascii="Times New Roman" w:eastAsia="Times New Roman" w:hAnsi="Times New Roman" w:cs="Times New Roman"/>
      <w:sz w:val="24"/>
      <w:szCs w:val="24"/>
      <w:lang w:eastAsia="hr-HR"/>
    </w:rPr>
  </w:style>
  <w:style w:type="paragraph" w:styleId="BodyTextIndent2">
    <w:name w:val="Body Text Indent 2"/>
    <w:basedOn w:val="Normal"/>
    <w:link w:val="BodyTextIndent2Char"/>
    <w:semiHidden/>
    <w:qFormat/>
    <w:rsid w:val="00F77EAE"/>
    <w:pPr>
      <w:tabs>
        <w:tab w:val="left" w:pos="284"/>
      </w:tabs>
      <w:ind w:left="284" w:hanging="284"/>
    </w:pPr>
    <w:rPr>
      <w:sz w:val="18"/>
      <w:szCs w:val="22"/>
    </w:rPr>
  </w:style>
  <w:style w:type="character" w:customStyle="1" w:styleId="BodyTextIndent2Char1">
    <w:name w:val="Body Text Indent 2 Char1"/>
    <w:basedOn w:val="DefaultParagraphFont"/>
    <w:uiPriority w:val="99"/>
    <w:semiHidden/>
    <w:rsid w:val="00F77EAE"/>
    <w:rPr>
      <w:rFonts w:ascii="Times New Roman" w:eastAsia="Times New Roman" w:hAnsi="Times New Roman" w:cs="Times New Roman"/>
      <w:sz w:val="24"/>
      <w:szCs w:val="24"/>
      <w:lang w:eastAsia="hr-HR"/>
    </w:rPr>
  </w:style>
  <w:style w:type="paragraph" w:styleId="BodyText3">
    <w:name w:val="Body Text 3"/>
    <w:basedOn w:val="Normal"/>
    <w:link w:val="BodyText3Char"/>
    <w:semiHidden/>
    <w:qFormat/>
    <w:rsid w:val="00F77EAE"/>
    <w:pPr>
      <w:tabs>
        <w:tab w:val="left" w:pos="284"/>
      </w:tabs>
    </w:pPr>
    <w:rPr>
      <w:sz w:val="18"/>
      <w:szCs w:val="22"/>
    </w:rPr>
  </w:style>
  <w:style w:type="character" w:customStyle="1" w:styleId="BodyText3Char1">
    <w:name w:val="Body Text 3 Char1"/>
    <w:basedOn w:val="DefaultParagraphFont"/>
    <w:uiPriority w:val="99"/>
    <w:semiHidden/>
    <w:rsid w:val="00F77EAE"/>
    <w:rPr>
      <w:rFonts w:ascii="Times New Roman" w:eastAsia="Times New Roman" w:hAnsi="Times New Roman" w:cs="Times New Roman"/>
      <w:sz w:val="16"/>
      <w:szCs w:val="16"/>
      <w:lang w:eastAsia="hr-HR"/>
    </w:rPr>
  </w:style>
  <w:style w:type="paragraph" w:styleId="BodyTextIndent3">
    <w:name w:val="Body Text Indent 3"/>
    <w:basedOn w:val="Normal"/>
    <w:link w:val="BodyTextIndent3Char"/>
    <w:semiHidden/>
    <w:qFormat/>
    <w:rsid w:val="00F77EAE"/>
    <w:pPr>
      <w:ind w:left="360"/>
    </w:pPr>
    <w:rPr>
      <w:rFonts w:ascii="Arial" w:hAnsi="Arial"/>
      <w:sz w:val="18"/>
      <w:szCs w:val="22"/>
    </w:rPr>
  </w:style>
  <w:style w:type="character" w:customStyle="1" w:styleId="BodyTextIndent3Char1">
    <w:name w:val="Body Text Indent 3 Char1"/>
    <w:basedOn w:val="DefaultParagraphFont"/>
    <w:uiPriority w:val="99"/>
    <w:semiHidden/>
    <w:rsid w:val="00F77EAE"/>
    <w:rPr>
      <w:rFonts w:ascii="Times New Roman" w:eastAsia="Times New Roman" w:hAnsi="Times New Roman" w:cs="Times New Roman"/>
      <w:sz w:val="16"/>
      <w:szCs w:val="16"/>
      <w:lang w:eastAsia="hr-HR"/>
    </w:rPr>
  </w:style>
  <w:style w:type="paragraph" w:customStyle="1" w:styleId="NoSpacing1">
    <w:name w:val="No Spacing1"/>
    <w:uiPriority w:val="1"/>
    <w:qFormat/>
    <w:rsid w:val="00F77EAE"/>
    <w:pPr>
      <w:suppressAutoHyphens/>
      <w:spacing w:after="0" w:line="240" w:lineRule="auto"/>
    </w:pPr>
    <w:rPr>
      <w:rFonts w:ascii="CRO_Dutch-BoldItalic" w:eastAsia="Times New Roman" w:hAnsi="CRO_Dutch-BoldItalic" w:cs="Times New Roman"/>
      <w:lang w:val="en-US" w:eastAsia="hr-HR"/>
    </w:rPr>
  </w:style>
  <w:style w:type="paragraph" w:styleId="NoSpacing">
    <w:name w:val="No Spacing"/>
    <w:link w:val="NoSpacingChar"/>
    <w:uiPriority w:val="1"/>
    <w:qFormat/>
    <w:rsid w:val="00F77EAE"/>
    <w:pPr>
      <w:suppressAutoHyphens/>
      <w:spacing w:after="0" w:line="240" w:lineRule="auto"/>
    </w:pPr>
    <w:rPr>
      <w:rFonts w:ascii="Calibri" w:eastAsia="Times New Roman" w:hAnsi="Calibri" w:cs="Times New Roman"/>
      <w:lang w:eastAsia="hr-HR"/>
    </w:rPr>
  </w:style>
  <w:style w:type="paragraph" w:styleId="ListParagraph">
    <w:name w:val="List Paragraph"/>
    <w:basedOn w:val="Normal"/>
    <w:uiPriority w:val="34"/>
    <w:qFormat/>
    <w:rsid w:val="00F77EAE"/>
    <w:pPr>
      <w:ind w:left="708"/>
    </w:pPr>
    <w:rPr>
      <w:rFonts w:ascii="Arial" w:hAnsi="Arial"/>
      <w:sz w:val="22"/>
      <w:szCs w:val="22"/>
    </w:rPr>
  </w:style>
  <w:style w:type="paragraph" w:styleId="TOCHeading">
    <w:name w:val="TOC Heading"/>
    <w:basedOn w:val="Heading1"/>
    <w:next w:val="Normal"/>
    <w:uiPriority w:val="39"/>
    <w:unhideWhenUsed/>
    <w:qFormat/>
    <w:rsid w:val="00F77EAE"/>
    <w:pPr>
      <w:keepLines/>
      <w:widowControl/>
      <w:tabs>
        <w:tab w:val="clear" w:pos="576"/>
        <w:tab w:val="clear" w:pos="1296"/>
        <w:tab w:val="clear" w:pos="2016"/>
        <w:tab w:val="clear" w:pos="2736"/>
        <w:tab w:val="clear" w:pos="3456"/>
        <w:tab w:val="clear" w:pos="4176"/>
        <w:tab w:val="clear" w:pos="4608"/>
        <w:tab w:val="clear" w:pos="4896"/>
        <w:tab w:val="clear" w:pos="5616"/>
        <w:tab w:val="clear" w:pos="6336"/>
        <w:tab w:val="clear" w:pos="7056"/>
        <w:tab w:val="clear" w:pos="7776"/>
        <w:tab w:val="clear" w:pos="8496"/>
        <w:tab w:val="clear" w:pos="9216"/>
        <w:tab w:val="clear" w:pos="9936"/>
        <w:tab w:val="clear" w:pos="10656"/>
        <w:tab w:val="clear" w:pos="11376"/>
      </w:tabs>
      <w:overflowPunct/>
      <w:autoSpaceDE/>
      <w:autoSpaceDN/>
      <w:adjustRightInd/>
      <w:spacing w:before="480" w:line="276" w:lineRule="auto"/>
      <w:jc w:val="left"/>
      <w:textAlignment w:val="auto"/>
      <w:outlineLvl w:val="9"/>
    </w:pPr>
    <w:rPr>
      <w:rFonts w:ascii="Cambria" w:hAnsi="Cambria"/>
      <w:bCs/>
      <w:color w:val="365F91"/>
      <w:sz w:val="28"/>
      <w:szCs w:val="28"/>
      <w:lang w:eastAsia="hr-HR"/>
    </w:rPr>
  </w:style>
  <w:style w:type="paragraph" w:styleId="TOC2">
    <w:name w:val="toc 2"/>
    <w:basedOn w:val="Normal"/>
    <w:next w:val="Normal"/>
    <w:autoRedefine/>
    <w:uiPriority w:val="39"/>
    <w:unhideWhenUsed/>
    <w:qFormat/>
    <w:rsid w:val="00F77EAE"/>
    <w:pPr>
      <w:ind w:left="220"/>
    </w:pPr>
    <w:rPr>
      <w:rFonts w:ascii="Calibri" w:hAnsi="Calibri" w:cs="Calibri"/>
      <w:smallCaps/>
      <w:sz w:val="20"/>
      <w:szCs w:val="22"/>
    </w:rPr>
  </w:style>
  <w:style w:type="paragraph" w:styleId="TOC1">
    <w:name w:val="toc 1"/>
    <w:basedOn w:val="Normal"/>
    <w:next w:val="Normal"/>
    <w:autoRedefine/>
    <w:uiPriority w:val="39"/>
    <w:unhideWhenUsed/>
    <w:qFormat/>
    <w:rsid w:val="00F77EAE"/>
    <w:pPr>
      <w:tabs>
        <w:tab w:val="left" w:pos="440"/>
        <w:tab w:val="right" w:leader="dot" w:pos="10195"/>
      </w:tabs>
      <w:spacing w:before="120" w:after="120"/>
    </w:pPr>
    <w:rPr>
      <w:rFonts w:ascii="Arial" w:eastAsia="Calibri" w:hAnsi="Arial" w:cs="Arial"/>
      <w:b/>
      <w:bCs/>
      <w:caps/>
      <w:sz w:val="18"/>
      <w:szCs w:val="20"/>
      <w:lang w:eastAsia="en-US"/>
    </w:rPr>
  </w:style>
  <w:style w:type="paragraph" w:styleId="TOC3">
    <w:name w:val="toc 3"/>
    <w:basedOn w:val="Normal"/>
    <w:next w:val="Normal"/>
    <w:autoRedefine/>
    <w:uiPriority w:val="39"/>
    <w:unhideWhenUsed/>
    <w:qFormat/>
    <w:rsid w:val="00F77EAE"/>
    <w:pPr>
      <w:ind w:left="440"/>
    </w:pPr>
    <w:rPr>
      <w:rFonts w:ascii="Calibri" w:hAnsi="Calibri" w:cs="Calibri"/>
      <w:i/>
      <w:iCs/>
      <w:sz w:val="20"/>
      <w:szCs w:val="22"/>
    </w:rPr>
  </w:style>
  <w:style w:type="paragraph" w:customStyle="1" w:styleId="xl65">
    <w:name w:val="xl65"/>
    <w:basedOn w:val="Normal"/>
    <w:qFormat/>
    <w:rsid w:val="00F77EAE"/>
    <w:pPr>
      <w:shd w:val="clear" w:color="000000" w:fill="FFFFFF"/>
      <w:spacing w:beforeAutospacing="1" w:after="200" w:afterAutospacing="1"/>
    </w:pPr>
  </w:style>
  <w:style w:type="paragraph" w:customStyle="1" w:styleId="xl66">
    <w:name w:val="xl66"/>
    <w:basedOn w:val="Normal"/>
    <w:qFormat/>
    <w:rsid w:val="00F77EAE"/>
    <w:pPr>
      <w:pBdr>
        <w:left w:val="single" w:sz="8" w:space="0" w:color="000000"/>
      </w:pBdr>
      <w:spacing w:beforeAutospacing="1" w:after="200" w:afterAutospacing="1"/>
    </w:pPr>
  </w:style>
  <w:style w:type="paragraph" w:customStyle="1" w:styleId="xl67">
    <w:name w:val="xl67"/>
    <w:basedOn w:val="Normal"/>
    <w:qFormat/>
    <w:rsid w:val="00F77EAE"/>
    <w:pPr>
      <w:spacing w:beforeAutospacing="1" w:after="200" w:afterAutospacing="1"/>
      <w:textAlignment w:val="center"/>
    </w:pPr>
  </w:style>
  <w:style w:type="paragraph" w:customStyle="1" w:styleId="xl68">
    <w:name w:val="xl68"/>
    <w:basedOn w:val="Normal"/>
    <w:qFormat/>
    <w:rsid w:val="00F77EAE"/>
    <w:pPr>
      <w:pBdr>
        <w:left w:val="single" w:sz="8" w:space="0" w:color="000000"/>
      </w:pBdr>
      <w:spacing w:beforeAutospacing="1" w:after="200" w:afterAutospacing="1"/>
      <w:textAlignment w:val="center"/>
    </w:pPr>
  </w:style>
  <w:style w:type="paragraph" w:customStyle="1" w:styleId="xl69">
    <w:name w:val="xl69"/>
    <w:basedOn w:val="Normal"/>
    <w:qFormat/>
    <w:rsid w:val="00F77EAE"/>
    <w:pPr>
      <w:spacing w:beforeAutospacing="1" w:after="200" w:afterAutospacing="1"/>
      <w:jc w:val="center"/>
    </w:pPr>
  </w:style>
  <w:style w:type="paragraph" w:customStyle="1" w:styleId="xl70">
    <w:name w:val="xl70"/>
    <w:basedOn w:val="Normal"/>
    <w:qFormat/>
    <w:rsid w:val="00F77EAE"/>
    <w:pPr>
      <w:pBdr>
        <w:top w:val="single" w:sz="4" w:space="0" w:color="000000"/>
        <w:left w:val="single" w:sz="4" w:space="0" w:color="000000"/>
        <w:bottom w:val="single" w:sz="4" w:space="0" w:color="000000"/>
        <w:right w:val="single" w:sz="4" w:space="0" w:color="000000"/>
      </w:pBdr>
      <w:shd w:val="clear" w:color="000000" w:fill="FFFFFF"/>
      <w:spacing w:beforeAutospacing="1" w:after="200" w:afterAutospacing="1"/>
      <w:textAlignment w:val="center"/>
    </w:pPr>
    <w:rPr>
      <w:rFonts w:ascii="Arial" w:hAnsi="Arial" w:cs="Arial"/>
      <w:b/>
      <w:bCs/>
      <w:color w:val="000000"/>
    </w:rPr>
  </w:style>
  <w:style w:type="paragraph" w:customStyle="1" w:styleId="xl71">
    <w:name w:val="xl71"/>
    <w:basedOn w:val="Normal"/>
    <w:qFormat/>
    <w:rsid w:val="00F77EAE"/>
    <w:pPr>
      <w:pBdr>
        <w:top w:val="single" w:sz="4" w:space="0" w:color="000000"/>
        <w:left w:val="single" w:sz="4" w:space="0" w:color="000000"/>
        <w:bottom w:val="single" w:sz="4" w:space="0" w:color="000000"/>
        <w:right w:val="single" w:sz="4" w:space="0" w:color="000000"/>
      </w:pBdr>
      <w:shd w:val="clear" w:color="000000" w:fill="FFFFFF"/>
      <w:spacing w:beforeAutospacing="1" w:after="200" w:afterAutospacing="1"/>
      <w:jc w:val="center"/>
      <w:textAlignment w:val="center"/>
    </w:pPr>
    <w:rPr>
      <w:rFonts w:ascii="Arial" w:hAnsi="Arial" w:cs="Arial"/>
      <w:sz w:val="22"/>
      <w:szCs w:val="22"/>
    </w:rPr>
  </w:style>
  <w:style w:type="paragraph" w:customStyle="1" w:styleId="xl72">
    <w:name w:val="xl72"/>
    <w:basedOn w:val="Normal"/>
    <w:qFormat/>
    <w:rsid w:val="00F77EAE"/>
    <w:pPr>
      <w:pBdr>
        <w:left w:val="single" w:sz="4" w:space="0" w:color="000000"/>
        <w:right w:val="single" w:sz="4" w:space="0" w:color="000000"/>
      </w:pBdr>
      <w:shd w:val="clear" w:color="000000" w:fill="FFFFFF"/>
      <w:spacing w:beforeAutospacing="1" w:after="200" w:afterAutospacing="1"/>
      <w:textAlignment w:val="center"/>
    </w:pPr>
    <w:rPr>
      <w:rFonts w:ascii="Arial" w:hAnsi="Arial" w:cs="Arial"/>
      <w:b/>
      <w:bCs/>
      <w:color w:val="000000"/>
    </w:rPr>
  </w:style>
  <w:style w:type="paragraph" w:customStyle="1" w:styleId="xl73">
    <w:name w:val="xl73"/>
    <w:basedOn w:val="Normal"/>
    <w:qFormat/>
    <w:rsid w:val="00F77EAE"/>
    <w:pPr>
      <w:pBdr>
        <w:left w:val="single" w:sz="4" w:space="0" w:color="000000"/>
        <w:right w:val="single" w:sz="4" w:space="0" w:color="000000"/>
      </w:pBdr>
      <w:shd w:val="clear" w:color="000000" w:fill="FFFFFF"/>
      <w:spacing w:beforeAutospacing="1" w:after="200" w:afterAutospacing="1"/>
      <w:jc w:val="center"/>
      <w:textAlignment w:val="center"/>
    </w:pPr>
    <w:rPr>
      <w:rFonts w:ascii="Arial" w:hAnsi="Arial" w:cs="Arial"/>
      <w:b/>
      <w:bCs/>
      <w:sz w:val="22"/>
      <w:szCs w:val="22"/>
    </w:rPr>
  </w:style>
  <w:style w:type="paragraph" w:customStyle="1" w:styleId="xl74">
    <w:name w:val="xl74"/>
    <w:basedOn w:val="Normal"/>
    <w:qFormat/>
    <w:rsid w:val="00F77EAE"/>
    <w:pPr>
      <w:pBdr>
        <w:left w:val="single" w:sz="4" w:space="0" w:color="000000"/>
        <w:right w:val="single" w:sz="4" w:space="0" w:color="000000"/>
      </w:pBdr>
      <w:shd w:val="clear" w:color="000000" w:fill="FFFFFF"/>
      <w:spacing w:beforeAutospacing="1" w:after="200" w:afterAutospacing="1"/>
      <w:jc w:val="center"/>
      <w:textAlignment w:val="center"/>
    </w:pPr>
    <w:rPr>
      <w:rFonts w:ascii="Arial" w:hAnsi="Arial" w:cs="Arial"/>
      <w:b/>
      <w:bCs/>
      <w:sz w:val="22"/>
      <w:szCs w:val="22"/>
    </w:rPr>
  </w:style>
  <w:style w:type="paragraph" w:customStyle="1" w:styleId="xl75">
    <w:name w:val="xl75"/>
    <w:basedOn w:val="Normal"/>
    <w:qFormat/>
    <w:rsid w:val="00F77EAE"/>
    <w:pPr>
      <w:pBdr>
        <w:left w:val="single" w:sz="4" w:space="0" w:color="000000"/>
        <w:right w:val="single" w:sz="4" w:space="0" w:color="000000"/>
      </w:pBdr>
      <w:shd w:val="clear" w:color="000000" w:fill="FFFFFF"/>
      <w:spacing w:beforeAutospacing="1" w:after="200" w:afterAutospacing="1"/>
      <w:jc w:val="center"/>
      <w:textAlignment w:val="center"/>
    </w:pPr>
    <w:rPr>
      <w:rFonts w:ascii="Arial" w:hAnsi="Arial" w:cs="Arial"/>
      <w:b/>
      <w:bCs/>
      <w:sz w:val="22"/>
      <w:szCs w:val="22"/>
    </w:rPr>
  </w:style>
  <w:style w:type="paragraph" w:customStyle="1" w:styleId="xl76">
    <w:name w:val="xl76"/>
    <w:basedOn w:val="Normal"/>
    <w:qFormat/>
    <w:rsid w:val="00F77EAE"/>
    <w:pPr>
      <w:pBdr>
        <w:left w:val="single" w:sz="8" w:space="0" w:color="000000"/>
        <w:bottom w:val="single" w:sz="8" w:space="0" w:color="000000"/>
      </w:pBdr>
      <w:spacing w:beforeAutospacing="1" w:after="200" w:afterAutospacing="1"/>
      <w:textAlignment w:val="center"/>
    </w:pPr>
  </w:style>
  <w:style w:type="paragraph" w:customStyle="1" w:styleId="xl77">
    <w:name w:val="xl77"/>
    <w:basedOn w:val="Normal"/>
    <w:qFormat/>
    <w:rsid w:val="00F77EAE"/>
    <w:pPr>
      <w:pBdr>
        <w:top w:val="single" w:sz="4" w:space="0" w:color="000000"/>
        <w:left w:val="single" w:sz="4" w:space="0" w:color="000000"/>
        <w:bottom w:val="single" w:sz="8" w:space="0" w:color="000000"/>
        <w:right w:val="single" w:sz="4" w:space="0" w:color="000000"/>
      </w:pBdr>
      <w:shd w:val="clear" w:color="000000" w:fill="FFFFFF"/>
      <w:spacing w:beforeAutospacing="1" w:after="200" w:afterAutospacing="1"/>
      <w:textAlignment w:val="center"/>
    </w:pPr>
    <w:rPr>
      <w:rFonts w:ascii="Arial" w:hAnsi="Arial" w:cs="Arial"/>
      <w:b/>
      <w:bCs/>
      <w:color w:val="000000"/>
    </w:rPr>
  </w:style>
  <w:style w:type="paragraph" w:customStyle="1" w:styleId="xl78">
    <w:name w:val="xl78"/>
    <w:basedOn w:val="Normal"/>
    <w:qFormat/>
    <w:rsid w:val="00F77EAE"/>
    <w:pPr>
      <w:pBdr>
        <w:left w:val="single" w:sz="4" w:space="0" w:color="000000"/>
        <w:bottom w:val="single" w:sz="4" w:space="0" w:color="000000"/>
        <w:right w:val="single" w:sz="4" w:space="0" w:color="000000"/>
      </w:pBdr>
      <w:shd w:val="clear" w:color="000000" w:fill="FFFFFF"/>
      <w:spacing w:beforeAutospacing="1" w:after="200" w:afterAutospacing="1"/>
      <w:textAlignment w:val="center"/>
    </w:pPr>
    <w:rPr>
      <w:rFonts w:ascii="Arial" w:hAnsi="Arial" w:cs="Arial"/>
      <w:b/>
      <w:bCs/>
      <w:color w:val="000000"/>
    </w:rPr>
  </w:style>
  <w:style w:type="paragraph" w:customStyle="1" w:styleId="xl79">
    <w:name w:val="xl79"/>
    <w:basedOn w:val="Normal"/>
    <w:qFormat/>
    <w:rsid w:val="00F77EAE"/>
    <w:pPr>
      <w:pBdr>
        <w:top w:val="single" w:sz="4" w:space="0" w:color="000000"/>
        <w:left w:val="single" w:sz="4" w:space="0" w:color="000000"/>
        <w:bottom w:val="single" w:sz="4" w:space="0" w:color="000000"/>
        <w:right w:val="single" w:sz="4" w:space="0" w:color="000000"/>
      </w:pBdr>
      <w:spacing w:beforeAutospacing="1" w:after="200" w:afterAutospacing="1"/>
      <w:jc w:val="center"/>
      <w:textAlignment w:val="center"/>
    </w:pPr>
  </w:style>
  <w:style w:type="paragraph" w:customStyle="1" w:styleId="xl80">
    <w:name w:val="xl80"/>
    <w:basedOn w:val="Normal"/>
    <w:qFormat/>
    <w:rsid w:val="00F77EAE"/>
    <w:pPr>
      <w:pBdr>
        <w:top w:val="single" w:sz="4" w:space="0" w:color="000000"/>
        <w:left w:val="single" w:sz="4" w:space="0" w:color="000000"/>
        <w:bottom w:val="single" w:sz="8" w:space="0" w:color="000000"/>
        <w:right w:val="single" w:sz="4" w:space="0" w:color="000000"/>
      </w:pBdr>
      <w:spacing w:beforeAutospacing="1" w:after="200" w:afterAutospacing="1"/>
      <w:jc w:val="center"/>
      <w:textAlignment w:val="center"/>
    </w:pPr>
  </w:style>
  <w:style w:type="paragraph" w:customStyle="1" w:styleId="xl81">
    <w:name w:val="xl81"/>
    <w:basedOn w:val="Normal"/>
    <w:qFormat/>
    <w:rsid w:val="00F77EAE"/>
    <w:pPr>
      <w:pBdr>
        <w:left w:val="single" w:sz="4" w:space="0" w:color="000000"/>
        <w:bottom w:val="single" w:sz="4" w:space="0" w:color="000000"/>
        <w:right w:val="single" w:sz="4" w:space="0" w:color="000000"/>
      </w:pBdr>
      <w:spacing w:beforeAutospacing="1" w:after="200" w:afterAutospacing="1"/>
      <w:jc w:val="center"/>
      <w:textAlignment w:val="center"/>
    </w:pPr>
  </w:style>
  <w:style w:type="paragraph" w:customStyle="1" w:styleId="xl82">
    <w:name w:val="xl82"/>
    <w:basedOn w:val="Normal"/>
    <w:qFormat/>
    <w:rsid w:val="00F77EAE"/>
    <w:pPr>
      <w:pBdr>
        <w:top w:val="single" w:sz="4" w:space="0" w:color="000000"/>
        <w:left w:val="single" w:sz="4" w:space="0" w:color="000000"/>
        <w:right w:val="single" w:sz="4" w:space="0" w:color="000000"/>
      </w:pBdr>
      <w:shd w:val="clear" w:color="000000" w:fill="FFFFFF"/>
      <w:spacing w:beforeAutospacing="1" w:after="200" w:afterAutospacing="1"/>
      <w:textAlignment w:val="center"/>
    </w:pPr>
    <w:rPr>
      <w:rFonts w:ascii="Arial" w:hAnsi="Arial" w:cs="Arial"/>
      <w:b/>
      <w:bCs/>
      <w:color w:val="000000"/>
    </w:rPr>
  </w:style>
  <w:style w:type="paragraph" w:customStyle="1" w:styleId="xl83">
    <w:name w:val="xl83"/>
    <w:basedOn w:val="Normal"/>
    <w:qFormat/>
    <w:rsid w:val="00F77EAE"/>
    <w:pPr>
      <w:pBdr>
        <w:top w:val="single" w:sz="4" w:space="0" w:color="000000"/>
        <w:left w:val="single" w:sz="4" w:space="0" w:color="000000"/>
        <w:right w:val="single" w:sz="4" w:space="0" w:color="000000"/>
      </w:pBdr>
      <w:spacing w:beforeAutospacing="1" w:after="200" w:afterAutospacing="1"/>
      <w:jc w:val="center"/>
      <w:textAlignment w:val="center"/>
    </w:pPr>
  </w:style>
  <w:style w:type="paragraph" w:customStyle="1" w:styleId="xl84">
    <w:name w:val="xl84"/>
    <w:basedOn w:val="Normal"/>
    <w:qFormat/>
    <w:rsid w:val="00F77EAE"/>
    <w:pPr>
      <w:pBdr>
        <w:top w:val="single" w:sz="4" w:space="0" w:color="000000"/>
        <w:left w:val="single" w:sz="4" w:space="0" w:color="000000"/>
        <w:right w:val="single" w:sz="4" w:space="0" w:color="000000"/>
      </w:pBdr>
      <w:shd w:val="clear" w:color="000000" w:fill="FFFFFF"/>
      <w:spacing w:beforeAutospacing="1" w:after="200" w:afterAutospacing="1"/>
      <w:jc w:val="center"/>
      <w:textAlignment w:val="center"/>
    </w:pPr>
    <w:rPr>
      <w:rFonts w:ascii="Arial" w:hAnsi="Arial" w:cs="Arial"/>
      <w:sz w:val="22"/>
      <w:szCs w:val="22"/>
    </w:rPr>
  </w:style>
  <w:style w:type="paragraph" w:customStyle="1" w:styleId="xl85">
    <w:name w:val="xl85"/>
    <w:basedOn w:val="Normal"/>
    <w:qFormat/>
    <w:rsid w:val="00F77EAE"/>
    <w:pPr>
      <w:pBdr>
        <w:left w:val="single" w:sz="4" w:space="0" w:color="000000"/>
        <w:bottom w:val="single" w:sz="4" w:space="0" w:color="000000"/>
        <w:right w:val="single" w:sz="4" w:space="0" w:color="000000"/>
      </w:pBdr>
      <w:shd w:val="clear" w:color="000000" w:fill="FFFFFF"/>
      <w:spacing w:beforeAutospacing="1" w:after="200" w:afterAutospacing="1"/>
      <w:jc w:val="center"/>
      <w:textAlignment w:val="center"/>
    </w:pPr>
    <w:rPr>
      <w:rFonts w:ascii="Arial" w:hAnsi="Arial" w:cs="Arial"/>
      <w:sz w:val="22"/>
      <w:szCs w:val="22"/>
    </w:rPr>
  </w:style>
  <w:style w:type="paragraph" w:customStyle="1" w:styleId="xl86">
    <w:name w:val="xl86"/>
    <w:basedOn w:val="Normal"/>
    <w:qFormat/>
    <w:rsid w:val="00F77EAE"/>
    <w:pPr>
      <w:pBdr>
        <w:top w:val="single" w:sz="4" w:space="0" w:color="000000"/>
        <w:left w:val="single" w:sz="4" w:space="0" w:color="000000"/>
        <w:right w:val="single" w:sz="4" w:space="0" w:color="000000"/>
      </w:pBdr>
      <w:shd w:val="clear" w:color="000000" w:fill="FFFFFF"/>
      <w:spacing w:beforeAutospacing="1" w:after="200" w:afterAutospacing="1"/>
      <w:jc w:val="center"/>
      <w:textAlignment w:val="center"/>
    </w:pPr>
    <w:rPr>
      <w:rFonts w:ascii="Arial" w:hAnsi="Arial" w:cs="Arial"/>
      <w:sz w:val="22"/>
      <w:szCs w:val="22"/>
    </w:rPr>
  </w:style>
  <w:style w:type="paragraph" w:customStyle="1" w:styleId="xl87">
    <w:name w:val="xl87"/>
    <w:basedOn w:val="Normal"/>
    <w:qFormat/>
    <w:rsid w:val="00F77EAE"/>
    <w:pPr>
      <w:pBdr>
        <w:left w:val="single" w:sz="4" w:space="0" w:color="000000"/>
        <w:bottom w:val="single" w:sz="4" w:space="0" w:color="000000"/>
        <w:right w:val="single" w:sz="4" w:space="0" w:color="000000"/>
      </w:pBdr>
      <w:shd w:val="clear" w:color="000000" w:fill="FFFFFF"/>
      <w:spacing w:beforeAutospacing="1" w:after="200" w:afterAutospacing="1"/>
      <w:jc w:val="center"/>
      <w:textAlignment w:val="center"/>
    </w:pPr>
    <w:rPr>
      <w:rFonts w:ascii="Arial" w:hAnsi="Arial" w:cs="Arial"/>
      <w:sz w:val="22"/>
      <w:szCs w:val="22"/>
    </w:rPr>
  </w:style>
  <w:style w:type="paragraph" w:customStyle="1" w:styleId="xl88">
    <w:name w:val="xl88"/>
    <w:basedOn w:val="Normal"/>
    <w:qFormat/>
    <w:rsid w:val="00F77EAE"/>
    <w:pPr>
      <w:pBdr>
        <w:top w:val="single" w:sz="8" w:space="0" w:color="000000"/>
        <w:left w:val="single" w:sz="8" w:space="0" w:color="000000"/>
        <w:bottom w:val="single" w:sz="8" w:space="0" w:color="000000"/>
      </w:pBdr>
      <w:shd w:val="clear" w:color="000000" w:fill="D9D9D9"/>
      <w:spacing w:beforeAutospacing="1" w:after="200" w:afterAutospacing="1"/>
      <w:textAlignment w:val="center"/>
    </w:pPr>
  </w:style>
  <w:style w:type="paragraph" w:customStyle="1" w:styleId="xl89">
    <w:name w:val="xl89"/>
    <w:basedOn w:val="Normal"/>
    <w:qFormat/>
    <w:rsid w:val="00F77EAE"/>
    <w:pPr>
      <w:pBdr>
        <w:left w:val="single" w:sz="4" w:space="0" w:color="000000"/>
        <w:bottom w:val="single" w:sz="8" w:space="0" w:color="000000"/>
        <w:right w:val="single" w:sz="4" w:space="0" w:color="000000"/>
      </w:pBdr>
      <w:shd w:val="clear" w:color="000000" w:fill="FFFFFF"/>
      <w:spacing w:beforeAutospacing="1" w:after="200" w:afterAutospacing="1"/>
      <w:textAlignment w:val="center"/>
    </w:pPr>
    <w:rPr>
      <w:rFonts w:ascii="Arial" w:hAnsi="Arial" w:cs="Arial"/>
      <w:b/>
      <w:bCs/>
      <w:color w:val="000000"/>
    </w:rPr>
  </w:style>
  <w:style w:type="paragraph" w:customStyle="1" w:styleId="xl90">
    <w:name w:val="xl90"/>
    <w:basedOn w:val="Normal"/>
    <w:qFormat/>
    <w:rsid w:val="00F77EAE"/>
    <w:pPr>
      <w:pBdr>
        <w:left w:val="single" w:sz="4" w:space="0" w:color="000000"/>
        <w:right w:val="single" w:sz="4" w:space="0" w:color="000000"/>
      </w:pBdr>
      <w:spacing w:beforeAutospacing="1" w:after="200" w:afterAutospacing="1"/>
      <w:jc w:val="center"/>
      <w:textAlignment w:val="center"/>
    </w:pPr>
  </w:style>
  <w:style w:type="paragraph" w:customStyle="1" w:styleId="xl91">
    <w:name w:val="xl91"/>
    <w:basedOn w:val="Normal"/>
    <w:qFormat/>
    <w:rsid w:val="00F77EAE"/>
    <w:pPr>
      <w:pBdr>
        <w:left w:val="single" w:sz="8" w:space="0" w:color="000000"/>
      </w:pBdr>
      <w:shd w:val="clear" w:color="000000" w:fill="FFFFFF"/>
      <w:spacing w:beforeAutospacing="1" w:after="200" w:afterAutospacing="1"/>
      <w:textAlignment w:val="center"/>
    </w:pPr>
  </w:style>
  <w:style w:type="paragraph" w:customStyle="1" w:styleId="xl92">
    <w:name w:val="xl92"/>
    <w:basedOn w:val="Normal"/>
    <w:qFormat/>
    <w:rsid w:val="00F77EAE"/>
    <w:pPr>
      <w:pBdr>
        <w:left w:val="single" w:sz="8" w:space="0" w:color="000000"/>
      </w:pBdr>
      <w:shd w:val="clear" w:color="000000" w:fill="F2F2F2"/>
      <w:spacing w:beforeAutospacing="1" w:after="200" w:afterAutospacing="1"/>
      <w:textAlignment w:val="center"/>
    </w:pPr>
  </w:style>
  <w:style w:type="paragraph" w:customStyle="1" w:styleId="xl93">
    <w:name w:val="xl93"/>
    <w:basedOn w:val="Normal"/>
    <w:qFormat/>
    <w:rsid w:val="00F77EAE"/>
    <w:pPr>
      <w:pBdr>
        <w:left w:val="single" w:sz="4" w:space="0" w:color="000000"/>
        <w:right w:val="single" w:sz="4" w:space="0" w:color="000000"/>
      </w:pBdr>
      <w:shd w:val="clear" w:color="000000" w:fill="F2F2F2"/>
      <w:spacing w:beforeAutospacing="1" w:after="200" w:afterAutospacing="1"/>
      <w:textAlignment w:val="center"/>
    </w:pPr>
    <w:rPr>
      <w:rFonts w:ascii="Arial" w:hAnsi="Arial" w:cs="Arial"/>
      <w:color w:val="000000"/>
    </w:rPr>
  </w:style>
  <w:style w:type="paragraph" w:customStyle="1" w:styleId="xl94">
    <w:name w:val="xl94"/>
    <w:basedOn w:val="Normal"/>
    <w:qFormat/>
    <w:rsid w:val="00F77EAE"/>
    <w:pPr>
      <w:pBdr>
        <w:left w:val="single" w:sz="4" w:space="0" w:color="000000"/>
        <w:right w:val="single" w:sz="4" w:space="0" w:color="000000"/>
      </w:pBdr>
      <w:shd w:val="clear" w:color="000000" w:fill="F2F2F2"/>
      <w:spacing w:beforeAutospacing="1" w:after="200" w:afterAutospacing="1"/>
      <w:jc w:val="center"/>
      <w:textAlignment w:val="center"/>
    </w:pPr>
  </w:style>
  <w:style w:type="paragraph" w:customStyle="1" w:styleId="xl95">
    <w:name w:val="xl95"/>
    <w:basedOn w:val="Normal"/>
    <w:qFormat/>
    <w:rsid w:val="00F77EAE"/>
    <w:pPr>
      <w:pBdr>
        <w:left w:val="single" w:sz="4" w:space="0" w:color="000000"/>
        <w:right w:val="single" w:sz="4" w:space="0" w:color="000000"/>
      </w:pBdr>
      <w:shd w:val="clear" w:color="000000" w:fill="F2F2F2"/>
      <w:spacing w:beforeAutospacing="1" w:after="200" w:afterAutospacing="1"/>
      <w:jc w:val="center"/>
      <w:textAlignment w:val="center"/>
    </w:pPr>
    <w:rPr>
      <w:rFonts w:ascii="Arial" w:hAnsi="Arial" w:cs="Arial"/>
      <w:sz w:val="22"/>
      <w:szCs w:val="22"/>
    </w:rPr>
  </w:style>
  <w:style w:type="paragraph" w:customStyle="1" w:styleId="xl96">
    <w:name w:val="xl96"/>
    <w:basedOn w:val="Normal"/>
    <w:qFormat/>
    <w:rsid w:val="00F77EAE"/>
    <w:pPr>
      <w:pBdr>
        <w:left w:val="single" w:sz="4" w:space="0" w:color="000000"/>
        <w:right w:val="single" w:sz="4" w:space="0" w:color="000000"/>
      </w:pBdr>
      <w:shd w:val="clear" w:color="000000" w:fill="F2F2F2"/>
      <w:spacing w:beforeAutospacing="1" w:after="200" w:afterAutospacing="1"/>
      <w:jc w:val="center"/>
      <w:textAlignment w:val="center"/>
    </w:pPr>
    <w:rPr>
      <w:rFonts w:ascii="Arial" w:hAnsi="Arial" w:cs="Arial"/>
      <w:sz w:val="22"/>
      <w:szCs w:val="22"/>
    </w:rPr>
  </w:style>
  <w:style w:type="paragraph" w:customStyle="1" w:styleId="xl97">
    <w:name w:val="xl97"/>
    <w:basedOn w:val="Normal"/>
    <w:qFormat/>
    <w:rsid w:val="00F77EAE"/>
    <w:pPr>
      <w:pBdr>
        <w:left w:val="single" w:sz="4" w:space="0" w:color="000000"/>
        <w:right w:val="single" w:sz="4" w:space="0" w:color="000000"/>
      </w:pBdr>
      <w:shd w:val="clear" w:color="000000" w:fill="F2F2F2"/>
      <w:spacing w:beforeAutospacing="1" w:after="200" w:afterAutospacing="1"/>
      <w:jc w:val="center"/>
      <w:textAlignment w:val="center"/>
    </w:pPr>
    <w:rPr>
      <w:rFonts w:ascii="Arial" w:hAnsi="Arial" w:cs="Arial"/>
      <w:sz w:val="22"/>
      <w:szCs w:val="22"/>
    </w:rPr>
  </w:style>
  <w:style w:type="paragraph" w:customStyle="1" w:styleId="xl98">
    <w:name w:val="xl98"/>
    <w:basedOn w:val="Normal"/>
    <w:qFormat/>
    <w:rsid w:val="00F77EAE"/>
    <w:pPr>
      <w:pBdr>
        <w:left w:val="single" w:sz="4" w:space="0" w:color="000000"/>
        <w:right w:val="single" w:sz="4" w:space="0" w:color="000000"/>
      </w:pBdr>
      <w:shd w:val="clear" w:color="000000" w:fill="F2F2F2"/>
      <w:spacing w:beforeAutospacing="1" w:after="200" w:afterAutospacing="1"/>
      <w:jc w:val="center"/>
      <w:textAlignment w:val="center"/>
    </w:pPr>
    <w:rPr>
      <w:rFonts w:ascii="Arial" w:hAnsi="Arial" w:cs="Arial"/>
      <w:sz w:val="22"/>
      <w:szCs w:val="22"/>
    </w:rPr>
  </w:style>
  <w:style w:type="paragraph" w:customStyle="1" w:styleId="xl99">
    <w:name w:val="xl99"/>
    <w:basedOn w:val="Normal"/>
    <w:qFormat/>
    <w:rsid w:val="00F77EAE"/>
    <w:pPr>
      <w:pBdr>
        <w:left w:val="single" w:sz="4" w:space="0" w:color="000000"/>
        <w:right w:val="single" w:sz="4" w:space="0" w:color="000000"/>
      </w:pBdr>
      <w:shd w:val="clear" w:color="000000" w:fill="F2F2F2"/>
      <w:spacing w:beforeAutospacing="1" w:after="200" w:afterAutospacing="1"/>
      <w:jc w:val="center"/>
      <w:textAlignment w:val="center"/>
    </w:pPr>
    <w:rPr>
      <w:rFonts w:ascii="Arial" w:hAnsi="Arial" w:cs="Arial"/>
      <w:b/>
      <w:bCs/>
      <w:sz w:val="22"/>
      <w:szCs w:val="22"/>
    </w:rPr>
  </w:style>
  <w:style w:type="paragraph" w:customStyle="1" w:styleId="xl100">
    <w:name w:val="xl100"/>
    <w:basedOn w:val="Normal"/>
    <w:qFormat/>
    <w:rsid w:val="00F77EAE"/>
    <w:pPr>
      <w:pBdr>
        <w:top w:val="single" w:sz="8" w:space="0" w:color="000000"/>
        <w:left w:val="single" w:sz="8" w:space="0" w:color="000000"/>
        <w:bottom w:val="single" w:sz="8" w:space="0" w:color="000000"/>
      </w:pBdr>
      <w:shd w:val="clear" w:color="000000" w:fill="F2F2F2"/>
      <w:spacing w:beforeAutospacing="1" w:after="200" w:afterAutospacing="1"/>
      <w:textAlignment w:val="center"/>
    </w:pPr>
  </w:style>
  <w:style w:type="paragraph" w:customStyle="1" w:styleId="xl101">
    <w:name w:val="xl101"/>
    <w:basedOn w:val="Normal"/>
    <w:qFormat/>
    <w:rsid w:val="00F77EAE"/>
    <w:pPr>
      <w:pBdr>
        <w:top w:val="single" w:sz="8" w:space="0" w:color="000000"/>
        <w:left w:val="single" w:sz="4" w:space="0" w:color="000000"/>
        <w:bottom w:val="single" w:sz="8" w:space="0" w:color="000000"/>
        <w:right w:val="single" w:sz="4" w:space="0" w:color="000000"/>
      </w:pBdr>
      <w:shd w:val="clear" w:color="000000" w:fill="F2F2F2"/>
      <w:spacing w:beforeAutospacing="1" w:after="200" w:afterAutospacing="1"/>
      <w:textAlignment w:val="center"/>
    </w:pPr>
    <w:rPr>
      <w:rFonts w:ascii="Arial" w:hAnsi="Arial" w:cs="Arial"/>
      <w:color w:val="000000"/>
    </w:rPr>
  </w:style>
  <w:style w:type="paragraph" w:customStyle="1" w:styleId="xl102">
    <w:name w:val="xl102"/>
    <w:basedOn w:val="Normal"/>
    <w:qFormat/>
    <w:rsid w:val="00F77EAE"/>
    <w:pPr>
      <w:pBdr>
        <w:top w:val="single" w:sz="8" w:space="0" w:color="000000"/>
        <w:left w:val="single" w:sz="4" w:space="0" w:color="000000"/>
        <w:bottom w:val="single" w:sz="8" w:space="0" w:color="000000"/>
        <w:right w:val="single" w:sz="4" w:space="0" w:color="000000"/>
      </w:pBdr>
      <w:shd w:val="clear" w:color="000000" w:fill="F2F2F2"/>
      <w:spacing w:beforeAutospacing="1" w:after="200" w:afterAutospacing="1"/>
      <w:jc w:val="center"/>
      <w:textAlignment w:val="center"/>
    </w:pPr>
  </w:style>
  <w:style w:type="paragraph" w:customStyle="1" w:styleId="xl103">
    <w:name w:val="xl103"/>
    <w:basedOn w:val="Normal"/>
    <w:qFormat/>
    <w:rsid w:val="00F77EAE"/>
    <w:pPr>
      <w:pBdr>
        <w:top w:val="single" w:sz="8" w:space="0" w:color="000000"/>
        <w:left w:val="single" w:sz="4" w:space="0" w:color="000000"/>
        <w:bottom w:val="single" w:sz="8" w:space="0" w:color="000000"/>
        <w:right w:val="single" w:sz="4" w:space="0" w:color="000000"/>
      </w:pBdr>
      <w:shd w:val="clear" w:color="000000" w:fill="F2F2F2"/>
      <w:spacing w:beforeAutospacing="1" w:after="200" w:afterAutospacing="1"/>
      <w:jc w:val="center"/>
      <w:textAlignment w:val="center"/>
    </w:pPr>
    <w:rPr>
      <w:rFonts w:ascii="Arial" w:hAnsi="Arial" w:cs="Arial"/>
      <w:sz w:val="22"/>
      <w:szCs w:val="22"/>
    </w:rPr>
  </w:style>
  <w:style w:type="paragraph" w:customStyle="1" w:styleId="xl104">
    <w:name w:val="xl104"/>
    <w:basedOn w:val="Normal"/>
    <w:qFormat/>
    <w:rsid w:val="00F77EAE"/>
    <w:pPr>
      <w:pBdr>
        <w:top w:val="single" w:sz="8" w:space="0" w:color="000000"/>
        <w:left w:val="single" w:sz="4" w:space="0" w:color="000000"/>
        <w:bottom w:val="single" w:sz="8" w:space="0" w:color="000000"/>
        <w:right w:val="single" w:sz="4" w:space="0" w:color="000000"/>
      </w:pBdr>
      <w:shd w:val="clear" w:color="000000" w:fill="F2F2F2"/>
      <w:spacing w:beforeAutospacing="1" w:after="200" w:afterAutospacing="1"/>
      <w:jc w:val="center"/>
      <w:textAlignment w:val="center"/>
    </w:pPr>
    <w:rPr>
      <w:rFonts w:ascii="Arial" w:hAnsi="Arial" w:cs="Arial"/>
      <w:sz w:val="22"/>
      <w:szCs w:val="22"/>
    </w:rPr>
  </w:style>
  <w:style w:type="paragraph" w:customStyle="1" w:styleId="xl105">
    <w:name w:val="xl105"/>
    <w:basedOn w:val="Normal"/>
    <w:qFormat/>
    <w:rsid w:val="00F77EAE"/>
    <w:pPr>
      <w:pBdr>
        <w:top w:val="single" w:sz="8" w:space="0" w:color="000000"/>
        <w:left w:val="single" w:sz="4" w:space="0" w:color="000000"/>
        <w:bottom w:val="single" w:sz="8" w:space="0" w:color="000000"/>
        <w:right w:val="single" w:sz="4" w:space="0" w:color="000000"/>
      </w:pBdr>
      <w:shd w:val="clear" w:color="000000" w:fill="F2F2F2"/>
      <w:spacing w:beforeAutospacing="1" w:after="200" w:afterAutospacing="1"/>
      <w:jc w:val="center"/>
      <w:textAlignment w:val="center"/>
    </w:pPr>
    <w:rPr>
      <w:rFonts w:ascii="Arial" w:hAnsi="Arial" w:cs="Arial"/>
      <w:sz w:val="22"/>
      <w:szCs w:val="22"/>
    </w:rPr>
  </w:style>
  <w:style w:type="paragraph" w:customStyle="1" w:styleId="xl106">
    <w:name w:val="xl106"/>
    <w:basedOn w:val="Normal"/>
    <w:qFormat/>
    <w:rsid w:val="00F77EAE"/>
    <w:pPr>
      <w:pBdr>
        <w:top w:val="single" w:sz="8" w:space="0" w:color="000000"/>
        <w:left w:val="single" w:sz="4" w:space="0" w:color="000000"/>
        <w:bottom w:val="single" w:sz="8" w:space="0" w:color="000000"/>
        <w:right w:val="single" w:sz="4" w:space="0" w:color="000000"/>
      </w:pBdr>
      <w:shd w:val="clear" w:color="000000" w:fill="F2F2F2"/>
      <w:spacing w:beforeAutospacing="1" w:after="200" w:afterAutospacing="1"/>
      <w:jc w:val="center"/>
      <w:textAlignment w:val="center"/>
    </w:pPr>
    <w:rPr>
      <w:rFonts w:ascii="Arial" w:hAnsi="Arial" w:cs="Arial"/>
      <w:sz w:val="22"/>
      <w:szCs w:val="22"/>
    </w:rPr>
  </w:style>
  <w:style w:type="paragraph" w:customStyle="1" w:styleId="xl107">
    <w:name w:val="xl107"/>
    <w:basedOn w:val="Normal"/>
    <w:qFormat/>
    <w:rsid w:val="00F77EAE"/>
    <w:pPr>
      <w:pBdr>
        <w:top w:val="single" w:sz="8" w:space="0" w:color="000000"/>
        <w:bottom w:val="single" w:sz="8" w:space="0" w:color="000000"/>
      </w:pBdr>
      <w:shd w:val="clear" w:color="000000" w:fill="F2F2F2"/>
      <w:spacing w:beforeAutospacing="1" w:after="200" w:afterAutospacing="1"/>
      <w:jc w:val="center"/>
      <w:textAlignment w:val="center"/>
    </w:pPr>
  </w:style>
  <w:style w:type="paragraph" w:customStyle="1" w:styleId="xl108">
    <w:name w:val="xl108"/>
    <w:basedOn w:val="Normal"/>
    <w:qFormat/>
    <w:rsid w:val="00F77EAE"/>
    <w:pPr>
      <w:pBdr>
        <w:left w:val="single" w:sz="4" w:space="0" w:color="000000"/>
        <w:right w:val="single" w:sz="4" w:space="0" w:color="000000"/>
      </w:pBdr>
      <w:shd w:val="clear" w:color="000000" w:fill="FFFFFF"/>
      <w:spacing w:beforeAutospacing="1" w:after="200" w:afterAutospacing="1"/>
      <w:jc w:val="center"/>
      <w:textAlignment w:val="center"/>
    </w:pPr>
    <w:rPr>
      <w:rFonts w:ascii="Arial" w:hAnsi="Arial" w:cs="Arial"/>
      <w:b/>
      <w:bCs/>
      <w:color w:val="000000"/>
    </w:rPr>
  </w:style>
  <w:style w:type="paragraph" w:customStyle="1" w:styleId="xl109">
    <w:name w:val="xl109"/>
    <w:basedOn w:val="Normal"/>
    <w:qFormat/>
    <w:rsid w:val="00F77EAE"/>
    <w:pPr>
      <w:pBdr>
        <w:left w:val="single" w:sz="4" w:space="0" w:color="000000"/>
        <w:right w:val="single" w:sz="4" w:space="0" w:color="000000"/>
      </w:pBdr>
      <w:spacing w:beforeAutospacing="1" w:after="200" w:afterAutospacing="1"/>
    </w:pPr>
  </w:style>
  <w:style w:type="paragraph" w:customStyle="1" w:styleId="xl110">
    <w:name w:val="xl110"/>
    <w:basedOn w:val="Normal"/>
    <w:qFormat/>
    <w:rsid w:val="00F77EAE"/>
    <w:pPr>
      <w:pBdr>
        <w:left w:val="single" w:sz="4" w:space="0" w:color="000000"/>
        <w:right w:val="single" w:sz="4" w:space="0" w:color="000000"/>
      </w:pBdr>
      <w:shd w:val="clear" w:color="000000" w:fill="FFFFFF"/>
      <w:spacing w:beforeAutospacing="1" w:after="200" w:afterAutospacing="1"/>
      <w:jc w:val="center"/>
      <w:textAlignment w:val="center"/>
    </w:pPr>
    <w:rPr>
      <w:rFonts w:ascii="Arial" w:hAnsi="Arial" w:cs="Arial"/>
      <w:b/>
      <w:bCs/>
      <w:sz w:val="16"/>
      <w:szCs w:val="16"/>
    </w:rPr>
  </w:style>
  <w:style w:type="paragraph" w:customStyle="1" w:styleId="xl111">
    <w:name w:val="xl111"/>
    <w:basedOn w:val="Normal"/>
    <w:qFormat/>
    <w:rsid w:val="00F77EAE"/>
    <w:pPr>
      <w:pBdr>
        <w:left w:val="single" w:sz="4" w:space="0" w:color="000000"/>
        <w:right w:val="single" w:sz="4" w:space="0" w:color="000000"/>
      </w:pBdr>
      <w:shd w:val="clear" w:color="000000" w:fill="FFFFFF"/>
      <w:spacing w:beforeAutospacing="1" w:after="200" w:afterAutospacing="1"/>
      <w:jc w:val="center"/>
      <w:textAlignment w:val="center"/>
    </w:pPr>
    <w:rPr>
      <w:rFonts w:ascii="Arial" w:hAnsi="Arial" w:cs="Arial"/>
      <w:sz w:val="16"/>
      <w:szCs w:val="16"/>
    </w:rPr>
  </w:style>
  <w:style w:type="paragraph" w:customStyle="1" w:styleId="xl112">
    <w:name w:val="xl112"/>
    <w:basedOn w:val="Normal"/>
    <w:qFormat/>
    <w:rsid w:val="00F77EAE"/>
    <w:pPr>
      <w:pBdr>
        <w:left w:val="single" w:sz="4" w:space="0" w:color="000000"/>
        <w:right w:val="single" w:sz="4" w:space="0" w:color="000000"/>
      </w:pBdr>
      <w:shd w:val="clear" w:color="000000" w:fill="FFFFFF"/>
      <w:spacing w:beforeAutospacing="1" w:after="200" w:afterAutospacing="1"/>
      <w:jc w:val="center"/>
    </w:pPr>
    <w:rPr>
      <w:rFonts w:ascii="Arial" w:hAnsi="Arial" w:cs="Arial"/>
      <w:b/>
      <w:bCs/>
      <w:sz w:val="16"/>
      <w:szCs w:val="16"/>
    </w:rPr>
  </w:style>
  <w:style w:type="paragraph" w:customStyle="1" w:styleId="xl113">
    <w:name w:val="xl113"/>
    <w:basedOn w:val="Normal"/>
    <w:qFormat/>
    <w:rsid w:val="00F77EAE"/>
    <w:pPr>
      <w:pBdr>
        <w:left w:val="single" w:sz="4" w:space="0" w:color="000000"/>
        <w:right w:val="single" w:sz="4" w:space="0" w:color="000000"/>
      </w:pBdr>
      <w:shd w:val="clear" w:color="000000" w:fill="FFFFFF"/>
      <w:spacing w:beforeAutospacing="1" w:after="200" w:afterAutospacing="1"/>
      <w:jc w:val="center"/>
      <w:textAlignment w:val="center"/>
    </w:pPr>
    <w:rPr>
      <w:rFonts w:ascii="Arial" w:hAnsi="Arial" w:cs="Arial"/>
      <w:b/>
      <w:bCs/>
      <w:sz w:val="16"/>
      <w:szCs w:val="16"/>
    </w:rPr>
  </w:style>
  <w:style w:type="paragraph" w:customStyle="1" w:styleId="xl114">
    <w:name w:val="xl114"/>
    <w:basedOn w:val="Normal"/>
    <w:qFormat/>
    <w:rsid w:val="00F77EAE"/>
    <w:pPr>
      <w:pBdr>
        <w:left w:val="single" w:sz="8" w:space="0" w:color="000000"/>
        <w:bottom w:val="single" w:sz="8" w:space="0" w:color="000000"/>
      </w:pBdr>
      <w:shd w:val="clear" w:color="000000" w:fill="FFFFFF"/>
      <w:spacing w:beforeAutospacing="1" w:after="200" w:afterAutospacing="1"/>
      <w:textAlignment w:val="center"/>
    </w:pPr>
  </w:style>
  <w:style w:type="paragraph" w:customStyle="1" w:styleId="xl115">
    <w:name w:val="xl115"/>
    <w:basedOn w:val="Normal"/>
    <w:qFormat/>
    <w:rsid w:val="00F77EAE"/>
    <w:pPr>
      <w:pBdr>
        <w:bottom w:val="single" w:sz="8" w:space="0" w:color="000000"/>
      </w:pBdr>
      <w:shd w:val="clear" w:color="000000" w:fill="FFFFFF"/>
      <w:spacing w:beforeAutospacing="1" w:after="200" w:afterAutospacing="1"/>
      <w:textAlignment w:val="center"/>
    </w:pPr>
  </w:style>
  <w:style w:type="paragraph" w:customStyle="1" w:styleId="xl116">
    <w:name w:val="xl116"/>
    <w:basedOn w:val="Normal"/>
    <w:qFormat/>
    <w:rsid w:val="00F77EAE"/>
    <w:pPr>
      <w:pBdr>
        <w:bottom w:val="single" w:sz="8" w:space="0" w:color="000000"/>
      </w:pBdr>
      <w:shd w:val="clear" w:color="000000" w:fill="FFFFFF"/>
      <w:spacing w:beforeAutospacing="1" w:after="200" w:afterAutospacing="1"/>
      <w:jc w:val="center"/>
      <w:textAlignment w:val="center"/>
    </w:pPr>
    <w:rPr>
      <w:rFonts w:ascii="Arial" w:hAnsi="Arial" w:cs="Arial"/>
    </w:rPr>
  </w:style>
  <w:style w:type="paragraph" w:customStyle="1" w:styleId="xl117">
    <w:name w:val="xl117"/>
    <w:basedOn w:val="Normal"/>
    <w:qFormat/>
    <w:rsid w:val="00F77EAE"/>
    <w:pPr>
      <w:pBdr>
        <w:bottom w:val="single" w:sz="8" w:space="0" w:color="000000"/>
        <w:right w:val="single" w:sz="4" w:space="0" w:color="000000"/>
      </w:pBdr>
      <w:shd w:val="clear" w:color="000000" w:fill="FFFFFF"/>
      <w:spacing w:beforeAutospacing="1" w:after="200" w:afterAutospacing="1"/>
      <w:jc w:val="center"/>
      <w:textAlignment w:val="center"/>
    </w:pPr>
    <w:rPr>
      <w:rFonts w:ascii="Arial" w:hAnsi="Arial" w:cs="Arial"/>
      <w:b/>
      <w:bCs/>
      <w:sz w:val="22"/>
      <w:szCs w:val="22"/>
    </w:rPr>
  </w:style>
  <w:style w:type="paragraph" w:customStyle="1" w:styleId="xl118">
    <w:name w:val="xl118"/>
    <w:basedOn w:val="Normal"/>
    <w:qFormat/>
    <w:rsid w:val="00F77EAE"/>
    <w:pPr>
      <w:pBdr>
        <w:left w:val="single" w:sz="4" w:space="0" w:color="000000"/>
        <w:bottom w:val="single" w:sz="8" w:space="0" w:color="000000"/>
        <w:right w:val="single" w:sz="4" w:space="0" w:color="000000"/>
      </w:pBdr>
      <w:shd w:val="clear" w:color="000000" w:fill="FFFFFF"/>
      <w:spacing w:beforeAutospacing="1" w:after="200" w:afterAutospacing="1"/>
      <w:jc w:val="center"/>
      <w:textAlignment w:val="center"/>
    </w:pPr>
    <w:rPr>
      <w:rFonts w:ascii="Arial" w:hAnsi="Arial" w:cs="Arial"/>
      <w:b/>
      <w:bCs/>
      <w:sz w:val="22"/>
      <w:szCs w:val="22"/>
    </w:rPr>
  </w:style>
  <w:style w:type="paragraph" w:customStyle="1" w:styleId="xl119">
    <w:name w:val="xl119"/>
    <w:basedOn w:val="Normal"/>
    <w:qFormat/>
    <w:rsid w:val="00F77EAE"/>
    <w:pPr>
      <w:pBdr>
        <w:left w:val="single" w:sz="4" w:space="0" w:color="000000"/>
        <w:bottom w:val="single" w:sz="8" w:space="0" w:color="000000"/>
        <w:right w:val="single" w:sz="4" w:space="0" w:color="000000"/>
      </w:pBdr>
      <w:shd w:val="clear" w:color="000000" w:fill="FFFFFF"/>
      <w:spacing w:beforeAutospacing="1" w:after="200" w:afterAutospacing="1"/>
      <w:jc w:val="center"/>
      <w:textAlignment w:val="center"/>
    </w:pPr>
    <w:rPr>
      <w:rFonts w:ascii="Arial" w:hAnsi="Arial" w:cs="Arial"/>
      <w:b/>
      <w:bCs/>
      <w:sz w:val="22"/>
      <w:szCs w:val="22"/>
    </w:rPr>
  </w:style>
  <w:style w:type="paragraph" w:customStyle="1" w:styleId="xl120">
    <w:name w:val="xl120"/>
    <w:basedOn w:val="Normal"/>
    <w:qFormat/>
    <w:rsid w:val="00F77EAE"/>
    <w:pPr>
      <w:pBdr>
        <w:left w:val="single" w:sz="4" w:space="0" w:color="000000"/>
        <w:bottom w:val="single" w:sz="8" w:space="0" w:color="000000"/>
        <w:right w:val="single" w:sz="4" w:space="0" w:color="000000"/>
      </w:pBdr>
      <w:shd w:val="clear" w:color="000000" w:fill="FFFFFF"/>
      <w:spacing w:beforeAutospacing="1" w:after="200" w:afterAutospacing="1"/>
      <w:jc w:val="center"/>
      <w:textAlignment w:val="center"/>
    </w:pPr>
    <w:rPr>
      <w:rFonts w:ascii="Arial" w:hAnsi="Arial" w:cs="Arial"/>
      <w:b/>
      <w:bCs/>
      <w:sz w:val="22"/>
      <w:szCs w:val="22"/>
    </w:rPr>
  </w:style>
  <w:style w:type="paragraph" w:customStyle="1" w:styleId="xl121">
    <w:name w:val="xl121"/>
    <w:basedOn w:val="Normal"/>
    <w:qFormat/>
    <w:rsid w:val="00F77EAE"/>
    <w:pPr>
      <w:pBdr>
        <w:left w:val="single" w:sz="4" w:space="0" w:color="000000"/>
        <w:bottom w:val="single" w:sz="8" w:space="0" w:color="000000"/>
        <w:right w:val="single" w:sz="4" w:space="0" w:color="000000"/>
      </w:pBdr>
      <w:shd w:val="clear" w:color="000000" w:fill="FFFFFF"/>
      <w:spacing w:beforeAutospacing="1" w:after="200" w:afterAutospacing="1"/>
      <w:jc w:val="center"/>
      <w:textAlignment w:val="center"/>
    </w:pPr>
    <w:rPr>
      <w:rFonts w:ascii="Arial" w:hAnsi="Arial" w:cs="Arial"/>
      <w:b/>
      <w:bCs/>
      <w:sz w:val="22"/>
      <w:szCs w:val="22"/>
    </w:rPr>
  </w:style>
  <w:style w:type="paragraph" w:customStyle="1" w:styleId="xl122">
    <w:name w:val="xl122"/>
    <w:basedOn w:val="Normal"/>
    <w:qFormat/>
    <w:rsid w:val="00F77EAE"/>
    <w:pPr>
      <w:pBdr>
        <w:left w:val="single" w:sz="4" w:space="0" w:color="000000"/>
        <w:right w:val="single" w:sz="4" w:space="0" w:color="000000"/>
      </w:pBdr>
      <w:shd w:val="clear" w:color="000000" w:fill="FFFFFF"/>
      <w:spacing w:beforeAutospacing="1" w:after="200" w:afterAutospacing="1"/>
      <w:jc w:val="center"/>
      <w:textAlignment w:val="center"/>
    </w:pPr>
    <w:rPr>
      <w:rFonts w:ascii="Arial" w:hAnsi="Arial" w:cs="Arial"/>
      <w:b/>
      <w:bCs/>
      <w:sz w:val="22"/>
      <w:szCs w:val="22"/>
    </w:rPr>
  </w:style>
  <w:style w:type="paragraph" w:customStyle="1" w:styleId="xl123">
    <w:name w:val="xl123"/>
    <w:basedOn w:val="Normal"/>
    <w:qFormat/>
    <w:rsid w:val="00F77EAE"/>
    <w:pPr>
      <w:pBdr>
        <w:top w:val="single" w:sz="8" w:space="0" w:color="000000"/>
        <w:left w:val="single" w:sz="8" w:space="0" w:color="000000"/>
      </w:pBdr>
      <w:shd w:val="clear" w:color="000000" w:fill="F2F2F2"/>
      <w:spacing w:beforeAutospacing="1" w:after="200" w:afterAutospacing="1"/>
      <w:textAlignment w:val="center"/>
    </w:pPr>
  </w:style>
  <w:style w:type="paragraph" w:customStyle="1" w:styleId="xl124">
    <w:name w:val="xl124"/>
    <w:basedOn w:val="Normal"/>
    <w:qFormat/>
    <w:rsid w:val="00F77EAE"/>
    <w:pPr>
      <w:pBdr>
        <w:top w:val="single" w:sz="8" w:space="0" w:color="000000"/>
        <w:left w:val="single" w:sz="4" w:space="0" w:color="000000"/>
        <w:bottom w:val="single" w:sz="8" w:space="0" w:color="000000"/>
        <w:right w:val="single" w:sz="4" w:space="0" w:color="000000"/>
      </w:pBdr>
      <w:shd w:val="clear" w:color="000000" w:fill="F2F2F2"/>
      <w:spacing w:beforeAutospacing="1" w:after="200" w:afterAutospacing="1"/>
      <w:jc w:val="center"/>
      <w:textAlignment w:val="center"/>
    </w:pPr>
    <w:rPr>
      <w:rFonts w:ascii="Arial" w:hAnsi="Arial" w:cs="Arial"/>
      <w:b/>
      <w:bCs/>
      <w:sz w:val="22"/>
      <w:szCs w:val="22"/>
    </w:rPr>
  </w:style>
  <w:style w:type="paragraph" w:customStyle="1" w:styleId="xl125">
    <w:name w:val="xl125"/>
    <w:basedOn w:val="Normal"/>
    <w:qFormat/>
    <w:rsid w:val="00F77EAE"/>
    <w:pPr>
      <w:pBdr>
        <w:left w:val="single" w:sz="4" w:space="0" w:color="000000"/>
        <w:right w:val="single" w:sz="4" w:space="0" w:color="000000"/>
      </w:pBdr>
      <w:shd w:val="clear" w:color="000000" w:fill="FFFFFF"/>
      <w:spacing w:beforeAutospacing="1" w:after="200" w:afterAutospacing="1"/>
      <w:jc w:val="center"/>
      <w:textAlignment w:val="center"/>
    </w:pPr>
    <w:rPr>
      <w:rFonts w:ascii="Arial" w:hAnsi="Arial" w:cs="Arial"/>
      <w:b/>
      <w:bCs/>
      <w:sz w:val="18"/>
      <w:szCs w:val="18"/>
    </w:rPr>
  </w:style>
  <w:style w:type="paragraph" w:customStyle="1" w:styleId="xl126">
    <w:name w:val="xl126"/>
    <w:basedOn w:val="Normal"/>
    <w:qFormat/>
    <w:rsid w:val="00F77EAE"/>
    <w:pPr>
      <w:pBdr>
        <w:top w:val="single" w:sz="8" w:space="0" w:color="000000"/>
        <w:left w:val="single" w:sz="4" w:space="0" w:color="000000"/>
        <w:right w:val="single" w:sz="4" w:space="0" w:color="000000"/>
      </w:pBdr>
      <w:shd w:val="clear" w:color="000000" w:fill="F2F2F2"/>
      <w:spacing w:beforeAutospacing="1" w:after="200" w:afterAutospacing="1"/>
      <w:textAlignment w:val="center"/>
    </w:pPr>
    <w:rPr>
      <w:rFonts w:ascii="Arial" w:hAnsi="Arial" w:cs="Arial"/>
      <w:color w:val="000000"/>
    </w:rPr>
  </w:style>
  <w:style w:type="paragraph" w:customStyle="1" w:styleId="xl127">
    <w:name w:val="xl127"/>
    <w:basedOn w:val="Normal"/>
    <w:qFormat/>
    <w:rsid w:val="00F77EAE"/>
    <w:pPr>
      <w:pBdr>
        <w:top w:val="single" w:sz="8" w:space="0" w:color="000000"/>
        <w:left w:val="single" w:sz="4" w:space="0" w:color="000000"/>
        <w:right w:val="single" w:sz="4" w:space="0" w:color="000000"/>
      </w:pBdr>
      <w:shd w:val="clear" w:color="000000" w:fill="F2F2F2"/>
      <w:spacing w:beforeAutospacing="1" w:after="200" w:afterAutospacing="1"/>
      <w:jc w:val="center"/>
      <w:textAlignment w:val="center"/>
    </w:pPr>
  </w:style>
  <w:style w:type="paragraph" w:customStyle="1" w:styleId="xl128">
    <w:name w:val="xl128"/>
    <w:basedOn w:val="Normal"/>
    <w:qFormat/>
    <w:rsid w:val="00F77EAE"/>
    <w:pPr>
      <w:pBdr>
        <w:top w:val="single" w:sz="8" w:space="0" w:color="000000"/>
        <w:left w:val="single" w:sz="4" w:space="0" w:color="000000"/>
        <w:right w:val="single" w:sz="4" w:space="0" w:color="000000"/>
      </w:pBdr>
      <w:shd w:val="clear" w:color="000000" w:fill="F2F2F2"/>
      <w:spacing w:beforeAutospacing="1" w:after="200" w:afterAutospacing="1"/>
      <w:jc w:val="center"/>
      <w:textAlignment w:val="center"/>
    </w:pPr>
    <w:rPr>
      <w:rFonts w:ascii="Arial" w:hAnsi="Arial" w:cs="Arial"/>
      <w:sz w:val="22"/>
      <w:szCs w:val="22"/>
    </w:rPr>
  </w:style>
  <w:style w:type="paragraph" w:customStyle="1" w:styleId="xl129">
    <w:name w:val="xl129"/>
    <w:basedOn w:val="Normal"/>
    <w:qFormat/>
    <w:rsid w:val="00F77EAE"/>
    <w:pPr>
      <w:pBdr>
        <w:top w:val="single" w:sz="8" w:space="0" w:color="000000"/>
        <w:left w:val="single" w:sz="4" w:space="0" w:color="000000"/>
        <w:right w:val="single" w:sz="4" w:space="0" w:color="000000"/>
      </w:pBdr>
      <w:shd w:val="clear" w:color="000000" w:fill="F2F2F2"/>
      <w:spacing w:beforeAutospacing="1" w:after="200" w:afterAutospacing="1"/>
      <w:jc w:val="center"/>
      <w:textAlignment w:val="center"/>
    </w:pPr>
    <w:rPr>
      <w:rFonts w:ascii="Arial" w:hAnsi="Arial" w:cs="Arial"/>
      <w:sz w:val="22"/>
      <w:szCs w:val="22"/>
    </w:rPr>
  </w:style>
  <w:style w:type="paragraph" w:customStyle="1" w:styleId="xl130">
    <w:name w:val="xl130"/>
    <w:basedOn w:val="Normal"/>
    <w:qFormat/>
    <w:rsid w:val="00F77EAE"/>
    <w:pPr>
      <w:pBdr>
        <w:top w:val="single" w:sz="8" w:space="0" w:color="000000"/>
        <w:left w:val="single" w:sz="4" w:space="0" w:color="000000"/>
        <w:right w:val="single" w:sz="4" w:space="0" w:color="000000"/>
      </w:pBdr>
      <w:shd w:val="clear" w:color="000000" w:fill="F2F2F2"/>
      <w:spacing w:beforeAutospacing="1" w:after="200" w:afterAutospacing="1"/>
      <w:jc w:val="center"/>
      <w:textAlignment w:val="center"/>
    </w:pPr>
    <w:rPr>
      <w:rFonts w:ascii="Arial" w:hAnsi="Arial" w:cs="Arial"/>
      <w:sz w:val="22"/>
      <w:szCs w:val="22"/>
    </w:rPr>
  </w:style>
  <w:style w:type="paragraph" w:customStyle="1" w:styleId="xl131">
    <w:name w:val="xl131"/>
    <w:basedOn w:val="Normal"/>
    <w:qFormat/>
    <w:rsid w:val="00F77EAE"/>
    <w:pPr>
      <w:pBdr>
        <w:top w:val="single" w:sz="8" w:space="0" w:color="000000"/>
        <w:left w:val="single" w:sz="4" w:space="0" w:color="000000"/>
        <w:right w:val="single" w:sz="4" w:space="0" w:color="000000"/>
      </w:pBdr>
      <w:shd w:val="clear" w:color="000000" w:fill="F2F2F2"/>
      <w:spacing w:beforeAutospacing="1" w:after="200" w:afterAutospacing="1"/>
      <w:jc w:val="center"/>
      <w:textAlignment w:val="center"/>
    </w:pPr>
    <w:rPr>
      <w:rFonts w:ascii="Arial" w:hAnsi="Arial" w:cs="Arial"/>
      <w:sz w:val="22"/>
      <w:szCs w:val="22"/>
    </w:rPr>
  </w:style>
  <w:style w:type="paragraph" w:customStyle="1" w:styleId="xl132">
    <w:name w:val="xl132"/>
    <w:basedOn w:val="Normal"/>
    <w:qFormat/>
    <w:rsid w:val="00F77EAE"/>
    <w:pPr>
      <w:pBdr>
        <w:top w:val="single" w:sz="8" w:space="0" w:color="000000"/>
        <w:left w:val="single" w:sz="4" w:space="0" w:color="000000"/>
        <w:right w:val="single" w:sz="4" w:space="0" w:color="000000"/>
      </w:pBdr>
      <w:shd w:val="clear" w:color="000000" w:fill="F2F2F2"/>
      <w:spacing w:beforeAutospacing="1" w:after="200" w:afterAutospacing="1"/>
      <w:jc w:val="center"/>
      <w:textAlignment w:val="center"/>
    </w:pPr>
    <w:rPr>
      <w:rFonts w:ascii="Arial" w:hAnsi="Arial" w:cs="Arial"/>
      <w:b/>
      <w:bCs/>
      <w:sz w:val="22"/>
      <w:szCs w:val="22"/>
    </w:rPr>
  </w:style>
  <w:style w:type="paragraph" w:customStyle="1" w:styleId="xl133">
    <w:name w:val="xl133"/>
    <w:basedOn w:val="Normal"/>
    <w:qFormat/>
    <w:rsid w:val="00F77EAE"/>
    <w:pPr>
      <w:pBdr>
        <w:left w:val="single" w:sz="4" w:space="0" w:color="000000"/>
        <w:bottom w:val="single" w:sz="8" w:space="0" w:color="000000"/>
        <w:right w:val="single" w:sz="4" w:space="0" w:color="000000"/>
      </w:pBdr>
      <w:spacing w:beforeAutospacing="1" w:after="200" w:afterAutospacing="1"/>
      <w:jc w:val="center"/>
      <w:textAlignment w:val="center"/>
    </w:pPr>
  </w:style>
  <w:style w:type="paragraph" w:customStyle="1" w:styleId="xl134">
    <w:name w:val="xl134"/>
    <w:basedOn w:val="Normal"/>
    <w:qFormat/>
    <w:rsid w:val="00F77EAE"/>
    <w:pPr>
      <w:pBdr>
        <w:left w:val="single" w:sz="4" w:space="0" w:color="000000"/>
        <w:right w:val="single" w:sz="4" w:space="0" w:color="000000"/>
      </w:pBdr>
      <w:shd w:val="clear" w:color="000000" w:fill="FFFFFF"/>
      <w:spacing w:beforeAutospacing="1" w:after="200" w:afterAutospacing="1"/>
      <w:textAlignment w:val="center"/>
    </w:pPr>
    <w:rPr>
      <w:rFonts w:ascii="Arial" w:hAnsi="Arial" w:cs="Arial"/>
      <w:b/>
      <w:bCs/>
      <w:color w:val="000000"/>
    </w:rPr>
  </w:style>
  <w:style w:type="paragraph" w:customStyle="1" w:styleId="xl135">
    <w:name w:val="xl135"/>
    <w:basedOn w:val="Normal"/>
    <w:qFormat/>
    <w:rsid w:val="00F77EAE"/>
    <w:pPr>
      <w:shd w:val="clear" w:color="000000" w:fill="FFFFFF"/>
      <w:spacing w:beforeAutospacing="1" w:after="200" w:afterAutospacing="1"/>
      <w:jc w:val="center"/>
      <w:textAlignment w:val="center"/>
    </w:pPr>
    <w:rPr>
      <w:rFonts w:ascii="Arial" w:hAnsi="Arial" w:cs="Arial"/>
    </w:rPr>
  </w:style>
  <w:style w:type="paragraph" w:customStyle="1" w:styleId="xl136">
    <w:name w:val="xl136"/>
    <w:basedOn w:val="Normal"/>
    <w:qFormat/>
    <w:rsid w:val="00F77EAE"/>
    <w:pPr>
      <w:pBdr>
        <w:left w:val="single" w:sz="4" w:space="0" w:color="000000"/>
        <w:right w:val="single" w:sz="4" w:space="0" w:color="000000"/>
      </w:pBdr>
      <w:shd w:val="clear" w:color="000000" w:fill="FFFFFF"/>
      <w:spacing w:beforeAutospacing="1" w:after="200" w:afterAutospacing="1"/>
      <w:jc w:val="center"/>
      <w:textAlignment w:val="center"/>
    </w:pPr>
    <w:rPr>
      <w:rFonts w:ascii="Arial" w:hAnsi="Arial" w:cs="Arial"/>
      <w:b/>
      <w:bCs/>
      <w:sz w:val="22"/>
      <w:szCs w:val="22"/>
    </w:rPr>
  </w:style>
  <w:style w:type="paragraph" w:customStyle="1" w:styleId="xl137">
    <w:name w:val="xl137"/>
    <w:basedOn w:val="Normal"/>
    <w:qFormat/>
    <w:rsid w:val="00F77EAE"/>
    <w:pPr>
      <w:pBdr>
        <w:left w:val="single" w:sz="4" w:space="0" w:color="000000"/>
        <w:right w:val="single" w:sz="4" w:space="0" w:color="000000"/>
      </w:pBdr>
      <w:shd w:val="clear" w:color="000000" w:fill="FFFFFF"/>
      <w:spacing w:beforeAutospacing="1" w:after="200" w:afterAutospacing="1"/>
      <w:jc w:val="center"/>
      <w:textAlignment w:val="center"/>
    </w:pPr>
    <w:rPr>
      <w:rFonts w:ascii="Arial" w:hAnsi="Arial" w:cs="Arial"/>
      <w:b/>
      <w:bCs/>
      <w:sz w:val="22"/>
      <w:szCs w:val="22"/>
    </w:rPr>
  </w:style>
  <w:style w:type="paragraph" w:customStyle="1" w:styleId="xl138">
    <w:name w:val="xl138"/>
    <w:basedOn w:val="Normal"/>
    <w:qFormat/>
    <w:rsid w:val="00F77EAE"/>
    <w:pPr>
      <w:pBdr>
        <w:left w:val="single" w:sz="4" w:space="0" w:color="000000"/>
        <w:right w:val="single" w:sz="4" w:space="0" w:color="000000"/>
      </w:pBdr>
      <w:shd w:val="clear" w:color="000000" w:fill="FFFFFF"/>
      <w:spacing w:beforeAutospacing="1" w:after="200" w:afterAutospacing="1"/>
      <w:jc w:val="center"/>
      <w:textAlignment w:val="center"/>
    </w:pPr>
    <w:rPr>
      <w:rFonts w:ascii="Arial" w:hAnsi="Arial" w:cs="Arial"/>
      <w:b/>
      <w:bCs/>
      <w:sz w:val="22"/>
      <w:szCs w:val="22"/>
    </w:rPr>
  </w:style>
  <w:style w:type="paragraph" w:customStyle="1" w:styleId="xl139">
    <w:name w:val="xl139"/>
    <w:basedOn w:val="Normal"/>
    <w:qFormat/>
    <w:rsid w:val="00F77EAE"/>
    <w:pPr>
      <w:pBdr>
        <w:left w:val="single" w:sz="4" w:space="0" w:color="000000"/>
        <w:right w:val="single" w:sz="4" w:space="0" w:color="000000"/>
      </w:pBdr>
      <w:shd w:val="clear" w:color="000000" w:fill="FFFFFF"/>
      <w:spacing w:beforeAutospacing="1" w:after="200" w:afterAutospacing="1"/>
      <w:jc w:val="center"/>
      <w:textAlignment w:val="center"/>
    </w:pPr>
    <w:rPr>
      <w:rFonts w:ascii="Arial" w:hAnsi="Arial" w:cs="Arial"/>
      <w:b/>
      <w:bCs/>
      <w:sz w:val="22"/>
      <w:szCs w:val="22"/>
    </w:rPr>
  </w:style>
  <w:style w:type="paragraph" w:customStyle="1" w:styleId="xl140">
    <w:name w:val="xl140"/>
    <w:basedOn w:val="Normal"/>
    <w:qFormat/>
    <w:rsid w:val="00F77EAE"/>
    <w:pPr>
      <w:pBdr>
        <w:left w:val="single" w:sz="4" w:space="0" w:color="000000"/>
      </w:pBdr>
      <w:shd w:val="clear" w:color="000000" w:fill="FFFFFF"/>
      <w:spacing w:beforeAutospacing="1" w:after="200" w:afterAutospacing="1"/>
      <w:textAlignment w:val="center"/>
    </w:pPr>
  </w:style>
  <w:style w:type="paragraph" w:customStyle="1" w:styleId="xl141">
    <w:name w:val="xl141"/>
    <w:basedOn w:val="Normal"/>
    <w:qFormat/>
    <w:rsid w:val="00F77EAE"/>
    <w:pPr>
      <w:pBdr>
        <w:left w:val="single" w:sz="4" w:space="0" w:color="000000"/>
        <w:right w:val="single" w:sz="4" w:space="0" w:color="000000"/>
      </w:pBdr>
      <w:shd w:val="clear" w:color="000000" w:fill="FFFFFF"/>
      <w:spacing w:beforeAutospacing="1" w:after="200" w:afterAutospacing="1"/>
      <w:jc w:val="center"/>
      <w:textAlignment w:val="center"/>
    </w:pPr>
  </w:style>
  <w:style w:type="paragraph" w:customStyle="1" w:styleId="xl142">
    <w:name w:val="xl142"/>
    <w:basedOn w:val="Normal"/>
    <w:qFormat/>
    <w:rsid w:val="00F77EAE"/>
    <w:pPr>
      <w:pBdr>
        <w:left w:val="single" w:sz="4" w:space="0" w:color="000000"/>
        <w:right w:val="single" w:sz="4" w:space="0" w:color="000000"/>
      </w:pBdr>
      <w:shd w:val="clear" w:color="000000" w:fill="FFFFFF"/>
      <w:spacing w:beforeAutospacing="1" w:after="200" w:afterAutospacing="1"/>
      <w:jc w:val="center"/>
      <w:textAlignment w:val="center"/>
    </w:pPr>
    <w:rPr>
      <w:rFonts w:ascii="Arial" w:hAnsi="Arial" w:cs="Arial"/>
      <w:sz w:val="22"/>
      <w:szCs w:val="22"/>
    </w:rPr>
  </w:style>
  <w:style w:type="paragraph" w:customStyle="1" w:styleId="xl143">
    <w:name w:val="xl143"/>
    <w:basedOn w:val="Normal"/>
    <w:qFormat/>
    <w:rsid w:val="00F77EAE"/>
    <w:pPr>
      <w:pBdr>
        <w:left w:val="single" w:sz="4" w:space="0" w:color="000000"/>
        <w:bottom w:val="single" w:sz="8" w:space="0" w:color="000000"/>
        <w:right w:val="single" w:sz="4" w:space="0" w:color="000000"/>
      </w:pBdr>
      <w:shd w:val="clear" w:color="000000" w:fill="FFFFFF"/>
      <w:spacing w:beforeAutospacing="1" w:after="200" w:afterAutospacing="1"/>
      <w:jc w:val="center"/>
      <w:textAlignment w:val="center"/>
    </w:pPr>
    <w:rPr>
      <w:rFonts w:ascii="Arial" w:hAnsi="Arial" w:cs="Arial"/>
      <w:sz w:val="22"/>
      <w:szCs w:val="22"/>
    </w:rPr>
  </w:style>
  <w:style w:type="paragraph" w:customStyle="1" w:styleId="xl144">
    <w:name w:val="xl144"/>
    <w:basedOn w:val="Normal"/>
    <w:qFormat/>
    <w:rsid w:val="00F77EAE"/>
    <w:pPr>
      <w:pBdr>
        <w:top w:val="single" w:sz="8" w:space="0" w:color="000000"/>
        <w:left w:val="single" w:sz="4" w:space="0" w:color="000000"/>
        <w:bottom w:val="single" w:sz="8" w:space="0" w:color="000000"/>
        <w:right w:val="single" w:sz="4" w:space="0" w:color="000000"/>
      </w:pBdr>
      <w:shd w:val="clear" w:color="000000" w:fill="F2F2F2"/>
      <w:spacing w:beforeAutospacing="1" w:after="200" w:afterAutospacing="1"/>
      <w:jc w:val="center"/>
      <w:textAlignment w:val="center"/>
    </w:pPr>
    <w:rPr>
      <w:rFonts w:ascii="Arial" w:hAnsi="Arial" w:cs="Arial"/>
      <w:b/>
      <w:bCs/>
      <w:color w:val="000000"/>
    </w:rPr>
  </w:style>
  <w:style w:type="paragraph" w:customStyle="1" w:styleId="xl145">
    <w:name w:val="xl145"/>
    <w:basedOn w:val="Normal"/>
    <w:qFormat/>
    <w:rsid w:val="00F77EAE"/>
    <w:pPr>
      <w:pBdr>
        <w:top w:val="single" w:sz="8" w:space="0" w:color="000000"/>
        <w:left w:val="single" w:sz="4" w:space="0" w:color="000000"/>
        <w:right w:val="single" w:sz="4" w:space="0" w:color="000000"/>
      </w:pBdr>
      <w:shd w:val="clear" w:color="000000" w:fill="F2F2F2"/>
      <w:spacing w:beforeAutospacing="1" w:after="200" w:afterAutospacing="1"/>
      <w:jc w:val="center"/>
      <w:textAlignment w:val="center"/>
    </w:pPr>
    <w:rPr>
      <w:rFonts w:ascii="Arial" w:hAnsi="Arial" w:cs="Arial"/>
      <w:b/>
      <w:bCs/>
      <w:color w:val="000000"/>
    </w:rPr>
  </w:style>
  <w:style w:type="paragraph" w:customStyle="1" w:styleId="xl146">
    <w:name w:val="xl146"/>
    <w:basedOn w:val="Normal"/>
    <w:qFormat/>
    <w:rsid w:val="00F77EAE"/>
    <w:pPr>
      <w:pBdr>
        <w:top w:val="single" w:sz="8" w:space="0" w:color="000000"/>
        <w:left w:val="single" w:sz="4" w:space="0" w:color="000000"/>
        <w:bottom w:val="single" w:sz="8" w:space="0" w:color="000000"/>
        <w:right w:val="single" w:sz="4" w:space="0" w:color="000000"/>
      </w:pBdr>
      <w:shd w:val="clear" w:color="000000" w:fill="F2F2F2"/>
      <w:spacing w:beforeAutospacing="1" w:after="200" w:afterAutospacing="1"/>
      <w:jc w:val="center"/>
      <w:textAlignment w:val="center"/>
    </w:pPr>
    <w:rPr>
      <w:rFonts w:ascii="Arial" w:hAnsi="Arial" w:cs="Arial"/>
      <w:b/>
      <w:bCs/>
      <w:sz w:val="22"/>
      <w:szCs w:val="22"/>
    </w:rPr>
  </w:style>
  <w:style w:type="paragraph" w:customStyle="1" w:styleId="xl147">
    <w:name w:val="xl147"/>
    <w:basedOn w:val="Normal"/>
    <w:qFormat/>
    <w:rsid w:val="00F77EAE"/>
    <w:pPr>
      <w:pBdr>
        <w:top w:val="single" w:sz="8" w:space="0" w:color="000000"/>
        <w:left w:val="single" w:sz="4" w:space="0" w:color="000000"/>
        <w:bottom w:val="single" w:sz="8" w:space="0" w:color="000000"/>
        <w:right w:val="single" w:sz="4" w:space="0" w:color="000000"/>
      </w:pBdr>
      <w:shd w:val="clear" w:color="000000" w:fill="F2F2F2"/>
      <w:spacing w:beforeAutospacing="1" w:after="200" w:afterAutospacing="1"/>
      <w:jc w:val="center"/>
      <w:textAlignment w:val="center"/>
    </w:pPr>
    <w:rPr>
      <w:rFonts w:ascii="Arial" w:hAnsi="Arial" w:cs="Arial"/>
      <w:b/>
      <w:bCs/>
      <w:sz w:val="22"/>
      <w:szCs w:val="22"/>
    </w:rPr>
  </w:style>
  <w:style w:type="paragraph" w:customStyle="1" w:styleId="xl148">
    <w:name w:val="xl148"/>
    <w:basedOn w:val="Normal"/>
    <w:qFormat/>
    <w:rsid w:val="00F77EAE"/>
    <w:pPr>
      <w:pBdr>
        <w:top w:val="single" w:sz="8" w:space="0" w:color="000000"/>
        <w:left w:val="single" w:sz="4" w:space="0" w:color="000000"/>
        <w:bottom w:val="single" w:sz="8" w:space="0" w:color="000000"/>
        <w:right w:val="single" w:sz="4" w:space="0" w:color="000000"/>
      </w:pBdr>
      <w:shd w:val="clear" w:color="000000" w:fill="F2F2F2"/>
      <w:spacing w:beforeAutospacing="1" w:after="200" w:afterAutospacing="1"/>
      <w:jc w:val="center"/>
      <w:textAlignment w:val="center"/>
    </w:pPr>
    <w:rPr>
      <w:rFonts w:ascii="Arial" w:hAnsi="Arial" w:cs="Arial"/>
      <w:b/>
      <w:bCs/>
      <w:sz w:val="22"/>
      <w:szCs w:val="22"/>
    </w:rPr>
  </w:style>
  <w:style w:type="paragraph" w:customStyle="1" w:styleId="xl149">
    <w:name w:val="xl149"/>
    <w:basedOn w:val="Normal"/>
    <w:qFormat/>
    <w:rsid w:val="00F77EAE"/>
    <w:pPr>
      <w:pBdr>
        <w:top w:val="single" w:sz="8" w:space="0" w:color="000000"/>
        <w:bottom w:val="single" w:sz="8" w:space="0" w:color="000000"/>
      </w:pBdr>
      <w:shd w:val="clear" w:color="000000" w:fill="F2F2F2"/>
      <w:spacing w:beforeAutospacing="1" w:after="200" w:afterAutospacing="1"/>
      <w:textAlignment w:val="center"/>
    </w:pPr>
    <w:rPr>
      <w:rFonts w:ascii="Arial" w:hAnsi="Arial" w:cs="Arial"/>
      <w:b/>
      <w:bCs/>
    </w:rPr>
  </w:style>
  <w:style w:type="paragraph" w:customStyle="1" w:styleId="xl150">
    <w:name w:val="xl150"/>
    <w:basedOn w:val="Normal"/>
    <w:qFormat/>
    <w:rsid w:val="00F77EAE"/>
    <w:pPr>
      <w:pBdr>
        <w:left w:val="single" w:sz="4" w:space="0" w:color="000000"/>
        <w:bottom w:val="single" w:sz="4" w:space="0" w:color="000000"/>
        <w:right w:val="single" w:sz="4" w:space="0" w:color="000000"/>
      </w:pBdr>
      <w:shd w:val="clear" w:color="000000" w:fill="FFFFFF"/>
      <w:spacing w:beforeAutospacing="1" w:after="200" w:afterAutospacing="1"/>
      <w:jc w:val="center"/>
      <w:textAlignment w:val="center"/>
    </w:pPr>
    <w:rPr>
      <w:rFonts w:ascii="Arial" w:hAnsi="Arial" w:cs="Arial"/>
      <w:sz w:val="22"/>
      <w:szCs w:val="22"/>
    </w:rPr>
  </w:style>
  <w:style w:type="paragraph" w:customStyle="1" w:styleId="xl151">
    <w:name w:val="xl151"/>
    <w:basedOn w:val="Normal"/>
    <w:qFormat/>
    <w:rsid w:val="00F77EAE"/>
    <w:pPr>
      <w:pBdr>
        <w:left w:val="single" w:sz="4" w:space="0" w:color="000000"/>
        <w:bottom w:val="single" w:sz="4" w:space="0" w:color="000000"/>
        <w:right w:val="single" w:sz="4" w:space="0" w:color="000000"/>
      </w:pBdr>
      <w:shd w:val="clear" w:color="000000" w:fill="FFFFFF"/>
      <w:spacing w:beforeAutospacing="1" w:after="200" w:afterAutospacing="1"/>
      <w:jc w:val="center"/>
      <w:textAlignment w:val="center"/>
    </w:pPr>
    <w:rPr>
      <w:rFonts w:ascii="Arial" w:hAnsi="Arial" w:cs="Arial"/>
      <w:sz w:val="22"/>
      <w:szCs w:val="22"/>
    </w:rPr>
  </w:style>
  <w:style w:type="paragraph" w:customStyle="1" w:styleId="xl152">
    <w:name w:val="xl152"/>
    <w:basedOn w:val="Normal"/>
    <w:qFormat/>
    <w:rsid w:val="00F77EAE"/>
    <w:pPr>
      <w:pBdr>
        <w:left w:val="single" w:sz="4" w:space="0" w:color="000000"/>
        <w:bottom w:val="single" w:sz="4" w:space="0" w:color="000000"/>
        <w:right w:val="single" w:sz="4" w:space="0" w:color="000000"/>
      </w:pBdr>
      <w:shd w:val="clear" w:color="000000" w:fill="FFFFFF"/>
      <w:spacing w:beforeAutospacing="1" w:after="200" w:afterAutospacing="1"/>
      <w:jc w:val="center"/>
      <w:textAlignment w:val="center"/>
    </w:pPr>
    <w:rPr>
      <w:rFonts w:ascii="Arial" w:hAnsi="Arial" w:cs="Arial"/>
      <w:sz w:val="22"/>
      <w:szCs w:val="22"/>
    </w:rPr>
  </w:style>
  <w:style w:type="paragraph" w:customStyle="1" w:styleId="xl153">
    <w:name w:val="xl153"/>
    <w:basedOn w:val="Normal"/>
    <w:qFormat/>
    <w:rsid w:val="00F77EAE"/>
    <w:pPr>
      <w:pBdr>
        <w:top w:val="single" w:sz="4" w:space="0" w:color="000000"/>
        <w:left w:val="single" w:sz="4" w:space="0" w:color="000000"/>
        <w:bottom w:val="single" w:sz="4" w:space="0" w:color="000000"/>
        <w:right w:val="single" w:sz="4" w:space="0" w:color="000000"/>
      </w:pBdr>
      <w:shd w:val="clear" w:color="000000" w:fill="FFFFFF"/>
      <w:spacing w:beforeAutospacing="1" w:after="200" w:afterAutospacing="1"/>
      <w:jc w:val="center"/>
      <w:textAlignment w:val="center"/>
    </w:pPr>
    <w:rPr>
      <w:rFonts w:ascii="Arial" w:hAnsi="Arial" w:cs="Arial"/>
      <w:sz w:val="22"/>
      <w:szCs w:val="22"/>
    </w:rPr>
  </w:style>
  <w:style w:type="paragraph" w:customStyle="1" w:styleId="xl154">
    <w:name w:val="xl154"/>
    <w:basedOn w:val="Normal"/>
    <w:qFormat/>
    <w:rsid w:val="00F77EAE"/>
    <w:pPr>
      <w:pBdr>
        <w:top w:val="single" w:sz="4" w:space="0" w:color="000000"/>
        <w:left w:val="single" w:sz="4" w:space="0" w:color="000000"/>
        <w:bottom w:val="single" w:sz="4" w:space="0" w:color="000000"/>
        <w:right w:val="single" w:sz="4" w:space="0" w:color="000000"/>
      </w:pBdr>
      <w:shd w:val="clear" w:color="000000" w:fill="FFFFFF"/>
      <w:spacing w:beforeAutospacing="1" w:after="200" w:afterAutospacing="1"/>
      <w:jc w:val="center"/>
      <w:textAlignment w:val="center"/>
    </w:pPr>
    <w:rPr>
      <w:rFonts w:ascii="Arial" w:hAnsi="Arial" w:cs="Arial"/>
      <w:sz w:val="22"/>
      <w:szCs w:val="22"/>
    </w:rPr>
  </w:style>
  <w:style w:type="paragraph" w:customStyle="1" w:styleId="xl155">
    <w:name w:val="xl155"/>
    <w:basedOn w:val="Normal"/>
    <w:qFormat/>
    <w:rsid w:val="00F77EAE"/>
    <w:pPr>
      <w:pBdr>
        <w:top w:val="single" w:sz="4" w:space="0" w:color="000000"/>
        <w:left w:val="single" w:sz="4" w:space="0" w:color="000000"/>
        <w:bottom w:val="single" w:sz="4" w:space="0" w:color="000000"/>
        <w:right w:val="single" w:sz="4" w:space="0" w:color="000000"/>
      </w:pBdr>
      <w:shd w:val="clear" w:color="000000" w:fill="FFFFFF"/>
      <w:spacing w:beforeAutospacing="1" w:after="200" w:afterAutospacing="1"/>
      <w:jc w:val="center"/>
      <w:textAlignment w:val="center"/>
    </w:pPr>
    <w:rPr>
      <w:rFonts w:ascii="Arial" w:hAnsi="Arial" w:cs="Arial"/>
      <w:sz w:val="22"/>
      <w:szCs w:val="22"/>
    </w:rPr>
  </w:style>
  <w:style w:type="paragraph" w:customStyle="1" w:styleId="xl156">
    <w:name w:val="xl156"/>
    <w:basedOn w:val="Normal"/>
    <w:qFormat/>
    <w:rsid w:val="00F77EAE"/>
    <w:pPr>
      <w:pBdr>
        <w:top w:val="single" w:sz="4" w:space="0" w:color="000000"/>
        <w:left w:val="single" w:sz="4" w:space="0" w:color="000000"/>
        <w:bottom w:val="single" w:sz="8" w:space="0" w:color="000000"/>
        <w:right w:val="single" w:sz="4" w:space="0" w:color="000000"/>
      </w:pBdr>
      <w:shd w:val="clear" w:color="000000" w:fill="FFFFFF"/>
      <w:spacing w:beforeAutospacing="1" w:after="200" w:afterAutospacing="1"/>
      <w:jc w:val="center"/>
      <w:textAlignment w:val="center"/>
    </w:pPr>
    <w:rPr>
      <w:rFonts w:ascii="Arial" w:hAnsi="Arial" w:cs="Arial"/>
      <w:sz w:val="22"/>
      <w:szCs w:val="22"/>
    </w:rPr>
  </w:style>
  <w:style w:type="paragraph" w:customStyle="1" w:styleId="xl157">
    <w:name w:val="xl157"/>
    <w:basedOn w:val="Normal"/>
    <w:qFormat/>
    <w:rsid w:val="00F77EAE"/>
    <w:pPr>
      <w:pBdr>
        <w:top w:val="single" w:sz="4" w:space="0" w:color="000000"/>
        <w:left w:val="single" w:sz="4" w:space="0" w:color="000000"/>
        <w:bottom w:val="single" w:sz="8" w:space="0" w:color="000000"/>
        <w:right w:val="single" w:sz="4" w:space="0" w:color="000000"/>
      </w:pBdr>
      <w:shd w:val="clear" w:color="000000" w:fill="FFFFFF"/>
      <w:spacing w:beforeAutospacing="1" w:after="200" w:afterAutospacing="1"/>
      <w:jc w:val="center"/>
      <w:textAlignment w:val="center"/>
    </w:pPr>
    <w:rPr>
      <w:rFonts w:ascii="Arial" w:hAnsi="Arial" w:cs="Arial"/>
      <w:sz w:val="22"/>
      <w:szCs w:val="22"/>
    </w:rPr>
  </w:style>
  <w:style w:type="paragraph" w:customStyle="1" w:styleId="xl158">
    <w:name w:val="xl158"/>
    <w:basedOn w:val="Normal"/>
    <w:qFormat/>
    <w:rsid w:val="00F77EAE"/>
    <w:pPr>
      <w:pBdr>
        <w:top w:val="single" w:sz="4" w:space="0" w:color="000000"/>
        <w:left w:val="single" w:sz="4" w:space="0" w:color="000000"/>
        <w:bottom w:val="single" w:sz="8" w:space="0" w:color="000000"/>
        <w:right w:val="single" w:sz="4" w:space="0" w:color="000000"/>
      </w:pBdr>
      <w:shd w:val="clear" w:color="000000" w:fill="FFFFFF"/>
      <w:spacing w:beforeAutospacing="1" w:after="200" w:afterAutospacing="1"/>
      <w:jc w:val="center"/>
      <w:textAlignment w:val="center"/>
    </w:pPr>
    <w:rPr>
      <w:rFonts w:ascii="Arial" w:hAnsi="Arial" w:cs="Arial"/>
      <w:sz w:val="22"/>
      <w:szCs w:val="22"/>
    </w:rPr>
  </w:style>
  <w:style w:type="paragraph" w:customStyle="1" w:styleId="xl159">
    <w:name w:val="xl159"/>
    <w:basedOn w:val="Normal"/>
    <w:qFormat/>
    <w:rsid w:val="00F77EAE"/>
    <w:pPr>
      <w:pBdr>
        <w:top w:val="single" w:sz="4" w:space="0" w:color="000000"/>
        <w:left w:val="single" w:sz="4" w:space="0" w:color="000000"/>
        <w:bottom w:val="single" w:sz="8" w:space="0" w:color="000000"/>
        <w:right w:val="single" w:sz="4" w:space="0" w:color="000000"/>
      </w:pBdr>
      <w:shd w:val="clear" w:color="000000" w:fill="FFFFFF"/>
      <w:spacing w:beforeAutospacing="1" w:after="200" w:afterAutospacing="1"/>
      <w:jc w:val="center"/>
      <w:textAlignment w:val="center"/>
    </w:pPr>
    <w:rPr>
      <w:rFonts w:ascii="Arial" w:hAnsi="Arial" w:cs="Arial"/>
      <w:sz w:val="22"/>
      <w:szCs w:val="22"/>
    </w:rPr>
  </w:style>
  <w:style w:type="paragraph" w:customStyle="1" w:styleId="xl160">
    <w:name w:val="xl160"/>
    <w:basedOn w:val="Normal"/>
    <w:qFormat/>
    <w:rsid w:val="00F77EAE"/>
    <w:pPr>
      <w:pBdr>
        <w:top w:val="single" w:sz="4" w:space="0" w:color="000000"/>
        <w:left w:val="single" w:sz="4" w:space="0" w:color="000000"/>
        <w:right w:val="single" w:sz="4" w:space="0" w:color="000000"/>
      </w:pBdr>
      <w:shd w:val="clear" w:color="000000" w:fill="FFFFFF"/>
      <w:spacing w:beforeAutospacing="1" w:after="200" w:afterAutospacing="1"/>
      <w:jc w:val="center"/>
      <w:textAlignment w:val="center"/>
    </w:pPr>
    <w:rPr>
      <w:rFonts w:ascii="Arial" w:hAnsi="Arial" w:cs="Arial"/>
      <w:sz w:val="22"/>
      <w:szCs w:val="22"/>
    </w:rPr>
  </w:style>
  <w:style w:type="paragraph" w:customStyle="1" w:styleId="xl161">
    <w:name w:val="xl161"/>
    <w:basedOn w:val="Normal"/>
    <w:qFormat/>
    <w:rsid w:val="00F77EAE"/>
    <w:pPr>
      <w:pBdr>
        <w:top w:val="single" w:sz="4" w:space="0" w:color="000000"/>
        <w:left w:val="single" w:sz="4" w:space="0" w:color="000000"/>
        <w:right w:val="single" w:sz="4" w:space="0" w:color="000000"/>
      </w:pBdr>
      <w:shd w:val="clear" w:color="000000" w:fill="FFFFFF"/>
      <w:spacing w:beforeAutospacing="1" w:after="200" w:afterAutospacing="1"/>
      <w:jc w:val="center"/>
      <w:textAlignment w:val="center"/>
    </w:pPr>
    <w:rPr>
      <w:rFonts w:ascii="Arial" w:hAnsi="Arial" w:cs="Arial"/>
      <w:sz w:val="22"/>
      <w:szCs w:val="22"/>
    </w:rPr>
  </w:style>
  <w:style w:type="paragraph" w:customStyle="1" w:styleId="xl162">
    <w:name w:val="xl162"/>
    <w:basedOn w:val="Normal"/>
    <w:qFormat/>
    <w:rsid w:val="00F77EAE"/>
    <w:pPr>
      <w:pBdr>
        <w:top w:val="single" w:sz="4" w:space="0" w:color="000000"/>
        <w:left w:val="single" w:sz="4" w:space="0" w:color="000000"/>
        <w:right w:val="single" w:sz="4" w:space="0" w:color="000000"/>
      </w:pBdr>
      <w:shd w:val="clear" w:color="000000" w:fill="FFFFFF"/>
      <w:spacing w:beforeAutospacing="1" w:after="200" w:afterAutospacing="1"/>
      <w:jc w:val="center"/>
      <w:textAlignment w:val="center"/>
    </w:pPr>
    <w:rPr>
      <w:rFonts w:ascii="Arial" w:hAnsi="Arial" w:cs="Arial"/>
      <w:sz w:val="22"/>
      <w:szCs w:val="22"/>
    </w:rPr>
  </w:style>
  <w:style w:type="paragraph" w:customStyle="1" w:styleId="xl163">
    <w:name w:val="xl163"/>
    <w:basedOn w:val="Normal"/>
    <w:qFormat/>
    <w:rsid w:val="00F77EAE"/>
    <w:pPr>
      <w:pBdr>
        <w:left w:val="single" w:sz="4" w:space="0" w:color="000000"/>
        <w:bottom w:val="single" w:sz="8" w:space="0" w:color="000000"/>
        <w:right w:val="single" w:sz="4" w:space="0" w:color="000000"/>
      </w:pBdr>
      <w:shd w:val="clear" w:color="000000" w:fill="FFFFFF"/>
      <w:spacing w:beforeAutospacing="1" w:after="200" w:afterAutospacing="1"/>
      <w:jc w:val="center"/>
      <w:textAlignment w:val="center"/>
    </w:pPr>
    <w:rPr>
      <w:rFonts w:ascii="Arial" w:hAnsi="Arial" w:cs="Arial"/>
      <w:sz w:val="22"/>
      <w:szCs w:val="22"/>
    </w:rPr>
  </w:style>
  <w:style w:type="paragraph" w:customStyle="1" w:styleId="xl164">
    <w:name w:val="xl164"/>
    <w:basedOn w:val="Normal"/>
    <w:qFormat/>
    <w:rsid w:val="00F77EAE"/>
    <w:pPr>
      <w:pBdr>
        <w:left w:val="single" w:sz="4" w:space="0" w:color="000000"/>
        <w:bottom w:val="single" w:sz="8" w:space="0" w:color="000000"/>
        <w:right w:val="single" w:sz="4" w:space="0" w:color="000000"/>
      </w:pBdr>
      <w:shd w:val="clear" w:color="000000" w:fill="FFFFFF"/>
      <w:spacing w:beforeAutospacing="1" w:after="200" w:afterAutospacing="1"/>
      <w:jc w:val="center"/>
      <w:textAlignment w:val="center"/>
    </w:pPr>
    <w:rPr>
      <w:rFonts w:ascii="Arial" w:hAnsi="Arial" w:cs="Arial"/>
      <w:sz w:val="22"/>
      <w:szCs w:val="22"/>
    </w:rPr>
  </w:style>
  <w:style w:type="paragraph" w:customStyle="1" w:styleId="xl165">
    <w:name w:val="xl165"/>
    <w:basedOn w:val="Normal"/>
    <w:qFormat/>
    <w:rsid w:val="00F77EAE"/>
    <w:pPr>
      <w:pBdr>
        <w:left w:val="single" w:sz="4" w:space="0" w:color="000000"/>
        <w:bottom w:val="single" w:sz="8" w:space="0" w:color="000000"/>
        <w:right w:val="single" w:sz="4" w:space="0" w:color="000000"/>
      </w:pBdr>
      <w:shd w:val="clear" w:color="000000" w:fill="FFFFFF"/>
      <w:spacing w:beforeAutospacing="1" w:after="200" w:afterAutospacing="1"/>
      <w:jc w:val="center"/>
      <w:textAlignment w:val="center"/>
    </w:pPr>
    <w:rPr>
      <w:rFonts w:ascii="Arial" w:hAnsi="Arial" w:cs="Arial"/>
      <w:sz w:val="22"/>
      <w:szCs w:val="22"/>
    </w:rPr>
  </w:style>
  <w:style w:type="paragraph" w:customStyle="1" w:styleId="xl166">
    <w:name w:val="xl166"/>
    <w:basedOn w:val="Normal"/>
    <w:qFormat/>
    <w:rsid w:val="00F77EAE"/>
    <w:pPr>
      <w:pBdr>
        <w:left w:val="single" w:sz="4" w:space="0" w:color="000000"/>
        <w:bottom w:val="single" w:sz="8" w:space="0" w:color="000000"/>
        <w:right w:val="single" w:sz="4" w:space="0" w:color="000000"/>
      </w:pBdr>
      <w:shd w:val="clear" w:color="000000" w:fill="FFFFFF"/>
      <w:spacing w:beforeAutospacing="1" w:after="200" w:afterAutospacing="1"/>
      <w:jc w:val="center"/>
      <w:textAlignment w:val="center"/>
    </w:pPr>
    <w:rPr>
      <w:rFonts w:ascii="Arial" w:hAnsi="Arial" w:cs="Arial"/>
      <w:sz w:val="22"/>
      <w:szCs w:val="22"/>
    </w:rPr>
  </w:style>
  <w:style w:type="paragraph" w:customStyle="1" w:styleId="xl167">
    <w:name w:val="xl167"/>
    <w:basedOn w:val="Normal"/>
    <w:qFormat/>
    <w:rsid w:val="00F77EAE"/>
    <w:pPr>
      <w:pBdr>
        <w:top w:val="single" w:sz="8" w:space="0" w:color="000000"/>
        <w:left w:val="single" w:sz="4" w:space="0" w:color="000000"/>
        <w:bottom w:val="single" w:sz="8" w:space="0" w:color="000000"/>
        <w:right w:val="single" w:sz="4" w:space="0" w:color="000000"/>
      </w:pBdr>
      <w:shd w:val="clear" w:color="000000" w:fill="F2F2F2"/>
      <w:spacing w:beforeAutospacing="1" w:after="200" w:afterAutospacing="1"/>
      <w:jc w:val="center"/>
      <w:textAlignment w:val="center"/>
    </w:pPr>
    <w:rPr>
      <w:rFonts w:ascii="Arial" w:hAnsi="Arial" w:cs="Arial"/>
      <w:b/>
      <w:bCs/>
      <w:sz w:val="18"/>
      <w:szCs w:val="18"/>
    </w:rPr>
  </w:style>
  <w:style w:type="paragraph" w:customStyle="1" w:styleId="xl168">
    <w:name w:val="xl168"/>
    <w:basedOn w:val="Normal"/>
    <w:qFormat/>
    <w:rsid w:val="00F77EAE"/>
    <w:pPr>
      <w:pBdr>
        <w:left w:val="single" w:sz="4" w:space="0" w:color="000000"/>
        <w:bottom w:val="single" w:sz="4" w:space="0" w:color="000000"/>
        <w:right w:val="single" w:sz="4" w:space="0" w:color="000000"/>
      </w:pBdr>
      <w:shd w:val="clear" w:color="000000" w:fill="FFFFFF"/>
      <w:spacing w:beforeAutospacing="1" w:after="200" w:afterAutospacing="1"/>
      <w:jc w:val="center"/>
      <w:textAlignment w:val="center"/>
    </w:pPr>
    <w:rPr>
      <w:rFonts w:ascii="Arial" w:hAnsi="Arial" w:cs="Arial"/>
      <w:sz w:val="18"/>
      <w:szCs w:val="18"/>
    </w:rPr>
  </w:style>
  <w:style w:type="paragraph" w:customStyle="1" w:styleId="xl169">
    <w:name w:val="xl169"/>
    <w:basedOn w:val="Normal"/>
    <w:qFormat/>
    <w:rsid w:val="00F77EAE"/>
    <w:pPr>
      <w:pBdr>
        <w:top w:val="single" w:sz="4" w:space="0" w:color="000000"/>
        <w:left w:val="single" w:sz="4" w:space="0" w:color="000000"/>
        <w:bottom w:val="single" w:sz="4" w:space="0" w:color="000000"/>
        <w:right w:val="single" w:sz="4" w:space="0" w:color="000000"/>
      </w:pBdr>
      <w:shd w:val="clear" w:color="000000" w:fill="FFFFFF"/>
      <w:spacing w:beforeAutospacing="1" w:after="200" w:afterAutospacing="1"/>
      <w:jc w:val="center"/>
      <w:textAlignment w:val="center"/>
    </w:pPr>
    <w:rPr>
      <w:rFonts w:ascii="Arial" w:hAnsi="Arial" w:cs="Arial"/>
      <w:sz w:val="18"/>
      <w:szCs w:val="18"/>
    </w:rPr>
  </w:style>
  <w:style w:type="paragraph" w:customStyle="1" w:styleId="xl170">
    <w:name w:val="xl170"/>
    <w:basedOn w:val="Normal"/>
    <w:qFormat/>
    <w:rsid w:val="00F77EAE"/>
    <w:pPr>
      <w:pBdr>
        <w:top w:val="single" w:sz="4" w:space="0" w:color="000000"/>
        <w:left w:val="single" w:sz="4" w:space="0" w:color="000000"/>
        <w:bottom w:val="single" w:sz="8" w:space="0" w:color="000000"/>
        <w:right w:val="single" w:sz="4" w:space="0" w:color="000000"/>
      </w:pBdr>
      <w:shd w:val="clear" w:color="000000" w:fill="FFFFFF"/>
      <w:spacing w:beforeAutospacing="1" w:after="200" w:afterAutospacing="1"/>
      <w:jc w:val="center"/>
      <w:textAlignment w:val="center"/>
    </w:pPr>
    <w:rPr>
      <w:rFonts w:ascii="Arial" w:hAnsi="Arial" w:cs="Arial"/>
      <w:sz w:val="18"/>
      <w:szCs w:val="18"/>
    </w:rPr>
  </w:style>
  <w:style w:type="paragraph" w:customStyle="1" w:styleId="xl171">
    <w:name w:val="xl171"/>
    <w:basedOn w:val="Normal"/>
    <w:qFormat/>
    <w:rsid w:val="00F77EAE"/>
    <w:pPr>
      <w:pBdr>
        <w:top w:val="single" w:sz="8" w:space="0" w:color="000000"/>
        <w:left w:val="single" w:sz="4" w:space="0" w:color="000000"/>
        <w:right w:val="single" w:sz="4" w:space="0" w:color="000000"/>
      </w:pBdr>
      <w:shd w:val="clear" w:color="000000" w:fill="F2F2F2"/>
      <w:spacing w:beforeAutospacing="1" w:after="200" w:afterAutospacing="1"/>
      <w:jc w:val="center"/>
      <w:textAlignment w:val="center"/>
    </w:pPr>
    <w:rPr>
      <w:rFonts w:ascii="Arial" w:hAnsi="Arial" w:cs="Arial"/>
      <w:b/>
      <w:bCs/>
      <w:sz w:val="22"/>
      <w:szCs w:val="22"/>
    </w:rPr>
  </w:style>
  <w:style w:type="paragraph" w:customStyle="1" w:styleId="xl172">
    <w:name w:val="xl172"/>
    <w:basedOn w:val="Normal"/>
    <w:qFormat/>
    <w:rsid w:val="00F77EAE"/>
    <w:pPr>
      <w:pBdr>
        <w:top w:val="single" w:sz="8" w:space="0" w:color="000000"/>
        <w:left w:val="single" w:sz="4" w:space="0" w:color="000000"/>
        <w:right w:val="single" w:sz="4" w:space="0" w:color="000000"/>
      </w:pBdr>
      <w:shd w:val="clear" w:color="000000" w:fill="F2F2F2"/>
      <w:spacing w:beforeAutospacing="1" w:after="200" w:afterAutospacing="1"/>
      <w:jc w:val="center"/>
      <w:textAlignment w:val="center"/>
    </w:pPr>
    <w:rPr>
      <w:rFonts w:ascii="Arial" w:hAnsi="Arial" w:cs="Arial"/>
      <w:b/>
      <w:bCs/>
      <w:sz w:val="22"/>
      <w:szCs w:val="22"/>
    </w:rPr>
  </w:style>
  <w:style w:type="paragraph" w:customStyle="1" w:styleId="xl173">
    <w:name w:val="xl173"/>
    <w:basedOn w:val="Normal"/>
    <w:qFormat/>
    <w:rsid w:val="00F77EAE"/>
    <w:pPr>
      <w:pBdr>
        <w:top w:val="single" w:sz="8" w:space="0" w:color="000000"/>
        <w:left w:val="single" w:sz="4" w:space="0" w:color="000000"/>
        <w:right w:val="single" w:sz="4" w:space="0" w:color="000000"/>
      </w:pBdr>
      <w:shd w:val="clear" w:color="000000" w:fill="F2F2F2"/>
      <w:spacing w:beforeAutospacing="1" w:after="200" w:afterAutospacing="1"/>
      <w:jc w:val="center"/>
      <w:textAlignment w:val="center"/>
    </w:pPr>
    <w:rPr>
      <w:rFonts w:ascii="Arial" w:hAnsi="Arial" w:cs="Arial"/>
      <w:b/>
      <w:bCs/>
      <w:sz w:val="22"/>
      <w:szCs w:val="22"/>
    </w:rPr>
  </w:style>
  <w:style w:type="paragraph" w:customStyle="1" w:styleId="xl174">
    <w:name w:val="xl174"/>
    <w:basedOn w:val="Normal"/>
    <w:qFormat/>
    <w:rsid w:val="00F77EAE"/>
    <w:pPr>
      <w:pBdr>
        <w:left w:val="single" w:sz="8" w:space="0" w:color="000000"/>
        <w:right w:val="single" w:sz="8" w:space="0" w:color="000000"/>
      </w:pBdr>
      <w:shd w:val="clear" w:color="000000" w:fill="FFFFFF"/>
      <w:spacing w:beforeAutospacing="1" w:after="200" w:afterAutospacing="1"/>
      <w:jc w:val="center"/>
      <w:textAlignment w:val="center"/>
    </w:pPr>
    <w:rPr>
      <w:rFonts w:ascii="Arial" w:hAnsi="Arial" w:cs="Arial"/>
      <w:b/>
      <w:bCs/>
      <w:sz w:val="16"/>
      <w:szCs w:val="16"/>
    </w:rPr>
  </w:style>
  <w:style w:type="paragraph" w:customStyle="1" w:styleId="xl175">
    <w:name w:val="xl175"/>
    <w:basedOn w:val="Normal"/>
    <w:qFormat/>
    <w:rsid w:val="00F77EAE"/>
    <w:pPr>
      <w:pBdr>
        <w:top w:val="single" w:sz="8" w:space="0" w:color="000000"/>
        <w:left w:val="single" w:sz="8" w:space="0" w:color="000000"/>
        <w:bottom w:val="single" w:sz="8" w:space="0" w:color="000000"/>
        <w:right w:val="single" w:sz="8" w:space="0" w:color="000000"/>
      </w:pBdr>
      <w:shd w:val="clear" w:color="000000" w:fill="F2F2F2"/>
      <w:spacing w:beforeAutospacing="1" w:after="200" w:afterAutospacing="1"/>
      <w:textAlignment w:val="center"/>
    </w:pPr>
    <w:rPr>
      <w:rFonts w:ascii="Arial" w:hAnsi="Arial" w:cs="Arial"/>
      <w:b/>
      <w:bCs/>
      <w:i/>
      <w:iCs/>
    </w:rPr>
  </w:style>
  <w:style w:type="paragraph" w:customStyle="1" w:styleId="xl176">
    <w:name w:val="xl176"/>
    <w:basedOn w:val="Normal"/>
    <w:qFormat/>
    <w:rsid w:val="00F77EAE"/>
    <w:pPr>
      <w:pBdr>
        <w:left w:val="single" w:sz="8" w:space="0" w:color="000000"/>
        <w:bottom w:val="single" w:sz="4" w:space="0" w:color="000000"/>
        <w:right w:val="single" w:sz="8" w:space="0" w:color="000000"/>
      </w:pBdr>
      <w:shd w:val="clear" w:color="000000" w:fill="FFFFFF"/>
      <w:spacing w:beforeAutospacing="1" w:after="200" w:afterAutospacing="1"/>
      <w:textAlignment w:val="center"/>
    </w:pPr>
    <w:rPr>
      <w:rFonts w:ascii="Arial" w:hAnsi="Arial" w:cs="Arial"/>
      <w:b/>
      <w:bCs/>
      <w:i/>
      <w:iCs/>
    </w:rPr>
  </w:style>
  <w:style w:type="paragraph" w:customStyle="1" w:styleId="xl177">
    <w:name w:val="xl177"/>
    <w:basedOn w:val="Normal"/>
    <w:qFormat/>
    <w:rsid w:val="00F77EAE"/>
    <w:pPr>
      <w:pBdr>
        <w:left w:val="single" w:sz="8" w:space="0" w:color="000000"/>
        <w:right w:val="single" w:sz="8" w:space="0" w:color="000000"/>
      </w:pBdr>
      <w:shd w:val="clear" w:color="000000" w:fill="FFFFFF"/>
      <w:spacing w:beforeAutospacing="1" w:after="200" w:afterAutospacing="1"/>
      <w:textAlignment w:val="center"/>
    </w:pPr>
    <w:rPr>
      <w:rFonts w:ascii="Arial" w:hAnsi="Arial" w:cs="Arial"/>
      <w:b/>
      <w:bCs/>
      <w:i/>
      <w:iCs/>
    </w:rPr>
  </w:style>
  <w:style w:type="paragraph" w:customStyle="1" w:styleId="xl178">
    <w:name w:val="xl178"/>
    <w:basedOn w:val="Normal"/>
    <w:qFormat/>
    <w:rsid w:val="00F77EAE"/>
    <w:pPr>
      <w:pBdr>
        <w:left w:val="single" w:sz="8" w:space="0" w:color="000000"/>
        <w:bottom w:val="single" w:sz="8" w:space="0" w:color="000000"/>
        <w:right w:val="single" w:sz="8" w:space="0" w:color="000000"/>
      </w:pBdr>
      <w:shd w:val="clear" w:color="000000" w:fill="FFFFFF"/>
      <w:spacing w:beforeAutospacing="1" w:after="200" w:afterAutospacing="1"/>
      <w:textAlignment w:val="center"/>
    </w:pPr>
    <w:rPr>
      <w:rFonts w:ascii="Arial" w:hAnsi="Arial" w:cs="Arial"/>
      <w:b/>
      <w:bCs/>
      <w:i/>
      <w:iCs/>
    </w:rPr>
  </w:style>
  <w:style w:type="paragraph" w:customStyle="1" w:styleId="xl179">
    <w:name w:val="xl179"/>
    <w:basedOn w:val="Normal"/>
    <w:qFormat/>
    <w:rsid w:val="00F77EAE"/>
    <w:pPr>
      <w:pBdr>
        <w:top w:val="single" w:sz="4" w:space="0" w:color="000000"/>
        <w:left w:val="single" w:sz="8" w:space="0" w:color="000000"/>
        <w:right w:val="single" w:sz="8" w:space="0" w:color="000000"/>
      </w:pBdr>
      <w:shd w:val="clear" w:color="000000" w:fill="FFFFFF"/>
      <w:spacing w:beforeAutospacing="1" w:after="200" w:afterAutospacing="1"/>
      <w:textAlignment w:val="center"/>
    </w:pPr>
    <w:rPr>
      <w:rFonts w:ascii="Arial" w:hAnsi="Arial" w:cs="Arial"/>
      <w:b/>
      <w:bCs/>
      <w:i/>
      <w:iCs/>
    </w:rPr>
  </w:style>
  <w:style w:type="paragraph" w:customStyle="1" w:styleId="xl180">
    <w:name w:val="xl180"/>
    <w:basedOn w:val="Normal"/>
    <w:qFormat/>
    <w:rsid w:val="00F77EAE"/>
    <w:pPr>
      <w:pBdr>
        <w:left w:val="single" w:sz="8" w:space="0" w:color="000000"/>
        <w:right w:val="single" w:sz="8" w:space="0" w:color="000000"/>
      </w:pBdr>
      <w:shd w:val="clear" w:color="000000" w:fill="FFFFFF"/>
      <w:spacing w:beforeAutospacing="1" w:after="200" w:afterAutospacing="1"/>
      <w:textAlignment w:val="center"/>
    </w:pPr>
    <w:rPr>
      <w:rFonts w:ascii="Arial" w:hAnsi="Arial" w:cs="Arial"/>
      <w:b/>
      <w:bCs/>
      <w:i/>
      <w:iCs/>
    </w:rPr>
  </w:style>
  <w:style w:type="paragraph" w:customStyle="1" w:styleId="xl181">
    <w:name w:val="xl181"/>
    <w:basedOn w:val="Normal"/>
    <w:qFormat/>
    <w:rsid w:val="00F77EAE"/>
    <w:pPr>
      <w:pBdr>
        <w:left w:val="single" w:sz="8" w:space="0" w:color="000000"/>
        <w:bottom w:val="single" w:sz="4" w:space="0" w:color="000000"/>
        <w:right w:val="single" w:sz="8" w:space="0" w:color="000000"/>
      </w:pBdr>
      <w:shd w:val="clear" w:color="000000" w:fill="FFFFFF"/>
      <w:spacing w:beforeAutospacing="1" w:after="200" w:afterAutospacing="1"/>
      <w:textAlignment w:val="center"/>
    </w:pPr>
    <w:rPr>
      <w:rFonts w:ascii="Arial" w:hAnsi="Arial" w:cs="Arial"/>
      <w:i/>
      <w:iCs/>
    </w:rPr>
  </w:style>
  <w:style w:type="paragraph" w:customStyle="1" w:styleId="xl182">
    <w:name w:val="xl182"/>
    <w:basedOn w:val="Normal"/>
    <w:qFormat/>
    <w:rsid w:val="00F77EAE"/>
    <w:pPr>
      <w:pBdr>
        <w:top w:val="single" w:sz="4" w:space="0" w:color="000000"/>
        <w:left w:val="single" w:sz="8" w:space="0" w:color="000000"/>
        <w:bottom w:val="single" w:sz="4" w:space="0" w:color="000000"/>
        <w:right w:val="single" w:sz="8" w:space="0" w:color="000000"/>
      </w:pBdr>
      <w:shd w:val="clear" w:color="000000" w:fill="FFFFFF"/>
      <w:spacing w:beforeAutospacing="1" w:after="200" w:afterAutospacing="1"/>
      <w:textAlignment w:val="center"/>
    </w:pPr>
    <w:rPr>
      <w:rFonts w:ascii="Arial" w:hAnsi="Arial" w:cs="Arial"/>
      <w:i/>
      <w:iCs/>
    </w:rPr>
  </w:style>
  <w:style w:type="paragraph" w:customStyle="1" w:styleId="xl183">
    <w:name w:val="xl183"/>
    <w:basedOn w:val="Normal"/>
    <w:qFormat/>
    <w:rsid w:val="00F77EAE"/>
    <w:pPr>
      <w:pBdr>
        <w:top w:val="single" w:sz="4" w:space="0" w:color="000000"/>
        <w:left w:val="single" w:sz="8" w:space="0" w:color="000000"/>
        <w:bottom w:val="single" w:sz="8" w:space="0" w:color="000000"/>
        <w:right w:val="single" w:sz="8" w:space="0" w:color="000000"/>
      </w:pBdr>
      <w:shd w:val="clear" w:color="000000" w:fill="FFFFFF"/>
      <w:spacing w:beforeAutospacing="1" w:after="200" w:afterAutospacing="1"/>
      <w:textAlignment w:val="center"/>
    </w:pPr>
    <w:rPr>
      <w:rFonts w:ascii="Arial" w:hAnsi="Arial" w:cs="Arial"/>
      <w:i/>
      <w:iCs/>
    </w:rPr>
  </w:style>
  <w:style w:type="paragraph" w:customStyle="1" w:styleId="xl184">
    <w:name w:val="xl184"/>
    <w:basedOn w:val="Normal"/>
    <w:qFormat/>
    <w:rsid w:val="00F77EAE"/>
    <w:pPr>
      <w:pBdr>
        <w:top w:val="single" w:sz="8" w:space="0" w:color="000000"/>
        <w:left w:val="single" w:sz="8" w:space="0" w:color="000000"/>
        <w:right w:val="single" w:sz="8" w:space="0" w:color="000000"/>
      </w:pBdr>
      <w:shd w:val="clear" w:color="000000" w:fill="F2F2F2"/>
      <w:spacing w:beforeAutospacing="1" w:after="200" w:afterAutospacing="1"/>
      <w:textAlignment w:val="center"/>
    </w:pPr>
    <w:rPr>
      <w:rFonts w:ascii="Arial" w:hAnsi="Arial" w:cs="Arial"/>
      <w:b/>
      <w:bCs/>
      <w:i/>
      <w:iCs/>
    </w:rPr>
  </w:style>
  <w:style w:type="paragraph" w:customStyle="1" w:styleId="xl185">
    <w:name w:val="xl185"/>
    <w:basedOn w:val="Normal"/>
    <w:qFormat/>
    <w:rsid w:val="00F77EAE"/>
    <w:pPr>
      <w:pBdr>
        <w:top w:val="single" w:sz="8" w:space="0" w:color="000000"/>
        <w:left w:val="single" w:sz="8" w:space="0" w:color="000000"/>
        <w:bottom w:val="single" w:sz="8" w:space="0" w:color="000000"/>
        <w:right w:val="single" w:sz="8" w:space="0" w:color="000000"/>
      </w:pBdr>
      <w:shd w:val="clear" w:color="000000" w:fill="F2F2F2"/>
      <w:spacing w:beforeAutospacing="1" w:after="200" w:afterAutospacing="1"/>
      <w:textAlignment w:val="center"/>
    </w:pPr>
    <w:rPr>
      <w:rFonts w:ascii="Arial" w:hAnsi="Arial" w:cs="Arial"/>
      <w:i/>
      <w:iCs/>
    </w:rPr>
  </w:style>
  <w:style w:type="paragraph" w:customStyle="1" w:styleId="xl186">
    <w:name w:val="xl186"/>
    <w:basedOn w:val="Normal"/>
    <w:qFormat/>
    <w:rsid w:val="00F77EAE"/>
    <w:pPr>
      <w:pBdr>
        <w:top w:val="single" w:sz="8" w:space="0" w:color="000000"/>
        <w:left w:val="single" w:sz="8" w:space="0" w:color="000000"/>
        <w:right w:val="single" w:sz="8" w:space="0" w:color="000000"/>
      </w:pBdr>
      <w:shd w:val="clear" w:color="000000" w:fill="F2F2F2"/>
      <w:spacing w:beforeAutospacing="1" w:after="200" w:afterAutospacing="1"/>
      <w:textAlignment w:val="center"/>
    </w:pPr>
    <w:rPr>
      <w:rFonts w:ascii="Arial" w:hAnsi="Arial" w:cs="Arial"/>
      <w:i/>
      <w:iCs/>
    </w:rPr>
  </w:style>
  <w:style w:type="paragraph" w:customStyle="1" w:styleId="xl187">
    <w:name w:val="xl187"/>
    <w:basedOn w:val="Normal"/>
    <w:qFormat/>
    <w:rsid w:val="00F77EAE"/>
    <w:pPr>
      <w:pBdr>
        <w:top w:val="single" w:sz="8" w:space="0" w:color="000000"/>
        <w:left w:val="single" w:sz="8" w:space="0" w:color="000000"/>
        <w:right w:val="single" w:sz="8" w:space="0" w:color="000000"/>
      </w:pBdr>
      <w:shd w:val="clear" w:color="000000" w:fill="FFFFFF"/>
      <w:spacing w:beforeAutospacing="1" w:after="200" w:afterAutospacing="1"/>
      <w:textAlignment w:val="center"/>
    </w:pPr>
    <w:rPr>
      <w:rFonts w:ascii="Arial" w:hAnsi="Arial" w:cs="Arial"/>
      <w:i/>
      <w:iCs/>
    </w:rPr>
  </w:style>
  <w:style w:type="paragraph" w:customStyle="1" w:styleId="xl188">
    <w:name w:val="xl188"/>
    <w:basedOn w:val="Normal"/>
    <w:qFormat/>
    <w:rsid w:val="00F77EAE"/>
    <w:pPr>
      <w:pBdr>
        <w:left w:val="single" w:sz="8" w:space="0" w:color="000000"/>
        <w:right w:val="single" w:sz="8" w:space="0" w:color="000000"/>
      </w:pBdr>
      <w:shd w:val="clear" w:color="000000" w:fill="F2F2F2"/>
      <w:spacing w:beforeAutospacing="1" w:after="200" w:afterAutospacing="1"/>
      <w:textAlignment w:val="center"/>
    </w:pPr>
    <w:rPr>
      <w:rFonts w:ascii="Arial" w:hAnsi="Arial" w:cs="Arial"/>
      <w:i/>
      <w:iCs/>
    </w:rPr>
  </w:style>
  <w:style w:type="paragraph" w:customStyle="1" w:styleId="xl189">
    <w:name w:val="xl189"/>
    <w:basedOn w:val="Normal"/>
    <w:qFormat/>
    <w:rsid w:val="00F77EAE"/>
    <w:pPr>
      <w:pBdr>
        <w:left w:val="single" w:sz="4" w:space="0" w:color="000000"/>
      </w:pBdr>
      <w:shd w:val="clear" w:color="000000" w:fill="FFFFFF"/>
      <w:spacing w:beforeAutospacing="1" w:after="200" w:afterAutospacing="1"/>
      <w:jc w:val="center"/>
    </w:pPr>
    <w:rPr>
      <w:rFonts w:ascii="Arial" w:hAnsi="Arial" w:cs="Arial"/>
      <w:b/>
      <w:bCs/>
      <w:sz w:val="16"/>
      <w:szCs w:val="16"/>
    </w:rPr>
  </w:style>
  <w:style w:type="paragraph" w:customStyle="1" w:styleId="xl190">
    <w:name w:val="xl190"/>
    <w:basedOn w:val="Normal"/>
    <w:qFormat/>
    <w:rsid w:val="00F77EAE"/>
    <w:pPr>
      <w:pBdr>
        <w:left w:val="single" w:sz="4" w:space="0" w:color="000000"/>
        <w:bottom w:val="single" w:sz="4" w:space="0" w:color="000000"/>
      </w:pBdr>
      <w:shd w:val="clear" w:color="000000" w:fill="FFFFFF"/>
      <w:spacing w:beforeAutospacing="1" w:after="200" w:afterAutospacing="1"/>
      <w:jc w:val="center"/>
      <w:textAlignment w:val="center"/>
    </w:pPr>
    <w:rPr>
      <w:rFonts w:ascii="Arial" w:hAnsi="Arial" w:cs="Arial"/>
      <w:sz w:val="22"/>
      <w:szCs w:val="22"/>
    </w:rPr>
  </w:style>
  <w:style w:type="paragraph" w:customStyle="1" w:styleId="xl191">
    <w:name w:val="xl191"/>
    <w:basedOn w:val="Normal"/>
    <w:qFormat/>
    <w:rsid w:val="00F77EAE"/>
    <w:pPr>
      <w:pBdr>
        <w:top w:val="single" w:sz="4" w:space="0" w:color="000000"/>
        <w:left w:val="single" w:sz="4" w:space="0" w:color="000000"/>
        <w:bottom w:val="single" w:sz="4" w:space="0" w:color="000000"/>
      </w:pBdr>
      <w:shd w:val="clear" w:color="000000" w:fill="FFFFFF"/>
      <w:spacing w:beforeAutospacing="1" w:after="200" w:afterAutospacing="1"/>
      <w:jc w:val="center"/>
      <w:textAlignment w:val="center"/>
    </w:pPr>
    <w:rPr>
      <w:rFonts w:ascii="Arial" w:hAnsi="Arial" w:cs="Arial"/>
      <w:sz w:val="22"/>
      <w:szCs w:val="22"/>
    </w:rPr>
  </w:style>
  <w:style w:type="paragraph" w:customStyle="1" w:styleId="xl192">
    <w:name w:val="xl192"/>
    <w:basedOn w:val="Normal"/>
    <w:qFormat/>
    <w:rsid w:val="00F77EAE"/>
    <w:pPr>
      <w:pBdr>
        <w:top w:val="single" w:sz="4" w:space="0" w:color="000000"/>
        <w:left w:val="single" w:sz="4" w:space="0" w:color="000000"/>
        <w:bottom w:val="single" w:sz="8" w:space="0" w:color="000000"/>
      </w:pBdr>
      <w:shd w:val="clear" w:color="000000" w:fill="FFFFFF"/>
      <w:spacing w:beforeAutospacing="1" w:after="200" w:afterAutospacing="1"/>
      <w:jc w:val="center"/>
      <w:textAlignment w:val="center"/>
    </w:pPr>
    <w:rPr>
      <w:rFonts w:ascii="Arial" w:hAnsi="Arial" w:cs="Arial"/>
      <w:sz w:val="22"/>
      <w:szCs w:val="22"/>
    </w:rPr>
  </w:style>
  <w:style w:type="paragraph" w:customStyle="1" w:styleId="xl193">
    <w:name w:val="xl193"/>
    <w:basedOn w:val="Normal"/>
    <w:qFormat/>
    <w:rsid w:val="00F77EAE"/>
    <w:pPr>
      <w:pBdr>
        <w:left w:val="single" w:sz="4" w:space="0" w:color="000000"/>
      </w:pBdr>
      <w:shd w:val="clear" w:color="000000" w:fill="FFFFFF"/>
      <w:spacing w:beforeAutospacing="1" w:after="200" w:afterAutospacing="1"/>
      <w:jc w:val="center"/>
      <w:textAlignment w:val="center"/>
    </w:pPr>
    <w:rPr>
      <w:rFonts w:ascii="Arial" w:hAnsi="Arial" w:cs="Arial"/>
      <w:b/>
      <w:bCs/>
      <w:sz w:val="22"/>
      <w:szCs w:val="22"/>
    </w:rPr>
  </w:style>
  <w:style w:type="paragraph" w:customStyle="1" w:styleId="xl194">
    <w:name w:val="xl194"/>
    <w:basedOn w:val="Normal"/>
    <w:qFormat/>
    <w:rsid w:val="00F77EAE"/>
    <w:pPr>
      <w:pBdr>
        <w:top w:val="single" w:sz="8" w:space="0" w:color="000000"/>
        <w:left w:val="single" w:sz="4" w:space="0" w:color="000000"/>
        <w:bottom w:val="single" w:sz="8" w:space="0" w:color="000000"/>
      </w:pBdr>
      <w:shd w:val="clear" w:color="000000" w:fill="F2F2F2"/>
      <w:spacing w:beforeAutospacing="1" w:after="200" w:afterAutospacing="1"/>
      <w:jc w:val="center"/>
      <w:textAlignment w:val="center"/>
    </w:pPr>
    <w:rPr>
      <w:rFonts w:ascii="Arial" w:hAnsi="Arial" w:cs="Arial"/>
      <w:b/>
      <w:bCs/>
      <w:sz w:val="22"/>
      <w:szCs w:val="22"/>
    </w:rPr>
  </w:style>
  <w:style w:type="paragraph" w:customStyle="1" w:styleId="xl195">
    <w:name w:val="xl195"/>
    <w:basedOn w:val="Normal"/>
    <w:qFormat/>
    <w:rsid w:val="00F77EAE"/>
    <w:pPr>
      <w:pBdr>
        <w:left w:val="single" w:sz="4" w:space="0" w:color="000000"/>
        <w:bottom w:val="single" w:sz="8" w:space="0" w:color="000000"/>
      </w:pBdr>
      <w:shd w:val="clear" w:color="000000" w:fill="FFFFFF"/>
      <w:spacing w:beforeAutospacing="1" w:after="200" w:afterAutospacing="1"/>
      <w:jc w:val="center"/>
      <w:textAlignment w:val="center"/>
    </w:pPr>
    <w:rPr>
      <w:rFonts w:ascii="Arial" w:hAnsi="Arial" w:cs="Arial"/>
      <w:b/>
      <w:bCs/>
      <w:sz w:val="22"/>
      <w:szCs w:val="22"/>
    </w:rPr>
  </w:style>
  <w:style w:type="paragraph" w:customStyle="1" w:styleId="xl196">
    <w:name w:val="xl196"/>
    <w:basedOn w:val="Normal"/>
    <w:qFormat/>
    <w:rsid w:val="00F77EAE"/>
    <w:pPr>
      <w:pBdr>
        <w:top w:val="single" w:sz="4" w:space="0" w:color="000000"/>
        <w:left w:val="single" w:sz="4" w:space="0" w:color="000000"/>
      </w:pBdr>
      <w:shd w:val="clear" w:color="000000" w:fill="FFFFFF"/>
      <w:spacing w:beforeAutospacing="1" w:after="200" w:afterAutospacing="1"/>
      <w:jc w:val="center"/>
      <w:textAlignment w:val="center"/>
    </w:pPr>
    <w:rPr>
      <w:rFonts w:ascii="Arial" w:hAnsi="Arial" w:cs="Arial"/>
      <w:sz w:val="22"/>
      <w:szCs w:val="22"/>
    </w:rPr>
  </w:style>
  <w:style w:type="paragraph" w:customStyle="1" w:styleId="xl197">
    <w:name w:val="xl197"/>
    <w:basedOn w:val="Normal"/>
    <w:qFormat/>
    <w:rsid w:val="00F77EAE"/>
    <w:pPr>
      <w:pBdr>
        <w:left w:val="single" w:sz="4" w:space="0" w:color="000000"/>
        <w:bottom w:val="single" w:sz="8" w:space="0" w:color="000000"/>
      </w:pBdr>
      <w:shd w:val="clear" w:color="000000" w:fill="FFFFFF"/>
      <w:spacing w:beforeAutospacing="1" w:after="200" w:afterAutospacing="1"/>
      <w:jc w:val="center"/>
      <w:textAlignment w:val="center"/>
    </w:pPr>
    <w:rPr>
      <w:rFonts w:ascii="Arial" w:hAnsi="Arial" w:cs="Arial"/>
      <w:sz w:val="22"/>
      <w:szCs w:val="22"/>
    </w:rPr>
  </w:style>
  <w:style w:type="paragraph" w:customStyle="1" w:styleId="xl198">
    <w:name w:val="xl198"/>
    <w:basedOn w:val="Normal"/>
    <w:qFormat/>
    <w:rsid w:val="00F77EAE"/>
    <w:pPr>
      <w:pBdr>
        <w:left w:val="single" w:sz="4" w:space="0" w:color="000000"/>
      </w:pBdr>
      <w:shd w:val="clear" w:color="000000" w:fill="FFFFFF"/>
      <w:spacing w:beforeAutospacing="1" w:after="200" w:afterAutospacing="1"/>
      <w:jc w:val="center"/>
      <w:textAlignment w:val="center"/>
    </w:pPr>
    <w:rPr>
      <w:rFonts w:ascii="Arial" w:hAnsi="Arial" w:cs="Arial"/>
      <w:b/>
      <w:bCs/>
      <w:sz w:val="22"/>
      <w:szCs w:val="22"/>
    </w:rPr>
  </w:style>
  <w:style w:type="paragraph" w:customStyle="1" w:styleId="xl199">
    <w:name w:val="xl199"/>
    <w:basedOn w:val="Normal"/>
    <w:qFormat/>
    <w:rsid w:val="00F77EAE"/>
    <w:pPr>
      <w:pBdr>
        <w:top w:val="single" w:sz="8" w:space="0" w:color="000000"/>
        <w:left w:val="single" w:sz="4" w:space="0" w:color="000000"/>
      </w:pBdr>
      <w:shd w:val="clear" w:color="000000" w:fill="F2F2F2"/>
      <w:spacing w:beforeAutospacing="1" w:after="200" w:afterAutospacing="1"/>
      <w:jc w:val="center"/>
      <w:textAlignment w:val="center"/>
    </w:pPr>
    <w:rPr>
      <w:rFonts w:ascii="Arial" w:hAnsi="Arial" w:cs="Arial"/>
      <w:b/>
      <w:bCs/>
      <w:sz w:val="22"/>
      <w:szCs w:val="22"/>
    </w:rPr>
  </w:style>
  <w:style w:type="paragraph" w:customStyle="1" w:styleId="xl200">
    <w:name w:val="xl200"/>
    <w:basedOn w:val="Normal"/>
    <w:qFormat/>
    <w:rsid w:val="00F77EAE"/>
    <w:pPr>
      <w:pBdr>
        <w:top w:val="single" w:sz="8" w:space="0" w:color="000000"/>
        <w:left w:val="single" w:sz="4" w:space="0" w:color="000000"/>
        <w:bottom w:val="single" w:sz="8" w:space="0" w:color="000000"/>
      </w:pBdr>
      <w:shd w:val="clear" w:color="000000" w:fill="F2F2F2"/>
      <w:spacing w:beforeAutospacing="1" w:after="200" w:afterAutospacing="1"/>
      <w:jc w:val="center"/>
      <w:textAlignment w:val="center"/>
    </w:pPr>
    <w:rPr>
      <w:rFonts w:ascii="Arial" w:hAnsi="Arial" w:cs="Arial"/>
      <w:b/>
      <w:bCs/>
      <w:sz w:val="22"/>
      <w:szCs w:val="22"/>
    </w:rPr>
  </w:style>
  <w:style w:type="paragraph" w:customStyle="1" w:styleId="xl201">
    <w:name w:val="xl201"/>
    <w:basedOn w:val="Normal"/>
    <w:qFormat/>
    <w:rsid w:val="00F77EAE"/>
    <w:pPr>
      <w:pBdr>
        <w:top w:val="single" w:sz="8" w:space="0" w:color="000000"/>
        <w:left w:val="single" w:sz="4" w:space="0" w:color="000000"/>
      </w:pBdr>
      <w:shd w:val="clear" w:color="000000" w:fill="F2F2F2"/>
      <w:spacing w:beforeAutospacing="1" w:after="200" w:afterAutospacing="1"/>
      <w:jc w:val="center"/>
      <w:textAlignment w:val="center"/>
    </w:pPr>
    <w:rPr>
      <w:rFonts w:ascii="Arial" w:hAnsi="Arial" w:cs="Arial"/>
      <w:b/>
      <w:bCs/>
      <w:sz w:val="22"/>
      <w:szCs w:val="22"/>
    </w:rPr>
  </w:style>
  <w:style w:type="paragraph" w:customStyle="1" w:styleId="xl202">
    <w:name w:val="xl202"/>
    <w:basedOn w:val="Normal"/>
    <w:qFormat/>
    <w:rsid w:val="00F77EAE"/>
    <w:pPr>
      <w:pBdr>
        <w:left w:val="single" w:sz="4" w:space="0" w:color="000000"/>
      </w:pBdr>
      <w:shd w:val="clear" w:color="000000" w:fill="F2F2F2"/>
      <w:spacing w:beforeAutospacing="1" w:after="200" w:afterAutospacing="1"/>
      <w:jc w:val="center"/>
      <w:textAlignment w:val="center"/>
    </w:pPr>
    <w:rPr>
      <w:rFonts w:ascii="Arial" w:hAnsi="Arial" w:cs="Arial"/>
      <w:b/>
      <w:bCs/>
      <w:sz w:val="22"/>
      <w:szCs w:val="22"/>
    </w:rPr>
  </w:style>
  <w:style w:type="paragraph" w:customStyle="1" w:styleId="xl203">
    <w:name w:val="xl203"/>
    <w:basedOn w:val="Normal"/>
    <w:qFormat/>
    <w:rsid w:val="00F77EAE"/>
    <w:pPr>
      <w:pBdr>
        <w:left w:val="single" w:sz="8" w:space="0" w:color="000000"/>
        <w:right w:val="single" w:sz="8" w:space="0" w:color="000000"/>
      </w:pBdr>
      <w:shd w:val="clear" w:color="000000" w:fill="FFFFFF"/>
      <w:spacing w:beforeAutospacing="1" w:after="200" w:afterAutospacing="1"/>
      <w:textAlignment w:val="center"/>
    </w:pPr>
    <w:rPr>
      <w:rFonts w:ascii="Arial" w:hAnsi="Arial" w:cs="Arial"/>
      <w:b/>
      <w:bCs/>
      <w:i/>
      <w:iCs/>
      <w:color w:val="FFFFFF"/>
    </w:rPr>
  </w:style>
  <w:style w:type="paragraph" w:customStyle="1" w:styleId="xl204">
    <w:name w:val="xl204"/>
    <w:basedOn w:val="Normal"/>
    <w:qFormat/>
    <w:rsid w:val="00F77EAE"/>
    <w:pPr>
      <w:pBdr>
        <w:top w:val="single" w:sz="8" w:space="0" w:color="000000"/>
        <w:left w:val="single" w:sz="8" w:space="0" w:color="000000"/>
        <w:bottom w:val="single" w:sz="8" w:space="0" w:color="000000"/>
        <w:right w:val="single" w:sz="8" w:space="0" w:color="000000"/>
      </w:pBdr>
      <w:shd w:val="clear" w:color="000000" w:fill="F2F2F2"/>
      <w:spacing w:beforeAutospacing="1" w:after="200" w:afterAutospacing="1"/>
      <w:jc w:val="center"/>
      <w:textAlignment w:val="center"/>
    </w:pPr>
    <w:rPr>
      <w:rFonts w:ascii="Arial" w:hAnsi="Arial" w:cs="Arial"/>
      <w:b/>
      <w:bCs/>
      <w:i/>
      <w:iCs/>
    </w:rPr>
  </w:style>
  <w:style w:type="paragraph" w:customStyle="1" w:styleId="xl205">
    <w:name w:val="xl205"/>
    <w:basedOn w:val="Normal"/>
    <w:qFormat/>
    <w:rsid w:val="00F77EAE"/>
    <w:pPr>
      <w:pBdr>
        <w:top w:val="single" w:sz="8" w:space="0" w:color="000000"/>
        <w:left w:val="single" w:sz="8" w:space="0" w:color="000000"/>
        <w:bottom w:val="single" w:sz="8" w:space="0" w:color="000000"/>
        <w:right w:val="single" w:sz="8" w:space="0" w:color="000000"/>
      </w:pBdr>
      <w:shd w:val="clear" w:color="000000" w:fill="D9D9D9"/>
      <w:spacing w:beforeAutospacing="1" w:after="200" w:afterAutospacing="1"/>
      <w:jc w:val="center"/>
      <w:textAlignment w:val="center"/>
    </w:pPr>
    <w:rPr>
      <w:rFonts w:ascii="Arial" w:hAnsi="Arial" w:cs="Arial"/>
      <w:b/>
      <w:bCs/>
      <w:i/>
      <w:iCs/>
    </w:rPr>
  </w:style>
  <w:style w:type="paragraph" w:customStyle="1" w:styleId="xl206">
    <w:name w:val="xl206"/>
    <w:basedOn w:val="Normal"/>
    <w:qFormat/>
    <w:rsid w:val="00F77EAE"/>
    <w:pPr>
      <w:pBdr>
        <w:left w:val="single" w:sz="8" w:space="0" w:color="000000"/>
        <w:bottom w:val="single" w:sz="4" w:space="0" w:color="000000"/>
        <w:right w:val="single" w:sz="8" w:space="0" w:color="000000"/>
      </w:pBdr>
      <w:shd w:val="clear" w:color="000000" w:fill="FFFFFF"/>
      <w:spacing w:beforeAutospacing="1" w:after="200" w:afterAutospacing="1"/>
      <w:jc w:val="center"/>
      <w:textAlignment w:val="center"/>
    </w:pPr>
    <w:rPr>
      <w:rFonts w:ascii="Arial" w:hAnsi="Arial" w:cs="Arial"/>
      <w:b/>
      <w:bCs/>
      <w:i/>
      <w:iCs/>
    </w:rPr>
  </w:style>
  <w:style w:type="paragraph" w:customStyle="1" w:styleId="xl207">
    <w:name w:val="xl207"/>
    <w:basedOn w:val="Normal"/>
    <w:qFormat/>
    <w:rsid w:val="00F77EAE"/>
    <w:pPr>
      <w:pBdr>
        <w:left w:val="single" w:sz="8" w:space="0" w:color="000000"/>
        <w:right w:val="single" w:sz="8" w:space="0" w:color="000000"/>
      </w:pBdr>
      <w:shd w:val="clear" w:color="000000" w:fill="FFFFFF"/>
      <w:spacing w:beforeAutospacing="1" w:after="200" w:afterAutospacing="1"/>
      <w:jc w:val="center"/>
      <w:textAlignment w:val="center"/>
    </w:pPr>
    <w:rPr>
      <w:rFonts w:ascii="Arial" w:hAnsi="Arial" w:cs="Arial"/>
      <w:b/>
      <w:bCs/>
      <w:i/>
      <w:iCs/>
    </w:rPr>
  </w:style>
  <w:style w:type="paragraph" w:customStyle="1" w:styleId="xl208">
    <w:name w:val="xl208"/>
    <w:basedOn w:val="Normal"/>
    <w:qFormat/>
    <w:rsid w:val="00F77EAE"/>
    <w:pPr>
      <w:pBdr>
        <w:left w:val="single" w:sz="8" w:space="0" w:color="000000"/>
        <w:bottom w:val="single" w:sz="8" w:space="0" w:color="000000"/>
        <w:right w:val="single" w:sz="8" w:space="0" w:color="000000"/>
      </w:pBdr>
      <w:shd w:val="clear" w:color="000000" w:fill="FFFFFF"/>
      <w:spacing w:beforeAutospacing="1" w:after="200" w:afterAutospacing="1"/>
      <w:jc w:val="center"/>
      <w:textAlignment w:val="center"/>
    </w:pPr>
    <w:rPr>
      <w:rFonts w:ascii="Arial" w:hAnsi="Arial" w:cs="Arial"/>
      <w:b/>
      <w:bCs/>
      <w:i/>
      <w:iCs/>
    </w:rPr>
  </w:style>
  <w:style w:type="paragraph" w:customStyle="1" w:styleId="xl209">
    <w:name w:val="xl209"/>
    <w:basedOn w:val="Normal"/>
    <w:qFormat/>
    <w:rsid w:val="00F77EAE"/>
    <w:pPr>
      <w:pBdr>
        <w:top w:val="single" w:sz="4" w:space="0" w:color="000000"/>
        <w:left w:val="single" w:sz="8" w:space="0" w:color="000000"/>
        <w:right w:val="single" w:sz="8" w:space="0" w:color="000000"/>
      </w:pBdr>
      <w:shd w:val="clear" w:color="000000" w:fill="FFFFFF"/>
      <w:spacing w:beforeAutospacing="1" w:after="200" w:afterAutospacing="1"/>
      <w:jc w:val="center"/>
      <w:textAlignment w:val="center"/>
    </w:pPr>
    <w:rPr>
      <w:rFonts w:ascii="Arial" w:hAnsi="Arial" w:cs="Arial"/>
      <w:b/>
      <w:bCs/>
      <w:i/>
      <w:iCs/>
    </w:rPr>
  </w:style>
  <w:style w:type="paragraph" w:customStyle="1" w:styleId="xl210">
    <w:name w:val="xl210"/>
    <w:basedOn w:val="Normal"/>
    <w:qFormat/>
    <w:rsid w:val="00F77EAE"/>
    <w:pPr>
      <w:pBdr>
        <w:left w:val="single" w:sz="8" w:space="0" w:color="000000"/>
        <w:right w:val="single" w:sz="8" w:space="0" w:color="000000"/>
      </w:pBdr>
      <w:shd w:val="clear" w:color="000000" w:fill="FFFFFF"/>
      <w:spacing w:beforeAutospacing="1" w:after="200" w:afterAutospacing="1"/>
      <w:jc w:val="center"/>
      <w:textAlignment w:val="center"/>
    </w:pPr>
    <w:rPr>
      <w:rFonts w:ascii="Arial" w:hAnsi="Arial" w:cs="Arial"/>
      <w:b/>
      <w:bCs/>
      <w:i/>
      <w:iCs/>
    </w:rPr>
  </w:style>
  <w:style w:type="paragraph" w:customStyle="1" w:styleId="xl211">
    <w:name w:val="xl211"/>
    <w:basedOn w:val="Normal"/>
    <w:qFormat/>
    <w:rsid w:val="00F77EAE"/>
    <w:pPr>
      <w:pBdr>
        <w:left w:val="single" w:sz="8" w:space="0" w:color="000000"/>
        <w:bottom w:val="single" w:sz="4" w:space="0" w:color="000000"/>
        <w:right w:val="single" w:sz="8" w:space="0" w:color="000000"/>
      </w:pBdr>
      <w:shd w:val="clear" w:color="000000" w:fill="FFFFFF"/>
      <w:spacing w:beforeAutospacing="1" w:after="200" w:afterAutospacing="1"/>
      <w:jc w:val="center"/>
      <w:textAlignment w:val="center"/>
    </w:pPr>
    <w:rPr>
      <w:rFonts w:ascii="Arial" w:hAnsi="Arial" w:cs="Arial"/>
      <w:i/>
      <w:iCs/>
    </w:rPr>
  </w:style>
  <w:style w:type="paragraph" w:customStyle="1" w:styleId="xl212">
    <w:name w:val="xl212"/>
    <w:basedOn w:val="Normal"/>
    <w:qFormat/>
    <w:rsid w:val="00F77EAE"/>
    <w:pPr>
      <w:pBdr>
        <w:top w:val="single" w:sz="4" w:space="0" w:color="000000"/>
        <w:left w:val="single" w:sz="8" w:space="0" w:color="000000"/>
        <w:bottom w:val="single" w:sz="4" w:space="0" w:color="000000"/>
        <w:right w:val="single" w:sz="8" w:space="0" w:color="000000"/>
      </w:pBdr>
      <w:shd w:val="clear" w:color="000000" w:fill="FFFFFF"/>
      <w:spacing w:beforeAutospacing="1" w:after="200" w:afterAutospacing="1"/>
      <w:jc w:val="center"/>
      <w:textAlignment w:val="center"/>
    </w:pPr>
    <w:rPr>
      <w:rFonts w:ascii="Arial" w:hAnsi="Arial" w:cs="Arial"/>
      <w:i/>
      <w:iCs/>
    </w:rPr>
  </w:style>
  <w:style w:type="paragraph" w:customStyle="1" w:styleId="xl213">
    <w:name w:val="xl213"/>
    <w:basedOn w:val="Normal"/>
    <w:qFormat/>
    <w:rsid w:val="00F77EAE"/>
    <w:pPr>
      <w:pBdr>
        <w:top w:val="single" w:sz="4" w:space="0" w:color="000000"/>
        <w:left w:val="single" w:sz="8" w:space="0" w:color="000000"/>
        <w:bottom w:val="single" w:sz="8" w:space="0" w:color="000000"/>
        <w:right w:val="single" w:sz="8" w:space="0" w:color="000000"/>
      </w:pBdr>
      <w:shd w:val="clear" w:color="000000" w:fill="FFFFFF"/>
      <w:spacing w:beforeAutospacing="1" w:after="200" w:afterAutospacing="1"/>
      <w:jc w:val="center"/>
      <w:textAlignment w:val="center"/>
    </w:pPr>
    <w:rPr>
      <w:rFonts w:ascii="Arial" w:hAnsi="Arial" w:cs="Arial"/>
      <w:i/>
      <w:iCs/>
    </w:rPr>
  </w:style>
  <w:style w:type="paragraph" w:customStyle="1" w:styleId="xl214">
    <w:name w:val="xl214"/>
    <w:basedOn w:val="Normal"/>
    <w:qFormat/>
    <w:rsid w:val="00F77EAE"/>
    <w:pPr>
      <w:pBdr>
        <w:top w:val="single" w:sz="8" w:space="0" w:color="000000"/>
        <w:left w:val="single" w:sz="8" w:space="0" w:color="000000"/>
        <w:right w:val="single" w:sz="8" w:space="0" w:color="000000"/>
      </w:pBdr>
      <w:shd w:val="clear" w:color="000000" w:fill="F2F2F2"/>
      <w:spacing w:beforeAutospacing="1" w:after="200" w:afterAutospacing="1"/>
      <w:jc w:val="center"/>
      <w:textAlignment w:val="center"/>
    </w:pPr>
    <w:rPr>
      <w:rFonts w:ascii="Arial" w:hAnsi="Arial" w:cs="Arial"/>
      <w:b/>
      <w:bCs/>
      <w:i/>
      <w:iCs/>
    </w:rPr>
  </w:style>
  <w:style w:type="paragraph" w:customStyle="1" w:styleId="xl215">
    <w:name w:val="xl215"/>
    <w:basedOn w:val="Normal"/>
    <w:qFormat/>
    <w:rsid w:val="00F77EAE"/>
    <w:pPr>
      <w:pBdr>
        <w:top w:val="single" w:sz="8" w:space="0" w:color="000000"/>
        <w:left w:val="single" w:sz="8" w:space="0" w:color="000000"/>
        <w:bottom w:val="single" w:sz="8" w:space="0" w:color="000000"/>
        <w:right w:val="single" w:sz="8" w:space="0" w:color="000000"/>
      </w:pBdr>
      <w:shd w:val="clear" w:color="000000" w:fill="F2F2F2"/>
      <w:spacing w:beforeAutospacing="1" w:after="200" w:afterAutospacing="1"/>
      <w:jc w:val="center"/>
      <w:textAlignment w:val="center"/>
    </w:pPr>
    <w:rPr>
      <w:rFonts w:ascii="Arial" w:hAnsi="Arial" w:cs="Arial"/>
      <w:i/>
      <w:iCs/>
    </w:rPr>
  </w:style>
  <w:style w:type="paragraph" w:customStyle="1" w:styleId="xl216">
    <w:name w:val="xl216"/>
    <w:basedOn w:val="Normal"/>
    <w:qFormat/>
    <w:rsid w:val="00F77EAE"/>
    <w:pPr>
      <w:pBdr>
        <w:top w:val="single" w:sz="8" w:space="0" w:color="000000"/>
        <w:left w:val="single" w:sz="8" w:space="0" w:color="000000"/>
        <w:right w:val="single" w:sz="8" w:space="0" w:color="000000"/>
      </w:pBdr>
      <w:shd w:val="clear" w:color="000000" w:fill="F2F2F2"/>
      <w:spacing w:beforeAutospacing="1" w:after="200" w:afterAutospacing="1"/>
      <w:jc w:val="center"/>
      <w:textAlignment w:val="center"/>
    </w:pPr>
    <w:rPr>
      <w:rFonts w:ascii="Arial" w:hAnsi="Arial" w:cs="Arial"/>
      <w:i/>
      <w:iCs/>
    </w:rPr>
  </w:style>
  <w:style w:type="paragraph" w:customStyle="1" w:styleId="xl217">
    <w:name w:val="xl217"/>
    <w:basedOn w:val="Normal"/>
    <w:qFormat/>
    <w:rsid w:val="00F77EAE"/>
    <w:pPr>
      <w:pBdr>
        <w:left w:val="single" w:sz="8" w:space="0" w:color="000000"/>
        <w:right w:val="single" w:sz="8" w:space="0" w:color="000000"/>
      </w:pBdr>
      <w:shd w:val="clear" w:color="000000" w:fill="F2F2F2"/>
      <w:spacing w:beforeAutospacing="1" w:after="200" w:afterAutospacing="1"/>
      <w:jc w:val="center"/>
      <w:textAlignment w:val="center"/>
    </w:pPr>
    <w:rPr>
      <w:rFonts w:ascii="Arial" w:hAnsi="Arial" w:cs="Arial"/>
      <w:i/>
      <w:iCs/>
    </w:rPr>
  </w:style>
  <w:style w:type="paragraph" w:customStyle="1" w:styleId="xl218">
    <w:name w:val="xl218"/>
    <w:basedOn w:val="Normal"/>
    <w:qFormat/>
    <w:rsid w:val="00F77EAE"/>
    <w:pPr>
      <w:pBdr>
        <w:left w:val="single" w:sz="8" w:space="0" w:color="000000"/>
        <w:right w:val="single" w:sz="8" w:space="0" w:color="000000"/>
      </w:pBdr>
      <w:shd w:val="clear" w:color="000000" w:fill="FFFFFF"/>
      <w:spacing w:beforeAutospacing="1" w:after="200" w:afterAutospacing="1"/>
      <w:textAlignment w:val="center"/>
    </w:pPr>
    <w:rPr>
      <w:rFonts w:ascii="Arial" w:hAnsi="Arial" w:cs="Arial"/>
      <w:b/>
      <w:bCs/>
      <w:sz w:val="16"/>
      <w:szCs w:val="16"/>
    </w:rPr>
  </w:style>
  <w:style w:type="paragraph" w:customStyle="1" w:styleId="xl219">
    <w:name w:val="xl219"/>
    <w:basedOn w:val="Normal"/>
    <w:qFormat/>
    <w:rsid w:val="00F77EAE"/>
    <w:pPr>
      <w:pBdr>
        <w:top w:val="single" w:sz="4" w:space="0" w:color="000000"/>
        <w:left w:val="single" w:sz="4" w:space="0" w:color="000000"/>
        <w:bottom w:val="single" w:sz="4" w:space="0" w:color="000000"/>
        <w:right w:val="single" w:sz="4" w:space="0" w:color="000000"/>
      </w:pBdr>
      <w:shd w:val="clear" w:color="000000" w:fill="808080"/>
      <w:spacing w:beforeAutospacing="1" w:after="200" w:afterAutospacing="1"/>
      <w:jc w:val="center"/>
      <w:textAlignment w:val="center"/>
    </w:pPr>
    <w:rPr>
      <w:rFonts w:ascii="Arial" w:hAnsi="Arial" w:cs="Arial"/>
      <w:b/>
      <w:bCs/>
      <w:color w:val="FFFFFF"/>
    </w:rPr>
  </w:style>
  <w:style w:type="paragraph" w:customStyle="1" w:styleId="xl220">
    <w:name w:val="xl220"/>
    <w:basedOn w:val="Normal"/>
    <w:qFormat/>
    <w:rsid w:val="00F77EAE"/>
    <w:pPr>
      <w:pBdr>
        <w:left w:val="single" w:sz="4" w:space="0" w:color="000000"/>
        <w:bottom w:val="single" w:sz="8" w:space="0" w:color="000000"/>
      </w:pBdr>
      <w:spacing w:beforeAutospacing="1" w:after="200" w:afterAutospacing="1"/>
      <w:jc w:val="center"/>
    </w:pPr>
  </w:style>
  <w:style w:type="paragraph" w:customStyle="1" w:styleId="xl221">
    <w:name w:val="xl221"/>
    <w:basedOn w:val="Normal"/>
    <w:qFormat/>
    <w:rsid w:val="00F77EAE"/>
    <w:pPr>
      <w:pBdr>
        <w:top w:val="single" w:sz="8" w:space="0" w:color="000000"/>
        <w:left w:val="single" w:sz="4" w:space="0" w:color="000000"/>
        <w:bottom w:val="single" w:sz="8" w:space="0" w:color="000000"/>
      </w:pBdr>
      <w:shd w:val="clear" w:color="000000" w:fill="D9D9D9"/>
      <w:spacing w:beforeAutospacing="1" w:after="200" w:afterAutospacing="1"/>
      <w:textAlignment w:val="center"/>
    </w:pPr>
    <w:rPr>
      <w:rFonts w:ascii="Arial" w:hAnsi="Arial" w:cs="Arial"/>
      <w:b/>
      <w:bCs/>
      <w:color w:val="000000"/>
    </w:rPr>
  </w:style>
  <w:style w:type="paragraph" w:customStyle="1" w:styleId="xl222">
    <w:name w:val="xl222"/>
    <w:basedOn w:val="Normal"/>
    <w:qFormat/>
    <w:rsid w:val="00F77EAE"/>
    <w:pPr>
      <w:pBdr>
        <w:top w:val="single" w:sz="8" w:space="0" w:color="000000"/>
        <w:left w:val="single" w:sz="8" w:space="0" w:color="000000"/>
        <w:bottom w:val="single" w:sz="8" w:space="0" w:color="000000"/>
        <w:right w:val="single" w:sz="4" w:space="0" w:color="000000"/>
      </w:pBdr>
      <w:shd w:val="clear" w:color="000000" w:fill="D9D9D9"/>
      <w:spacing w:beforeAutospacing="1" w:after="200" w:afterAutospacing="1"/>
      <w:jc w:val="center"/>
      <w:textAlignment w:val="center"/>
    </w:pPr>
    <w:rPr>
      <w:rFonts w:ascii="Arial" w:hAnsi="Arial" w:cs="Arial"/>
    </w:rPr>
  </w:style>
  <w:style w:type="paragraph" w:customStyle="1" w:styleId="xl223">
    <w:name w:val="xl223"/>
    <w:basedOn w:val="Normal"/>
    <w:qFormat/>
    <w:rsid w:val="00F77EAE"/>
    <w:pPr>
      <w:pBdr>
        <w:left w:val="single" w:sz="4" w:space="0" w:color="000000"/>
        <w:bottom w:val="single" w:sz="8" w:space="0" w:color="000000"/>
        <w:right w:val="single" w:sz="4" w:space="0" w:color="000000"/>
      </w:pBdr>
      <w:shd w:val="clear" w:color="000000" w:fill="FFFFFF"/>
      <w:spacing w:beforeAutospacing="1" w:after="200" w:afterAutospacing="1"/>
      <w:jc w:val="center"/>
      <w:textAlignment w:val="center"/>
    </w:pPr>
    <w:rPr>
      <w:rFonts w:ascii="Arial" w:hAnsi="Arial" w:cs="Arial"/>
      <w:sz w:val="22"/>
      <w:szCs w:val="22"/>
    </w:rPr>
  </w:style>
  <w:style w:type="paragraph" w:customStyle="1" w:styleId="xl224">
    <w:name w:val="xl224"/>
    <w:basedOn w:val="Normal"/>
    <w:qFormat/>
    <w:rsid w:val="00F77EAE"/>
    <w:pPr>
      <w:pBdr>
        <w:left w:val="single" w:sz="4" w:space="0" w:color="000000"/>
        <w:bottom w:val="single" w:sz="8" w:space="0" w:color="000000"/>
        <w:right w:val="single" w:sz="4" w:space="0" w:color="000000"/>
      </w:pBdr>
      <w:shd w:val="clear" w:color="000000" w:fill="FFFFFF"/>
      <w:spacing w:beforeAutospacing="1" w:after="200" w:afterAutospacing="1"/>
      <w:jc w:val="center"/>
      <w:textAlignment w:val="center"/>
    </w:pPr>
    <w:rPr>
      <w:rFonts w:ascii="Arial" w:hAnsi="Arial" w:cs="Arial"/>
      <w:sz w:val="22"/>
      <w:szCs w:val="22"/>
    </w:rPr>
  </w:style>
  <w:style w:type="paragraph" w:customStyle="1" w:styleId="xl225">
    <w:name w:val="xl225"/>
    <w:basedOn w:val="Normal"/>
    <w:qFormat/>
    <w:rsid w:val="00F77EAE"/>
    <w:pPr>
      <w:pBdr>
        <w:left w:val="single" w:sz="4" w:space="0" w:color="000000"/>
        <w:bottom w:val="single" w:sz="8" w:space="0" w:color="000000"/>
        <w:right w:val="single" w:sz="4" w:space="0" w:color="000000"/>
      </w:pBdr>
      <w:shd w:val="clear" w:color="000000" w:fill="FFFFFF"/>
      <w:spacing w:beforeAutospacing="1" w:after="200" w:afterAutospacing="1"/>
      <w:jc w:val="center"/>
      <w:textAlignment w:val="center"/>
    </w:pPr>
    <w:rPr>
      <w:rFonts w:ascii="Arial" w:hAnsi="Arial" w:cs="Arial"/>
      <w:sz w:val="22"/>
      <w:szCs w:val="22"/>
    </w:rPr>
  </w:style>
  <w:style w:type="paragraph" w:customStyle="1" w:styleId="xl226">
    <w:name w:val="xl226"/>
    <w:basedOn w:val="Normal"/>
    <w:qFormat/>
    <w:rsid w:val="00F77EAE"/>
    <w:pPr>
      <w:pBdr>
        <w:top w:val="single" w:sz="8" w:space="0" w:color="000000"/>
        <w:left w:val="single" w:sz="4" w:space="0" w:color="000000"/>
        <w:bottom w:val="single" w:sz="8" w:space="0" w:color="000000"/>
        <w:right w:val="single" w:sz="4" w:space="0" w:color="000000"/>
      </w:pBdr>
      <w:shd w:val="clear" w:color="000000" w:fill="F2F2F2"/>
      <w:spacing w:beforeAutospacing="1" w:after="200" w:afterAutospacing="1"/>
      <w:jc w:val="center"/>
      <w:textAlignment w:val="center"/>
    </w:pPr>
    <w:rPr>
      <w:rFonts w:ascii="Arial" w:hAnsi="Arial" w:cs="Arial"/>
      <w:sz w:val="22"/>
      <w:szCs w:val="22"/>
    </w:rPr>
  </w:style>
  <w:style w:type="paragraph" w:customStyle="1" w:styleId="xl227">
    <w:name w:val="xl227"/>
    <w:basedOn w:val="Normal"/>
    <w:qFormat/>
    <w:rsid w:val="00F77EAE"/>
    <w:pPr>
      <w:pBdr>
        <w:left w:val="single" w:sz="4" w:space="0" w:color="000000"/>
        <w:bottom w:val="single" w:sz="4" w:space="0" w:color="000000"/>
        <w:right w:val="single" w:sz="4" w:space="0" w:color="000000"/>
      </w:pBdr>
      <w:spacing w:beforeAutospacing="1" w:after="200" w:afterAutospacing="1"/>
      <w:jc w:val="center"/>
      <w:textAlignment w:val="center"/>
    </w:pPr>
    <w:rPr>
      <w:rFonts w:ascii="Arial" w:hAnsi="Arial" w:cs="Arial"/>
      <w:sz w:val="22"/>
      <w:szCs w:val="22"/>
    </w:rPr>
  </w:style>
  <w:style w:type="paragraph" w:customStyle="1" w:styleId="xl228">
    <w:name w:val="xl228"/>
    <w:basedOn w:val="Normal"/>
    <w:qFormat/>
    <w:rsid w:val="00F77EAE"/>
    <w:pPr>
      <w:pBdr>
        <w:top w:val="single" w:sz="4" w:space="0" w:color="000000"/>
        <w:left w:val="single" w:sz="4" w:space="0" w:color="000000"/>
        <w:bottom w:val="single" w:sz="4" w:space="0" w:color="000000"/>
        <w:right w:val="single" w:sz="4" w:space="0" w:color="000000"/>
      </w:pBdr>
      <w:spacing w:beforeAutospacing="1" w:after="200" w:afterAutospacing="1"/>
      <w:jc w:val="center"/>
      <w:textAlignment w:val="center"/>
    </w:pPr>
    <w:rPr>
      <w:rFonts w:ascii="Arial" w:hAnsi="Arial" w:cs="Arial"/>
      <w:sz w:val="22"/>
      <w:szCs w:val="22"/>
    </w:rPr>
  </w:style>
  <w:style w:type="paragraph" w:customStyle="1" w:styleId="xl229">
    <w:name w:val="xl229"/>
    <w:basedOn w:val="Normal"/>
    <w:qFormat/>
    <w:rsid w:val="00F77EAE"/>
    <w:pPr>
      <w:pBdr>
        <w:top w:val="single" w:sz="4" w:space="0" w:color="000000"/>
        <w:left w:val="single" w:sz="4" w:space="0" w:color="000000"/>
        <w:bottom w:val="single" w:sz="8" w:space="0" w:color="000000"/>
        <w:right w:val="single" w:sz="4" w:space="0" w:color="000000"/>
      </w:pBdr>
      <w:spacing w:beforeAutospacing="1" w:after="200" w:afterAutospacing="1"/>
      <w:jc w:val="center"/>
      <w:textAlignment w:val="center"/>
    </w:pPr>
    <w:rPr>
      <w:rFonts w:ascii="Arial" w:hAnsi="Arial" w:cs="Arial"/>
      <w:sz w:val="22"/>
      <w:szCs w:val="22"/>
    </w:rPr>
  </w:style>
  <w:style w:type="paragraph" w:customStyle="1" w:styleId="xl230">
    <w:name w:val="xl230"/>
    <w:basedOn w:val="Normal"/>
    <w:qFormat/>
    <w:rsid w:val="00F77EAE"/>
    <w:pPr>
      <w:pBdr>
        <w:left w:val="single" w:sz="4" w:space="0" w:color="000000"/>
        <w:right w:val="single" w:sz="4" w:space="0" w:color="000000"/>
      </w:pBdr>
      <w:spacing w:beforeAutospacing="1" w:after="200" w:afterAutospacing="1"/>
      <w:jc w:val="center"/>
      <w:textAlignment w:val="center"/>
    </w:pPr>
    <w:rPr>
      <w:rFonts w:ascii="Arial" w:hAnsi="Arial" w:cs="Arial"/>
      <w:sz w:val="22"/>
      <w:szCs w:val="22"/>
    </w:rPr>
  </w:style>
  <w:style w:type="paragraph" w:customStyle="1" w:styleId="xl231">
    <w:name w:val="xl231"/>
    <w:basedOn w:val="Normal"/>
    <w:qFormat/>
    <w:rsid w:val="00F77EAE"/>
    <w:pPr>
      <w:pBdr>
        <w:top w:val="single" w:sz="8" w:space="0" w:color="000000"/>
        <w:bottom w:val="single" w:sz="8" w:space="0" w:color="000000"/>
      </w:pBdr>
      <w:shd w:val="clear" w:color="000000" w:fill="F2F2F2"/>
      <w:spacing w:beforeAutospacing="1" w:after="200" w:afterAutospacing="1"/>
      <w:jc w:val="center"/>
      <w:textAlignment w:val="center"/>
    </w:pPr>
    <w:rPr>
      <w:rFonts w:ascii="Arial" w:hAnsi="Arial" w:cs="Arial"/>
      <w:sz w:val="22"/>
      <w:szCs w:val="22"/>
    </w:rPr>
  </w:style>
  <w:style w:type="paragraph" w:customStyle="1" w:styleId="xl232">
    <w:name w:val="xl232"/>
    <w:basedOn w:val="Normal"/>
    <w:qFormat/>
    <w:rsid w:val="00F77EAE"/>
    <w:pPr>
      <w:pBdr>
        <w:top w:val="single" w:sz="8" w:space="0" w:color="000000"/>
        <w:left w:val="single" w:sz="4" w:space="0" w:color="000000"/>
        <w:bottom w:val="single" w:sz="4" w:space="0" w:color="000000"/>
        <w:right w:val="single" w:sz="4" w:space="0" w:color="000000"/>
      </w:pBdr>
      <w:shd w:val="clear" w:color="000000" w:fill="D9D9D9"/>
      <w:spacing w:beforeAutospacing="1" w:after="200" w:afterAutospacing="1"/>
      <w:jc w:val="center"/>
      <w:textAlignment w:val="center"/>
    </w:pPr>
    <w:rPr>
      <w:rFonts w:ascii="Arial" w:hAnsi="Arial" w:cs="Arial"/>
      <w:sz w:val="22"/>
      <w:szCs w:val="22"/>
    </w:rPr>
  </w:style>
  <w:style w:type="paragraph" w:customStyle="1" w:styleId="xl233">
    <w:name w:val="xl233"/>
    <w:basedOn w:val="Normal"/>
    <w:qFormat/>
    <w:rsid w:val="00F77EAE"/>
    <w:pPr>
      <w:pBdr>
        <w:top w:val="single" w:sz="4" w:space="0" w:color="000000"/>
        <w:left w:val="single" w:sz="4" w:space="0" w:color="000000"/>
        <w:bottom w:val="single" w:sz="8" w:space="0" w:color="000000"/>
        <w:right w:val="single" w:sz="4" w:space="0" w:color="000000"/>
      </w:pBdr>
      <w:shd w:val="clear" w:color="000000" w:fill="D9D9D9"/>
      <w:spacing w:beforeAutospacing="1" w:after="200" w:afterAutospacing="1"/>
      <w:jc w:val="center"/>
      <w:textAlignment w:val="center"/>
    </w:pPr>
    <w:rPr>
      <w:rFonts w:ascii="Arial" w:hAnsi="Arial" w:cs="Arial"/>
      <w:sz w:val="22"/>
      <w:szCs w:val="22"/>
    </w:rPr>
  </w:style>
  <w:style w:type="paragraph" w:customStyle="1" w:styleId="xl234">
    <w:name w:val="xl234"/>
    <w:basedOn w:val="Normal"/>
    <w:qFormat/>
    <w:rsid w:val="00F77EAE"/>
    <w:pPr>
      <w:pBdr>
        <w:bottom w:val="single" w:sz="8" w:space="0" w:color="000000"/>
      </w:pBdr>
      <w:shd w:val="clear" w:color="000000" w:fill="FFFFFF"/>
      <w:spacing w:beforeAutospacing="1" w:after="200" w:afterAutospacing="1"/>
      <w:jc w:val="center"/>
      <w:textAlignment w:val="center"/>
    </w:pPr>
    <w:rPr>
      <w:rFonts w:ascii="Arial" w:hAnsi="Arial" w:cs="Arial"/>
      <w:sz w:val="22"/>
      <w:szCs w:val="22"/>
    </w:rPr>
  </w:style>
  <w:style w:type="paragraph" w:customStyle="1" w:styleId="xl235">
    <w:name w:val="xl235"/>
    <w:basedOn w:val="Normal"/>
    <w:qFormat/>
    <w:rsid w:val="00F77EAE"/>
    <w:pPr>
      <w:pBdr>
        <w:top w:val="single" w:sz="4" w:space="0" w:color="000000"/>
        <w:left w:val="single" w:sz="4" w:space="0" w:color="000000"/>
        <w:right w:val="single" w:sz="4" w:space="0" w:color="000000"/>
      </w:pBdr>
      <w:spacing w:beforeAutospacing="1" w:after="200" w:afterAutospacing="1"/>
      <w:jc w:val="center"/>
      <w:textAlignment w:val="center"/>
    </w:pPr>
    <w:rPr>
      <w:rFonts w:ascii="Arial" w:hAnsi="Arial" w:cs="Arial"/>
      <w:sz w:val="22"/>
      <w:szCs w:val="22"/>
    </w:rPr>
  </w:style>
  <w:style w:type="paragraph" w:customStyle="1" w:styleId="xl236">
    <w:name w:val="xl236"/>
    <w:basedOn w:val="Normal"/>
    <w:qFormat/>
    <w:rsid w:val="00F77EAE"/>
    <w:pPr>
      <w:pBdr>
        <w:top w:val="single" w:sz="4" w:space="0" w:color="000000"/>
        <w:left w:val="single" w:sz="4" w:space="0" w:color="000000"/>
        <w:bottom w:val="single" w:sz="4" w:space="0" w:color="000000"/>
        <w:right w:val="single" w:sz="4" w:space="0" w:color="000000"/>
      </w:pBdr>
      <w:shd w:val="clear" w:color="000000" w:fill="D9D9D9"/>
      <w:spacing w:beforeAutospacing="1" w:after="200" w:afterAutospacing="1"/>
      <w:jc w:val="center"/>
      <w:textAlignment w:val="center"/>
    </w:pPr>
    <w:rPr>
      <w:rFonts w:ascii="Arial" w:hAnsi="Arial" w:cs="Arial"/>
      <w:sz w:val="22"/>
      <w:szCs w:val="22"/>
    </w:rPr>
  </w:style>
  <w:style w:type="paragraph" w:customStyle="1" w:styleId="xl237">
    <w:name w:val="xl237"/>
    <w:basedOn w:val="Normal"/>
    <w:qFormat/>
    <w:rsid w:val="00F77EAE"/>
    <w:pPr>
      <w:pBdr>
        <w:left w:val="single" w:sz="4" w:space="0" w:color="000000"/>
        <w:bottom w:val="single" w:sz="8" w:space="0" w:color="000000"/>
        <w:right w:val="single" w:sz="4" w:space="0" w:color="000000"/>
      </w:pBdr>
      <w:spacing w:beforeAutospacing="1" w:after="200" w:afterAutospacing="1"/>
      <w:jc w:val="center"/>
      <w:textAlignment w:val="center"/>
    </w:pPr>
    <w:rPr>
      <w:rFonts w:ascii="Arial" w:hAnsi="Arial" w:cs="Arial"/>
      <w:sz w:val="22"/>
      <w:szCs w:val="22"/>
    </w:rPr>
  </w:style>
  <w:style w:type="paragraph" w:customStyle="1" w:styleId="xl238">
    <w:name w:val="xl238"/>
    <w:basedOn w:val="Normal"/>
    <w:qFormat/>
    <w:rsid w:val="00F77EAE"/>
    <w:pPr>
      <w:pBdr>
        <w:left w:val="single" w:sz="4" w:space="0" w:color="000000"/>
        <w:right w:val="single" w:sz="4" w:space="0" w:color="000000"/>
      </w:pBdr>
      <w:shd w:val="clear" w:color="000000" w:fill="FFFFFF"/>
      <w:spacing w:beforeAutospacing="1" w:after="200" w:afterAutospacing="1"/>
      <w:jc w:val="center"/>
      <w:textAlignment w:val="center"/>
    </w:pPr>
    <w:rPr>
      <w:rFonts w:ascii="Arial" w:hAnsi="Arial" w:cs="Arial"/>
      <w:sz w:val="22"/>
      <w:szCs w:val="22"/>
    </w:rPr>
  </w:style>
  <w:style w:type="paragraph" w:customStyle="1" w:styleId="xl239">
    <w:name w:val="xl239"/>
    <w:basedOn w:val="Normal"/>
    <w:qFormat/>
    <w:rsid w:val="00F77EAE"/>
    <w:pPr>
      <w:pBdr>
        <w:top w:val="single" w:sz="8" w:space="0" w:color="000000"/>
        <w:left w:val="single" w:sz="4" w:space="0" w:color="000000"/>
        <w:right w:val="single" w:sz="4" w:space="0" w:color="000000"/>
      </w:pBdr>
      <w:shd w:val="clear" w:color="000000" w:fill="F2F2F2"/>
      <w:spacing w:beforeAutospacing="1" w:after="200" w:afterAutospacing="1"/>
      <w:jc w:val="center"/>
      <w:textAlignment w:val="center"/>
    </w:pPr>
    <w:rPr>
      <w:rFonts w:ascii="Arial" w:hAnsi="Arial" w:cs="Arial"/>
      <w:sz w:val="22"/>
      <w:szCs w:val="22"/>
    </w:rPr>
  </w:style>
  <w:style w:type="paragraph" w:customStyle="1" w:styleId="xl240">
    <w:name w:val="xl240"/>
    <w:basedOn w:val="Normal"/>
    <w:qFormat/>
    <w:rsid w:val="00F77EAE"/>
    <w:pPr>
      <w:pBdr>
        <w:top w:val="single" w:sz="8" w:space="0" w:color="000000"/>
        <w:left w:val="single" w:sz="4" w:space="0" w:color="000000"/>
        <w:bottom w:val="single" w:sz="8" w:space="0" w:color="000000"/>
        <w:right w:val="single" w:sz="4" w:space="0" w:color="000000"/>
      </w:pBdr>
      <w:shd w:val="clear" w:color="000000" w:fill="D9D9D9"/>
      <w:spacing w:beforeAutospacing="1" w:after="200" w:afterAutospacing="1"/>
      <w:jc w:val="center"/>
      <w:textAlignment w:val="center"/>
    </w:pPr>
    <w:rPr>
      <w:rFonts w:ascii="Arial" w:hAnsi="Arial" w:cs="Arial"/>
      <w:sz w:val="22"/>
      <w:szCs w:val="22"/>
    </w:rPr>
  </w:style>
  <w:style w:type="paragraph" w:customStyle="1" w:styleId="xl241">
    <w:name w:val="xl241"/>
    <w:basedOn w:val="Normal"/>
    <w:qFormat/>
    <w:rsid w:val="00F77EAE"/>
    <w:pPr>
      <w:shd w:val="clear" w:color="000000" w:fill="FFFFFF"/>
      <w:spacing w:beforeAutospacing="1" w:after="200" w:afterAutospacing="1"/>
      <w:jc w:val="center"/>
      <w:textAlignment w:val="center"/>
    </w:pPr>
    <w:rPr>
      <w:rFonts w:ascii="Arial" w:hAnsi="Arial" w:cs="Arial"/>
      <w:sz w:val="22"/>
      <w:szCs w:val="22"/>
    </w:rPr>
  </w:style>
  <w:style w:type="paragraph" w:customStyle="1" w:styleId="xl242">
    <w:name w:val="xl242"/>
    <w:basedOn w:val="Normal"/>
    <w:qFormat/>
    <w:rsid w:val="00F77EAE"/>
    <w:pPr>
      <w:pBdr>
        <w:left w:val="single" w:sz="4" w:space="0" w:color="000000"/>
        <w:right w:val="single" w:sz="4" w:space="0" w:color="000000"/>
      </w:pBdr>
      <w:shd w:val="clear" w:color="000000" w:fill="F2F2F2"/>
      <w:spacing w:beforeAutospacing="1" w:after="200" w:afterAutospacing="1"/>
      <w:jc w:val="center"/>
      <w:textAlignment w:val="center"/>
    </w:pPr>
    <w:rPr>
      <w:rFonts w:ascii="Arial" w:hAnsi="Arial" w:cs="Arial"/>
      <w:sz w:val="22"/>
      <w:szCs w:val="22"/>
    </w:rPr>
  </w:style>
  <w:style w:type="paragraph" w:customStyle="1" w:styleId="xl243">
    <w:name w:val="xl243"/>
    <w:basedOn w:val="Normal"/>
    <w:qFormat/>
    <w:rsid w:val="00F77EAE"/>
    <w:pPr>
      <w:pBdr>
        <w:top w:val="single" w:sz="8" w:space="0" w:color="000000"/>
        <w:left w:val="single" w:sz="4" w:space="0" w:color="000000"/>
        <w:bottom w:val="single" w:sz="8" w:space="0" w:color="000000"/>
        <w:right w:val="single" w:sz="4" w:space="0" w:color="000000"/>
      </w:pBdr>
      <w:shd w:val="clear" w:color="000000" w:fill="D9D9D9"/>
      <w:spacing w:beforeAutospacing="1" w:after="200" w:afterAutospacing="1"/>
      <w:jc w:val="center"/>
      <w:textAlignment w:val="center"/>
    </w:pPr>
    <w:rPr>
      <w:rFonts w:ascii="Arial" w:hAnsi="Arial" w:cs="Arial"/>
      <w:sz w:val="22"/>
      <w:szCs w:val="22"/>
    </w:rPr>
  </w:style>
  <w:style w:type="paragraph" w:customStyle="1" w:styleId="xl244">
    <w:name w:val="xl244"/>
    <w:basedOn w:val="Normal"/>
    <w:qFormat/>
    <w:rsid w:val="00F77EAE"/>
    <w:pPr>
      <w:pBdr>
        <w:top w:val="single" w:sz="8" w:space="0" w:color="000000"/>
        <w:left w:val="single" w:sz="4" w:space="0" w:color="000000"/>
        <w:bottom w:val="single" w:sz="4" w:space="0" w:color="000000"/>
        <w:right w:val="single" w:sz="4" w:space="0" w:color="000000"/>
      </w:pBdr>
      <w:shd w:val="clear" w:color="000000" w:fill="D9D9D9"/>
      <w:spacing w:beforeAutospacing="1" w:after="200" w:afterAutospacing="1"/>
      <w:jc w:val="center"/>
      <w:textAlignment w:val="center"/>
    </w:pPr>
    <w:rPr>
      <w:rFonts w:ascii="Arial" w:hAnsi="Arial" w:cs="Arial"/>
    </w:rPr>
  </w:style>
  <w:style w:type="paragraph" w:customStyle="1" w:styleId="xl245">
    <w:name w:val="xl245"/>
    <w:basedOn w:val="Normal"/>
    <w:qFormat/>
    <w:rsid w:val="00F77EAE"/>
    <w:pPr>
      <w:pBdr>
        <w:top w:val="single" w:sz="8" w:space="0" w:color="000000"/>
        <w:left w:val="single" w:sz="4" w:space="0" w:color="000000"/>
        <w:bottom w:val="single" w:sz="4" w:space="0" w:color="000000"/>
        <w:right w:val="single" w:sz="4" w:space="0" w:color="000000"/>
      </w:pBdr>
      <w:shd w:val="clear" w:color="000000" w:fill="D9D9D9"/>
      <w:spacing w:beforeAutospacing="1" w:after="200" w:afterAutospacing="1"/>
      <w:jc w:val="center"/>
      <w:textAlignment w:val="center"/>
    </w:pPr>
    <w:rPr>
      <w:rFonts w:ascii="Arial" w:hAnsi="Arial" w:cs="Arial"/>
      <w:sz w:val="22"/>
      <w:szCs w:val="22"/>
    </w:rPr>
  </w:style>
  <w:style w:type="paragraph" w:customStyle="1" w:styleId="xl246">
    <w:name w:val="xl246"/>
    <w:basedOn w:val="Normal"/>
    <w:qFormat/>
    <w:rsid w:val="00F77EAE"/>
    <w:pPr>
      <w:pBdr>
        <w:top w:val="single" w:sz="8" w:space="0" w:color="000000"/>
        <w:left w:val="single" w:sz="4" w:space="0" w:color="000000"/>
        <w:bottom w:val="single" w:sz="4" w:space="0" w:color="000000"/>
        <w:right w:val="single" w:sz="4" w:space="0" w:color="000000"/>
      </w:pBdr>
      <w:shd w:val="clear" w:color="000000" w:fill="D9D9D9"/>
      <w:spacing w:beforeAutospacing="1" w:after="200" w:afterAutospacing="1"/>
      <w:jc w:val="center"/>
      <w:textAlignment w:val="center"/>
    </w:pPr>
    <w:rPr>
      <w:rFonts w:ascii="Arial" w:hAnsi="Arial" w:cs="Arial"/>
      <w:sz w:val="22"/>
      <w:szCs w:val="22"/>
    </w:rPr>
  </w:style>
  <w:style w:type="paragraph" w:customStyle="1" w:styleId="xl247">
    <w:name w:val="xl247"/>
    <w:basedOn w:val="Normal"/>
    <w:qFormat/>
    <w:rsid w:val="00F77EAE"/>
    <w:pPr>
      <w:pBdr>
        <w:top w:val="single" w:sz="8" w:space="0" w:color="000000"/>
        <w:left w:val="single" w:sz="4" w:space="0" w:color="000000"/>
        <w:bottom w:val="single" w:sz="4" w:space="0" w:color="000000"/>
        <w:right w:val="single" w:sz="4" w:space="0" w:color="000000"/>
      </w:pBdr>
      <w:shd w:val="clear" w:color="000000" w:fill="D9D9D9"/>
      <w:spacing w:beforeAutospacing="1" w:after="200" w:afterAutospacing="1"/>
      <w:jc w:val="center"/>
      <w:textAlignment w:val="center"/>
    </w:pPr>
    <w:rPr>
      <w:rFonts w:ascii="Arial" w:hAnsi="Arial" w:cs="Arial"/>
      <w:sz w:val="22"/>
      <w:szCs w:val="22"/>
    </w:rPr>
  </w:style>
  <w:style w:type="paragraph" w:customStyle="1" w:styleId="xl248">
    <w:name w:val="xl248"/>
    <w:basedOn w:val="Normal"/>
    <w:qFormat/>
    <w:rsid w:val="00F77EAE"/>
    <w:pPr>
      <w:pBdr>
        <w:top w:val="single" w:sz="8" w:space="0" w:color="000000"/>
        <w:left w:val="single" w:sz="4" w:space="0" w:color="000000"/>
        <w:bottom w:val="single" w:sz="4" w:space="0" w:color="000000"/>
        <w:right w:val="single" w:sz="8" w:space="0" w:color="000000"/>
      </w:pBdr>
      <w:shd w:val="clear" w:color="000000" w:fill="D9D9D9"/>
      <w:spacing w:beforeAutospacing="1" w:after="200" w:afterAutospacing="1"/>
      <w:jc w:val="center"/>
      <w:textAlignment w:val="center"/>
    </w:pPr>
    <w:rPr>
      <w:rFonts w:ascii="Arial" w:hAnsi="Arial" w:cs="Arial"/>
      <w:sz w:val="22"/>
      <w:szCs w:val="22"/>
    </w:rPr>
  </w:style>
  <w:style w:type="paragraph" w:customStyle="1" w:styleId="xl249">
    <w:name w:val="xl249"/>
    <w:basedOn w:val="Normal"/>
    <w:qFormat/>
    <w:rsid w:val="00F77EAE"/>
    <w:pPr>
      <w:pBdr>
        <w:top w:val="single" w:sz="4" w:space="0" w:color="000000"/>
        <w:left w:val="single" w:sz="4" w:space="0" w:color="000000"/>
        <w:bottom w:val="single" w:sz="8" w:space="0" w:color="000000"/>
        <w:right w:val="single" w:sz="4" w:space="0" w:color="000000"/>
      </w:pBdr>
      <w:shd w:val="clear" w:color="000000" w:fill="D9D9D9"/>
      <w:spacing w:beforeAutospacing="1" w:after="200" w:afterAutospacing="1"/>
      <w:jc w:val="center"/>
      <w:textAlignment w:val="center"/>
    </w:pPr>
    <w:rPr>
      <w:rFonts w:ascii="Arial" w:hAnsi="Arial" w:cs="Arial"/>
    </w:rPr>
  </w:style>
  <w:style w:type="paragraph" w:customStyle="1" w:styleId="xl250">
    <w:name w:val="xl250"/>
    <w:basedOn w:val="Normal"/>
    <w:qFormat/>
    <w:rsid w:val="00F77EAE"/>
    <w:pPr>
      <w:pBdr>
        <w:top w:val="single" w:sz="4" w:space="0" w:color="000000"/>
        <w:left w:val="single" w:sz="4" w:space="0" w:color="000000"/>
        <w:bottom w:val="single" w:sz="8" w:space="0" w:color="000000"/>
        <w:right w:val="single" w:sz="4" w:space="0" w:color="000000"/>
      </w:pBdr>
      <w:shd w:val="clear" w:color="000000" w:fill="D9D9D9"/>
      <w:spacing w:beforeAutospacing="1" w:after="200" w:afterAutospacing="1"/>
      <w:jc w:val="center"/>
      <w:textAlignment w:val="center"/>
    </w:pPr>
    <w:rPr>
      <w:rFonts w:ascii="Arial" w:hAnsi="Arial" w:cs="Arial"/>
      <w:sz w:val="22"/>
      <w:szCs w:val="22"/>
    </w:rPr>
  </w:style>
  <w:style w:type="paragraph" w:customStyle="1" w:styleId="xl251">
    <w:name w:val="xl251"/>
    <w:basedOn w:val="Normal"/>
    <w:qFormat/>
    <w:rsid w:val="00F77EAE"/>
    <w:pPr>
      <w:pBdr>
        <w:top w:val="single" w:sz="4" w:space="0" w:color="000000"/>
        <w:left w:val="single" w:sz="4" w:space="0" w:color="000000"/>
        <w:bottom w:val="single" w:sz="8" w:space="0" w:color="000000"/>
        <w:right w:val="single" w:sz="4" w:space="0" w:color="000000"/>
      </w:pBdr>
      <w:shd w:val="clear" w:color="000000" w:fill="D9D9D9"/>
      <w:spacing w:beforeAutospacing="1" w:after="200" w:afterAutospacing="1"/>
      <w:jc w:val="center"/>
      <w:textAlignment w:val="center"/>
    </w:pPr>
    <w:rPr>
      <w:rFonts w:ascii="Arial" w:hAnsi="Arial" w:cs="Arial"/>
      <w:sz w:val="22"/>
      <w:szCs w:val="22"/>
    </w:rPr>
  </w:style>
  <w:style w:type="paragraph" w:customStyle="1" w:styleId="xl252">
    <w:name w:val="xl252"/>
    <w:basedOn w:val="Normal"/>
    <w:qFormat/>
    <w:rsid w:val="00F77EAE"/>
    <w:pPr>
      <w:pBdr>
        <w:top w:val="single" w:sz="4" w:space="0" w:color="000000"/>
        <w:left w:val="single" w:sz="4" w:space="0" w:color="000000"/>
        <w:bottom w:val="single" w:sz="8" w:space="0" w:color="000000"/>
        <w:right w:val="single" w:sz="4" w:space="0" w:color="000000"/>
      </w:pBdr>
      <w:shd w:val="clear" w:color="000000" w:fill="D9D9D9"/>
      <w:spacing w:beforeAutospacing="1" w:after="200" w:afterAutospacing="1"/>
      <w:jc w:val="center"/>
      <w:textAlignment w:val="center"/>
    </w:pPr>
    <w:rPr>
      <w:rFonts w:ascii="Arial" w:hAnsi="Arial" w:cs="Arial"/>
      <w:sz w:val="22"/>
      <w:szCs w:val="22"/>
    </w:rPr>
  </w:style>
  <w:style w:type="paragraph" w:customStyle="1" w:styleId="xl253">
    <w:name w:val="xl253"/>
    <w:basedOn w:val="Normal"/>
    <w:qFormat/>
    <w:rsid w:val="00F77EAE"/>
    <w:pPr>
      <w:pBdr>
        <w:top w:val="single" w:sz="4" w:space="0" w:color="000000"/>
        <w:left w:val="single" w:sz="4" w:space="0" w:color="000000"/>
        <w:bottom w:val="single" w:sz="8" w:space="0" w:color="000000"/>
        <w:right w:val="single" w:sz="8" w:space="0" w:color="000000"/>
      </w:pBdr>
      <w:shd w:val="clear" w:color="000000" w:fill="D9D9D9"/>
      <w:spacing w:beforeAutospacing="1" w:after="200" w:afterAutospacing="1"/>
      <w:jc w:val="center"/>
      <w:textAlignment w:val="center"/>
    </w:pPr>
    <w:rPr>
      <w:rFonts w:ascii="Arial" w:hAnsi="Arial" w:cs="Arial"/>
      <w:sz w:val="22"/>
      <w:szCs w:val="22"/>
    </w:rPr>
  </w:style>
  <w:style w:type="paragraph" w:customStyle="1" w:styleId="xl254">
    <w:name w:val="xl254"/>
    <w:basedOn w:val="Normal"/>
    <w:qFormat/>
    <w:rsid w:val="00F77EAE"/>
    <w:pPr>
      <w:pBdr>
        <w:top w:val="single" w:sz="4" w:space="0" w:color="000000"/>
        <w:left w:val="single" w:sz="4" w:space="0" w:color="000000"/>
        <w:bottom w:val="single" w:sz="4" w:space="0" w:color="000000"/>
        <w:right w:val="single" w:sz="4" w:space="0" w:color="000000"/>
      </w:pBdr>
      <w:shd w:val="clear" w:color="000000" w:fill="D9D9D9"/>
      <w:spacing w:beforeAutospacing="1" w:after="200" w:afterAutospacing="1"/>
      <w:jc w:val="center"/>
      <w:textAlignment w:val="center"/>
    </w:pPr>
    <w:rPr>
      <w:rFonts w:ascii="Arial" w:hAnsi="Arial" w:cs="Arial"/>
    </w:rPr>
  </w:style>
  <w:style w:type="paragraph" w:customStyle="1" w:styleId="xl255">
    <w:name w:val="xl255"/>
    <w:basedOn w:val="Normal"/>
    <w:qFormat/>
    <w:rsid w:val="00F77EAE"/>
    <w:pPr>
      <w:pBdr>
        <w:top w:val="single" w:sz="4" w:space="0" w:color="000000"/>
        <w:left w:val="single" w:sz="4" w:space="0" w:color="000000"/>
        <w:bottom w:val="single" w:sz="4" w:space="0" w:color="000000"/>
        <w:right w:val="single" w:sz="4" w:space="0" w:color="000000"/>
      </w:pBdr>
      <w:shd w:val="clear" w:color="000000" w:fill="D9D9D9"/>
      <w:spacing w:beforeAutospacing="1" w:after="200" w:afterAutospacing="1"/>
      <w:jc w:val="center"/>
      <w:textAlignment w:val="center"/>
    </w:pPr>
    <w:rPr>
      <w:rFonts w:ascii="Arial" w:hAnsi="Arial" w:cs="Arial"/>
      <w:sz w:val="22"/>
      <w:szCs w:val="22"/>
    </w:rPr>
  </w:style>
  <w:style w:type="paragraph" w:customStyle="1" w:styleId="xl256">
    <w:name w:val="xl256"/>
    <w:basedOn w:val="Normal"/>
    <w:qFormat/>
    <w:rsid w:val="00F77EAE"/>
    <w:pPr>
      <w:pBdr>
        <w:top w:val="single" w:sz="4" w:space="0" w:color="000000"/>
        <w:left w:val="single" w:sz="4" w:space="0" w:color="000000"/>
        <w:bottom w:val="single" w:sz="4" w:space="0" w:color="000000"/>
        <w:right w:val="single" w:sz="4" w:space="0" w:color="000000"/>
      </w:pBdr>
      <w:shd w:val="clear" w:color="000000" w:fill="D9D9D9"/>
      <w:spacing w:beforeAutospacing="1" w:after="200" w:afterAutospacing="1"/>
      <w:jc w:val="center"/>
      <w:textAlignment w:val="center"/>
    </w:pPr>
    <w:rPr>
      <w:rFonts w:ascii="Arial" w:hAnsi="Arial" w:cs="Arial"/>
      <w:sz w:val="22"/>
      <w:szCs w:val="22"/>
    </w:rPr>
  </w:style>
  <w:style w:type="paragraph" w:customStyle="1" w:styleId="xl257">
    <w:name w:val="xl257"/>
    <w:basedOn w:val="Normal"/>
    <w:qFormat/>
    <w:rsid w:val="00F77EAE"/>
    <w:pPr>
      <w:pBdr>
        <w:top w:val="single" w:sz="4" w:space="0" w:color="000000"/>
        <w:left w:val="single" w:sz="4" w:space="0" w:color="000000"/>
        <w:bottom w:val="single" w:sz="4" w:space="0" w:color="000000"/>
        <w:right w:val="single" w:sz="4" w:space="0" w:color="000000"/>
      </w:pBdr>
      <w:shd w:val="clear" w:color="000000" w:fill="D9D9D9"/>
      <w:spacing w:beforeAutospacing="1" w:after="200" w:afterAutospacing="1"/>
      <w:jc w:val="center"/>
      <w:textAlignment w:val="center"/>
    </w:pPr>
    <w:rPr>
      <w:rFonts w:ascii="Arial" w:hAnsi="Arial" w:cs="Arial"/>
      <w:sz w:val="22"/>
      <w:szCs w:val="22"/>
    </w:rPr>
  </w:style>
  <w:style w:type="paragraph" w:customStyle="1" w:styleId="xl258">
    <w:name w:val="xl258"/>
    <w:basedOn w:val="Normal"/>
    <w:qFormat/>
    <w:rsid w:val="00F77EAE"/>
    <w:pPr>
      <w:pBdr>
        <w:top w:val="single" w:sz="4" w:space="0" w:color="000000"/>
        <w:left w:val="single" w:sz="4" w:space="0" w:color="000000"/>
        <w:bottom w:val="single" w:sz="4" w:space="0" w:color="000000"/>
        <w:right w:val="single" w:sz="8" w:space="0" w:color="000000"/>
      </w:pBdr>
      <w:shd w:val="clear" w:color="000000" w:fill="D9D9D9"/>
      <w:spacing w:beforeAutospacing="1" w:after="200" w:afterAutospacing="1"/>
      <w:jc w:val="center"/>
      <w:textAlignment w:val="center"/>
    </w:pPr>
    <w:rPr>
      <w:rFonts w:ascii="Arial" w:hAnsi="Arial" w:cs="Arial"/>
      <w:sz w:val="22"/>
      <w:szCs w:val="22"/>
    </w:rPr>
  </w:style>
  <w:style w:type="paragraph" w:customStyle="1" w:styleId="xl259">
    <w:name w:val="xl259"/>
    <w:basedOn w:val="Normal"/>
    <w:qFormat/>
    <w:rsid w:val="00F77EAE"/>
    <w:pPr>
      <w:pBdr>
        <w:top w:val="single" w:sz="8" w:space="0" w:color="000000"/>
        <w:left w:val="single" w:sz="4" w:space="0" w:color="000000"/>
        <w:bottom w:val="single" w:sz="8" w:space="0" w:color="000000"/>
        <w:right w:val="single" w:sz="4" w:space="0" w:color="000000"/>
      </w:pBdr>
      <w:shd w:val="clear" w:color="000000" w:fill="D9D9D9"/>
      <w:spacing w:beforeAutospacing="1" w:after="200" w:afterAutospacing="1"/>
      <w:jc w:val="center"/>
      <w:textAlignment w:val="center"/>
    </w:pPr>
    <w:rPr>
      <w:rFonts w:ascii="Arial" w:hAnsi="Arial" w:cs="Arial"/>
    </w:rPr>
  </w:style>
  <w:style w:type="paragraph" w:customStyle="1" w:styleId="xl260">
    <w:name w:val="xl260"/>
    <w:basedOn w:val="Normal"/>
    <w:qFormat/>
    <w:rsid w:val="00F77EAE"/>
    <w:pPr>
      <w:pBdr>
        <w:top w:val="single" w:sz="8" w:space="0" w:color="000000"/>
        <w:left w:val="single" w:sz="4" w:space="0" w:color="000000"/>
        <w:bottom w:val="single" w:sz="8" w:space="0" w:color="000000"/>
        <w:right w:val="single" w:sz="4" w:space="0" w:color="000000"/>
      </w:pBdr>
      <w:shd w:val="clear" w:color="000000" w:fill="D9D9D9"/>
      <w:spacing w:beforeAutospacing="1" w:after="200" w:afterAutospacing="1"/>
      <w:jc w:val="center"/>
      <w:textAlignment w:val="center"/>
    </w:pPr>
    <w:rPr>
      <w:rFonts w:ascii="Arial" w:hAnsi="Arial" w:cs="Arial"/>
      <w:sz w:val="22"/>
      <w:szCs w:val="22"/>
    </w:rPr>
  </w:style>
  <w:style w:type="paragraph" w:customStyle="1" w:styleId="xl261">
    <w:name w:val="xl261"/>
    <w:basedOn w:val="Normal"/>
    <w:qFormat/>
    <w:rsid w:val="00F77EAE"/>
    <w:pPr>
      <w:pBdr>
        <w:top w:val="single" w:sz="8" w:space="0" w:color="000000"/>
        <w:left w:val="single" w:sz="4" w:space="0" w:color="000000"/>
        <w:bottom w:val="single" w:sz="8" w:space="0" w:color="000000"/>
        <w:right w:val="single" w:sz="4" w:space="0" w:color="000000"/>
      </w:pBdr>
      <w:shd w:val="clear" w:color="000000" w:fill="D9D9D9"/>
      <w:spacing w:beforeAutospacing="1" w:after="200" w:afterAutospacing="1"/>
      <w:jc w:val="center"/>
      <w:textAlignment w:val="center"/>
    </w:pPr>
    <w:rPr>
      <w:rFonts w:ascii="Arial" w:hAnsi="Arial" w:cs="Arial"/>
      <w:sz w:val="22"/>
      <w:szCs w:val="22"/>
    </w:rPr>
  </w:style>
  <w:style w:type="paragraph" w:customStyle="1" w:styleId="xl262">
    <w:name w:val="xl262"/>
    <w:basedOn w:val="Normal"/>
    <w:qFormat/>
    <w:rsid w:val="00F77EAE"/>
    <w:pPr>
      <w:pBdr>
        <w:top w:val="single" w:sz="8" w:space="0" w:color="000000"/>
        <w:left w:val="single" w:sz="4" w:space="0" w:color="000000"/>
        <w:bottom w:val="single" w:sz="8" w:space="0" w:color="000000"/>
        <w:right w:val="single" w:sz="4" w:space="0" w:color="000000"/>
      </w:pBdr>
      <w:shd w:val="clear" w:color="000000" w:fill="D9D9D9"/>
      <w:spacing w:beforeAutospacing="1" w:after="200" w:afterAutospacing="1"/>
      <w:jc w:val="center"/>
      <w:textAlignment w:val="center"/>
    </w:pPr>
    <w:rPr>
      <w:rFonts w:ascii="Arial" w:hAnsi="Arial" w:cs="Arial"/>
      <w:sz w:val="22"/>
      <w:szCs w:val="22"/>
    </w:rPr>
  </w:style>
  <w:style w:type="paragraph" w:customStyle="1" w:styleId="xl263">
    <w:name w:val="xl263"/>
    <w:basedOn w:val="Normal"/>
    <w:qFormat/>
    <w:rsid w:val="00F77EAE"/>
    <w:pPr>
      <w:pBdr>
        <w:top w:val="single" w:sz="8" w:space="0" w:color="000000"/>
        <w:left w:val="single" w:sz="4" w:space="0" w:color="000000"/>
        <w:bottom w:val="single" w:sz="8" w:space="0" w:color="000000"/>
        <w:right w:val="single" w:sz="8" w:space="0" w:color="000000"/>
      </w:pBdr>
      <w:shd w:val="clear" w:color="000000" w:fill="D9D9D9"/>
      <w:spacing w:beforeAutospacing="1" w:after="200" w:afterAutospacing="1"/>
      <w:jc w:val="center"/>
      <w:textAlignment w:val="center"/>
    </w:pPr>
    <w:rPr>
      <w:rFonts w:ascii="Arial" w:hAnsi="Arial" w:cs="Arial"/>
      <w:sz w:val="22"/>
      <w:szCs w:val="22"/>
    </w:rPr>
  </w:style>
  <w:style w:type="paragraph" w:customStyle="1" w:styleId="xl264">
    <w:name w:val="xl264"/>
    <w:basedOn w:val="Normal"/>
    <w:qFormat/>
    <w:rsid w:val="00F77EAE"/>
    <w:pPr>
      <w:pBdr>
        <w:top w:val="single" w:sz="8" w:space="0" w:color="000000"/>
        <w:left w:val="single" w:sz="4" w:space="0" w:color="000000"/>
        <w:bottom w:val="single" w:sz="4" w:space="0" w:color="000000"/>
        <w:right w:val="single" w:sz="4" w:space="0" w:color="000000"/>
      </w:pBdr>
      <w:shd w:val="clear" w:color="000000" w:fill="D9D9D9"/>
      <w:spacing w:beforeAutospacing="1" w:after="200" w:afterAutospacing="1"/>
      <w:jc w:val="center"/>
      <w:textAlignment w:val="center"/>
    </w:pPr>
    <w:rPr>
      <w:rFonts w:ascii="Arial" w:hAnsi="Arial" w:cs="Arial"/>
      <w:sz w:val="22"/>
      <w:szCs w:val="22"/>
    </w:rPr>
  </w:style>
  <w:style w:type="paragraph" w:customStyle="1" w:styleId="xl265">
    <w:name w:val="xl265"/>
    <w:basedOn w:val="Normal"/>
    <w:qFormat/>
    <w:rsid w:val="00F77EAE"/>
    <w:pPr>
      <w:pBdr>
        <w:top w:val="single" w:sz="4" w:space="0" w:color="000000"/>
        <w:left w:val="single" w:sz="4" w:space="0" w:color="000000"/>
        <w:bottom w:val="single" w:sz="4" w:space="0" w:color="000000"/>
        <w:right w:val="single" w:sz="4" w:space="0" w:color="000000"/>
      </w:pBdr>
      <w:shd w:val="clear" w:color="000000" w:fill="D9D9D9"/>
      <w:spacing w:beforeAutospacing="1" w:after="200" w:afterAutospacing="1"/>
      <w:jc w:val="center"/>
      <w:textAlignment w:val="center"/>
    </w:pPr>
    <w:rPr>
      <w:rFonts w:ascii="Arial" w:hAnsi="Arial" w:cs="Arial"/>
      <w:sz w:val="22"/>
      <w:szCs w:val="22"/>
    </w:rPr>
  </w:style>
  <w:style w:type="paragraph" w:customStyle="1" w:styleId="xl266">
    <w:name w:val="xl266"/>
    <w:basedOn w:val="Normal"/>
    <w:qFormat/>
    <w:rsid w:val="00F77EAE"/>
    <w:pPr>
      <w:pBdr>
        <w:top w:val="single" w:sz="4" w:space="0" w:color="000000"/>
        <w:left w:val="single" w:sz="4" w:space="0" w:color="000000"/>
        <w:bottom w:val="single" w:sz="8" w:space="0" w:color="000000"/>
        <w:right w:val="single" w:sz="4" w:space="0" w:color="000000"/>
      </w:pBdr>
      <w:shd w:val="clear" w:color="000000" w:fill="D9D9D9"/>
      <w:spacing w:beforeAutospacing="1" w:after="200" w:afterAutospacing="1"/>
      <w:jc w:val="center"/>
      <w:textAlignment w:val="center"/>
    </w:pPr>
    <w:rPr>
      <w:rFonts w:ascii="Arial" w:hAnsi="Arial" w:cs="Arial"/>
      <w:sz w:val="22"/>
      <w:szCs w:val="22"/>
    </w:rPr>
  </w:style>
  <w:style w:type="paragraph" w:customStyle="1" w:styleId="xl267">
    <w:name w:val="xl267"/>
    <w:basedOn w:val="Normal"/>
    <w:qFormat/>
    <w:rsid w:val="00F77EAE"/>
    <w:pPr>
      <w:pBdr>
        <w:top w:val="single" w:sz="8" w:space="0" w:color="000000"/>
        <w:left w:val="single" w:sz="4" w:space="0" w:color="000000"/>
        <w:bottom w:val="single" w:sz="8" w:space="0" w:color="000000"/>
        <w:right w:val="single" w:sz="4" w:space="0" w:color="000000"/>
      </w:pBdr>
      <w:shd w:val="clear" w:color="000000" w:fill="D9D9D9"/>
      <w:spacing w:beforeAutospacing="1" w:after="200" w:afterAutospacing="1"/>
      <w:jc w:val="center"/>
      <w:textAlignment w:val="center"/>
    </w:pPr>
    <w:rPr>
      <w:rFonts w:ascii="Arial" w:hAnsi="Arial" w:cs="Arial"/>
      <w:sz w:val="22"/>
      <w:szCs w:val="22"/>
    </w:rPr>
  </w:style>
  <w:style w:type="paragraph" w:customStyle="1" w:styleId="xl268">
    <w:name w:val="xl268"/>
    <w:basedOn w:val="Normal"/>
    <w:qFormat/>
    <w:rsid w:val="00F77EAE"/>
    <w:pPr>
      <w:pBdr>
        <w:top w:val="single" w:sz="8" w:space="0" w:color="000000"/>
        <w:left w:val="single" w:sz="4" w:space="0" w:color="000000"/>
        <w:bottom w:val="single" w:sz="8" w:space="0" w:color="000000"/>
        <w:right w:val="single" w:sz="8" w:space="0" w:color="000000"/>
      </w:pBdr>
      <w:shd w:val="clear" w:color="000000" w:fill="D9D9D9"/>
      <w:spacing w:beforeAutospacing="1" w:after="200" w:afterAutospacing="1"/>
      <w:jc w:val="center"/>
      <w:textAlignment w:val="center"/>
    </w:pPr>
    <w:rPr>
      <w:rFonts w:ascii="Arial" w:hAnsi="Arial" w:cs="Arial"/>
      <w:b/>
      <w:bCs/>
      <w:sz w:val="22"/>
      <w:szCs w:val="22"/>
    </w:rPr>
  </w:style>
  <w:style w:type="paragraph" w:customStyle="1" w:styleId="xl269">
    <w:name w:val="xl269"/>
    <w:basedOn w:val="Normal"/>
    <w:qFormat/>
    <w:rsid w:val="00F77EAE"/>
    <w:pPr>
      <w:pBdr>
        <w:top w:val="single" w:sz="8" w:space="0" w:color="000000"/>
        <w:left w:val="single" w:sz="8" w:space="0" w:color="000000"/>
        <w:bottom w:val="single" w:sz="4" w:space="0" w:color="000000"/>
        <w:right w:val="single" w:sz="4" w:space="0" w:color="000000"/>
      </w:pBdr>
      <w:shd w:val="clear" w:color="000000" w:fill="808080"/>
      <w:spacing w:beforeAutospacing="1" w:after="200" w:afterAutospacing="1"/>
    </w:pPr>
    <w:rPr>
      <w:rFonts w:ascii="Arial" w:hAnsi="Arial" w:cs="Arial"/>
      <w:color w:val="FFFFFF"/>
    </w:rPr>
  </w:style>
  <w:style w:type="paragraph" w:customStyle="1" w:styleId="xl270">
    <w:name w:val="xl270"/>
    <w:basedOn w:val="Normal"/>
    <w:qFormat/>
    <w:rsid w:val="00F77EAE"/>
    <w:pPr>
      <w:pBdr>
        <w:top w:val="single" w:sz="8" w:space="0" w:color="000000"/>
        <w:left w:val="single" w:sz="4" w:space="0" w:color="000000"/>
        <w:bottom w:val="single" w:sz="4" w:space="0" w:color="000000"/>
        <w:right w:val="single" w:sz="4" w:space="0" w:color="000000"/>
      </w:pBdr>
      <w:shd w:val="clear" w:color="000000" w:fill="808080"/>
      <w:spacing w:beforeAutospacing="1" w:after="200" w:afterAutospacing="1"/>
      <w:jc w:val="center"/>
      <w:textAlignment w:val="center"/>
    </w:pPr>
    <w:rPr>
      <w:rFonts w:ascii="Arial" w:hAnsi="Arial" w:cs="Arial"/>
      <w:b/>
      <w:bCs/>
      <w:color w:val="FFFFFF"/>
      <w:sz w:val="22"/>
      <w:szCs w:val="22"/>
    </w:rPr>
  </w:style>
  <w:style w:type="paragraph" w:customStyle="1" w:styleId="xl271">
    <w:name w:val="xl271"/>
    <w:basedOn w:val="Normal"/>
    <w:qFormat/>
    <w:rsid w:val="00F77EAE"/>
    <w:pPr>
      <w:pBdr>
        <w:top w:val="single" w:sz="8" w:space="0" w:color="000000"/>
        <w:left w:val="single" w:sz="4" w:space="0" w:color="000000"/>
        <w:bottom w:val="single" w:sz="4" w:space="0" w:color="000000"/>
        <w:right w:val="single" w:sz="4" w:space="0" w:color="000000"/>
      </w:pBdr>
      <w:shd w:val="clear" w:color="000000" w:fill="808080"/>
      <w:spacing w:beforeAutospacing="1" w:after="200" w:afterAutospacing="1"/>
      <w:jc w:val="center"/>
      <w:textAlignment w:val="center"/>
    </w:pPr>
    <w:rPr>
      <w:rFonts w:ascii="Arial" w:hAnsi="Arial" w:cs="Arial"/>
      <w:b/>
      <w:bCs/>
      <w:color w:val="FFFFFF"/>
      <w:sz w:val="18"/>
      <w:szCs w:val="18"/>
    </w:rPr>
  </w:style>
  <w:style w:type="paragraph" w:customStyle="1" w:styleId="xl272">
    <w:name w:val="xl272"/>
    <w:basedOn w:val="Normal"/>
    <w:qFormat/>
    <w:rsid w:val="00F77EAE"/>
    <w:pPr>
      <w:pBdr>
        <w:top w:val="single" w:sz="8" w:space="0" w:color="000000"/>
        <w:left w:val="single" w:sz="4" w:space="0" w:color="000000"/>
        <w:bottom w:val="single" w:sz="4" w:space="0" w:color="000000"/>
        <w:right w:val="single" w:sz="4" w:space="0" w:color="000000"/>
      </w:pBdr>
      <w:shd w:val="clear" w:color="000000" w:fill="808080"/>
      <w:spacing w:beforeAutospacing="1" w:after="200" w:afterAutospacing="1"/>
      <w:jc w:val="center"/>
      <w:textAlignment w:val="center"/>
    </w:pPr>
    <w:rPr>
      <w:rFonts w:ascii="Arial" w:hAnsi="Arial" w:cs="Arial"/>
      <w:color w:val="FFFFFF"/>
      <w:sz w:val="16"/>
      <w:szCs w:val="16"/>
    </w:rPr>
  </w:style>
  <w:style w:type="paragraph" w:customStyle="1" w:styleId="xl273">
    <w:name w:val="xl273"/>
    <w:basedOn w:val="Normal"/>
    <w:qFormat/>
    <w:rsid w:val="00F77EAE"/>
    <w:pPr>
      <w:pBdr>
        <w:top w:val="single" w:sz="8" w:space="0" w:color="000000"/>
        <w:left w:val="single" w:sz="4" w:space="0" w:color="000000"/>
        <w:bottom w:val="single" w:sz="4" w:space="0" w:color="000000"/>
        <w:right w:val="single" w:sz="4" w:space="0" w:color="000000"/>
      </w:pBdr>
      <w:shd w:val="clear" w:color="000000" w:fill="808080"/>
      <w:spacing w:beforeAutospacing="1" w:after="200" w:afterAutospacing="1"/>
      <w:jc w:val="center"/>
    </w:pPr>
    <w:rPr>
      <w:rFonts w:ascii="Arial" w:hAnsi="Arial" w:cs="Arial"/>
      <w:b/>
      <w:bCs/>
      <w:color w:val="FFFFFF"/>
      <w:sz w:val="16"/>
      <w:szCs w:val="16"/>
    </w:rPr>
  </w:style>
  <w:style w:type="paragraph" w:customStyle="1" w:styleId="xl274">
    <w:name w:val="xl274"/>
    <w:basedOn w:val="Normal"/>
    <w:qFormat/>
    <w:rsid w:val="00F77EAE"/>
    <w:pPr>
      <w:pBdr>
        <w:top w:val="single" w:sz="4" w:space="0" w:color="000000"/>
        <w:left w:val="single" w:sz="8" w:space="0" w:color="000000"/>
        <w:bottom w:val="single" w:sz="8" w:space="0" w:color="000000"/>
        <w:right w:val="single" w:sz="4" w:space="0" w:color="000000"/>
      </w:pBdr>
      <w:shd w:val="clear" w:color="000000" w:fill="808080"/>
      <w:spacing w:beforeAutospacing="1" w:after="200" w:afterAutospacing="1"/>
    </w:pPr>
    <w:rPr>
      <w:rFonts w:ascii="Arial" w:hAnsi="Arial" w:cs="Arial"/>
      <w:color w:val="FFFFFF"/>
    </w:rPr>
  </w:style>
  <w:style w:type="paragraph" w:customStyle="1" w:styleId="xl275">
    <w:name w:val="xl275"/>
    <w:basedOn w:val="Normal"/>
    <w:qFormat/>
    <w:rsid w:val="00F77EAE"/>
    <w:pPr>
      <w:pBdr>
        <w:top w:val="single" w:sz="4" w:space="0" w:color="000000"/>
        <w:left w:val="single" w:sz="4" w:space="0" w:color="000000"/>
        <w:bottom w:val="single" w:sz="8" w:space="0" w:color="000000"/>
        <w:right w:val="single" w:sz="4" w:space="0" w:color="000000"/>
      </w:pBdr>
      <w:shd w:val="clear" w:color="000000" w:fill="808080"/>
      <w:spacing w:beforeAutospacing="1" w:after="200" w:afterAutospacing="1"/>
      <w:jc w:val="center"/>
      <w:textAlignment w:val="center"/>
    </w:pPr>
    <w:rPr>
      <w:rFonts w:ascii="Arial" w:hAnsi="Arial" w:cs="Arial"/>
      <w:b/>
      <w:bCs/>
      <w:color w:val="FFFFFF"/>
      <w:sz w:val="16"/>
      <w:szCs w:val="16"/>
    </w:rPr>
  </w:style>
  <w:style w:type="paragraph" w:customStyle="1" w:styleId="xl276">
    <w:name w:val="xl276"/>
    <w:basedOn w:val="Normal"/>
    <w:qFormat/>
    <w:rsid w:val="00F77EAE"/>
    <w:pPr>
      <w:pBdr>
        <w:top w:val="single" w:sz="4" w:space="0" w:color="000000"/>
        <w:left w:val="single" w:sz="4" w:space="0" w:color="000000"/>
        <w:bottom w:val="single" w:sz="8" w:space="0" w:color="000000"/>
        <w:right w:val="single" w:sz="4" w:space="0" w:color="000000"/>
      </w:pBdr>
      <w:shd w:val="clear" w:color="000000" w:fill="808080"/>
      <w:spacing w:beforeAutospacing="1" w:after="200" w:afterAutospacing="1"/>
      <w:jc w:val="center"/>
      <w:textAlignment w:val="center"/>
    </w:pPr>
    <w:rPr>
      <w:rFonts w:ascii="Arial" w:hAnsi="Arial" w:cs="Arial"/>
      <w:b/>
      <w:bCs/>
      <w:color w:val="FFFFFF"/>
      <w:sz w:val="18"/>
      <w:szCs w:val="18"/>
    </w:rPr>
  </w:style>
  <w:style w:type="paragraph" w:customStyle="1" w:styleId="xl277">
    <w:name w:val="xl277"/>
    <w:basedOn w:val="Normal"/>
    <w:qFormat/>
    <w:rsid w:val="00F77EAE"/>
    <w:pPr>
      <w:pBdr>
        <w:top w:val="single" w:sz="4" w:space="0" w:color="000000"/>
        <w:left w:val="single" w:sz="4" w:space="0" w:color="000000"/>
        <w:bottom w:val="single" w:sz="8" w:space="0" w:color="000000"/>
        <w:right w:val="single" w:sz="4" w:space="0" w:color="000000"/>
      </w:pBdr>
      <w:shd w:val="clear" w:color="000000" w:fill="808080"/>
      <w:spacing w:beforeAutospacing="1" w:after="200" w:afterAutospacing="1"/>
      <w:jc w:val="center"/>
      <w:textAlignment w:val="center"/>
    </w:pPr>
    <w:rPr>
      <w:rFonts w:ascii="Arial" w:hAnsi="Arial" w:cs="Arial"/>
      <w:b/>
      <w:bCs/>
      <w:color w:val="FFFFFF"/>
      <w:sz w:val="22"/>
      <w:szCs w:val="22"/>
    </w:rPr>
  </w:style>
  <w:style w:type="paragraph" w:customStyle="1" w:styleId="xl278">
    <w:name w:val="xl278"/>
    <w:basedOn w:val="Normal"/>
    <w:qFormat/>
    <w:rsid w:val="00F77EAE"/>
    <w:pPr>
      <w:pBdr>
        <w:top w:val="single" w:sz="8" w:space="0" w:color="000000"/>
        <w:left w:val="single" w:sz="8" w:space="0" w:color="000000"/>
        <w:bottom w:val="single" w:sz="8" w:space="0" w:color="000000"/>
        <w:right w:val="single" w:sz="4" w:space="0" w:color="000000"/>
      </w:pBdr>
      <w:shd w:val="clear" w:color="000000" w:fill="D9D9D9"/>
      <w:spacing w:beforeAutospacing="1" w:after="200" w:afterAutospacing="1"/>
      <w:textAlignment w:val="center"/>
    </w:pPr>
  </w:style>
  <w:style w:type="paragraph" w:customStyle="1" w:styleId="xl279">
    <w:name w:val="xl279"/>
    <w:basedOn w:val="Normal"/>
    <w:qFormat/>
    <w:rsid w:val="00F77EAE"/>
    <w:pPr>
      <w:pBdr>
        <w:top w:val="single" w:sz="8" w:space="0" w:color="000000"/>
        <w:left w:val="single" w:sz="4" w:space="0" w:color="000000"/>
        <w:bottom w:val="single" w:sz="8" w:space="0" w:color="000000"/>
        <w:right w:val="single" w:sz="4" w:space="0" w:color="000000"/>
      </w:pBdr>
      <w:shd w:val="clear" w:color="000000" w:fill="D9D9D9"/>
      <w:spacing w:beforeAutospacing="1" w:after="200" w:afterAutospacing="1"/>
      <w:textAlignment w:val="center"/>
    </w:pPr>
    <w:rPr>
      <w:rFonts w:ascii="Arial" w:hAnsi="Arial" w:cs="Arial"/>
      <w:b/>
      <w:bCs/>
      <w:color w:val="000000"/>
    </w:rPr>
  </w:style>
  <w:style w:type="paragraph" w:customStyle="1" w:styleId="xl280">
    <w:name w:val="xl280"/>
    <w:basedOn w:val="Normal"/>
    <w:qFormat/>
    <w:rsid w:val="00F77EAE"/>
    <w:pPr>
      <w:pBdr>
        <w:top w:val="single" w:sz="8" w:space="0" w:color="000000"/>
        <w:left w:val="single" w:sz="8" w:space="0" w:color="000000"/>
        <w:bottom w:val="single" w:sz="4" w:space="0" w:color="000000"/>
        <w:right w:val="single" w:sz="4" w:space="0" w:color="000000"/>
      </w:pBdr>
      <w:shd w:val="clear" w:color="000000" w:fill="D9D9D9"/>
      <w:spacing w:beforeAutospacing="1" w:after="200" w:afterAutospacing="1"/>
      <w:textAlignment w:val="center"/>
    </w:pPr>
  </w:style>
  <w:style w:type="paragraph" w:customStyle="1" w:styleId="xl281">
    <w:name w:val="xl281"/>
    <w:basedOn w:val="Normal"/>
    <w:qFormat/>
    <w:rsid w:val="00F77EAE"/>
    <w:pPr>
      <w:pBdr>
        <w:top w:val="single" w:sz="4" w:space="0" w:color="000000"/>
        <w:left w:val="single" w:sz="8" w:space="0" w:color="000000"/>
        <w:bottom w:val="single" w:sz="8" w:space="0" w:color="000000"/>
        <w:right w:val="single" w:sz="4" w:space="0" w:color="000000"/>
      </w:pBdr>
      <w:shd w:val="clear" w:color="000000" w:fill="D9D9D9"/>
      <w:spacing w:beforeAutospacing="1" w:after="200" w:afterAutospacing="1"/>
      <w:textAlignment w:val="center"/>
    </w:pPr>
  </w:style>
  <w:style w:type="paragraph" w:customStyle="1" w:styleId="xl282">
    <w:name w:val="xl282"/>
    <w:basedOn w:val="Normal"/>
    <w:qFormat/>
    <w:rsid w:val="00F77EAE"/>
    <w:pPr>
      <w:pBdr>
        <w:top w:val="single" w:sz="8" w:space="0" w:color="000000"/>
        <w:bottom w:val="single" w:sz="4" w:space="0" w:color="000000"/>
        <w:right w:val="single" w:sz="4" w:space="0" w:color="000000"/>
      </w:pBdr>
      <w:shd w:val="clear" w:color="000000" w:fill="D9D9D9"/>
      <w:spacing w:beforeAutospacing="1" w:after="200" w:afterAutospacing="1"/>
      <w:jc w:val="center"/>
      <w:textAlignment w:val="center"/>
    </w:pPr>
    <w:rPr>
      <w:rFonts w:ascii="Arial" w:hAnsi="Arial" w:cs="Arial"/>
    </w:rPr>
  </w:style>
  <w:style w:type="paragraph" w:customStyle="1" w:styleId="xl283">
    <w:name w:val="xl283"/>
    <w:basedOn w:val="Normal"/>
    <w:qFormat/>
    <w:rsid w:val="00F77EAE"/>
    <w:pPr>
      <w:pBdr>
        <w:top w:val="single" w:sz="4" w:space="0" w:color="000000"/>
        <w:bottom w:val="single" w:sz="4" w:space="0" w:color="000000"/>
        <w:right w:val="single" w:sz="4" w:space="0" w:color="000000"/>
      </w:pBdr>
      <w:shd w:val="clear" w:color="000000" w:fill="D9D9D9"/>
      <w:spacing w:beforeAutospacing="1" w:after="200" w:afterAutospacing="1"/>
      <w:jc w:val="center"/>
      <w:textAlignment w:val="center"/>
    </w:pPr>
    <w:rPr>
      <w:rFonts w:ascii="Arial" w:hAnsi="Arial" w:cs="Arial"/>
    </w:rPr>
  </w:style>
  <w:style w:type="paragraph" w:customStyle="1" w:styleId="xl284">
    <w:name w:val="xl284"/>
    <w:basedOn w:val="Normal"/>
    <w:qFormat/>
    <w:rsid w:val="00F77EAE"/>
    <w:pPr>
      <w:pBdr>
        <w:top w:val="single" w:sz="4" w:space="0" w:color="000000"/>
        <w:bottom w:val="single" w:sz="8" w:space="0" w:color="000000"/>
        <w:right w:val="single" w:sz="4" w:space="0" w:color="000000"/>
      </w:pBdr>
      <w:shd w:val="clear" w:color="000000" w:fill="D9D9D9"/>
      <w:spacing w:beforeAutospacing="1" w:after="200" w:afterAutospacing="1"/>
      <w:jc w:val="center"/>
      <w:textAlignment w:val="center"/>
    </w:pPr>
    <w:rPr>
      <w:rFonts w:ascii="Arial" w:hAnsi="Arial" w:cs="Arial"/>
    </w:rPr>
  </w:style>
  <w:style w:type="paragraph" w:customStyle="1" w:styleId="xl285">
    <w:name w:val="xl285"/>
    <w:basedOn w:val="Normal"/>
    <w:qFormat/>
    <w:rsid w:val="00F77EAE"/>
    <w:pPr>
      <w:pBdr>
        <w:top w:val="single" w:sz="8" w:space="0" w:color="000000"/>
        <w:left w:val="single" w:sz="8" w:space="0" w:color="000000"/>
        <w:right w:val="single" w:sz="4" w:space="0" w:color="000000"/>
      </w:pBdr>
      <w:shd w:val="clear" w:color="000000" w:fill="D9D9D9"/>
      <w:spacing w:beforeAutospacing="1" w:after="200" w:afterAutospacing="1"/>
      <w:textAlignment w:val="center"/>
    </w:pPr>
  </w:style>
  <w:style w:type="paragraph" w:customStyle="1" w:styleId="xl286">
    <w:name w:val="xl286"/>
    <w:basedOn w:val="Normal"/>
    <w:qFormat/>
    <w:rsid w:val="00F77EAE"/>
    <w:pPr>
      <w:pBdr>
        <w:left w:val="single" w:sz="8" w:space="0" w:color="000000"/>
        <w:right w:val="single" w:sz="4" w:space="0" w:color="000000"/>
      </w:pBdr>
      <w:shd w:val="clear" w:color="000000" w:fill="D9D9D9"/>
      <w:spacing w:beforeAutospacing="1" w:after="200" w:afterAutospacing="1"/>
      <w:textAlignment w:val="center"/>
    </w:pPr>
  </w:style>
  <w:style w:type="paragraph" w:customStyle="1" w:styleId="xl287">
    <w:name w:val="xl287"/>
    <w:basedOn w:val="Normal"/>
    <w:qFormat/>
    <w:rsid w:val="00F77EAE"/>
    <w:pPr>
      <w:pBdr>
        <w:left w:val="single" w:sz="8" w:space="0" w:color="000000"/>
        <w:bottom w:val="single" w:sz="8" w:space="0" w:color="000000"/>
        <w:right w:val="single" w:sz="4" w:space="0" w:color="000000"/>
      </w:pBdr>
      <w:shd w:val="clear" w:color="000000" w:fill="D9D9D9"/>
      <w:spacing w:beforeAutospacing="1" w:after="200" w:afterAutospacing="1"/>
      <w:textAlignment w:val="center"/>
    </w:pPr>
  </w:style>
  <w:style w:type="paragraph" w:customStyle="1" w:styleId="xl288">
    <w:name w:val="xl288"/>
    <w:basedOn w:val="Normal"/>
    <w:qFormat/>
    <w:rsid w:val="00F77EAE"/>
    <w:pPr>
      <w:pBdr>
        <w:top w:val="single" w:sz="8" w:space="0" w:color="000000"/>
        <w:left w:val="single" w:sz="8" w:space="0" w:color="000000"/>
        <w:bottom w:val="single" w:sz="4" w:space="0" w:color="000000"/>
        <w:right w:val="single" w:sz="8" w:space="0" w:color="000000"/>
      </w:pBdr>
      <w:shd w:val="clear" w:color="000000" w:fill="D9D9D9"/>
      <w:spacing w:beforeAutospacing="1" w:after="200" w:afterAutospacing="1"/>
      <w:jc w:val="center"/>
      <w:textAlignment w:val="center"/>
    </w:pPr>
    <w:rPr>
      <w:rFonts w:ascii="Arial" w:hAnsi="Arial" w:cs="Arial"/>
      <w:b/>
      <w:bCs/>
      <w:i/>
      <w:iCs/>
    </w:rPr>
  </w:style>
  <w:style w:type="paragraph" w:customStyle="1" w:styleId="xl289">
    <w:name w:val="xl289"/>
    <w:basedOn w:val="Normal"/>
    <w:qFormat/>
    <w:rsid w:val="00F77EAE"/>
    <w:pPr>
      <w:pBdr>
        <w:top w:val="single" w:sz="4" w:space="0" w:color="000000"/>
        <w:left w:val="single" w:sz="8" w:space="0" w:color="000000"/>
        <w:bottom w:val="single" w:sz="4" w:space="0" w:color="000000"/>
        <w:right w:val="single" w:sz="8" w:space="0" w:color="000000"/>
      </w:pBdr>
      <w:shd w:val="clear" w:color="000000" w:fill="D9D9D9"/>
      <w:spacing w:beforeAutospacing="1" w:after="200" w:afterAutospacing="1"/>
      <w:jc w:val="center"/>
      <w:textAlignment w:val="center"/>
    </w:pPr>
    <w:rPr>
      <w:rFonts w:ascii="Arial" w:hAnsi="Arial" w:cs="Arial"/>
      <w:b/>
      <w:bCs/>
      <w:i/>
      <w:iCs/>
    </w:rPr>
  </w:style>
  <w:style w:type="paragraph" w:customStyle="1" w:styleId="xl290">
    <w:name w:val="xl290"/>
    <w:basedOn w:val="Normal"/>
    <w:qFormat/>
    <w:rsid w:val="00F77EAE"/>
    <w:pPr>
      <w:pBdr>
        <w:top w:val="single" w:sz="4" w:space="0" w:color="000000"/>
        <w:left w:val="single" w:sz="8" w:space="0" w:color="000000"/>
        <w:bottom w:val="single" w:sz="8" w:space="0" w:color="000000"/>
        <w:right w:val="single" w:sz="8" w:space="0" w:color="000000"/>
      </w:pBdr>
      <w:shd w:val="clear" w:color="000000" w:fill="D9D9D9"/>
      <w:spacing w:beforeAutospacing="1" w:after="200" w:afterAutospacing="1"/>
      <w:jc w:val="center"/>
      <w:textAlignment w:val="center"/>
    </w:pPr>
    <w:rPr>
      <w:rFonts w:ascii="Arial" w:hAnsi="Arial" w:cs="Arial"/>
      <w:b/>
      <w:bCs/>
      <w:i/>
      <w:iCs/>
    </w:rPr>
  </w:style>
  <w:style w:type="paragraph" w:customStyle="1" w:styleId="xl291">
    <w:name w:val="xl291"/>
    <w:basedOn w:val="Normal"/>
    <w:qFormat/>
    <w:rsid w:val="00F77EAE"/>
    <w:pPr>
      <w:pBdr>
        <w:top w:val="single" w:sz="8" w:space="0" w:color="000000"/>
        <w:bottom w:val="single" w:sz="8" w:space="0" w:color="000000"/>
        <w:right w:val="single" w:sz="4" w:space="0" w:color="000000"/>
      </w:pBdr>
      <w:shd w:val="clear" w:color="000000" w:fill="D9D9D9"/>
      <w:spacing w:beforeAutospacing="1" w:after="200" w:afterAutospacing="1"/>
      <w:jc w:val="center"/>
      <w:textAlignment w:val="center"/>
    </w:pPr>
    <w:rPr>
      <w:rFonts w:ascii="Arial" w:hAnsi="Arial" w:cs="Arial"/>
    </w:rPr>
  </w:style>
  <w:style w:type="paragraph" w:customStyle="1" w:styleId="xl292">
    <w:name w:val="xl292"/>
    <w:basedOn w:val="Normal"/>
    <w:qFormat/>
    <w:rsid w:val="00F77EAE"/>
    <w:pPr>
      <w:pBdr>
        <w:top w:val="single" w:sz="8" w:space="0" w:color="000000"/>
        <w:left w:val="single" w:sz="4" w:space="0" w:color="000000"/>
        <w:bottom w:val="single" w:sz="8" w:space="0" w:color="000000"/>
      </w:pBdr>
      <w:shd w:val="clear" w:color="000000" w:fill="D9D9D9"/>
      <w:spacing w:beforeAutospacing="1" w:after="200" w:afterAutospacing="1"/>
      <w:jc w:val="center"/>
      <w:textAlignment w:val="center"/>
    </w:pPr>
    <w:rPr>
      <w:rFonts w:ascii="Arial" w:hAnsi="Arial" w:cs="Arial"/>
    </w:rPr>
  </w:style>
  <w:style w:type="paragraph" w:customStyle="1" w:styleId="xl293">
    <w:name w:val="xl293"/>
    <w:basedOn w:val="Normal"/>
    <w:qFormat/>
    <w:rsid w:val="00F77EAE"/>
    <w:pPr>
      <w:pBdr>
        <w:top w:val="single" w:sz="8" w:space="0" w:color="000000"/>
        <w:left w:val="single" w:sz="4" w:space="0" w:color="000000"/>
        <w:bottom w:val="single" w:sz="8" w:space="0" w:color="000000"/>
        <w:right w:val="single" w:sz="4" w:space="0" w:color="000000"/>
      </w:pBdr>
      <w:shd w:val="clear" w:color="000000" w:fill="D9D9D9"/>
      <w:spacing w:beforeAutospacing="1" w:after="200" w:afterAutospacing="1"/>
      <w:textAlignment w:val="center"/>
    </w:pPr>
    <w:rPr>
      <w:rFonts w:ascii="Arial" w:hAnsi="Arial" w:cs="Arial"/>
      <w:b/>
      <w:bCs/>
      <w:color w:val="000000"/>
    </w:rPr>
  </w:style>
  <w:style w:type="paragraph" w:customStyle="1" w:styleId="xl294">
    <w:name w:val="xl294"/>
    <w:basedOn w:val="Normal"/>
    <w:qFormat/>
    <w:rsid w:val="00F77EAE"/>
    <w:pPr>
      <w:pBdr>
        <w:top w:val="single" w:sz="8" w:space="0" w:color="000000"/>
        <w:bottom w:val="single" w:sz="8" w:space="0" w:color="000000"/>
        <w:right w:val="single" w:sz="8" w:space="0" w:color="000000"/>
      </w:pBdr>
      <w:spacing w:beforeAutospacing="1" w:after="200" w:afterAutospacing="1"/>
      <w:jc w:val="center"/>
      <w:textAlignment w:val="center"/>
    </w:pPr>
  </w:style>
  <w:style w:type="paragraph" w:customStyle="1" w:styleId="xl295">
    <w:name w:val="xl295"/>
    <w:basedOn w:val="Normal"/>
    <w:qFormat/>
    <w:rsid w:val="00F77EAE"/>
    <w:pPr>
      <w:pBdr>
        <w:top w:val="single" w:sz="8" w:space="0" w:color="000000"/>
        <w:bottom w:val="single" w:sz="8" w:space="0" w:color="000000"/>
      </w:pBdr>
      <w:spacing w:beforeAutospacing="1" w:after="200" w:afterAutospacing="1"/>
      <w:jc w:val="center"/>
      <w:textAlignment w:val="center"/>
    </w:pPr>
  </w:style>
  <w:style w:type="paragraph" w:customStyle="1" w:styleId="xl296">
    <w:name w:val="xl296"/>
    <w:basedOn w:val="Normal"/>
    <w:qFormat/>
    <w:rsid w:val="00F77EAE"/>
    <w:pPr>
      <w:pBdr>
        <w:top w:val="single" w:sz="8" w:space="0" w:color="000000"/>
        <w:left w:val="single" w:sz="4" w:space="0" w:color="000000"/>
        <w:bottom w:val="single" w:sz="4" w:space="0" w:color="000000"/>
        <w:right w:val="single" w:sz="8" w:space="0" w:color="000000"/>
      </w:pBdr>
      <w:shd w:val="clear" w:color="000000" w:fill="808080"/>
      <w:spacing w:beforeAutospacing="1" w:after="200" w:afterAutospacing="1"/>
      <w:jc w:val="center"/>
      <w:textAlignment w:val="center"/>
    </w:pPr>
    <w:rPr>
      <w:rFonts w:ascii="Arial" w:hAnsi="Arial" w:cs="Arial"/>
      <w:b/>
      <w:bCs/>
      <w:color w:val="FFFFFF"/>
    </w:rPr>
  </w:style>
  <w:style w:type="paragraph" w:customStyle="1" w:styleId="xl297">
    <w:name w:val="xl297"/>
    <w:basedOn w:val="Normal"/>
    <w:qFormat/>
    <w:rsid w:val="00F77EAE"/>
    <w:pPr>
      <w:pBdr>
        <w:top w:val="single" w:sz="4" w:space="0" w:color="000000"/>
        <w:left w:val="single" w:sz="4" w:space="0" w:color="000000"/>
        <w:bottom w:val="single" w:sz="8" w:space="0" w:color="000000"/>
        <w:right w:val="single" w:sz="8" w:space="0" w:color="000000"/>
      </w:pBdr>
      <w:spacing w:beforeAutospacing="1" w:after="200" w:afterAutospacing="1"/>
      <w:jc w:val="center"/>
      <w:textAlignment w:val="center"/>
    </w:pPr>
    <w:rPr>
      <w:rFonts w:ascii="Arial" w:hAnsi="Arial" w:cs="Arial"/>
    </w:rPr>
  </w:style>
  <w:style w:type="paragraph" w:customStyle="1" w:styleId="xl298">
    <w:name w:val="xl298"/>
    <w:basedOn w:val="Normal"/>
    <w:qFormat/>
    <w:rsid w:val="00F77EAE"/>
    <w:pPr>
      <w:pBdr>
        <w:top w:val="single" w:sz="8" w:space="0" w:color="000000"/>
        <w:left w:val="single" w:sz="4" w:space="0" w:color="000000"/>
        <w:right w:val="single" w:sz="4" w:space="0" w:color="000000"/>
      </w:pBdr>
      <w:shd w:val="clear" w:color="000000" w:fill="808080"/>
      <w:spacing w:beforeAutospacing="1" w:after="200" w:afterAutospacing="1"/>
      <w:jc w:val="center"/>
      <w:textAlignment w:val="center"/>
    </w:pPr>
    <w:rPr>
      <w:rFonts w:ascii="Arial" w:hAnsi="Arial" w:cs="Arial"/>
      <w:b/>
      <w:bCs/>
      <w:color w:val="FFFFFF"/>
      <w:sz w:val="32"/>
      <w:szCs w:val="32"/>
    </w:rPr>
  </w:style>
  <w:style w:type="paragraph" w:customStyle="1" w:styleId="xl299">
    <w:name w:val="xl299"/>
    <w:basedOn w:val="Normal"/>
    <w:qFormat/>
    <w:rsid w:val="00F77EAE"/>
    <w:pPr>
      <w:pBdr>
        <w:left w:val="single" w:sz="4" w:space="0" w:color="000000"/>
        <w:bottom w:val="single" w:sz="8" w:space="0" w:color="000000"/>
        <w:right w:val="single" w:sz="4" w:space="0" w:color="000000"/>
      </w:pBdr>
      <w:spacing w:beforeAutospacing="1" w:after="200" w:afterAutospacing="1"/>
    </w:pPr>
    <w:rPr>
      <w:rFonts w:ascii="Arial" w:hAnsi="Arial" w:cs="Arial"/>
      <w:sz w:val="32"/>
      <w:szCs w:val="32"/>
    </w:rPr>
  </w:style>
  <w:style w:type="paragraph" w:customStyle="1" w:styleId="xl300">
    <w:name w:val="xl300"/>
    <w:basedOn w:val="Normal"/>
    <w:qFormat/>
    <w:rsid w:val="00F77EAE"/>
    <w:pPr>
      <w:pBdr>
        <w:top w:val="single" w:sz="8" w:space="0" w:color="000000"/>
        <w:left w:val="single" w:sz="4" w:space="0" w:color="000000"/>
        <w:bottom w:val="single" w:sz="4" w:space="0" w:color="000000"/>
        <w:right w:val="single" w:sz="4" w:space="0" w:color="000000"/>
      </w:pBdr>
      <w:shd w:val="clear" w:color="000000" w:fill="808080"/>
      <w:spacing w:beforeAutospacing="1" w:after="200" w:afterAutospacing="1"/>
      <w:jc w:val="center"/>
      <w:textAlignment w:val="center"/>
    </w:pPr>
    <w:rPr>
      <w:rFonts w:ascii="Arial" w:hAnsi="Arial" w:cs="Arial"/>
      <w:b/>
      <w:bCs/>
      <w:color w:val="FFFFFF"/>
      <w:sz w:val="16"/>
      <w:szCs w:val="16"/>
    </w:rPr>
  </w:style>
  <w:style w:type="paragraph" w:customStyle="1" w:styleId="xl301">
    <w:name w:val="xl301"/>
    <w:basedOn w:val="Normal"/>
    <w:qFormat/>
    <w:rsid w:val="00F77EAE"/>
    <w:pPr>
      <w:pBdr>
        <w:top w:val="single" w:sz="4" w:space="0" w:color="000000"/>
        <w:left w:val="single" w:sz="4" w:space="0" w:color="000000"/>
        <w:bottom w:val="single" w:sz="8" w:space="0" w:color="000000"/>
        <w:right w:val="single" w:sz="4" w:space="0" w:color="000000"/>
      </w:pBdr>
      <w:spacing w:beforeAutospacing="1" w:after="200" w:afterAutospacing="1"/>
      <w:jc w:val="center"/>
      <w:textAlignment w:val="center"/>
    </w:pPr>
  </w:style>
  <w:style w:type="paragraph" w:customStyle="1" w:styleId="xl302">
    <w:name w:val="xl302"/>
    <w:basedOn w:val="Normal"/>
    <w:qFormat/>
    <w:rsid w:val="00F77EAE"/>
    <w:pPr>
      <w:pBdr>
        <w:top w:val="single" w:sz="8" w:space="0" w:color="000000"/>
        <w:left w:val="single" w:sz="4" w:space="0" w:color="000000"/>
        <w:bottom w:val="single" w:sz="4" w:space="0" w:color="000000"/>
        <w:right w:val="single" w:sz="4" w:space="0" w:color="000000"/>
      </w:pBdr>
      <w:shd w:val="clear" w:color="000000" w:fill="808080"/>
      <w:spacing w:beforeAutospacing="1" w:after="200" w:afterAutospacing="1"/>
      <w:jc w:val="center"/>
      <w:textAlignment w:val="center"/>
    </w:pPr>
    <w:rPr>
      <w:rFonts w:ascii="Arial" w:hAnsi="Arial" w:cs="Arial"/>
      <w:b/>
      <w:bCs/>
      <w:color w:val="FFFFFF"/>
    </w:rPr>
  </w:style>
  <w:style w:type="paragraph" w:customStyle="1" w:styleId="xl303">
    <w:name w:val="xl303"/>
    <w:basedOn w:val="Normal"/>
    <w:qFormat/>
    <w:rsid w:val="00F77EAE"/>
    <w:pPr>
      <w:pBdr>
        <w:top w:val="single" w:sz="4" w:space="0" w:color="000000"/>
        <w:left w:val="single" w:sz="4" w:space="0" w:color="000000"/>
        <w:bottom w:val="single" w:sz="8" w:space="0" w:color="000000"/>
        <w:right w:val="single" w:sz="4" w:space="0" w:color="000000"/>
      </w:pBdr>
      <w:spacing w:beforeAutospacing="1" w:after="200" w:afterAutospacing="1"/>
      <w:jc w:val="center"/>
      <w:textAlignment w:val="center"/>
    </w:pPr>
    <w:rPr>
      <w:rFonts w:ascii="Arial" w:hAnsi="Arial" w:cs="Arial"/>
    </w:rPr>
  </w:style>
  <w:style w:type="paragraph" w:customStyle="1" w:styleId="xl304">
    <w:name w:val="xl304"/>
    <w:basedOn w:val="Normal"/>
    <w:qFormat/>
    <w:rsid w:val="00F77EAE"/>
    <w:pPr>
      <w:pBdr>
        <w:top w:val="single" w:sz="4" w:space="0" w:color="000000"/>
        <w:left w:val="single" w:sz="4" w:space="0" w:color="000000"/>
        <w:bottom w:val="single" w:sz="8" w:space="0" w:color="000000"/>
        <w:right w:val="single" w:sz="4" w:space="0" w:color="000000"/>
      </w:pBdr>
      <w:shd w:val="clear" w:color="000000" w:fill="808080"/>
      <w:spacing w:beforeAutospacing="1" w:after="200" w:afterAutospacing="1"/>
      <w:jc w:val="center"/>
    </w:pPr>
    <w:rPr>
      <w:rFonts w:ascii="Arial" w:hAnsi="Arial" w:cs="Arial"/>
      <w:color w:val="FFFFFF"/>
    </w:rPr>
  </w:style>
  <w:style w:type="paragraph" w:customStyle="1" w:styleId="xl305">
    <w:name w:val="xl305"/>
    <w:basedOn w:val="Normal"/>
    <w:qFormat/>
    <w:rsid w:val="00F77EAE"/>
    <w:pPr>
      <w:pBdr>
        <w:top w:val="single" w:sz="8" w:space="0" w:color="000000"/>
        <w:left w:val="single" w:sz="4" w:space="0" w:color="000000"/>
        <w:right w:val="single" w:sz="4" w:space="0" w:color="000000"/>
      </w:pBdr>
      <w:shd w:val="clear" w:color="000000" w:fill="D9D9D9"/>
      <w:spacing w:beforeAutospacing="1" w:after="200" w:afterAutospacing="1"/>
      <w:textAlignment w:val="center"/>
    </w:pPr>
    <w:rPr>
      <w:rFonts w:ascii="Arial" w:hAnsi="Arial" w:cs="Arial"/>
      <w:b/>
      <w:bCs/>
      <w:color w:val="000000"/>
    </w:rPr>
  </w:style>
  <w:style w:type="paragraph" w:customStyle="1" w:styleId="xl306">
    <w:name w:val="xl306"/>
    <w:basedOn w:val="Normal"/>
    <w:qFormat/>
    <w:rsid w:val="00F77EAE"/>
    <w:pPr>
      <w:pBdr>
        <w:left w:val="single" w:sz="4" w:space="0" w:color="000000"/>
        <w:bottom w:val="single" w:sz="8" w:space="0" w:color="000000"/>
        <w:right w:val="single" w:sz="4" w:space="0" w:color="000000"/>
      </w:pBdr>
      <w:spacing w:beforeAutospacing="1" w:after="200" w:afterAutospacing="1"/>
      <w:textAlignment w:val="center"/>
    </w:pPr>
  </w:style>
  <w:style w:type="paragraph" w:customStyle="1" w:styleId="xl307">
    <w:name w:val="xl307"/>
    <w:basedOn w:val="Normal"/>
    <w:qFormat/>
    <w:rsid w:val="00F77EAE"/>
    <w:pPr>
      <w:pBdr>
        <w:left w:val="single" w:sz="8" w:space="0" w:color="000000"/>
        <w:bottom w:val="single" w:sz="8" w:space="0" w:color="000000"/>
        <w:right w:val="single" w:sz="4" w:space="0" w:color="000000"/>
      </w:pBdr>
      <w:spacing w:beforeAutospacing="1" w:after="200" w:afterAutospacing="1"/>
      <w:textAlignment w:val="center"/>
    </w:pPr>
  </w:style>
  <w:style w:type="paragraph" w:customStyle="1" w:styleId="xl308">
    <w:name w:val="xl308"/>
    <w:basedOn w:val="Normal"/>
    <w:qFormat/>
    <w:rsid w:val="00F77EAE"/>
    <w:pPr>
      <w:pBdr>
        <w:left w:val="single" w:sz="4" w:space="0" w:color="000000"/>
        <w:right w:val="single" w:sz="4" w:space="0" w:color="000000"/>
      </w:pBdr>
      <w:spacing w:beforeAutospacing="1" w:after="200" w:afterAutospacing="1"/>
      <w:textAlignment w:val="center"/>
    </w:pPr>
  </w:style>
  <w:style w:type="paragraph" w:customStyle="1" w:styleId="xl309">
    <w:name w:val="xl309"/>
    <w:basedOn w:val="Normal"/>
    <w:qFormat/>
    <w:rsid w:val="00F77EAE"/>
    <w:pPr>
      <w:pBdr>
        <w:left w:val="single" w:sz="4" w:space="0" w:color="000000"/>
        <w:bottom w:val="single" w:sz="8" w:space="0" w:color="000000"/>
        <w:right w:val="single" w:sz="4" w:space="0" w:color="000000"/>
      </w:pBdr>
      <w:spacing w:beforeAutospacing="1" w:after="200" w:afterAutospacing="1"/>
      <w:textAlignment w:val="center"/>
    </w:pPr>
  </w:style>
  <w:style w:type="paragraph" w:customStyle="1" w:styleId="xl310">
    <w:name w:val="xl310"/>
    <w:basedOn w:val="Normal"/>
    <w:qFormat/>
    <w:rsid w:val="00F77EAE"/>
    <w:pPr>
      <w:pBdr>
        <w:left w:val="single" w:sz="8" w:space="0" w:color="000000"/>
        <w:right w:val="single" w:sz="4" w:space="0" w:color="000000"/>
      </w:pBdr>
      <w:spacing w:beforeAutospacing="1" w:after="200" w:afterAutospacing="1"/>
      <w:textAlignment w:val="center"/>
    </w:pPr>
  </w:style>
  <w:style w:type="paragraph" w:customStyle="1" w:styleId="xl311">
    <w:name w:val="xl311"/>
    <w:basedOn w:val="Normal"/>
    <w:qFormat/>
    <w:rsid w:val="00F77EAE"/>
    <w:pPr>
      <w:pBdr>
        <w:top w:val="single" w:sz="8" w:space="0" w:color="000000"/>
        <w:left w:val="single" w:sz="8" w:space="0" w:color="000000"/>
        <w:bottom w:val="single" w:sz="8" w:space="0" w:color="000000"/>
      </w:pBdr>
      <w:shd w:val="clear" w:color="000000" w:fill="808080"/>
      <w:spacing w:beforeAutospacing="1" w:after="200" w:afterAutospacing="1"/>
      <w:jc w:val="center"/>
      <w:textAlignment w:val="center"/>
    </w:pPr>
    <w:rPr>
      <w:rFonts w:ascii="Arial" w:hAnsi="Arial" w:cs="Arial"/>
      <w:b/>
      <w:bCs/>
      <w:color w:val="FFFFFF"/>
      <w:sz w:val="36"/>
      <w:szCs w:val="36"/>
    </w:rPr>
  </w:style>
  <w:style w:type="paragraph" w:customStyle="1" w:styleId="xl312">
    <w:name w:val="xl312"/>
    <w:basedOn w:val="Normal"/>
    <w:qFormat/>
    <w:rsid w:val="00F77EAE"/>
    <w:pPr>
      <w:pBdr>
        <w:top w:val="single" w:sz="8" w:space="0" w:color="000000"/>
        <w:left w:val="single" w:sz="4" w:space="0" w:color="000000"/>
        <w:right w:val="single" w:sz="4" w:space="0" w:color="000000"/>
      </w:pBdr>
      <w:shd w:val="clear" w:color="000000" w:fill="D9D9D9"/>
      <w:spacing w:beforeAutospacing="1" w:after="200" w:afterAutospacing="1"/>
      <w:textAlignment w:val="center"/>
    </w:pPr>
    <w:rPr>
      <w:rFonts w:ascii="Arial" w:hAnsi="Arial" w:cs="Arial"/>
      <w:b/>
      <w:bCs/>
      <w:color w:val="000000"/>
    </w:rPr>
  </w:style>
  <w:style w:type="paragraph" w:customStyle="1" w:styleId="xl313">
    <w:name w:val="xl313"/>
    <w:basedOn w:val="Normal"/>
    <w:qFormat/>
    <w:rsid w:val="00F77EAE"/>
    <w:pPr>
      <w:pBdr>
        <w:left w:val="single" w:sz="4" w:space="0" w:color="000000"/>
        <w:right w:val="single" w:sz="4" w:space="0" w:color="000000"/>
      </w:pBdr>
      <w:spacing w:beforeAutospacing="1" w:after="200" w:afterAutospacing="1"/>
      <w:textAlignment w:val="center"/>
    </w:pPr>
  </w:style>
  <w:style w:type="paragraph" w:customStyle="1" w:styleId="xl314">
    <w:name w:val="xl314"/>
    <w:basedOn w:val="Normal"/>
    <w:qFormat/>
    <w:rsid w:val="00F77EAE"/>
    <w:pPr>
      <w:pBdr>
        <w:left w:val="single" w:sz="4" w:space="0" w:color="000000"/>
        <w:bottom w:val="single" w:sz="8" w:space="0" w:color="000000"/>
        <w:right w:val="single" w:sz="4" w:space="0" w:color="000000"/>
      </w:pBdr>
      <w:spacing w:beforeAutospacing="1" w:after="200" w:afterAutospacing="1"/>
      <w:textAlignment w:val="center"/>
    </w:pPr>
  </w:style>
  <w:style w:type="paragraph" w:customStyle="1" w:styleId="xl315">
    <w:name w:val="xl315"/>
    <w:basedOn w:val="Normal"/>
    <w:qFormat/>
    <w:rsid w:val="00F77EAE"/>
    <w:pPr>
      <w:pBdr>
        <w:top w:val="single" w:sz="8" w:space="0" w:color="000000"/>
        <w:left w:val="single" w:sz="4" w:space="0" w:color="000000"/>
        <w:bottom w:val="single" w:sz="4" w:space="0" w:color="000000"/>
        <w:right w:val="single" w:sz="4" w:space="0" w:color="000000"/>
      </w:pBdr>
      <w:shd w:val="clear" w:color="000000" w:fill="D9D9D9"/>
      <w:spacing w:beforeAutospacing="1" w:after="200" w:afterAutospacing="1"/>
      <w:textAlignment w:val="center"/>
    </w:pPr>
    <w:rPr>
      <w:rFonts w:ascii="Arial" w:hAnsi="Arial" w:cs="Arial"/>
      <w:b/>
      <w:bCs/>
      <w:color w:val="000000"/>
    </w:rPr>
  </w:style>
  <w:style w:type="paragraph" w:customStyle="1" w:styleId="xl316">
    <w:name w:val="xl316"/>
    <w:basedOn w:val="Normal"/>
    <w:qFormat/>
    <w:rsid w:val="00F77EAE"/>
    <w:pPr>
      <w:pBdr>
        <w:top w:val="single" w:sz="4" w:space="0" w:color="000000"/>
        <w:left w:val="single" w:sz="4" w:space="0" w:color="000000"/>
        <w:bottom w:val="single" w:sz="8" w:space="0" w:color="000000"/>
        <w:right w:val="single" w:sz="4" w:space="0" w:color="000000"/>
      </w:pBdr>
      <w:spacing w:beforeAutospacing="1" w:after="200" w:afterAutospacing="1"/>
      <w:textAlignment w:val="center"/>
    </w:pPr>
  </w:style>
  <w:style w:type="paragraph" w:customStyle="1" w:styleId="xl317">
    <w:name w:val="xl317"/>
    <w:basedOn w:val="Normal"/>
    <w:qFormat/>
    <w:rsid w:val="00F77EAE"/>
    <w:pPr>
      <w:pBdr>
        <w:top w:val="single" w:sz="8" w:space="0" w:color="000000"/>
        <w:left w:val="single" w:sz="8" w:space="0" w:color="000000"/>
        <w:right w:val="single" w:sz="4" w:space="0" w:color="000000"/>
      </w:pBdr>
      <w:shd w:val="clear" w:color="000000" w:fill="D9D9D9"/>
      <w:spacing w:beforeAutospacing="1" w:after="200" w:afterAutospacing="1"/>
      <w:textAlignment w:val="center"/>
    </w:pPr>
  </w:style>
  <w:style w:type="paragraph" w:customStyle="1" w:styleId="xl318">
    <w:name w:val="xl318"/>
    <w:basedOn w:val="Normal"/>
    <w:qFormat/>
    <w:rsid w:val="00F77EAE"/>
    <w:pPr>
      <w:pBdr>
        <w:left w:val="single" w:sz="8" w:space="0" w:color="000000"/>
        <w:right w:val="single" w:sz="4" w:space="0" w:color="000000"/>
      </w:pBdr>
      <w:spacing w:beforeAutospacing="1" w:after="200" w:afterAutospacing="1"/>
      <w:textAlignment w:val="center"/>
    </w:pPr>
  </w:style>
  <w:style w:type="paragraph" w:customStyle="1" w:styleId="xl319">
    <w:name w:val="xl319"/>
    <w:basedOn w:val="Normal"/>
    <w:qFormat/>
    <w:rsid w:val="00F77EAE"/>
    <w:pPr>
      <w:pBdr>
        <w:left w:val="single" w:sz="8" w:space="0" w:color="000000"/>
        <w:bottom w:val="single" w:sz="8" w:space="0" w:color="000000"/>
        <w:right w:val="single" w:sz="4" w:space="0" w:color="000000"/>
      </w:pBdr>
      <w:spacing w:beforeAutospacing="1" w:after="200" w:afterAutospacing="1"/>
      <w:textAlignment w:val="center"/>
    </w:pPr>
  </w:style>
  <w:style w:type="paragraph" w:styleId="Subtitle">
    <w:name w:val="Subtitle"/>
    <w:basedOn w:val="Normal"/>
    <w:next w:val="Normal"/>
    <w:link w:val="SubtitleChar"/>
    <w:uiPriority w:val="11"/>
    <w:qFormat/>
    <w:rsid w:val="00F77EAE"/>
    <w:pPr>
      <w:spacing w:after="200" w:line="276" w:lineRule="auto"/>
    </w:pPr>
    <w:rPr>
      <w:rFonts w:ascii="Cambria" w:hAnsi="Cambria"/>
      <w:i/>
      <w:iCs/>
      <w:color w:val="4F81BD"/>
      <w:spacing w:val="15"/>
      <w:lang w:eastAsia="en-US"/>
    </w:rPr>
  </w:style>
  <w:style w:type="character" w:customStyle="1" w:styleId="SubtitleChar1">
    <w:name w:val="Subtitle Char1"/>
    <w:basedOn w:val="DefaultParagraphFont"/>
    <w:uiPriority w:val="11"/>
    <w:rsid w:val="00F77EAE"/>
    <w:rPr>
      <w:rFonts w:eastAsiaTheme="minorEastAsia"/>
      <w:color w:val="5A5A5A" w:themeColor="text1" w:themeTint="A5"/>
      <w:spacing w:val="15"/>
      <w:lang w:eastAsia="hr-HR"/>
    </w:rPr>
  </w:style>
  <w:style w:type="paragraph" w:customStyle="1" w:styleId="xl320">
    <w:name w:val="xl320"/>
    <w:basedOn w:val="Normal"/>
    <w:qFormat/>
    <w:rsid w:val="00F77EAE"/>
    <w:pPr>
      <w:pBdr>
        <w:top w:val="single" w:sz="8" w:space="0" w:color="000000"/>
        <w:left w:val="single" w:sz="8" w:space="0" w:color="000000"/>
        <w:bottom w:val="single" w:sz="8" w:space="0" w:color="000000"/>
      </w:pBdr>
      <w:shd w:val="clear" w:color="000000" w:fill="F2F2F2"/>
      <w:spacing w:beforeAutospacing="1" w:after="200" w:afterAutospacing="1"/>
      <w:jc w:val="center"/>
      <w:textAlignment w:val="center"/>
    </w:pPr>
    <w:rPr>
      <w:rFonts w:ascii="Arial" w:hAnsi="Arial" w:cs="Arial"/>
      <w:b/>
      <w:bCs/>
      <w:sz w:val="36"/>
      <w:szCs w:val="36"/>
    </w:rPr>
  </w:style>
  <w:style w:type="paragraph" w:customStyle="1" w:styleId="xl321">
    <w:name w:val="xl321"/>
    <w:basedOn w:val="Normal"/>
    <w:qFormat/>
    <w:rsid w:val="00F77EAE"/>
    <w:pPr>
      <w:pBdr>
        <w:top w:val="single" w:sz="8" w:space="0" w:color="000000"/>
        <w:bottom w:val="single" w:sz="8" w:space="0" w:color="000000"/>
      </w:pBdr>
      <w:spacing w:beforeAutospacing="1" w:after="200" w:afterAutospacing="1"/>
    </w:pPr>
  </w:style>
  <w:style w:type="paragraph" w:customStyle="1" w:styleId="xl322">
    <w:name w:val="xl322"/>
    <w:basedOn w:val="Normal"/>
    <w:qFormat/>
    <w:rsid w:val="00F77EAE"/>
    <w:pPr>
      <w:pBdr>
        <w:top w:val="single" w:sz="8" w:space="0" w:color="000000"/>
        <w:bottom w:val="single" w:sz="8" w:space="0" w:color="000000"/>
        <w:right w:val="single" w:sz="8" w:space="0" w:color="000000"/>
      </w:pBdr>
      <w:spacing w:beforeAutospacing="1" w:after="200" w:afterAutospacing="1"/>
    </w:pPr>
  </w:style>
  <w:style w:type="paragraph" w:customStyle="1" w:styleId="xl323">
    <w:name w:val="xl323"/>
    <w:basedOn w:val="Normal"/>
    <w:qFormat/>
    <w:rsid w:val="00F77EAE"/>
    <w:pPr>
      <w:pBdr>
        <w:top w:val="single" w:sz="8" w:space="0" w:color="000000"/>
        <w:left w:val="single" w:sz="8" w:space="0" w:color="000000"/>
        <w:right w:val="single" w:sz="8" w:space="0" w:color="000000"/>
      </w:pBdr>
      <w:shd w:val="clear" w:color="000000" w:fill="F2F2F2"/>
      <w:spacing w:beforeAutospacing="1" w:after="200" w:afterAutospacing="1"/>
      <w:jc w:val="center"/>
      <w:textAlignment w:val="center"/>
    </w:pPr>
    <w:rPr>
      <w:rFonts w:ascii="Arial" w:hAnsi="Arial" w:cs="Arial"/>
      <w:b/>
      <w:bCs/>
      <w:color w:val="000000"/>
      <w:sz w:val="18"/>
      <w:szCs w:val="18"/>
    </w:rPr>
  </w:style>
  <w:style w:type="paragraph" w:customStyle="1" w:styleId="xl324">
    <w:name w:val="xl324"/>
    <w:basedOn w:val="Normal"/>
    <w:qFormat/>
    <w:rsid w:val="00F77EAE"/>
    <w:pPr>
      <w:pBdr>
        <w:left w:val="single" w:sz="8" w:space="0" w:color="000000"/>
        <w:right w:val="single" w:sz="8" w:space="0" w:color="000000"/>
      </w:pBdr>
      <w:spacing w:beforeAutospacing="1" w:after="200" w:afterAutospacing="1"/>
      <w:jc w:val="center"/>
    </w:pPr>
  </w:style>
  <w:style w:type="paragraph" w:customStyle="1" w:styleId="xl325">
    <w:name w:val="xl325"/>
    <w:basedOn w:val="Normal"/>
    <w:qFormat/>
    <w:rsid w:val="00F77EAE"/>
    <w:pPr>
      <w:pBdr>
        <w:left w:val="single" w:sz="8" w:space="0" w:color="000000"/>
        <w:bottom w:val="single" w:sz="8" w:space="0" w:color="000000"/>
        <w:right w:val="single" w:sz="8" w:space="0" w:color="000000"/>
      </w:pBdr>
      <w:spacing w:beforeAutospacing="1" w:after="200" w:afterAutospacing="1"/>
      <w:jc w:val="center"/>
    </w:pPr>
  </w:style>
  <w:style w:type="paragraph" w:customStyle="1" w:styleId="xl326">
    <w:name w:val="xl326"/>
    <w:basedOn w:val="Normal"/>
    <w:qFormat/>
    <w:rsid w:val="00F77EAE"/>
    <w:pPr>
      <w:pBdr>
        <w:top w:val="single" w:sz="8" w:space="0" w:color="000000"/>
        <w:bottom w:val="single" w:sz="8" w:space="0" w:color="000000"/>
      </w:pBdr>
      <w:spacing w:beforeAutospacing="1" w:after="200" w:afterAutospacing="1"/>
    </w:pPr>
    <w:rPr>
      <w:rFonts w:ascii="Arial" w:hAnsi="Arial" w:cs="Arial"/>
      <w:sz w:val="22"/>
      <w:szCs w:val="22"/>
    </w:rPr>
  </w:style>
  <w:style w:type="paragraph" w:customStyle="1" w:styleId="xl327">
    <w:name w:val="xl327"/>
    <w:basedOn w:val="Normal"/>
    <w:qFormat/>
    <w:rsid w:val="00F77EAE"/>
    <w:pPr>
      <w:pBdr>
        <w:top w:val="single" w:sz="8" w:space="0" w:color="000000"/>
        <w:bottom w:val="single" w:sz="8" w:space="0" w:color="000000"/>
        <w:right w:val="single" w:sz="8" w:space="0" w:color="000000"/>
      </w:pBdr>
      <w:spacing w:beforeAutospacing="1" w:after="200" w:afterAutospacing="1"/>
    </w:pPr>
    <w:rPr>
      <w:rFonts w:ascii="Arial" w:hAnsi="Arial" w:cs="Arial"/>
      <w:sz w:val="22"/>
      <w:szCs w:val="22"/>
    </w:rPr>
  </w:style>
  <w:style w:type="paragraph" w:customStyle="1" w:styleId="xl328">
    <w:name w:val="xl328"/>
    <w:basedOn w:val="Normal"/>
    <w:qFormat/>
    <w:rsid w:val="00F77EAE"/>
    <w:pPr>
      <w:pBdr>
        <w:left w:val="single" w:sz="4" w:space="0" w:color="000000"/>
      </w:pBdr>
      <w:spacing w:beforeAutospacing="1" w:after="200" w:afterAutospacing="1"/>
    </w:pPr>
  </w:style>
  <w:style w:type="paragraph" w:customStyle="1" w:styleId="xl329">
    <w:name w:val="xl329"/>
    <w:basedOn w:val="Normal"/>
    <w:qFormat/>
    <w:rsid w:val="00F77EAE"/>
    <w:pPr>
      <w:pBdr>
        <w:left w:val="single" w:sz="4" w:space="0" w:color="000000"/>
        <w:bottom w:val="single" w:sz="8" w:space="0" w:color="000000"/>
      </w:pBdr>
      <w:spacing w:beforeAutospacing="1" w:after="200" w:afterAutospacing="1"/>
    </w:pPr>
  </w:style>
  <w:style w:type="paragraph" w:customStyle="1" w:styleId="xl330">
    <w:name w:val="xl330"/>
    <w:basedOn w:val="Normal"/>
    <w:qFormat/>
    <w:rsid w:val="00F77EAE"/>
    <w:pPr>
      <w:pBdr>
        <w:left w:val="single" w:sz="8" w:space="0" w:color="000000"/>
        <w:right w:val="single" w:sz="4" w:space="0" w:color="000000"/>
      </w:pBdr>
      <w:spacing w:beforeAutospacing="1" w:after="200" w:afterAutospacing="1"/>
    </w:pPr>
  </w:style>
  <w:style w:type="paragraph" w:customStyle="1" w:styleId="xl331">
    <w:name w:val="xl331"/>
    <w:basedOn w:val="Normal"/>
    <w:qFormat/>
    <w:rsid w:val="00F77EAE"/>
    <w:pPr>
      <w:pBdr>
        <w:left w:val="single" w:sz="8" w:space="0" w:color="000000"/>
        <w:bottom w:val="single" w:sz="8" w:space="0" w:color="000000"/>
        <w:right w:val="single" w:sz="4" w:space="0" w:color="000000"/>
      </w:pBdr>
      <w:spacing w:beforeAutospacing="1" w:after="200" w:afterAutospacing="1"/>
    </w:pPr>
  </w:style>
  <w:style w:type="paragraph" w:customStyle="1" w:styleId="xl332">
    <w:name w:val="xl332"/>
    <w:basedOn w:val="Normal"/>
    <w:qFormat/>
    <w:rsid w:val="00F77EAE"/>
    <w:pPr>
      <w:pBdr>
        <w:left w:val="single" w:sz="4" w:space="0" w:color="000000"/>
      </w:pBdr>
      <w:spacing w:beforeAutospacing="1" w:after="200" w:afterAutospacing="1"/>
      <w:jc w:val="center"/>
    </w:pPr>
  </w:style>
  <w:style w:type="paragraph" w:customStyle="1" w:styleId="xl333">
    <w:name w:val="xl333"/>
    <w:basedOn w:val="Normal"/>
    <w:qFormat/>
    <w:rsid w:val="00F77EAE"/>
    <w:pPr>
      <w:pBdr>
        <w:left w:val="single" w:sz="4" w:space="0" w:color="000000"/>
        <w:bottom w:val="single" w:sz="8" w:space="0" w:color="000000"/>
      </w:pBdr>
      <w:spacing w:beforeAutospacing="1" w:after="200" w:afterAutospacing="1"/>
      <w:jc w:val="center"/>
    </w:pPr>
  </w:style>
  <w:style w:type="paragraph" w:customStyle="1" w:styleId="xl334">
    <w:name w:val="xl334"/>
    <w:basedOn w:val="Normal"/>
    <w:qFormat/>
    <w:rsid w:val="00F77EAE"/>
    <w:pPr>
      <w:pBdr>
        <w:top w:val="single" w:sz="8" w:space="0" w:color="000000"/>
        <w:bottom w:val="single" w:sz="8" w:space="0" w:color="000000"/>
      </w:pBdr>
      <w:shd w:val="clear" w:color="000000" w:fill="F2F2F2"/>
      <w:spacing w:beforeAutospacing="1" w:after="200" w:afterAutospacing="1"/>
      <w:jc w:val="center"/>
      <w:textAlignment w:val="center"/>
    </w:pPr>
    <w:rPr>
      <w:rFonts w:ascii="Arial" w:hAnsi="Arial" w:cs="Arial"/>
      <w:b/>
      <w:bCs/>
      <w:sz w:val="22"/>
      <w:szCs w:val="22"/>
    </w:rPr>
  </w:style>
  <w:style w:type="paragraph" w:styleId="TOC4">
    <w:name w:val="toc 4"/>
    <w:basedOn w:val="Normal"/>
    <w:next w:val="Normal"/>
    <w:autoRedefine/>
    <w:uiPriority w:val="39"/>
    <w:unhideWhenUsed/>
    <w:rsid w:val="00F77EAE"/>
    <w:pPr>
      <w:ind w:left="660"/>
    </w:pPr>
    <w:rPr>
      <w:rFonts w:ascii="Calibri" w:hAnsi="Calibri" w:cs="Calibri"/>
      <w:sz w:val="18"/>
      <w:szCs w:val="18"/>
    </w:rPr>
  </w:style>
  <w:style w:type="paragraph" w:styleId="TOC5">
    <w:name w:val="toc 5"/>
    <w:basedOn w:val="Normal"/>
    <w:next w:val="Normal"/>
    <w:autoRedefine/>
    <w:uiPriority w:val="39"/>
    <w:unhideWhenUsed/>
    <w:rsid w:val="00F77EAE"/>
    <w:pPr>
      <w:ind w:left="880"/>
    </w:pPr>
    <w:rPr>
      <w:rFonts w:ascii="Calibri" w:hAnsi="Calibri" w:cs="Calibri"/>
      <w:sz w:val="18"/>
      <w:szCs w:val="18"/>
    </w:rPr>
  </w:style>
  <w:style w:type="paragraph" w:styleId="TOC6">
    <w:name w:val="toc 6"/>
    <w:basedOn w:val="Normal"/>
    <w:next w:val="Normal"/>
    <w:autoRedefine/>
    <w:uiPriority w:val="39"/>
    <w:unhideWhenUsed/>
    <w:rsid w:val="00F77EAE"/>
    <w:pPr>
      <w:ind w:left="1100"/>
    </w:pPr>
    <w:rPr>
      <w:rFonts w:ascii="Calibri" w:hAnsi="Calibri" w:cs="Calibri"/>
      <w:sz w:val="18"/>
      <w:szCs w:val="18"/>
    </w:rPr>
  </w:style>
  <w:style w:type="paragraph" w:styleId="TOC7">
    <w:name w:val="toc 7"/>
    <w:basedOn w:val="Normal"/>
    <w:next w:val="Normal"/>
    <w:autoRedefine/>
    <w:uiPriority w:val="39"/>
    <w:unhideWhenUsed/>
    <w:rsid w:val="00F77EAE"/>
    <w:pPr>
      <w:ind w:left="1320"/>
    </w:pPr>
    <w:rPr>
      <w:rFonts w:ascii="Calibri" w:hAnsi="Calibri" w:cs="Calibri"/>
      <w:sz w:val="18"/>
      <w:szCs w:val="18"/>
    </w:rPr>
  </w:style>
  <w:style w:type="paragraph" w:styleId="TOC8">
    <w:name w:val="toc 8"/>
    <w:basedOn w:val="Normal"/>
    <w:next w:val="Normal"/>
    <w:autoRedefine/>
    <w:uiPriority w:val="39"/>
    <w:unhideWhenUsed/>
    <w:rsid w:val="00F77EAE"/>
    <w:pPr>
      <w:ind w:left="1540"/>
    </w:pPr>
    <w:rPr>
      <w:rFonts w:ascii="Calibri" w:hAnsi="Calibri" w:cs="Calibri"/>
      <w:sz w:val="18"/>
      <w:szCs w:val="18"/>
    </w:rPr>
  </w:style>
  <w:style w:type="paragraph" w:styleId="TOC9">
    <w:name w:val="toc 9"/>
    <w:basedOn w:val="Normal"/>
    <w:next w:val="Normal"/>
    <w:autoRedefine/>
    <w:uiPriority w:val="39"/>
    <w:unhideWhenUsed/>
    <w:rsid w:val="00F77EAE"/>
    <w:pPr>
      <w:ind w:left="1760"/>
    </w:pPr>
    <w:rPr>
      <w:rFonts w:ascii="Calibri" w:hAnsi="Calibri" w:cs="Calibri"/>
      <w:sz w:val="18"/>
      <w:szCs w:val="18"/>
    </w:rPr>
  </w:style>
  <w:style w:type="paragraph" w:styleId="IntenseQuote">
    <w:name w:val="Intense Quote"/>
    <w:basedOn w:val="Normal"/>
    <w:next w:val="Normal"/>
    <w:link w:val="IntenseQuoteChar"/>
    <w:uiPriority w:val="30"/>
    <w:qFormat/>
    <w:rsid w:val="00F77EAE"/>
    <w:pPr>
      <w:pBdr>
        <w:bottom w:val="single" w:sz="4" w:space="4" w:color="4F81BD"/>
      </w:pBdr>
      <w:spacing w:before="200" w:after="280"/>
      <w:ind w:left="936" w:right="936"/>
    </w:pPr>
    <w:rPr>
      <w:rFonts w:ascii="Arial" w:hAnsi="Arial"/>
      <w:b/>
      <w:bCs/>
      <w:i/>
      <w:iCs/>
      <w:color w:val="4F81BD"/>
      <w:sz w:val="22"/>
      <w:szCs w:val="22"/>
    </w:rPr>
  </w:style>
  <w:style w:type="character" w:customStyle="1" w:styleId="IntenseQuoteChar1">
    <w:name w:val="Intense Quote Char1"/>
    <w:basedOn w:val="DefaultParagraphFont"/>
    <w:uiPriority w:val="30"/>
    <w:rsid w:val="00F77EAE"/>
    <w:rPr>
      <w:rFonts w:ascii="Times New Roman" w:eastAsia="Times New Roman" w:hAnsi="Times New Roman" w:cs="Times New Roman"/>
      <w:i/>
      <w:iCs/>
      <w:color w:val="4472C4" w:themeColor="accent1"/>
      <w:sz w:val="24"/>
      <w:szCs w:val="24"/>
      <w:lang w:eastAsia="hr-HR"/>
    </w:rPr>
  </w:style>
  <w:style w:type="paragraph" w:styleId="Quote">
    <w:name w:val="Quote"/>
    <w:basedOn w:val="Normal"/>
    <w:next w:val="Normal"/>
    <w:link w:val="QuoteChar"/>
    <w:uiPriority w:val="29"/>
    <w:qFormat/>
    <w:rsid w:val="00F77EAE"/>
    <w:rPr>
      <w:rFonts w:ascii="Arial" w:hAnsi="Arial"/>
      <w:i/>
      <w:iCs/>
      <w:color w:val="000000"/>
      <w:sz w:val="22"/>
      <w:szCs w:val="22"/>
    </w:rPr>
  </w:style>
  <w:style w:type="character" w:customStyle="1" w:styleId="QuoteChar1">
    <w:name w:val="Quote Char1"/>
    <w:basedOn w:val="DefaultParagraphFont"/>
    <w:uiPriority w:val="29"/>
    <w:rsid w:val="00F77EAE"/>
    <w:rPr>
      <w:rFonts w:ascii="Times New Roman" w:eastAsia="Times New Roman" w:hAnsi="Times New Roman" w:cs="Times New Roman"/>
      <w:i/>
      <w:iCs/>
      <w:color w:val="404040" w:themeColor="text1" w:themeTint="BF"/>
      <w:sz w:val="24"/>
      <w:szCs w:val="24"/>
      <w:lang w:eastAsia="hr-HR"/>
    </w:rPr>
  </w:style>
  <w:style w:type="paragraph" w:customStyle="1" w:styleId="Stil2">
    <w:name w:val="Stil2"/>
    <w:basedOn w:val="Normal"/>
    <w:qFormat/>
    <w:rsid w:val="00F77EAE"/>
    <w:rPr>
      <w:rFonts w:ascii="Arial" w:hAnsi="Arial" w:cs="Arial"/>
      <w:sz w:val="22"/>
      <w:szCs w:val="22"/>
    </w:rPr>
  </w:style>
  <w:style w:type="paragraph" w:customStyle="1" w:styleId="Stil1">
    <w:name w:val="Stil1"/>
    <w:basedOn w:val="Normal"/>
    <w:autoRedefine/>
    <w:qFormat/>
    <w:rsid w:val="00F77EAE"/>
    <w:rPr>
      <w:rFonts w:ascii="Arial" w:hAnsi="Arial" w:cs="Arial"/>
      <w:sz w:val="22"/>
      <w:szCs w:val="22"/>
    </w:rPr>
  </w:style>
  <w:style w:type="paragraph" w:customStyle="1" w:styleId="Stil3">
    <w:name w:val="Stil3"/>
    <w:basedOn w:val="TOC1"/>
    <w:autoRedefine/>
    <w:qFormat/>
    <w:rsid w:val="00F77EAE"/>
    <w:pPr>
      <w:spacing w:line="276" w:lineRule="auto"/>
    </w:pPr>
    <w:rPr>
      <w:sz w:val="22"/>
      <w:szCs w:val="22"/>
    </w:rPr>
  </w:style>
  <w:style w:type="paragraph" w:customStyle="1" w:styleId="Stil4">
    <w:name w:val="Stil4"/>
    <w:basedOn w:val="BodyTextIndent3"/>
    <w:autoRedefine/>
    <w:qFormat/>
    <w:rsid w:val="00F77EAE"/>
    <w:pPr>
      <w:numPr>
        <w:numId w:val="30"/>
      </w:numPr>
      <w:tabs>
        <w:tab w:val="clear" w:pos="0"/>
      </w:tabs>
      <w:ind w:left="720" w:hanging="360"/>
    </w:pPr>
    <w:rPr>
      <w:rFonts w:cs="Arial"/>
      <w:b/>
    </w:rPr>
  </w:style>
  <w:style w:type="paragraph" w:styleId="NormalWeb">
    <w:name w:val="Normal (Web)"/>
    <w:basedOn w:val="Normal"/>
    <w:uiPriority w:val="99"/>
    <w:unhideWhenUsed/>
    <w:qFormat/>
    <w:rsid w:val="00F77EAE"/>
    <w:pPr>
      <w:suppressAutoHyphens/>
      <w:spacing w:after="160"/>
      <w:textAlignment w:val="baseline"/>
    </w:pPr>
    <w:rPr>
      <w:rFonts w:eastAsia="Calibri"/>
      <w:lang w:eastAsia="en-US"/>
    </w:rPr>
  </w:style>
  <w:style w:type="paragraph" w:customStyle="1" w:styleId="FrameContents">
    <w:name w:val="Frame Contents"/>
    <w:basedOn w:val="Normal"/>
    <w:qFormat/>
    <w:rsid w:val="00F77EAE"/>
    <w:pPr>
      <w:suppressAutoHyphens/>
      <w:spacing w:after="200" w:line="276" w:lineRule="auto"/>
      <w:textAlignment w:val="baseline"/>
    </w:pPr>
    <w:rPr>
      <w:rFonts w:ascii="Calibri" w:eastAsia="Calibri" w:hAnsi="Calibri" w:cs="Calibri"/>
      <w:sz w:val="22"/>
      <w:szCs w:val="22"/>
      <w:lang w:eastAsia="en-US"/>
    </w:rPr>
  </w:style>
  <w:style w:type="paragraph" w:customStyle="1" w:styleId="Tijeloteksta3">
    <w:name w:val="Tijelo teksta 3"/>
    <w:basedOn w:val="Normal"/>
    <w:qFormat/>
    <w:rsid w:val="00F77EAE"/>
    <w:pPr>
      <w:tabs>
        <w:tab w:val="left" w:pos="284"/>
      </w:tabs>
      <w:suppressAutoHyphens/>
      <w:spacing w:after="200" w:line="276" w:lineRule="auto"/>
      <w:textAlignment w:val="baseline"/>
    </w:pPr>
    <w:rPr>
      <w:rFonts w:eastAsia="Calibri"/>
      <w:sz w:val="18"/>
      <w:szCs w:val="22"/>
      <w:lang w:eastAsia="en-US"/>
    </w:rPr>
  </w:style>
  <w:style w:type="paragraph" w:customStyle="1" w:styleId="Tijeloteksta-uvlaka3">
    <w:name w:val="Tijelo teksta - uvlaka 3"/>
    <w:basedOn w:val="Normal"/>
    <w:qFormat/>
    <w:rsid w:val="00F77EAE"/>
    <w:pPr>
      <w:suppressAutoHyphens/>
      <w:spacing w:after="200" w:line="276" w:lineRule="auto"/>
      <w:ind w:left="360"/>
      <w:textAlignment w:val="baseline"/>
    </w:pPr>
    <w:rPr>
      <w:rFonts w:ascii="Calibri" w:eastAsia="Calibri" w:hAnsi="Calibri" w:cs="Calibri"/>
      <w:sz w:val="18"/>
      <w:szCs w:val="22"/>
      <w:lang w:eastAsia="en-US"/>
    </w:rPr>
  </w:style>
  <w:style w:type="numbering" w:customStyle="1" w:styleId="NoList11">
    <w:name w:val="No List11"/>
    <w:uiPriority w:val="99"/>
    <w:semiHidden/>
    <w:unhideWhenUsed/>
    <w:qFormat/>
    <w:rsid w:val="00F77EAE"/>
  </w:style>
  <w:style w:type="numbering" w:customStyle="1" w:styleId="NoList111">
    <w:name w:val="No List111"/>
    <w:uiPriority w:val="99"/>
    <w:semiHidden/>
    <w:unhideWhenUsed/>
    <w:qFormat/>
    <w:rsid w:val="00F77EAE"/>
  </w:style>
  <w:style w:type="numbering" w:customStyle="1" w:styleId="NoList1111">
    <w:name w:val="No List1111"/>
    <w:uiPriority w:val="99"/>
    <w:semiHidden/>
    <w:unhideWhenUsed/>
    <w:qFormat/>
    <w:rsid w:val="00F77EAE"/>
  </w:style>
  <w:style w:type="numbering" w:customStyle="1" w:styleId="Bezpopisa1">
    <w:name w:val="Bez popisa1"/>
    <w:uiPriority w:val="99"/>
    <w:semiHidden/>
    <w:unhideWhenUsed/>
    <w:qFormat/>
    <w:rsid w:val="00F77EAE"/>
  </w:style>
  <w:style w:type="numbering" w:customStyle="1" w:styleId="Bezpopisa2">
    <w:name w:val="Bez popisa2"/>
    <w:uiPriority w:val="99"/>
    <w:semiHidden/>
    <w:unhideWhenUsed/>
    <w:qFormat/>
    <w:rsid w:val="00F77EAE"/>
  </w:style>
  <w:style w:type="numbering" w:customStyle="1" w:styleId="NoList21">
    <w:name w:val="No List21"/>
    <w:uiPriority w:val="99"/>
    <w:semiHidden/>
    <w:unhideWhenUsed/>
    <w:qFormat/>
    <w:rsid w:val="00F77EAE"/>
  </w:style>
  <w:style w:type="numbering" w:customStyle="1" w:styleId="Bezpopisa11">
    <w:name w:val="Bez popisa11"/>
    <w:uiPriority w:val="99"/>
    <w:semiHidden/>
    <w:unhideWhenUsed/>
    <w:qFormat/>
    <w:rsid w:val="00F77EAE"/>
  </w:style>
  <w:style w:type="numbering" w:customStyle="1" w:styleId="Bezpopisa21">
    <w:name w:val="Bez popisa21"/>
    <w:uiPriority w:val="99"/>
    <w:semiHidden/>
    <w:unhideWhenUsed/>
    <w:qFormat/>
    <w:rsid w:val="00F77EAE"/>
  </w:style>
  <w:style w:type="numbering" w:customStyle="1" w:styleId="NoList31">
    <w:name w:val="No List31"/>
    <w:uiPriority w:val="99"/>
    <w:semiHidden/>
    <w:unhideWhenUsed/>
    <w:qFormat/>
    <w:rsid w:val="00F77EAE"/>
  </w:style>
  <w:style w:type="numbering" w:customStyle="1" w:styleId="Bezpopisa12">
    <w:name w:val="Bez popisa12"/>
    <w:uiPriority w:val="99"/>
    <w:semiHidden/>
    <w:unhideWhenUsed/>
    <w:qFormat/>
    <w:rsid w:val="00F77EAE"/>
  </w:style>
  <w:style w:type="numbering" w:customStyle="1" w:styleId="Bezpopisa22">
    <w:name w:val="Bez popisa22"/>
    <w:uiPriority w:val="99"/>
    <w:semiHidden/>
    <w:unhideWhenUsed/>
    <w:qFormat/>
    <w:rsid w:val="00F77EAE"/>
  </w:style>
  <w:style w:type="numbering" w:customStyle="1" w:styleId="NoList4">
    <w:name w:val="No List4"/>
    <w:uiPriority w:val="99"/>
    <w:semiHidden/>
    <w:unhideWhenUsed/>
    <w:qFormat/>
    <w:rsid w:val="00F77EAE"/>
  </w:style>
  <w:style w:type="numbering" w:customStyle="1" w:styleId="Bezpopisa13">
    <w:name w:val="Bez popisa13"/>
    <w:uiPriority w:val="99"/>
    <w:semiHidden/>
    <w:unhideWhenUsed/>
    <w:qFormat/>
    <w:rsid w:val="00F77EAE"/>
  </w:style>
  <w:style w:type="numbering" w:customStyle="1" w:styleId="Bezpopisa23">
    <w:name w:val="Bez popisa23"/>
    <w:uiPriority w:val="99"/>
    <w:semiHidden/>
    <w:unhideWhenUsed/>
    <w:qFormat/>
    <w:rsid w:val="00F77EAE"/>
  </w:style>
  <w:style w:type="numbering" w:customStyle="1" w:styleId="NoList5">
    <w:name w:val="No List5"/>
    <w:uiPriority w:val="99"/>
    <w:semiHidden/>
    <w:unhideWhenUsed/>
    <w:qFormat/>
    <w:rsid w:val="00F77EAE"/>
  </w:style>
  <w:style w:type="numbering" w:customStyle="1" w:styleId="Bezpopisa14">
    <w:name w:val="Bez popisa14"/>
    <w:uiPriority w:val="99"/>
    <w:semiHidden/>
    <w:unhideWhenUsed/>
    <w:qFormat/>
    <w:rsid w:val="00F77EAE"/>
  </w:style>
  <w:style w:type="numbering" w:customStyle="1" w:styleId="Bezpopisa24">
    <w:name w:val="Bez popisa24"/>
    <w:uiPriority w:val="99"/>
    <w:semiHidden/>
    <w:unhideWhenUsed/>
    <w:qFormat/>
    <w:rsid w:val="00F77EAE"/>
  </w:style>
  <w:style w:type="numbering" w:customStyle="1" w:styleId="WW8Num14">
    <w:name w:val="WW8Num14"/>
    <w:qFormat/>
    <w:rsid w:val="00F77EAE"/>
  </w:style>
  <w:style w:type="numbering" w:customStyle="1" w:styleId="WW8Num13">
    <w:name w:val="WW8Num13"/>
    <w:qFormat/>
    <w:rsid w:val="00F77EAE"/>
  </w:style>
  <w:style w:type="numbering" w:customStyle="1" w:styleId="WW8Num15">
    <w:name w:val="WW8Num15"/>
    <w:qFormat/>
    <w:rsid w:val="00F77EAE"/>
  </w:style>
  <w:style w:type="numbering" w:customStyle="1" w:styleId="WW8Num23">
    <w:name w:val="WW8Num23"/>
    <w:qFormat/>
    <w:rsid w:val="00F77EAE"/>
  </w:style>
  <w:style w:type="numbering" w:customStyle="1" w:styleId="WW8Num18">
    <w:name w:val="WW8Num18"/>
    <w:qFormat/>
    <w:rsid w:val="00F77EAE"/>
  </w:style>
  <w:style w:type="numbering" w:customStyle="1" w:styleId="WW8Num17">
    <w:name w:val="WW8Num17"/>
    <w:qFormat/>
    <w:rsid w:val="00F77EAE"/>
  </w:style>
  <w:style w:type="numbering" w:customStyle="1" w:styleId="WW8Num9">
    <w:name w:val="WW8Num9"/>
    <w:qFormat/>
    <w:rsid w:val="00F77EAE"/>
  </w:style>
  <w:style w:type="numbering" w:customStyle="1" w:styleId="WW8Num7">
    <w:name w:val="WW8Num7"/>
    <w:qFormat/>
    <w:rsid w:val="00F77EAE"/>
  </w:style>
  <w:style w:type="numbering" w:customStyle="1" w:styleId="WW8Num16">
    <w:name w:val="WW8Num16"/>
    <w:qFormat/>
    <w:rsid w:val="00F77EAE"/>
  </w:style>
  <w:style w:type="numbering" w:customStyle="1" w:styleId="WW8Num3">
    <w:name w:val="WW8Num3"/>
    <w:qFormat/>
    <w:rsid w:val="00F77EAE"/>
  </w:style>
  <w:style w:type="numbering" w:customStyle="1" w:styleId="WW8Num19">
    <w:name w:val="WW8Num19"/>
    <w:qFormat/>
    <w:rsid w:val="00F77EAE"/>
  </w:style>
  <w:style w:type="numbering" w:customStyle="1" w:styleId="WW8Num2">
    <w:name w:val="WW8Num2"/>
    <w:qFormat/>
    <w:rsid w:val="00F77EAE"/>
  </w:style>
  <w:style w:type="numbering" w:customStyle="1" w:styleId="WW8Num11">
    <w:name w:val="WW8Num11"/>
    <w:qFormat/>
    <w:rsid w:val="00F77EAE"/>
  </w:style>
  <w:style w:type="numbering" w:customStyle="1" w:styleId="WW8Num1">
    <w:name w:val="WW8Num1"/>
    <w:qFormat/>
    <w:rsid w:val="00F77EAE"/>
  </w:style>
  <w:style w:type="numbering" w:customStyle="1" w:styleId="WW8Num22">
    <w:name w:val="WW8Num22"/>
    <w:qFormat/>
    <w:rsid w:val="00F77EAE"/>
  </w:style>
  <w:style w:type="numbering" w:customStyle="1" w:styleId="WW8Num10">
    <w:name w:val="WW8Num10"/>
    <w:qFormat/>
    <w:rsid w:val="00F77EAE"/>
  </w:style>
  <w:style w:type="numbering" w:customStyle="1" w:styleId="WW8Num8">
    <w:name w:val="WW8Num8"/>
    <w:qFormat/>
    <w:rsid w:val="00F77EAE"/>
  </w:style>
  <w:style w:type="numbering" w:customStyle="1" w:styleId="WW8Num5">
    <w:name w:val="WW8Num5"/>
    <w:qFormat/>
    <w:rsid w:val="00F77EAE"/>
  </w:style>
  <w:style w:type="numbering" w:customStyle="1" w:styleId="WW8Num4">
    <w:name w:val="WW8Num4"/>
    <w:qFormat/>
    <w:rsid w:val="00F77EAE"/>
  </w:style>
  <w:style w:type="table" w:styleId="TableGrid">
    <w:name w:val="Table Grid"/>
    <w:basedOn w:val="TableNormal"/>
    <w:uiPriority w:val="59"/>
    <w:rsid w:val="00F77EAE"/>
    <w:pPr>
      <w:spacing w:after="0" w:line="240" w:lineRule="auto"/>
    </w:pPr>
    <w:rPr>
      <w:rFonts w:ascii="Calibri" w:eastAsia="Calibri" w:hAnsi="Calibri" w:cs="Calibri"/>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uiPriority w:val="59"/>
    <w:rsid w:val="00F77EAE"/>
    <w:pPr>
      <w:spacing w:after="0" w:line="240" w:lineRule="auto"/>
    </w:pPr>
    <w:rPr>
      <w:rFonts w:ascii="Calibri" w:eastAsia="Calibri" w:hAnsi="Calibri" w:cs="Calibri"/>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F77EAE"/>
    <w:pPr>
      <w:spacing w:after="0" w:line="240" w:lineRule="auto"/>
    </w:pPr>
    <w:rPr>
      <w:rFonts w:ascii="Calibri" w:eastAsia="Calibri" w:hAnsi="Calibri" w:cs="Calibri"/>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TableNormal"/>
    <w:uiPriority w:val="59"/>
    <w:rsid w:val="00F77EAE"/>
    <w:pPr>
      <w:spacing w:after="0" w:line="240" w:lineRule="auto"/>
    </w:pPr>
    <w:rPr>
      <w:rFonts w:ascii="Calibri" w:eastAsia="Calibri" w:hAnsi="Calibri" w:cs="Calibri"/>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F77EAE"/>
    <w:pPr>
      <w:spacing w:after="0" w:line="240" w:lineRule="auto"/>
    </w:pPr>
    <w:rPr>
      <w:rFonts w:ascii="Calibri" w:eastAsia="Calibri" w:hAnsi="Calibri" w:cs="Calibri"/>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TableNormal"/>
    <w:uiPriority w:val="59"/>
    <w:rsid w:val="00F77EAE"/>
    <w:pPr>
      <w:spacing w:after="0" w:line="240" w:lineRule="auto"/>
    </w:pPr>
    <w:rPr>
      <w:rFonts w:ascii="Calibri" w:eastAsia="Calibri" w:hAnsi="Calibri" w:cs="Calibri"/>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F77EAE"/>
    <w:pPr>
      <w:spacing w:after="0" w:line="240" w:lineRule="auto"/>
    </w:pPr>
    <w:rPr>
      <w:rFonts w:ascii="Calibri" w:eastAsia="Calibri" w:hAnsi="Calibri" w:cs="Calibri"/>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
    <w:name w:val="Rešetka tablice13"/>
    <w:basedOn w:val="TableNormal"/>
    <w:uiPriority w:val="59"/>
    <w:rsid w:val="00F77EAE"/>
    <w:pPr>
      <w:spacing w:after="0" w:line="240" w:lineRule="auto"/>
    </w:pPr>
    <w:rPr>
      <w:rFonts w:ascii="Calibri" w:eastAsia="Calibri" w:hAnsi="Calibri" w:cs="Calibri"/>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F77EAE"/>
    <w:pPr>
      <w:spacing w:after="0" w:line="240" w:lineRule="auto"/>
    </w:pPr>
    <w:rPr>
      <w:rFonts w:ascii="Calibri" w:eastAsia="Calibri" w:hAnsi="Calibri" w:cs="Calibri"/>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4">
    <w:name w:val="Rešetka tablice14"/>
    <w:basedOn w:val="TableNormal"/>
    <w:uiPriority w:val="59"/>
    <w:rsid w:val="00F77EAE"/>
    <w:pPr>
      <w:spacing w:after="0" w:line="240" w:lineRule="auto"/>
    </w:pPr>
    <w:rPr>
      <w:rFonts w:ascii="Calibri" w:eastAsia="Calibri" w:hAnsi="Calibri" w:cs="Calibri"/>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F77EAE"/>
  </w:style>
  <w:style w:type="numbering" w:customStyle="1" w:styleId="Bezpopisa15">
    <w:name w:val="Bez popisa15"/>
    <w:next w:val="NoList"/>
    <w:uiPriority w:val="99"/>
    <w:semiHidden/>
    <w:unhideWhenUsed/>
    <w:rsid w:val="00F77EAE"/>
  </w:style>
  <w:style w:type="table" w:customStyle="1" w:styleId="TableGrid5">
    <w:name w:val="Table Grid5"/>
    <w:basedOn w:val="TableNormal"/>
    <w:next w:val="TableGrid"/>
    <w:uiPriority w:val="59"/>
    <w:rsid w:val="00F77EAE"/>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5">
    <w:name w:val="Rešetka tablice15"/>
    <w:basedOn w:val="TableNormal"/>
    <w:next w:val="TableGrid"/>
    <w:uiPriority w:val="59"/>
    <w:rsid w:val="00F77EAE"/>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5">
    <w:name w:val="Bez popisa25"/>
    <w:next w:val="NoList"/>
    <w:uiPriority w:val="99"/>
    <w:semiHidden/>
    <w:unhideWhenUsed/>
    <w:rsid w:val="00F77EAE"/>
  </w:style>
  <w:style w:type="paragraph" w:customStyle="1" w:styleId="Standardno">
    <w:name w:val="Standardno"/>
    <w:rsid w:val="00F77EAE"/>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lang w:eastAsia="hr-HR"/>
    </w:rPr>
  </w:style>
  <w:style w:type="character" w:customStyle="1" w:styleId="Bez">
    <w:name w:val="Bez"/>
    <w:rsid w:val="002C4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58345</Words>
  <Characters>332570</Characters>
  <Application>Microsoft Office Word</Application>
  <DocSecurity>0</DocSecurity>
  <Lines>2771</Lines>
  <Paragraphs>780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Benić</dc:creator>
  <cp:keywords/>
  <dc:description/>
  <cp:lastModifiedBy>Petar Ipšić</cp:lastModifiedBy>
  <cp:revision>2</cp:revision>
  <dcterms:created xsi:type="dcterms:W3CDTF">2023-12-20T06:46:00Z</dcterms:created>
  <dcterms:modified xsi:type="dcterms:W3CDTF">2023-12-20T06:46:00Z</dcterms:modified>
</cp:coreProperties>
</file>