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E5D8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14:paraId="374B55FA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</w:p>
    <w:p w14:paraId="602E2EBC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12</w:t>
      </w:r>
      <w:r w:rsidRPr="0009437E">
        <w:rPr>
          <w:rFonts w:ascii="Arial" w:hAnsi="Arial" w:cs="Arial"/>
          <w:sz w:val="22"/>
          <w:szCs w:val="22"/>
        </w:rPr>
        <w:t>.       Godina LIX</w:t>
      </w:r>
    </w:p>
    <w:p w14:paraId="66C3D71C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</w:p>
    <w:p w14:paraId="02202DD5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15</w:t>
      </w:r>
      <w:r w:rsidRPr="000943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rujna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</w:p>
    <w:p w14:paraId="278B03FF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250949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</w:p>
    <w:p w14:paraId="6F7B2078" w14:textId="77777777" w:rsidR="000A67A6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   </w:t>
      </w:r>
    </w:p>
    <w:p w14:paraId="58BF03B0" w14:textId="77777777" w:rsidR="000A67A6" w:rsidRDefault="000A67A6" w:rsidP="000A67A6">
      <w:pPr>
        <w:rPr>
          <w:rFonts w:ascii="Arial" w:hAnsi="Arial" w:cs="Arial"/>
          <w:sz w:val="22"/>
          <w:szCs w:val="22"/>
        </w:rPr>
      </w:pPr>
    </w:p>
    <w:p w14:paraId="3A335DEC" w14:textId="77777777" w:rsidR="000A67A6" w:rsidRDefault="000A67A6" w:rsidP="000A67A6">
      <w:pPr>
        <w:rPr>
          <w:rFonts w:ascii="Arial" w:hAnsi="Arial" w:cs="Arial"/>
          <w:sz w:val="22"/>
          <w:szCs w:val="22"/>
        </w:rPr>
      </w:pPr>
    </w:p>
    <w:p w14:paraId="264C27E0" w14:textId="77777777" w:rsidR="000A67A6" w:rsidRDefault="000A67A6" w:rsidP="000A67A6">
      <w:pPr>
        <w:rPr>
          <w:rFonts w:ascii="Arial" w:hAnsi="Arial" w:cs="Arial"/>
          <w:sz w:val="22"/>
          <w:szCs w:val="22"/>
        </w:rPr>
      </w:pPr>
    </w:p>
    <w:p w14:paraId="54C56406" w14:textId="35E41AB3" w:rsidR="000A67A6" w:rsidRPr="00B87E21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0A115E85" w14:textId="77777777" w:rsidR="00E44CAB" w:rsidRPr="00E44CAB" w:rsidRDefault="00E44CAB" w:rsidP="00E44CAB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5763C0F9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E44CAB">
        <w:rPr>
          <w:rFonts w:ascii="Arial" w:hAnsi="Arial" w:cs="Arial"/>
          <w:sz w:val="22"/>
          <w:szCs w:val="22"/>
          <w:lang w:eastAsia="en-US"/>
        </w:rPr>
        <w:t>GRADONAČELNIK</w:t>
      </w:r>
    </w:p>
    <w:p w14:paraId="28EEF430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29E089ED" w14:textId="77777777" w:rsidR="00E44CAB" w:rsidRPr="00E44CAB" w:rsidRDefault="00E44CAB" w:rsidP="00E44CAB">
      <w:pPr>
        <w:rPr>
          <w:rFonts w:ascii="Arial" w:hAnsi="Arial" w:cs="Arial"/>
          <w:sz w:val="22"/>
          <w:szCs w:val="22"/>
        </w:rPr>
      </w:pPr>
    </w:p>
    <w:p w14:paraId="26181753" w14:textId="367DF84B" w:rsidR="00E44CAB" w:rsidRPr="00E44CAB" w:rsidRDefault="0086213E" w:rsidP="00E44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</w:t>
      </w:r>
      <w:r w:rsidR="00E44CAB" w:rsidRPr="00E44CAB">
        <w:rPr>
          <w:rFonts w:ascii="Arial" w:hAnsi="Arial" w:cs="Arial"/>
          <w:sz w:val="22"/>
          <w:szCs w:val="22"/>
        </w:rPr>
        <w:t>. Rješenje o imenovanju stalnog sastava Izbornog povjerenstva za provedbu izbora za članove vijeća jedinica mjesne samouprave Grada Dubrovnika</w:t>
      </w:r>
    </w:p>
    <w:p w14:paraId="054396E9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0D010E43" w14:textId="0AE1162E" w:rsidR="00E44CAB" w:rsidRDefault="00E44CAB" w:rsidP="00E44CAB">
      <w:pPr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781C8B52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7C8CDADB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E44CAB">
        <w:rPr>
          <w:rFonts w:ascii="Arial" w:hAnsi="Arial" w:cs="Arial"/>
          <w:sz w:val="22"/>
          <w:szCs w:val="22"/>
          <w:lang w:eastAsia="en-US"/>
        </w:rPr>
        <w:t>IZBORNO POVJERENSTVO ZA PROVEDBU IZBORA ZA ČLANOVE VIJEĆA JEDINICA MJESNE SAMOUPRAVE GRADA DUBROVNIKA</w:t>
      </w:r>
    </w:p>
    <w:p w14:paraId="42B4FE71" w14:textId="552EEC87" w:rsidR="00E44CAB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434C9D8" w14:textId="78300BED" w:rsidR="00E44CAB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6468698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4920AB2" w14:textId="49B02B3D" w:rsidR="00E44CAB" w:rsidRPr="00E44CAB" w:rsidRDefault="0086213E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132</w:t>
      </w:r>
      <w:r w:rsidR="00E44CAB" w:rsidRPr="00E44CAB">
        <w:rPr>
          <w:rFonts w:ascii="Arial" w:hAnsi="Arial" w:cs="Arial"/>
          <w:sz w:val="22"/>
          <w:szCs w:val="22"/>
          <w:lang w:eastAsia="en-US"/>
        </w:rPr>
        <w:t>. Upute o redosl</w:t>
      </w:r>
      <w:r w:rsidR="00E44CAB">
        <w:rPr>
          <w:rFonts w:ascii="Arial" w:hAnsi="Arial" w:cs="Arial"/>
          <w:sz w:val="22"/>
          <w:szCs w:val="22"/>
          <w:lang w:eastAsia="en-US"/>
        </w:rPr>
        <w:t>i</w:t>
      </w:r>
      <w:r w:rsidR="00E44CAB" w:rsidRPr="00E44CAB">
        <w:rPr>
          <w:rFonts w:ascii="Arial" w:hAnsi="Arial" w:cs="Arial"/>
          <w:sz w:val="22"/>
          <w:szCs w:val="22"/>
          <w:lang w:eastAsia="en-US"/>
        </w:rPr>
        <w:t>jedu izbornih radnji i tijeku rokova po Odluci o izboru članova vijeća mjesnih odbora i gradskih kotareva</w:t>
      </w:r>
    </w:p>
    <w:p w14:paraId="61B119BE" w14:textId="77777777" w:rsidR="00E44CAB" w:rsidRPr="00E44CAB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39B0BC7" w14:textId="77777777" w:rsidR="000A67A6" w:rsidRPr="00944CF2" w:rsidRDefault="000A67A6" w:rsidP="00E44CAB">
      <w:pPr>
        <w:rPr>
          <w:rFonts w:ascii="Arial" w:hAnsi="Arial" w:cs="Arial"/>
          <w:sz w:val="22"/>
          <w:szCs w:val="22"/>
        </w:rPr>
      </w:pPr>
    </w:p>
    <w:p w14:paraId="19C777C5" w14:textId="000D78E5" w:rsidR="00E44CAB" w:rsidRDefault="00E44CAB" w:rsidP="00E44CAB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1FE39A7F" w14:textId="79AAC18B" w:rsidR="0086213E" w:rsidRDefault="0086213E" w:rsidP="00E44CAB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26CFDCF2" w14:textId="77777777" w:rsidR="0086213E" w:rsidRPr="00E44CAB" w:rsidRDefault="0086213E" w:rsidP="00E44CAB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144A92FE" w14:textId="77777777" w:rsidR="00E44CAB" w:rsidRPr="00E44CAB" w:rsidRDefault="00E44CAB" w:rsidP="00E44CAB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E44CAB">
        <w:rPr>
          <w:rFonts w:ascii="Arial" w:hAnsi="Arial" w:cs="Arial"/>
          <w:b/>
          <w:sz w:val="22"/>
          <w:szCs w:val="22"/>
          <w:lang w:eastAsia="en-US"/>
        </w:rPr>
        <w:t>GRADONAČELNIK</w:t>
      </w:r>
    </w:p>
    <w:p w14:paraId="0BF5C643" w14:textId="77777777" w:rsidR="00E44CAB" w:rsidRPr="00E44CAB" w:rsidRDefault="00E44CAB" w:rsidP="00E44CAB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EC39D5A" w14:textId="337E24BB" w:rsidR="00E44CAB" w:rsidRDefault="00E44CAB" w:rsidP="00E44CAB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953DAAD" w14:textId="70F8CFEC" w:rsidR="0086213E" w:rsidRDefault="0086213E" w:rsidP="00E44CAB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144D8FF7" w14:textId="77777777" w:rsidR="0086213E" w:rsidRPr="00E44CAB" w:rsidRDefault="0086213E" w:rsidP="00E44CAB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1787B8E" w14:textId="77777777" w:rsidR="00E44CAB" w:rsidRPr="00E44CAB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6628EC25" w14:textId="608F9CD8" w:rsidR="00E44CAB" w:rsidRPr="00E44CAB" w:rsidRDefault="0086213E" w:rsidP="00E44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131</w:t>
      </w:r>
    </w:p>
    <w:p w14:paraId="6517A94C" w14:textId="7E98BAB0" w:rsidR="00E44CAB" w:rsidRDefault="00E44CAB" w:rsidP="00E44CAB"/>
    <w:p w14:paraId="443EE879" w14:textId="77777777" w:rsidR="0086213E" w:rsidRDefault="0086213E" w:rsidP="00E44CAB"/>
    <w:p w14:paraId="7BC2D6E4" w14:textId="6A62B215" w:rsidR="00E44CAB" w:rsidRDefault="00E44CAB" w:rsidP="00E44CAB"/>
    <w:p w14:paraId="61B90AF6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 xml:space="preserve">Na temelju </w:t>
      </w:r>
      <w:r w:rsidRPr="0086213E">
        <w:rPr>
          <w:rFonts w:ascii="Arial" w:hAnsi="Arial" w:cs="Arial"/>
          <w:iCs/>
          <w:sz w:val="22"/>
          <w:szCs w:val="22"/>
        </w:rPr>
        <w:t>članka 21. Odluke o izboru članova vijeća mjesnih odbora i gradskih kotareva („Službeni glasnik Grada Dubrovnika“, broj 5/14) i članka 48. Statuta Grada Dubrovnika („Službeni glasnik Grada Dubrovnika“, broj 2/21), gradonačelnik Grada Dubrovnika donosi</w:t>
      </w:r>
    </w:p>
    <w:p w14:paraId="12E667D2" w14:textId="77777777" w:rsidR="0086213E" w:rsidRPr="0086213E" w:rsidRDefault="0086213E" w:rsidP="008621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99EB5" w14:textId="77777777" w:rsidR="0086213E" w:rsidRPr="0086213E" w:rsidRDefault="0086213E" w:rsidP="008621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BA612A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6213E">
        <w:rPr>
          <w:rFonts w:ascii="Arial" w:hAnsi="Arial" w:cs="Arial"/>
          <w:b/>
          <w:sz w:val="22"/>
          <w:szCs w:val="22"/>
        </w:rPr>
        <w:t>R  J  E  Š  E  NJ  E</w:t>
      </w:r>
    </w:p>
    <w:p w14:paraId="302E792D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o imenovanju stalnog sastava Izbornog povjerenstva za provedbu izbora za članove </w:t>
      </w:r>
    </w:p>
    <w:p w14:paraId="01EB82ED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>Vijeća jedinica mjesne samouprave Grada Dubrovnika</w:t>
      </w:r>
    </w:p>
    <w:p w14:paraId="430A6DD4" w14:textId="3C695195" w:rsidR="0086213E" w:rsidRDefault="0086213E" w:rsidP="008621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F6BA2FD" w14:textId="77777777" w:rsidR="0086213E" w:rsidRPr="0086213E" w:rsidRDefault="0086213E" w:rsidP="008621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2242C8C" w14:textId="77777777" w:rsidR="0086213E" w:rsidRPr="0086213E" w:rsidRDefault="0086213E" w:rsidP="008621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0CDA8C3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lastRenderedPageBreak/>
        <w:t>Članak 1.</w:t>
      </w:r>
    </w:p>
    <w:p w14:paraId="2CD019A2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46742FB2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U stalni sastav Izbornog povjerenstva za provedbu izbora za članova Vijeća jedinica mjesne samouprave Grada Dubrovnika (u daljnjem tekstu - Izborno povjerenstvo) imenuju se:</w:t>
      </w:r>
    </w:p>
    <w:p w14:paraId="7256A351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0C44A99" w14:textId="77777777" w:rsidR="0086213E" w:rsidRPr="0086213E" w:rsidRDefault="0086213E" w:rsidP="0086213E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Nada Medović – predsjednica</w:t>
      </w:r>
    </w:p>
    <w:p w14:paraId="056E7FEA" w14:textId="77777777" w:rsidR="0086213E" w:rsidRPr="0086213E" w:rsidRDefault="0086213E" w:rsidP="0086213E">
      <w:pPr>
        <w:numPr>
          <w:ilvl w:val="0"/>
          <w:numId w:val="1"/>
        </w:numPr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 xml:space="preserve">Marija </w:t>
      </w:r>
      <w:proofErr w:type="spellStart"/>
      <w:r w:rsidRPr="0086213E">
        <w:rPr>
          <w:rFonts w:ascii="Arial" w:hAnsi="Arial" w:cs="Arial"/>
          <w:bCs/>
          <w:sz w:val="22"/>
          <w:szCs w:val="22"/>
        </w:rPr>
        <w:t>Urđević</w:t>
      </w:r>
      <w:proofErr w:type="spellEnd"/>
      <w:r w:rsidRPr="0086213E">
        <w:rPr>
          <w:rFonts w:ascii="Arial" w:hAnsi="Arial" w:cs="Arial"/>
          <w:bCs/>
          <w:sz w:val="22"/>
          <w:szCs w:val="22"/>
        </w:rPr>
        <w:t xml:space="preserve"> – potpredsjednica</w:t>
      </w:r>
    </w:p>
    <w:p w14:paraId="7B2DED8D" w14:textId="77777777" w:rsidR="0086213E" w:rsidRPr="0086213E" w:rsidRDefault="0086213E" w:rsidP="0086213E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Franjo Barišić – član</w:t>
      </w:r>
    </w:p>
    <w:p w14:paraId="2BFF32BE" w14:textId="77777777" w:rsidR="0086213E" w:rsidRPr="0086213E" w:rsidRDefault="0086213E" w:rsidP="0086213E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Suzana Benić – članica</w:t>
      </w:r>
    </w:p>
    <w:p w14:paraId="784A68A1" w14:textId="77777777" w:rsidR="0086213E" w:rsidRPr="0086213E" w:rsidRDefault="0086213E" w:rsidP="0086213E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Andrija Obad – član</w:t>
      </w:r>
    </w:p>
    <w:p w14:paraId="599CDEE0" w14:textId="77777777" w:rsidR="0086213E" w:rsidRPr="0086213E" w:rsidRDefault="0086213E" w:rsidP="0086213E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 xml:space="preserve">Ruđer Michael </w:t>
      </w:r>
      <w:proofErr w:type="spellStart"/>
      <w:r w:rsidRPr="0086213E">
        <w:rPr>
          <w:rFonts w:ascii="Arial" w:hAnsi="Arial" w:cs="Arial"/>
          <w:bCs/>
          <w:sz w:val="22"/>
          <w:szCs w:val="22"/>
        </w:rPr>
        <w:t>Rapajić</w:t>
      </w:r>
      <w:proofErr w:type="spellEnd"/>
      <w:r w:rsidRPr="0086213E">
        <w:rPr>
          <w:rFonts w:ascii="Arial" w:hAnsi="Arial" w:cs="Arial"/>
          <w:bCs/>
          <w:sz w:val="22"/>
          <w:szCs w:val="22"/>
        </w:rPr>
        <w:t xml:space="preserve"> – član.</w:t>
      </w:r>
    </w:p>
    <w:p w14:paraId="721F10E9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CD8BD2C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Članak 2.</w:t>
      </w:r>
    </w:p>
    <w:p w14:paraId="11DE04A6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0D65089C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Izborno povjerenstvo:</w:t>
      </w:r>
    </w:p>
    <w:p w14:paraId="7807F3E7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424DDB3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skrbi se o zakonitoj pripravi i provođenju izbora za članove Vijeća,</w:t>
      </w:r>
    </w:p>
    <w:p w14:paraId="755A14BC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imenuje članove biračkog odbora,</w:t>
      </w:r>
    </w:p>
    <w:p w14:paraId="1BDA620A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određuje biračka mjesta,</w:t>
      </w:r>
    </w:p>
    <w:p w14:paraId="23EFE949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nadzire rad biračkih odbora,</w:t>
      </w:r>
    </w:p>
    <w:p w14:paraId="45D54C38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obavlja sve tehničke pripreme za provođenje izbora za članove Vijeća,</w:t>
      </w:r>
    </w:p>
    <w:p w14:paraId="22D9CAC0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objavljuje koja su biračka mjesta određena, s naznakom koji birači imaju pravo glasovati na  pojedinom mjestu, najkasnije tri dana prije izbora,</w:t>
      </w:r>
    </w:p>
    <w:p w14:paraId="1843E964" w14:textId="77777777" w:rsidR="0086213E" w:rsidRPr="0086213E" w:rsidRDefault="0086213E" w:rsidP="008621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na temelju pravovaljanog prijedloga sastavlja kandidacijske liste i zbirnu listu te ih objavljuje u lokalnom tjedniku i na uobičajenim oglasnim mjestima u svakoj jedinici mjesne samouprave,</w:t>
      </w:r>
    </w:p>
    <w:p w14:paraId="005D594E" w14:textId="77777777" w:rsidR="0086213E" w:rsidRPr="0086213E" w:rsidRDefault="0086213E" w:rsidP="008621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nadzire pravilnost izborne promidžbe,</w:t>
      </w:r>
    </w:p>
    <w:p w14:paraId="1837ACC0" w14:textId="77777777" w:rsidR="0086213E" w:rsidRPr="0086213E" w:rsidRDefault="0086213E" w:rsidP="008621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prikuplja i utvrđuje rezultate glasovanja na biračkim mjestima na područjima gradskih kotara tj. mjesnih odbora,</w:t>
      </w:r>
    </w:p>
    <w:p w14:paraId="2AEB0A0F" w14:textId="77777777" w:rsidR="0086213E" w:rsidRPr="0086213E" w:rsidRDefault="0086213E" w:rsidP="008621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objavljuje rezultate izbora za članove Vijeća,</w:t>
      </w:r>
    </w:p>
    <w:p w14:paraId="15EDAE29" w14:textId="77777777" w:rsidR="0086213E" w:rsidRPr="0086213E" w:rsidRDefault="0086213E" w:rsidP="008621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obavlja i druge poslove određene Odlukom i Zakonom.</w:t>
      </w:r>
    </w:p>
    <w:p w14:paraId="5A3F163D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144F69B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B566FD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Članak 3.</w:t>
      </w:r>
    </w:p>
    <w:p w14:paraId="033CA0C0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47EF9900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Predsjedniku, potpredsjedniku i članovima stalnog sastava Izbornog povjerenstva određuje se naknada u iznosu od 7.000,00 kuna neto po osobi.</w:t>
      </w:r>
    </w:p>
    <w:p w14:paraId="4DCD7822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E8686BE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9EC116B" w14:textId="77777777" w:rsidR="0086213E" w:rsidRPr="0086213E" w:rsidRDefault="0086213E" w:rsidP="0086213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Članak 4.</w:t>
      </w:r>
    </w:p>
    <w:p w14:paraId="20653361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570CD3A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Ovo rješenje stupa na snagu danom donošenja, a objavit će se u  „Službenom glasniku Grada Dubrovnika“.</w:t>
      </w:r>
    </w:p>
    <w:p w14:paraId="6756AF63" w14:textId="77777777" w:rsidR="0086213E" w:rsidRDefault="0086213E" w:rsidP="00E44CAB"/>
    <w:p w14:paraId="0C3B690F" w14:textId="77777777" w:rsidR="0086213E" w:rsidRPr="0086213E" w:rsidRDefault="0086213E" w:rsidP="0086213E">
      <w:pPr>
        <w:rPr>
          <w:rFonts w:ascii="Arial" w:hAnsi="Arial" w:cs="Arial"/>
          <w:sz w:val="22"/>
          <w:szCs w:val="22"/>
          <w:lang w:eastAsia="en-US"/>
        </w:rPr>
      </w:pPr>
      <w:r w:rsidRPr="0086213E">
        <w:rPr>
          <w:rFonts w:ascii="Arial" w:hAnsi="Arial" w:cs="Arial"/>
          <w:sz w:val="22"/>
          <w:szCs w:val="22"/>
          <w:lang w:eastAsia="en-US"/>
        </w:rPr>
        <w:t>KLASA: 007-01/22-02/12</w:t>
      </w:r>
    </w:p>
    <w:p w14:paraId="5E3A0A49" w14:textId="77777777" w:rsidR="0086213E" w:rsidRPr="0086213E" w:rsidRDefault="0086213E" w:rsidP="0086213E">
      <w:pPr>
        <w:rPr>
          <w:rFonts w:ascii="Arial" w:hAnsi="Arial" w:cs="Arial"/>
          <w:sz w:val="22"/>
          <w:szCs w:val="22"/>
          <w:lang w:eastAsia="en-US"/>
        </w:rPr>
      </w:pPr>
      <w:r w:rsidRPr="0086213E">
        <w:rPr>
          <w:rFonts w:ascii="Arial" w:hAnsi="Arial" w:cs="Arial"/>
          <w:sz w:val="22"/>
          <w:szCs w:val="22"/>
          <w:lang w:eastAsia="en-US"/>
        </w:rPr>
        <w:t>URBROJ: 2117-1-01-22-1</w:t>
      </w:r>
    </w:p>
    <w:p w14:paraId="73A9884E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Dubrovnik, 14. rujna 2022.</w:t>
      </w:r>
    </w:p>
    <w:p w14:paraId="2AE959E0" w14:textId="5529C2C3" w:rsidR="00E44CAB" w:rsidRDefault="00E44CAB" w:rsidP="00E44CAB"/>
    <w:p w14:paraId="27E82357" w14:textId="77777777" w:rsidR="00E44CAB" w:rsidRPr="00E44CAB" w:rsidRDefault="00E44CAB" w:rsidP="00E44CAB">
      <w:pPr>
        <w:rPr>
          <w:rFonts w:ascii="Arial" w:hAnsi="Arial" w:cs="Arial"/>
          <w:sz w:val="22"/>
          <w:szCs w:val="22"/>
        </w:rPr>
      </w:pPr>
      <w:r w:rsidRPr="00E44CAB">
        <w:rPr>
          <w:rFonts w:ascii="Arial" w:hAnsi="Arial" w:cs="Arial"/>
          <w:sz w:val="22"/>
          <w:szCs w:val="22"/>
        </w:rPr>
        <w:t>Gradonačelnik</w:t>
      </w:r>
    </w:p>
    <w:p w14:paraId="0FA09B92" w14:textId="77777777" w:rsidR="00E44CAB" w:rsidRPr="00E44CAB" w:rsidRDefault="00E44CAB" w:rsidP="00E44CAB">
      <w:pPr>
        <w:rPr>
          <w:rFonts w:ascii="Arial" w:hAnsi="Arial" w:cs="Arial"/>
          <w:sz w:val="22"/>
          <w:szCs w:val="22"/>
        </w:rPr>
      </w:pPr>
      <w:r w:rsidRPr="00E44CAB">
        <w:rPr>
          <w:rFonts w:ascii="Arial" w:hAnsi="Arial" w:cs="Arial"/>
          <w:b/>
          <w:sz w:val="22"/>
          <w:szCs w:val="22"/>
        </w:rPr>
        <w:t>Mato Franković</w:t>
      </w:r>
      <w:r w:rsidRPr="00E44CAB">
        <w:rPr>
          <w:rFonts w:ascii="Arial" w:hAnsi="Arial" w:cs="Arial"/>
          <w:sz w:val="22"/>
          <w:szCs w:val="22"/>
          <w:lang w:eastAsia="en-US"/>
        </w:rPr>
        <w:t>, v. r.</w:t>
      </w:r>
    </w:p>
    <w:p w14:paraId="1F7CF726" w14:textId="77777777" w:rsidR="00E44CAB" w:rsidRPr="00E44CAB" w:rsidRDefault="00E44CAB" w:rsidP="00E44CAB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E44CAB">
        <w:rPr>
          <w:rFonts w:ascii="Arial" w:hAnsi="Arial" w:cs="Arial"/>
          <w:sz w:val="22"/>
          <w:szCs w:val="22"/>
          <w:lang w:eastAsia="en-US"/>
        </w:rPr>
        <w:t xml:space="preserve">----------------------------                                                 </w:t>
      </w:r>
    </w:p>
    <w:p w14:paraId="3E218B41" w14:textId="0955CBF1" w:rsidR="00E44CAB" w:rsidRDefault="00E44CAB"/>
    <w:p w14:paraId="3B7D80AB" w14:textId="58BDE8BA" w:rsidR="00E44CAB" w:rsidRDefault="00E44CAB"/>
    <w:p w14:paraId="089601CA" w14:textId="7DCF4A2B" w:rsidR="00E44CAB" w:rsidRDefault="00E44CAB"/>
    <w:p w14:paraId="5826A901" w14:textId="5E2E8186" w:rsidR="00E44CAB" w:rsidRDefault="00E44CAB"/>
    <w:p w14:paraId="513CE4B5" w14:textId="77777777" w:rsidR="00E44CAB" w:rsidRPr="00E44CAB" w:rsidRDefault="00E44CAB" w:rsidP="00E44CA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E44CAB">
        <w:rPr>
          <w:rFonts w:ascii="Arial" w:hAnsi="Arial" w:cs="Arial"/>
          <w:b/>
          <w:bCs/>
          <w:sz w:val="22"/>
          <w:szCs w:val="22"/>
        </w:rPr>
        <w:t xml:space="preserve">IZBORNO POVJERENSTVO  ZA PROVEDBU IZBORA </w:t>
      </w:r>
    </w:p>
    <w:p w14:paraId="281EDB9B" w14:textId="77777777" w:rsidR="00E44CAB" w:rsidRPr="00E44CAB" w:rsidRDefault="00E44CAB" w:rsidP="00E44CAB">
      <w:pPr>
        <w:rPr>
          <w:rFonts w:ascii="Arial" w:hAnsi="Arial" w:cs="Arial"/>
          <w:b/>
          <w:bCs/>
          <w:sz w:val="22"/>
          <w:szCs w:val="22"/>
        </w:rPr>
      </w:pPr>
      <w:r w:rsidRPr="00E44CAB">
        <w:rPr>
          <w:rFonts w:ascii="Arial" w:hAnsi="Arial" w:cs="Arial"/>
          <w:b/>
          <w:bCs/>
          <w:sz w:val="22"/>
          <w:szCs w:val="22"/>
        </w:rPr>
        <w:t xml:space="preserve">ZA ČLANOVE VIJEĆA JEDINICA MJESNE SAMOUPRAVE </w:t>
      </w:r>
    </w:p>
    <w:p w14:paraId="42DB99B5" w14:textId="77777777" w:rsidR="00E44CAB" w:rsidRPr="00E44CAB" w:rsidRDefault="00E44CAB" w:rsidP="00E44CAB">
      <w:pPr>
        <w:rPr>
          <w:rFonts w:ascii="Arial" w:hAnsi="Arial" w:cs="Arial"/>
          <w:b/>
          <w:bCs/>
          <w:sz w:val="22"/>
          <w:szCs w:val="22"/>
        </w:rPr>
      </w:pPr>
      <w:r w:rsidRPr="00E44CAB">
        <w:rPr>
          <w:rFonts w:ascii="Arial" w:hAnsi="Arial" w:cs="Arial"/>
          <w:b/>
          <w:bCs/>
          <w:sz w:val="22"/>
          <w:szCs w:val="22"/>
        </w:rPr>
        <w:t>GRADA DUBROVNIKA</w:t>
      </w:r>
    </w:p>
    <w:p w14:paraId="7DA48AC5" w14:textId="77777777" w:rsidR="00E44CAB" w:rsidRPr="00E44CAB" w:rsidRDefault="00E44CAB" w:rsidP="00E44CAB">
      <w:pPr>
        <w:keepNext/>
        <w:jc w:val="both"/>
        <w:outlineLvl w:val="0"/>
        <w:rPr>
          <w:rFonts w:ascii="Arial" w:hAnsi="Arial" w:cs="Arial"/>
          <w:bCs/>
          <w:kern w:val="32"/>
          <w:sz w:val="22"/>
          <w:szCs w:val="22"/>
          <w:lang w:eastAsia="en-US"/>
        </w:rPr>
      </w:pPr>
    </w:p>
    <w:p w14:paraId="2C6C957D" w14:textId="77777777" w:rsidR="00E44CAB" w:rsidRPr="00E44CAB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5CAFA1DE" w14:textId="77777777" w:rsidR="00E44CAB" w:rsidRPr="00E44CAB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58E1AA19" w14:textId="316EBB20" w:rsidR="00E44CAB" w:rsidRPr="00E44CAB" w:rsidRDefault="0086213E" w:rsidP="00E44CAB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132</w:t>
      </w:r>
    </w:p>
    <w:p w14:paraId="392BDCAE" w14:textId="6F57109D" w:rsidR="00E44CAB" w:rsidRDefault="00E44CAB"/>
    <w:p w14:paraId="7A25396A" w14:textId="01188462" w:rsidR="00E44CAB" w:rsidRDefault="00E44CAB"/>
    <w:p w14:paraId="249B543B" w14:textId="2102ADD7" w:rsidR="00E44CAB" w:rsidRDefault="00E44CAB"/>
    <w:p w14:paraId="0A9C066C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Na temelju članka 23. Odluke o izboru članova vijeća mjesnih odbora i gradskih kotareva („Službeni glasnik Grada Dubrovnika“, broj 5/14.), Izborno povjerenstvo za provedbu izbora za članove vijeća jedinica mjesne samouprave Grada Dubrovnika, propisuje</w:t>
      </w:r>
    </w:p>
    <w:p w14:paraId="1EAF0D44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3C9CADBD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61C202CD" w14:textId="77777777" w:rsidR="0086213E" w:rsidRPr="0086213E" w:rsidRDefault="0086213E" w:rsidP="0086213E">
      <w:pPr>
        <w:keepNext/>
        <w:jc w:val="center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U  P  U  T  E </w:t>
      </w:r>
    </w:p>
    <w:p w14:paraId="6AF255D3" w14:textId="77777777" w:rsidR="0086213E" w:rsidRPr="0086213E" w:rsidRDefault="0086213E" w:rsidP="008621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>O REDOSLIJEDU IZBORNIH RADNJI I TIJEKU ROKOVA PO ODLUCI O IZBORU ČLANOVA VIJEĆA MJESNIH ODBORA I GRADSKIH KOTAREVA</w:t>
      </w:r>
    </w:p>
    <w:p w14:paraId="6DD37A4F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65080FE0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0155E2DD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56ECEDA2" w14:textId="77777777" w:rsidR="0086213E" w:rsidRPr="0086213E" w:rsidRDefault="0086213E" w:rsidP="0086213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Gradsko vijeće Grada Dubrovnika donijelo je Odluku o</w:t>
      </w:r>
      <w:r w:rsidRPr="0086213E">
        <w:rPr>
          <w:rFonts w:ascii="Arial" w:hAnsi="Arial" w:cs="Arial"/>
          <w:bCs/>
          <w:sz w:val="22"/>
          <w:szCs w:val="22"/>
        </w:rPr>
        <w:t xml:space="preserve"> raspisivanju izbora za članove vijeća mjesnih odbora i gradskih kotareva Grada Dubrovnika</w:t>
      </w:r>
      <w:r w:rsidRPr="0086213E">
        <w:rPr>
          <w:rFonts w:ascii="Arial" w:hAnsi="Arial" w:cs="Arial"/>
          <w:sz w:val="22"/>
          <w:szCs w:val="22"/>
        </w:rPr>
        <w:t xml:space="preserve"> objavljenu u „Službenom glasniku Grada Dubrovnika“, broj 11/22. (dalje u tekstu : Odluka).</w:t>
      </w:r>
    </w:p>
    <w:p w14:paraId="5A654647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7A4602B5" w14:textId="77777777" w:rsidR="0086213E" w:rsidRPr="0086213E" w:rsidRDefault="0086213E" w:rsidP="008621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 Za dan izbora određuje se 6. studenog 2022. u vremenu od 07,00 do 19,00 sati.</w:t>
      </w:r>
    </w:p>
    <w:p w14:paraId="6AE2CFB0" w14:textId="6B77FDE3" w:rsid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7553D1CA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1A468F8C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Rokovi teku od dana</w:t>
      </w:r>
    </w:p>
    <w:p w14:paraId="1FFDA409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608AAD42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14. rujna 2022. godine od 00:00 sati</w:t>
      </w:r>
    </w:p>
    <w:p w14:paraId="43259B76" w14:textId="2BA43AFB" w:rsid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567767C1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14C9D995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Prijedlozi kandidacijskih lista za izbor članova vijeća jedinice mjesne samouprave moraju prispjeti nadležnom izbornom povjerenstvu najkasnije u roku od 14 dana od dana stupanja na snagu Odluke o raspisivanju izbora, dakle do</w:t>
      </w:r>
      <w:r w:rsidRPr="0086213E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1EACE932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ab/>
      </w:r>
    </w:p>
    <w:p w14:paraId="6A7AE240" w14:textId="77777777" w:rsidR="0086213E" w:rsidRPr="0086213E" w:rsidRDefault="0086213E" w:rsidP="0086213E">
      <w:pPr>
        <w:jc w:val="both"/>
        <w:rPr>
          <w:rFonts w:ascii="Arial" w:hAnsi="Arial" w:cs="Arial"/>
          <w:b/>
          <w:sz w:val="22"/>
          <w:szCs w:val="22"/>
        </w:rPr>
      </w:pPr>
      <w:r w:rsidRPr="0086213E">
        <w:rPr>
          <w:rFonts w:ascii="Arial" w:hAnsi="Arial" w:cs="Arial"/>
          <w:b/>
          <w:sz w:val="22"/>
          <w:szCs w:val="22"/>
        </w:rPr>
        <w:t xml:space="preserve">       28. rujna 2022. godine do 24:00 sata</w:t>
      </w:r>
    </w:p>
    <w:p w14:paraId="0746AF35" w14:textId="3DD43646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1132E922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3DBC44B1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Nadležno izborno povjerenstvo sastavit će i u sjedištu jedinice mjesne samouprave za koju se članovi Vijeća biraju, objaviti sve pravovaljane predložene liste za izbor  članova vijeća jedinice mjesne samouprave kao i zbirne liste na web stranici Grada Dubrovnika i u lokalnom tjedniku, i to u roku od 48 sati od isteka roka za kandidiranja, dakle do</w:t>
      </w:r>
    </w:p>
    <w:p w14:paraId="7AA41C3B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04DBECC9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30. rujna 2022. godine do 24:00 sata</w:t>
      </w:r>
    </w:p>
    <w:p w14:paraId="04179D7C" w14:textId="69267EB0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04D70EC4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190155F2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Izborna promidžba počinje od dana objave zbirne kandidacijske liste, i traje zaključno </w:t>
      </w:r>
    </w:p>
    <w:p w14:paraId="634AEBB8" w14:textId="77777777" w:rsidR="0086213E" w:rsidRPr="0086213E" w:rsidRDefault="0086213E" w:rsidP="0086213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       do 24 sata prije dana održavanja izbora, dakle do</w:t>
      </w:r>
    </w:p>
    <w:p w14:paraId="4C41E4A2" w14:textId="77777777" w:rsidR="0086213E" w:rsidRPr="0086213E" w:rsidRDefault="0086213E" w:rsidP="0086213E">
      <w:pPr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14:paraId="16ECFF2F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4. studenog 2022. godine do 24:00 sati</w:t>
      </w:r>
    </w:p>
    <w:p w14:paraId="1D0669DF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1A18418B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2F972772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Zabrana izborne promidžbe /izborna šutnja/, kao i svako objavljivanje prethodnih rezultata ili procjena rezultata izbora traje u tijeku cijelog dana koji prethodi održavanju izbora, kao i na dan održavanja izbora do zaključno 19,00 sati, dakle od:</w:t>
      </w:r>
    </w:p>
    <w:p w14:paraId="54D111DC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73A70FC4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 5. studenog  2022. godine od 00:00 sati do</w:t>
      </w:r>
    </w:p>
    <w:p w14:paraId="6B14D327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 6. studenog  2022. godine do 19:00 sati</w:t>
      </w:r>
    </w:p>
    <w:p w14:paraId="18F5703D" w14:textId="495E2D19" w:rsidR="0086213E" w:rsidRDefault="0086213E" w:rsidP="0086213E">
      <w:pPr>
        <w:ind w:left="1065"/>
        <w:jc w:val="both"/>
        <w:rPr>
          <w:rFonts w:ascii="Arial" w:hAnsi="Arial" w:cs="Arial"/>
          <w:b/>
          <w:bCs/>
          <w:sz w:val="22"/>
          <w:szCs w:val="22"/>
        </w:rPr>
      </w:pPr>
    </w:p>
    <w:p w14:paraId="3CF50541" w14:textId="77777777" w:rsidR="0086213E" w:rsidRPr="0086213E" w:rsidRDefault="0086213E" w:rsidP="0086213E">
      <w:pPr>
        <w:ind w:left="1065"/>
        <w:jc w:val="both"/>
        <w:rPr>
          <w:rFonts w:ascii="Arial" w:hAnsi="Arial" w:cs="Arial"/>
          <w:b/>
          <w:bCs/>
          <w:sz w:val="22"/>
          <w:szCs w:val="22"/>
        </w:rPr>
      </w:pPr>
    </w:p>
    <w:p w14:paraId="1ADF8B63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Političke stranke dužne su odrediti članove biračkog odbora i dostaviti njihova imena nadležnom izbornom povjerenstvu najkasnije 12 dana prije dana održavanja izbora, dakle do:</w:t>
      </w:r>
    </w:p>
    <w:p w14:paraId="0CF3036D" w14:textId="77777777" w:rsidR="0086213E" w:rsidRPr="0086213E" w:rsidRDefault="0086213E" w:rsidP="0086213E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1D71163" w14:textId="77777777" w:rsidR="0086213E" w:rsidRPr="0086213E" w:rsidRDefault="0086213E" w:rsidP="0086213E">
      <w:pPr>
        <w:jc w:val="both"/>
        <w:rPr>
          <w:rFonts w:ascii="Arial" w:hAnsi="Arial" w:cs="Arial"/>
          <w:b/>
          <w:sz w:val="22"/>
          <w:szCs w:val="22"/>
        </w:rPr>
      </w:pPr>
      <w:r w:rsidRPr="0086213E">
        <w:rPr>
          <w:rFonts w:ascii="Arial" w:hAnsi="Arial" w:cs="Arial"/>
          <w:b/>
          <w:sz w:val="22"/>
          <w:szCs w:val="22"/>
        </w:rPr>
        <w:t xml:space="preserve">       25. listopada 2022. godine do 24:00 sata</w:t>
      </w:r>
    </w:p>
    <w:p w14:paraId="12C2E3ED" w14:textId="77777777" w:rsidR="0086213E" w:rsidRPr="0086213E" w:rsidRDefault="0086213E" w:rsidP="0086213E">
      <w:pPr>
        <w:ind w:left="1065"/>
        <w:jc w:val="both"/>
        <w:rPr>
          <w:rFonts w:ascii="Arial" w:hAnsi="Arial" w:cs="Arial"/>
          <w:b/>
          <w:sz w:val="22"/>
          <w:szCs w:val="22"/>
        </w:rPr>
      </w:pPr>
    </w:p>
    <w:p w14:paraId="59AEB038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       Ne odrede li ih, odnosno ukoliko prijedlog ne prispije nadležnom izbornom povjerenstvu, </w:t>
      </w:r>
    </w:p>
    <w:p w14:paraId="1DAB4C3B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       nadležno izborno povjerenstvo samostalno će odrediti članove biračkog odbora.</w:t>
      </w:r>
    </w:p>
    <w:p w14:paraId="4F983EE3" w14:textId="1ED75B0B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46CC72F6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1EB160EF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Nadležno izborno povjerenstvo imenovat će članove biračkog odbora najkasnije 10 dana prije dana odražavanja izbora, dakle do:</w:t>
      </w:r>
    </w:p>
    <w:p w14:paraId="15E07BD5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5FFB4709" w14:textId="77777777" w:rsidR="0086213E" w:rsidRPr="0086213E" w:rsidRDefault="0086213E" w:rsidP="0086213E">
      <w:pPr>
        <w:jc w:val="both"/>
        <w:rPr>
          <w:rFonts w:ascii="Arial" w:hAnsi="Arial" w:cs="Arial"/>
          <w:b/>
          <w:sz w:val="22"/>
          <w:szCs w:val="22"/>
        </w:rPr>
      </w:pPr>
      <w:r w:rsidRPr="0086213E">
        <w:rPr>
          <w:rFonts w:ascii="Arial" w:hAnsi="Arial" w:cs="Arial"/>
          <w:b/>
          <w:sz w:val="22"/>
          <w:szCs w:val="22"/>
        </w:rPr>
        <w:t xml:space="preserve">       27. listopada 2022. godine do 24:00 sati</w:t>
      </w:r>
    </w:p>
    <w:p w14:paraId="45E10800" w14:textId="2C632986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733CD191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64FCB8C5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Nadležno izborno povjerenstvo objavit će koje je biračko mjesto određeno, s naznakom koji birači imaju pravo glasovati na biračkom mjestu, najkasnije petnaest dana prije dana održavanja izbora, dakle najkasnije do:</w:t>
      </w:r>
    </w:p>
    <w:p w14:paraId="4E49566D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6E856CE9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22. listopada 2022. godine do 24:00 sati</w:t>
      </w:r>
    </w:p>
    <w:p w14:paraId="0FB01445" w14:textId="7F40AA59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6ED41024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710644A6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Glasovanje traje neprekidno </w:t>
      </w:r>
    </w:p>
    <w:p w14:paraId="18848D3E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302B3D98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6. studenog  2022. godine od 07:00 do 19:00 sati</w:t>
      </w:r>
    </w:p>
    <w:p w14:paraId="05E6C14C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00922242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       Biralište se zatvara u 19.00 sati. Biračima koji su se zatekli na biračkom mjestu omogućit </w:t>
      </w:r>
    </w:p>
    <w:p w14:paraId="0138E073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       će se glasovanje i nakon 19.00 sati.</w:t>
      </w:r>
    </w:p>
    <w:p w14:paraId="7E073E2B" w14:textId="587C2000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2CE481A2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76E8EB44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Birački odbor mora dostaviti zapisnik o svom radu s ostalim izbornim materijalom nadležnom izbornom povjerenstvu najkasnije u roku od 12 sati od zatvaranja biračkog mjesta, dakle do</w:t>
      </w:r>
    </w:p>
    <w:p w14:paraId="60969A18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0CA27771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7. studenog 2022. godine do 7:00 sati</w:t>
      </w:r>
    </w:p>
    <w:p w14:paraId="4FCCF308" w14:textId="554DF154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2A2FF650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0494509A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Nadležno izborno povjerenstvo utvrdit će rezultate glasovanja na biračkom mjestu najkasnije u roku od 24 sata od zatvaranja birališta, dakle do:</w:t>
      </w:r>
    </w:p>
    <w:p w14:paraId="48E4DD7D" w14:textId="77777777" w:rsidR="0086213E" w:rsidRPr="0086213E" w:rsidRDefault="0086213E" w:rsidP="0086213E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0F11F16F" w14:textId="77777777" w:rsidR="0086213E" w:rsidRPr="0086213E" w:rsidRDefault="0086213E" w:rsidP="00862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13E">
        <w:rPr>
          <w:rFonts w:ascii="Arial" w:hAnsi="Arial" w:cs="Arial"/>
          <w:b/>
          <w:bCs/>
          <w:sz w:val="22"/>
          <w:szCs w:val="22"/>
        </w:rPr>
        <w:t xml:space="preserve">       8. studenog 2022. godine do 19:00 sati</w:t>
      </w:r>
    </w:p>
    <w:p w14:paraId="3E67EDD1" w14:textId="0D0929E4" w:rsid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5242AE4E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38C6C3" w14:textId="58C3F298" w:rsidR="0086213E" w:rsidRPr="00A0206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Kad nadležno izborno povjerenstvo utvrdi rezultate glasovanja za članove vijeća jedinica mjesne samouprave, bez odgode će objaviti rezultate izbora sukladno zapisnicima o radu.</w:t>
      </w:r>
    </w:p>
    <w:p w14:paraId="272DDF6A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25E09E4E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Zaštita izbornog prava ostvaruje se u skladu s odredbama članka 41. do članka 46. Odluke.</w:t>
      </w:r>
    </w:p>
    <w:p w14:paraId="3525E40A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09AA14F9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5CF356EB" w14:textId="77777777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Prijedlozi kandidacijskih lista dostavljaju se Izbornom povjerenstvu na propisanom obrascu, a iste je potrebno dostaviti i elektroničkim putem (word) na mail: </w:t>
      </w:r>
      <w:hyperlink r:id="rId5" w:history="1">
        <w:r w:rsidRPr="0086213E">
          <w:rPr>
            <w:rFonts w:ascii="Arial" w:hAnsi="Arial" w:cs="Arial"/>
            <w:color w:val="0563C1"/>
            <w:sz w:val="22"/>
            <w:szCs w:val="22"/>
            <w:u w:val="single"/>
          </w:rPr>
          <w:t>izbori2022@dubrovnik.hr</w:t>
        </w:r>
      </w:hyperlink>
    </w:p>
    <w:p w14:paraId="3B05279D" w14:textId="77777777" w:rsidR="0086213E" w:rsidRPr="0086213E" w:rsidRDefault="0086213E" w:rsidP="0086213E">
      <w:pPr>
        <w:ind w:left="502"/>
        <w:jc w:val="both"/>
        <w:rPr>
          <w:rFonts w:ascii="Arial" w:hAnsi="Arial" w:cs="Arial"/>
          <w:sz w:val="22"/>
          <w:szCs w:val="22"/>
        </w:rPr>
      </w:pPr>
    </w:p>
    <w:p w14:paraId="6A4734A8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Sjedište Izbornog povjerenstva Grada Dubrovnika je na adresi: Kneza Domagoja 1, Dubrovnik (prostorije Gradskog kotara Lapad).</w:t>
      </w:r>
    </w:p>
    <w:p w14:paraId="48BC03E5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FEE537C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Obrasci kandidacijskih lista mogu se dobiti u sjedištu Izbornog povjerenstva i na web stranicama Grada Dubrovnika.</w:t>
      </w:r>
    </w:p>
    <w:p w14:paraId="2505C072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8B4ADC1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Izborno povjerenstvo zaprimat će kandidacijske liste radnim danom od 10:00 do 12:00 sati, a 28. rujna 2022. od 8:00 do 24:00 sata.</w:t>
      </w:r>
    </w:p>
    <w:p w14:paraId="767AA4DE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5A13DE18" w14:textId="77777777" w:rsidR="0086213E" w:rsidRPr="0086213E" w:rsidRDefault="0086213E" w:rsidP="0086213E">
      <w:pPr>
        <w:ind w:left="142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 xml:space="preserve">Sve ostale informacije mogu se dobiti svaki radni dan na telefon broj: 020/351 842 i na mail: </w:t>
      </w:r>
      <w:hyperlink r:id="rId6" w:history="1">
        <w:r w:rsidRPr="0086213E">
          <w:rPr>
            <w:rFonts w:ascii="Arial" w:hAnsi="Arial" w:cs="Arial"/>
            <w:color w:val="0563C1"/>
            <w:sz w:val="22"/>
            <w:szCs w:val="22"/>
            <w:u w:val="single"/>
          </w:rPr>
          <w:t>izbori2022@dubrovnik.hr</w:t>
        </w:r>
      </w:hyperlink>
      <w:r w:rsidRPr="0086213E">
        <w:rPr>
          <w:rFonts w:ascii="Arial" w:hAnsi="Arial" w:cs="Arial"/>
          <w:sz w:val="22"/>
          <w:szCs w:val="22"/>
        </w:rPr>
        <w:t xml:space="preserve"> </w:t>
      </w:r>
    </w:p>
    <w:p w14:paraId="473C2BE4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6A6C9641" w14:textId="77777777" w:rsidR="0086213E" w:rsidRPr="0086213E" w:rsidRDefault="0086213E" w:rsidP="0086213E">
      <w:pPr>
        <w:jc w:val="both"/>
        <w:rPr>
          <w:rFonts w:ascii="Arial" w:hAnsi="Arial" w:cs="Arial"/>
          <w:sz w:val="22"/>
          <w:szCs w:val="22"/>
        </w:rPr>
      </w:pPr>
    </w:p>
    <w:p w14:paraId="7ED3C913" w14:textId="230512F9" w:rsidR="0086213E" w:rsidRPr="0086213E" w:rsidRDefault="0086213E" w:rsidP="0086213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13E">
        <w:rPr>
          <w:rFonts w:ascii="Arial" w:hAnsi="Arial" w:cs="Arial"/>
          <w:sz w:val="22"/>
          <w:szCs w:val="22"/>
        </w:rPr>
        <w:t>Ove upute objaviti će se u „Službenom glasniku Grada Dubrovnika“ i na službenim stranicama Grada Dubrovnika.</w:t>
      </w:r>
    </w:p>
    <w:p w14:paraId="2EE7B874" w14:textId="14B59CD9" w:rsidR="0086213E" w:rsidRPr="0086213E" w:rsidRDefault="0086213E">
      <w:pPr>
        <w:rPr>
          <w:rFonts w:ascii="Arial" w:hAnsi="Arial" w:cs="Arial"/>
          <w:sz w:val="22"/>
          <w:szCs w:val="22"/>
        </w:rPr>
      </w:pPr>
    </w:p>
    <w:p w14:paraId="164EE1C3" w14:textId="77777777" w:rsidR="0086213E" w:rsidRPr="0086213E" w:rsidRDefault="0086213E">
      <w:pPr>
        <w:rPr>
          <w:rFonts w:ascii="Arial" w:hAnsi="Arial" w:cs="Arial"/>
          <w:sz w:val="22"/>
          <w:szCs w:val="22"/>
        </w:rPr>
      </w:pPr>
    </w:p>
    <w:p w14:paraId="51159E3B" w14:textId="77777777" w:rsidR="0086213E" w:rsidRPr="0086213E" w:rsidRDefault="0086213E" w:rsidP="0086213E">
      <w:pPr>
        <w:rPr>
          <w:rFonts w:ascii="Arial" w:hAnsi="Arial" w:cs="Arial"/>
          <w:bCs/>
          <w:sz w:val="22"/>
          <w:szCs w:val="22"/>
        </w:rPr>
      </w:pPr>
      <w:r w:rsidRPr="0086213E">
        <w:rPr>
          <w:rFonts w:ascii="Arial" w:hAnsi="Arial" w:cs="Arial"/>
          <w:bCs/>
          <w:sz w:val="22"/>
          <w:szCs w:val="22"/>
        </w:rPr>
        <w:t>Dubrovnik, 15. rujna 2022.</w:t>
      </w:r>
    </w:p>
    <w:p w14:paraId="730C4806" w14:textId="77777777" w:rsidR="00E44CAB" w:rsidRPr="00E44CAB" w:rsidRDefault="00E44CAB" w:rsidP="00E44CAB">
      <w:pPr>
        <w:keepNext/>
        <w:outlineLvl w:val="2"/>
        <w:rPr>
          <w:rFonts w:ascii="Arial" w:hAnsi="Arial" w:cs="Arial"/>
          <w:bCs/>
          <w:sz w:val="22"/>
          <w:szCs w:val="22"/>
        </w:rPr>
      </w:pPr>
    </w:p>
    <w:p w14:paraId="39340A09" w14:textId="77777777" w:rsidR="00E44CAB" w:rsidRPr="00E44CAB" w:rsidRDefault="00E44CAB" w:rsidP="00E44CAB">
      <w:pPr>
        <w:keepNext/>
        <w:outlineLvl w:val="2"/>
        <w:rPr>
          <w:rFonts w:ascii="Arial" w:hAnsi="Arial" w:cs="Arial"/>
          <w:sz w:val="22"/>
          <w:szCs w:val="22"/>
        </w:rPr>
      </w:pPr>
      <w:r w:rsidRPr="00E44CAB">
        <w:rPr>
          <w:rFonts w:ascii="Arial" w:hAnsi="Arial" w:cs="Arial"/>
          <w:bCs/>
          <w:sz w:val="22"/>
          <w:szCs w:val="22"/>
        </w:rPr>
        <w:t>Predsjednica Povjerenstva:</w:t>
      </w:r>
      <w:r w:rsidRPr="00E44C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14:paraId="1C71DEDA" w14:textId="77777777" w:rsidR="00E44CAB" w:rsidRPr="00E44CAB" w:rsidRDefault="00E44CAB" w:rsidP="00E44CAB">
      <w:pPr>
        <w:rPr>
          <w:rFonts w:ascii="Arial" w:hAnsi="Arial" w:cs="Arial"/>
          <w:sz w:val="22"/>
          <w:szCs w:val="22"/>
        </w:rPr>
      </w:pPr>
      <w:r w:rsidRPr="00E44CAB">
        <w:rPr>
          <w:rFonts w:ascii="Arial" w:hAnsi="Arial" w:cs="Arial"/>
          <w:b/>
          <w:sz w:val="22"/>
          <w:szCs w:val="22"/>
        </w:rPr>
        <w:t>Nada Medović</w:t>
      </w:r>
      <w:r w:rsidRPr="00E44CAB">
        <w:rPr>
          <w:rFonts w:ascii="Arial" w:hAnsi="Arial" w:cs="Arial"/>
          <w:sz w:val="22"/>
          <w:szCs w:val="22"/>
        </w:rPr>
        <w:t xml:space="preserve">, dipl. </w:t>
      </w:r>
      <w:proofErr w:type="spellStart"/>
      <w:r w:rsidRPr="00E44CAB">
        <w:rPr>
          <w:rFonts w:ascii="Arial" w:hAnsi="Arial" w:cs="Arial"/>
          <w:sz w:val="22"/>
          <w:szCs w:val="22"/>
        </w:rPr>
        <w:t>iur</w:t>
      </w:r>
      <w:proofErr w:type="spellEnd"/>
      <w:r w:rsidRPr="00E44CAB">
        <w:rPr>
          <w:rFonts w:ascii="Arial" w:hAnsi="Arial" w:cs="Arial"/>
          <w:sz w:val="22"/>
          <w:szCs w:val="22"/>
        </w:rPr>
        <w:t xml:space="preserve">., v. r. </w:t>
      </w:r>
    </w:p>
    <w:p w14:paraId="577F1408" w14:textId="77777777" w:rsidR="00E44CAB" w:rsidRPr="00E44CAB" w:rsidRDefault="00E44CAB" w:rsidP="00E44CAB">
      <w:pPr>
        <w:rPr>
          <w:rFonts w:ascii="Arial" w:hAnsi="Arial" w:cs="Arial"/>
          <w:sz w:val="22"/>
          <w:szCs w:val="22"/>
        </w:rPr>
      </w:pPr>
      <w:r w:rsidRPr="00E44CAB">
        <w:rPr>
          <w:rFonts w:ascii="Arial" w:hAnsi="Arial" w:cs="Arial"/>
          <w:sz w:val="22"/>
          <w:szCs w:val="22"/>
        </w:rPr>
        <w:t>---------------------------------------</w:t>
      </w:r>
    </w:p>
    <w:p w14:paraId="413051A5" w14:textId="77777777" w:rsidR="00E44CAB" w:rsidRPr="00E44CAB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408E033C" w14:textId="77777777" w:rsidR="00E44CAB" w:rsidRDefault="00E44CAB"/>
    <w:p w14:paraId="24B04243" w14:textId="18EADBA2" w:rsidR="00E44CAB" w:rsidRDefault="00E44CAB"/>
    <w:p w14:paraId="04F8A0C9" w14:textId="77777777" w:rsidR="00E44CAB" w:rsidRDefault="00E44CAB"/>
    <w:sectPr w:rsidR="00E4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271F"/>
    <w:multiLevelType w:val="hybridMultilevel"/>
    <w:tmpl w:val="E1447382"/>
    <w:lvl w:ilvl="0" w:tplc="4566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8BA"/>
    <w:multiLevelType w:val="hybridMultilevel"/>
    <w:tmpl w:val="43E4E47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1987E6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25C3"/>
    <w:multiLevelType w:val="hybridMultilevel"/>
    <w:tmpl w:val="E1EA517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6D0D"/>
    <w:multiLevelType w:val="hybridMultilevel"/>
    <w:tmpl w:val="C93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A6"/>
    <w:rsid w:val="000A67A6"/>
    <w:rsid w:val="0086213E"/>
    <w:rsid w:val="00A0206E"/>
    <w:rsid w:val="00E44CAB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22C8"/>
  <w15:chartTrackingRefBased/>
  <w15:docId w15:val="{2D3B75E7-4E2A-4A4E-85D5-86CF2F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ori2022@dubrovnik.hr" TargetMode="External"/><Relationship Id="rId5" Type="http://schemas.openxmlformats.org/officeDocument/2006/relationships/hyperlink" Target="mailto:izbori2022@dubrov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5</cp:revision>
  <dcterms:created xsi:type="dcterms:W3CDTF">2022-09-15T09:55:00Z</dcterms:created>
  <dcterms:modified xsi:type="dcterms:W3CDTF">2022-09-15T11:40:00Z</dcterms:modified>
</cp:coreProperties>
</file>