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658B" w14:textId="77777777" w:rsidR="00F94E51" w:rsidRPr="00316D9D" w:rsidRDefault="00F94E51" w:rsidP="00316D9D">
      <w:pPr>
        <w:rPr>
          <w:rFonts w:ascii="Arial" w:hAnsi="Arial" w:cs="Arial"/>
          <w:sz w:val="22"/>
          <w:szCs w:val="22"/>
        </w:rPr>
      </w:pPr>
      <w:r w:rsidRPr="00316D9D">
        <w:rPr>
          <w:rFonts w:ascii="Arial" w:hAnsi="Arial" w:cs="Arial"/>
          <w:sz w:val="22"/>
          <w:szCs w:val="22"/>
        </w:rPr>
        <w:t>SLUŽBENI GLASNIK GRADA DUBROVNIKA</w:t>
      </w:r>
    </w:p>
    <w:p w14:paraId="7AEF6AB9" w14:textId="77777777" w:rsidR="00F94E51" w:rsidRPr="00316D9D" w:rsidRDefault="00F94E51" w:rsidP="00316D9D">
      <w:pPr>
        <w:rPr>
          <w:rFonts w:ascii="Arial" w:hAnsi="Arial" w:cs="Arial"/>
          <w:sz w:val="22"/>
          <w:szCs w:val="22"/>
        </w:rPr>
      </w:pPr>
    </w:p>
    <w:p w14:paraId="4DDE2442" w14:textId="77777777" w:rsidR="00F94E51" w:rsidRPr="00316D9D" w:rsidRDefault="00F94E51" w:rsidP="00316D9D">
      <w:pPr>
        <w:rPr>
          <w:rFonts w:ascii="Arial" w:hAnsi="Arial" w:cs="Arial"/>
          <w:sz w:val="22"/>
          <w:szCs w:val="22"/>
        </w:rPr>
      </w:pPr>
      <w:r w:rsidRPr="00316D9D">
        <w:rPr>
          <w:rFonts w:ascii="Arial" w:hAnsi="Arial" w:cs="Arial"/>
          <w:sz w:val="22"/>
          <w:szCs w:val="22"/>
        </w:rPr>
        <w:t>Broj 14.       Godina LVIII</w:t>
      </w:r>
    </w:p>
    <w:p w14:paraId="5E21C4ED" w14:textId="77777777" w:rsidR="00F94E51" w:rsidRPr="00316D9D" w:rsidRDefault="00F94E51" w:rsidP="00316D9D">
      <w:pPr>
        <w:rPr>
          <w:rFonts w:ascii="Arial" w:hAnsi="Arial" w:cs="Arial"/>
          <w:sz w:val="22"/>
          <w:szCs w:val="22"/>
        </w:rPr>
      </w:pPr>
    </w:p>
    <w:p w14:paraId="508CA6D7" w14:textId="77777777" w:rsidR="00F94E51" w:rsidRPr="00316D9D" w:rsidRDefault="00F94E51" w:rsidP="00316D9D">
      <w:pPr>
        <w:rPr>
          <w:rFonts w:ascii="Arial" w:hAnsi="Arial" w:cs="Arial"/>
          <w:sz w:val="22"/>
          <w:szCs w:val="22"/>
        </w:rPr>
      </w:pPr>
      <w:r w:rsidRPr="00316D9D">
        <w:rPr>
          <w:rFonts w:ascii="Arial" w:hAnsi="Arial" w:cs="Arial"/>
          <w:sz w:val="22"/>
          <w:szCs w:val="22"/>
        </w:rPr>
        <w:t xml:space="preserve">Dubrovnik,   29. srpnja 2021.                                 od stranice </w:t>
      </w:r>
    </w:p>
    <w:p w14:paraId="3EE971C7" w14:textId="77777777" w:rsidR="00F94E51" w:rsidRPr="00316D9D" w:rsidRDefault="00F94E51" w:rsidP="00316D9D">
      <w:pPr>
        <w:rPr>
          <w:rFonts w:ascii="Arial" w:hAnsi="Arial" w:cs="Arial"/>
          <w:sz w:val="22"/>
          <w:szCs w:val="22"/>
        </w:rPr>
      </w:pPr>
      <w:r w:rsidRPr="00316D9D">
        <w:rPr>
          <w:rFonts w:ascii="Arial" w:hAnsi="Arial" w:cs="Arial"/>
          <w:sz w:val="22"/>
          <w:szCs w:val="22"/>
        </w:rPr>
        <w:t>_________________________________________________________________________</w:t>
      </w:r>
    </w:p>
    <w:p w14:paraId="1CBEB9CF" w14:textId="77777777" w:rsidR="00F94E51" w:rsidRPr="00316D9D" w:rsidRDefault="00F94E51" w:rsidP="00316D9D">
      <w:pPr>
        <w:rPr>
          <w:rFonts w:ascii="Arial" w:hAnsi="Arial" w:cs="Arial"/>
          <w:sz w:val="22"/>
          <w:szCs w:val="22"/>
        </w:rPr>
      </w:pPr>
    </w:p>
    <w:p w14:paraId="5BEAFDDC" w14:textId="77777777" w:rsidR="00F94E51" w:rsidRPr="00316D9D" w:rsidRDefault="00F94E51" w:rsidP="00316D9D">
      <w:pPr>
        <w:rPr>
          <w:rFonts w:ascii="Arial" w:hAnsi="Arial" w:cs="Arial"/>
          <w:sz w:val="22"/>
          <w:szCs w:val="22"/>
        </w:rPr>
      </w:pPr>
      <w:r w:rsidRPr="00316D9D">
        <w:rPr>
          <w:rFonts w:ascii="Arial" w:hAnsi="Arial" w:cs="Arial"/>
          <w:sz w:val="22"/>
          <w:szCs w:val="22"/>
        </w:rPr>
        <w:t xml:space="preserve">Sadržaj     </w:t>
      </w:r>
    </w:p>
    <w:p w14:paraId="6119BB95" w14:textId="77777777" w:rsidR="00F94E51" w:rsidRPr="00316D9D" w:rsidRDefault="00F94E51" w:rsidP="00316D9D">
      <w:pPr>
        <w:rPr>
          <w:rFonts w:ascii="Arial" w:hAnsi="Arial" w:cs="Arial"/>
          <w:sz w:val="22"/>
          <w:szCs w:val="22"/>
        </w:rPr>
      </w:pPr>
    </w:p>
    <w:p w14:paraId="333E3B17" w14:textId="77777777" w:rsidR="00F94E51" w:rsidRPr="00316D9D" w:rsidRDefault="00F94E51" w:rsidP="00316D9D">
      <w:pPr>
        <w:rPr>
          <w:rFonts w:ascii="Arial" w:hAnsi="Arial" w:cs="Arial"/>
          <w:sz w:val="22"/>
          <w:szCs w:val="22"/>
        </w:rPr>
      </w:pPr>
    </w:p>
    <w:p w14:paraId="756DB3C6" w14:textId="77777777" w:rsidR="00F94E51" w:rsidRPr="00316D9D" w:rsidRDefault="00F94E51" w:rsidP="00316D9D">
      <w:pPr>
        <w:rPr>
          <w:rFonts w:ascii="Arial" w:hAnsi="Arial" w:cs="Arial"/>
          <w:sz w:val="22"/>
          <w:szCs w:val="22"/>
        </w:rPr>
      </w:pPr>
    </w:p>
    <w:p w14:paraId="0C96ABA5" w14:textId="77777777" w:rsidR="00F94E51" w:rsidRPr="00316D9D" w:rsidRDefault="006A306D" w:rsidP="00316D9D">
      <w:pPr>
        <w:rPr>
          <w:rFonts w:ascii="Arial" w:hAnsi="Arial" w:cs="Arial"/>
          <w:sz w:val="22"/>
          <w:szCs w:val="22"/>
        </w:rPr>
      </w:pPr>
      <w:r w:rsidRPr="00316D9D">
        <w:rPr>
          <w:rFonts w:ascii="Arial" w:hAnsi="Arial" w:cs="Arial"/>
          <w:sz w:val="22"/>
          <w:szCs w:val="22"/>
        </w:rPr>
        <w:t>GRADSKO VIJEĆE</w:t>
      </w:r>
    </w:p>
    <w:p w14:paraId="0B437E09" w14:textId="77777777" w:rsidR="006A306D" w:rsidRPr="00316D9D" w:rsidRDefault="006A306D" w:rsidP="00316D9D">
      <w:pPr>
        <w:rPr>
          <w:rFonts w:ascii="Arial" w:hAnsi="Arial" w:cs="Arial"/>
          <w:sz w:val="22"/>
          <w:szCs w:val="22"/>
        </w:rPr>
      </w:pPr>
    </w:p>
    <w:p w14:paraId="3746CF60" w14:textId="77777777" w:rsidR="006A306D" w:rsidRPr="00316D9D" w:rsidRDefault="006A306D" w:rsidP="00316D9D">
      <w:pPr>
        <w:rPr>
          <w:rFonts w:ascii="Arial" w:hAnsi="Arial" w:cs="Arial"/>
          <w:sz w:val="22"/>
          <w:szCs w:val="22"/>
        </w:rPr>
      </w:pPr>
    </w:p>
    <w:p w14:paraId="328E60E1" w14:textId="77777777" w:rsidR="006A306D" w:rsidRPr="00316D9D" w:rsidRDefault="006A306D" w:rsidP="00316D9D">
      <w:pPr>
        <w:rPr>
          <w:rFonts w:ascii="Arial" w:hAnsi="Arial" w:cs="Arial"/>
          <w:sz w:val="22"/>
          <w:szCs w:val="22"/>
        </w:rPr>
      </w:pPr>
      <w:r w:rsidRPr="00316D9D">
        <w:rPr>
          <w:rFonts w:ascii="Arial" w:hAnsi="Arial" w:cs="Arial"/>
          <w:sz w:val="22"/>
          <w:szCs w:val="22"/>
        </w:rPr>
        <w:t>82. Odluka o izmjenama i dopunama Odluke o zaustavljanju i parkiranju turističkih autobusa i osobnih automobila (8+1) u zoni posebnog prometnog režima</w:t>
      </w:r>
    </w:p>
    <w:p w14:paraId="1B276AC3" w14:textId="77777777" w:rsidR="006A306D" w:rsidRPr="00316D9D" w:rsidRDefault="006A306D" w:rsidP="00316D9D">
      <w:pPr>
        <w:rPr>
          <w:rFonts w:ascii="Arial" w:hAnsi="Arial" w:cs="Arial"/>
          <w:sz w:val="22"/>
          <w:szCs w:val="22"/>
        </w:rPr>
      </w:pPr>
    </w:p>
    <w:p w14:paraId="52377835" w14:textId="77777777" w:rsidR="006A306D" w:rsidRPr="00316D9D" w:rsidRDefault="006A306D" w:rsidP="00316D9D">
      <w:pPr>
        <w:rPr>
          <w:rFonts w:ascii="Arial" w:hAnsi="Arial" w:cs="Arial"/>
          <w:sz w:val="22"/>
          <w:szCs w:val="22"/>
        </w:rPr>
      </w:pPr>
      <w:r w:rsidRPr="00316D9D">
        <w:rPr>
          <w:rFonts w:ascii="Arial" w:hAnsi="Arial" w:cs="Arial"/>
          <w:sz w:val="22"/>
          <w:szCs w:val="22"/>
        </w:rPr>
        <w:t xml:space="preserve">83. Odluka o davanju suglasnosti Libertasu Dubrovnik d.o.o. za sklapanje ugovora o operativnom leasingu za nabavku 3 gradska niskopodna zglobna autobusa </w:t>
      </w:r>
      <w:r w:rsidRPr="00316D9D">
        <w:rPr>
          <w:rFonts w:ascii="Arial" w:hAnsi="Arial" w:cs="Arial"/>
          <w:i/>
          <w:iCs/>
          <w:sz w:val="22"/>
          <w:szCs w:val="22"/>
        </w:rPr>
        <w:t xml:space="preserve">Iveco </w:t>
      </w:r>
      <w:proofErr w:type="spellStart"/>
      <w:r w:rsidRPr="00316D9D">
        <w:rPr>
          <w:rFonts w:ascii="Arial" w:hAnsi="Arial" w:cs="Arial"/>
          <w:i/>
          <w:iCs/>
          <w:sz w:val="22"/>
          <w:szCs w:val="22"/>
        </w:rPr>
        <w:t>Urbanway</w:t>
      </w:r>
      <w:proofErr w:type="spellEnd"/>
      <w:r w:rsidRPr="00316D9D">
        <w:rPr>
          <w:rFonts w:ascii="Arial" w:hAnsi="Arial" w:cs="Arial"/>
          <w:sz w:val="22"/>
          <w:szCs w:val="22"/>
        </w:rPr>
        <w:t xml:space="preserve"> na razdoblje od 7 godina</w:t>
      </w:r>
    </w:p>
    <w:p w14:paraId="350B5A07" w14:textId="77777777" w:rsidR="006A306D" w:rsidRPr="00316D9D" w:rsidRDefault="006A306D" w:rsidP="00316D9D">
      <w:pPr>
        <w:rPr>
          <w:rFonts w:ascii="Arial" w:hAnsi="Arial" w:cs="Arial"/>
          <w:sz w:val="22"/>
          <w:szCs w:val="22"/>
        </w:rPr>
      </w:pPr>
    </w:p>
    <w:p w14:paraId="0F89910B" w14:textId="77777777" w:rsidR="006A306D" w:rsidRPr="00316D9D" w:rsidRDefault="006A306D" w:rsidP="00316D9D">
      <w:pPr>
        <w:rPr>
          <w:rFonts w:ascii="Arial" w:hAnsi="Arial" w:cs="Arial"/>
          <w:sz w:val="22"/>
          <w:szCs w:val="22"/>
        </w:rPr>
      </w:pPr>
      <w:r w:rsidRPr="00316D9D">
        <w:rPr>
          <w:rFonts w:ascii="Arial" w:hAnsi="Arial" w:cs="Arial"/>
          <w:sz w:val="22"/>
          <w:szCs w:val="22"/>
        </w:rPr>
        <w:t xml:space="preserve">84. Odluka o </w:t>
      </w:r>
      <w:proofErr w:type="spellStart"/>
      <w:r w:rsidRPr="00316D9D">
        <w:rPr>
          <w:rFonts w:ascii="Arial" w:hAnsi="Arial" w:cs="Arial"/>
          <w:sz w:val="22"/>
          <w:szCs w:val="22"/>
        </w:rPr>
        <w:t>suosnivanju</w:t>
      </w:r>
      <w:proofErr w:type="spellEnd"/>
      <w:r w:rsidRPr="00316D9D">
        <w:rPr>
          <w:rFonts w:ascii="Arial" w:hAnsi="Arial" w:cs="Arial"/>
          <w:sz w:val="22"/>
          <w:szCs w:val="22"/>
        </w:rPr>
        <w:t xml:space="preserve"> lokalne akcijske skupine u ribarstvu (FLAG mreža)</w:t>
      </w:r>
    </w:p>
    <w:p w14:paraId="2B8E05F3" w14:textId="77777777" w:rsidR="006A306D" w:rsidRPr="00316D9D" w:rsidRDefault="006A306D" w:rsidP="00316D9D">
      <w:pPr>
        <w:rPr>
          <w:rFonts w:ascii="Arial" w:hAnsi="Arial" w:cs="Arial"/>
          <w:sz w:val="22"/>
          <w:szCs w:val="22"/>
        </w:rPr>
      </w:pPr>
    </w:p>
    <w:p w14:paraId="0287028A" w14:textId="77777777" w:rsidR="006A306D" w:rsidRPr="00316D9D" w:rsidRDefault="006A306D" w:rsidP="00316D9D">
      <w:pPr>
        <w:rPr>
          <w:rFonts w:ascii="Arial" w:hAnsi="Arial" w:cs="Arial"/>
          <w:sz w:val="22"/>
          <w:szCs w:val="22"/>
        </w:rPr>
      </w:pPr>
      <w:r w:rsidRPr="00316D9D">
        <w:rPr>
          <w:rFonts w:ascii="Arial" w:hAnsi="Arial" w:cs="Arial"/>
          <w:sz w:val="22"/>
          <w:szCs w:val="22"/>
        </w:rPr>
        <w:t>85. Odluka o sastavu urbanog područja Dubrovnik</w:t>
      </w:r>
      <w:bookmarkStart w:id="0" w:name="_GoBack"/>
      <w:bookmarkEnd w:id="0"/>
    </w:p>
    <w:p w14:paraId="107911A5" w14:textId="77777777" w:rsidR="006A306D" w:rsidRPr="00316D9D" w:rsidRDefault="006A306D" w:rsidP="00316D9D">
      <w:pPr>
        <w:rPr>
          <w:rFonts w:ascii="Arial" w:hAnsi="Arial" w:cs="Arial"/>
          <w:sz w:val="22"/>
          <w:szCs w:val="22"/>
        </w:rPr>
      </w:pPr>
    </w:p>
    <w:p w14:paraId="0FA6B28D" w14:textId="77777777" w:rsidR="006A306D" w:rsidRPr="00316D9D" w:rsidRDefault="006A306D" w:rsidP="00316D9D">
      <w:pPr>
        <w:rPr>
          <w:rFonts w:ascii="Arial" w:hAnsi="Arial" w:cs="Arial"/>
          <w:sz w:val="22"/>
          <w:szCs w:val="22"/>
        </w:rPr>
      </w:pPr>
      <w:r w:rsidRPr="00316D9D">
        <w:rPr>
          <w:rFonts w:ascii="Arial" w:hAnsi="Arial" w:cs="Arial"/>
          <w:sz w:val="22"/>
          <w:szCs w:val="22"/>
        </w:rPr>
        <w:t xml:space="preserve">86. Odluka </w:t>
      </w:r>
      <w:bookmarkStart w:id="1" w:name="_Hlk77942870"/>
      <w:r w:rsidRPr="00316D9D">
        <w:rPr>
          <w:rFonts w:ascii="Arial" w:hAnsi="Arial" w:cs="Arial"/>
          <w:sz w:val="22"/>
          <w:szCs w:val="22"/>
        </w:rPr>
        <w:t>o osnivanju Odbora za proračun i financije Gradskog vijeća Grada Dubrovnika</w:t>
      </w:r>
      <w:bookmarkEnd w:id="1"/>
    </w:p>
    <w:p w14:paraId="091C79E8" w14:textId="77777777" w:rsidR="006A306D" w:rsidRPr="00316D9D" w:rsidRDefault="006A306D" w:rsidP="00316D9D">
      <w:pPr>
        <w:rPr>
          <w:rFonts w:ascii="Arial" w:hAnsi="Arial" w:cs="Arial"/>
          <w:sz w:val="22"/>
          <w:szCs w:val="22"/>
        </w:rPr>
      </w:pPr>
    </w:p>
    <w:p w14:paraId="247D72FA" w14:textId="77777777" w:rsidR="006A306D" w:rsidRPr="00316D9D" w:rsidRDefault="006A306D" w:rsidP="00316D9D">
      <w:pPr>
        <w:rPr>
          <w:rFonts w:ascii="Arial" w:hAnsi="Arial" w:cs="Arial"/>
          <w:sz w:val="22"/>
          <w:szCs w:val="22"/>
        </w:rPr>
      </w:pPr>
      <w:r w:rsidRPr="00316D9D">
        <w:rPr>
          <w:rFonts w:ascii="Arial" w:hAnsi="Arial" w:cs="Arial"/>
          <w:sz w:val="22"/>
          <w:szCs w:val="22"/>
        </w:rPr>
        <w:t xml:space="preserve">87. Odluka </w:t>
      </w:r>
      <w:bookmarkStart w:id="2" w:name="_Hlk77942911"/>
      <w:r w:rsidRPr="00316D9D">
        <w:rPr>
          <w:rFonts w:ascii="Arial" w:hAnsi="Arial" w:cs="Arial"/>
          <w:sz w:val="22"/>
          <w:szCs w:val="22"/>
        </w:rPr>
        <w:t>o osnivanju Odbora za statut i poslovnik Gradskog vijeća Grada Dubrovnika</w:t>
      </w:r>
      <w:bookmarkEnd w:id="2"/>
    </w:p>
    <w:p w14:paraId="7BB0B569" w14:textId="77777777" w:rsidR="006A306D" w:rsidRPr="00316D9D" w:rsidRDefault="006A306D" w:rsidP="00316D9D">
      <w:pPr>
        <w:rPr>
          <w:rFonts w:ascii="Arial" w:hAnsi="Arial" w:cs="Arial"/>
          <w:sz w:val="22"/>
          <w:szCs w:val="22"/>
        </w:rPr>
      </w:pPr>
    </w:p>
    <w:p w14:paraId="452C801F" w14:textId="2BBE357E" w:rsidR="006A306D" w:rsidRPr="00316D9D" w:rsidRDefault="006A306D" w:rsidP="00316D9D">
      <w:pPr>
        <w:rPr>
          <w:rFonts w:ascii="Arial" w:hAnsi="Arial" w:cs="Arial"/>
          <w:sz w:val="22"/>
          <w:szCs w:val="22"/>
        </w:rPr>
      </w:pPr>
      <w:r w:rsidRPr="00316D9D">
        <w:rPr>
          <w:rFonts w:ascii="Arial" w:hAnsi="Arial" w:cs="Arial"/>
          <w:sz w:val="22"/>
          <w:szCs w:val="22"/>
        </w:rPr>
        <w:t xml:space="preserve">88. Odluka </w:t>
      </w:r>
      <w:bookmarkStart w:id="3" w:name="_Hlk77943027"/>
      <w:r w:rsidRPr="00316D9D">
        <w:rPr>
          <w:rFonts w:ascii="Arial" w:hAnsi="Arial" w:cs="Arial"/>
          <w:sz w:val="22"/>
          <w:szCs w:val="22"/>
        </w:rPr>
        <w:t xml:space="preserve">o osnivanju Odbora za određivanje </w:t>
      </w:r>
      <w:r w:rsidR="0085685F">
        <w:rPr>
          <w:rFonts w:ascii="Arial" w:hAnsi="Arial" w:cs="Arial"/>
          <w:sz w:val="22"/>
          <w:szCs w:val="22"/>
        </w:rPr>
        <w:t>imena</w:t>
      </w:r>
      <w:r w:rsidRPr="00316D9D">
        <w:rPr>
          <w:rFonts w:ascii="Arial" w:hAnsi="Arial" w:cs="Arial"/>
          <w:sz w:val="22"/>
          <w:szCs w:val="22"/>
        </w:rPr>
        <w:t xml:space="preserve"> ulica i trgova u naseljima Grada Dubrovnika</w:t>
      </w:r>
      <w:bookmarkEnd w:id="3"/>
    </w:p>
    <w:p w14:paraId="573BEC38" w14:textId="77777777" w:rsidR="006A306D" w:rsidRPr="00316D9D" w:rsidRDefault="006A306D" w:rsidP="00316D9D">
      <w:pPr>
        <w:rPr>
          <w:rFonts w:ascii="Arial" w:hAnsi="Arial" w:cs="Arial"/>
          <w:sz w:val="22"/>
          <w:szCs w:val="22"/>
        </w:rPr>
      </w:pPr>
    </w:p>
    <w:p w14:paraId="30E1FAB5" w14:textId="77777777" w:rsidR="006A306D" w:rsidRPr="00316D9D" w:rsidRDefault="006A306D" w:rsidP="00316D9D">
      <w:pPr>
        <w:rPr>
          <w:rFonts w:ascii="Arial" w:hAnsi="Arial" w:cs="Arial"/>
          <w:sz w:val="22"/>
          <w:szCs w:val="22"/>
        </w:rPr>
      </w:pPr>
      <w:r w:rsidRPr="00316D9D">
        <w:rPr>
          <w:rFonts w:ascii="Arial" w:hAnsi="Arial" w:cs="Arial"/>
          <w:sz w:val="22"/>
          <w:szCs w:val="22"/>
        </w:rPr>
        <w:t xml:space="preserve">89. Odluka </w:t>
      </w:r>
      <w:bookmarkStart w:id="4" w:name="_Hlk77943201"/>
      <w:r w:rsidRPr="00316D9D">
        <w:rPr>
          <w:rFonts w:ascii="Arial" w:hAnsi="Arial" w:cs="Arial"/>
          <w:sz w:val="22"/>
          <w:szCs w:val="22"/>
        </w:rPr>
        <w:t>o osnivanju Odbora za javna priznanja Gradskog vijeća Grada Dubrovnika</w:t>
      </w:r>
      <w:bookmarkEnd w:id="4"/>
    </w:p>
    <w:p w14:paraId="685BCDD7" w14:textId="77777777" w:rsidR="006A306D" w:rsidRPr="00316D9D" w:rsidRDefault="006A306D" w:rsidP="00316D9D">
      <w:pPr>
        <w:rPr>
          <w:rFonts w:ascii="Arial" w:hAnsi="Arial" w:cs="Arial"/>
          <w:sz w:val="22"/>
          <w:szCs w:val="22"/>
        </w:rPr>
      </w:pPr>
    </w:p>
    <w:p w14:paraId="24F49403" w14:textId="77777777" w:rsidR="006A306D" w:rsidRPr="00316D9D" w:rsidRDefault="006A306D" w:rsidP="00316D9D">
      <w:pPr>
        <w:rPr>
          <w:rFonts w:ascii="Arial" w:hAnsi="Arial" w:cs="Arial"/>
          <w:sz w:val="22"/>
          <w:szCs w:val="22"/>
        </w:rPr>
      </w:pPr>
      <w:r w:rsidRPr="00316D9D">
        <w:rPr>
          <w:rFonts w:ascii="Arial" w:hAnsi="Arial" w:cs="Arial"/>
          <w:sz w:val="22"/>
          <w:szCs w:val="22"/>
        </w:rPr>
        <w:t xml:space="preserve">90. Odluka </w:t>
      </w:r>
      <w:bookmarkStart w:id="5" w:name="_Hlk77943238"/>
      <w:r w:rsidRPr="00316D9D">
        <w:rPr>
          <w:rFonts w:ascii="Arial" w:hAnsi="Arial" w:cs="Arial"/>
          <w:sz w:val="22"/>
          <w:szCs w:val="22"/>
        </w:rPr>
        <w:t>o osnivanju Odbora za predstavke, pritužbe i prigovore Gradskog vijeća Grada Dubrovnika</w:t>
      </w:r>
      <w:bookmarkEnd w:id="5"/>
    </w:p>
    <w:p w14:paraId="55DF07F0" w14:textId="77777777" w:rsidR="006A306D" w:rsidRPr="00316D9D" w:rsidRDefault="006A306D" w:rsidP="00316D9D">
      <w:pPr>
        <w:rPr>
          <w:rFonts w:ascii="Arial" w:hAnsi="Arial" w:cs="Arial"/>
          <w:sz w:val="22"/>
          <w:szCs w:val="22"/>
        </w:rPr>
      </w:pPr>
    </w:p>
    <w:p w14:paraId="68405BA6" w14:textId="77777777" w:rsidR="006A306D" w:rsidRPr="00316D9D" w:rsidRDefault="006A306D" w:rsidP="00316D9D">
      <w:pPr>
        <w:rPr>
          <w:rFonts w:ascii="Arial" w:hAnsi="Arial" w:cs="Arial"/>
          <w:sz w:val="22"/>
          <w:szCs w:val="22"/>
        </w:rPr>
      </w:pPr>
      <w:r w:rsidRPr="00316D9D">
        <w:rPr>
          <w:rFonts w:ascii="Arial" w:hAnsi="Arial" w:cs="Arial"/>
          <w:sz w:val="22"/>
          <w:szCs w:val="22"/>
        </w:rPr>
        <w:t xml:space="preserve">91. Odluka </w:t>
      </w:r>
      <w:bookmarkStart w:id="6" w:name="_Hlk77943285"/>
      <w:r w:rsidRPr="00316D9D">
        <w:rPr>
          <w:rFonts w:ascii="Arial" w:hAnsi="Arial" w:cs="Arial"/>
          <w:sz w:val="22"/>
          <w:szCs w:val="22"/>
        </w:rPr>
        <w:t>o osnivanju Odbora za međunarodnu suradnju Gradskog vijeća Grada Dubrovnika</w:t>
      </w:r>
      <w:bookmarkEnd w:id="6"/>
    </w:p>
    <w:p w14:paraId="0808EADD" w14:textId="77777777" w:rsidR="006A306D" w:rsidRPr="00316D9D" w:rsidRDefault="006A306D" w:rsidP="00316D9D">
      <w:pPr>
        <w:rPr>
          <w:rFonts w:ascii="Arial" w:hAnsi="Arial" w:cs="Arial"/>
          <w:sz w:val="22"/>
          <w:szCs w:val="22"/>
        </w:rPr>
      </w:pPr>
    </w:p>
    <w:p w14:paraId="5926E7EA" w14:textId="77777777" w:rsidR="006A306D" w:rsidRPr="00316D9D" w:rsidRDefault="006A306D" w:rsidP="00316D9D">
      <w:pPr>
        <w:rPr>
          <w:rFonts w:ascii="Arial" w:hAnsi="Arial" w:cs="Arial"/>
          <w:sz w:val="22"/>
          <w:szCs w:val="22"/>
        </w:rPr>
      </w:pPr>
      <w:r w:rsidRPr="00316D9D">
        <w:rPr>
          <w:rFonts w:ascii="Arial" w:hAnsi="Arial" w:cs="Arial"/>
          <w:sz w:val="22"/>
          <w:szCs w:val="22"/>
        </w:rPr>
        <w:t>92.</w:t>
      </w:r>
      <w:r w:rsidRPr="00316D9D">
        <w:rPr>
          <w:rFonts w:ascii="Arial" w:hAnsi="Arial" w:cs="Arial"/>
          <w:color w:val="000000"/>
          <w:sz w:val="22"/>
          <w:szCs w:val="22"/>
          <w:lang w:val="pl-PL"/>
        </w:rPr>
        <w:t xml:space="preserve"> Odluka </w:t>
      </w:r>
      <w:bookmarkStart w:id="7" w:name="_Hlk77943333"/>
      <w:r w:rsidRPr="00316D9D">
        <w:rPr>
          <w:rFonts w:ascii="Arial" w:hAnsi="Arial" w:cs="Arial"/>
          <w:color w:val="000000"/>
          <w:sz w:val="22"/>
          <w:szCs w:val="22"/>
          <w:lang w:val="pl-PL"/>
        </w:rPr>
        <w:t>o naknadama predsjedniku, potpredsjednicima i članovima Gradskog vijeća Grada Dubrovnika</w:t>
      </w:r>
      <w:bookmarkEnd w:id="7"/>
    </w:p>
    <w:p w14:paraId="449BEEB9" w14:textId="77777777" w:rsidR="006A306D" w:rsidRPr="00316D9D" w:rsidRDefault="006A306D" w:rsidP="00316D9D">
      <w:pPr>
        <w:rPr>
          <w:rFonts w:ascii="Arial" w:hAnsi="Arial" w:cs="Arial"/>
          <w:sz w:val="22"/>
          <w:szCs w:val="22"/>
        </w:rPr>
      </w:pPr>
    </w:p>
    <w:p w14:paraId="2D220C92" w14:textId="1C1C9881" w:rsidR="006A306D" w:rsidRPr="00316D9D" w:rsidRDefault="006A306D" w:rsidP="00316D9D">
      <w:pPr>
        <w:rPr>
          <w:rFonts w:ascii="Arial" w:hAnsi="Arial" w:cs="Arial"/>
          <w:sz w:val="22"/>
          <w:szCs w:val="22"/>
        </w:rPr>
      </w:pPr>
      <w:r w:rsidRPr="00316D9D">
        <w:rPr>
          <w:rFonts w:ascii="Arial" w:hAnsi="Arial" w:cs="Arial"/>
          <w:sz w:val="22"/>
          <w:szCs w:val="22"/>
        </w:rPr>
        <w:t xml:space="preserve">93. Odluka </w:t>
      </w:r>
      <w:bookmarkStart w:id="8" w:name="_Hlk77943369"/>
      <w:r w:rsidRPr="00316D9D">
        <w:rPr>
          <w:rFonts w:ascii="Arial" w:hAnsi="Arial" w:cs="Arial"/>
          <w:sz w:val="22"/>
          <w:szCs w:val="22"/>
        </w:rPr>
        <w:t>o izmjeni i dopuni Odluke o financiranju programa, projekata i manifestacija koje provode udruge i druge organizacije</w:t>
      </w:r>
      <w:bookmarkEnd w:id="8"/>
      <w:r w:rsidR="000A1678">
        <w:rPr>
          <w:rFonts w:ascii="Arial" w:hAnsi="Arial" w:cs="Arial"/>
          <w:sz w:val="22"/>
          <w:szCs w:val="22"/>
        </w:rPr>
        <w:t xml:space="preserve"> civilnog društva</w:t>
      </w:r>
    </w:p>
    <w:p w14:paraId="0E48FCF5" w14:textId="77777777" w:rsidR="006A306D" w:rsidRPr="00316D9D" w:rsidRDefault="006A306D" w:rsidP="00316D9D">
      <w:pPr>
        <w:rPr>
          <w:rFonts w:ascii="Arial" w:hAnsi="Arial" w:cs="Arial"/>
          <w:sz w:val="22"/>
          <w:szCs w:val="22"/>
        </w:rPr>
      </w:pPr>
    </w:p>
    <w:p w14:paraId="211CF429" w14:textId="77777777" w:rsidR="006A306D" w:rsidRPr="00316D9D" w:rsidRDefault="006A306D" w:rsidP="00316D9D">
      <w:pPr>
        <w:rPr>
          <w:rFonts w:ascii="Arial" w:hAnsi="Arial" w:cs="Arial"/>
          <w:sz w:val="22"/>
          <w:szCs w:val="22"/>
        </w:rPr>
      </w:pPr>
      <w:r w:rsidRPr="00316D9D">
        <w:rPr>
          <w:rFonts w:ascii="Arial" w:hAnsi="Arial" w:cs="Arial"/>
          <w:sz w:val="22"/>
          <w:szCs w:val="22"/>
        </w:rPr>
        <w:t>94. Odluka o imenovanju Tima stručnjaka za usklađivanje Procjene ugroženosti od požara i tehnološke eksplozije za područje Grada Dubrovnika</w:t>
      </w:r>
    </w:p>
    <w:p w14:paraId="6ECF825D" w14:textId="77777777" w:rsidR="006A306D" w:rsidRPr="00316D9D" w:rsidRDefault="006A306D" w:rsidP="00316D9D">
      <w:pPr>
        <w:rPr>
          <w:rFonts w:ascii="Arial" w:hAnsi="Arial" w:cs="Arial"/>
          <w:sz w:val="22"/>
          <w:szCs w:val="22"/>
        </w:rPr>
      </w:pPr>
    </w:p>
    <w:p w14:paraId="29C90FD7" w14:textId="77777777" w:rsidR="006A306D" w:rsidRPr="00316D9D" w:rsidRDefault="006A306D" w:rsidP="00316D9D">
      <w:pPr>
        <w:rPr>
          <w:rFonts w:ascii="Arial" w:hAnsi="Arial" w:cs="Arial"/>
          <w:sz w:val="22"/>
          <w:szCs w:val="22"/>
        </w:rPr>
      </w:pPr>
      <w:r w:rsidRPr="00316D9D">
        <w:rPr>
          <w:rFonts w:ascii="Arial" w:hAnsi="Arial" w:cs="Arial"/>
          <w:sz w:val="22"/>
          <w:szCs w:val="22"/>
        </w:rPr>
        <w:t>95. Pravilnik o izmjenama i dopunama Pravilnika o postupku donošenja Programa javnih potreba u kulturi Grada Dubrovnika</w:t>
      </w:r>
    </w:p>
    <w:p w14:paraId="21716DDE" w14:textId="77777777" w:rsidR="006A306D" w:rsidRPr="00316D9D" w:rsidRDefault="006A306D" w:rsidP="00316D9D">
      <w:pPr>
        <w:rPr>
          <w:rFonts w:ascii="Arial" w:hAnsi="Arial" w:cs="Arial"/>
          <w:sz w:val="22"/>
          <w:szCs w:val="22"/>
        </w:rPr>
      </w:pPr>
    </w:p>
    <w:p w14:paraId="496E0114" w14:textId="77777777" w:rsidR="000A1678" w:rsidRPr="00316D9D" w:rsidRDefault="006A306D" w:rsidP="000A1678">
      <w:pPr>
        <w:rPr>
          <w:rFonts w:ascii="Arial" w:hAnsi="Arial" w:cs="Arial"/>
          <w:sz w:val="22"/>
          <w:szCs w:val="22"/>
        </w:rPr>
      </w:pPr>
      <w:r w:rsidRPr="00316D9D">
        <w:rPr>
          <w:rFonts w:ascii="Arial" w:hAnsi="Arial" w:cs="Arial"/>
          <w:sz w:val="22"/>
          <w:szCs w:val="22"/>
        </w:rPr>
        <w:t xml:space="preserve">96. </w:t>
      </w:r>
      <w:r w:rsidR="000A1678" w:rsidRPr="00316D9D">
        <w:rPr>
          <w:rFonts w:ascii="Arial" w:hAnsi="Arial" w:cs="Arial"/>
          <w:sz w:val="22"/>
          <w:szCs w:val="22"/>
        </w:rPr>
        <w:t>Pravila za upravljanje dokumentarnim gradivom Grada Dubrovnika</w:t>
      </w:r>
    </w:p>
    <w:p w14:paraId="24F3328F" w14:textId="1C2C2F10" w:rsidR="006A306D" w:rsidRPr="00316D9D" w:rsidRDefault="006A306D" w:rsidP="00316D9D">
      <w:pPr>
        <w:rPr>
          <w:rFonts w:ascii="Arial" w:hAnsi="Arial" w:cs="Arial"/>
          <w:sz w:val="22"/>
          <w:szCs w:val="22"/>
        </w:rPr>
      </w:pPr>
    </w:p>
    <w:p w14:paraId="484EBCF3" w14:textId="77777777" w:rsidR="000A1678" w:rsidRPr="00316D9D" w:rsidRDefault="006A306D" w:rsidP="000A1678">
      <w:pPr>
        <w:rPr>
          <w:rFonts w:ascii="Arial" w:hAnsi="Arial" w:cs="Arial"/>
          <w:sz w:val="22"/>
          <w:szCs w:val="22"/>
        </w:rPr>
      </w:pPr>
      <w:r w:rsidRPr="00316D9D">
        <w:rPr>
          <w:rFonts w:ascii="Arial" w:hAnsi="Arial" w:cs="Arial"/>
          <w:sz w:val="22"/>
          <w:szCs w:val="22"/>
        </w:rPr>
        <w:t>97.</w:t>
      </w:r>
      <w:bookmarkStart w:id="9" w:name="_Hlk78184411"/>
      <w:r w:rsidRPr="00316D9D">
        <w:rPr>
          <w:rFonts w:ascii="Arial" w:hAnsi="Arial" w:cs="Arial"/>
          <w:sz w:val="22"/>
          <w:szCs w:val="22"/>
        </w:rPr>
        <w:t xml:space="preserve"> </w:t>
      </w:r>
      <w:r w:rsidR="000A1678" w:rsidRPr="00316D9D">
        <w:rPr>
          <w:rFonts w:ascii="Arial" w:hAnsi="Arial" w:cs="Arial"/>
          <w:sz w:val="22"/>
          <w:szCs w:val="22"/>
        </w:rPr>
        <w:t>Program javnih potreba u kulturi Grada Dubrovnika za 2021. godinu</w:t>
      </w:r>
    </w:p>
    <w:bookmarkEnd w:id="9"/>
    <w:p w14:paraId="683C189E" w14:textId="77777777" w:rsidR="006A306D" w:rsidRPr="00316D9D" w:rsidRDefault="006A306D" w:rsidP="00316D9D">
      <w:pPr>
        <w:rPr>
          <w:rFonts w:ascii="Arial" w:hAnsi="Arial" w:cs="Arial"/>
          <w:sz w:val="22"/>
          <w:szCs w:val="22"/>
        </w:rPr>
      </w:pPr>
    </w:p>
    <w:p w14:paraId="648941DC" w14:textId="77777777" w:rsidR="006A306D" w:rsidRPr="00316D9D" w:rsidRDefault="006A306D" w:rsidP="00316D9D">
      <w:pPr>
        <w:rPr>
          <w:rFonts w:ascii="Arial" w:hAnsi="Arial" w:cs="Arial"/>
          <w:sz w:val="22"/>
          <w:szCs w:val="22"/>
        </w:rPr>
      </w:pPr>
      <w:r w:rsidRPr="00316D9D">
        <w:rPr>
          <w:rFonts w:ascii="Arial" w:hAnsi="Arial" w:cs="Arial"/>
          <w:sz w:val="22"/>
          <w:szCs w:val="22"/>
        </w:rPr>
        <w:t xml:space="preserve">98. Zaključak </w:t>
      </w:r>
      <w:bookmarkStart w:id="10" w:name="_Hlk78184539"/>
      <w:r w:rsidRPr="00316D9D">
        <w:rPr>
          <w:rFonts w:ascii="Arial" w:hAnsi="Arial" w:cs="Arial"/>
          <w:sz w:val="22"/>
          <w:szCs w:val="22"/>
        </w:rPr>
        <w:t>o umanjenju ugovorenih iznosa zakupnine za korištenje javnim površinama Grada Dubrovnika u kategorijama ugostiteljski stolovi i stolice, kiosci za pružanje ugostiteljskih usluga i nepokretna vozila za pružanje jednostavnih ugostiteljskih usluga, u razdoblju od 1. kolovoza do 31. listopada 2021</w:t>
      </w:r>
      <w:bookmarkEnd w:id="10"/>
    </w:p>
    <w:p w14:paraId="00B0744F" w14:textId="77777777" w:rsidR="006A306D" w:rsidRPr="00316D9D" w:rsidRDefault="006A306D" w:rsidP="00316D9D">
      <w:pPr>
        <w:rPr>
          <w:rFonts w:ascii="Arial" w:hAnsi="Arial" w:cs="Arial"/>
          <w:sz w:val="22"/>
          <w:szCs w:val="22"/>
        </w:rPr>
      </w:pPr>
    </w:p>
    <w:p w14:paraId="0C6AB6F2" w14:textId="77777777" w:rsidR="006A306D" w:rsidRPr="00316D9D" w:rsidRDefault="006A306D" w:rsidP="00316D9D">
      <w:pPr>
        <w:rPr>
          <w:rFonts w:ascii="Arial" w:hAnsi="Arial" w:cs="Arial"/>
          <w:sz w:val="22"/>
          <w:szCs w:val="22"/>
        </w:rPr>
      </w:pPr>
      <w:r w:rsidRPr="00316D9D">
        <w:rPr>
          <w:rFonts w:ascii="Arial" w:hAnsi="Arial" w:cs="Arial"/>
          <w:sz w:val="22"/>
          <w:szCs w:val="22"/>
        </w:rPr>
        <w:t xml:space="preserve">99. Zaključak </w:t>
      </w:r>
      <w:bookmarkStart w:id="11" w:name="_Hlk78184606"/>
      <w:r w:rsidRPr="00316D9D">
        <w:rPr>
          <w:rFonts w:ascii="Arial" w:hAnsi="Arial" w:cs="Arial"/>
          <w:sz w:val="22"/>
          <w:szCs w:val="22"/>
        </w:rPr>
        <w:t>o smanjenju ugovorenih iznosa zakupnine za poslovne prostore u vlasništvu i suvlasništvu Grada Dubrovnika za mjesec kolovoz, rujan i listopad 2021. godine</w:t>
      </w:r>
      <w:bookmarkEnd w:id="11"/>
    </w:p>
    <w:p w14:paraId="74F916E3" w14:textId="77777777" w:rsidR="006A306D" w:rsidRPr="00316D9D" w:rsidRDefault="006A306D" w:rsidP="00316D9D">
      <w:pPr>
        <w:rPr>
          <w:rFonts w:ascii="Arial" w:hAnsi="Arial" w:cs="Arial"/>
          <w:sz w:val="22"/>
          <w:szCs w:val="22"/>
        </w:rPr>
      </w:pPr>
    </w:p>
    <w:p w14:paraId="12EFF7EB" w14:textId="77777777" w:rsidR="006A306D" w:rsidRPr="00316D9D" w:rsidRDefault="006A306D" w:rsidP="00316D9D">
      <w:pPr>
        <w:rPr>
          <w:rFonts w:ascii="Arial" w:hAnsi="Arial" w:cs="Arial"/>
          <w:sz w:val="22"/>
          <w:szCs w:val="22"/>
        </w:rPr>
      </w:pPr>
    </w:p>
    <w:p w14:paraId="1B06AE64" w14:textId="77777777" w:rsidR="006A306D" w:rsidRPr="00316D9D" w:rsidRDefault="006A306D" w:rsidP="00316D9D">
      <w:pPr>
        <w:rPr>
          <w:rFonts w:ascii="Arial" w:hAnsi="Arial" w:cs="Arial"/>
          <w:sz w:val="22"/>
          <w:szCs w:val="22"/>
        </w:rPr>
      </w:pPr>
    </w:p>
    <w:p w14:paraId="6A5CF8C2" w14:textId="77777777" w:rsidR="006A306D" w:rsidRPr="00316D9D" w:rsidRDefault="006A306D" w:rsidP="00316D9D">
      <w:pPr>
        <w:rPr>
          <w:rFonts w:ascii="Arial" w:hAnsi="Arial" w:cs="Arial"/>
          <w:sz w:val="22"/>
          <w:szCs w:val="22"/>
        </w:rPr>
      </w:pPr>
      <w:r w:rsidRPr="00316D9D">
        <w:rPr>
          <w:rFonts w:ascii="Arial" w:hAnsi="Arial" w:cs="Arial"/>
          <w:sz w:val="22"/>
          <w:szCs w:val="22"/>
        </w:rPr>
        <w:t>GRADONAČELNIK</w:t>
      </w:r>
    </w:p>
    <w:p w14:paraId="0BC020CB" w14:textId="77777777" w:rsidR="006A306D" w:rsidRPr="00316D9D" w:rsidRDefault="006A306D" w:rsidP="00316D9D">
      <w:pPr>
        <w:rPr>
          <w:rFonts w:ascii="Arial" w:hAnsi="Arial" w:cs="Arial"/>
          <w:sz w:val="22"/>
          <w:szCs w:val="22"/>
        </w:rPr>
      </w:pPr>
    </w:p>
    <w:p w14:paraId="64B6B7F4" w14:textId="77777777" w:rsidR="006A306D" w:rsidRPr="00316D9D" w:rsidRDefault="006A306D" w:rsidP="00316D9D">
      <w:pPr>
        <w:rPr>
          <w:rFonts w:ascii="Arial" w:hAnsi="Arial" w:cs="Arial"/>
          <w:sz w:val="22"/>
          <w:szCs w:val="22"/>
        </w:rPr>
      </w:pPr>
    </w:p>
    <w:p w14:paraId="50BBEBEC" w14:textId="2F9B0BEC" w:rsidR="006A306D" w:rsidRPr="00316D9D" w:rsidRDefault="006A306D" w:rsidP="00316D9D">
      <w:pPr>
        <w:rPr>
          <w:rFonts w:ascii="Arial" w:hAnsi="Arial" w:cs="Arial"/>
          <w:sz w:val="22"/>
          <w:szCs w:val="22"/>
        </w:rPr>
      </w:pPr>
      <w:r w:rsidRPr="00316D9D">
        <w:rPr>
          <w:rFonts w:ascii="Arial" w:hAnsi="Arial" w:cs="Arial"/>
          <w:sz w:val="22"/>
          <w:szCs w:val="22"/>
        </w:rPr>
        <w:t>100.</w:t>
      </w:r>
      <w:r w:rsidR="00E65237">
        <w:rPr>
          <w:rFonts w:ascii="Arial" w:hAnsi="Arial" w:cs="Arial"/>
          <w:sz w:val="22"/>
          <w:szCs w:val="22"/>
        </w:rPr>
        <w:t xml:space="preserve"> Zaključak o imenovanju članova Školskog odbora Osnovne škole Antun </w:t>
      </w:r>
      <w:proofErr w:type="spellStart"/>
      <w:r w:rsidR="00E65237">
        <w:rPr>
          <w:rFonts w:ascii="Arial" w:hAnsi="Arial" w:cs="Arial"/>
          <w:sz w:val="22"/>
          <w:szCs w:val="22"/>
        </w:rPr>
        <w:t>Masle</w:t>
      </w:r>
      <w:proofErr w:type="spellEnd"/>
    </w:p>
    <w:p w14:paraId="5456A63C" w14:textId="77777777" w:rsidR="006A306D" w:rsidRPr="00316D9D" w:rsidRDefault="006A306D" w:rsidP="00316D9D">
      <w:pPr>
        <w:rPr>
          <w:rFonts w:ascii="Arial" w:hAnsi="Arial" w:cs="Arial"/>
          <w:sz w:val="22"/>
          <w:szCs w:val="22"/>
        </w:rPr>
      </w:pPr>
    </w:p>
    <w:p w14:paraId="1B341C0C" w14:textId="4D54455E" w:rsidR="006A306D" w:rsidRPr="00316D9D" w:rsidRDefault="006A306D" w:rsidP="00316D9D">
      <w:pPr>
        <w:rPr>
          <w:rFonts w:ascii="Arial" w:hAnsi="Arial" w:cs="Arial"/>
          <w:sz w:val="22"/>
          <w:szCs w:val="22"/>
        </w:rPr>
      </w:pPr>
      <w:r w:rsidRPr="00316D9D">
        <w:rPr>
          <w:rFonts w:ascii="Arial" w:hAnsi="Arial" w:cs="Arial"/>
          <w:sz w:val="22"/>
          <w:szCs w:val="22"/>
        </w:rPr>
        <w:t>101.</w:t>
      </w:r>
      <w:r w:rsidR="00E65237" w:rsidRPr="00E65237">
        <w:rPr>
          <w:rFonts w:ascii="Arial" w:hAnsi="Arial" w:cs="Arial"/>
          <w:sz w:val="22"/>
          <w:szCs w:val="22"/>
        </w:rPr>
        <w:t xml:space="preserve"> </w:t>
      </w:r>
      <w:r w:rsidR="00E65237">
        <w:rPr>
          <w:rFonts w:ascii="Arial" w:hAnsi="Arial" w:cs="Arial"/>
          <w:sz w:val="22"/>
          <w:szCs w:val="22"/>
        </w:rPr>
        <w:t>Zaključak o imenovanju članova Školskog odbora Osnovne škole Ivan Gundulić</w:t>
      </w:r>
    </w:p>
    <w:p w14:paraId="3924C071" w14:textId="77777777" w:rsidR="006A306D" w:rsidRPr="00316D9D" w:rsidRDefault="006A306D" w:rsidP="00316D9D">
      <w:pPr>
        <w:rPr>
          <w:rFonts w:ascii="Arial" w:hAnsi="Arial" w:cs="Arial"/>
          <w:sz w:val="22"/>
          <w:szCs w:val="22"/>
        </w:rPr>
      </w:pPr>
    </w:p>
    <w:p w14:paraId="51F77ED9" w14:textId="71A61DA9" w:rsidR="006A306D" w:rsidRPr="00316D9D" w:rsidRDefault="006A306D" w:rsidP="00316D9D">
      <w:pPr>
        <w:rPr>
          <w:rFonts w:ascii="Arial" w:hAnsi="Arial" w:cs="Arial"/>
          <w:sz w:val="22"/>
          <w:szCs w:val="22"/>
        </w:rPr>
      </w:pPr>
      <w:r w:rsidRPr="00316D9D">
        <w:rPr>
          <w:rFonts w:ascii="Arial" w:hAnsi="Arial" w:cs="Arial"/>
          <w:sz w:val="22"/>
          <w:szCs w:val="22"/>
        </w:rPr>
        <w:t>102.</w:t>
      </w:r>
      <w:r w:rsidR="00E65237" w:rsidRPr="00E65237">
        <w:rPr>
          <w:rFonts w:ascii="Arial" w:hAnsi="Arial" w:cs="Arial"/>
          <w:sz w:val="22"/>
          <w:szCs w:val="22"/>
        </w:rPr>
        <w:t xml:space="preserve"> </w:t>
      </w:r>
      <w:r w:rsidR="00E65237">
        <w:rPr>
          <w:rFonts w:ascii="Arial" w:hAnsi="Arial" w:cs="Arial"/>
          <w:sz w:val="22"/>
          <w:szCs w:val="22"/>
        </w:rPr>
        <w:t>Zaključak o imenovanju članova Školskog odbora Osnovne škole Lapad</w:t>
      </w:r>
    </w:p>
    <w:p w14:paraId="1ECA35D5" w14:textId="77777777" w:rsidR="006A306D" w:rsidRPr="00316D9D" w:rsidRDefault="006A306D" w:rsidP="00316D9D">
      <w:pPr>
        <w:rPr>
          <w:rFonts w:ascii="Arial" w:hAnsi="Arial" w:cs="Arial"/>
          <w:sz w:val="22"/>
          <w:szCs w:val="22"/>
        </w:rPr>
      </w:pPr>
    </w:p>
    <w:p w14:paraId="4E7FEE8A" w14:textId="4119C441" w:rsidR="006A306D" w:rsidRPr="00316D9D" w:rsidRDefault="006A306D" w:rsidP="00316D9D">
      <w:pPr>
        <w:rPr>
          <w:rFonts w:ascii="Arial" w:hAnsi="Arial" w:cs="Arial"/>
          <w:sz w:val="22"/>
          <w:szCs w:val="22"/>
        </w:rPr>
      </w:pPr>
      <w:r w:rsidRPr="00316D9D">
        <w:rPr>
          <w:rFonts w:ascii="Arial" w:hAnsi="Arial" w:cs="Arial"/>
          <w:sz w:val="22"/>
          <w:szCs w:val="22"/>
        </w:rPr>
        <w:t>103.</w:t>
      </w:r>
      <w:r w:rsidR="00E65237" w:rsidRPr="00E65237">
        <w:rPr>
          <w:rFonts w:ascii="Arial" w:hAnsi="Arial" w:cs="Arial"/>
          <w:sz w:val="22"/>
          <w:szCs w:val="22"/>
        </w:rPr>
        <w:t xml:space="preserve"> </w:t>
      </w:r>
      <w:r w:rsidR="00E65237">
        <w:rPr>
          <w:rFonts w:ascii="Arial" w:hAnsi="Arial" w:cs="Arial"/>
          <w:sz w:val="22"/>
          <w:szCs w:val="22"/>
        </w:rPr>
        <w:t>Zaključak o imenovanju članova Školskog odbora Osnovne škole Marin Držić</w:t>
      </w:r>
    </w:p>
    <w:p w14:paraId="1CEF0CE3" w14:textId="77777777" w:rsidR="006A306D" w:rsidRPr="00316D9D" w:rsidRDefault="006A306D" w:rsidP="00316D9D">
      <w:pPr>
        <w:rPr>
          <w:rFonts w:ascii="Arial" w:hAnsi="Arial" w:cs="Arial"/>
          <w:sz w:val="22"/>
          <w:szCs w:val="22"/>
        </w:rPr>
      </w:pPr>
    </w:p>
    <w:p w14:paraId="19CE1165" w14:textId="19A9A8A5" w:rsidR="006A306D" w:rsidRPr="00316D9D" w:rsidRDefault="006A306D" w:rsidP="00316D9D">
      <w:pPr>
        <w:rPr>
          <w:rFonts w:ascii="Arial" w:hAnsi="Arial" w:cs="Arial"/>
          <w:sz w:val="22"/>
          <w:szCs w:val="22"/>
        </w:rPr>
      </w:pPr>
      <w:r w:rsidRPr="00316D9D">
        <w:rPr>
          <w:rFonts w:ascii="Arial" w:hAnsi="Arial" w:cs="Arial"/>
          <w:sz w:val="22"/>
          <w:szCs w:val="22"/>
        </w:rPr>
        <w:t>104.</w:t>
      </w:r>
      <w:r w:rsidR="00E65237" w:rsidRPr="00E65237">
        <w:rPr>
          <w:rFonts w:ascii="Arial" w:hAnsi="Arial" w:cs="Arial"/>
          <w:sz w:val="22"/>
          <w:szCs w:val="22"/>
        </w:rPr>
        <w:t xml:space="preserve"> </w:t>
      </w:r>
      <w:r w:rsidR="00E65237">
        <w:rPr>
          <w:rFonts w:ascii="Arial" w:hAnsi="Arial" w:cs="Arial"/>
          <w:sz w:val="22"/>
          <w:szCs w:val="22"/>
        </w:rPr>
        <w:t>Zaključak o imenovanju članova Školskog odbora Osnovne škole Marin Getaldić</w:t>
      </w:r>
    </w:p>
    <w:p w14:paraId="117E1A9F" w14:textId="77777777" w:rsidR="006A306D" w:rsidRPr="00316D9D" w:rsidRDefault="006A306D" w:rsidP="00316D9D">
      <w:pPr>
        <w:rPr>
          <w:rFonts w:ascii="Arial" w:hAnsi="Arial" w:cs="Arial"/>
          <w:sz w:val="22"/>
          <w:szCs w:val="22"/>
        </w:rPr>
      </w:pPr>
    </w:p>
    <w:p w14:paraId="2DD011D1" w14:textId="362EE4D4" w:rsidR="006A306D" w:rsidRPr="00316D9D" w:rsidRDefault="006A306D" w:rsidP="00316D9D">
      <w:pPr>
        <w:rPr>
          <w:rFonts w:ascii="Arial" w:hAnsi="Arial" w:cs="Arial"/>
          <w:sz w:val="22"/>
          <w:szCs w:val="22"/>
        </w:rPr>
      </w:pPr>
      <w:r w:rsidRPr="00316D9D">
        <w:rPr>
          <w:rFonts w:ascii="Arial" w:hAnsi="Arial" w:cs="Arial"/>
          <w:sz w:val="22"/>
          <w:szCs w:val="22"/>
        </w:rPr>
        <w:t>105.</w:t>
      </w:r>
      <w:r w:rsidR="00E65237" w:rsidRPr="00E65237">
        <w:rPr>
          <w:rFonts w:ascii="Arial" w:hAnsi="Arial" w:cs="Arial"/>
          <w:sz w:val="22"/>
          <w:szCs w:val="22"/>
        </w:rPr>
        <w:t xml:space="preserve"> </w:t>
      </w:r>
      <w:r w:rsidR="00E65237">
        <w:rPr>
          <w:rFonts w:ascii="Arial" w:hAnsi="Arial" w:cs="Arial"/>
          <w:sz w:val="22"/>
          <w:szCs w:val="22"/>
        </w:rPr>
        <w:t>Zaključak o imenovanju članova Školskog odbora Osnovne škole Mokošica</w:t>
      </w:r>
    </w:p>
    <w:p w14:paraId="2248406A" w14:textId="77777777" w:rsidR="006A306D" w:rsidRPr="00316D9D" w:rsidRDefault="006A306D" w:rsidP="00316D9D">
      <w:pPr>
        <w:rPr>
          <w:rFonts w:ascii="Arial" w:hAnsi="Arial" w:cs="Arial"/>
          <w:sz w:val="22"/>
          <w:szCs w:val="22"/>
        </w:rPr>
      </w:pPr>
    </w:p>
    <w:p w14:paraId="08DD0407" w14:textId="1E5B974E" w:rsidR="00152C54" w:rsidRDefault="006A306D" w:rsidP="00316D9D">
      <w:pPr>
        <w:rPr>
          <w:rFonts w:ascii="Arial" w:hAnsi="Arial" w:cs="Arial"/>
          <w:sz w:val="22"/>
          <w:szCs w:val="22"/>
        </w:rPr>
      </w:pPr>
      <w:r w:rsidRPr="00316D9D">
        <w:rPr>
          <w:rFonts w:ascii="Arial" w:hAnsi="Arial" w:cs="Arial"/>
          <w:sz w:val="22"/>
          <w:szCs w:val="22"/>
        </w:rPr>
        <w:t>106.</w:t>
      </w:r>
      <w:r w:rsidR="00E65237" w:rsidRPr="00E65237">
        <w:rPr>
          <w:rFonts w:ascii="Arial" w:hAnsi="Arial" w:cs="Arial"/>
          <w:sz w:val="22"/>
          <w:szCs w:val="22"/>
        </w:rPr>
        <w:t xml:space="preserve"> </w:t>
      </w:r>
      <w:r w:rsidR="00152C54">
        <w:rPr>
          <w:rFonts w:ascii="Arial" w:hAnsi="Arial" w:cs="Arial"/>
          <w:sz w:val="22"/>
          <w:szCs w:val="22"/>
        </w:rPr>
        <w:t>Zaključak o imenovanju Upravnog vijeća Dječj</w:t>
      </w:r>
      <w:r w:rsidR="00E82703">
        <w:rPr>
          <w:rFonts w:ascii="Arial" w:hAnsi="Arial" w:cs="Arial"/>
          <w:sz w:val="22"/>
          <w:szCs w:val="22"/>
        </w:rPr>
        <w:t>eg</w:t>
      </w:r>
      <w:r w:rsidR="00152C54">
        <w:rPr>
          <w:rFonts w:ascii="Arial" w:hAnsi="Arial" w:cs="Arial"/>
          <w:sz w:val="22"/>
          <w:szCs w:val="22"/>
        </w:rPr>
        <w:t xml:space="preserve"> vrtića </w:t>
      </w:r>
      <w:r w:rsidR="00E82703">
        <w:rPr>
          <w:rFonts w:ascii="Arial" w:hAnsi="Arial" w:cs="Arial"/>
          <w:sz w:val="22"/>
          <w:szCs w:val="22"/>
        </w:rPr>
        <w:t>„Pčelica“</w:t>
      </w:r>
    </w:p>
    <w:p w14:paraId="1713F4F9" w14:textId="77777777" w:rsidR="00152C54" w:rsidRDefault="00152C54" w:rsidP="00316D9D">
      <w:pPr>
        <w:rPr>
          <w:rFonts w:ascii="Arial" w:hAnsi="Arial" w:cs="Arial"/>
          <w:sz w:val="22"/>
          <w:szCs w:val="22"/>
        </w:rPr>
      </w:pPr>
    </w:p>
    <w:p w14:paraId="48DBF2E8" w14:textId="5CB48201" w:rsidR="006A306D" w:rsidRPr="00316D9D" w:rsidRDefault="00152C54" w:rsidP="00316D9D">
      <w:pPr>
        <w:rPr>
          <w:rFonts w:ascii="Arial" w:hAnsi="Arial" w:cs="Arial"/>
          <w:sz w:val="22"/>
          <w:szCs w:val="22"/>
        </w:rPr>
      </w:pPr>
      <w:r>
        <w:rPr>
          <w:rFonts w:ascii="Arial" w:hAnsi="Arial" w:cs="Arial"/>
          <w:sz w:val="22"/>
          <w:szCs w:val="22"/>
        </w:rPr>
        <w:t>107. Izmjene i dopune Plana prijma u službu u upravna tijela Grada Dubrovnika za 2021. godinu</w:t>
      </w:r>
    </w:p>
    <w:p w14:paraId="3902844D" w14:textId="77777777" w:rsidR="006A306D" w:rsidRPr="00316D9D" w:rsidRDefault="006A306D" w:rsidP="00316D9D">
      <w:pPr>
        <w:rPr>
          <w:rFonts w:ascii="Arial" w:hAnsi="Arial" w:cs="Arial"/>
          <w:sz w:val="22"/>
          <w:szCs w:val="22"/>
        </w:rPr>
      </w:pPr>
    </w:p>
    <w:p w14:paraId="309A4588" w14:textId="6BA9AD23" w:rsidR="006A306D" w:rsidRPr="00316D9D" w:rsidRDefault="006A306D" w:rsidP="00316D9D">
      <w:pPr>
        <w:rPr>
          <w:rFonts w:ascii="Arial" w:hAnsi="Arial" w:cs="Arial"/>
          <w:sz w:val="22"/>
          <w:szCs w:val="22"/>
        </w:rPr>
      </w:pPr>
    </w:p>
    <w:p w14:paraId="296A37CB" w14:textId="77777777" w:rsidR="006A306D" w:rsidRPr="00316D9D" w:rsidRDefault="006A306D" w:rsidP="00316D9D">
      <w:pPr>
        <w:rPr>
          <w:rFonts w:ascii="Arial" w:hAnsi="Arial" w:cs="Arial"/>
          <w:sz w:val="22"/>
          <w:szCs w:val="22"/>
        </w:rPr>
      </w:pPr>
    </w:p>
    <w:p w14:paraId="14854B5A" w14:textId="7B3E914F" w:rsidR="006A306D" w:rsidRDefault="006A306D" w:rsidP="00316D9D">
      <w:pPr>
        <w:rPr>
          <w:rFonts w:ascii="Arial" w:hAnsi="Arial" w:cs="Arial"/>
          <w:sz w:val="22"/>
          <w:szCs w:val="22"/>
        </w:rPr>
      </w:pPr>
    </w:p>
    <w:p w14:paraId="510EF8D0" w14:textId="77777777" w:rsidR="006A306D" w:rsidRPr="00316D9D" w:rsidRDefault="006A306D" w:rsidP="00316D9D">
      <w:pPr>
        <w:rPr>
          <w:rFonts w:ascii="Arial" w:hAnsi="Arial" w:cs="Arial"/>
          <w:sz w:val="22"/>
          <w:szCs w:val="22"/>
        </w:rPr>
      </w:pPr>
    </w:p>
    <w:p w14:paraId="466C1E27" w14:textId="77777777" w:rsidR="006A306D" w:rsidRPr="00316D9D" w:rsidRDefault="006A306D" w:rsidP="00316D9D">
      <w:pPr>
        <w:rPr>
          <w:rFonts w:ascii="Arial" w:hAnsi="Arial" w:cs="Arial"/>
          <w:b/>
          <w:bCs/>
          <w:sz w:val="22"/>
          <w:szCs w:val="22"/>
        </w:rPr>
      </w:pPr>
      <w:r w:rsidRPr="00316D9D">
        <w:rPr>
          <w:rFonts w:ascii="Arial" w:hAnsi="Arial" w:cs="Arial"/>
          <w:b/>
          <w:bCs/>
          <w:sz w:val="22"/>
          <w:szCs w:val="22"/>
        </w:rPr>
        <w:t>GRADSKO VIJEĆE</w:t>
      </w:r>
    </w:p>
    <w:p w14:paraId="3CCD88CC" w14:textId="0059E95A" w:rsidR="006A306D" w:rsidRPr="00316D9D" w:rsidRDefault="006A306D" w:rsidP="00316D9D">
      <w:pPr>
        <w:rPr>
          <w:rFonts w:ascii="Arial" w:hAnsi="Arial" w:cs="Arial"/>
          <w:sz w:val="22"/>
          <w:szCs w:val="22"/>
        </w:rPr>
      </w:pPr>
    </w:p>
    <w:p w14:paraId="605F51F5" w14:textId="43D8082F" w:rsidR="00316D9D" w:rsidRDefault="00316D9D" w:rsidP="00316D9D">
      <w:pPr>
        <w:rPr>
          <w:rFonts w:ascii="Arial" w:hAnsi="Arial" w:cs="Arial"/>
          <w:sz w:val="22"/>
          <w:szCs w:val="22"/>
        </w:rPr>
      </w:pPr>
    </w:p>
    <w:p w14:paraId="51BEC74B" w14:textId="77777777" w:rsidR="00316D9D" w:rsidRPr="00316D9D" w:rsidRDefault="00316D9D" w:rsidP="00316D9D">
      <w:pPr>
        <w:rPr>
          <w:rFonts w:ascii="Arial" w:hAnsi="Arial" w:cs="Arial"/>
          <w:sz w:val="22"/>
          <w:szCs w:val="22"/>
        </w:rPr>
      </w:pPr>
    </w:p>
    <w:p w14:paraId="4BC42309" w14:textId="04380693" w:rsidR="00262078" w:rsidRPr="00316D9D" w:rsidRDefault="00262078" w:rsidP="00316D9D">
      <w:pPr>
        <w:rPr>
          <w:rFonts w:ascii="Arial" w:hAnsi="Arial" w:cs="Arial"/>
          <w:b/>
          <w:bCs/>
          <w:sz w:val="22"/>
          <w:szCs w:val="22"/>
        </w:rPr>
      </w:pPr>
      <w:r w:rsidRPr="00316D9D">
        <w:rPr>
          <w:rFonts w:ascii="Arial" w:hAnsi="Arial" w:cs="Arial"/>
          <w:b/>
          <w:bCs/>
          <w:sz w:val="22"/>
          <w:szCs w:val="22"/>
        </w:rPr>
        <w:t>82</w:t>
      </w:r>
    </w:p>
    <w:p w14:paraId="4CA6C45B" w14:textId="34C7BDF0" w:rsidR="00316D9D" w:rsidRDefault="00316D9D" w:rsidP="00316D9D">
      <w:pPr>
        <w:rPr>
          <w:rFonts w:ascii="Arial" w:hAnsi="Arial" w:cs="Arial"/>
          <w:sz w:val="22"/>
          <w:szCs w:val="22"/>
        </w:rPr>
      </w:pPr>
    </w:p>
    <w:p w14:paraId="6DCE62B9" w14:textId="77777777" w:rsidR="00316D9D" w:rsidRPr="00316D9D" w:rsidRDefault="00316D9D" w:rsidP="00316D9D">
      <w:pPr>
        <w:rPr>
          <w:rFonts w:ascii="Arial" w:hAnsi="Arial" w:cs="Arial"/>
          <w:sz w:val="22"/>
          <w:szCs w:val="22"/>
        </w:rPr>
      </w:pPr>
    </w:p>
    <w:p w14:paraId="7AA614DB" w14:textId="77777777" w:rsidR="00316D9D" w:rsidRPr="001F3252" w:rsidRDefault="00316D9D" w:rsidP="00316D9D">
      <w:pPr>
        <w:pStyle w:val="Textbody"/>
        <w:widowControl w:val="0"/>
        <w:tabs>
          <w:tab w:val="center" w:pos="5165"/>
        </w:tabs>
        <w:autoSpaceDE w:val="0"/>
        <w:spacing w:after="0"/>
        <w:jc w:val="both"/>
        <w:rPr>
          <w:rFonts w:ascii="Arial" w:hAnsi="Arial" w:cs="Arial"/>
          <w:sz w:val="22"/>
          <w:szCs w:val="22"/>
        </w:rPr>
      </w:pPr>
      <w:r w:rsidRPr="001F3252">
        <w:rPr>
          <w:rFonts w:ascii="Arial" w:hAnsi="Arial" w:cs="Arial"/>
          <w:sz w:val="22"/>
          <w:szCs w:val="22"/>
        </w:rPr>
        <w:t>Na temelju član</w:t>
      </w:r>
      <w:r>
        <w:rPr>
          <w:rFonts w:ascii="Arial" w:hAnsi="Arial" w:cs="Arial"/>
          <w:sz w:val="22"/>
          <w:szCs w:val="22"/>
        </w:rPr>
        <w:t>a</w:t>
      </w:r>
      <w:r w:rsidRPr="001F3252">
        <w:rPr>
          <w:rFonts w:ascii="Arial" w:hAnsi="Arial" w:cs="Arial"/>
          <w:sz w:val="22"/>
          <w:szCs w:val="22"/>
        </w:rPr>
        <w:t>ka 35.</w:t>
      </w:r>
      <w:r>
        <w:rPr>
          <w:rFonts w:ascii="Arial" w:hAnsi="Arial" w:cs="Arial"/>
          <w:sz w:val="22"/>
          <w:szCs w:val="22"/>
        </w:rPr>
        <w:t xml:space="preserve"> i 68.</w:t>
      </w:r>
      <w:r w:rsidRPr="001F3252">
        <w:rPr>
          <w:rFonts w:ascii="Arial" w:hAnsi="Arial" w:cs="Arial"/>
          <w:sz w:val="22"/>
          <w:szCs w:val="22"/>
        </w:rPr>
        <w:t xml:space="preserve"> Zakona o lokalnoj i područnoj (regionalnoj) samoupravi („Narodne novine“, broj 33/01., 60/01. 129/05., 109/07., 125/08., 36/09., 150/11. i 144/12.</w:t>
      </w:r>
      <w:r>
        <w:rPr>
          <w:rFonts w:ascii="Arial" w:hAnsi="Arial" w:cs="Arial"/>
          <w:sz w:val="22"/>
          <w:szCs w:val="22"/>
        </w:rPr>
        <w:t xml:space="preserve">, </w:t>
      </w:r>
      <w:r w:rsidRPr="001F3252">
        <w:rPr>
          <w:rFonts w:ascii="Arial" w:hAnsi="Arial" w:cs="Arial"/>
          <w:sz w:val="22"/>
          <w:szCs w:val="22"/>
        </w:rPr>
        <w:t>19/13</w:t>
      </w:r>
      <w:r>
        <w:rPr>
          <w:rFonts w:ascii="Arial" w:hAnsi="Arial" w:cs="Arial"/>
          <w:sz w:val="22"/>
          <w:szCs w:val="22"/>
        </w:rPr>
        <w:t xml:space="preserve">., </w:t>
      </w:r>
      <w:r w:rsidR="003C2265">
        <w:fldChar w:fldCharType="begin"/>
      </w:r>
      <w:r w:rsidR="003C2265">
        <w:instrText xml:space="preserve"> HYPERLINK "https://www.zakon.hr/cms.htm?id=15727" </w:instrText>
      </w:r>
      <w:r w:rsidR="003C2265">
        <w:fldChar w:fldCharType="separate"/>
      </w:r>
      <w:r w:rsidRPr="00066C77">
        <w:rPr>
          <w:rStyle w:val="Hiperveza"/>
          <w:rFonts w:ascii="Arial" w:hAnsi="Arial" w:cs="Arial"/>
          <w:color w:val="auto"/>
          <w:sz w:val="22"/>
          <w:szCs w:val="22"/>
          <w:u w:val="none"/>
        </w:rPr>
        <w:t>137/15</w:t>
      </w:r>
      <w:r w:rsidR="003C2265">
        <w:rPr>
          <w:rStyle w:val="Hiperveza"/>
          <w:rFonts w:ascii="Arial" w:hAnsi="Arial" w:cs="Arial"/>
          <w:color w:val="auto"/>
          <w:sz w:val="22"/>
          <w:szCs w:val="22"/>
          <w:u w:val="none"/>
        </w:rPr>
        <w:fldChar w:fldCharType="end"/>
      </w:r>
      <w:r w:rsidRPr="00066C77">
        <w:rPr>
          <w:rFonts w:ascii="Arial" w:hAnsi="Arial" w:cs="Arial"/>
          <w:sz w:val="22"/>
          <w:szCs w:val="22"/>
        </w:rPr>
        <w:t xml:space="preserve">, </w:t>
      </w:r>
      <w:hyperlink r:id="rId5" w:tgtFrame="_blank" w:history="1">
        <w:r w:rsidRPr="00066C77">
          <w:rPr>
            <w:rStyle w:val="Hiperveza"/>
            <w:rFonts w:ascii="Arial" w:hAnsi="Arial" w:cs="Arial"/>
            <w:color w:val="auto"/>
            <w:sz w:val="22"/>
            <w:szCs w:val="22"/>
            <w:u w:val="none"/>
          </w:rPr>
          <w:t>123/17</w:t>
        </w:r>
      </w:hyperlink>
      <w:r w:rsidRPr="00066C77">
        <w:rPr>
          <w:rFonts w:ascii="Arial" w:hAnsi="Arial" w:cs="Arial"/>
          <w:sz w:val="22"/>
          <w:szCs w:val="22"/>
        </w:rPr>
        <w:t>, </w:t>
      </w:r>
      <w:hyperlink r:id="rId6" w:history="1">
        <w:r w:rsidRPr="00066C77">
          <w:rPr>
            <w:rStyle w:val="Hiperveza"/>
            <w:rFonts w:ascii="Arial" w:hAnsi="Arial" w:cs="Arial"/>
            <w:color w:val="auto"/>
            <w:sz w:val="22"/>
            <w:szCs w:val="22"/>
            <w:u w:val="none"/>
          </w:rPr>
          <w:t>98/19</w:t>
        </w:r>
      </w:hyperlink>
      <w:r w:rsidRPr="00066C77">
        <w:rPr>
          <w:rStyle w:val="Hiperveza"/>
          <w:rFonts w:ascii="Arial" w:hAnsi="Arial" w:cs="Arial"/>
          <w:color w:val="auto"/>
          <w:sz w:val="22"/>
          <w:szCs w:val="22"/>
          <w:u w:val="none"/>
        </w:rPr>
        <w:t xml:space="preserve">, </w:t>
      </w:r>
      <w:r>
        <w:rPr>
          <w:rStyle w:val="Hiperveza"/>
          <w:rFonts w:ascii="Arial" w:hAnsi="Arial" w:cs="Arial"/>
          <w:color w:val="auto"/>
          <w:sz w:val="22"/>
          <w:szCs w:val="22"/>
          <w:u w:val="none"/>
        </w:rPr>
        <w:t>144</w:t>
      </w:r>
      <w:r w:rsidRPr="00066C77">
        <w:rPr>
          <w:rStyle w:val="Hiperveza"/>
          <w:rFonts w:ascii="Arial" w:hAnsi="Arial" w:cs="Arial"/>
          <w:color w:val="auto"/>
          <w:sz w:val="22"/>
          <w:szCs w:val="22"/>
          <w:u w:val="none"/>
        </w:rPr>
        <w:t>/20</w:t>
      </w:r>
      <w:r w:rsidRPr="00066C77">
        <w:rPr>
          <w:rFonts w:ascii="Arial" w:hAnsi="Arial" w:cs="Arial"/>
          <w:sz w:val="22"/>
          <w:szCs w:val="22"/>
        </w:rPr>
        <w:t xml:space="preserve">), </w:t>
      </w:r>
      <w:r w:rsidRPr="001F3252">
        <w:rPr>
          <w:rFonts w:ascii="Arial" w:hAnsi="Arial" w:cs="Arial"/>
          <w:sz w:val="22"/>
          <w:szCs w:val="22"/>
        </w:rPr>
        <w:t>članka 5. Zakona o sigurnosti prometa na cestama („Narodne novine“, broj 67/08., 48/10., 74/11., 80/13.,  158/13</w:t>
      </w:r>
      <w:r>
        <w:rPr>
          <w:rFonts w:ascii="Arial" w:hAnsi="Arial" w:cs="Arial"/>
          <w:sz w:val="22"/>
          <w:szCs w:val="22"/>
        </w:rPr>
        <w:t>,</w:t>
      </w:r>
      <w:r w:rsidRPr="001F3252">
        <w:rPr>
          <w:rFonts w:ascii="Arial" w:hAnsi="Arial" w:cs="Arial"/>
          <w:sz w:val="22"/>
          <w:szCs w:val="22"/>
        </w:rPr>
        <w:t xml:space="preserve"> 92/14</w:t>
      </w:r>
      <w:r>
        <w:rPr>
          <w:rFonts w:ascii="Arial" w:hAnsi="Arial" w:cs="Arial"/>
          <w:sz w:val="22"/>
          <w:szCs w:val="22"/>
        </w:rPr>
        <w:t>,</w:t>
      </w:r>
      <w:r w:rsidRPr="00555DED">
        <w:t xml:space="preserve"> </w:t>
      </w:r>
      <w:hyperlink r:id="rId7" w:tgtFrame="_blank" w:history="1">
        <w:r w:rsidRPr="00066C77">
          <w:rPr>
            <w:rStyle w:val="Hiperveza"/>
            <w:rFonts w:ascii="Arial" w:hAnsi="Arial" w:cs="Arial"/>
            <w:color w:val="auto"/>
            <w:sz w:val="22"/>
            <w:szCs w:val="22"/>
            <w:u w:val="none"/>
          </w:rPr>
          <w:t>64/15</w:t>
        </w:r>
      </w:hyperlink>
      <w:r w:rsidRPr="00066C77">
        <w:rPr>
          <w:rFonts w:ascii="Arial" w:hAnsi="Arial" w:cs="Arial"/>
          <w:sz w:val="22"/>
          <w:szCs w:val="22"/>
        </w:rPr>
        <w:t xml:space="preserve">, </w:t>
      </w:r>
      <w:hyperlink r:id="rId8" w:tgtFrame="_blank" w:history="1">
        <w:r w:rsidRPr="00066C77">
          <w:rPr>
            <w:rStyle w:val="Hiperveza"/>
            <w:rFonts w:ascii="Arial" w:hAnsi="Arial" w:cs="Arial"/>
            <w:color w:val="auto"/>
            <w:sz w:val="22"/>
            <w:szCs w:val="22"/>
            <w:u w:val="none"/>
          </w:rPr>
          <w:t>108/17</w:t>
        </w:r>
      </w:hyperlink>
      <w:r w:rsidRPr="00066C77">
        <w:rPr>
          <w:rFonts w:ascii="Arial" w:hAnsi="Arial" w:cs="Arial"/>
          <w:sz w:val="22"/>
          <w:szCs w:val="22"/>
        </w:rPr>
        <w:t xml:space="preserve">, </w:t>
      </w:r>
      <w:hyperlink r:id="rId9" w:tgtFrame="_blank" w:history="1">
        <w:r w:rsidRPr="00066C77">
          <w:rPr>
            <w:rStyle w:val="Hiperveza"/>
            <w:rFonts w:ascii="Arial" w:hAnsi="Arial" w:cs="Arial"/>
            <w:color w:val="auto"/>
            <w:sz w:val="22"/>
            <w:szCs w:val="22"/>
            <w:u w:val="none"/>
          </w:rPr>
          <w:t>70/19</w:t>
        </w:r>
      </w:hyperlink>
      <w:r w:rsidRPr="00066C77">
        <w:rPr>
          <w:rStyle w:val="Hiperveza"/>
          <w:rFonts w:ascii="Arial" w:hAnsi="Arial" w:cs="Arial"/>
          <w:color w:val="auto"/>
          <w:sz w:val="22"/>
          <w:szCs w:val="22"/>
          <w:u w:val="none"/>
        </w:rPr>
        <w:t>, 42/20</w:t>
      </w:r>
      <w:r w:rsidRPr="00555DED">
        <w:rPr>
          <w:rFonts w:ascii="Arial" w:hAnsi="Arial" w:cs="Arial"/>
          <w:sz w:val="22"/>
          <w:szCs w:val="22"/>
        </w:rPr>
        <w:t>)</w:t>
      </w:r>
      <w:r>
        <w:rPr>
          <w:rFonts w:ascii="Arial" w:hAnsi="Arial" w:cs="Arial"/>
          <w:sz w:val="22"/>
          <w:szCs w:val="22"/>
        </w:rPr>
        <w:t xml:space="preserve"> i</w:t>
      </w:r>
      <w:r w:rsidRPr="001F3252">
        <w:rPr>
          <w:rFonts w:ascii="Arial" w:hAnsi="Arial" w:cs="Arial"/>
          <w:sz w:val="22"/>
          <w:szCs w:val="22"/>
        </w:rPr>
        <w:t xml:space="preserve"> članka 3</w:t>
      </w:r>
      <w:r>
        <w:rPr>
          <w:rFonts w:ascii="Arial" w:hAnsi="Arial" w:cs="Arial"/>
          <w:sz w:val="22"/>
          <w:szCs w:val="22"/>
        </w:rPr>
        <w:t>9</w:t>
      </w:r>
      <w:r w:rsidRPr="001F3252">
        <w:rPr>
          <w:rFonts w:ascii="Arial" w:hAnsi="Arial" w:cs="Arial"/>
          <w:sz w:val="22"/>
          <w:szCs w:val="22"/>
        </w:rPr>
        <w:t xml:space="preserve">. Statuta Grada Dubrovnika („Službeni glasnik Grada Dubrovnika“, broj </w:t>
      </w:r>
      <w:r>
        <w:rPr>
          <w:rFonts w:ascii="Arial" w:hAnsi="Arial" w:cs="Arial"/>
          <w:sz w:val="22"/>
          <w:szCs w:val="22"/>
        </w:rPr>
        <w:t>2/21</w:t>
      </w:r>
      <w:r w:rsidRPr="001F3252">
        <w:rPr>
          <w:rFonts w:ascii="Arial" w:hAnsi="Arial" w:cs="Arial"/>
          <w:sz w:val="22"/>
          <w:szCs w:val="22"/>
        </w:rPr>
        <w:t xml:space="preserve">) i uz prethodnu suglasnost Ministarstva unutarnjih poslova, Broj: </w:t>
      </w:r>
      <w:r>
        <w:rPr>
          <w:rFonts w:ascii="Arial" w:hAnsi="Arial" w:cs="Arial"/>
          <w:sz w:val="22"/>
          <w:szCs w:val="22"/>
        </w:rPr>
        <w:t xml:space="preserve">511-03-03/2-7/136-21 </w:t>
      </w:r>
      <w:r w:rsidRPr="001F3252">
        <w:rPr>
          <w:rFonts w:ascii="Arial" w:hAnsi="Arial" w:cs="Arial"/>
          <w:sz w:val="22"/>
          <w:szCs w:val="22"/>
        </w:rPr>
        <w:t xml:space="preserve">od </w:t>
      </w:r>
      <w:r>
        <w:rPr>
          <w:rFonts w:ascii="Arial" w:hAnsi="Arial" w:cs="Arial"/>
          <w:sz w:val="22"/>
          <w:szCs w:val="22"/>
        </w:rPr>
        <w:t>23. srpnja</w:t>
      </w:r>
      <w:r w:rsidRPr="001F3252">
        <w:rPr>
          <w:rFonts w:ascii="Arial" w:hAnsi="Arial" w:cs="Arial"/>
          <w:sz w:val="22"/>
          <w:szCs w:val="22"/>
        </w:rPr>
        <w:t xml:space="preserve"> 20</w:t>
      </w:r>
      <w:r>
        <w:rPr>
          <w:rFonts w:ascii="Arial" w:hAnsi="Arial" w:cs="Arial"/>
          <w:sz w:val="22"/>
          <w:szCs w:val="22"/>
        </w:rPr>
        <w:t>21</w:t>
      </w:r>
      <w:r w:rsidRPr="001F3252">
        <w:rPr>
          <w:rFonts w:ascii="Arial" w:hAnsi="Arial" w:cs="Arial"/>
          <w:sz w:val="22"/>
          <w:szCs w:val="22"/>
        </w:rPr>
        <w:t xml:space="preserve">., Gradsko vijeće Grada Dubrovnika na </w:t>
      </w:r>
      <w:r>
        <w:rPr>
          <w:rFonts w:ascii="Arial" w:hAnsi="Arial" w:cs="Arial"/>
          <w:sz w:val="22"/>
          <w:szCs w:val="22"/>
        </w:rPr>
        <w:t>2.</w:t>
      </w:r>
      <w:r w:rsidRPr="001F3252">
        <w:rPr>
          <w:rFonts w:ascii="Arial" w:hAnsi="Arial" w:cs="Arial"/>
          <w:sz w:val="22"/>
          <w:szCs w:val="22"/>
        </w:rPr>
        <w:t xml:space="preserve"> sjednici, održanoj</w:t>
      </w:r>
      <w:r>
        <w:rPr>
          <w:rFonts w:ascii="Arial" w:hAnsi="Arial" w:cs="Arial"/>
          <w:sz w:val="22"/>
          <w:szCs w:val="22"/>
        </w:rPr>
        <w:t xml:space="preserve"> 27. srpnja </w:t>
      </w:r>
      <w:r w:rsidRPr="001F3252">
        <w:rPr>
          <w:rFonts w:ascii="Arial" w:hAnsi="Arial" w:cs="Arial"/>
          <w:sz w:val="22"/>
          <w:szCs w:val="22"/>
        </w:rPr>
        <w:t>20</w:t>
      </w:r>
      <w:r>
        <w:rPr>
          <w:rFonts w:ascii="Arial" w:hAnsi="Arial" w:cs="Arial"/>
          <w:sz w:val="22"/>
          <w:szCs w:val="22"/>
        </w:rPr>
        <w:t>21</w:t>
      </w:r>
      <w:r w:rsidRPr="001F3252">
        <w:rPr>
          <w:rFonts w:ascii="Arial" w:hAnsi="Arial" w:cs="Arial"/>
          <w:sz w:val="22"/>
          <w:szCs w:val="22"/>
        </w:rPr>
        <w:t>., donijelo je</w:t>
      </w:r>
    </w:p>
    <w:p w14:paraId="507B0FFE" w14:textId="77777777" w:rsidR="00316D9D" w:rsidRPr="001F3252" w:rsidRDefault="00316D9D" w:rsidP="00316D9D">
      <w:pPr>
        <w:widowControl w:val="0"/>
        <w:suppressAutoHyphens/>
        <w:jc w:val="both"/>
        <w:rPr>
          <w:rFonts w:ascii="Arial" w:eastAsia="SimSun" w:hAnsi="Arial" w:cs="Arial"/>
          <w:kern w:val="1"/>
          <w:sz w:val="22"/>
          <w:szCs w:val="22"/>
          <w:lang w:eastAsia="hi-IN" w:bidi="hi-IN"/>
        </w:rPr>
      </w:pPr>
    </w:p>
    <w:p w14:paraId="1C21559F" w14:textId="77777777" w:rsidR="00316D9D" w:rsidRPr="001F3252" w:rsidRDefault="00316D9D" w:rsidP="00316D9D">
      <w:pPr>
        <w:widowControl w:val="0"/>
        <w:suppressAutoHyphens/>
        <w:jc w:val="both"/>
        <w:rPr>
          <w:rFonts w:ascii="Arial" w:eastAsia="SimSun" w:hAnsi="Arial" w:cs="Arial"/>
          <w:kern w:val="1"/>
          <w:sz w:val="22"/>
          <w:szCs w:val="22"/>
          <w:lang w:eastAsia="hi-IN" w:bidi="hi-IN"/>
        </w:rPr>
      </w:pPr>
    </w:p>
    <w:p w14:paraId="45DE8024" w14:textId="77777777" w:rsidR="00316D9D" w:rsidRPr="004E5BD1" w:rsidRDefault="00316D9D" w:rsidP="00316D9D">
      <w:pPr>
        <w:widowControl w:val="0"/>
        <w:suppressAutoHyphens/>
        <w:jc w:val="center"/>
        <w:rPr>
          <w:rFonts w:ascii="Arial" w:eastAsia="SimSun" w:hAnsi="Arial" w:cs="Arial"/>
          <w:b/>
          <w:kern w:val="1"/>
          <w:sz w:val="22"/>
          <w:szCs w:val="22"/>
          <w:lang w:eastAsia="hi-IN" w:bidi="hi-IN"/>
        </w:rPr>
      </w:pPr>
      <w:r w:rsidRPr="004E5BD1">
        <w:rPr>
          <w:rFonts w:ascii="Arial" w:eastAsia="SimSun" w:hAnsi="Arial" w:cs="Arial"/>
          <w:b/>
          <w:kern w:val="1"/>
          <w:sz w:val="22"/>
          <w:szCs w:val="22"/>
          <w:lang w:eastAsia="hi-IN" w:bidi="hi-IN"/>
        </w:rPr>
        <w:t>O D L U K U</w:t>
      </w:r>
    </w:p>
    <w:p w14:paraId="03E6B495" w14:textId="77777777" w:rsidR="00316D9D" w:rsidRPr="004E5BD1" w:rsidRDefault="00316D9D" w:rsidP="00316D9D">
      <w:pPr>
        <w:widowControl w:val="0"/>
        <w:tabs>
          <w:tab w:val="center" w:pos="5165"/>
        </w:tabs>
        <w:suppressAutoHyphens/>
        <w:autoSpaceDE w:val="0"/>
        <w:jc w:val="center"/>
        <w:rPr>
          <w:rFonts w:ascii="Arial" w:eastAsia="SimSun" w:hAnsi="Arial" w:cs="Arial"/>
          <w:b/>
          <w:kern w:val="1"/>
          <w:sz w:val="22"/>
          <w:szCs w:val="22"/>
          <w:lang w:eastAsia="hi-IN" w:bidi="hi-IN"/>
        </w:rPr>
      </w:pPr>
      <w:r w:rsidRPr="004E5BD1">
        <w:rPr>
          <w:rFonts w:ascii="Arial" w:eastAsia="SimSun" w:hAnsi="Arial" w:cs="Arial"/>
          <w:b/>
          <w:kern w:val="1"/>
          <w:sz w:val="22"/>
          <w:szCs w:val="22"/>
          <w:lang w:eastAsia="hi-IN" w:bidi="hi-IN"/>
        </w:rPr>
        <w:t>o izmjenama i dopunama Odluke o zaustavljanju i parkiranju turističkih autobusa i osobnih automobila (8+1) u zoni posebnog prometnog režima</w:t>
      </w:r>
    </w:p>
    <w:p w14:paraId="5753DD79" w14:textId="77777777" w:rsidR="00316D9D" w:rsidRDefault="00316D9D" w:rsidP="00E65237">
      <w:pPr>
        <w:widowControl w:val="0"/>
        <w:tabs>
          <w:tab w:val="center" w:pos="5165"/>
        </w:tabs>
        <w:suppressAutoHyphens/>
        <w:autoSpaceDE w:val="0"/>
        <w:rPr>
          <w:rFonts w:ascii="Arial" w:eastAsia="SimSun" w:hAnsi="Arial" w:cs="Arial"/>
          <w:b/>
          <w:kern w:val="1"/>
          <w:sz w:val="22"/>
          <w:szCs w:val="22"/>
          <w:lang w:eastAsia="hi-IN" w:bidi="hi-IN"/>
        </w:rPr>
      </w:pPr>
    </w:p>
    <w:p w14:paraId="47645235" w14:textId="77777777" w:rsidR="00316D9D" w:rsidRPr="004E5BD1" w:rsidRDefault="00316D9D" w:rsidP="00152C54">
      <w:pPr>
        <w:widowControl w:val="0"/>
        <w:tabs>
          <w:tab w:val="center" w:pos="5165"/>
        </w:tabs>
        <w:suppressAutoHyphens/>
        <w:autoSpaceDE w:val="0"/>
        <w:rPr>
          <w:rFonts w:ascii="Arial" w:eastAsia="SimSun" w:hAnsi="Arial" w:cs="Arial"/>
          <w:b/>
          <w:kern w:val="1"/>
          <w:sz w:val="22"/>
          <w:szCs w:val="22"/>
          <w:lang w:eastAsia="hi-IN" w:bidi="hi-IN"/>
        </w:rPr>
      </w:pPr>
    </w:p>
    <w:p w14:paraId="6EB2A0A1" w14:textId="77777777" w:rsidR="00316D9D" w:rsidRDefault="00316D9D" w:rsidP="00316D9D">
      <w:pPr>
        <w:widowControl w:val="0"/>
        <w:tabs>
          <w:tab w:val="center" w:pos="5165"/>
        </w:tabs>
        <w:suppressAutoHyphens/>
        <w:autoSpaceDE w:val="0"/>
        <w:jc w:val="center"/>
        <w:rPr>
          <w:rFonts w:ascii="Arial" w:eastAsia="SimSun" w:hAnsi="Arial" w:cs="Arial"/>
          <w:bCs/>
          <w:kern w:val="1"/>
          <w:sz w:val="22"/>
          <w:szCs w:val="22"/>
          <w:lang w:eastAsia="hi-IN" w:bidi="hi-IN"/>
        </w:rPr>
      </w:pPr>
      <w:r>
        <w:rPr>
          <w:rFonts w:ascii="Arial" w:eastAsia="SimSun" w:hAnsi="Arial" w:cs="Arial"/>
          <w:bCs/>
          <w:kern w:val="1"/>
          <w:sz w:val="22"/>
          <w:szCs w:val="22"/>
          <w:lang w:eastAsia="hi-IN" w:bidi="hi-IN"/>
        </w:rPr>
        <w:t>Članak 1.</w:t>
      </w:r>
    </w:p>
    <w:p w14:paraId="55C93779" w14:textId="77777777" w:rsidR="00316D9D" w:rsidRDefault="00316D9D" w:rsidP="00316D9D">
      <w:pPr>
        <w:widowControl w:val="0"/>
        <w:tabs>
          <w:tab w:val="center" w:pos="5165"/>
        </w:tabs>
        <w:suppressAutoHyphens/>
        <w:autoSpaceDE w:val="0"/>
        <w:rPr>
          <w:rFonts w:ascii="Arial" w:eastAsia="SimSun" w:hAnsi="Arial" w:cs="Arial"/>
          <w:bCs/>
          <w:kern w:val="1"/>
          <w:sz w:val="22"/>
          <w:szCs w:val="22"/>
          <w:lang w:eastAsia="hi-IN" w:bidi="hi-IN"/>
        </w:rPr>
      </w:pPr>
    </w:p>
    <w:p w14:paraId="236207E2" w14:textId="77777777" w:rsidR="00316D9D" w:rsidRDefault="00316D9D" w:rsidP="00316D9D">
      <w:pPr>
        <w:rPr>
          <w:rFonts w:ascii="Arial" w:eastAsia="SimSun" w:hAnsi="Arial" w:cs="Arial"/>
          <w:bCs/>
          <w:kern w:val="1"/>
          <w:sz w:val="22"/>
          <w:szCs w:val="22"/>
          <w:lang w:eastAsia="hi-IN" w:bidi="hi-IN"/>
        </w:rPr>
      </w:pPr>
      <w:r>
        <w:rPr>
          <w:rFonts w:ascii="Arial" w:eastAsia="SimSun" w:hAnsi="Arial" w:cs="Arial"/>
          <w:bCs/>
          <w:kern w:val="1"/>
          <w:sz w:val="22"/>
          <w:szCs w:val="22"/>
          <w:lang w:eastAsia="hi-IN" w:bidi="hi-IN"/>
        </w:rPr>
        <w:t xml:space="preserve">U Odluci o zaustavljanju i parkiranju turističkih autobusa i osobnih automobila (8+1) u zoni posebnog prometnog režima („Službeni glasnik Grada Dubrovnika“ broj: 10/14, 18/15, 5/16, 8/16, 7/18 i 6/19, 9/20 dalje u tekstu: Odluka) u članku 8. stavak 2. mijenja se i glasi: </w:t>
      </w:r>
    </w:p>
    <w:p w14:paraId="02D5244D" w14:textId="77777777" w:rsidR="00316D9D" w:rsidRDefault="00316D9D" w:rsidP="00316D9D">
      <w:pPr>
        <w:rPr>
          <w:rFonts w:ascii="Arial" w:eastAsia="SimSun" w:hAnsi="Arial" w:cs="Arial"/>
          <w:bCs/>
          <w:kern w:val="1"/>
          <w:sz w:val="22"/>
          <w:szCs w:val="22"/>
          <w:lang w:eastAsia="hi-IN" w:bidi="hi-IN"/>
        </w:rPr>
      </w:pPr>
    </w:p>
    <w:p w14:paraId="45DE3E1E" w14:textId="77777777" w:rsidR="00316D9D" w:rsidRPr="00173EAD" w:rsidRDefault="00316D9D" w:rsidP="00316D9D">
      <w:pPr>
        <w:widowControl w:val="0"/>
        <w:tabs>
          <w:tab w:val="center" w:pos="5165"/>
        </w:tabs>
        <w:suppressAutoHyphens/>
        <w:autoSpaceDE w:val="0"/>
        <w:jc w:val="both"/>
        <w:rPr>
          <w:rFonts w:ascii="Arial" w:eastAsia="SimSun" w:hAnsi="Arial" w:cs="Arial"/>
          <w:bCs/>
          <w:kern w:val="1"/>
          <w:sz w:val="22"/>
          <w:szCs w:val="22"/>
          <w:lang w:eastAsia="hi-IN" w:bidi="hi-IN"/>
        </w:rPr>
      </w:pPr>
      <w:r w:rsidRPr="00066C77">
        <w:rPr>
          <w:rFonts w:ascii="Arial" w:eastAsia="SimSun" w:hAnsi="Arial" w:cs="Arial"/>
          <w:bCs/>
          <w:i/>
          <w:iCs/>
          <w:kern w:val="1"/>
          <w:sz w:val="22"/>
          <w:szCs w:val="22"/>
          <w:lang w:eastAsia="hi-IN" w:bidi="hi-IN"/>
        </w:rPr>
        <w:t xml:space="preserve">„Iznimno od stavka 1. ovog članka </w:t>
      </w:r>
      <w:r w:rsidRPr="00066C77">
        <w:rPr>
          <w:rFonts w:ascii="Arial" w:eastAsia="SimSun" w:hAnsi="Arial" w:cs="Arial"/>
          <w:i/>
          <w:iCs/>
          <w:kern w:val="1"/>
          <w:sz w:val="22"/>
          <w:szCs w:val="22"/>
          <w:lang w:eastAsia="hi-IN" w:bidi="hi-IN"/>
        </w:rPr>
        <w:t>visina naknade za svako pojedinačno parkiranje i zaustavljanje pri iskrcaju putnika u razdoblju od</w:t>
      </w:r>
      <w:r>
        <w:rPr>
          <w:rFonts w:ascii="Arial" w:eastAsia="SimSun" w:hAnsi="Arial" w:cs="Arial"/>
          <w:i/>
          <w:iCs/>
          <w:kern w:val="1"/>
          <w:sz w:val="22"/>
          <w:szCs w:val="22"/>
          <w:lang w:eastAsia="hi-IN" w:bidi="hi-IN"/>
        </w:rPr>
        <w:t xml:space="preserve"> dana stupanja na snagu ove </w:t>
      </w:r>
      <w:r w:rsidRPr="00173EAD">
        <w:rPr>
          <w:rFonts w:ascii="Arial" w:eastAsia="SimSun" w:hAnsi="Arial" w:cs="Arial"/>
          <w:i/>
          <w:iCs/>
          <w:kern w:val="1"/>
          <w:sz w:val="22"/>
          <w:szCs w:val="22"/>
          <w:lang w:eastAsia="hi-IN" w:bidi="hi-IN"/>
        </w:rPr>
        <w:t xml:space="preserve">Odluke </w:t>
      </w:r>
      <w:r w:rsidRPr="00173EAD">
        <w:rPr>
          <w:rFonts w:ascii="Arial" w:eastAsia="SimSun" w:hAnsi="Arial" w:cs="Arial"/>
          <w:bCs/>
          <w:i/>
          <w:iCs/>
          <w:kern w:val="1"/>
          <w:sz w:val="22"/>
          <w:szCs w:val="22"/>
          <w:lang w:eastAsia="hi-IN" w:bidi="hi-IN"/>
        </w:rPr>
        <w:t xml:space="preserve">o izmjenama i dopunama Odluke o zaustavljanju i parkiranju turističkih autobusa i osobnih automobila (8+1) u zoni posebnog prometnog režima </w:t>
      </w:r>
      <w:r w:rsidRPr="00173EAD">
        <w:rPr>
          <w:rFonts w:ascii="Arial" w:eastAsia="SimSun" w:hAnsi="Arial" w:cs="Arial"/>
          <w:i/>
          <w:iCs/>
          <w:kern w:val="1"/>
          <w:sz w:val="22"/>
          <w:szCs w:val="22"/>
          <w:lang w:eastAsia="hi-IN" w:bidi="hi-IN"/>
        </w:rPr>
        <w:t>do 30. studenog</w:t>
      </w:r>
      <w:r w:rsidRPr="00066C77">
        <w:rPr>
          <w:rFonts w:ascii="Arial" w:eastAsia="SimSun" w:hAnsi="Arial" w:cs="Arial"/>
          <w:i/>
          <w:iCs/>
          <w:kern w:val="1"/>
          <w:sz w:val="22"/>
          <w:szCs w:val="22"/>
          <w:lang w:eastAsia="hi-IN" w:bidi="hi-IN"/>
        </w:rPr>
        <w:t xml:space="preserve"> 2021. godine iznosi:</w:t>
      </w:r>
    </w:p>
    <w:p w14:paraId="7A01DBD0" w14:textId="77777777" w:rsidR="00316D9D" w:rsidRDefault="00316D9D" w:rsidP="00316D9D">
      <w:pPr>
        <w:widowControl w:val="0"/>
        <w:suppressAutoHyphens/>
        <w:ind w:left="720"/>
        <w:jc w:val="both"/>
        <w:rPr>
          <w:rFonts w:ascii="Arial" w:eastAsia="SimSun" w:hAnsi="Arial" w:cs="Arial"/>
          <w:i/>
          <w:iCs/>
          <w:kern w:val="1"/>
          <w:sz w:val="22"/>
          <w:szCs w:val="22"/>
          <w:lang w:eastAsia="hi-IN" w:bidi="hi-IN"/>
        </w:rPr>
      </w:pPr>
    </w:p>
    <w:p w14:paraId="345AC661" w14:textId="77777777" w:rsidR="00316D9D" w:rsidRPr="00066C77" w:rsidRDefault="00316D9D" w:rsidP="00316D9D">
      <w:pPr>
        <w:widowControl w:val="0"/>
        <w:suppressAutoHyphens/>
        <w:ind w:left="720"/>
        <w:jc w:val="both"/>
        <w:rPr>
          <w:rFonts w:ascii="Arial" w:eastAsia="SimSun" w:hAnsi="Arial" w:cs="Arial"/>
          <w:i/>
          <w:iCs/>
          <w:kern w:val="1"/>
          <w:sz w:val="22"/>
          <w:szCs w:val="22"/>
          <w:lang w:eastAsia="hi-IN" w:bidi="hi-IN"/>
        </w:rPr>
      </w:pPr>
      <w:r w:rsidRPr="00066C77">
        <w:rPr>
          <w:rFonts w:ascii="Arial" w:eastAsia="SimSun" w:hAnsi="Arial" w:cs="Arial"/>
          <w:i/>
          <w:iCs/>
          <w:kern w:val="1"/>
          <w:sz w:val="22"/>
          <w:szCs w:val="22"/>
          <w:lang w:eastAsia="hi-IN" w:bidi="hi-IN"/>
        </w:rPr>
        <w:t xml:space="preserve">za osobne automobile (8+1) </w:t>
      </w:r>
      <w:r w:rsidRPr="00066C77">
        <w:rPr>
          <w:rFonts w:ascii="Arial" w:eastAsia="SimSun" w:hAnsi="Arial" w:cs="Arial"/>
          <w:i/>
          <w:iCs/>
          <w:kern w:val="1"/>
          <w:sz w:val="22"/>
          <w:szCs w:val="22"/>
          <w:lang w:eastAsia="hi-IN" w:bidi="hi-IN"/>
        </w:rPr>
        <w:tab/>
      </w:r>
      <w:r w:rsidRPr="00066C77">
        <w:rPr>
          <w:rFonts w:ascii="Arial" w:eastAsia="SimSun" w:hAnsi="Arial" w:cs="Arial"/>
          <w:i/>
          <w:iCs/>
          <w:kern w:val="1"/>
          <w:sz w:val="22"/>
          <w:szCs w:val="22"/>
          <w:lang w:eastAsia="hi-IN" w:bidi="hi-IN"/>
        </w:rPr>
        <w:tab/>
        <w:t xml:space="preserve">           140,00 kn</w:t>
      </w:r>
      <w:r w:rsidRPr="00066C77">
        <w:rPr>
          <w:rFonts w:ascii="Arial" w:eastAsia="SimSun" w:hAnsi="Arial" w:cs="Arial"/>
          <w:i/>
          <w:iCs/>
          <w:kern w:val="1"/>
          <w:sz w:val="22"/>
          <w:szCs w:val="22"/>
          <w:lang w:eastAsia="hi-IN" w:bidi="hi-IN"/>
        </w:rPr>
        <w:tab/>
        <w:t xml:space="preserve">            </w:t>
      </w:r>
    </w:p>
    <w:p w14:paraId="19794EFB" w14:textId="77777777" w:rsidR="00316D9D" w:rsidRPr="00066C77" w:rsidRDefault="00316D9D" w:rsidP="00316D9D">
      <w:pPr>
        <w:widowControl w:val="0"/>
        <w:suppressAutoHyphens/>
        <w:ind w:left="720"/>
        <w:jc w:val="both"/>
        <w:rPr>
          <w:rFonts w:ascii="Arial" w:eastAsia="SimSun" w:hAnsi="Arial" w:cs="Arial"/>
          <w:i/>
          <w:iCs/>
          <w:kern w:val="1"/>
          <w:sz w:val="22"/>
          <w:szCs w:val="22"/>
          <w:lang w:eastAsia="hi-IN" w:bidi="hi-IN"/>
        </w:rPr>
      </w:pPr>
      <w:r w:rsidRPr="00066C77">
        <w:rPr>
          <w:rFonts w:ascii="Arial" w:eastAsia="SimSun" w:hAnsi="Arial" w:cs="Arial"/>
          <w:i/>
          <w:iCs/>
          <w:kern w:val="1"/>
          <w:sz w:val="22"/>
          <w:szCs w:val="22"/>
          <w:lang w:eastAsia="hi-IN" w:bidi="hi-IN"/>
        </w:rPr>
        <w:t>za srednje autobuse od 9 - 30 mjesta</w:t>
      </w:r>
      <w:r w:rsidRPr="00066C77">
        <w:rPr>
          <w:rFonts w:ascii="Arial" w:eastAsia="SimSun" w:hAnsi="Arial" w:cs="Arial"/>
          <w:i/>
          <w:iCs/>
          <w:kern w:val="1"/>
          <w:sz w:val="22"/>
          <w:szCs w:val="22"/>
          <w:lang w:eastAsia="hi-IN" w:bidi="hi-IN"/>
        </w:rPr>
        <w:tab/>
      </w:r>
      <w:r>
        <w:rPr>
          <w:rFonts w:ascii="Arial" w:eastAsia="SimSun" w:hAnsi="Arial" w:cs="Arial"/>
          <w:i/>
          <w:iCs/>
          <w:kern w:val="1"/>
          <w:sz w:val="22"/>
          <w:szCs w:val="22"/>
          <w:lang w:eastAsia="hi-IN" w:bidi="hi-IN"/>
        </w:rPr>
        <w:t>280</w:t>
      </w:r>
      <w:r w:rsidRPr="00066C77">
        <w:rPr>
          <w:rFonts w:ascii="Arial" w:eastAsia="SimSun" w:hAnsi="Arial" w:cs="Arial"/>
          <w:i/>
          <w:iCs/>
          <w:kern w:val="1"/>
          <w:sz w:val="22"/>
          <w:szCs w:val="22"/>
          <w:lang w:eastAsia="hi-IN" w:bidi="hi-IN"/>
        </w:rPr>
        <w:t xml:space="preserve">,00 kn                    </w:t>
      </w:r>
    </w:p>
    <w:p w14:paraId="5DD7C18F" w14:textId="77777777" w:rsidR="00316D9D" w:rsidRPr="00066C77" w:rsidRDefault="00316D9D" w:rsidP="00316D9D">
      <w:pPr>
        <w:widowControl w:val="0"/>
        <w:suppressAutoHyphens/>
        <w:ind w:firstLine="708"/>
        <w:jc w:val="both"/>
        <w:rPr>
          <w:rFonts w:ascii="Arial" w:eastAsia="SimSun" w:hAnsi="Arial" w:cs="Arial"/>
          <w:kern w:val="1"/>
          <w:sz w:val="22"/>
          <w:szCs w:val="22"/>
          <w:lang w:eastAsia="hi-IN" w:bidi="hi-IN"/>
        </w:rPr>
      </w:pPr>
      <w:r w:rsidRPr="00066C77">
        <w:rPr>
          <w:rFonts w:ascii="Arial" w:eastAsia="SimSun" w:hAnsi="Arial" w:cs="Arial"/>
          <w:i/>
          <w:iCs/>
          <w:kern w:val="1"/>
          <w:sz w:val="22"/>
          <w:szCs w:val="22"/>
          <w:lang w:eastAsia="hi-IN" w:bidi="hi-IN"/>
        </w:rPr>
        <w:t>za veliki autobus preko 30 mjesta</w:t>
      </w:r>
      <w:r w:rsidRPr="00066C77">
        <w:rPr>
          <w:rFonts w:ascii="Arial" w:eastAsia="SimSun" w:hAnsi="Arial" w:cs="Arial"/>
          <w:i/>
          <w:iCs/>
          <w:kern w:val="1"/>
          <w:sz w:val="22"/>
          <w:szCs w:val="22"/>
          <w:lang w:eastAsia="hi-IN" w:bidi="hi-IN"/>
        </w:rPr>
        <w:tab/>
      </w:r>
      <w:r w:rsidRPr="00066C77">
        <w:rPr>
          <w:rFonts w:ascii="Arial" w:eastAsia="SimSun" w:hAnsi="Arial" w:cs="Arial"/>
          <w:i/>
          <w:iCs/>
          <w:kern w:val="1"/>
          <w:sz w:val="22"/>
          <w:szCs w:val="22"/>
          <w:lang w:eastAsia="hi-IN" w:bidi="hi-IN"/>
        </w:rPr>
        <w:tab/>
        <w:t>560,00 kn</w:t>
      </w:r>
      <w:r>
        <w:rPr>
          <w:rFonts w:ascii="Arial" w:eastAsia="SimSun" w:hAnsi="Arial" w:cs="Arial"/>
          <w:i/>
          <w:iCs/>
          <w:kern w:val="1"/>
          <w:sz w:val="22"/>
          <w:szCs w:val="22"/>
          <w:lang w:eastAsia="hi-IN" w:bidi="hi-IN"/>
        </w:rPr>
        <w:t>.</w:t>
      </w:r>
      <w:r>
        <w:rPr>
          <w:rFonts w:ascii="Arial" w:eastAsia="SimSun" w:hAnsi="Arial" w:cs="Arial"/>
          <w:kern w:val="1"/>
          <w:sz w:val="22"/>
          <w:szCs w:val="22"/>
          <w:lang w:eastAsia="hi-IN" w:bidi="hi-IN"/>
        </w:rPr>
        <w:t>“</w:t>
      </w:r>
      <w:r w:rsidRPr="00066C77">
        <w:rPr>
          <w:rFonts w:ascii="Arial" w:eastAsia="SimSun" w:hAnsi="Arial" w:cs="Arial"/>
          <w:kern w:val="1"/>
          <w:sz w:val="22"/>
          <w:szCs w:val="22"/>
          <w:lang w:eastAsia="hi-IN" w:bidi="hi-IN"/>
        </w:rPr>
        <w:t xml:space="preserve">  </w:t>
      </w:r>
    </w:p>
    <w:p w14:paraId="392964A4" w14:textId="77777777" w:rsidR="00316D9D" w:rsidRDefault="00316D9D" w:rsidP="00316D9D">
      <w:pPr>
        <w:widowControl w:val="0"/>
        <w:suppressAutoHyphens/>
        <w:jc w:val="both"/>
        <w:rPr>
          <w:rFonts w:ascii="Arial" w:eastAsia="SimSun" w:hAnsi="Arial" w:cs="Arial"/>
          <w:kern w:val="1"/>
          <w:sz w:val="22"/>
          <w:szCs w:val="22"/>
          <w:lang w:eastAsia="hi-IN" w:bidi="hi-IN"/>
        </w:rPr>
      </w:pPr>
    </w:p>
    <w:p w14:paraId="0406AB51" w14:textId="77777777" w:rsidR="00316D9D" w:rsidRPr="00066C77" w:rsidRDefault="00316D9D" w:rsidP="00316D9D">
      <w:pPr>
        <w:widowControl w:val="0"/>
        <w:suppressAutoHyphens/>
        <w:jc w:val="both"/>
        <w:rPr>
          <w:rFonts w:ascii="Arial" w:eastAsia="SimSun" w:hAnsi="Arial" w:cs="Arial"/>
          <w:kern w:val="1"/>
          <w:sz w:val="22"/>
          <w:szCs w:val="22"/>
          <w:lang w:eastAsia="hi-IN" w:bidi="hi-IN"/>
        </w:rPr>
      </w:pPr>
    </w:p>
    <w:p w14:paraId="0EE6FDB3" w14:textId="77777777" w:rsidR="00316D9D" w:rsidRDefault="00316D9D" w:rsidP="00316D9D">
      <w:pPr>
        <w:jc w:val="center"/>
        <w:rPr>
          <w:rFonts w:ascii="Arial" w:hAnsi="Arial" w:cs="Arial"/>
          <w:sz w:val="22"/>
          <w:szCs w:val="22"/>
        </w:rPr>
      </w:pPr>
      <w:r w:rsidRPr="00066C77">
        <w:rPr>
          <w:rFonts w:ascii="Arial" w:hAnsi="Arial" w:cs="Arial"/>
          <w:sz w:val="22"/>
          <w:szCs w:val="22"/>
        </w:rPr>
        <w:t>Članak 2.</w:t>
      </w:r>
    </w:p>
    <w:p w14:paraId="4E9F6324" w14:textId="77777777" w:rsidR="00316D9D" w:rsidRPr="00066C77" w:rsidRDefault="00316D9D" w:rsidP="00316D9D">
      <w:pPr>
        <w:jc w:val="center"/>
        <w:rPr>
          <w:rFonts w:ascii="Arial" w:hAnsi="Arial" w:cs="Arial"/>
          <w:sz w:val="22"/>
          <w:szCs w:val="22"/>
        </w:rPr>
      </w:pPr>
    </w:p>
    <w:p w14:paraId="53AB2EDF" w14:textId="77777777" w:rsidR="00316D9D" w:rsidRDefault="00316D9D" w:rsidP="00316D9D">
      <w:pPr>
        <w:rPr>
          <w:rFonts w:ascii="Arial" w:hAnsi="Arial" w:cs="Arial"/>
          <w:sz w:val="22"/>
          <w:szCs w:val="22"/>
        </w:rPr>
      </w:pPr>
      <w:r w:rsidRPr="00066C77">
        <w:rPr>
          <w:rFonts w:ascii="Arial" w:hAnsi="Arial" w:cs="Arial"/>
          <w:sz w:val="22"/>
          <w:szCs w:val="22"/>
        </w:rPr>
        <w:t>U članku 8. iza stavka 5</w:t>
      </w:r>
      <w:r>
        <w:rPr>
          <w:rFonts w:ascii="Arial" w:hAnsi="Arial" w:cs="Arial"/>
          <w:sz w:val="22"/>
          <w:szCs w:val="22"/>
        </w:rPr>
        <w:t>.</w:t>
      </w:r>
      <w:r w:rsidRPr="00066C77">
        <w:rPr>
          <w:rFonts w:ascii="Arial" w:hAnsi="Arial" w:cs="Arial"/>
          <w:sz w:val="22"/>
          <w:szCs w:val="22"/>
        </w:rPr>
        <w:t xml:space="preserve"> dodaje se novi stavak 6. i glasi:</w:t>
      </w:r>
    </w:p>
    <w:p w14:paraId="69321633" w14:textId="77777777" w:rsidR="00316D9D" w:rsidRDefault="00316D9D" w:rsidP="00316D9D">
      <w:pPr>
        <w:rPr>
          <w:rFonts w:ascii="Arial" w:hAnsi="Arial" w:cs="Arial"/>
          <w:sz w:val="22"/>
          <w:szCs w:val="22"/>
        </w:rPr>
      </w:pPr>
    </w:p>
    <w:p w14:paraId="418A7FAA" w14:textId="77777777" w:rsidR="00316D9D" w:rsidRPr="00066C77" w:rsidRDefault="00316D9D" w:rsidP="00316D9D">
      <w:pPr>
        <w:widowControl w:val="0"/>
        <w:suppressAutoHyphens/>
        <w:jc w:val="both"/>
        <w:rPr>
          <w:rFonts w:ascii="Arial" w:eastAsia="SimSun" w:hAnsi="Arial" w:cs="Arial"/>
          <w:i/>
          <w:iCs/>
          <w:kern w:val="1"/>
          <w:sz w:val="22"/>
          <w:szCs w:val="22"/>
          <w:lang w:eastAsia="hi-IN" w:bidi="hi-IN"/>
        </w:rPr>
      </w:pPr>
      <w:r w:rsidRPr="00066C77">
        <w:rPr>
          <w:rFonts w:ascii="Arial" w:hAnsi="Arial" w:cs="Arial"/>
          <w:i/>
          <w:iCs/>
          <w:sz w:val="22"/>
          <w:szCs w:val="22"/>
        </w:rPr>
        <w:t>„Iznimno od stavka</w:t>
      </w:r>
      <w:r>
        <w:rPr>
          <w:rFonts w:ascii="Arial" w:hAnsi="Arial" w:cs="Arial"/>
          <w:i/>
          <w:iCs/>
          <w:sz w:val="22"/>
          <w:szCs w:val="22"/>
        </w:rPr>
        <w:t xml:space="preserve"> 5.</w:t>
      </w:r>
      <w:r w:rsidRPr="00066C77">
        <w:rPr>
          <w:rFonts w:ascii="Arial" w:hAnsi="Arial" w:cs="Arial"/>
          <w:i/>
          <w:iCs/>
          <w:sz w:val="22"/>
          <w:szCs w:val="22"/>
        </w:rPr>
        <w:t xml:space="preserve"> ovog članka u razdoblju od </w:t>
      </w:r>
      <w:r>
        <w:rPr>
          <w:rFonts w:ascii="Arial" w:eastAsia="SimSun" w:hAnsi="Arial" w:cs="Arial"/>
          <w:i/>
          <w:iCs/>
          <w:kern w:val="1"/>
          <w:sz w:val="22"/>
          <w:szCs w:val="22"/>
          <w:lang w:eastAsia="hi-IN" w:bidi="hi-IN"/>
        </w:rPr>
        <w:t xml:space="preserve">dana stupanja na snagu ove </w:t>
      </w:r>
      <w:r w:rsidRPr="00173EAD">
        <w:rPr>
          <w:rFonts w:ascii="Arial" w:eastAsia="SimSun" w:hAnsi="Arial" w:cs="Arial"/>
          <w:i/>
          <w:iCs/>
          <w:kern w:val="1"/>
          <w:sz w:val="22"/>
          <w:szCs w:val="22"/>
          <w:lang w:eastAsia="hi-IN" w:bidi="hi-IN"/>
        </w:rPr>
        <w:t xml:space="preserve">Odluke </w:t>
      </w:r>
      <w:r w:rsidRPr="00173EAD">
        <w:rPr>
          <w:rFonts w:ascii="Arial" w:eastAsia="SimSun" w:hAnsi="Arial" w:cs="Arial"/>
          <w:bCs/>
          <w:i/>
          <w:iCs/>
          <w:kern w:val="1"/>
          <w:sz w:val="22"/>
          <w:szCs w:val="22"/>
          <w:lang w:eastAsia="hi-IN" w:bidi="hi-IN"/>
        </w:rPr>
        <w:t xml:space="preserve">o izmjenama i dopunama Odluke o zaustavljanju i parkiranju turističkih autobusa i osobnih automobila (8+1) u zoni posebnog prometnog režima </w:t>
      </w:r>
      <w:r>
        <w:rPr>
          <w:rFonts w:ascii="Arial" w:eastAsia="SimSun" w:hAnsi="Arial" w:cs="Arial"/>
          <w:bCs/>
          <w:i/>
          <w:iCs/>
          <w:kern w:val="1"/>
          <w:sz w:val="22"/>
          <w:szCs w:val="22"/>
          <w:lang w:eastAsia="hi-IN" w:bidi="hi-IN"/>
        </w:rPr>
        <w:t xml:space="preserve">do </w:t>
      </w:r>
      <w:r w:rsidRPr="00066C77">
        <w:rPr>
          <w:rFonts w:ascii="Arial" w:eastAsia="SimSun" w:hAnsi="Arial" w:cs="Arial"/>
          <w:i/>
          <w:iCs/>
          <w:kern w:val="1"/>
          <w:sz w:val="22"/>
          <w:szCs w:val="22"/>
          <w:lang w:eastAsia="hi-IN" w:bidi="hi-IN"/>
        </w:rPr>
        <w:t>30. studenog 2021. godine cijena jednog pokaza/vinjete iznosi 1</w:t>
      </w:r>
      <w:r>
        <w:rPr>
          <w:rFonts w:ascii="Arial" w:eastAsia="SimSun" w:hAnsi="Arial" w:cs="Arial"/>
          <w:i/>
          <w:iCs/>
          <w:kern w:val="1"/>
          <w:sz w:val="22"/>
          <w:szCs w:val="22"/>
          <w:lang w:eastAsia="hi-IN" w:bidi="hi-IN"/>
        </w:rPr>
        <w:t>1</w:t>
      </w:r>
      <w:r w:rsidRPr="00066C77">
        <w:rPr>
          <w:rFonts w:ascii="Arial" w:eastAsia="SimSun" w:hAnsi="Arial" w:cs="Arial"/>
          <w:i/>
          <w:iCs/>
          <w:kern w:val="1"/>
          <w:sz w:val="22"/>
          <w:szCs w:val="22"/>
          <w:lang w:eastAsia="hi-IN" w:bidi="hi-IN"/>
        </w:rPr>
        <w:t>.</w:t>
      </w:r>
      <w:r>
        <w:rPr>
          <w:rFonts w:ascii="Arial" w:eastAsia="SimSun" w:hAnsi="Arial" w:cs="Arial"/>
          <w:i/>
          <w:iCs/>
          <w:kern w:val="1"/>
          <w:sz w:val="22"/>
          <w:szCs w:val="22"/>
          <w:lang w:eastAsia="hi-IN" w:bidi="hi-IN"/>
        </w:rPr>
        <w:t>900</w:t>
      </w:r>
      <w:r w:rsidRPr="00066C77">
        <w:rPr>
          <w:rFonts w:ascii="Arial" w:eastAsia="SimSun" w:hAnsi="Arial" w:cs="Arial"/>
          <w:i/>
          <w:iCs/>
          <w:kern w:val="1"/>
          <w:sz w:val="22"/>
          <w:szCs w:val="22"/>
          <w:lang w:eastAsia="hi-IN" w:bidi="hi-IN"/>
        </w:rPr>
        <w:t>,00 kuna, a Korisnik prava na pokaz/vinjetu, može kupiti minimalno 5 (pet) pokaza/vinjeta.“</w:t>
      </w:r>
    </w:p>
    <w:p w14:paraId="79506E20" w14:textId="77777777" w:rsidR="00316D9D" w:rsidRPr="00066C77" w:rsidRDefault="00316D9D" w:rsidP="00316D9D">
      <w:pPr>
        <w:rPr>
          <w:rFonts w:ascii="Arial" w:hAnsi="Arial" w:cs="Arial"/>
          <w:i/>
          <w:iCs/>
          <w:sz w:val="22"/>
          <w:szCs w:val="22"/>
        </w:rPr>
      </w:pPr>
    </w:p>
    <w:p w14:paraId="1D9DCBDF" w14:textId="77777777" w:rsidR="00316D9D" w:rsidRDefault="00316D9D" w:rsidP="00316D9D">
      <w:pPr>
        <w:rPr>
          <w:rFonts w:ascii="Arial" w:hAnsi="Arial" w:cs="Arial"/>
          <w:sz w:val="22"/>
          <w:szCs w:val="22"/>
        </w:rPr>
      </w:pPr>
      <w:r w:rsidRPr="00066C77">
        <w:rPr>
          <w:rFonts w:ascii="Arial" w:hAnsi="Arial" w:cs="Arial"/>
          <w:sz w:val="22"/>
          <w:szCs w:val="22"/>
        </w:rPr>
        <w:t xml:space="preserve"> Dosadašnji stavci 6, 7, 8, 9 postaju stavci 7, 8, 9 i 10.</w:t>
      </w:r>
    </w:p>
    <w:p w14:paraId="49A2E26F" w14:textId="13EC5508" w:rsidR="00316D9D" w:rsidRDefault="00316D9D" w:rsidP="00316D9D">
      <w:pPr>
        <w:rPr>
          <w:rFonts w:ascii="Arial" w:hAnsi="Arial" w:cs="Arial"/>
          <w:sz w:val="22"/>
          <w:szCs w:val="22"/>
        </w:rPr>
      </w:pPr>
    </w:p>
    <w:p w14:paraId="6C86C043" w14:textId="77777777" w:rsidR="00152C54" w:rsidRDefault="00152C54" w:rsidP="00316D9D">
      <w:pPr>
        <w:rPr>
          <w:rFonts w:ascii="Arial" w:hAnsi="Arial" w:cs="Arial"/>
          <w:sz w:val="22"/>
          <w:szCs w:val="22"/>
        </w:rPr>
      </w:pPr>
    </w:p>
    <w:p w14:paraId="08D58D8D" w14:textId="77777777" w:rsidR="00316D9D" w:rsidRDefault="00316D9D" w:rsidP="00316D9D">
      <w:pPr>
        <w:jc w:val="center"/>
        <w:rPr>
          <w:rFonts w:ascii="Arial" w:hAnsi="Arial" w:cs="Arial"/>
          <w:sz w:val="22"/>
          <w:szCs w:val="22"/>
        </w:rPr>
      </w:pPr>
      <w:r>
        <w:rPr>
          <w:rFonts w:ascii="Arial" w:hAnsi="Arial" w:cs="Arial"/>
          <w:sz w:val="22"/>
          <w:szCs w:val="22"/>
        </w:rPr>
        <w:t>Članak 3.</w:t>
      </w:r>
    </w:p>
    <w:p w14:paraId="03A409CE" w14:textId="77777777" w:rsidR="00316D9D" w:rsidRDefault="00316D9D" w:rsidP="00316D9D">
      <w:pPr>
        <w:widowControl w:val="0"/>
        <w:suppressAutoHyphens/>
        <w:rPr>
          <w:rFonts w:ascii="Arial" w:hAnsi="Arial" w:cs="Arial"/>
          <w:sz w:val="22"/>
          <w:szCs w:val="22"/>
        </w:rPr>
      </w:pPr>
    </w:p>
    <w:p w14:paraId="4718E46D" w14:textId="77777777" w:rsidR="00316D9D" w:rsidRPr="003A15B3" w:rsidRDefault="00316D9D" w:rsidP="00316D9D">
      <w:pPr>
        <w:widowControl w:val="0"/>
        <w:suppressAutoHyphens/>
        <w:jc w:val="both"/>
        <w:rPr>
          <w:rFonts w:ascii="Arial" w:hAnsi="Arial" w:cs="Arial"/>
          <w:i/>
          <w:iCs/>
          <w:sz w:val="22"/>
          <w:szCs w:val="22"/>
        </w:rPr>
      </w:pPr>
      <w:r>
        <w:rPr>
          <w:rFonts w:ascii="Arial" w:hAnsi="Arial" w:cs="Arial"/>
          <w:sz w:val="22"/>
          <w:szCs w:val="22"/>
        </w:rPr>
        <w:t>U članku 9. stavku 1. riječi „</w:t>
      </w:r>
      <w:r w:rsidRPr="003A15B3">
        <w:rPr>
          <w:rFonts w:ascii="Arial" w:hAnsi="Arial" w:cs="Arial"/>
          <w:i/>
          <w:iCs/>
          <w:sz w:val="22"/>
          <w:szCs w:val="22"/>
        </w:rPr>
        <w:t>pri iskrcaju</w:t>
      </w:r>
      <w:r>
        <w:rPr>
          <w:rFonts w:ascii="Arial" w:hAnsi="Arial" w:cs="Arial"/>
          <w:sz w:val="22"/>
          <w:szCs w:val="22"/>
        </w:rPr>
        <w:t>“ mijenjaju se riječima „</w:t>
      </w:r>
      <w:r w:rsidRPr="003A15B3">
        <w:rPr>
          <w:rFonts w:ascii="Arial" w:hAnsi="Arial" w:cs="Arial"/>
          <w:i/>
          <w:iCs/>
          <w:sz w:val="22"/>
          <w:szCs w:val="22"/>
        </w:rPr>
        <w:t>za iskrcaj“.</w:t>
      </w:r>
    </w:p>
    <w:p w14:paraId="20FFF31B" w14:textId="77777777" w:rsidR="00316D9D" w:rsidRDefault="00316D9D" w:rsidP="00316D9D">
      <w:pPr>
        <w:widowControl w:val="0"/>
        <w:suppressAutoHyphens/>
        <w:jc w:val="both"/>
        <w:rPr>
          <w:rFonts w:ascii="Arial" w:hAnsi="Arial" w:cs="Arial"/>
          <w:sz w:val="22"/>
          <w:szCs w:val="22"/>
        </w:rPr>
      </w:pPr>
    </w:p>
    <w:p w14:paraId="161E0D8E" w14:textId="77777777" w:rsidR="00316D9D" w:rsidRDefault="00316D9D" w:rsidP="00316D9D">
      <w:pPr>
        <w:widowControl w:val="0"/>
        <w:suppressAutoHyphens/>
        <w:jc w:val="both"/>
        <w:rPr>
          <w:rFonts w:ascii="Arial" w:hAnsi="Arial" w:cs="Arial"/>
          <w:sz w:val="22"/>
          <w:szCs w:val="22"/>
        </w:rPr>
      </w:pPr>
    </w:p>
    <w:p w14:paraId="19FAC3A6" w14:textId="77777777" w:rsidR="00316D9D" w:rsidRDefault="00316D9D" w:rsidP="00316D9D">
      <w:pPr>
        <w:widowControl w:val="0"/>
        <w:suppressAutoHyphens/>
        <w:jc w:val="center"/>
        <w:rPr>
          <w:rFonts w:ascii="Arial" w:hAnsi="Arial" w:cs="Arial"/>
          <w:sz w:val="22"/>
          <w:szCs w:val="22"/>
        </w:rPr>
      </w:pPr>
      <w:r>
        <w:rPr>
          <w:rFonts w:ascii="Arial" w:hAnsi="Arial" w:cs="Arial"/>
          <w:sz w:val="22"/>
          <w:szCs w:val="22"/>
        </w:rPr>
        <w:t>Članak 4.</w:t>
      </w:r>
    </w:p>
    <w:p w14:paraId="44308096" w14:textId="77777777" w:rsidR="00316D9D" w:rsidRDefault="00316D9D" w:rsidP="00316D9D">
      <w:pPr>
        <w:widowControl w:val="0"/>
        <w:suppressAutoHyphens/>
        <w:jc w:val="both"/>
        <w:rPr>
          <w:rFonts w:ascii="Arial" w:hAnsi="Arial" w:cs="Arial"/>
          <w:sz w:val="22"/>
          <w:szCs w:val="22"/>
        </w:rPr>
      </w:pPr>
    </w:p>
    <w:p w14:paraId="13C1C6B3" w14:textId="77777777" w:rsidR="00316D9D" w:rsidRDefault="00316D9D" w:rsidP="00316D9D">
      <w:pPr>
        <w:widowControl w:val="0"/>
        <w:suppressAutoHyphens/>
        <w:jc w:val="both"/>
        <w:rPr>
          <w:rFonts w:ascii="Arial" w:hAnsi="Arial" w:cs="Arial"/>
          <w:sz w:val="22"/>
          <w:szCs w:val="22"/>
        </w:rPr>
      </w:pPr>
      <w:r w:rsidRPr="0001100B">
        <w:rPr>
          <w:rFonts w:ascii="Arial" w:hAnsi="Arial" w:cs="Arial"/>
          <w:sz w:val="22"/>
          <w:szCs w:val="22"/>
        </w:rPr>
        <w:t xml:space="preserve">Ova </w:t>
      </w:r>
      <w:r>
        <w:rPr>
          <w:rFonts w:ascii="Arial" w:hAnsi="Arial" w:cs="Arial"/>
          <w:sz w:val="22"/>
          <w:szCs w:val="22"/>
        </w:rPr>
        <w:t>o</w:t>
      </w:r>
      <w:r w:rsidRPr="0001100B">
        <w:rPr>
          <w:rFonts w:ascii="Arial" w:hAnsi="Arial" w:cs="Arial"/>
          <w:sz w:val="22"/>
          <w:szCs w:val="22"/>
        </w:rPr>
        <w:t xml:space="preserve">dluka o izmjenama i dopunama Odluke o zaustavljanju i parkiranju turističkih autobusa i osobnih automobila (8+1) u zoni posebnog prometnog režima stupa na snagu dan nakon objave u </w:t>
      </w:r>
      <w:r>
        <w:rPr>
          <w:rFonts w:ascii="Arial" w:hAnsi="Arial" w:cs="Arial"/>
          <w:sz w:val="22"/>
          <w:szCs w:val="22"/>
        </w:rPr>
        <w:t>„</w:t>
      </w:r>
      <w:r w:rsidRPr="0001100B">
        <w:rPr>
          <w:rFonts w:ascii="Arial" w:hAnsi="Arial" w:cs="Arial"/>
          <w:sz w:val="22"/>
          <w:szCs w:val="22"/>
        </w:rPr>
        <w:t>Službenom glasniku Grada Dubrovnika</w:t>
      </w:r>
      <w:r>
        <w:rPr>
          <w:rFonts w:ascii="Arial" w:hAnsi="Arial" w:cs="Arial"/>
          <w:sz w:val="22"/>
          <w:szCs w:val="22"/>
        </w:rPr>
        <w:t>“</w:t>
      </w:r>
      <w:r w:rsidRPr="0001100B">
        <w:rPr>
          <w:rFonts w:ascii="Arial" w:hAnsi="Arial" w:cs="Arial"/>
          <w:sz w:val="22"/>
          <w:szCs w:val="22"/>
        </w:rPr>
        <w:t>.</w:t>
      </w:r>
    </w:p>
    <w:p w14:paraId="0BF06A17" w14:textId="77777777" w:rsidR="00316D9D" w:rsidRDefault="00316D9D" w:rsidP="00316D9D">
      <w:pPr>
        <w:widowControl w:val="0"/>
        <w:suppressAutoHyphens/>
        <w:jc w:val="both"/>
        <w:rPr>
          <w:rFonts w:ascii="Arial" w:hAnsi="Arial" w:cs="Arial"/>
          <w:sz w:val="22"/>
          <w:szCs w:val="22"/>
        </w:rPr>
      </w:pPr>
    </w:p>
    <w:p w14:paraId="3F395420" w14:textId="1EF06862" w:rsidR="00262078" w:rsidRDefault="00262078" w:rsidP="00316D9D">
      <w:pPr>
        <w:rPr>
          <w:rFonts w:ascii="Arial" w:hAnsi="Arial" w:cs="Arial"/>
          <w:sz w:val="22"/>
          <w:szCs w:val="22"/>
        </w:rPr>
      </w:pPr>
    </w:p>
    <w:p w14:paraId="66E70B30" w14:textId="77777777" w:rsidR="00316D9D" w:rsidRPr="004E5BD1" w:rsidRDefault="00316D9D" w:rsidP="00316D9D">
      <w:pPr>
        <w:suppressAutoHyphens/>
        <w:autoSpaceDE w:val="0"/>
        <w:spacing w:line="240" w:lineRule="atLeast"/>
        <w:jc w:val="both"/>
        <w:rPr>
          <w:rFonts w:ascii="Arial" w:hAnsi="Arial"/>
          <w:sz w:val="22"/>
          <w:szCs w:val="22"/>
          <w:lang w:eastAsia="ar-SA"/>
        </w:rPr>
      </w:pPr>
      <w:r w:rsidRPr="004E5BD1">
        <w:rPr>
          <w:rFonts w:ascii="Arial" w:hAnsi="Arial"/>
          <w:sz w:val="22"/>
          <w:szCs w:val="22"/>
          <w:lang w:eastAsia="ar-SA"/>
        </w:rPr>
        <w:t xml:space="preserve">KLASA: </w:t>
      </w:r>
      <w:r>
        <w:rPr>
          <w:rFonts w:ascii="Arial" w:hAnsi="Arial" w:cs="Arial"/>
          <w:sz w:val="22"/>
          <w:szCs w:val="22"/>
          <w:lang w:eastAsia="ar-SA"/>
        </w:rPr>
        <w:t>363-01/19-09/07</w:t>
      </w:r>
    </w:p>
    <w:p w14:paraId="48A52780" w14:textId="77777777" w:rsidR="00316D9D" w:rsidRPr="004E5BD1" w:rsidRDefault="00316D9D" w:rsidP="00316D9D">
      <w:pPr>
        <w:suppressAutoHyphens/>
        <w:jc w:val="both"/>
        <w:rPr>
          <w:rFonts w:ascii="Arial" w:hAnsi="Arial" w:cs="Arial"/>
          <w:color w:val="000000"/>
          <w:sz w:val="22"/>
          <w:szCs w:val="22"/>
          <w:lang w:eastAsia="ar-SA"/>
        </w:rPr>
      </w:pPr>
      <w:r w:rsidRPr="004E5BD1">
        <w:rPr>
          <w:rFonts w:ascii="Arial" w:hAnsi="Arial" w:cs="Arial"/>
          <w:color w:val="000000"/>
          <w:sz w:val="22"/>
          <w:szCs w:val="22"/>
          <w:lang w:eastAsia="ar-SA"/>
        </w:rPr>
        <w:t>URBROJ: 2117/01-09-21-</w:t>
      </w:r>
      <w:r>
        <w:rPr>
          <w:rFonts w:ascii="Arial" w:hAnsi="Arial" w:cs="Arial"/>
          <w:color w:val="000000"/>
          <w:sz w:val="22"/>
          <w:szCs w:val="22"/>
          <w:lang w:eastAsia="ar-SA"/>
        </w:rPr>
        <w:t>17</w:t>
      </w:r>
    </w:p>
    <w:p w14:paraId="02E92508" w14:textId="77777777" w:rsidR="00316D9D" w:rsidRPr="004E5BD1" w:rsidRDefault="00316D9D" w:rsidP="00316D9D">
      <w:pPr>
        <w:suppressAutoHyphens/>
        <w:jc w:val="both"/>
        <w:rPr>
          <w:rFonts w:ascii="Arial" w:hAnsi="Arial" w:cs="Arial"/>
          <w:sz w:val="22"/>
          <w:szCs w:val="22"/>
          <w:lang w:eastAsia="ar-SA"/>
        </w:rPr>
      </w:pPr>
      <w:r w:rsidRPr="004E5BD1">
        <w:rPr>
          <w:rFonts w:ascii="Arial" w:hAnsi="Arial" w:cs="Arial"/>
          <w:color w:val="000000"/>
          <w:sz w:val="22"/>
          <w:szCs w:val="22"/>
          <w:lang w:eastAsia="ar-SA"/>
        </w:rPr>
        <w:t>Dubrovnik, 27. srpnja 2021.</w:t>
      </w:r>
    </w:p>
    <w:p w14:paraId="453E5AFB" w14:textId="77777777" w:rsidR="00316D9D" w:rsidRDefault="00316D9D" w:rsidP="00316D9D">
      <w:pPr>
        <w:pStyle w:val="Textbody"/>
        <w:widowControl w:val="0"/>
        <w:tabs>
          <w:tab w:val="center" w:pos="5165"/>
        </w:tabs>
        <w:autoSpaceDE w:val="0"/>
        <w:spacing w:after="0"/>
        <w:jc w:val="both"/>
        <w:rPr>
          <w:rFonts w:ascii="Arial" w:hAnsi="Arial" w:cs="Arial"/>
          <w:sz w:val="22"/>
          <w:szCs w:val="22"/>
        </w:rPr>
      </w:pPr>
    </w:p>
    <w:p w14:paraId="07E12CCE" w14:textId="77777777" w:rsidR="00316D9D" w:rsidRPr="00316D9D" w:rsidRDefault="00316D9D" w:rsidP="00316D9D">
      <w:pPr>
        <w:rPr>
          <w:rFonts w:ascii="Arial" w:hAnsi="Arial" w:cs="Arial"/>
          <w:sz w:val="22"/>
          <w:szCs w:val="22"/>
        </w:rPr>
      </w:pPr>
    </w:p>
    <w:p w14:paraId="1EFE212A"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164B040E"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56E73E9D"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3405D0A7" w14:textId="088AB890" w:rsidR="005F7D27" w:rsidRDefault="005F7D27" w:rsidP="00316D9D">
      <w:pPr>
        <w:rPr>
          <w:rFonts w:ascii="Arial" w:hAnsi="Arial" w:cs="Arial"/>
          <w:sz w:val="22"/>
          <w:szCs w:val="22"/>
        </w:rPr>
      </w:pPr>
    </w:p>
    <w:p w14:paraId="4CD72748" w14:textId="77777777" w:rsidR="00152C54" w:rsidRPr="00316D9D" w:rsidRDefault="00152C54" w:rsidP="00316D9D">
      <w:pPr>
        <w:rPr>
          <w:rFonts w:ascii="Arial" w:hAnsi="Arial" w:cs="Arial"/>
          <w:sz w:val="22"/>
          <w:szCs w:val="22"/>
        </w:rPr>
      </w:pPr>
    </w:p>
    <w:p w14:paraId="30044350" w14:textId="2E971819" w:rsidR="00262078" w:rsidRPr="00316D9D" w:rsidRDefault="00262078" w:rsidP="00316D9D">
      <w:pPr>
        <w:rPr>
          <w:rFonts w:ascii="Arial" w:hAnsi="Arial" w:cs="Arial"/>
          <w:sz w:val="22"/>
          <w:szCs w:val="22"/>
        </w:rPr>
      </w:pPr>
    </w:p>
    <w:p w14:paraId="75844E38" w14:textId="6FB9C40F" w:rsidR="00262078" w:rsidRPr="00316D9D" w:rsidRDefault="00262078" w:rsidP="00316D9D">
      <w:pPr>
        <w:rPr>
          <w:rFonts w:ascii="Arial" w:hAnsi="Arial" w:cs="Arial"/>
          <w:sz w:val="22"/>
          <w:szCs w:val="22"/>
        </w:rPr>
      </w:pPr>
    </w:p>
    <w:p w14:paraId="44A36E42" w14:textId="072DD128" w:rsidR="00262078" w:rsidRPr="00316D9D" w:rsidRDefault="00262078" w:rsidP="00316D9D">
      <w:pPr>
        <w:rPr>
          <w:rFonts w:ascii="Arial" w:hAnsi="Arial" w:cs="Arial"/>
          <w:b/>
          <w:bCs/>
          <w:sz w:val="22"/>
          <w:szCs w:val="22"/>
        </w:rPr>
      </w:pPr>
      <w:r w:rsidRPr="00316D9D">
        <w:rPr>
          <w:rFonts w:ascii="Arial" w:hAnsi="Arial" w:cs="Arial"/>
          <w:b/>
          <w:bCs/>
          <w:sz w:val="22"/>
          <w:szCs w:val="22"/>
        </w:rPr>
        <w:t>83</w:t>
      </w:r>
    </w:p>
    <w:p w14:paraId="03BDA8C0" w14:textId="1DFF9097" w:rsidR="00262078" w:rsidRPr="00316D9D" w:rsidRDefault="00262078" w:rsidP="00316D9D">
      <w:pPr>
        <w:rPr>
          <w:rFonts w:ascii="Arial" w:hAnsi="Arial" w:cs="Arial"/>
          <w:sz w:val="22"/>
          <w:szCs w:val="22"/>
        </w:rPr>
      </w:pPr>
    </w:p>
    <w:p w14:paraId="2791AC87" w14:textId="77777777" w:rsidR="00316D9D" w:rsidRPr="00316D9D" w:rsidRDefault="00316D9D" w:rsidP="00316D9D">
      <w:pPr>
        <w:jc w:val="both"/>
        <w:rPr>
          <w:rFonts w:ascii="Arial" w:eastAsia="Calibri" w:hAnsi="Arial" w:cs="Arial"/>
          <w:sz w:val="22"/>
          <w:szCs w:val="22"/>
          <w:lang w:val="en-US" w:eastAsia="en-US"/>
        </w:rPr>
      </w:pPr>
      <w:r w:rsidRPr="00316D9D">
        <w:rPr>
          <w:rFonts w:ascii="Arial" w:eastAsia="Calibri" w:hAnsi="Arial" w:cs="Arial"/>
          <w:sz w:val="22"/>
          <w:szCs w:val="22"/>
          <w:lang w:val="en-US" w:eastAsia="en-US"/>
        </w:rPr>
        <w:t xml:space="preserve">Na </w:t>
      </w:r>
      <w:proofErr w:type="spellStart"/>
      <w:r w:rsidRPr="00316D9D">
        <w:rPr>
          <w:rFonts w:ascii="Arial" w:eastAsia="Calibri" w:hAnsi="Arial" w:cs="Arial"/>
          <w:sz w:val="22"/>
          <w:szCs w:val="22"/>
          <w:lang w:val="en-US" w:eastAsia="en-US"/>
        </w:rPr>
        <w:t>temelju</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članka</w:t>
      </w:r>
      <w:proofErr w:type="spellEnd"/>
      <w:r w:rsidRPr="00316D9D">
        <w:rPr>
          <w:rFonts w:ascii="Arial" w:eastAsia="Calibri" w:hAnsi="Arial" w:cs="Arial"/>
          <w:sz w:val="22"/>
          <w:szCs w:val="22"/>
          <w:lang w:val="en-US" w:eastAsia="en-US"/>
        </w:rPr>
        <w:t xml:space="preserve"> 90. </w:t>
      </w:r>
      <w:proofErr w:type="spellStart"/>
      <w:r w:rsidRPr="00316D9D">
        <w:rPr>
          <w:rFonts w:ascii="Arial" w:eastAsia="Calibri" w:hAnsi="Arial" w:cs="Arial"/>
          <w:sz w:val="22"/>
          <w:szCs w:val="22"/>
          <w:lang w:val="en-US" w:eastAsia="en-US"/>
        </w:rPr>
        <w:t>Zakona</w:t>
      </w:r>
      <w:proofErr w:type="spellEnd"/>
      <w:r w:rsidRPr="00316D9D">
        <w:rPr>
          <w:rFonts w:ascii="Arial" w:eastAsia="Calibri" w:hAnsi="Arial" w:cs="Arial"/>
          <w:sz w:val="22"/>
          <w:szCs w:val="22"/>
          <w:lang w:val="en-US" w:eastAsia="en-US"/>
        </w:rPr>
        <w:t xml:space="preserve"> o </w:t>
      </w:r>
      <w:proofErr w:type="spellStart"/>
      <w:r w:rsidRPr="00316D9D">
        <w:rPr>
          <w:rFonts w:ascii="Arial" w:eastAsia="Calibri" w:hAnsi="Arial" w:cs="Arial"/>
          <w:sz w:val="22"/>
          <w:szCs w:val="22"/>
          <w:lang w:val="en-US" w:eastAsia="en-US"/>
        </w:rPr>
        <w:t>proračunu</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Narodne</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novine</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broj</w:t>
      </w:r>
      <w:proofErr w:type="spellEnd"/>
      <w:r w:rsidRPr="00316D9D">
        <w:rPr>
          <w:rFonts w:ascii="Arial" w:eastAsia="Calibri" w:hAnsi="Arial" w:cs="Arial"/>
          <w:sz w:val="22"/>
          <w:szCs w:val="22"/>
          <w:lang w:val="en-US" w:eastAsia="en-US"/>
        </w:rPr>
        <w:t xml:space="preserve"> 87/08, 136/12, 15/15), </w:t>
      </w:r>
      <w:proofErr w:type="spellStart"/>
      <w:r w:rsidRPr="00316D9D">
        <w:rPr>
          <w:rFonts w:ascii="Arial" w:eastAsia="Calibri" w:hAnsi="Arial" w:cs="Arial"/>
          <w:sz w:val="22"/>
          <w:szCs w:val="22"/>
          <w:lang w:val="en-US" w:eastAsia="en-US"/>
        </w:rPr>
        <w:t>i</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članka</w:t>
      </w:r>
      <w:proofErr w:type="spellEnd"/>
      <w:r w:rsidRPr="00316D9D">
        <w:rPr>
          <w:rFonts w:ascii="Arial" w:eastAsia="Calibri" w:hAnsi="Arial" w:cs="Arial"/>
          <w:sz w:val="22"/>
          <w:szCs w:val="22"/>
          <w:lang w:val="en-US" w:eastAsia="en-US"/>
        </w:rPr>
        <w:t xml:space="preserve"> 39. </w:t>
      </w:r>
      <w:proofErr w:type="spellStart"/>
      <w:r w:rsidRPr="00316D9D">
        <w:rPr>
          <w:rFonts w:ascii="Arial" w:eastAsia="Calibri" w:hAnsi="Arial" w:cs="Arial"/>
          <w:sz w:val="22"/>
          <w:szCs w:val="22"/>
          <w:lang w:val="en-US" w:eastAsia="en-US"/>
        </w:rPr>
        <w:t>Statuta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Grada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Dubrovnika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Službeni</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glasnik</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Grada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Dubrovnika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broj</w:t>
      </w:r>
      <w:proofErr w:type="spellEnd"/>
      <w:r w:rsidRPr="00316D9D">
        <w:rPr>
          <w:rFonts w:ascii="Arial" w:eastAsia="Calibri" w:hAnsi="Arial" w:cs="Arial"/>
          <w:sz w:val="22"/>
          <w:szCs w:val="22"/>
          <w:lang w:val="en-US" w:eastAsia="en-US"/>
        </w:rPr>
        <w:t xml:space="preserve"> 2/21.), </w:t>
      </w:r>
      <w:proofErr w:type="spellStart"/>
      <w:r w:rsidRPr="00316D9D">
        <w:rPr>
          <w:rFonts w:ascii="Arial" w:eastAsia="Calibri" w:hAnsi="Arial" w:cs="Arial"/>
          <w:sz w:val="22"/>
          <w:szCs w:val="22"/>
          <w:lang w:val="en-US" w:eastAsia="en-US"/>
        </w:rPr>
        <w:t>Gradsko</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vijeće</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Grada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Dubrovnika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na</w:t>
      </w:r>
      <w:proofErr w:type="spellEnd"/>
      <w:r w:rsidRPr="00316D9D">
        <w:rPr>
          <w:rFonts w:ascii="Arial" w:eastAsia="Calibri" w:hAnsi="Arial" w:cs="Arial"/>
          <w:sz w:val="22"/>
          <w:szCs w:val="22"/>
          <w:lang w:val="en-US" w:eastAsia="en-US"/>
        </w:rPr>
        <w:t xml:space="preserve"> 2. </w:t>
      </w:r>
      <w:proofErr w:type="spellStart"/>
      <w:r w:rsidRPr="00316D9D">
        <w:rPr>
          <w:rFonts w:ascii="Arial" w:eastAsia="Calibri" w:hAnsi="Arial" w:cs="Arial"/>
          <w:sz w:val="22"/>
          <w:szCs w:val="22"/>
          <w:lang w:val="en-US" w:eastAsia="en-US"/>
        </w:rPr>
        <w:t>sjednici</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održanoj</w:t>
      </w:r>
      <w:proofErr w:type="spellEnd"/>
      <w:r w:rsidRPr="00316D9D">
        <w:rPr>
          <w:rFonts w:ascii="Arial" w:eastAsia="Calibri" w:hAnsi="Arial" w:cs="Arial"/>
          <w:sz w:val="22"/>
          <w:szCs w:val="22"/>
          <w:lang w:val="en-US" w:eastAsia="en-US"/>
        </w:rPr>
        <w:t xml:space="preserve"> 27. </w:t>
      </w:r>
      <w:proofErr w:type="spellStart"/>
      <w:r w:rsidRPr="00316D9D">
        <w:rPr>
          <w:rFonts w:ascii="Arial" w:eastAsia="Calibri" w:hAnsi="Arial" w:cs="Arial"/>
          <w:sz w:val="22"/>
          <w:szCs w:val="22"/>
          <w:lang w:val="en-US" w:eastAsia="en-US"/>
        </w:rPr>
        <w:t>srpnja</w:t>
      </w:r>
      <w:proofErr w:type="spellEnd"/>
      <w:r w:rsidRPr="00316D9D">
        <w:rPr>
          <w:rFonts w:ascii="Arial" w:eastAsia="Calibri" w:hAnsi="Arial" w:cs="Arial"/>
          <w:sz w:val="22"/>
          <w:szCs w:val="22"/>
          <w:lang w:val="en-US" w:eastAsia="en-US"/>
        </w:rPr>
        <w:t xml:space="preserve"> 2021., </w:t>
      </w:r>
      <w:proofErr w:type="spellStart"/>
      <w:r w:rsidRPr="00316D9D">
        <w:rPr>
          <w:rFonts w:ascii="Arial" w:eastAsia="Calibri" w:hAnsi="Arial" w:cs="Arial"/>
          <w:sz w:val="22"/>
          <w:szCs w:val="22"/>
          <w:lang w:val="en-US" w:eastAsia="en-US"/>
        </w:rPr>
        <w:t>donijelo</w:t>
      </w:r>
      <w:proofErr w:type="spellEnd"/>
      <w:r w:rsidRPr="00316D9D">
        <w:rPr>
          <w:rFonts w:ascii="Arial" w:eastAsia="Calibri" w:hAnsi="Arial" w:cs="Arial"/>
          <w:sz w:val="22"/>
          <w:szCs w:val="22"/>
          <w:lang w:val="en-US" w:eastAsia="en-US"/>
        </w:rPr>
        <w:t xml:space="preserve"> je</w:t>
      </w:r>
    </w:p>
    <w:p w14:paraId="1A947F6D" w14:textId="77777777" w:rsidR="00316D9D" w:rsidRPr="00316D9D" w:rsidRDefault="00316D9D" w:rsidP="00316D9D">
      <w:pPr>
        <w:jc w:val="both"/>
        <w:rPr>
          <w:rFonts w:ascii="Arial" w:eastAsia="Calibri" w:hAnsi="Arial" w:cs="Arial"/>
          <w:sz w:val="22"/>
          <w:szCs w:val="22"/>
          <w:lang w:val="en-US" w:eastAsia="en-US"/>
        </w:rPr>
      </w:pPr>
    </w:p>
    <w:p w14:paraId="4DE93DE8" w14:textId="77777777" w:rsidR="00316D9D" w:rsidRPr="00316D9D" w:rsidRDefault="00316D9D" w:rsidP="00316D9D">
      <w:pPr>
        <w:jc w:val="both"/>
        <w:rPr>
          <w:rFonts w:ascii="Arial" w:eastAsia="Calibri" w:hAnsi="Arial" w:cs="Arial"/>
          <w:sz w:val="22"/>
          <w:szCs w:val="22"/>
          <w:lang w:val="en-US" w:eastAsia="en-US"/>
        </w:rPr>
      </w:pPr>
    </w:p>
    <w:p w14:paraId="07F8C7CC" w14:textId="77777777" w:rsidR="00316D9D" w:rsidRPr="00316D9D" w:rsidRDefault="00316D9D" w:rsidP="00316D9D">
      <w:pPr>
        <w:jc w:val="center"/>
        <w:rPr>
          <w:rFonts w:ascii="Arial" w:eastAsia="Calibri" w:hAnsi="Arial" w:cs="Arial"/>
          <w:b/>
          <w:bCs/>
          <w:sz w:val="22"/>
          <w:szCs w:val="22"/>
          <w:lang w:val="en-US" w:eastAsia="en-US"/>
        </w:rPr>
      </w:pPr>
      <w:r w:rsidRPr="00316D9D">
        <w:rPr>
          <w:rFonts w:ascii="Arial" w:eastAsia="Calibri" w:hAnsi="Arial" w:cs="Arial"/>
          <w:b/>
          <w:bCs/>
          <w:sz w:val="22"/>
          <w:szCs w:val="22"/>
          <w:lang w:val="en-US" w:eastAsia="en-US"/>
        </w:rPr>
        <w:t>O D L U K U</w:t>
      </w:r>
    </w:p>
    <w:p w14:paraId="6E15A0C4" w14:textId="77777777" w:rsidR="00316D9D" w:rsidRPr="00316D9D" w:rsidRDefault="00316D9D" w:rsidP="00316D9D">
      <w:pPr>
        <w:jc w:val="center"/>
        <w:rPr>
          <w:rFonts w:ascii="Arial" w:eastAsia="Calibri" w:hAnsi="Arial" w:cs="Arial"/>
          <w:b/>
          <w:bCs/>
          <w:sz w:val="22"/>
          <w:szCs w:val="22"/>
          <w:lang w:val="en-US" w:eastAsia="en-US"/>
        </w:rPr>
      </w:pPr>
      <w:r w:rsidRPr="00316D9D">
        <w:rPr>
          <w:rFonts w:ascii="Arial" w:eastAsia="Calibri" w:hAnsi="Arial" w:cs="Arial"/>
          <w:b/>
          <w:bCs/>
          <w:sz w:val="22"/>
          <w:szCs w:val="22"/>
          <w:lang w:val="en-US" w:eastAsia="en-US"/>
        </w:rPr>
        <w:t xml:space="preserve">o </w:t>
      </w:r>
      <w:proofErr w:type="spellStart"/>
      <w:r w:rsidRPr="00316D9D">
        <w:rPr>
          <w:rFonts w:ascii="Arial" w:eastAsia="Calibri" w:hAnsi="Arial" w:cs="Arial"/>
          <w:b/>
          <w:bCs/>
          <w:sz w:val="22"/>
          <w:szCs w:val="22"/>
          <w:lang w:val="en-US" w:eastAsia="en-US"/>
        </w:rPr>
        <w:t>davanju</w:t>
      </w:r>
      <w:proofErr w:type="spellEnd"/>
      <w:r w:rsidRPr="00316D9D">
        <w:rPr>
          <w:rFonts w:ascii="Arial" w:eastAsia="Calibri" w:hAnsi="Arial" w:cs="Arial"/>
          <w:b/>
          <w:bCs/>
          <w:sz w:val="22"/>
          <w:szCs w:val="22"/>
          <w:lang w:val="en-US" w:eastAsia="en-US"/>
        </w:rPr>
        <w:t xml:space="preserve"> </w:t>
      </w:r>
      <w:proofErr w:type="spellStart"/>
      <w:r w:rsidRPr="00316D9D">
        <w:rPr>
          <w:rFonts w:ascii="Arial" w:eastAsia="Calibri" w:hAnsi="Arial" w:cs="Arial"/>
          <w:b/>
          <w:bCs/>
          <w:sz w:val="22"/>
          <w:szCs w:val="22"/>
          <w:lang w:val="en-US" w:eastAsia="en-US"/>
        </w:rPr>
        <w:t>suglasnosti</w:t>
      </w:r>
      <w:proofErr w:type="spellEnd"/>
      <w:r w:rsidRPr="00316D9D">
        <w:rPr>
          <w:rFonts w:ascii="Arial" w:eastAsia="Calibri" w:hAnsi="Arial" w:cs="Arial"/>
          <w:b/>
          <w:bCs/>
          <w:sz w:val="22"/>
          <w:szCs w:val="22"/>
          <w:lang w:val="en-US" w:eastAsia="en-US"/>
        </w:rPr>
        <w:t xml:space="preserve"> za </w:t>
      </w:r>
      <w:proofErr w:type="spellStart"/>
      <w:r w:rsidRPr="00316D9D">
        <w:rPr>
          <w:rFonts w:ascii="Arial" w:eastAsia="Calibri" w:hAnsi="Arial" w:cs="Arial"/>
          <w:b/>
          <w:bCs/>
          <w:sz w:val="22"/>
          <w:szCs w:val="22"/>
          <w:lang w:val="en-US" w:eastAsia="en-US"/>
        </w:rPr>
        <w:t>sklapanje</w:t>
      </w:r>
      <w:proofErr w:type="spellEnd"/>
      <w:r w:rsidRPr="00316D9D">
        <w:rPr>
          <w:rFonts w:ascii="Arial" w:eastAsia="Calibri" w:hAnsi="Arial" w:cs="Arial"/>
          <w:b/>
          <w:bCs/>
          <w:sz w:val="22"/>
          <w:szCs w:val="22"/>
          <w:lang w:val="en-US" w:eastAsia="en-US"/>
        </w:rPr>
        <w:t xml:space="preserve"> </w:t>
      </w:r>
      <w:proofErr w:type="spellStart"/>
      <w:r w:rsidRPr="00316D9D">
        <w:rPr>
          <w:rFonts w:ascii="Arial" w:eastAsia="Calibri" w:hAnsi="Arial" w:cs="Arial"/>
          <w:b/>
          <w:bCs/>
          <w:sz w:val="22"/>
          <w:szCs w:val="22"/>
          <w:lang w:val="en-US" w:eastAsia="en-US"/>
        </w:rPr>
        <w:t>Ugovora</w:t>
      </w:r>
      <w:proofErr w:type="spellEnd"/>
      <w:r w:rsidRPr="00316D9D">
        <w:rPr>
          <w:rFonts w:ascii="Arial" w:eastAsia="Calibri" w:hAnsi="Arial" w:cs="Arial"/>
          <w:b/>
          <w:bCs/>
          <w:sz w:val="22"/>
          <w:szCs w:val="22"/>
          <w:lang w:val="en-US" w:eastAsia="en-US"/>
        </w:rPr>
        <w:t xml:space="preserve"> o </w:t>
      </w:r>
      <w:proofErr w:type="spellStart"/>
      <w:r w:rsidRPr="00316D9D">
        <w:rPr>
          <w:rFonts w:ascii="Arial" w:eastAsia="Calibri" w:hAnsi="Arial" w:cs="Arial"/>
          <w:b/>
          <w:bCs/>
          <w:sz w:val="22"/>
          <w:szCs w:val="22"/>
          <w:lang w:val="en-US" w:eastAsia="en-US"/>
        </w:rPr>
        <w:t>operativnom</w:t>
      </w:r>
      <w:proofErr w:type="spellEnd"/>
      <w:r w:rsidRPr="00316D9D">
        <w:rPr>
          <w:rFonts w:ascii="Arial" w:eastAsia="Calibri" w:hAnsi="Arial" w:cs="Arial"/>
          <w:b/>
          <w:bCs/>
          <w:sz w:val="22"/>
          <w:szCs w:val="22"/>
          <w:lang w:val="en-US" w:eastAsia="en-US"/>
        </w:rPr>
        <w:t xml:space="preserve"> leasing</w:t>
      </w:r>
    </w:p>
    <w:p w14:paraId="4EC5803B" w14:textId="77777777" w:rsidR="00316D9D" w:rsidRPr="00316D9D" w:rsidRDefault="00316D9D" w:rsidP="00316D9D">
      <w:pPr>
        <w:jc w:val="center"/>
        <w:rPr>
          <w:rFonts w:ascii="Arial" w:eastAsia="Calibri" w:hAnsi="Arial" w:cs="Arial"/>
          <w:b/>
          <w:bCs/>
          <w:sz w:val="22"/>
          <w:szCs w:val="22"/>
          <w:lang w:val="en-US" w:eastAsia="en-US"/>
        </w:rPr>
      </w:pPr>
      <w:r w:rsidRPr="00316D9D">
        <w:rPr>
          <w:rFonts w:ascii="Arial" w:eastAsia="Calibri" w:hAnsi="Arial" w:cs="Arial"/>
          <w:b/>
          <w:bCs/>
          <w:sz w:val="22"/>
          <w:szCs w:val="22"/>
          <w:lang w:val="en-US" w:eastAsia="en-US"/>
        </w:rPr>
        <w:t xml:space="preserve">za </w:t>
      </w:r>
      <w:proofErr w:type="spellStart"/>
      <w:r w:rsidRPr="00316D9D">
        <w:rPr>
          <w:rFonts w:ascii="Arial" w:eastAsia="Calibri" w:hAnsi="Arial" w:cs="Arial"/>
          <w:b/>
          <w:bCs/>
          <w:sz w:val="22"/>
          <w:szCs w:val="22"/>
          <w:lang w:val="en-US" w:eastAsia="en-US"/>
        </w:rPr>
        <w:t>nabavu</w:t>
      </w:r>
      <w:proofErr w:type="spellEnd"/>
      <w:r w:rsidRPr="00316D9D">
        <w:rPr>
          <w:rFonts w:ascii="Arial" w:eastAsia="Calibri" w:hAnsi="Arial" w:cs="Arial"/>
          <w:b/>
          <w:bCs/>
          <w:sz w:val="22"/>
          <w:szCs w:val="22"/>
          <w:lang w:val="en-US" w:eastAsia="en-US"/>
        </w:rPr>
        <w:t xml:space="preserve"> tri </w:t>
      </w:r>
      <w:proofErr w:type="spellStart"/>
      <w:r w:rsidRPr="00316D9D">
        <w:rPr>
          <w:rFonts w:ascii="Arial" w:eastAsia="Calibri" w:hAnsi="Arial" w:cs="Arial"/>
          <w:b/>
          <w:bCs/>
          <w:sz w:val="22"/>
          <w:szCs w:val="22"/>
          <w:lang w:val="en-US" w:eastAsia="en-US"/>
        </w:rPr>
        <w:t>gradska</w:t>
      </w:r>
      <w:proofErr w:type="spellEnd"/>
      <w:r w:rsidRPr="00316D9D">
        <w:rPr>
          <w:rFonts w:ascii="Arial" w:eastAsia="Calibri" w:hAnsi="Arial" w:cs="Arial"/>
          <w:b/>
          <w:bCs/>
          <w:sz w:val="22"/>
          <w:szCs w:val="22"/>
          <w:lang w:val="en-US" w:eastAsia="en-US"/>
        </w:rPr>
        <w:t xml:space="preserve"> </w:t>
      </w:r>
      <w:proofErr w:type="spellStart"/>
      <w:r w:rsidRPr="00316D9D">
        <w:rPr>
          <w:rFonts w:ascii="Arial" w:eastAsia="Calibri" w:hAnsi="Arial" w:cs="Arial"/>
          <w:b/>
          <w:bCs/>
          <w:sz w:val="22"/>
          <w:szCs w:val="22"/>
          <w:lang w:val="en-US" w:eastAsia="en-US"/>
        </w:rPr>
        <w:t>niskopodna</w:t>
      </w:r>
      <w:proofErr w:type="spellEnd"/>
      <w:r w:rsidRPr="00316D9D">
        <w:rPr>
          <w:rFonts w:ascii="Arial" w:eastAsia="Calibri" w:hAnsi="Arial" w:cs="Arial"/>
          <w:b/>
          <w:bCs/>
          <w:sz w:val="22"/>
          <w:szCs w:val="22"/>
          <w:lang w:val="en-US" w:eastAsia="en-US"/>
        </w:rPr>
        <w:t xml:space="preserve"> </w:t>
      </w:r>
      <w:proofErr w:type="spellStart"/>
      <w:r w:rsidRPr="00316D9D">
        <w:rPr>
          <w:rFonts w:ascii="Arial" w:eastAsia="Calibri" w:hAnsi="Arial" w:cs="Arial"/>
          <w:b/>
          <w:bCs/>
          <w:sz w:val="22"/>
          <w:szCs w:val="22"/>
          <w:lang w:val="en-US" w:eastAsia="en-US"/>
        </w:rPr>
        <w:t>zglobna</w:t>
      </w:r>
      <w:proofErr w:type="spellEnd"/>
      <w:r w:rsidRPr="00316D9D">
        <w:rPr>
          <w:rFonts w:ascii="Arial" w:eastAsia="Calibri" w:hAnsi="Arial" w:cs="Arial"/>
          <w:b/>
          <w:bCs/>
          <w:sz w:val="22"/>
          <w:szCs w:val="22"/>
          <w:lang w:val="en-US" w:eastAsia="en-US"/>
        </w:rPr>
        <w:t xml:space="preserve"> </w:t>
      </w:r>
      <w:proofErr w:type="spellStart"/>
      <w:r w:rsidRPr="00316D9D">
        <w:rPr>
          <w:rFonts w:ascii="Arial" w:eastAsia="Calibri" w:hAnsi="Arial" w:cs="Arial"/>
          <w:b/>
          <w:bCs/>
          <w:sz w:val="22"/>
          <w:szCs w:val="22"/>
          <w:lang w:val="en-US" w:eastAsia="en-US"/>
        </w:rPr>
        <w:t>autobusa</w:t>
      </w:r>
      <w:proofErr w:type="spellEnd"/>
      <w:r w:rsidRPr="00316D9D">
        <w:rPr>
          <w:rFonts w:ascii="Arial" w:eastAsia="Calibri" w:hAnsi="Arial" w:cs="Arial"/>
          <w:b/>
          <w:bCs/>
          <w:sz w:val="22"/>
          <w:szCs w:val="22"/>
          <w:lang w:val="en-US" w:eastAsia="en-US"/>
        </w:rPr>
        <w:t xml:space="preserve"> Iveco </w:t>
      </w:r>
      <w:proofErr w:type="spellStart"/>
      <w:r w:rsidRPr="00316D9D">
        <w:rPr>
          <w:rFonts w:ascii="Arial" w:eastAsia="Calibri" w:hAnsi="Arial" w:cs="Arial"/>
          <w:b/>
          <w:bCs/>
          <w:sz w:val="22"/>
          <w:szCs w:val="22"/>
          <w:lang w:val="en-US" w:eastAsia="en-US"/>
        </w:rPr>
        <w:t>Urbanway</w:t>
      </w:r>
      <w:proofErr w:type="spellEnd"/>
    </w:p>
    <w:p w14:paraId="09D5292F" w14:textId="77777777" w:rsidR="00316D9D" w:rsidRPr="00316D9D" w:rsidRDefault="00316D9D" w:rsidP="00316D9D">
      <w:pPr>
        <w:jc w:val="center"/>
        <w:rPr>
          <w:rFonts w:ascii="Arial" w:eastAsia="Calibri" w:hAnsi="Arial" w:cs="Arial"/>
          <w:b/>
          <w:bCs/>
          <w:sz w:val="22"/>
          <w:szCs w:val="22"/>
          <w:lang w:val="en-US" w:eastAsia="en-US"/>
        </w:rPr>
      </w:pPr>
      <w:proofErr w:type="spellStart"/>
      <w:r w:rsidRPr="00316D9D">
        <w:rPr>
          <w:rFonts w:ascii="Arial" w:eastAsia="Calibri" w:hAnsi="Arial" w:cs="Arial"/>
          <w:b/>
          <w:bCs/>
          <w:sz w:val="22"/>
          <w:szCs w:val="22"/>
          <w:lang w:val="en-US" w:eastAsia="en-US"/>
        </w:rPr>
        <w:t>Libertasu</w:t>
      </w:r>
      <w:proofErr w:type="spellEnd"/>
      <w:r w:rsidRPr="00316D9D">
        <w:rPr>
          <w:rFonts w:ascii="Arial" w:eastAsia="Calibri" w:hAnsi="Arial" w:cs="Arial"/>
          <w:b/>
          <w:bCs/>
          <w:sz w:val="22"/>
          <w:szCs w:val="22"/>
          <w:lang w:val="en-US" w:eastAsia="en-US"/>
        </w:rPr>
        <w:t xml:space="preserve"> Dubrovnik d.o.o.</w:t>
      </w:r>
    </w:p>
    <w:p w14:paraId="5199AA11" w14:textId="77777777" w:rsidR="00316D9D" w:rsidRPr="00316D9D" w:rsidRDefault="00316D9D" w:rsidP="00316D9D">
      <w:pPr>
        <w:jc w:val="center"/>
        <w:rPr>
          <w:rFonts w:ascii="Arial" w:eastAsia="Calibri" w:hAnsi="Arial" w:cs="Arial"/>
          <w:b/>
          <w:bCs/>
          <w:sz w:val="22"/>
          <w:szCs w:val="22"/>
          <w:lang w:val="en-US" w:eastAsia="en-US"/>
        </w:rPr>
      </w:pPr>
    </w:p>
    <w:p w14:paraId="0F1E3EA5" w14:textId="77777777" w:rsidR="00316D9D" w:rsidRPr="00316D9D" w:rsidRDefault="00316D9D" w:rsidP="00316D9D">
      <w:pPr>
        <w:jc w:val="center"/>
        <w:rPr>
          <w:rFonts w:ascii="Arial" w:eastAsia="Calibri" w:hAnsi="Arial" w:cs="Arial"/>
          <w:b/>
          <w:bCs/>
          <w:sz w:val="22"/>
          <w:szCs w:val="22"/>
          <w:lang w:val="en-US" w:eastAsia="en-US"/>
        </w:rPr>
      </w:pPr>
    </w:p>
    <w:p w14:paraId="16560C12" w14:textId="77777777" w:rsidR="00316D9D" w:rsidRPr="00316D9D" w:rsidRDefault="00316D9D" w:rsidP="00316D9D">
      <w:pPr>
        <w:jc w:val="center"/>
        <w:rPr>
          <w:rFonts w:ascii="Arial" w:eastAsia="Calibri" w:hAnsi="Arial" w:cs="Arial"/>
          <w:b/>
          <w:bCs/>
          <w:sz w:val="22"/>
          <w:szCs w:val="22"/>
          <w:lang w:val="en-US" w:eastAsia="en-US"/>
        </w:rPr>
      </w:pPr>
    </w:p>
    <w:p w14:paraId="7E19D6FE" w14:textId="77777777" w:rsidR="00316D9D" w:rsidRPr="00316D9D" w:rsidRDefault="00316D9D" w:rsidP="00316D9D">
      <w:pPr>
        <w:numPr>
          <w:ilvl w:val="0"/>
          <w:numId w:val="1"/>
        </w:numPr>
        <w:jc w:val="both"/>
        <w:rPr>
          <w:rFonts w:ascii="Arial" w:eastAsia="Calibri" w:hAnsi="Arial" w:cs="Arial"/>
          <w:sz w:val="22"/>
          <w:szCs w:val="22"/>
          <w:lang w:val="en-US" w:eastAsia="en-US"/>
        </w:rPr>
      </w:pPr>
      <w:proofErr w:type="spellStart"/>
      <w:r w:rsidRPr="00316D9D">
        <w:rPr>
          <w:rFonts w:ascii="Arial" w:eastAsia="Calibri" w:hAnsi="Arial" w:cs="Arial"/>
          <w:sz w:val="22"/>
          <w:szCs w:val="22"/>
          <w:lang w:val="en-US" w:eastAsia="en-US"/>
        </w:rPr>
        <w:t>Daje</w:t>
      </w:r>
      <w:proofErr w:type="spellEnd"/>
      <w:r w:rsidRPr="00316D9D">
        <w:rPr>
          <w:rFonts w:ascii="Arial" w:eastAsia="Calibri" w:hAnsi="Arial" w:cs="Arial"/>
          <w:sz w:val="22"/>
          <w:szCs w:val="22"/>
          <w:lang w:val="en-US" w:eastAsia="en-US"/>
        </w:rPr>
        <w:t xml:space="preserve"> se </w:t>
      </w:r>
      <w:proofErr w:type="spellStart"/>
      <w:r w:rsidRPr="00316D9D">
        <w:rPr>
          <w:rFonts w:ascii="Arial" w:eastAsia="Calibri" w:hAnsi="Arial" w:cs="Arial"/>
          <w:sz w:val="22"/>
          <w:szCs w:val="22"/>
          <w:lang w:val="en-US" w:eastAsia="en-US"/>
        </w:rPr>
        <w:t>suglasnosti</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Libertasu</w:t>
      </w:r>
      <w:proofErr w:type="spellEnd"/>
      <w:r w:rsidRPr="00316D9D">
        <w:rPr>
          <w:rFonts w:ascii="Arial" w:eastAsia="Calibri" w:hAnsi="Arial" w:cs="Arial"/>
          <w:sz w:val="22"/>
          <w:szCs w:val="22"/>
          <w:lang w:val="en-US" w:eastAsia="en-US"/>
        </w:rPr>
        <w:t xml:space="preserve"> Dubrovnik d.o.o. za </w:t>
      </w:r>
      <w:proofErr w:type="spellStart"/>
      <w:r w:rsidRPr="00316D9D">
        <w:rPr>
          <w:rFonts w:ascii="Arial" w:eastAsia="Calibri" w:hAnsi="Arial" w:cs="Arial"/>
          <w:sz w:val="22"/>
          <w:szCs w:val="22"/>
          <w:lang w:val="en-US" w:eastAsia="en-US"/>
        </w:rPr>
        <w:t>sklapanje</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ugovora</w:t>
      </w:r>
      <w:proofErr w:type="spellEnd"/>
      <w:r w:rsidRPr="00316D9D">
        <w:rPr>
          <w:rFonts w:ascii="Arial" w:eastAsia="Calibri" w:hAnsi="Arial" w:cs="Arial"/>
          <w:sz w:val="22"/>
          <w:szCs w:val="22"/>
          <w:lang w:val="en-US" w:eastAsia="en-US"/>
        </w:rPr>
        <w:t xml:space="preserve"> o </w:t>
      </w:r>
      <w:proofErr w:type="spellStart"/>
      <w:r w:rsidRPr="00316D9D">
        <w:rPr>
          <w:rFonts w:ascii="Arial" w:eastAsia="Calibri" w:hAnsi="Arial" w:cs="Arial"/>
          <w:sz w:val="22"/>
          <w:szCs w:val="22"/>
          <w:lang w:val="en-US" w:eastAsia="en-US"/>
        </w:rPr>
        <w:t>operativnom</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leasingu</w:t>
      </w:r>
      <w:proofErr w:type="spellEnd"/>
      <w:r w:rsidRPr="00316D9D">
        <w:rPr>
          <w:rFonts w:ascii="Arial" w:eastAsia="Calibri" w:hAnsi="Arial" w:cs="Arial"/>
          <w:sz w:val="22"/>
          <w:szCs w:val="22"/>
          <w:lang w:val="en-US" w:eastAsia="en-US"/>
        </w:rPr>
        <w:t xml:space="preserve"> za </w:t>
      </w:r>
      <w:proofErr w:type="spellStart"/>
      <w:r w:rsidRPr="00316D9D">
        <w:rPr>
          <w:rFonts w:ascii="Arial" w:eastAsia="Calibri" w:hAnsi="Arial" w:cs="Arial"/>
          <w:sz w:val="22"/>
          <w:szCs w:val="22"/>
          <w:lang w:val="en-US" w:eastAsia="en-US"/>
        </w:rPr>
        <w:t>nabavku</w:t>
      </w:r>
      <w:proofErr w:type="spellEnd"/>
      <w:r w:rsidRPr="00316D9D">
        <w:rPr>
          <w:rFonts w:ascii="Arial" w:eastAsia="Calibri" w:hAnsi="Arial" w:cs="Arial"/>
          <w:sz w:val="22"/>
          <w:szCs w:val="22"/>
          <w:lang w:val="en-US" w:eastAsia="en-US"/>
        </w:rPr>
        <w:t xml:space="preserve"> tri (3) </w:t>
      </w:r>
      <w:proofErr w:type="spellStart"/>
      <w:r w:rsidRPr="00316D9D">
        <w:rPr>
          <w:rFonts w:ascii="Arial" w:eastAsia="Calibri" w:hAnsi="Arial" w:cs="Arial"/>
          <w:sz w:val="22"/>
          <w:szCs w:val="22"/>
          <w:lang w:val="en-US" w:eastAsia="en-US"/>
        </w:rPr>
        <w:t>gradska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niskopodna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zglobna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autobusa</w:t>
      </w:r>
      <w:proofErr w:type="spellEnd"/>
      <w:r w:rsidRPr="00316D9D">
        <w:rPr>
          <w:rFonts w:ascii="Arial" w:eastAsia="Calibri" w:hAnsi="Arial" w:cs="Arial"/>
          <w:sz w:val="22"/>
          <w:szCs w:val="22"/>
          <w:lang w:val="en-US" w:eastAsia="en-US"/>
        </w:rPr>
        <w:t xml:space="preserve"> Iveco </w:t>
      </w:r>
      <w:proofErr w:type="spellStart"/>
      <w:r w:rsidRPr="00316D9D">
        <w:rPr>
          <w:rFonts w:ascii="Arial" w:eastAsia="Calibri" w:hAnsi="Arial" w:cs="Arial"/>
          <w:sz w:val="22"/>
          <w:szCs w:val="22"/>
          <w:lang w:val="en-US" w:eastAsia="en-US"/>
        </w:rPr>
        <w:t>Urbanway</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na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razdoblje</w:t>
      </w:r>
      <w:proofErr w:type="spellEnd"/>
      <w:r w:rsidRPr="00316D9D">
        <w:rPr>
          <w:rFonts w:ascii="Arial" w:eastAsia="Calibri" w:hAnsi="Arial" w:cs="Arial"/>
          <w:sz w:val="22"/>
          <w:szCs w:val="22"/>
          <w:lang w:val="en-US" w:eastAsia="en-US"/>
        </w:rPr>
        <w:t xml:space="preserve"> od 7 </w:t>
      </w:r>
      <w:proofErr w:type="spellStart"/>
      <w:r w:rsidRPr="00316D9D">
        <w:rPr>
          <w:rFonts w:ascii="Arial" w:eastAsia="Calibri" w:hAnsi="Arial" w:cs="Arial"/>
          <w:sz w:val="22"/>
          <w:szCs w:val="22"/>
          <w:lang w:val="en-US" w:eastAsia="en-US"/>
        </w:rPr>
        <w:t>godina</w:t>
      </w:r>
      <w:proofErr w:type="spellEnd"/>
      <w:r w:rsidRPr="00316D9D">
        <w:rPr>
          <w:rFonts w:ascii="Arial" w:eastAsia="Calibri" w:hAnsi="Arial" w:cs="Arial"/>
          <w:sz w:val="22"/>
          <w:szCs w:val="22"/>
          <w:lang w:val="en-US" w:eastAsia="en-US"/>
        </w:rPr>
        <w:t>.</w:t>
      </w:r>
    </w:p>
    <w:p w14:paraId="4059C0EA" w14:textId="77777777" w:rsidR="00316D9D" w:rsidRPr="00316D9D" w:rsidRDefault="00316D9D" w:rsidP="00316D9D">
      <w:pPr>
        <w:ind w:left="720"/>
        <w:jc w:val="both"/>
        <w:rPr>
          <w:rFonts w:ascii="Arial" w:eastAsia="Calibri" w:hAnsi="Arial" w:cs="Arial"/>
          <w:sz w:val="22"/>
          <w:szCs w:val="22"/>
          <w:lang w:val="en-US" w:eastAsia="en-US"/>
        </w:rPr>
      </w:pPr>
    </w:p>
    <w:p w14:paraId="4E4AA78D" w14:textId="77777777" w:rsidR="00316D9D" w:rsidRPr="00316D9D" w:rsidRDefault="00316D9D" w:rsidP="00316D9D">
      <w:pPr>
        <w:ind w:left="720"/>
        <w:jc w:val="both"/>
        <w:rPr>
          <w:rFonts w:ascii="Arial" w:eastAsia="Calibri" w:hAnsi="Arial" w:cs="Arial"/>
          <w:sz w:val="22"/>
          <w:szCs w:val="22"/>
          <w:lang w:val="en-US" w:eastAsia="en-US"/>
        </w:rPr>
      </w:pPr>
    </w:p>
    <w:p w14:paraId="210A9E32" w14:textId="77777777" w:rsidR="00316D9D" w:rsidRPr="00316D9D" w:rsidRDefault="00316D9D" w:rsidP="00316D9D">
      <w:pPr>
        <w:numPr>
          <w:ilvl w:val="0"/>
          <w:numId w:val="1"/>
        </w:numPr>
        <w:jc w:val="both"/>
        <w:rPr>
          <w:rFonts w:ascii="Arial" w:eastAsia="Calibri" w:hAnsi="Arial" w:cs="Arial"/>
          <w:sz w:val="22"/>
          <w:szCs w:val="22"/>
          <w:lang w:val="en-US" w:eastAsia="en-US"/>
        </w:rPr>
      </w:pPr>
      <w:r w:rsidRPr="00316D9D">
        <w:rPr>
          <w:rFonts w:ascii="Arial" w:eastAsia="Calibri" w:hAnsi="Arial" w:cs="Arial"/>
          <w:sz w:val="22"/>
          <w:szCs w:val="22"/>
          <w:lang w:val="en-US" w:eastAsia="en-US"/>
        </w:rPr>
        <w:t xml:space="preserve">Ova </w:t>
      </w:r>
      <w:proofErr w:type="spellStart"/>
      <w:r w:rsidRPr="00316D9D">
        <w:rPr>
          <w:rFonts w:ascii="Arial" w:eastAsia="Calibri" w:hAnsi="Arial" w:cs="Arial"/>
          <w:sz w:val="22"/>
          <w:szCs w:val="22"/>
          <w:lang w:val="en-US" w:eastAsia="en-US"/>
        </w:rPr>
        <w:t>Odluka</w:t>
      </w:r>
      <w:proofErr w:type="spellEnd"/>
      <w:r w:rsidRPr="00316D9D">
        <w:rPr>
          <w:rFonts w:ascii="Arial" w:eastAsia="Calibri" w:hAnsi="Arial" w:cs="Arial"/>
          <w:sz w:val="22"/>
          <w:szCs w:val="22"/>
          <w:lang w:val="en-US" w:eastAsia="en-US"/>
        </w:rPr>
        <w:t xml:space="preserve"> stupa </w:t>
      </w:r>
      <w:proofErr w:type="spellStart"/>
      <w:r w:rsidRPr="00316D9D">
        <w:rPr>
          <w:rFonts w:ascii="Arial" w:eastAsia="Calibri" w:hAnsi="Arial" w:cs="Arial"/>
          <w:sz w:val="22"/>
          <w:szCs w:val="22"/>
          <w:lang w:val="en-US" w:eastAsia="en-US"/>
        </w:rPr>
        <w:t>na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snagu</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osmoga</w:t>
      </w:r>
      <w:proofErr w:type="spellEnd"/>
      <w:r w:rsidRPr="00316D9D">
        <w:rPr>
          <w:rFonts w:ascii="Arial" w:eastAsia="Calibri" w:hAnsi="Arial" w:cs="Arial"/>
          <w:sz w:val="22"/>
          <w:szCs w:val="22"/>
          <w:lang w:val="en-US" w:eastAsia="en-US"/>
        </w:rPr>
        <w:t xml:space="preserve"> dana od dana </w:t>
      </w:r>
      <w:proofErr w:type="spellStart"/>
      <w:r w:rsidRPr="00316D9D">
        <w:rPr>
          <w:rFonts w:ascii="Arial" w:eastAsia="Calibri" w:hAnsi="Arial" w:cs="Arial"/>
          <w:sz w:val="22"/>
          <w:szCs w:val="22"/>
          <w:lang w:val="en-US" w:eastAsia="en-US"/>
        </w:rPr>
        <w:t>objave</w:t>
      </w:r>
      <w:proofErr w:type="spellEnd"/>
      <w:r w:rsidRPr="00316D9D">
        <w:rPr>
          <w:rFonts w:ascii="Arial" w:eastAsia="Calibri" w:hAnsi="Arial" w:cs="Arial"/>
          <w:sz w:val="22"/>
          <w:szCs w:val="22"/>
          <w:lang w:val="en-US" w:eastAsia="en-US"/>
        </w:rPr>
        <w:t xml:space="preserve"> u "</w:t>
      </w:r>
      <w:proofErr w:type="spellStart"/>
      <w:r w:rsidRPr="00316D9D">
        <w:rPr>
          <w:rFonts w:ascii="Arial" w:eastAsia="Calibri" w:hAnsi="Arial" w:cs="Arial"/>
          <w:sz w:val="22"/>
          <w:szCs w:val="22"/>
          <w:lang w:val="en-US" w:eastAsia="en-US"/>
        </w:rPr>
        <w:t>Službenom</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glasniku</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Grada</w:t>
      </w:r>
      <w:proofErr w:type="spellEnd"/>
      <w:r w:rsidRPr="00316D9D">
        <w:rPr>
          <w:rFonts w:ascii="Arial" w:eastAsia="Calibri" w:hAnsi="Arial" w:cs="Arial"/>
          <w:sz w:val="22"/>
          <w:szCs w:val="22"/>
          <w:lang w:val="en-US" w:eastAsia="en-US"/>
        </w:rPr>
        <w:t xml:space="preserve"> </w:t>
      </w:r>
      <w:proofErr w:type="spellStart"/>
      <w:r w:rsidRPr="00316D9D">
        <w:rPr>
          <w:rFonts w:ascii="Arial" w:eastAsia="Calibri" w:hAnsi="Arial" w:cs="Arial"/>
          <w:sz w:val="22"/>
          <w:szCs w:val="22"/>
          <w:lang w:val="en-US" w:eastAsia="en-US"/>
        </w:rPr>
        <w:t>Dubrovnika</w:t>
      </w:r>
      <w:proofErr w:type="spellEnd"/>
      <w:r w:rsidRPr="00316D9D">
        <w:rPr>
          <w:rFonts w:ascii="Arial" w:eastAsia="Calibri" w:hAnsi="Arial" w:cs="Arial"/>
          <w:sz w:val="22"/>
          <w:szCs w:val="22"/>
          <w:lang w:val="en-US" w:eastAsia="en-US"/>
        </w:rPr>
        <w:t>”.</w:t>
      </w:r>
    </w:p>
    <w:p w14:paraId="2F63B311" w14:textId="77777777" w:rsidR="00316D9D" w:rsidRPr="00316D9D" w:rsidRDefault="00316D9D" w:rsidP="00316D9D">
      <w:pPr>
        <w:jc w:val="both"/>
        <w:rPr>
          <w:rFonts w:ascii="Arial" w:eastAsia="Calibri" w:hAnsi="Arial" w:cs="Arial"/>
          <w:sz w:val="22"/>
          <w:szCs w:val="22"/>
          <w:lang w:val="en-US" w:eastAsia="en-US"/>
        </w:rPr>
      </w:pPr>
    </w:p>
    <w:p w14:paraId="55A20CB5" w14:textId="77777777" w:rsidR="00316D9D" w:rsidRDefault="00316D9D" w:rsidP="00316D9D">
      <w:pPr>
        <w:rPr>
          <w:rFonts w:ascii="Arial" w:hAnsi="Arial" w:cs="Arial"/>
          <w:sz w:val="22"/>
          <w:szCs w:val="22"/>
          <w:lang w:eastAsia="en-US"/>
        </w:rPr>
      </w:pPr>
    </w:p>
    <w:p w14:paraId="32A2D3F8" w14:textId="77777777" w:rsidR="00316D9D" w:rsidRPr="00316D9D" w:rsidRDefault="00316D9D" w:rsidP="00316D9D">
      <w:pPr>
        <w:jc w:val="both"/>
        <w:rPr>
          <w:rFonts w:ascii="Arial" w:eastAsia="Calibri" w:hAnsi="Arial" w:cs="Arial"/>
          <w:sz w:val="22"/>
          <w:szCs w:val="22"/>
          <w:lang w:val="en-US" w:eastAsia="en-US"/>
        </w:rPr>
      </w:pPr>
      <w:r w:rsidRPr="00316D9D">
        <w:rPr>
          <w:rFonts w:ascii="Arial" w:eastAsia="Calibri" w:hAnsi="Arial" w:cs="Arial"/>
          <w:sz w:val="22"/>
          <w:szCs w:val="22"/>
          <w:lang w:val="en-US" w:eastAsia="en-US"/>
        </w:rPr>
        <w:t>KLASA: 301-01/19-01/15</w:t>
      </w:r>
    </w:p>
    <w:p w14:paraId="2BAAB14E" w14:textId="77777777" w:rsidR="00316D9D" w:rsidRPr="00316D9D" w:rsidRDefault="00316D9D" w:rsidP="00316D9D">
      <w:pPr>
        <w:jc w:val="both"/>
        <w:rPr>
          <w:rFonts w:ascii="Arial" w:eastAsia="Calibri" w:hAnsi="Arial" w:cs="Arial"/>
          <w:sz w:val="22"/>
          <w:szCs w:val="22"/>
          <w:lang w:val="en-US" w:eastAsia="en-US"/>
        </w:rPr>
      </w:pPr>
      <w:r w:rsidRPr="00316D9D">
        <w:rPr>
          <w:rFonts w:ascii="Arial" w:eastAsia="Calibri" w:hAnsi="Arial" w:cs="Arial"/>
          <w:sz w:val="22"/>
          <w:szCs w:val="22"/>
          <w:lang w:val="en-US" w:eastAsia="en-US"/>
        </w:rPr>
        <w:t>URBROJ: 2117/01-09-21-06</w:t>
      </w:r>
    </w:p>
    <w:p w14:paraId="4E60B981" w14:textId="77777777" w:rsidR="00316D9D" w:rsidRPr="00316D9D" w:rsidRDefault="00316D9D" w:rsidP="00316D9D">
      <w:pPr>
        <w:jc w:val="both"/>
        <w:rPr>
          <w:rFonts w:ascii="Arial" w:eastAsia="Calibri" w:hAnsi="Arial" w:cs="Arial"/>
          <w:sz w:val="22"/>
          <w:szCs w:val="22"/>
          <w:lang w:val="en-US" w:eastAsia="en-US"/>
        </w:rPr>
      </w:pPr>
      <w:r w:rsidRPr="00316D9D">
        <w:rPr>
          <w:rFonts w:ascii="Arial" w:eastAsia="Calibri" w:hAnsi="Arial" w:cs="Arial"/>
          <w:sz w:val="22"/>
          <w:szCs w:val="22"/>
          <w:lang w:val="en-US" w:eastAsia="en-US"/>
        </w:rPr>
        <w:t xml:space="preserve">Dubrovnik, 27. </w:t>
      </w:r>
      <w:proofErr w:type="spellStart"/>
      <w:r w:rsidRPr="00316D9D">
        <w:rPr>
          <w:rFonts w:ascii="Arial" w:eastAsia="Calibri" w:hAnsi="Arial" w:cs="Arial"/>
          <w:sz w:val="22"/>
          <w:szCs w:val="22"/>
          <w:lang w:val="en-US" w:eastAsia="en-US"/>
        </w:rPr>
        <w:t>srpnja</w:t>
      </w:r>
      <w:proofErr w:type="spellEnd"/>
      <w:r w:rsidRPr="00316D9D">
        <w:rPr>
          <w:rFonts w:ascii="Arial" w:eastAsia="Calibri" w:hAnsi="Arial" w:cs="Arial"/>
          <w:sz w:val="22"/>
          <w:szCs w:val="22"/>
          <w:lang w:val="en-US" w:eastAsia="en-US"/>
        </w:rPr>
        <w:t xml:space="preserve"> 2021.               </w:t>
      </w:r>
    </w:p>
    <w:p w14:paraId="3B4073AF" w14:textId="77777777" w:rsidR="00316D9D" w:rsidRDefault="00316D9D" w:rsidP="00316D9D">
      <w:pPr>
        <w:rPr>
          <w:rFonts w:ascii="Arial" w:hAnsi="Arial" w:cs="Arial"/>
          <w:sz w:val="22"/>
          <w:szCs w:val="22"/>
          <w:lang w:eastAsia="en-US"/>
        </w:rPr>
      </w:pPr>
    </w:p>
    <w:p w14:paraId="6081A0FF" w14:textId="44CE5931"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680A4B73"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6DFD5B6F"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705AA53A" w14:textId="2BA9974E" w:rsidR="00262078" w:rsidRPr="00316D9D" w:rsidRDefault="00262078" w:rsidP="00316D9D">
      <w:pPr>
        <w:rPr>
          <w:rFonts w:ascii="Arial" w:hAnsi="Arial" w:cs="Arial"/>
          <w:sz w:val="22"/>
          <w:szCs w:val="22"/>
        </w:rPr>
      </w:pPr>
    </w:p>
    <w:p w14:paraId="241E470E" w14:textId="3898B502" w:rsidR="00262078" w:rsidRPr="00316D9D" w:rsidRDefault="00262078" w:rsidP="00316D9D">
      <w:pPr>
        <w:rPr>
          <w:rFonts w:ascii="Arial" w:hAnsi="Arial" w:cs="Arial"/>
          <w:sz w:val="22"/>
          <w:szCs w:val="22"/>
        </w:rPr>
      </w:pPr>
    </w:p>
    <w:p w14:paraId="5564EE29" w14:textId="7C913A24" w:rsidR="00262078" w:rsidRDefault="00262078" w:rsidP="00316D9D">
      <w:pPr>
        <w:rPr>
          <w:rFonts w:ascii="Arial" w:hAnsi="Arial" w:cs="Arial"/>
          <w:sz w:val="22"/>
          <w:szCs w:val="22"/>
        </w:rPr>
      </w:pPr>
    </w:p>
    <w:p w14:paraId="6A707F85" w14:textId="77777777" w:rsidR="00316D9D" w:rsidRPr="00316D9D" w:rsidRDefault="00316D9D" w:rsidP="00316D9D">
      <w:pPr>
        <w:rPr>
          <w:rFonts w:ascii="Arial" w:hAnsi="Arial" w:cs="Arial"/>
          <w:sz w:val="22"/>
          <w:szCs w:val="22"/>
        </w:rPr>
      </w:pPr>
    </w:p>
    <w:p w14:paraId="6367D119" w14:textId="1E89D203" w:rsidR="00262078" w:rsidRPr="00316D9D" w:rsidRDefault="00262078" w:rsidP="00316D9D">
      <w:pPr>
        <w:rPr>
          <w:rFonts w:ascii="Arial" w:hAnsi="Arial" w:cs="Arial"/>
          <w:b/>
          <w:bCs/>
          <w:sz w:val="22"/>
          <w:szCs w:val="22"/>
        </w:rPr>
      </w:pPr>
      <w:r w:rsidRPr="00316D9D">
        <w:rPr>
          <w:rFonts w:ascii="Arial" w:hAnsi="Arial" w:cs="Arial"/>
          <w:b/>
          <w:bCs/>
          <w:sz w:val="22"/>
          <w:szCs w:val="22"/>
        </w:rPr>
        <w:t>84</w:t>
      </w:r>
    </w:p>
    <w:p w14:paraId="284A8300" w14:textId="4D905C88" w:rsidR="00262078" w:rsidRPr="00316D9D" w:rsidRDefault="00262078" w:rsidP="00316D9D">
      <w:pPr>
        <w:rPr>
          <w:rFonts w:ascii="Arial" w:hAnsi="Arial" w:cs="Arial"/>
          <w:sz w:val="22"/>
          <w:szCs w:val="22"/>
        </w:rPr>
      </w:pPr>
    </w:p>
    <w:p w14:paraId="363ABCD3" w14:textId="1B936E97" w:rsidR="00262078" w:rsidRDefault="00262078" w:rsidP="00316D9D">
      <w:pPr>
        <w:rPr>
          <w:rFonts w:ascii="Arial" w:hAnsi="Arial" w:cs="Arial"/>
          <w:sz w:val="22"/>
          <w:szCs w:val="22"/>
        </w:rPr>
      </w:pPr>
    </w:p>
    <w:p w14:paraId="020649BC" w14:textId="77777777" w:rsidR="00316D9D" w:rsidRDefault="00316D9D" w:rsidP="00316D9D">
      <w:pPr>
        <w:rPr>
          <w:rFonts w:ascii="Arial" w:hAnsi="Arial" w:cs="Arial"/>
          <w:sz w:val="22"/>
          <w:szCs w:val="22"/>
        </w:rPr>
      </w:pPr>
    </w:p>
    <w:p w14:paraId="55552167" w14:textId="77777777" w:rsidR="00316D9D" w:rsidRPr="00316D9D" w:rsidRDefault="00316D9D" w:rsidP="00316D9D">
      <w:pPr>
        <w:numPr>
          <w:ilvl w:val="0"/>
          <w:numId w:val="2"/>
        </w:numPr>
        <w:shd w:val="clear" w:color="auto" w:fill="FFFFFF"/>
        <w:suppressAutoHyphens/>
        <w:ind w:left="0" w:firstLine="0"/>
        <w:textAlignment w:val="baseline"/>
        <w:outlineLvl w:val="1"/>
        <w:rPr>
          <w:rFonts w:ascii="Arial" w:hAnsi="Arial" w:cs="Arial"/>
          <w:sz w:val="22"/>
          <w:szCs w:val="22"/>
          <w:lang w:eastAsia="en-US"/>
        </w:rPr>
      </w:pPr>
      <w:r w:rsidRPr="00316D9D">
        <w:rPr>
          <w:rFonts w:ascii="Arial" w:hAnsi="Arial" w:cs="Arial"/>
          <w:color w:val="000000"/>
          <w:sz w:val="22"/>
          <w:szCs w:val="22"/>
          <w:lang w:eastAsia="ar-SA"/>
        </w:rPr>
        <w:t xml:space="preserve">Na temelju članka 35. Zakona o lokalnoj i područnoj (regionalnoj) samoupravi („Narodne novine“, broj 33/01, 60/01, 129/05, 109/07, 125/08, 36/09, 150/11, 144/12, 19/13-pročišćeni tekst 137/15,123/17, 98/19 i 144/20), </w:t>
      </w:r>
      <w:r w:rsidRPr="00316D9D">
        <w:rPr>
          <w:rFonts w:ascii="Arial" w:hAnsi="Arial" w:cs="Arial"/>
          <w:sz w:val="22"/>
          <w:szCs w:val="22"/>
          <w:lang w:eastAsia="en-US"/>
        </w:rPr>
        <w:t xml:space="preserve"> Pravilnika o uvjetima, kriterijima, načinu odabira, financiranja i provedbe lokalnih razvojnih strategija u ribarstvu </w:t>
      </w:r>
      <w:r w:rsidRPr="00316D9D">
        <w:rPr>
          <w:rFonts w:ascii="Arial" w:hAnsi="Arial" w:cs="Arial"/>
          <w:sz w:val="22"/>
          <w:szCs w:val="22"/>
          <w:lang w:eastAsia="ar-SA"/>
        </w:rPr>
        <w:t xml:space="preserve">(„Narodne novine“, broj 27/19) i članka 39. Statuta Grada Dubrovnika („Službeni glasnik Grada Dubrovnika“, broj 2/21), Gradsko vijeće Grada Dubrovnika na 2. sjednici, održanoj 27. srpnja 2021., donijelo je  </w:t>
      </w:r>
    </w:p>
    <w:p w14:paraId="3DEF4D00" w14:textId="77777777" w:rsidR="00316D9D" w:rsidRPr="00316D9D" w:rsidRDefault="00316D9D" w:rsidP="00316D9D">
      <w:pPr>
        <w:suppressAutoHyphens/>
        <w:autoSpaceDE w:val="0"/>
        <w:jc w:val="both"/>
        <w:rPr>
          <w:rFonts w:ascii="Arial" w:hAnsi="Arial" w:cs="Arial"/>
          <w:color w:val="000000"/>
          <w:sz w:val="22"/>
          <w:szCs w:val="22"/>
          <w:lang w:eastAsia="ar-SA"/>
        </w:rPr>
      </w:pPr>
    </w:p>
    <w:p w14:paraId="2069D803" w14:textId="77777777" w:rsidR="00316D9D" w:rsidRPr="00316D9D" w:rsidRDefault="00316D9D" w:rsidP="00316D9D">
      <w:pPr>
        <w:suppressAutoHyphens/>
        <w:autoSpaceDE w:val="0"/>
        <w:jc w:val="both"/>
        <w:rPr>
          <w:rFonts w:ascii="Arial" w:hAnsi="Arial" w:cs="Arial"/>
          <w:color w:val="000000"/>
          <w:sz w:val="22"/>
          <w:szCs w:val="22"/>
          <w:lang w:eastAsia="ar-SA"/>
        </w:rPr>
      </w:pPr>
    </w:p>
    <w:p w14:paraId="1790AADB" w14:textId="77777777" w:rsidR="00316D9D" w:rsidRPr="00316D9D" w:rsidRDefault="00316D9D" w:rsidP="00316D9D">
      <w:pPr>
        <w:suppressAutoHyphens/>
        <w:jc w:val="center"/>
        <w:rPr>
          <w:rFonts w:ascii="Arial" w:hAnsi="Arial" w:cs="Arial"/>
          <w:b/>
          <w:sz w:val="22"/>
          <w:szCs w:val="22"/>
          <w:lang w:eastAsia="ar-SA"/>
        </w:rPr>
      </w:pPr>
      <w:r w:rsidRPr="00316D9D">
        <w:rPr>
          <w:rFonts w:ascii="Arial" w:hAnsi="Arial" w:cs="Arial"/>
          <w:b/>
          <w:sz w:val="22"/>
          <w:szCs w:val="22"/>
          <w:lang w:eastAsia="ar-SA"/>
        </w:rPr>
        <w:t>O D L U K U</w:t>
      </w:r>
    </w:p>
    <w:p w14:paraId="23F75D24" w14:textId="77777777" w:rsidR="00316D9D" w:rsidRPr="00316D9D" w:rsidRDefault="00316D9D" w:rsidP="00316D9D">
      <w:pPr>
        <w:suppressAutoHyphens/>
        <w:jc w:val="center"/>
        <w:rPr>
          <w:rFonts w:ascii="Arial" w:hAnsi="Arial" w:cs="Arial"/>
          <w:b/>
          <w:sz w:val="22"/>
          <w:szCs w:val="22"/>
          <w:lang w:eastAsia="ar-SA"/>
        </w:rPr>
      </w:pPr>
      <w:r w:rsidRPr="00316D9D">
        <w:rPr>
          <w:rFonts w:ascii="Arial" w:hAnsi="Arial" w:cs="Arial"/>
          <w:b/>
          <w:sz w:val="22"/>
          <w:szCs w:val="22"/>
          <w:lang w:eastAsia="ar-SA"/>
        </w:rPr>
        <w:t xml:space="preserve">o </w:t>
      </w:r>
      <w:proofErr w:type="spellStart"/>
      <w:r w:rsidRPr="00316D9D">
        <w:rPr>
          <w:rFonts w:ascii="Arial" w:hAnsi="Arial" w:cs="Arial"/>
          <w:b/>
          <w:sz w:val="22"/>
          <w:szCs w:val="22"/>
          <w:lang w:eastAsia="ar-SA"/>
        </w:rPr>
        <w:t>suosnivanju</w:t>
      </w:r>
      <w:proofErr w:type="spellEnd"/>
      <w:r w:rsidRPr="00316D9D">
        <w:rPr>
          <w:rFonts w:ascii="Arial" w:hAnsi="Arial" w:cs="Arial"/>
          <w:b/>
          <w:sz w:val="22"/>
          <w:szCs w:val="22"/>
          <w:lang w:eastAsia="ar-SA"/>
        </w:rPr>
        <w:t xml:space="preserve"> lokalne akcijske skupine u ribarstvu (FLAG mreža)</w:t>
      </w:r>
    </w:p>
    <w:p w14:paraId="63BCEFCA" w14:textId="77777777" w:rsidR="00316D9D" w:rsidRPr="00316D9D" w:rsidRDefault="00316D9D" w:rsidP="00316D9D">
      <w:pPr>
        <w:suppressAutoHyphens/>
        <w:rPr>
          <w:rFonts w:ascii="Arial" w:hAnsi="Arial" w:cs="Arial"/>
          <w:b/>
          <w:sz w:val="22"/>
          <w:szCs w:val="22"/>
          <w:lang w:eastAsia="ar-SA"/>
        </w:rPr>
      </w:pPr>
      <w:r w:rsidRPr="00316D9D">
        <w:rPr>
          <w:rFonts w:ascii="Arial" w:hAnsi="Arial" w:cs="Arial"/>
          <w:b/>
          <w:sz w:val="22"/>
          <w:szCs w:val="22"/>
          <w:lang w:eastAsia="ar-SA"/>
        </w:rPr>
        <w:t xml:space="preserve">                      </w:t>
      </w:r>
    </w:p>
    <w:p w14:paraId="6247FDAF" w14:textId="77777777" w:rsidR="00316D9D" w:rsidRPr="00316D9D" w:rsidRDefault="00316D9D" w:rsidP="00316D9D">
      <w:pPr>
        <w:suppressAutoHyphens/>
        <w:rPr>
          <w:rFonts w:ascii="Arial" w:hAnsi="Arial" w:cs="Arial"/>
          <w:b/>
          <w:sz w:val="22"/>
          <w:szCs w:val="22"/>
          <w:lang w:eastAsia="ar-SA"/>
        </w:rPr>
      </w:pPr>
    </w:p>
    <w:p w14:paraId="7EDC1297" w14:textId="77777777" w:rsidR="00316D9D" w:rsidRPr="00316D9D" w:rsidRDefault="00316D9D" w:rsidP="00316D9D">
      <w:pPr>
        <w:suppressAutoHyphens/>
        <w:jc w:val="center"/>
        <w:rPr>
          <w:rFonts w:ascii="Arial" w:hAnsi="Arial" w:cs="Arial"/>
          <w:sz w:val="22"/>
          <w:szCs w:val="22"/>
          <w:lang w:eastAsia="ar-SA"/>
        </w:rPr>
      </w:pPr>
      <w:r w:rsidRPr="00316D9D">
        <w:rPr>
          <w:rFonts w:ascii="Arial" w:hAnsi="Arial" w:cs="Arial"/>
          <w:sz w:val="22"/>
          <w:szCs w:val="22"/>
          <w:lang w:eastAsia="ar-SA"/>
        </w:rPr>
        <w:t xml:space="preserve">  Članak 1.</w:t>
      </w:r>
    </w:p>
    <w:p w14:paraId="5BC219E6" w14:textId="77777777" w:rsidR="00316D9D" w:rsidRPr="00316D9D" w:rsidRDefault="00316D9D" w:rsidP="00316D9D">
      <w:pPr>
        <w:suppressAutoHyphens/>
        <w:rPr>
          <w:rFonts w:ascii="Arial" w:hAnsi="Arial" w:cs="Arial"/>
          <w:sz w:val="22"/>
          <w:szCs w:val="22"/>
          <w:lang w:eastAsia="ar-SA"/>
        </w:rPr>
      </w:pPr>
    </w:p>
    <w:p w14:paraId="40686DE3" w14:textId="77777777" w:rsidR="00316D9D" w:rsidRPr="00316D9D" w:rsidRDefault="00316D9D" w:rsidP="00316D9D">
      <w:pPr>
        <w:suppressAutoHyphens/>
        <w:rPr>
          <w:rFonts w:ascii="Arial" w:eastAsia="Calibri" w:hAnsi="Arial" w:cs="Arial"/>
          <w:sz w:val="22"/>
          <w:szCs w:val="22"/>
          <w:lang w:eastAsia="en-US"/>
        </w:rPr>
      </w:pPr>
      <w:r w:rsidRPr="00316D9D">
        <w:rPr>
          <w:rFonts w:ascii="Arial" w:hAnsi="Arial" w:cs="Arial"/>
          <w:sz w:val="22"/>
          <w:szCs w:val="22"/>
          <w:lang w:eastAsia="ar-SA"/>
        </w:rPr>
        <w:t xml:space="preserve">Ovom Odlukom Grad Dubrovnik je suglasan sudjelovati u </w:t>
      </w:r>
      <w:r w:rsidRPr="00316D9D">
        <w:rPr>
          <w:rFonts w:ascii="Arial" w:eastAsia="Calibri" w:hAnsi="Arial" w:cs="Arial"/>
          <w:sz w:val="22"/>
          <w:szCs w:val="22"/>
          <w:lang w:eastAsia="en-US"/>
        </w:rPr>
        <w:t>formiranju partnerstva predstavnika gospodarskog, civilnog i javnog sektora u svrhu osnivanja i djelovanja lokalne akcijske skupine u ribarstvu (FLAG mreža) kao jedan od suosnivača.</w:t>
      </w:r>
    </w:p>
    <w:p w14:paraId="014C756F" w14:textId="77777777" w:rsidR="00316D9D" w:rsidRPr="00316D9D" w:rsidRDefault="00316D9D" w:rsidP="00316D9D">
      <w:pPr>
        <w:rPr>
          <w:rFonts w:ascii="Arial" w:hAnsi="Arial" w:cs="Arial"/>
          <w:sz w:val="22"/>
          <w:szCs w:val="22"/>
          <w:lang w:eastAsia="ar-SA"/>
        </w:rPr>
      </w:pPr>
    </w:p>
    <w:p w14:paraId="6D41E03D" w14:textId="77777777" w:rsidR="00316D9D" w:rsidRPr="00316D9D" w:rsidRDefault="00316D9D" w:rsidP="00316D9D">
      <w:pPr>
        <w:rPr>
          <w:rFonts w:ascii="Arial" w:hAnsi="Arial" w:cs="Arial"/>
          <w:sz w:val="22"/>
          <w:szCs w:val="22"/>
          <w:lang w:eastAsia="ar-SA"/>
        </w:rPr>
      </w:pPr>
    </w:p>
    <w:p w14:paraId="134477DB" w14:textId="77777777" w:rsidR="00316D9D" w:rsidRPr="00316D9D" w:rsidRDefault="00316D9D" w:rsidP="00316D9D">
      <w:pPr>
        <w:ind w:left="840"/>
        <w:rPr>
          <w:rFonts w:ascii="Arial" w:hAnsi="Arial" w:cs="Arial"/>
          <w:sz w:val="22"/>
          <w:szCs w:val="22"/>
          <w:lang w:eastAsia="ar-SA"/>
        </w:rPr>
      </w:pPr>
      <w:r w:rsidRPr="00316D9D">
        <w:rPr>
          <w:rFonts w:ascii="Arial" w:hAnsi="Arial" w:cs="Arial"/>
          <w:sz w:val="22"/>
          <w:szCs w:val="22"/>
          <w:lang w:eastAsia="ar-SA"/>
        </w:rPr>
        <w:t xml:space="preserve">                                                      Članak 2.</w:t>
      </w:r>
    </w:p>
    <w:p w14:paraId="44B6B698" w14:textId="77777777" w:rsidR="00316D9D" w:rsidRPr="00316D9D" w:rsidRDefault="00316D9D" w:rsidP="00316D9D">
      <w:pPr>
        <w:ind w:left="840"/>
        <w:rPr>
          <w:rFonts w:ascii="Arial" w:hAnsi="Arial" w:cs="Arial"/>
          <w:sz w:val="22"/>
          <w:szCs w:val="22"/>
          <w:lang w:eastAsia="ar-SA"/>
        </w:rPr>
      </w:pPr>
    </w:p>
    <w:p w14:paraId="3087BB3D" w14:textId="77777777" w:rsidR="00316D9D" w:rsidRPr="00316D9D" w:rsidRDefault="00316D9D" w:rsidP="00316D9D">
      <w:pPr>
        <w:rPr>
          <w:rFonts w:ascii="Arial" w:hAnsi="Arial" w:cs="Arial"/>
          <w:sz w:val="22"/>
          <w:szCs w:val="22"/>
          <w:lang w:eastAsia="ar-SA"/>
        </w:rPr>
      </w:pPr>
      <w:r w:rsidRPr="00316D9D">
        <w:rPr>
          <w:rFonts w:ascii="Arial" w:hAnsi="Arial" w:cs="Arial"/>
          <w:sz w:val="22"/>
          <w:szCs w:val="22"/>
          <w:lang w:eastAsia="ar-SA"/>
        </w:rPr>
        <w:t>U sastav lokalne akcijske skupine u ribarstvu (FLAG mreža) ulaze sljedeće jedinice lokalne samouprave:</w:t>
      </w:r>
    </w:p>
    <w:p w14:paraId="6226DAB7" w14:textId="77777777" w:rsidR="00316D9D" w:rsidRPr="00316D9D" w:rsidRDefault="00316D9D" w:rsidP="00316D9D">
      <w:pPr>
        <w:numPr>
          <w:ilvl w:val="0"/>
          <w:numId w:val="3"/>
        </w:numPr>
        <w:suppressAutoHyphens/>
        <w:ind w:left="851" w:hanging="425"/>
        <w:jc w:val="both"/>
        <w:rPr>
          <w:rFonts w:ascii="Arial" w:hAnsi="Arial" w:cs="Arial"/>
          <w:sz w:val="22"/>
          <w:szCs w:val="22"/>
          <w:lang w:eastAsia="ar-SA"/>
        </w:rPr>
      </w:pPr>
      <w:r w:rsidRPr="00316D9D">
        <w:rPr>
          <w:rFonts w:ascii="Arial" w:hAnsi="Arial" w:cs="Arial"/>
          <w:sz w:val="22"/>
          <w:szCs w:val="22"/>
          <w:lang w:eastAsia="ar-SA"/>
        </w:rPr>
        <w:t>Grad Dubrovnik</w:t>
      </w:r>
    </w:p>
    <w:p w14:paraId="07A18A3B" w14:textId="77777777" w:rsidR="00316D9D" w:rsidRPr="00316D9D" w:rsidRDefault="00316D9D" w:rsidP="00316D9D">
      <w:pPr>
        <w:numPr>
          <w:ilvl w:val="0"/>
          <w:numId w:val="3"/>
        </w:numPr>
        <w:suppressAutoHyphens/>
        <w:ind w:left="851" w:hanging="425"/>
        <w:jc w:val="both"/>
        <w:rPr>
          <w:rFonts w:ascii="Arial" w:hAnsi="Arial" w:cs="Arial"/>
          <w:sz w:val="22"/>
          <w:szCs w:val="22"/>
          <w:lang w:eastAsia="ar-SA"/>
        </w:rPr>
      </w:pPr>
      <w:r w:rsidRPr="00316D9D">
        <w:rPr>
          <w:rFonts w:ascii="Arial" w:hAnsi="Arial" w:cs="Arial"/>
          <w:sz w:val="22"/>
          <w:szCs w:val="22"/>
          <w:lang w:eastAsia="ar-SA"/>
        </w:rPr>
        <w:t xml:space="preserve">Općina Župa dubrovačka </w:t>
      </w:r>
    </w:p>
    <w:p w14:paraId="5B40B48D" w14:textId="77777777" w:rsidR="00316D9D" w:rsidRPr="00316D9D" w:rsidRDefault="00316D9D" w:rsidP="00316D9D">
      <w:pPr>
        <w:numPr>
          <w:ilvl w:val="0"/>
          <w:numId w:val="3"/>
        </w:numPr>
        <w:suppressAutoHyphens/>
        <w:ind w:left="851" w:hanging="425"/>
        <w:jc w:val="both"/>
        <w:rPr>
          <w:rFonts w:ascii="Arial" w:hAnsi="Arial" w:cs="Arial"/>
          <w:sz w:val="22"/>
          <w:szCs w:val="22"/>
          <w:lang w:eastAsia="ar-SA"/>
        </w:rPr>
      </w:pPr>
      <w:r w:rsidRPr="00316D9D">
        <w:rPr>
          <w:rFonts w:ascii="Arial" w:hAnsi="Arial" w:cs="Arial"/>
          <w:sz w:val="22"/>
          <w:szCs w:val="22"/>
          <w:lang w:eastAsia="ar-SA"/>
        </w:rPr>
        <w:t>Općina Konavle</w:t>
      </w:r>
    </w:p>
    <w:p w14:paraId="5C5B6B20" w14:textId="77777777" w:rsidR="00316D9D" w:rsidRPr="00316D9D" w:rsidRDefault="00316D9D" w:rsidP="00316D9D">
      <w:pPr>
        <w:numPr>
          <w:ilvl w:val="0"/>
          <w:numId w:val="3"/>
        </w:numPr>
        <w:suppressAutoHyphens/>
        <w:ind w:left="851" w:hanging="425"/>
        <w:jc w:val="both"/>
        <w:rPr>
          <w:rFonts w:ascii="Arial" w:hAnsi="Arial" w:cs="Arial"/>
          <w:sz w:val="22"/>
          <w:szCs w:val="22"/>
          <w:lang w:eastAsia="ar-SA"/>
        </w:rPr>
      </w:pPr>
      <w:r w:rsidRPr="00316D9D">
        <w:rPr>
          <w:rFonts w:ascii="Arial" w:hAnsi="Arial" w:cs="Arial"/>
          <w:sz w:val="22"/>
          <w:szCs w:val="22"/>
          <w:lang w:eastAsia="ar-SA"/>
        </w:rPr>
        <w:t>Općina Mljet</w:t>
      </w:r>
    </w:p>
    <w:p w14:paraId="3A2985AA" w14:textId="77777777" w:rsidR="00316D9D" w:rsidRPr="00316D9D" w:rsidRDefault="00316D9D" w:rsidP="00316D9D">
      <w:pPr>
        <w:numPr>
          <w:ilvl w:val="0"/>
          <w:numId w:val="3"/>
        </w:numPr>
        <w:suppressAutoHyphens/>
        <w:ind w:left="851" w:hanging="425"/>
        <w:jc w:val="both"/>
        <w:rPr>
          <w:rFonts w:ascii="Arial" w:hAnsi="Arial" w:cs="Arial"/>
          <w:sz w:val="22"/>
          <w:szCs w:val="22"/>
          <w:lang w:eastAsia="ar-SA"/>
        </w:rPr>
      </w:pPr>
      <w:r w:rsidRPr="00316D9D">
        <w:rPr>
          <w:rFonts w:ascii="Arial" w:hAnsi="Arial" w:cs="Arial"/>
          <w:sz w:val="22"/>
          <w:szCs w:val="22"/>
          <w:lang w:eastAsia="ar-SA"/>
        </w:rPr>
        <w:t>Općina Vela Luka,</w:t>
      </w:r>
    </w:p>
    <w:p w14:paraId="65F998D5" w14:textId="77777777" w:rsidR="00316D9D" w:rsidRPr="00316D9D" w:rsidRDefault="00316D9D" w:rsidP="00316D9D">
      <w:pPr>
        <w:numPr>
          <w:ilvl w:val="0"/>
          <w:numId w:val="3"/>
        </w:numPr>
        <w:suppressAutoHyphens/>
        <w:ind w:left="851" w:hanging="425"/>
        <w:jc w:val="both"/>
        <w:rPr>
          <w:rFonts w:ascii="Arial" w:hAnsi="Arial" w:cs="Arial"/>
          <w:sz w:val="22"/>
          <w:szCs w:val="22"/>
          <w:lang w:eastAsia="ar-SA"/>
        </w:rPr>
      </w:pPr>
      <w:r w:rsidRPr="00316D9D">
        <w:rPr>
          <w:rFonts w:ascii="Arial" w:hAnsi="Arial" w:cs="Arial"/>
          <w:sz w:val="22"/>
          <w:szCs w:val="22"/>
          <w:lang w:eastAsia="ar-SA"/>
        </w:rPr>
        <w:t>Općina Lastovo</w:t>
      </w:r>
    </w:p>
    <w:p w14:paraId="3369078F" w14:textId="77777777" w:rsidR="00316D9D" w:rsidRPr="00316D9D" w:rsidRDefault="00316D9D" w:rsidP="00316D9D">
      <w:pPr>
        <w:numPr>
          <w:ilvl w:val="0"/>
          <w:numId w:val="3"/>
        </w:numPr>
        <w:suppressAutoHyphens/>
        <w:ind w:left="851" w:hanging="425"/>
        <w:jc w:val="both"/>
        <w:rPr>
          <w:rFonts w:ascii="Arial" w:hAnsi="Arial" w:cs="Arial"/>
          <w:sz w:val="22"/>
          <w:szCs w:val="22"/>
          <w:lang w:eastAsia="ar-SA"/>
        </w:rPr>
      </w:pPr>
      <w:r w:rsidRPr="00316D9D">
        <w:rPr>
          <w:rFonts w:ascii="Arial" w:hAnsi="Arial" w:cs="Arial"/>
          <w:sz w:val="22"/>
          <w:szCs w:val="22"/>
          <w:lang w:eastAsia="ar-SA"/>
        </w:rPr>
        <w:t>Općina Lumbarda.</w:t>
      </w:r>
    </w:p>
    <w:p w14:paraId="5F53CD2B" w14:textId="77777777" w:rsidR="00316D9D" w:rsidRPr="00316D9D" w:rsidRDefault="00316D9D" w:rsidP="00316D9D">
      <w:pPr>
        <w:jc w:val="both"/>
        <w:rPr>
          <w:rFonts w:ascii="Arial" w:hAnsi="Arial" w:cs="Arial"/>
          <w:sz w:val="22"/>
          <w:szCs w:val="22"/>
          <w:lang w:eastAsia="ar-SA"/>
        </w:rPr>
      </w:pPr>
    </w:p>
    <w:p w14:paraId="2CF2CAC1" w14:textId="77777777" w:rsidR="00316D9D" w:rsidRPr="00316D9D" w:rsidRDefault="00316D9D" w:rsidP="00316D9D">
      <w:pPr>
        <w:jc w:val="both"/>
        <w:rPr>
          <w:rFonts w:ascii="Arial" w:hAnsi="Arial" w:cs="Arial"/>
          <w:sz w:val="22"/>
          <w:szCs w:val="22"/>
          <w:lang w:eastAsia="ar-SA"/>
        </w:rPr>
      </w:pPr>
    </w:p>
    <w:p w14:paraId="795929AC" w14:textId="77777777" w:rsidR="00316D9D" w:rsidRPr="00316D9D" w:rsidRDefault="00316D9D" w:rsidP="00316D9D">
      <w:pPr>
        <w:ind w:left="840"/>
        <w:rPr>
          <w:rFonts w:ascii="Arial" w:hAnsi="Arial" w:cs="Arial"/>
          <w:sz w:val="22"/>
          <w:szCs w:val="22"/>
          <w:lang w:eastAsia="ar-SA"/>
        </w:rPr>
      </w:pPr>
      <w:r w:rsidRPr="00316D9D">
        <w:rPr>
          <w:rFonts w:ascii="Arial" w:hAnsi="Arial" w:cs="Arial"/>
          <w:sz w:val="22"/>
          <w:szCs w:val="22"/>
          <w:lang w:eastAsia="ar-SA"/>
        </w:rPr>
        <w:t xml:space="preserve">                                                      Članak 3.</w:t>
      </w:r>
    </w:p>
    <w:p w14:paraId="6CA0AA56" w14:textId="77777777" w:rsidR="00316D9D" w:rsidRPr="00316D9D" w:rsidRDefault="00316D9D" w:rsidP="00316D9D">
      <w:pPr>
        <w:jc w:val="both"/>
        <w:rPr>
          <w:rFonts w:ascii="Arial" w:hAnsi="Arial" w:cs="Arial"/>
          <w:sz w:val="22"/>
          <w:szCs w:val="22"/>
          <w:lang w:eastAsia="ar-SA"/>
        </w:rPr>
      </w:pPr>
    </w:p>
    <w:p w14:paraId="6AB39303" w14:textId="77777777" w:rsidR="00316D9D" w:rsidRPr="00316D9D" w:rsidRDefault="00316D9D" w:rsidP="00316D9D">
      <w:pPr>
        <w:rPr>
          <w:rFonts w:ascii="Arial" w:hAnsi="Arial" w:cs="Arial"/>
          <w:sz w:val="22"/>
          <w:szCs w:val="22"/>
          <w:lang w:eastAsia="ar-SA"/>
        </w:rPr>
      </w:pPr>
      <w:r w:rsidRPr="00316D9D">
        <w:rPr>
          <w:rFonts w:ascii="Arial" w:hAnsi="Arial" w:cs="Arial"/>
          <w:sz w:val="22"/>
          <w:szCs w:val="22"/>
          <w:lang w:eastAsia="ar-SA"/>
        </w:rPr>
        <w:t>Grad Dubrovnik će u skupštini lokalne akcijske skupine u ribarstvu (FLAG mreža) predstavljati gradonačelnik Mato Franković. U slučaju spriječenosti imenovanog, Grad Dubrovnik će predstavljati pročelnica Upravnog odjela za europske fondove, regionalnu i međunarodnu suradnju Grada Dubrovnika Zrinka Raguž.</w:t>
      </w:r>
    </w:p>
    <w:p w14:paraId="061BB7FB" w14:textId="77777777" w:rsidR="00316D9D" w:rsidRPr="00316D9D" w:rsidRDefault="00316D9D" w:rsidP="00316D9D">
      <w:pPr>
        <w:jc w:val="both"/>
        <w:rPr>
          <w:rFonts w:ascii="Arial" w:hAnsi="Arial" w:cs="Arial"/>
          <w:sz w:val="22"/>
          <w:szCs w:val="22"/>
          <w:lang w:eastAsia="ar-SA"/>
        </w:rPr>
      </w:pPr>
    </w:p>
    <w:p w14:paraId="3CD7DED6" w14:textId="77777777" w:rsidR="00316D9D" w:rsidRPr="00316D9D" w:rsidRDefault="00316D9D" w:rsidP="00316D9D">
      <w:pPr>
        <w:jc w:val="both"/>
        <w:rPr>
          <w:rFonts w:ascii="Arial" w:hAnsi="Arial" w:cs="Arial"/>
          <w:sz w:val="22"/>
          <w:szCs w:val="22"/>
          <w:lang w:eastAsia="ar-SA"/>
        </w:rPr>
      </w:pPr>
    </w:p>
    <w:p w14:paraId="408C9A46" w14:textId="77777777" w:rsidR="00316D9D" w:rsidRPr="00316D9D" w:rsidRDefault="00316D9D" w:rsidP="00316D9D">
      <w:pPr>
        <w:ind w:left="840"/>
        <w:rPr>
          <w:rFonts w:ascii="Arial" w:hAnsi="Arial" w:cs="Arial"/>
          <w:sz w:val="22"/>
          <w:szCs w:val="22"/>
          <w:lang w:eastAsia="ar-SA"/>
        </w:rPr>
      </w:pPr>
      <w:r w:rsidRPr="00316D9D">
        <w:rPr>
          <w:rFonts w:ascii="Arial" w:hAnsi="Arial" w:cs="Arial"/>
          <w:sz w:val="22"/>
          <w:szCs w:val="22"/>
          <w:lang w:eastAsia="ar-SA"/>
        </w:rPr>
        <w:t xml:space="preserve">                                                      Članak 4.</w:t>
      </w:r>
    </w:p>
    <w:p w14:paraId="6D0743CC" w14:textId="77777777" w:rsidR="00316D9D" w:rsidRPr="00316D9D" w:rsidRDefault="00316D9D" w:rsidP="00316D9D">
      <w:pPr>
        <w:ind w:left="840"/>
        <w:rPr>
          <w:rFonts w:ascii="Arial" w:hAnsi="Arial" w:cs="Arial"/>
          <w:sz w:val="22"/>
          <w:szCs w:val="22"/>
          <w:lang w:eastAsia="ar-SA"/>
        </w:rPr>
      </w:pPr>
    </w:p>
    <w:p w14:paraId="4AC0D72E" w14:textId="77777777" w:rsidR="00316D9D" w:rsidRPr="00316D9D" w:rsidRDefault="00316D9D" w:rsidP="00316D9D">
      <w:pPr>
        <w:rPr>
          <w:rFonts w:ascii="Arial" w:hAnsi="Arial" w:cs="Arial"/>
          <w:sz w:val="22"/>
          <w:szCs w:val="22"/>
          <w:lang w:eastAsia="ar-SA"/>
        </w:rPr>
      </w:pPr>
      <w:r w:rsidRPr="00316D9D">
        <w:rPr>
          <w:rFonts w:ascii="Arial" w:hAnsi="Arial" w:cs="Arial"/>
          <w:sz w:val="22"/>
          <w:szCs w:val="22"/>
          <w:lang w:eastAsia="ar-SA"/>
        </w:rPr>
        <w:t>Gradsko vijeće ovlašćuje predstavnike navedene u članku 3. na donošenje odluka u ime Grada Dubrovnika kao člana skupštine lokalne akcijske skupine u ribarstvu (FLAG mreža).</w:t>
      </w:r>
    </w:p>
    <w:p w14:paraId="630BD31B" w14:textId="77777777" w:rsidR="00316D9D" w:rsidRPr="00316D9D" w:rsidRDefault="00316D9D" w:rsidP="00316D9D">
      <w:pPr>
        <w:rPr>
          <w:rFonts w:ascii="Arial" w:hAnsi="Arial" w:cs="Arial"/>
          <w:sz w:val="22"/>
          <w:szCs w:val="22"/>
          <w:lang w:eastAsia="ar-SA"/>
        </w:rPr>
      </w:pPr>
    </w:p>
    <w:p w14:paraId="57AE9304" w14:textId="77777777" w:rsidR="00316D9D" w:rsidRPr="00316D9D" w:rsidRDefault="00316D9D" w:rsidP="00316D9D">
      <w:pPr>
        <w:rPr>
          <w:rFonts w:ascii="Arial" w:hAnsi="Arial" w:cs="Arial"/>
          <w:sz w:val="22"/>
          <w:szCs w:val="22"/>
          <w:lang w:eastAsia="ar-SA"/>
        </w:rPr>
      </w:pPr>
    </w:p>
    <w:p w14:paraId="5F4AE2FB" w14:textId="77777777" w:rsidR="00316D9D" w:rsidRPr="00316D9D" w:rsidRDefault="00316D9D" w:rsidP="00316D9D">
      <w:pPr>
        <w:jc w:val="center"/>
        <w:rPr>
          <w:rFonts w:ascii="Arial" w:hAnsi="Arial" w:cs="Arial"/>
          <w:sz w:val="22"/>
          <w:szCs w:val="22"/>
          <w:lang w:eastAsia="ar-SA"/>
        </w:rPr>
      </w:pPr>
      <w:r w:rsidRPr="00316D9D">
        <w:rPr>
          <w:rFonts w:ascii="Arial" w:hAnsi="Arial" w:cs="Arial"/>
          <w:sz w:val="22"/>
          <w:szCs w:val="22"/>
          <w:lang w:eastAsia="ar-SA"/>
        </w:rPr>
        <w:t>Članak 5.</w:t>
      </w:r>
    </w:p>
    <w:p w14:paraId="56F2B1EA" w14:textId="77777777" w:rsidR="00316D9D" w:rsidRPr="00316D9D" w:rsidRDefault="00316D9D" w:rsidP="00316D9D">
      <w:pPr>
        <w:jc w:val="both"/>
        <w:rPr>
          <w:rFonts w:ascii="Arial" w:hAnsi="Arial" w:cs="Arial"/>
          <w:sz w:val="22"/>
          <w:szCs w:val="22"/>
          <w:lang w:eastAsia="ar-SA"/>
        </w:rPr>
      </w:pPr>
    </w:p>
    <w:p w14:paraId="37A04C14" w14:textId="77777777" w:rsidR="00316D9D" w:rsidRPr="00316D9D" w:rsidRDefault="00316D9D" w:rsidP="00316D9D">
      <w:pPr>
        <w:jc w:val="both"/>
        <w:rPr>
          <w:rFonts w:ascii="Arial" w:hAnsi="Arial" w:cs="Arial"/>
          <w:sz w:val="22"/>
          <w:szCs w:val="22"/>
          <w:lang w:eastAsia="ar-SA"/>
        </w:rPr>
      </w:pPr>
      <w:r w:rsidRPr="00316D9D">
        <w:rPr>
          <w:rFonts w:ascii="Arial" w:hAnsi="Arial" w:cs="Arial"/>
          <w:sz w:val="22"/>
          <w:szCs w:val="22"/>
          <w:lang w:eastAsia="ar-SA"/>
        </w:rPr>
        <w:t>Ova odluka stupa na snagu osmog dana od dana objave u „Službenom glasniku Grada Dubrovnika“.</w:t>
      </w:r>
    </w:p>
    <w:p w14:paraId="392EBC40" w14:textId="2C61D022" w:rsidR="00316D9D" w:rsidRDefault="00316D9D" w:rsidP="00316D9D">
      <w:pPr>
        <w:rPr>
          <w:rFonts w:ascii="Arial" w:hAnsi="Arial" w:cs="Arial"/>
          <w:sz w:val="22"/>
          <w:szCs w:val="22"/>
        </w:rPr>
      </w:pPr>
    </w:p>
    <w:p w14:paraId="551E9A4E" w14:textId="77777777" w:rsidR="00316D9D" w:rsidRPr="00316D9D" w:rsidRDefault="00316D9D" w:rsidP="00316D9D">
      <w:pPr>
        <w:suppressAutoHyphens/>
        <w:autoSpaceDE w:val="0"/>
        <w:jc w:val="both"/>
        <w:rPr>
          <w:rFonts w:ascii="Arial" w:hAnsi="Arial" w:cs="Arial"/>
          <w:sz w:val="22"/>
          <w:szCs w:val="22"/>
          <w:lang w:eastAsia="ar-SA"/>
        </w:rPr>
      </w:pPr>
      <w:r w:rsidRPr="00316D9D">
        <w:rPr>
          <w:rFonts w:ascii="Arial" w:hAnsi="Arial" w:cs="Arial"/>
          <w:sz w:val="22"/>
          <w:szCs w:val="22"/>
          <w:lang w:eastAsia="ar-SA"/>
        </w:rPr>
        <w:t>KLASA: 320-01/21-01/02</w:t>
      </w:r>
    </w:p>
    <w:p w14:paraId="121290B5" w14:textId="77777777" w:rsidR="00316D9D" w:rsidRPr="00316D9D" w:rsidRDefault="00316D9D" w:rsidP="00316D9D">
      <w:pPr>
        <w:suppressAutoHyphens/>
        <w:autoSpaceDE w:val="0"/>
        <w:jc w:val="both"/>
        <w:rPr>
          <w:rFonts w:ascii="Arial" w:hAnsi="Arial" w:cs="Arial"/>
          <w:color w:val="000000"/>
          <w:sz w:val="22"/>
          <w:szCs w:val="22"/>
          <w:lang w:eastAsia="ar-SA"/>
        </w:rPr>
      </w:pPr>
      <w:r w:rsidRPr="00316D9D">
        <w:rPr>
          <w:rFonts w:ascii="Arial" w:hAnsi="Arial" w:cs="Arial"/>
          <w:color w:val="000000"/>
          <w:sz w:val="22"/>
          <w:szCs w:val="22"/>
          <w:lang w:eastAsia="ar-SA"/>
        </w:rPr>
        <w:t>URBROJ: 2117-01-09-21-3</w:t>
      </w:r>
    </w:p>
    <w:p w14:paraId="6D463895" w14:textId="77777777" w:rsidR="00316D9D" w:rsidRPr="00316D9D" w:rsidRDefault="00316D9D" w:rsidP="00316D9D">
      <w:pPr>
        <w:suppressAutoHyphens/>
        <w:jc w:val="both"/>
        <w:rPr>
          <w:rFonts w:ascii="Arial" w:hAnsi="Arial" w:cs="Arial"/>
          <w:sz w:val="22"/>
          <w:szCs w:val="22"/>
          <w:lang w:eastAsia="ar-SA"/>
        </w:rPr>
      </w:pPr>
      <w:r w:rsidRPr="00316D9D">
        <w:rPr>
          <w:rFonts w:ascii="Arial" w:hAnsi="Arial" w:cs="Arial"/>
          <w:color w:val="000000"/>
          <w:sz w:val="22"/>
          <w:szCs w:val="22"/>
          <w:lang w:eastAsia="ar-SA"/>
        </w:rPr>
        <w:t>Dubrovnik, 27. srpnja 2021.</w:t>
      </w:r>
    </w:p>
    <w:p w14:paraId="74F425A5" w14:textId="77777777" w:rsidR="00316D9D" w:rsidRPr="00316D9D" w:rsidRDefault="00316D9D" w:rsidP="00316D9D">
      <w:pPr>
        <w:rPr>
          <w:rFonts w:ascii="Arial" w:hAnsi="Arial" w:cs="Arial"/>
          <w:sz w:val="22"/>
          <w:szCs w:val="22"/>
        </w:rPr>
      </w:pPr>
    </w:p>
    <w:p w14:paraId="43585362"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2E83B9E2"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0E7EE06E"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499380D9" w14:textId="3474A0D2" w:rsidR="00262078" w:rsidRPr="00316D9D" w:rsidRDefault="00262078" w:rsidP="00316D9D">
      <w:pPr>
        <w:rPr>
          <w:rFonts w:ascii="Arial" w:hAnsi="Arial" w:cs="Arial"/>
          <w:sz w:val="22"/>
          <w:szCs w:val="22"/>
        </w:rPr>
      </w:pPr>
    </w:p>
    <w:p w14:paraId="794A6F5A" w14:textId="379ED272" w:rsidR="00262078" w:rsidRPr="00316D9D" w:rsidRDefault="00262078" w:rsidP="00316D9D">
      <w:pPr>
        <w:rPr>
          <w:rFonts w:ascii="Arial" w:hAnsi="Arial" w:cs="Arial"/>
          <w:sz w:val="22"/>
          <w:szCs w:val="22"/>
        </w:rPr>
      </w:pPr>
    </w:p>
    <w:p w14:paraId="62FC37E7" w14:textId="46477196" w:rsidR="00262078" w:rsidRDefault="00262078" w:rsidP="00316D9D">
      <w:pPr>
        <w:rPr>
          <w:rFonts w:ascii="Arial" w:hAnsi="Arial" w:cs="Arial"/>
          <w:sz w:val="22"/>
          <w:szCs w:val="22"/>
        </w:rPr>
      </w:pPr>
    </w:p>
    <w:p w14:paraId="3DDD5B7D" w14:textId="77777777" w:rsidR="00316D9D" w:rsidRPr="00316D9D" w:rsidRDefault="00316D9D" w:rsidP="00316D9D">
      <w:pPr>
        <w:rPr>
          <w:rFonts w:ascii="Arial" w:hAnsi="Arial" w:cs="Arial"/>
          <w:sz w:val="22"/>
          <w:szCs w:val="22"/>
        </w:rPr>
      </w:pPr>
    </w:p>
    <w:p w14:paraId="7FAE0BE0" w14:textId="10A0A9F4" w:rsidR="00262078" w:rsidRPr="00316D9D" w:rsidRDefault="00262078" w:rsidP="00316D9D">
      <w:pPr>
        <w:rPr>
          <w:rFonts w:ascii="Arial" w:hAnsi="Arial" w:cs="Arial"/>
          <w:b/>
          <w:bCs/>
          <w:sz w:val="22"/>
          <w:szCs w:val="22"/>
        </w:rPr>
      </w:pPr>
      <w:r w:rsidRPr="00316D9D">
        <w:rPr>
          <w:rFonts w:ascii="Arial" w:hAnsi="Arial" w:cs="Arial"/>
          <w:b/>
          <w:bCs/>
          <w:sz w:val="22"/>
          <w:szCs w:val="22"/>
        </w:rPr>
        <w:t>85</w:t>
      </w:r>
    </w:p>
    <w:p w14:paraId="7EA49FF9" w14:textId="0C9A055A" w:rsidR="00262078" w:rsidRPr="00316D9D" w:rsidRDefault="00262078" w:rsidP="00316D9D">
      <w:pPr>
        <w:rPr>
          <w:rFonts w:ascii="Arial" w:hAnsi="Arial" w:cs="Arial"/>
          <w:sz w:val="22"/>
          <w:szCs w:val="22"/>
        </w:rPr>
      </w:pPr>
    </w:p>
    <w:p w14:paraId="0BCC04C5" w14:textId="1B286E20" w:rsidR="00262078" w:rsidRDefault="00262078" w:rsidP="00316D9D">
      <w:pPr>
        <w:rPr>
          <w:rFonts w:ascii="Arial" w:hAnsi="Arial" w:cs="Arial"/>
          <w:sz w:val="22"/>
          <w:szCs w:val="22"/>
        </w:rPr>
      </w:pPr>
    </w:p>
    <w:p w14:paraId="79158FC6" w14:textId="77777777" w:rsidR="00316D9D" w:rsidRPr="00316D9D" w:rsidRDefault="00316D9D" w:rsidP="00316D9D">
      <w:pPr>
        <w:rPr>
          <w:rFonts w:ascii="Arial" w:hAnsi="Arial" w:cs="Arial"/>
          <w:sz w:val="22"/>
          <w:szCs w:val="22"/>
        </w:rPr>
      </w:pPr>
    </w:p>
    <w:p w14:paraId="3FF21F26" w14:textId="77777777" w:rsidR="00316D9D" w:rsidRPr="00316D9D" w:rsidRDefault="00316D9D" w:rsidP="00316D9D">
      <w:pPr>
        <w:suppressAutoHyphens/>
        <w:autoSpaceDE w:val="0"/>
        <w:spacing w:line="240" w:lineRule="atLeast"/>
        <w:rPr>
          <w:rFonts w:ascii="Arial" w:hAnsi="Arial" w:cs="Arial"/>
          <w:color w:val="000000"/>
          <w:sz w:val="22"/>
          <w:szCs w:val="22"/>
          <w:lang w:eastAsia="ar-SA"/>
        </w:rPr>
      </w:pPr>
      <w:r w:rsidRPr="00316D9D">
        <w:rPr>
          <w:rFonts w:ascii="Arial" w:hAnsi="Arial" w:cs="Arial"/>
          <w:color w:val="000000"/>
          <w:sz w:val="22"/>
          <w:szCs w:val="22"/>
          <w:lang w:eastAsia="ar-SA"/>
        </w:rPr>
        <w:t xml:space="preserve">Na temelju članka 35. Zakona o lokalnoj i područnoj (regionalnoj) samoupravi („Narodne novine“, broj 33/01, 60/01, 129/05, 109/07, 125/08, 36/09, 150/11, 144/12, 19/13-pročišćeni tekst, 137/15,123/17, 98/19 i 144/20), </w:t>
      </w:r>
      <w:r w:rsidRPr="00316D9D">
        <w:rPr>
          <w:rFonts w:ascii="Arial" w:hAnsi="Arial"/>
          <w:color w:val="000000"/>
          <w:sz w:val="22"/>
          <w:szCs w:val="22"/>
          <w:lang w:eastAsia="ar-SA"/>
        </w:rPr>
        <w:t xml:space="preserve">članka 14., stavka 7. Zakona o regionalnom razvoju Republike Hrvatske („Narodne novine“, broj 147/14, 123/17 i 118/18) i </w:t>
      </w:r>
      <w:r w:rsidRPr="00316D9D">
        <w:rPr>
          <w:rFonts w:ascii="Arial" w:hAnsi="Arial" w:cs="Arial"/>
          <w:color w:val="000000"/>
          <w:sz w:val="22"/>
          <w:szCs w:val="22"/>
          <w:lang w:eastAsia="ar-SA"/>
        </w:rPr>
        <w:t xml:space="preserve">članka 39. Statuta Grada Dubrovnika („Službeni glasnik Grada Dubrovnika“, broj 2/21), Gradsko vijeće Grada Dubrovnika na 2. sjednici, održanoj 27. srpnja 2021., donijelo je  </w:t>
      </w:r>
    </w:p>
    <w:p w14:paraId="4A9529B0" w14:textId="77777777" w:rsidR="00316D9D" w:rsidRPr="00316D9D" w:rsidRDefault="00316D9D" w:rsidP="00316D9D">
      <w:pPr>
        <w:suppressAutoHyphens/>
        <w:autoSpaceDE w:val="0"/>
        <w:spacing w:line="240" w:lineRule="atLeast"/>
        <w:jc w:val="both"/>
        <w:rPr>
          <w:rFonts w:ascii="Arial" w:hAnsi="Arial" w:cs="Arial"/>
          <w:color w:val="000000"/>
          <w:sz w:val="22"/>
          <w:szCs w:val="22"/>
          <w:lang w:eastAsia="ar-SA"/>
        </w:rPr>
      </w:pPr>
    </w:p>
    <w:p w14:paraId="576D2332" w14:textId="77777777" w:rsidR="00316D9D" w:rsidRPr="00316D9D" w:rsidRDefault="00316D9D" w:rsidP="00316D9D">
      <w:pPr>
        <w:suppressAutoHyphens/>
        <w:jc w:val="center"/>
        <w:rPr>
          <w:rFonts w:ascii="Arial" w:hAnsi="Arial" w:cs="Arial"/>
          <w:b/>
          <w:sz w:val="22"/>
          <w:szCs w:val="22"/>
          <w:lang w:eastAsia="ar-SA"/>
        </w:rPr>
      </w:pPr>
      <w:r w:rsidRPr="00316D9D">
        <w:rPr>
          <w:rFonts w:ascii="Arial" w:hAnsi="Arial" w:cs="Arial"/>
          <w:b/>
          <w:sz w:val="22"/>
          <w:szCs w:val="22"/>
          <w:lang w:eastAsia="ar-SA"/>
        </w:rPr>
        <w:lastRenderedPageBreak/>
        <w:t>O D L U K U</w:t>
      </w:r>
    </w:p>
    <w:p w14:paraId="10EC2256" w14:textId="77777777" w:rsidR="00316D9D" w:rsidRPr="00316D9D" w:rsidRDefault="00316D9D" w:rsidP="00316D9D">
      <w:pPr>
        <w:suppressAutoHyphens/>
        <w:jc w:val="center"/>
        <w:rPr>
          <w:rFonts w:ascii="Arial" w:hAnsi="Arial" w:cs="Arial"/>
          <w:b/>
          <w:sz w:val="22"/>
          <w:szCs w:val="22"/>
          <w:lang w:eastAsia="ar-SA"/>
        </w:rPr>
      </w:pPr>
      <w:r w:rsidRPr="00316D9D">
        <w:rPr>
          <w:rFonts w:ascii="Arial" w:hAnsi="Arial" w:cs="Arial"/>
          <w:b/>
          <w:sz w:val="22"/>
          <w:szCs w:val="22"/>
          <w:lang w:eastAsia="ar-SA"/>
        </w:rPr>
        <w:t>o sastavu urbanog područja Dubrovnik</w:t>
      </w:r>
    </w:p>
    <w:p w14:paraId="4DEE09AB" w14:textId="77777777" w:rsidR="00316D9D" w:rsidRPr="00316D9D" w:rsidRDefault="00316D9D" w:rsidP="00316D9D">
      <w:pPr>
        <w:suppressAutoHyphens/>
        <w:rPr>
          <w:rFonts w:ascii="Arial" w:hAnsi="Arial" w:cs="Arial"/>
          <w:b/>
          <w:sz w:val="22"/>
          <w:szCs w:val="22"/>
          <w:lang w:eastAsia="ar-SA"/>
        </w:rPr>
      </w:pPr>
      <w:r w:rsidRPr="00316D9D">
        <w:rPr>
          <w:rFonts w:ascii="Arial" w:hAnsi="Arial" w:cs="Arial"/>
          <w:b/>
          <w:sz w:val="22"/>
          <w:szCs w:val="22"/>
          <w:lang w:eastAsia="ar-SA"/>
        </w:rPr>
        <w:t xml:space="preserve">                      </w:t>
      </w:r>
    </w:p>
    <w:p w14:paraId="3FF5C973" w14:textId="77777777" w:rsidR="00316D9D" w:rsidRPr="00316D9D" w:rsidRDefault="00316D9D" w:rsidP="00316D9D">
      <w:pPr>
        <w:suppressAutoHyphens/>
        <w:rPr>
          <w:rFonts w:ascii="Arial" w:hAnsi="Arial" w:cs="Arial"/>
          <w:b/>
          <w:sz w:val="22"/>
          <w:szCs w:val="22"/>
          <w:lang w:eastAsia="ar-SA"/>
        </w:rPr>
      </w:pPr>
    </w:p>
    <w:p w14:paraId="533E22EF" w14:textId="77777777" w:rsidR="00316D9D" w:rsidRPr="00316D9D" w:rsidRDefault="00316D9D" w:rsidP="00316D9D">
      <w:pPr>
        <w:suppressAutoHyphens/>
        <w:rPr>
          <w:rFonts w:ascii="Arial" w:hAnsi="Arial" w:cs="Arial"/>
          <w:b/>
          <w:sz w:val="22"/>
          <w:szCs w:val="22"/>
          <w:lang w:eastAsia="ar-SA"/>
        </w:rPr>
      </w:pPr>
    </w:p>
    <w:p w14:paraId="11CF02B8" w14:textId="77777777" w:rsidR="00316D9D" w:rsidRPr="00316D9D" w:rsidRDefault="00316D9D" w:rsidP="00316D9D">
      <w:pPr>
        <w:suppressAutoHyphens/>
        <w:jc w:val="center"/>
        <w:rPr>
          <w:rFonts w:ascii="Arial" w:hAnsi="Arial" w:cs="Arial"/>
          <w:sz w:val="22"/>
          <w:szCs w:val="22"/>
          <w:lang w:eastAsia="ar-SA"/>
        </w:rPr>
      </w:pPr>
      <w:r w:rsidRPr="00316D9D">
        <w:rPr>
          <w:rFonts w:ascii="Arial" w:hAnsi="Arial" w:cs="Arial"/>
          <w:sz w:val="22"/>
          <w:szCs w:val="22"/>
          <w:lang w:eastAsia="ar-SA"/>
        </w:rPr>
        <w:t xml:space="preserve">  Članak 1.</w:t>
      </w:r>
    </w:p>
    <w:p w14:paraId="4DA802CB" w14:textId="77777777" w:rsidR="00316D9D" w:rsidRPr="00316D9D" w:rsidRDefault="00316D9D" w:rsidP="00316D9D">
      <w:pPr>
        <w:suppressAutoHyphens/>
        <w:jc w:val="center"/>
        <w:rPr>
          <w:rFonts w:ascii="Arial" w:hAnsi="Arial" w:cs="Arial"/>
          <w:sz w:val="22"/>
          <w:szCs w:val="22"/>
          <w:lang w:eastAsia="ar-SA"/>
        </w:rPr>
      </w:pPr>
    </w:p>
    <w:p w14:paraId="417FF732" w14:textId="77777777" w:rsidR="00316D9D" w:rsidRPr="00316D9D" w:rsidRDefault="00316D9D" w:rsidP="00316D9D">
      <w:pPr>
        <w:rPr>
          <w:rFonts w:ascii="Arial" w:hAnsi="Arial" w:cs="Arial"/>
          <w:sz w:val="22"/>
          <w:szCs w:val="22"/>
          <w:lang w:eastAsia="ar-SA"/>
        </w:rPr>
      </w:pPr>
      <w:r w:rsidRPr="00316D9D">
        <w:rPr>
          <w:rFonts w:ascii="Arial" w:hAnsi="Arial" w:cs="Arial"/>
          <w:sz w:val="22"/>
          <w:szCs w:val="22"/>
          <w:lang w:eastAsia="ar-SA"/>
        </w:rPr>
        <w:t>Ovom Odlukom utvrđuje se sastav urbanog područja Dubrovnik sa sjedištem u Dubrovniku.</w:t>
      </w:r>
    </w:p>
    <w:p w14:paraId="653AFDA6" w14:textId="77777777" w:rsidR="00316D9D" w:rsidRPr="00316D9D" w:rsidRDefault="00316D9D" w:rsidP="00316D9D">
      <w:pPr>
        <w:ind w:left="840"/>
        <w:rPr>
          <w:rFonts w:ascii="Arial" w:hAnsi="Arial" w:cs="Arial"/>
          <w:sz w:val="22"/>
          <w:szCs w:val="22"/>
          <w:lang w:eastAsia="ar-SA"/>
        </w:rPr>
      </w:pPr>
      <w:r w:rsidRPr="00316D9D">
        <w:rPr>
          <w:rFonts w:ascii="Arial" w:hAnsi="Arial" w:cs="Arial"/>
          <w:sz w:val="22"/>
          <w:szCs w:val="22"/>
          <w:lang w:eastAsia="ar-SA"/>
        </w:rPr>
        <w:t xml:space="preserve">                                                      </w:t>
      </w:r>
    </w:p>
    <w:p w14:paraId="2321A3E5" w14:textId="77777777" w:rsidR="00316D9D" w:rsidRPr="00316D9D" w:rsidRDefault="00316D9D" w:rsidP="00316D9D">
      <w:pPr>
        <w:ind w:left="840"/>
        <w:rPr>
          <w:rFonts w:ascii="Arial" w:hAnsi="Arial" w:cs="Arial"/>
          <w:sz w:val="22"/>
          <w:szCs w:val="22"/>
          <w:lang w:eastAsia="ar-SA"/>
        </w:rPr>
      </w:pPr>
    </w:p>
    <w:p w14:paraId="5C9952D2" w14:textId="77777777" w:rsidR="00316D9D" w:rsidRPr="00316D9D" w:rsidRDefault="00316D9D" w:rsidP="00316D9D">
      <w:pPr>
        <w:jc w:val="center"/>
        <w:rPr>
          <w:rFonts w:ascii="Arial" w:hAnsi="Arial" w:cs="Arial"/>
          <w:sz w:val="22"/>
          <w:szCs w:val="22"/>
          <w:lang w:eastAsia="ar-SA"/>
        </w:rPr>
      </w:pPr>
      <w:r w:rsidRPr="00316D9D">
        <w:rPr>
          <w:rFonts w:ascii="Arial" w:hAnsi="Arial" w:cs="Arial"/>
          <w:sz w:val="22"/>
          <w:szCs w:val="22"/>
          <w:lang w:eastAsia="ar-SA"/>
        </w:rPr>
        <w:t>Članak 2.</w:t>
      </w:r>
    </w:p>
    <w:p w14:paraId="010B18D6" w14:textId="77777777" w:rsidR="00316D9D" w:rsidRPr="00316D9D" w:rsidRDefault="00316D9D" w:rsidP="00316D9D">
      <w:pPr>
        <w:jc w:val="both"/>
        <w:rPr>
          <w:rFonts w:ascii="Arial" w:hAnsi="Arial" w:cs="Arial"/>
          <w:sz w:val="22"/>
          <w:szCs w:val="22"/>
          <w:lang w:eastAsia="ar-SA"/>
        </w:rPr>
      </w:pPr>
    </w:p>
    <w:p w14:paraId="21C4755A" w14:textId="77777777" w:rsidR="00316D9D" w:rsidRPr="00316D9D" w:rsidRDefault="00316D9D" w:rsidP="00316D9D">
      <w:pPr>
        <w:jc w:val="both"/>
        <w:rPr>
          <w:rFonts w:ascii="Arial" w:hAnsi="Arial" w:cs="Arial"/>
          <w:sz w:val="22"/>
          <w:szCs w:val="22"/>
          <w:lang w:eastAsia="ar-SA"/>
        </w:rPr>
      </w:pPr>
      <w:r w:rsidRPr="00316D9D">
        <w:rPr>
          <w:rFonts w:ascii="Arial" w:hAnsi="Arial" w:cs="Arial"/>
          <w:sz w:val="22"/>
          <w:szCs w:val="22"/>
          <w:lang w:eastAsia="ar-SA"/>
        </w:rPr>
        <w:t>U sastav urbanog područja Dubrovnik ulaze sljedeće jedinice lokalne samouprave:</w:t>
      </w:r>
    </w:p>
    <w:p w14:paraId="08D6CC9A" w14:textId="77777777" w:rsidR="00316D9D" w:rsidRPr="00316D9D" w:rsidRDefault="00316D9D" w:rsidP="00316D9D">
      <w:pPr>
        <w:numPr>
          <w:ilvl w:val="0"/>
          <w:numId w:val="4"/>
        </w:numPr>
        <w:suppressAutoHyphens/>
        <w:ind w:left="851" w:hanging="425"/>
        <w:jc w:val="both"/>
        <w:rPr>
          <w:rFonts w:ascii="Arial" w:hAnsi="Arial"/>
          <w:sz w:val="22"/>
          <w:szCs w:val="22"/>
          <w:lang w:eastAsia="ar-SA"/>
        </w:rPr>
      </w:pPr>
      <w:r w:rsidRPr="00316D9D">
        <w:rPr>
          <w:rFonts w:ascii="Arial" w:hAnsi="Arial" w:cs="Arial"/>
          <w:sz w:val="22"/>
          <w:szCs w:val="22"/>
          <w:lang w:eastAsia="ar-SA"/>
        </w:rPr>
        <w:t>Grad Dubrovnik</w:t>
      </w:r>
    </w:p>
    <w:p w14:paraId="3373D2D3" w14:textId="77777777" w:rsidR="00316D9D" w:rsidRPr="00316D9D" w:rsidRDefault="00316D9D" w:rsidP="00316D9D">
      <w:pPr>
        <w:numPr>
          <w:ilvl w:val="0"/>
          <w:numId w:val="4"/>
        </w:numPr>
        <w:suppressAutoHyphens/>
        <w:ind w:left="851" w:hanging="425"/>
        <w:jc w:val="both"/>
        <w:rPr>
          <w:rFonts w:ascii="Arial" w:hAnsi="Arial"/>
          <w:sz w:val="22"/>
          <w:szCs w:val="22"/>
          <w:lang w:eastAsia="ar-SA"/>
        </w:rPr>
      </w:pPr>
      <w:r w:rsidRPr="00316D9D">
        <w:rPr>
          <w:rFonts w:ascii="Arial" w:hAnsi="Arial" w:cs="Arial"/>
          <w:sz w:val="22"/>
          <w:szCs w:val="22"/>
          <w:lang w:eastAsia="ar-SA"/>
        </w:rPr>
        <w:t xml:space="preserve">Općina Župa dubrovačka </w:t>
      </w:r>
    </w:p>
    <w:p w14:paraId="7D6BC48C" w14:textId="77777777" w:rsidR="00316D9D" w:rsidRPr="00316D9D" w:rsidRDefault="00316D9D" w:rsidP="00316D9D">
      <w:pPr>
        <w:numPr>
          <w:ilvl w:val="0"/>
          <w:numId w:val="4"/>
        </w:numPr>
        <w:suppressAutoHyphens/>
        <w:ind w:left="851" w:hanging="425"/>
        <w:jc w:val="both"/>
        <w:rPr>
          <w:rFonts w:ascii="Arial" w:hAnsi="Arial"/>
          <w:sz w:val="22"/>
          <w:szCs w:val="22"/>
          <w:lang w:eastAsia="ar-SA"/>
        </w:rPr>
      </w:pPr>
      <w:r w:rsidRPr="00316D9D">
        <w:rPr>
          <w:rFonts w:ascii="Arial" w:hAnsi="Arial" w:cs="Arial"/>
          <w:sz w:val="22"/>
          <w:szCs w:val="22"/>
          <w:lang w:eastAsia="ar-SA"/>
        </w:rPr>
        <w:t>Općina Dubrovačko primorje</w:t>
      </w:r>
    </w:p>
    <w:p w14:paraId="2A6039E4" w14:textId="77777777" w:rsidR="00316D9D" w:rsidRPr="00316D9D" w:rsidRDefault="00316D9D" w:rsidP="00316D9D">
      <w:pPr>
        <w:numPr>
          <w:ilvl w:val="0"/>
          <w:numId w:val="4"/>
        </w:numPr>
        <w:suppressAutoHyphens/>
        <w:ind w:left="851" w:hanging="425"/>
        <w:jc w:val="both"/>
        <w:rPr>
          <w:rFonts w:ascii="Arial" w:hAnsi="Arial"/>
          <w:sz w:val="22"/>
          <w:szCs w:val="22"/>
          <w:lang w:eastAsia="ar-SA"/>
        </w:rPr>
      </w:pPr>
      <w:r w:rsidRPr="00316D9D">
        <w:rPr>
          <w:rFonts w:ascii="Arial" w:hAnsi="Arial" w:cs="Arial"/>
          <w:sz w:val="22"/>
          <w:szCs w:val="22"/>
          <w:lang w:eastAsia="ar-SA"/>
        </w:rPr>
        <w:t>Općina Konavle</w:t>
      </w:r>
    </w:p>
    <w:p w14:paraId="4899A7D6" w14:textId="77777777" w:rsidR="00316D9D" w:rsidRPr="00316D9D" w:rsidRDefault="00316D9D" w:rsidP="00316D9D">
      <w:pPr>
        <w:ind w:left="851"/>
        <w:jc w:val="both"/>
        <w:rPr>
          <w:rFonts w:ascii="Arial" w:hAnsi="Arial"/>
          <w:sz w:val="22"/>
          <w:szCs w:val="22"/>
          <w:lang w:eastAsia="ar-SA"/>
        </w:rPr>
      </w:pPr>
    </w:p>
    <w:p w14:paraId="49C88592" w14:textId="77777777" w:rsidR="00316D9D" w:rsidRPr="00316D9D" w:rsidRDefault="00316D9D" w:rsidP="00316D9D">
      <w:pPr>
        <w:jc w:val="both"/>
        <w:rPr>
          <w:rFonts w:ascii="Arial" w:hAnsi="Arial" w:cs="Arial"/>
          <w:sz w:val="22"/>
          <w:szCs w:val="22"/>
          <w:lang w:eastAsia="ar-SA"/>
        </w:rPr>
      </w:pPr>
    </w:p>
    <w:p w14:paraId="2CB92129" w14:textId="77777777" w:rsidR="00316D9D" w:rsidRPr="00316D9D" w:rsidRDefault="00316D9D" w:rsidP="00316D9D">
      <w:pPr>
        <w:ind w:left="840"/>
        <w:rPr>
          <w:rFonts w:ascii="Arial" w:hAnsi="Arial" w:cs="Arial"/>
          <w:sz w:val="22"/>
          <w:szCs w:val="22"/>
          <w:lang w:eastAsia="ar-SA"/>
        </w:rPr>
      </w:pPr>
      <w:r w:rsidRPr="00316D9D">
        <w:rPr>
          <w:rFonts w:ascii="Arial" w:hAnsi="Arial" w:cs="Arial"/>
          <w:sz w:val="22"/>
          <w:szCs w:val="22"/>
          <w:lang w:eastAsia="ar-SA"/>
        </w:rPr>
        <w:t xml:space="preserve">                                                      Članak 3.</w:t>
      </w:r>
    </w:p>
    <w:p w14:paraId="5539E3AE" w14:textId="77777777" w:rsidR="00316D9D" w:rsidRPr="00316D9D" w:rsidRDefault="00316D9D" w:rsidP="00316D9D">
      <w:pPr>
        <w:ind w:left="840"/>
        <w:rPr>
          <w:rFonts w:ascii="Arial" w:hAnsi="Arial" w:cs="Arial"/>
          <w:sz w:val="22"/>
          <w:szCs w:val="22"/>
          <w:lang w:eastAsia="ar-SA"/>
        </w:rPr>
      </w:pPr>
    </w:p>
    <w:p w14:paraId="28E0767C" w14:textId="77777777" w:rsidR="00316D9D" w:rsidRPr="00316D9D" w:rsidRDefault="00316D9D" w:rsidP="00316D9D">
      <w:pPr>
        <w:rPr>
          <w:rFonts w:ascii="Arial" w:hAnsi="Arial" w:cs="Arial"/>
          <w:sz w:val="22"/>
          <w:szCs w:val="22"/>
          <w:lang w:eastAsia="ar-SA"/>
        </w:rPr>
      </w:pPr>
      <w:r w:rsidRPr="00316D9D">
        <w:rPr>
          <w:rFonts w:ascii="Arial" w:hAnsi="Arial" w:cs="Arial"/>
          <w:sz w:val="22"/>
          <w:szCs w:val="22"/>
          <w:lang w:eastAsia="ar-SA"/>
        </w:rPr>
        <w:t xml:space="preserve">Sastavni dio ove Odluke su prethodne suglasnosti općinskih vijeća jedinica lokalne samouprave koje ulaze u sastav urbanog područja Dubrovnik i pozitivna mišljenja na konačni prijedlog obuhvata urbanog područja Dubrovnik izdane od strane Ministarstva regionalnog razvoja i fondova Europske unije.  </w:t>
      </w:r>
    </w:p>
    <w:p w14:paraId="462E3895" w14:textId="77777777" w:rsidR="00316D9D" w:rsidRPr="00316D9D" w:rsidRDefault="00316D9D" w:rsidP="00316D9D">
      <w:pPr>
        <w:rPr>
          <w:rFonts w:ascii="Arial" w:hAnsi="Arial" w:cs="Arial"/>
          <w:sz w:val="22"/>
          <w:szCs w:val="22"/>
          <w:lang w:eastAsia="ar-SA"/>
        </w:rPr>
      </w:pPr>
    </w:p>
    <w:p w14:paraId="763D752E" w14:textId="77777777" w:rsidR="00316D9D" w:rsidRPr="00316D9D" w:rsidRDefault="00316D9D" w:rsidP="00316D9D">
      <w:pPr>
        <w:rPr>
          <w:rFonts w:ascii="Arial" w:hAnsi="Arial" w:cs="Arial"/>
          <w:sz w:val="22"/>
          <w:szCs w:val="22"/>
          <w:lang w:eastAsia="ar-SA"/>
        </w:rPr>
      </w:pPr>
      <w:r w:rsidRPr="00316D9D">
        <w:rPr>
          <w:rFonts w:ascii="Arial" w:hAnsi="Arial" w:cs="Arial"/>
          <w:sz w:val="22"/>
          <w:szCs w:val="22"/>
          <w:lang w:eastAsia="ar-SA"/>
        </w:rPr>
        <w:t xml:space="preserve">                                                </w:t>
      </w:r>
    </w:p>
    <w:p w14:paraId="2EC569BC" w14:textId="77777777" w:rsidR="00316D9D" w:rsidRPr="00316D9D" w:rsidRDefault="00316D9D" w:rsidP="00316D9D">
      <w:pPr>
        <w:ind w:left="840"/>
        <w:jc w:val="center"/>
        <w:rPr>
          <w:rFonts w:ascii="Arial" w:hAnsi="Arial" w:cs="Arial"/>
          <w:sz w:val="22"/>
          <w:szCs w:val="22"/>
          <w:lang w:eastAsia="ar-SA"/>
        </w:rPr>
      </w:pPr>
      <w:r w:rsidRPr="00316D9D">
        <w:rPr>
          <w:rFonts w:ascii="Arial" w:hAnsi="Arial" w:cs="Arial"/>
          <w:sz w:val="22"/>
          <w:szCs w:val="22"/>
          <w:lang w:eastAsia="ar-SA"/>
        </w:rPr>
        <w:t>Članak 4.</w:t>
      </w:r>
    </w:p>
    <w:p w14:paraId="66762D3B" w14:textId="77777777" w:rsidR="00316D9D" w:rsidRPr="00316D9D" w:rsidRDefault="00316D9D" w:rsidP="00316D9D">
      <w:pPr>
        <w:ind w:left="840"/>
        <w:jc w:val="center"/>
        <w:rPr>
          <w:rFonts w:ascii="Arial" w:hAnsi="Arial" w:cs="Arial"/>
          <w:sz w:val="22"/>
          <w:szCs w:val="22"/>
          <w:lang w:eastAsia="ar-SA"/>
        </w:rPr>
      </w:pPr>
    </w:p>
    <w:p w14:paraId="5EB22BC4" w14:textId="77777777" w:rsidR="00316D9D" w:rsidRPr="00316D9D" w:rsidRDefault="00316D9D" w:rsidP="00316D9D">
      <w:pPr>
        <w:rPr>
          <w:rFonts w:ascii="Arial" w:hAnsi="Arial" w:cs="Arial"/>
          <w:sz w:val="22"/>
          <w:szCs w:val="22"/>
          <w:lang w:eastAsia="ar-SA"/>
        </w:rPr>
      </w:pPr>
      <w:r w:rsidRPr="00316D9D">
        <w:rPr>
          <w:rFonts w:ascii="Arial" w:hAnsi="Arial" w:cs="Arial"/>
          <w:sz w:val="22"/>
          <w:szCs w:val="22"/>
          <w:lang w:eastAsia="ar-SA"/>
        </w:rPr>
        <w:t>Danom stupanja na snagu ove Odluke prestaje važiti Odluka o sastavu urbanog područja Dubrovnik (KLASA:910-01/20-01/09, URBROJ:2117/01-09-20-13) od 16. studenog 2020. god.</w:t>
      </w:r>
    </w:p>
    <w:p w14:paraId="7445D74A" w14:textId="77777777" w:rsidR="00316D9D" w:rsidRPr="00316D9D" w:rsidRDefault="00316D9D" w:rsidP="00316D9D">
      <w:pPr>
        <w:rPr>
          <w:rFonts w:ascii="Arial" w:hAnsi="Arial" w:cs="Arial"/>
          <w:sz w:val="22"/>
          <w:szCs w:val="22"/>
          <w:lang w:eastAsia="ar-SA"/>
        </w:rPr>
      </w:pPr>
    </w:p>
    <w:p w14:paraId="366130F6" w14:textId="77777777" w:rsidR="00316D9D" w:rsidRPr="00316D9D" w:rsidRDefault="00316D9D" w:rsidP="00316D9D">
      <w:pPr>
        <w:rPr>
          <w:rFonts w:ascii="Arial" w:hAnsi="Arial" w:cs="Arial"/>
          <w:sz w:val="22"/>
          <w:szCs w:val="22"/>
          <w:lang w:eastAsia="ar-SA"/>
        </w:rPr>
      </w:pPr>
    </w:p>
    <w:p w14:paraId="49A0299B" w14:textId="77777777" w:rsidR="00316D9D" w:rsidRPr="00316D9D" w:rsidRDefault="00316D9D" w:rsidP="00316D9D">
      <w:pPr>
        <w:ind w:left="840"/>
        <w:jc w:val="center"/>
        <w:rPr>
          <w:rFonts w:ascii="Arial" w:hAnsi="Arial" w:cs="Arial"/>
          <w:sz w:val="22"/>
          <w:szCs w:val="22"/>
          <w:lang w:eastAsia="ar-SA"/>
        </w:rPr>
      </w:pPr>
      <w:r w:rsidRPr="00316D9D">
        <w:rPr>
          <w:rFonts w:ascii="Arial" w:hAnsi="Arial" w:cs="Arial"/>
          <w:sz w:val="22"/>
          <w:szCs w:val="22"/>
          <w:lang w:eastAsia="ar-SA"/>
        </w:rPr>
        <w:t>Članak 5.</w:t>
      </w:r>
    </w:p>
    <w:p w14:paraId="2068E9CA" w14:textId="77777777" w:rsidR="00316D9D" w:rsidRPr="00316D9D" w:rsidRDefault="00316D9D" w:rsidP="00316D9D">
      <w:pPr>
        <w:ind w:left="840"/>
        <w:jc w:val="center"/>
        <w:rPr>
          <w:rFonts w:ascii="Arial" w:hAnsi="Arial" w:cs="Arial"/>
          <w:sz w:val="22"/>
          <w:szCs w:val="22"/>
          <w:lang w:eastAsia="ar-SA"/>
        </w:rPr>
      </w:pPr>
    </w:p>
    <w:p w14:paraId="73DDB2FC" w14:textId="77777777" w:rsidR="00316D9D" w:rsidRPr="00316D9D" w:rsidRDefault="00316D9D" w:rsidP="00316D9D">
      <w:pPr>
        <w:jc w:val="both"/>
        <w:rPr>
          <w:rFonts w:ascii="Arial" w:hAnsi="Arial" w:cs="Arial"/>
          <w:sz w:val="22"/>
          <w:szCs w:val="22"/>
          <w:lang w:eastAsia="ar-SA"/>
        </w:rPr>
      </w:pPr>
      <w:r w:rsidRPr="00316D9D">
        <w:rPr>
          <w:rFonts w:ascii="Arial" w:hAnsi="Arial" w:cs="Arial"/>
          <w:sz w:val="22"/>
          <w:szCs w:val="22"/>
          <w:lang w:eastAsia="ar-SA"/>
        </w:rPr>
        <w:t>Ova odluka stupa na snagu osmog dana od dana objave u „Službenom glasniku Grada Dubrovnika“.</w:t>
      </w:r>
    </w:p>
    <w:p w14:paraId="1EE6CF2D" w14:textId="17A6AB32" w:rsidR="00262078" w:rsidRPr="00316D9D" w:rsidRDefault="00262078" w:rsidP="00316D9D">
      <w:pPr>
        <w:rPr>
          <w:rFonts w:ascii="Arial" w:hAnsi="Arial" w:cs="Arial"/>
          <w:sz w:val="22"/>
          <w:szCs w:val="22"/>
        </w:rPr>
      </w:pPr>
    </w:p>
    <w:p w14:paraId="73D65BF0" w14:textId="77777777" w:rsidR="00316D9D" w:rsidRPr="00316D9D" w:rsidRDefault="00316D9D" w:rsidP="00316D9D">
      <w:pPr>
        <w:suppressAutoHyphens/>
        <w:autoSpaceDE w:val="0"/>
        <w:spacing w:line="240" w:lineRule="atLeast"/>
        <w:jc w:val="both"/>
        <w:rPr>
          <w:rFonts w:ascii="Arial" w:hAnsi="Arial"/>
          <w:sz w:val="22"/>
          <w:szCs w:val="22"/>
          <w:lang w:eastAsia="ar-SA"/>
        </w:rPr>
      </w:pPr>
      <w:r w:rsidRPr="00316D9D">
        <w:rPr>
          <w:rFonts w:ascii="Arial" w:hAnsi="Arial"/>
          <w:sz w:val="22"/>
          <w:szCs w:val="22"/>
          <w:lang w:eastAsia="ar-SA"/>
        </w:rPr>
        <w:t xml:space="preserve">KLASA: </w:t>
      </w:r>
      <w:r w:rsidRPr="00316D9D">
        <w:rPr>
          <w:rFonts w:ascii="Arial" w:hAnsi="Arial" w:cs="Arial"/>
          <w:sz w:val="22"/>
          <w:szCs w:val="22"/>
          <w:lang w:eastAsia="ar-SA"/>
        </w:rPr>
        <w:t>910-01/20-01/09</w:t>
      </w:r>
    </w:p>
    <w:p w14:paraId="01920E30" w14:textId="77777777" w:rsidR="00316D9D" w:rsidRPr="00316D9D" w:rsidRDefault="00316D9D" w:rsidP="00316D9D">
      <w:pPr>
        <w:suppressAutoHyphens/>
        <w:jc w:val="both"/>
        <w:rPr>
          <w:rFonts w:ascii="Arial" w:hAnsi="Arial" w:cs="Arial"/>
          <w:color w:val="000000"/>
          <w:sz w:val="22"/>
          <w:szCs w:val="22"/>
          <w:lang w:eastAsia="ar-SA"/>
        </w:rPr>
      </w:pPr>
      <w:r w:rsidRPr="00316D9D">
        <w:rPr>
          <w:rFonts w:ascii="Arial" w:hAnsi="Arial" w:cs="Arial"/>
          <w:color w:val="000000"/>
          <w:sz w:val="22"/>
          <w:szCs w:val="22"/>
          <w:lang w:eastAsia="ar-SA"/>
        </w:rPr>
        <w:t>URBROJ: 2117/01-09-21-25</w:t>
      </w:r>
    </w:p>
    <w:p w14:paraId="5B36EEA0" w14:textId="77777777" w:rsidR="00316D9D" w:rsidRPr="00316D9D" w:rsidRDefault="00316D9D" w:rsidP="00316D9D">
      <w:pPr>
        <w:suppressAutoHyphens/>
        <w:jc w:val="both"/>
        <w:rPr>
          <w:rFonts w:ascii="Arial" w:hAnsi="Arial" w:cs="Arial"/>
          <w:sz w:val="22"/>
          <w:szCs w:val="22"/>
          <w:lang w:eastAsia="ar-SA"/>
        </w:rPr>
      </w:pPr>
      <w:r w:rsidRPr="00316D9D">
        <w:rPr>
          <w:rFonts w:ascii="Arial" w:hAnsi="Arial" w:cs="Arial"/>
          <w:color w:val="000000"/>
          <w:sz w:val="22"/>
          <w:szCs w:val="22"/>
          <w:lang w:eastAsia="ar-SA"/>
        </w:rPr>
        <w:t>Dubrovnik, 27. srpnja 2021.</w:t>
      </w:r>
    </w:p>
    <w:p w14:paraId="70025954" w14:textId="2529E640" w:rsidR="00262078" w:rsidRPr="00316D9D" w:rsidRDefault="00262078" w:rsidP="00316D9D">
      <w:pPr>
        <w:rPr>
          <w:rFonts w:ascii="Arial" w:hAnsi="Arial" w:cs="Arial"/>
          <w:sz w:val="22"/>
          <w:szCs w:val="22"/>
        </w:rPr>
      </w:pPr>
    </w:p>
    <w:p w14:paraId="7AFF0610"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24988B2D"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0B1FFE77"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5372ED1B" w14:textId="6571C8C9" w:rsidR="00262078" w:rsidRPr="00316D9D" w:rsidRDefault="00262078" w:rsidP="00316D9D">
      <w:pPr>
        <w:rPr>
          <w:rFonts w:ascii="Arial" w:hAnsi="Arial" w:cs="Arial"/>
          <w:sz w:val="22"/>
          <w:szCs w:val="22"/>
        </w:rPr>
      </w:pPr>
    </w:p>
    <w:p w14:paraId="5930B1A4" w14:textId="3C1BCCA0" w:rsidR="00262078" w:rsidRPr="00316D9D" w:rsidRDefault="00262078" w:rsidP="00316D9D">
      <w:pPr>
        <w:rPr>
          <w:rFonts w:ascii="Arial" w:hAnsi="Arial" w:cs="Arial"/>
          <w:sz w:val="22"/>
          <w:szCs w:val="22"/>
        </w:rPr>
      </w:pPr>
    </w:p>
    <w:p w14:paraId="1185ED1F" w14:textId="59E66D51" w:rsidR="00262078" w:rsidRPr="00316D9D" w:rsidRDefault="00262078" w:rsidP="00316D9D">
      <w:pPr>
        <w:rPr>
          <w:rFonts w:ascii="Arial" w:hAnsi="Arial" w:cs="Arial"/>
          <w:sz w:val="22"/>
          <w:szCs w:val="22"/>
        </w:rPr>
      </w:pPr>
    </w:p>
    <w:p w14:paraId="77FC98F6" w14:textId="3084FBB8" w:rsidR="00262078" w:rsidRPr="00316D9D" w:rsidRDefault="00262078" w:rsidP="00316D9D">
      <w:pPr>
        <w:rPr>
          <w:rFonts w:ascii="Arial" w:hAnsi="Arial" w:cs="Arial"/>
          <w:sz w:val="22"/>
          <w:szCs w:val="22"/>
        </w:rPr>
      </w:pPr>
    </w:p>
    <w:p w14:paraId="78B9A07A" w14:textId="0BC4CABD" w:rsidR="00262078" w:rsidRPr="00316D9D" w:rsidRDefault="00262078" w:rsidP="00316D9D">
      <w:pPr>
        <w:rPr>
          <w:rFonts w:ascii="Arial" w:hAnsi="Arial" w:cs="Arial"/>
          <w:b/>
          <w:bCs/>
          <w:sz w:val="22"/>
          <w:szCs w:val="22"/>
        </w:rPr>
      </w:pPr>
      <w:r w:rsidRPr="00316D9D">
        <w:rPr>
          <w:rFonts w:ascii="Arial" w:hAnsi="Arial" w:cs="Arial"/>
          <w:b/>
          <w:bCs/>
          <w:sz w:val="22"/>
          <w:szCs w:val="22"/>
        </w:rPr>
        <w:t>86</w:t>
      </w:r>
    </w:p>
    <w:p w14:paraId="17A27CF8" w14:textId="4FA0F46F" w:rsidR="00262078" w:rsidRPr="00316D9D" w:rsidRDefault="00262078" w:rsidP="00316D9D">
      <w:pPr>
        <w:rPr>
          <w:rFonts w:ascii="Arial" w:hAnsi="Arial" w:cs="Arial"/>
          <w:sz w:val="22"/>
          <w:szCs w:val="22"/>
        </w:rPr>
      </w:pPr>
    </w:p>
    <w:p w14:paraId="6CCE24F5" w14:textId="73BE269D" w:rsidR="00262078" w:rsidRPr="00316D9D" w:rsidRDefault="00262078" w:rsidP="00316D9D">
      <w:pPr>
        <w:rPr>
          <w:rFonts w:ascii="Arial" w:hAnsi="Arial" w:cs="Arial"/>
          <w:sz w:val="22"/>
          <w:szCs w:val="22"/>
        </w:rPr>
      </w:pPr>
    </w:p>
    <w:p w14:paraId="60DC37F0" w14:textId="7B5AE965" w:rsidR="00316D9D" w:rsidRPr="00316D9D" w:rsidRDefault="00316D9D" w:rsidP="00316D9D">
      <w:pPr>
        <w:rPr>
          <w:rFonts w:ascii="Arial" w:hAnsi="Arial" w:cs="Arial"/>
          <w:sz w:val="22"/>
          <w:szCs w:val="22"/>
        </w:rPr>
      </w:pPr>
    </w:p>
    <w:p w14:paraId="0CC24DFE" w14:textId="77777777" w:rsidR="00316D9D" w:rsidRPr="00316D9D" w:rsidRDefault="00316D9D" w:rsidP="00316D9D">
      <w:pPr>
        <w:rPr>
          <w:rFonts w:ascii="Arial" w:hAnsi="Arial" w:cs="Arial"/>
          <w:sz w:val="22"/>
          <w:szCs w:val="22"/>
        </w:rPr>
      </w:pPr>
      <w:r w:rsidRPr="00316D9D">
        <w:rPr>
          <w:rFonts w:ascii="Arial" w:hAnsi="Arial" w:cs="Arial"/>
          <w:sz w:val="22"/>
          <w:szCs w:val="22"/>
          <w:lang w:eastAsia="en-US"/>
        </w:rPr>
        <w:lastRenderedPageBreak/>
        <w:t xml:space="preserve">Na temelju članaka 39. i 47. Statuta Grada Dubrovnika („Službeni glasnik Grada Dubrovnika“, broj 2/21.), </w:t>
      </w:r>
      <w:r w:rsidRPr="00316D9D">
        <w:rPr>
          <w:rFonts w:ascii="Arial" w:hAnsi="Arial" w:cs="Arial"/>
          <w:color w:val="000000"/>
          <w:sz w:val="22"/>
          <w:szCs w:val="22"/>
          <w:lang w:val="pl-PL" w:eastAsia="en-US"/>
        </w:rPr>
        <w:t xml:space="preserve">Gradsko vijeće Grada Dubrovnika na </w:t>
      </w:r>
      <w:r w:rsidRPr="00316D9D">
        <w:rPr>
          <w:rFonts w:ascii="Arial" w:hAnsi="Arial" w:cs="Arial"/>
          <w:sz w:val="22"/>
          <w:szCs w:val="22"/>
        </w:rPr>
        <w:t xml:space="preserve">2. sjednici, održanoj 27. srpnja 2021., donijelo je </w:t>
      </w:r>
      <w:r w:rsidRPr="00316D9D">
        <w:rPr>
          <w:rFonts w:ascii="Arial" w:hAnsi="Arial" w:cs="Arial"/>
          <w:sz w:val="22"/>
          <w:szCs w:val="22"/>
        </w:rPr>
        <w:softHyphen/>
        <w:t xml:space="preserve">   </w:t>
      </w:r>
    </w:p>
    <w:p w14:paraId="1536CEF6"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 xml:space="preserve"> </w:t>
      </w:r>
      <w:r w:rsidRPr="00316D9D">
        <w:rPr>
          <w:rFonts w:ascii="Arial" w:hAnsi="Arial" w:cs="Arial"/>
          <w:sz w:val="22"/>
          <w:szCs w:val="22"/>
          <w:lang w:eastAsia="en-US"/>
        </w:rPr>
        <w:softHyphen/>
        <w:t xml:space="preserve">                                               </w:t>
      </w:r>
    </w:p>
    <w:p w14:paraId="72AE63FE"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 xml:space="preserve">                               </w:t>
      </w:r>
    </w:p>
    <w:p w14:paraId="273F030F" w14:textId="77777777" w:rsidR="00316D9D" w:rsidRPr="00316D9D" w:rsidRDefault="00316D9D" w:rsidP="00316D9D">
      <w:pPr>
        <w:jc w:val="center"/>
        <w:rPr>
          <w:rFonts w:ascii="Arial" w:hAnsi="Arial" w:cs="Arial"/>
          <w:b/>
          <w:sz w:val="22"/>
          <w:szCs w:val="22"/>
          <w:lang w:eastAsia="en-US"/>
        </w:rPr>
      </w:pPr>
      <w:r w:rsidRPr="00316D9D">
        <w:rPr>
          <w:rFonts w:ascii="Arial" w:hAnsi="Arial" w:cs="Arial"/>
          <w:b/>
          <w:sz w:val="22"/>
          <w:szCs w:val="22"/>
          <w:lang w:eastAsia="en-US"/>
        </w:rPr>
        <w:t>O D L U K U</w:t>
      </w:r>
      <w:r w:rsidRPr="00316D9D">
        <w:rPr>
          <w:rFonts w:ascii="Arial" w:hAnsi="Arial" w:cs="Arial"/>
          <w:b/>
          <w:sz w:val="22"/>
          <w:szCs w:val="22"/>
          <w:lang w:eastAsia="en-US"/>
        </w:rPr>
        <w:softHyphen/>
      </w:r>
    </w:p>
    <w:p w14:paraId="37650CA0" w14:textId="77777777" w:rsidR="00316D9D" w:rsidRPr="00316D9D" w:rsidRDefault="00316D9D" w:rsidP="00316D9D">
      <w:pPr>
        <w:jc w:val="center"/>
        <w:rPr>
          <w:rFonts w:ascii="Arial" w:hAnsi="Arial" w:cs="Arial"/>
          <w:b/>
          <w:sz w:val="22"/>
          <w:szCs w:val="22"/>
          <w:lang w:eastAsia="en-US"/>
        </w:rPr>
      </w:pPr>
      <w:r w:rsidRPr="00316D9D">
        <w:rPr>
          <w:rFonts w:ascii="Arial" w:hAnsi="Arial" w:cs="Arial"/>
          <w:b/>
          <w:sz w:val="22"/>
          <w:szCs w:val="22"/>
          <w:lang w:eastAsia="en-US"/>
        </w:rPr>
        <w:t>o osnivanju Odbora za proračun i financije</w:t>
      </w:r>
      <w:r w:rsidRPr="00316D9D">
        <w:rPr>
          <w:rFonts w:ascii="Arial" w:hAnsi="Arial" w:cs="Arial"/>
          <w:b/>
          <w:sz w:val="22"/>
          <w:szCs w:val="22"/>
          <w:lang w:eastAsia="en-US"/>
        </w:rPr>
        <w:softHyphen/>
      </w:r>
    </w:p>
    <w:p w14:paraId="3AA2161D" w14:textId="77777777" w:rsidR="00316D9D" w:rsidRPr="00316D9D" w:rsidRDefault="00316D9D" w:rsidP="00316D9D">
      <w:pPr>
        <w:jc w:val="center"/>
        <w:rPr>
          <w:rFonts w:ascii="Arial" w:hAnsi="Arial" w:cs="Arial"/>
          <w:b/>
          <w:sz w:val="22"/>
          <w:szCs w:val="22"/>
          <w:lang w:eastAsia="en-US"/>
        </w:rPr>
      </w:pPr>
      <w:r w:rsidRPr="00316D9D">
        <w:rPr>
          <w:rFonts w:ascii="Arial" w:hAnsi="Arial" w:cs="Arial"/>
          <w:b/>
          <w:sz w:val="22"/>
          <w:szCs w:val="22"/>
          <w:lang w:eastAsia="en-US"/>
        </w:rPr>
        <w:t>Gradskog vijeća Grada Dubrovnika</w:t>
      </w:r>
      <w:r w:rsidRPr="00316D9D">
        <w:rPr>
          <w:rFonts w:ascii="Arial" w:hAnsi="Arial" w:cs="Arial"/>
          <w:b/>
          <w:sz w:val="22"/>
          <w:szCs w:val="22"/>
          <w:lang w:eastAsia="en-US"/>
        </w:rPr>
        <w:softHyphen/>
      </w:r>
      <w:r w:rsidRPr="00316D9D">
        <w:rPr>
          <w:rFonts w:ascii="Arial" w:hAnsi="Arial" w:cs="Arial"/>
          <w:sz w:val="22"/>
          <w:szCs w:val="22"/>
          <w:lang w:eastAsia="en-US"/>
        </w:rPr>
        <w:t xml:space="preserve">                                                                           </w:t>
      </w:r>
    </w:p>
    <w:p w14:paraId="77373504"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 xml:space="preserve"> </w:t>
      </w:r>
      <w:r w:rsidRPr="00316D9D">
        <w:rPr>
          <w:rFonts w:ascii="Arial" w:hAnsi="Arial" w:cs="Arial"/>
          <w:sz w:val="22"/>
          <w:szCs w:val="22"/>
          <w:lang w:eastAsia="en-US"/>
        </w:rPr>
        <w:softHyphen/>
        <w:t xml:space="preserve">                                                                     </w:t>
      </w:r>
    </w:p>
    <w:p w14:paraId="1BF9DC88"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 xml:space="preserve">     </w:t>
      </w:r>
    </w:p>
    <w:p w14:paraId="5B8E0D78" w14:textId="77777777" w:rsidR="00316D9D" w:rsidRPr="00316D9D" w:rsidRDefault="00316D9D" w:rsidP="00316D9D">
      <w:pPr>
        <w:rPr>
          <w:rFonts w:ascii="Arial" w:hAnsi="Arial" w:cs="Arial"/>
          <w:sz w:val="22"/>
          <w:szCs w:val="22"/>
          <w:lang w:eastAsia="en-US"/>
        </w:rPr>
      </w:pPr>
    </w:p>
    <w:p w14:paraId="73A79A0B" w14:textId="77777777" w:rsidR="00316D9D" w:rsidRPr="00316D9D" w:rsidRDefault="00316D9D" w:rsidP="00316D9D">
      <w:pPr>
        <w:jc w:val="center"/>
        <w:rPr>
          <w:rFonts w:ascii="Arial" w:hAnsi="Arial" w:cs="Arial"/>
          <w:sz w:val="22"/>
          <w:szCs w:val="22"/>
          <w:lang w:eastAsia="en-US"/>
        </w:rPr>
      </w:pPr>
      <w:r w:rsidRPr="00316D9D">
        <w:rPr>
          <w:rFonts w:ascii="Arial" w:hAnsi="Arial" w:cs="Arial"/>
          <w:sz w:val="22"/>
          <w:szCs w:val="22"/>
          <w:lang w:eastAsia="en-US"/>
        </w:rPr>
        <w:t>Članak 1.</w:t>
      </w:r>
      <w:r w:rsidRPr="00316D9D">
        <w:rPr>
          <w:rFonts w:ascii="Arial" w:hAnsi="Arial" w:cs="Arial"/>
          <w:sz w:val="22"/>
          <w:szCs w:val="22"/>
          <w:lang w:eastAsia="en-US"/>
        </w:rPr>
        <w:softHyphen/>
      </w:r>
    </w:p>
    <w:p w14:paraId="7FCD95F2"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softHyphen/>
        <w:t xml:space="preserve">                                                                          </w:t>
      </w:r>
    </w:p>
    <w:p w14:paraId="0CFE7228"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Osniva se Odbor za proračun i financije Gradskog vijeća Grada Dubrovnika.</w:t>
      </w:r>
      <w:r w:rsidRPr="00316D9D">
        <w:rPr>
          <w:rFonts w:ascii="Arial" w:hAnsi="Arial" w:cs="Arial"/>
          <w:sz w:val="22"/>
          <w:szCs w:val="22"/>
          <w:lang w:eastAsia="en-US"/>
        </w:rPr>
        <w:softHyphen/>
        <w:t xml:space="preserve">                                                                  </w:t>
      </w:r>
    </w:p>
    <w:p w14:paraId="186E2B25"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 xml:space="preserve"> </w:t>
      </w:r>
      <w:r w:rsidRPr="00316D9D">
        <w:rPr>
          <w:rFonts w:ascii="Arial" w:hAnsi="Arial" w:cs="Arial"/>
          <w:sz w:val="22"/>
          <w:szCs w:val="22"/>
          <w:lang w:eastAsia="en-US"/>
        </w:rPr>
        <w:softHyphen/>
        <w:t xml:space="preserve">                                                                          </w:t>
      </w:r>
    </w:p>
    <w:p w14:paraId="5579F046"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 xml:space="preserve"> </w:t>
      </w:r>
      <w:r w:rsidRPr="00316D9D">
        <w:rPr>
          <w:rFonts w:ascii="Arial" w:hAnsi="Arial" w:cs="Arial"/>
          <w:sz w:val="22"/>
          <w:szCs w:val="22"/>
          <w:lang w:eastAsia="en-US"/>
        </w:rPr>
        <w:softHyphen/>
        <w:t xml:space="preserve">                                                                           </w:t>
      </w:r>
    </w:p>
    <w:p w14:paraId="4203925C" w14:textId="77777777" w:rsidR="00316D9D" w:rsidRPr="00316D9D" w:rsidRDefault="00316D9D" w:rsidP="00316D9D">
      <w:pPr>
        <w:jc w:val="center"/>
        <w:rPr>
          <w:rFonts w:ascii="Arial" w:hAnsi="Arial" w:cs="Arial"/>
          <w:sz w:val="22"/>
          <w:szCs w:val="22"/>
          <w:lang w:eastAsia="en-US"/>
        </w:rPr>
      </w:pPr>
      <w:r w:rsidRPr="00316D9D">
        <w:rPr>
          <w:rFonts w:ascii="Arial" w:hAnsi="Arial" w:cs="Arial"/>
          <w:sz w:val="22"/>
          <w:szCs w:val="22"/>
          <w:lang w:eastAsia="en-US"/>
        </w:rPr>
        <w:t>Članak 2.</w:t>
      </w:r>
      <w:r w:rsidRPr="00316D9D">
        <w:rPr>
          <w:rFonts w:ascii="Arial" w:hAnsi="Arial" w:cs="Arial"/>
          <w:sz w:val="22"/>
          <w:szCs w:val="22"/>
          <w:lang w:eastAsia="en-US"/>
        </w:rPr>
        <w:softHyphen/>
      </w:r>
    </w:p>
    <w:p w14:paraId="1E12A09A"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 xml:space="preserve"> </w:t>
      </w:r>
      <w:r w:rsidRPr="00316D9D">
        <w:rPr>
          <w:rFonts w:ascii="Arial" w:hAnsi="Arial" w:cs="Arial"/>
          <w:sz w:val="22"/>
          <w:szCs w:val="22"/>
          <w:lang w:eastAsia="en-US"/>
        </w:rPr>
        <w:softHyphen/>
        <w:t xml:space="preserve">                                                                             </w:t>
      </w:r>
    </w:p>
    <w:p w14:paraId="4BA7EADE"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Odbor za proračun i financije Gradskog vijeća utvrđuje Prijedlog proračuna Grada i prijedloge drugih financijskih akata Grada.</w:t>
      </w:r>
      <w:r w:rsidRPr="00316D9D">
        <w:rPr>
          <w:rFonts w:ascii="Arial" w:hAnsi="Arial" w:cs="Arial"/>
          <w:sz w:val="22"/>
          <w:szCs w:val="22"/>
          <w:lang w:eastAsia="en-US"/>
        </w:rPr>
        <w:softHyphen/>
        <w:t xml:space="preserve">                                                                       </w:t>
      </w:r>
    </w:p>
    <w:p w14:paraId="03EA25F6"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 xml:space="preserve"> </w:t>
      </w:r>
      <w:r w:rsidRPr="00316D9D">
        <w:rPr>
          <w:rFonts w:ascii="Arial" w:hAnsi="Arial" w:cs="Arial"/>
          <w:sz w:val="22"/>
          <w:szCs w:val="22"/>
          <w:lang w:eastAsia="en-US"/>
        </w:rPr>
        <w:softHyphen/>
        <w:t xml:space="preserve">                                                       </w:t>
      </w:r>
    </w:p>
    <w:p w14:paraId="48BF03A4"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 xml:space="preserve">                      </w:t>
      </w:r>
    </w:p>
    <w:p w14:paraId="62FB8A09" w14:textId="77777777" w:rsidR="00316D9D" w:rsidRPr="00316D9D" w:rsidRDefault="00316D9D" w:rsidP="00316D9D">
      <w:pPr>
        <w:jc w:val="center"/>
        <w:rPr>
          <w:rFonts w:ascii="Arial" w:hAnsi="Arial" w:cs="Arial"/>
          <w:sz w:val="22"/>
          <w:szCs w:val="22"/>
          <w:lang w:eastAsia="en-US"/>
        </w:rPr>
      </w:pPr>
      <w:r w:rsidRPr="00316D9D">
        <w:rPr>
          <w:rFonts w:ascii="Arial" w:hAnsi="Arial" w:cs="Arial"/>
          <w:sz w:val="22"/>
          <w:szCs w:val="22"/>
          <w:lang w:eastAsia="en-US"/>
        </w:rPr>
        <w:t>Članak 3.</w:t>
      </w:r>
      <w:r w:rsidRPr="00316D9D">
        <w:rPr>
          <w:rFonts w:ascii="Arial" w:hAnsi="Arial" w:cs="Arial"/>
          <w:sz w:val="22"/>
          <w:szCs w:val="22"/>
          <w:lang w:eastAsia="en-US"/>
        </w:rPr>
        <w:softHyphen/>
        <w:t xml:space="preserve"> </w:t>
      </w:r>
      <w:r w:rsidRPr="00316D9D">
        <w:rPr>
          <w:rFonts w:ascii="Arial" w:hAnsi="Arial" w:cs="Arial"/>
          <w:sz w:val="22"/>
          <w:szCs w:val="22"/>
          <w:lang w:eastAsia="en-US"/>
        </w:rPr>
        <w:softHyphen/>
        <w:t xml:space="preserve">   </w:t>
      </w:r>
    </w:p>
    <w:p w14:paraId="66EB64D7" w14:textId="77777777" w:rsidR="00316D9D" w:rsidRPr="00316D9D" w:rsidRDefault="00316D9D" w:rsidP="00316D9D">
      <w:pPr>
        <w:jc w:val="center"/>
        <w:rPr>
          <w:rFonts w:ascii="Arial" w:hAnsi="Arial" w:cs="Arial"/>
          <w:sz w:val="22"/>
          <w:szCs w:val="22"/>
          <w:lang w:eastAsia="en-US"/>
        </w:rPr>
      </w:pPr>
      <w:r w:rsidRPr="00316D9D">
        <w:rPr>
          <w:rFonts w:ascii="Arial" w:hAnsi="Arial" w:cs="Arial"/>
          <w:sz w:val="22"/>
          <w:szCs w:val="22"/>
          <w:lang w:eastAsia="en-US"/>
        </w:rPr>
        <w:t xml:space="preserve">                                                                          </w:t>
      </w:r>
    </w:p>
    <w:p w14:paraId="6F8889AF"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U Odbor za proračun i financije Gradskog vijeća izabiru se vijećnici:</w:t>
      </w:r>
      <w:r w:rsidRPr="00316D9D">
        <w:rPr>
          <w:rFonts w:ascii="Arial" w:hAnsi="Arial" w:cs="Arial"/>
          <w:sz w:val="22"/>
          <w:szCs w:val="22"/>
          <w:lang w:eastAsia="en-US"/>
        </w:rPr>
        <w:softHyphen/>
        <w:t xml:space="preserve"> </w:t>
      </w:r>
    </w:p>
    <w:p w14:paraId="6416E8E5" w14:textId="77777777" w:rsidR="00316D9D" w:rsidRPr="00316D9D" w:rsidRDefault="00316D9D" w:rsidP="00316D9D">
      <w:pPr>
        <w:rPr>
          <w:rFonts w:ascii="Arial" w:hAnsi="Arial" w:cs="Arial"/>
          <w:sz w:val="22"/>
          <w:szCs w:val="22"/>
          <w:lang w:eastAsia="en-US"/>
        </w:rPr>
      </w:pPr>
    </w:p>
    <w:p w14:paraId="5DF18FCD" w14:textId="77777777" w:rsidR="00316D9D" w:rsidRPr="00316D9D" w:rsidRDefault="00316D9D" w:rsidP="00316D9D">
      <w:pPr>
        <w:numPr>
          <w:ilvl w:val="0"/>
          <w:numId w:val="5"/>
        </w:numPr>
        <w:spacing w:after="160"/>
        <w:contextualSpacing/>
        <w:rPr>
          <w:rFonts w:ascii="Arial" w:hAnsi="Arial" w:cs="Arial"/>
          <w:sz w:val="22"/>
          <w:szCs w:val="22"/>
          <w:lang w:val="en-US" w:eastAsia="en-US"/>
        </w:rPr>
      </w:pPr>
      <w:r w:rsidRPr="00316D9D">
        <w:rPr>
          <w:rFonts w:ascii="Arial" w:hAnsi="Arial" w:cs="Arial"/>
          <w:b/>
          <w:bCs/>
          <w:sz w:val="22"/>
          <w:szCs w:val="22"/>
          <w:lang w:val="en-US" w:eastAsia="en-US"/>
        </w:rPr>
        <w:t xml:space="preserve">Ivan </w:t>
      </w:r>
      <w:proofErr w:type="spellStart"/>
      <w:r w:rsidRPr="00316D9D">
        <w:rPr>
          <w:rFonts w:ascii="Arial" w:hAnsi="Arial" w:cs="Arial"/>
          <w:b/>
          <w:bCs/>
          <w:sz w:val="22"/>
          <w:szCs w:val="22"/>
          <w:lang w:val="en-US" w:eastAsia="en-US"/>
        </w:rPr>
        <w:t>Maslać</w:t>
      </w:r>
      <w:proofErr w:type="spellEnd"/>
      <w:r w:rsidRPr="00316D9D">
        <w:rPr>
          <w:rFonts w:ascii="Arial" w:hAnsi="Arial" w:cs="Arial"/>
          <w:sz w:val="22"/>
          <w:szCs w:val="22"/>
          <w:lang w:val="en-US" w:eastAsia="en-US"/>
        </w:rPr>
        <w:t xml:space="preserve"> – </w:t>
      </w:r>
      <w:proofErr w:type="spellStart"/>
      <w:r w:rsidRPr="00316D9D">
        <w:rPr>
          <w:rFonts w:ascii="Arial" w:hAnsi="Arial" w:cs="Arial"/>
          <w:sz w:val="22"/>
          <w:szCs w:val="22"/>
          <w:lang w:val="en-US" w:eastAsia="en-US"/>
        </w:rPr>
        <w:t>predsjednik</w:t>
      </w:r>
      <w:proofErr w:type="spellEnd"/>
    </w:p>
    <w:p w14:paraId="172699EB" w14:textId="77777777" w:rsidR="00316D9D" w:rsidRPr="00316D9D" w:rsidRDefault="00316D9D" w:rsidP="00316D9D">
      <w:pPr>
        <w:numPr>
          <w:ilvl w:val="0"/>
          <w:numId w:val="5"/>
        </w:numPr>
        <w:spacing w:after="160"/>
        <w:contextualSpacing/>
        <w:rPr>
          <w:rFonts w:ascii="Arial" w:hAnsi="Arial" w:cs="Arial"/>
          <w:sz w:val="22"/>
          <w:szCs w:val="22"/>
          <w:lang w:val="en-US" w:eastAsia="en-US"/>
        </w:rPr>
      </w:pPr>
      <w:r w:rsidRPr="00316D9D">
        <w:rPr>
          <w:rFonts w:ascii="Arial" w:hAnsi="Arial" w:cs="Arial"/>
          <w:b/>
          <w:bCs/>
          <w:sz w:val="22"/>
          <w:szCs w:val="22"/>
          <w:lang w:val="en-US" w:eastAsia="en-US"/>
        </w:rPr>
        <w:t xml:space="preserve">Katarina </w:t>
      </w:r>
      <w:proofErr w:type="spellStart"/>
      <w:r w:rsidRPr="00316D9D">
        <w:rPr>
          <w:rFonts w:ascii="Arial" w:hAnsi="Arial" w:cs="Arial"/>
          <w:b/>
          <w:bCs/>
          <w:sz w:val="22"/>
          <w:szCs w:val="22"/>
          <w:lang w:val="en-US" w:eastAsia="en-US"/>
        </w:rPr>
        <w:t>Doršner</w:t>
      </w:r>
      <w:proofErr w:type="spellEnd"/>
      <w:r w:rsidRPr="00316D9D">
        <w:rPr>
          <w:rFonts w:ascii="Arial" w:hAnsi="Arial" w:cs="Arial"/>
          <w:sz w:val="22"/>
          <w:szCs w:val="22"/>
          <w:lang w:val="en-US" w:eastAsia="en-US"/>
        </w:rPr>
        <w:t xml:space="preserve"> – </w:t>
      </w:r>
      <w:proofErr w:type="spellStart"/>
      <w:r w:rsidRPr="00316D9D">
        <w:rPr>
          <w:rFonts w:ascii="Arial" w:hAnsi="Arial" w:cs="Arial"/>
          <w:sz w:val="22"/>
          <w:szCs w:val="22"/>
          <w:lang w:val="en-US" w:eastAsia="en-US"/>
        </w:rPr>
        <w:t>potpredsjednica</w:t>
      </w:r>
      <w:proofErr w:type="spellEnd"/>
      <w:r w:rsidRPr="00316D9D">
        <w:rPr>
          <w:rFonts w:ascii="Arial" w:hAnsi="Arial" w:cs="Arial"/>
          <w:sz w:val="22"/>
          <w:szCs w:val="22"/>
          <w:lang w:val="en-US" w:eastAsia="en-US"/>
        </w:rPr>
        <w:t xml:space="preserve"> </w:t>
      </w:r>
    </w:p>
    <w:p w14:paraId="3EEB9C2C" w14:textId="77777777" w:rsidR="00316D9D" w:rsidRPr="00316D9D" w:rsidRDefault="00316D9D" w:rsidP="00316D9D">
      <w:pPr>
        <w:numPr>
          <w:ilvl w:val="0"/>
          <w:numId w:val="5"/>
        </w:numPr>
        <w:spacing w:after="160"/>
        <w:contextualSpacing/>
        <w:rPr>
          <w:rFonts w:ascii="Arial" w:hAnsi="Arial" w:cs="Arial"/>
          <w:sz w:val="22"/>
          <w:szCs w:val="22"/>
          <w:lang w:val="en-US" w:eastAsia="en-US"/>
        </w:rPr>
      </w:pPr>
      <w:proofErr w:type="spellStart"/>
      <w:r w:rsidRPr="00316D9D">
        <w:rPr>
          <w:rFonts w:ascii="Arial" w:hAnsi="Arial" w:cs="Arial"/>
          <w:b/>
          <w:bCs/>
          <w:sz w:val="22"/>
          <w:szCs w:val="22"/>
          <w:lang w:val="en-US" w:eastAsia="en-US"/>
        </w:rPr>
        <w:t>Željko</w:t>
      </w:r>
      <w:proofErr w:type="spellEnd"/>
      <w:r w:rsidRPr="00316D9D">
        <w:rPr>
          <w:rFonts w:ascii="Arial" w:hAnsi="Arial" w:cs="Arial"/>
          <w:b/>
          <w:bCs/>
          <w:sz w:val="22"/>
          <w:szCs w:val="22"/>
          <w:lang w:val="en-US" w:eastAsia="en-US"/>
        </w:rPr>
        <w:t xml:space="preserve"> </w:t>
      </w:r>
      <w:proofErr w:type="spellStart"/>
      <w:r w:rsidRPr="00316D9D">
        <w:rPr>
          <w:rFonts w:ascii="Arial" w:hAnsi="Arial" w:cs="Arial"/>
          <w:b/>
          <w:bCs/>
          <w:sz w:val="22"/>
          <w:szCs w:val="22"/>
          <w:lang w:val="en-US" w:eastAsia="en-US"/>
        </w:rPr>
        <w:t>Raguž</w:t>
      </w:r>
      <w:proofErr w:type="spellEnd"/>
      <w:r w:rsidRPr="00316D9D">
        <w:rPr>
          <w:rFonts w:ascii="Arial" w:hAnsi="Arial" w:cs="Arial"/>
          <w:sz w:val="22"/>
          <w:szCs w:val="22"/>
          <w:lang w:val="en-US" w:eastAsia="en-US"/>
        </w:rPr>
        <w:t xml:space="preserve"> – </w:t>
      </w:r>
      <w:proofErr w:type="spellStart"/>
      <w:r w:rsidRPr="00316D9D">
        <w:rPr>
          <w:rFonts w:ascii="Arial" w:hAnsi="Arial" w:cs="Arial"/>
          <w:sz w:val="22"/>
          <w:szCs w:val="22"/>
          <w:lang w:val="en-US" w:eastAsia="en-US"/>
        </w:rPr>
        <w:t>član</w:t>
      </w:r>
      <w:proofErr w:type="spellEnd"/>
      <w:r w:rsidRPr="00316D9D">
        <w:rPr>
          <w:rFonts w:ascii="Arial" w:hAnsi="Arial" w:cs="Arial"/>
          <w:sz w:val="22"/>
          <w:szCs w:val="22"/>
          <w:lang w:val="en-US" w:eastAsia="en-US"/>
        </w:rPr>
        <w:t xml:space="preserve"> </w:t>
      </w:r>
    </w:p>
    <w:p w14:paraId="6FD3089E" w14:textId="77777777" w:rsidR="00316D9D" w:rsidRPr="00316D9D" w:rsidRDefault="00316D9D" w:rsidP="00316D9D">
      <w:pPr>
        <w:numPr>
          <w:ilvl w:val="0"/>
          <w:numId w:val="5"/>
        </w:numPr>
        <w:spacing w:after="160"/>
        <w:contextualSpacing/>
        <w:rPr>
          <w:rFonts w:ascii="Arial" w:hAnsi="Arial" w:cs="Arial"/>
          <w:sz w:val="22"/>
          <w:szCs w:val="22"/>
          <w:lang w:val="en-US" w:eastAsia="en-US"/>
        </w:rPr>
      </w:pPr>
      <w:r w:rsidRPr="00316D9D">
        <w:rPr>
          <w:rFonts w:ascii="Arial" w:hAnsi="Arial" w:cs="Arial"/>
          <w:b/>
          <w:bCs/>
          <w:sz w:val="22"/>
          <w:szCs w:val="22"/>
          <w:lang w:val="en-US" w:eastAsia="en-US"/>
        </w:rPr>
        <w:t xml:space="preserve">Pero </w:t>
      </w:r>
      <w:proofErr w:type="spellStart"/>
      <w:r w:rsidRPr="00316D9D">
        <w:rPr>
          <w:rFonts w:ascii="Arial" w:hAnsi="Arial" w:cs="Arial"/>
          <w:b/>
          <w:bCs/>
          <w:sz w:val="22"/>
          <w:szCs w:val="22"/>
          <w:lang w:val="en-US" w:eastAsia="en-US"/>
        </w:rPr>
        <w:t>Vićan</w:t>
      </w:r>
      <w:proofErr w:type="spellEnd"/>
      <w:r w:rsidRPr="00316D9D">
        <w:rPr>
          <w:rFonts w:ascii="Arial" w:hAnsi="Arial" w:cs="Arial"/>
          <w:sz w:val="22"/>
          <w:szCs w:val="22"/>
          <w:lang w:val="en-US" w:eastAsia="en-US"/>
        </w:rPr>
        <w:t xml:space="preserve"> – </w:t>
      </w:r>
      <w:proofErr w:type="spellStart"/>
      <w:r w:rsidRPr="00316D9D">
        <w:rPr>
          <w:rFonts w:ascii="Arial" w:hAnsi="Arial" w:cs="Arial"/>
          <w:sz w:val="22"/>
          <w:szCs w:val="22"/>
          <w:lang w:val="en-US" w:eastAsia="en-US"/>
        </w:rPr>
        <w:t>član</w:t>
      </w:r>
      <w:proofErr w:type="spellEnd"/>
      <w:r w:rsidRPr="00316D9D">
        <w:rPr>
          <w:rFonts w:ascii="Arial" w:hAnsi="Arial" w:cs="Arial"/>
          <w:sz w:val="22"/>
          <w:szCs w:val="22"/>
          <w:lang w:val="en-US" w:eastAsia="en-US"/>
        </w:rPr>
        <w:t xml:space="preserve"> </w:t>
      </w:r>
    </w:p>
    <w:p w14:paraId="0DFE7DED" w14:textId="77777777" w:rsidR="00316D9D" w:rsidRPr="00316D9D" w:rsidRDefault="00316D9D" w:rsidP="00316D9D">
      <w:pPr>
        <w:numPr>
          <w:ilvl w:val="0"/>
          <w:numId w:val="5"/>
        </w:numPr>
        <w:spacing w:after="160"/>
        <w:contextualSpacing/>
        <w:rPr>
          <w:rFonts w:ascii="Arial" w:hAnsi="Arial" w:cs="Arial"/>
          <w:sz w:val="22"/>
          <w:szCs w:val="22"/>
          <w:lang w:val="en-US" w:eastAsia="en-US"/>
        </w:rPr>
      </w:pPr>
      <w:proofErr w:type="spellStart"/>
      <w:r w:rsidRPr="00316D9D">
        <w:rPr>
          <w:rFonts w:ascii="Arial" w:hAnsi="Arial" w:cs="Arial"/>
          <w:b/>
          <w:bCs/>
          <w:sz w:val="22"/>
          <w:szCs w:val="22"/>
          <w:lang w:val="en-US" w:eastAsia="en-US"/>
        </w:rPr>
        <w:t>Đuro</w:t>
      </w:r>
      <w:proofErr w:type="spellEnd"/>
      <w:r w:rsidRPr="00316D9D">
        <w:rPr>
          <w:rFonts w:ascii="Arial" w:hAnsi="Arial" w:cs="Arial"/>
          <w:b/>
          <w:bCs/>
          <w:sz w:val="22"/>
          <w:szCs w:val="22"/>
          <w:lang w:val="en-US" w:eastAsia="en-US"/>
        </w:rPr>
        <w:t xml:space="preserve"> </w:t>
      </w:r>
      <w:proofErr w:type="spellStart"/>
      <w:r w:rsidRPr="00316D9D">
        <w:rPr>
          <w:rFonts w:ascii="Arial" w:hAnsi="Arial" w:cs="Arial"/>
          <w:b/>
          <w:bCs/>
          <w:sz w:val="22"/>
          <w:szCs w:val="22"/>
          <w:lang w:val="en-US" w:eastAsia="en-US"/>
        </w:rPr>
        <w:t>Capor</w:t>
      </w:r>
      <w:proofErr w:type="spellEnd"/>
      <w:r w:rsidRPr="00316D9D">
        <w:rPr>
          <w:rFonts w:ascii="Arial" w:hAnsi="Arial" w:cs="Arial"/>
          <w:sz w:val="22"/>
          <w:szCs w:val="22"/>
          <w:lang w:val="en-US" w:eastAsia="en-US"/>
        </w:rPr>
        <w:t xml:space="preserve"> – </w:t>
      </w:r>
      <w:proofErr w:type="spellStart"/>
      <w:r w:rsidRPr="00316D9D">
        <w:rPr>
          <w:rFonts w:ascii="Arial" w:hAnsi="Arial" w:cs="Arial"/>
          <w:sz w:val="22"/>
          <w:szCs w:val="22"/>
          <w:lang w:val="en-US" w:eastAsia="en-US"/>
        </w:rPr>
        <w:t>član</w:t>
      </w:r>
      <w:proofErr w:type="spellEnd"/>
      <w:r w:rsidRPr="00316D9D">
        <w:rPr>
          <w:rFonts w:ascii="Arial" w:hAnsi="Arial" w:cs="Arial"/>
          <w:sz w:val="22"/>
          <w:szCs w:val="22"/>
          <w:lang w:val="en-US" w:eastAsia="en-US"/>
        </w:rPr>
        <w:t xml:space="preserve"> </w:t>
      </w:r>
    </w:p>
    <w:p w14:paraId="7731AF8E" w14:textId="77777777" w:rsidR="00316D9D" w:rsidRPr="00316D9D" w:rsidRDefault="00316D9D" w:rsidP="00316D9D">
      <w:pPr>
        <w:numPr>
          <w:ilvl w:val="0"/>
          <w:numId w:val="5"/>
        </w:numPr>
        <w:spacing w:after="160"/>
        <w:contextualSpacing/>
        <w:rPr>
          <w:rFonts w:ascii="Arial" w:hAnsi="Arial" w:cs="Arial"/>
          <w:sz w:val="22"/>
          <w:szCs w:val="22"/>
          <w:lang w:val="en-US" w:eastAsia="en-US"/>
        </w:rPr>
      </w:pPr>
      <w:r w:rsidRPr="00316D9D">
        <w:rPr>
          <w:rFonts w:ascii="Arial" w:hAnsi="Arial" w:cs="Arial"/>
          <w:b/>
          <w:bCs/>
          <w:sz w:val="22"/>
          <w:szCs w:val="22"/>
          <w:lang w:val="en-US" w:eastAsia="en-US"/>
        </w:rPr>
        <w:t xml:space="preserve">Ivan </w:t>
      </w:r>
      <w:proofErr w:type="spellStart"/>
      <w:r w:rsidRPr="00316D9D">
        <w:rPr>
          <w:rFonts w:ascii="Arial" w:hAnsi="Arial" w:cs="Arial"/>
          <w:b/>
          <w:bCs/>
          <w:sz w:val="22"/>
          <w:szCs w:val="22"/>
          <w:lang w:val="en-US" w:eastAsia="en-US"/>
        </w:rPr>
        <w:t>Tropan</w:t>
      </w:r>
      <w:proofErr w:type="spellEnd"/>
      <w:r w:rsidRPr="00316D9D">
        <w:rPr>
          <w:rFonts w:ascii="Arial" w:hAnsi="Arial" w:cs="Arial"/>
          <w:sz w:val="22"/>
          <w:szCs w:val="22"/>
          <w:lang w:val="en-US" w:eastAsia="en-US"/>
        </w:rPr>
        <w:t xml:space="preserve"> – </w:t>
      </w:r>
      <w:proofErr w:type="spellStart"/>
      <w:r w:rsidRPr="00316D9D">
        <w:rPr>
          <w:rFonts w:ascii="Arial" w:hAnsi="Arial" w:cs="Arial"/>
          <w:sz w:val="22"/>
          <w:szCs w:val="22"/>
          <w:lang w:val="en-US" w:eastAsia="en-US"/>
        </w:rPr>
        <w:t>član</w:t>
      </w:r>
      <w:proofErr w:type="spellEnd"/>
      <w:r w:rsidRPr="00316D9D">
        <w:rPr>
          <w:rFonts w:ascii="Arial" w:hAnsi="Arial" w:cs="Arial"/>
          <w:sz w:val="22"/>
          <w:szCs w:val="22"/>
          <w:lang w:val="en-US" w:eastAsia="en-US"/>
        </w:rPr>
        <w:t xml:space="preserve"> </w:t>
      </w:r>
    </w:p>
    <w:p w14:paraId="4828DF35" w14:textId="77777777" w:rsidR="00316D9D" w:rsidRPr="00316D9D" w:rsidRDefault="00316D9D" w:rsidP="00316D9D">
      <w:pPr>
        <w:numPr>
          <w:ilvl w:val="0"/>
          <w:numId w:val="5"/>
        </w:numPr>
        <w:spacing w:after="160"/>
        <w:contextualSpacing/>
        <w:rPr>
          <w:rFonts w:ascii="Arial" w:hAnsi="Arial" w:cs="Arial"/>
          <w:sz w:val="22"/>
          <w:szCs w:val="22"/>
          <w:lang w:val="en-US" w:eastAsia="en-US"/>
        </w:rPr>
      </w:pPr>
      <w:r w:rsidRPr="00316D9D">
        <w:rPr>
          <w:rFonts w:ascii="Arial" w:hAnsi="Arial" w:cs="Arial"/>
          <w:b/>
          <w:bCs/>
          <w:sz w:val="22"/>
          <w:szCs w:val="22"/>
          <w:lang w:val="en-US" w:eastAsia="en-US"/>
        </w:rPr>
        <w:t xml:space="preserve">Marko </w:t>
      </w:r>
      <w:proofErr w:type="spellStart"/>
      <w:r w:rsidRPr="00316D9D">
        <w:rPr>
          <w:rFonts w:ascii="Arial" w:hAnsi="Arial" w:cs="Arial"/>
          <w:b/>
          <w:bCs/>
          <w:sz w:val="22"/>
          <w:szCs w:val="22"/>
          <w:lang w:val="en-US" w:eastAsia="en-US"/>
        </w:rPr>
        <w:t>Potrebica</w:t>
      </w:r>
      <w:proofErr w:type="spellEnd"/>
      <w:r w:rsidRPr="00316D9D">
        <w:rPr>
          <w:rFonts w:ascii="Arial" w:hAnsi="Arial" w:cs="Arial"/>
          <w:sz w:val="22"/>
          <w:szCs w:val="22"/>
          <w:lang w:val="en-US" w:eastAsia="en-US"/>
        </w:rPr>
        <w:t xml:space="preserve"> – </w:t>
      </w:r>
      <w:proofErr w:type="spellStart"/>
      <w:r w:rsidRPr="00316D9D">
        <w:rPr>
          <w:rFonts w:ascii="Arial" w:hAnsi="Arial" w:cs="Arial"/>
          <w:sz w:val="22"/>
          <w:szCs w:val="22"/>
          <w:lang w:val="en-US" w:eastAsia="en-US"/>
        </w:rPr>
        <w:t>član</w:t>
      </w:r>
      <w:proofErr w:type="spellEnd"/>
      <w:r w:rsidRPr="00316D9D">
        <w:rPr>
          <w:rFonts w:ascii="Arial" w:hAnsi="Arial" w:cs="Arial"/>
          <w:sz w:val="22"/>
          <w:szCs w:val="22"/>
          <w:lang w:val="en-US" w:eastAsia="en-US"/>
        </w:rPr>
        <w:t xml:space="preserve">. </w:t>
      </w:r>
    </w:p>
    <w:p w14:paraId="6307E193" w14:textId="77777777" w:rsidR="00316D9D" w:rsidRPr="00316D9D" w:rsidRDefault="00316D9D" w:rsidP="00316D9D">
      <w:pPr>
        <w:ind w:left="720"/>
        <w:contextualSpacing/>
        <w:rPr>
          <w:rFonts w:ascii="Arial" w:hAnsi="Arial" w:cs="Arial"/>
          <w:sz w:val="22"/>
          <w:szCs w:val="22"/>
          <w:lang w:eastAsia="en-US"/>
        </w:rPr>
      </w:pPr>
    </w:p>
    <w:p w14:paraId="40659EC4" w14:textId="77777777" w:rsidR="00316D9D" w:rsidRPr="00316D9D" w:rsidRDefault="00316D9D" w:rsidP="00316D9D">
      <w:pPr>
        <w:ind w:left="720"/>
        <w:contextualSpacing/>
        <w:rPr>
          <w:rFonts w:ascii="Arial" w:hAnsi="Arial" w:cs="Arial"/>
          <w:sz w:val="22"/>
          <w:szCs w:val="22"/>
          <w:lang w:eastAsia="en-US"/>
        </w:rPr>
      </w:pPr>
    </w:p>
    <w:p w14:paraId="1588A14B" w14:textId="77777777" w:rsidR="00316D9D" w:rsidRPr="00316D9D" w:rsidRDefault="00316D9D" w:rsidP="00316D9D">
      <w:pPr>
        <w:jc w:val="center"/>
        <w:rPr>
          <w:rFonts w:ascii="Arial" w:hAnsi="Arial" w:cs="Arial"/>
          <w:sz w:val="22"/>
          <w:szCs w:val="22"/>
          <w:lang w:eastAsia="en-US"/>
        </w:rPr>
      </w:pPr>
      <w:r w:rsidRPr="00316D9D">
        <w:rPr>
          <w:rFonts w:ascii="Arial" w:hAnsi="Arial" w:cs="Arial"/>
          <w:sz w:val="22"/>
          <w:szCs w:val="22"/>
          <w:lang w:eastAsia="en-US"/>
        </w:rPr>
        <w:t>Članak 4.</w:t>
      </w:r>
      <w:r w:rsidRPr="00316D9D">
        <w:rPr>
          <w:rFonts w:ascii="Arial" w:hAnsi="Arial" w:cs="Arial"/>
          <w:sz w:val="22"/>
          <w:szCs w:val="22"/>
          <w:lang w:eastAsia="en-US"/>
        </w:rPr>
        <w:softHyphen/>
      </w:r>
    </w:p>
    <w:p w14:paraId="35A076CA" w14:textId="77777777" w:rsidR="00316D9D" w:rsidRPr="00316D9D" w:rsidRDefault="00316D9D" w:rsidP="00316D9D">
      <w:pPr>
        <w:jc w:val="center"/>
        <w:rPr>
          <w:rFonts w:ascii="Arial" w:hAnsi="Arial" w:cs="Arial"/>
          <w:sz w:val="22"/>
          <w:szCs w:val="22"/>
          <w:lang w:eastAsia="en-US"/>
        </w:rPr>
      </w:pPr>
      <w:r w:rsidRPr="00316D9D">
        <w:rPr>
          <w:rFonts w:ascii="Arial" w:hAnsi="Arial" w:cs="Arial"/>
          <w:sz w:val="22"/>
          <w:szCs w:val="22"/>
          <w:lang w:eastAsia="en-US"/>
        </w:rPr>
        <w:t xml:space="preserve"> </w:t>
      </w:r>
      <w:r w:rsidRPr="00316D9D">
        <w:rPr>
          <w:rFonts w:ascii="Arial" w:hAnsi="Arial" w:cs="Arial"/>
          <w:sz w:val="22"/>
          <w:szCs w:val="22"/>
          <w:lang w:eastAsia="en-US"/>
        </w:rPr>
        <w:softHyphen/>
        <w:t xml:space="preserve">                                                                           </w:t>
      </w:r>
    </w:p>
    <w:p w14:paraId="67F9F43A"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Ova odluka stupa na snagu osmog dana od dana objave u „Službenom glasniku Grada Dubrovnika“.</w:t>
      </w:r>
      <w:r w:rsidRPr="00316D9D">
        <w:rPr>
          <w:rFonts w:ascii="Arial" w:hAnsi="Arial" w:cs="Arial"/>
          <w:sz w:val="22"/>
          <w:szCs w:val="22"/>
          <w:lang w:eastAsia="en-US"/>
        </w:rPr>
        <w:softHyphen/>
        <w:t xml:space="preserve">                                                </w:t>
      </w:r>
    </w:p>
    <w:p w14:paraId="6294D0BF" w14:textId="77777777" w:rsidR="00316D9D" w:rsidRPr="00316D9D" w:rsidRDefault="00316D9D" w:rsidP="00316D9D">
      <w:pPr>
        <w:rPr>
          <w:rFonts w:ascii="Arial" w:hAnsi="Arial" w:cs="Arial"/>
          <w:sz w:val="22"/>
          <w:szCs w:val="22"/>
          <w:lang w:eastAsia="en-US"/>
        </w:rPr>
      </w:pPr>
    </w:p>
    <w:p w14:paraId="02191D76" w14:textId="77777777" w:rsidR="00316D9D" w:rsidRPr="00316D9D" w:rsidRDefault="00316D9D" w:rsidP="00316D9D">
      <w:pPr>
        <w:jc w:val="center"/>
        <w:rPr>
          <w:rFonts w:ascii="Arial" w:hAnsi="Arial" w:cs="Arial"/>
          <w:sz w:val="22"/>
          <w:szCs w:val="22"/>
          <w:lang w:eastAsia="en-US"/>
        </w:rPr>
      </w:pPr>
    </w:p>
    <w:p w14:paraId="188BE4D4" w14:textId="77777777" w:rsidR="00316D9D" w:rsidRPr="00316D9D" w:rsidRDefault="00316D9D" w:rsidP="00316D9D">
      <w:pPr>
        <w:jc w:val="center"/>
        <w:rPr>
          <w:rFonts w:ascii="Arial" w:hAnsi="Arial" w:cs="Arial"/>
          <w:sz w:val="22"/>
          <w:szCs w:val="22"/>
          <w:lang w:eastAsia="en-US"/>
        </w:rPr>
      </w:pPr>
      <w:r w:rsidRPr="00316D9D">
        <w:rPr>
          <w:rFonts w:ascii="Arial" w:hAnsi="Arial" w:cs="Arial"/>
          <w:sz w:val="22"/>
          <w:szCs w:val="22"/>
          <w:lang w:eastAsia="en-US"/>
        </w:rPr>
        <w:t>Članak 5.</w:t>
      </w:r>
      <w:r w:rsidRPr="00316D9D">
        <w:rPr>
          <w:rFonts w:ascii="Arial" w:hAnsi="Arial" w:cs="Arial"/>
          <w:sz w:val="22"/>
          <w:szCs w:val="22"/>
          <w:lang w:eastAsia="en-US"/>
        </w:rPr>
        <w:softHyphen/>
        <w:t xml:space="preserve">      </w:t>
      </w:r>
    </w:p>
    <w:p w14:paraId="49D64BE5" w14:textId="77777777" w:rsidR="00316D9D" w:rsidRPr="00316D9D" w:rsidRDefault="00316D9D" w:rsidP="00316D9D">
      <w:pPr>
        <w:jc w:val="center"/>
        <w:rPr>
          <w:rFonts w:ascii="Arial" w:hAnsi="Arial" w:cs="Arial"/>
          <w:sz w:val="22"/>
          <w:szCs w:val="22"/>
          <w:lang w:eastAsia="en-US"/>
        </w:rPr>
      </w:pPr>
      <w:r w:rsidRPr="00316D9D">
        <w:rPr>
          <w:rFonts w:ascii="Arial" w:hAnsi="Arial" w:cs="Arial"/>
          <w:sz w:val="22"/>
          <w:szCs w:val="22"/>
          <w:lang w:eastAsia="en-US"/>
        </w:rPr>
        <w:t xml:space="preserve">                                                                   </w:t>
      </w:r>
    </w:p>
    <w:p w14:paraId="3D2A677C"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Stupanjem na snagu ove odluke prestaje vrijediti Odluka o osnivanju Odbora za proračun i financije („Službeni glasnik Grada Dubrovnika“, broj 10/18. i 3/19.)</w:t>
      </w:r>
      <w:r w:rsidRPr="00316D9D">
        <w:rPr>
          <w:rFonts w:ascii="Arial" w:hAnsi="Arial" w:cs="Arial"/>
          <w:sz w:val="22"/>
          <w:szCs w:val="22"/>
          <w:lang w:eastAsia="en-US"/>
        </w:rPr>
        <w:softHyphen/>
        <w:t xml:space="preserve">                                                                                                  </w:t>
      </w:r>
    </w:p>
    <w:p w14:paraId="1ED0CAFA"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softHyphen/>
      </w:r>
    </w:p>
    <w:p w14:paraId="69B8C784" w14:textId="77777777" w:rsidR="00316D9D" w:rsidRPr="00316D9D" w:rsidRDefault="00316D9D" w:rsidP="00316D9D">
      <w:pPr>
        <w:rPr>
          <w:rFonts w:ascii="Arial" w:hAnsi="Arial" w:cs="Arial"/>
          <w:sz w:val="22"/>
          <w:szCs w:val="22"/>
        </w:rPr>
      </w:pPr>
    </w:p>
    <w:p w14:paraId="4E2D3B5A" w14:textId="77777777" w:rsidR="00316D9D" w:rsidRPr="00316D9D" w:rsidRDefault="00316D9D" w:rsidP="00316D9D">
      <w:pPr>
        <w:rPr>
          <w:rFonts w:ascii="Arial" w:hAnsi="Arial" w:cs="Arial"/>
          <w:sz w:val="22"/>
          <w:szCs w:val="22"/>
          <w:lang w:eastAsia="en-US"/>
        </w:rPr>
      </w:pPr>
      <w:bookmarkStart w:id="12" w:name="_Hlk77671312"/>
      <w:r w:rsidRPr="00316D9D">
        <w:rPr>
          <w:rFonts w:ascii="Arial" w:hAnsi="Arial" w:cs="Arial"/>
          <w:sz w:val="22"/>
          <w:szCs w:val="22"/>
          <w:lang w:eastAsia="en-US"/>
        </w:rPr>
        <w:t>KLASA: 013-03/21-03/21</w:t>
      </w:r>
    </w:p>
    <w:p w14:paraId="384AB92C"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URBROJ: 2117/01-09-21-1</w:t>
      </w:r>
    </w:p>
    <w:p w14:paraId="25AE9FC8"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Dubrovnik, 27. srpnja 2021.</w:t>
      </w:r>
    </w:p>
    <w:bookmarkEnd w:id="12"/>
    <w:p w14:paraId="545B4900" w14:textId="37348A7B" w:rsidR="00262078" w:rsidRPr="00316D9D" w:rsidRDefault="00316D9D" w:rsidP="00316D9D">
      <w:pPr>
        <w:rPr>
          <w:rFonts w:ascii="Arial" w:hAnsi="Arial" w:cs="Arial"/>
          <w:sz w:val="22"/>
          <w:szCs w:val="22"/>
        </w:rPr>
      </w:pPr>
      <w:r w:rsidRPr="00316D9D">
        <w:rPr>
          <w:rFonts w:ascii="Arial" w:hAnsi="Arial" w:cs="Arial"/>
          <w:sz w:val="22"/>
          <w:szCs w:val="22"/>
          <w:lang w:eastAsia="en-US"/>
        </w:rPr>
        <w:t xml:space="preserve"> </w:t>
      </w:r>
      <w:r w:rsidRPr="00316D9D">
        <w:rPr>
          <w:rFonts w:ascii="Arial" w:hAnsi="Arial" w:cs="Arial"/>
          <w:sz w:val="22"/>
          <w:szCs w:val="22"/>
          <w:lang w:eastAsia="en-US"/>
        </w:rPr>
        <w:softHyphen/>
        <w:t xml:space="preserve">                                                                              </w:t>
      </w:r>
    </w:p>
    <w:p w14:paraId="1E83EE4F"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465A04F8"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067D87BF"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74CB4F2C" w14:textId="36A94BC9" w:rsidR="00262078" w:rsidRPr="00316D9D" w:rsidRDefault="00262078" w:rsidP="00316D9D">
      <w:pPr>
        <w:rPr>
          <w:rFonts w:ascii="Arial" w:hAnsi="Arial" w:cs="Arial"/>
          <w:sz w:val="22"/>
          <w:szCs w:val="22"/>
        </w:rPr>
      </w:pPr>
    </w:p>
    <w:p w14:paraId="17CD4127" w14:textId="141E0C0B" w:rsidR="00262078" w:rsidRPr="00316D9D" w:rsidRDefault="00262078" w:rsidP="00316D9D">
      <w:pPr>
        <w:rPr>
          <w:rFonts w:ascii="Arial" w:hAnsi="Arial" w:cs="Arial"/>
          <w:b/>
          <w:bCs/>
          <w:sz w:val="22"/>
          <w:szCs w:val="22"/>
        </w:rPr>
      </w:pPr>
      <w:r w:rsidRPr="00316D9D">
        <w:rPr>
          <w:rFonts w:ascii="Arial" w:hAnsi="Arial" w:cs="Arial"/>
          <w:b/>
          <w:bCs/>
          <w:sz w:val="22"/>
          <w:szCs w:val="22"/>
        </w:rPr>
        <w:lastRenderedPageBreak/>
        <w:t>87</w:t>
      </w:r>
    </w:p>
    <w:p w14:paraId="184F5754" w14:textId="36D5F63A" w:rsidR="00316D9D" w:rsidRDefault="00316D9D" w:rsidP="00316D9D">
      <w:pPr>
        <w:rPr>
          <w:rFonts w:ascii="Arial" w:hAnsi="Arial" w:cs="Arial"/>
          <w:sz w:val="22"/>
          <w:szCs w:val="22"/>
        </w:rPr>
      </w:pPr>
    </w:p>
    <w:p w14:paraId="4953D833" w14:textId="77777777" w:rsidR="00316D9D" w:rsidRPr="00316D9D" w:rsidRDefault="00316D9D" w:rsidP="00316D9D">
      <w:pPr>
        <w:rPr>
          <w:rFonts w:ascii="Arial" w:hAnsi="Arial" w:cs="Arial"/>
          <w:sz w:val="22"/>
          <w:szCs w:val="22"/>
        </w:rPr>
      </w:pPr>
    </w:p>
    <w:p w14:paraId="2F23201D" w14:textId="77777777" w:rsidR="00316D9D" w:rsidRPr="00316D9D" w:rsidRDefault="00316D9D" w:rsidP="00316D9D">
      <w:pPr>
        <w:rPr>
          <w:rFonts w:ascii="Arial" w:hAnsi="Arial" w:cs="Arial"/>
          <w:sz w:val="22"/>
          <w:szCs w:val="22"/>
        </w:rPr>
      </w:pPr>
      <w:r w:rsidRPr="00316D9D">
        <w:rPr>
          <w:rFonts w:ascii="Arial" w:hAnsi="Arial" w:cs="Arial"/>
          <w:sz w:val="22"/>
          <w:szCs w:val="22"/>
          <w:lang w:eastAsia="en-US"/>
        </w:rPr>
        <w:t xml:space="preserve">Na temelju članaka 39. i 47. Statuta Grada Dubrovnika („Službeni glasnik Grada Dubrovnika“, broj 2/21.), </w:t>
      </w:r>
      <w:r w:rsidRPr="00316D9D">
        <w:rPr>
          <w:rFonts w:ascii="Arial" w:hAnsi="Arial" w:cs="Arial"/>
          <w:color w:val="000000"/>
          <w:sz w:val="22"/>
          <w:szCs w:val="22"/>
          <w:lang w:val="pl-PL" w:eastAsia="en-US"/>
        </w:rPr>
        <w:t xml:space="preserve">Gradsko vijeće Grada Dubrovnika na </w:t>
      </w:r>
      <w:r w:rsidRPr="00316D9D">
        <w:rPr>
          <w:rFonts w:ascii="Arial" w:hAnsi="Arial" w:cs="Arial"/>
          <w:sz w:val="22"/>
          <w:szCs w:val="22"/>
        </w:rPr>
        <w:t xml:space="preserve">2. sjednici, održanoj 27. srpnja 2021., donijelo je </w:t>
      </w:r>
      <w:r w:rsidRPr="00316D9D">
        <w:rPr>
          <w:rFonts w:ascii="Arial" w:hAnsi="Arial" w:cs="Arial"/>
          <w:sz w:val="22"/>
          <w:szCs w:val="22"/>
        </w:rPr>
        <w:softHyphen/>
        <w:t xml:space="preserve">   </w:t>
      </w:r>
    </w:p>
    <w:p w14:paraId="7193D31F" w14:textId="77777777" w:rsidR="00316D9D" w:rsidRPr="00316D9D" w:rsidRDefault="00316D9D" w:rsidP="00316D9D">
      <w:pPr>
        <w:rPr>
          <w:rFonts w:ascii="Arial" w:hAnsi="Arial" w:cs="Arial"/>
          <w:sz w:val="22"/>
          <w:szCs w:val="22"/>
        </w:rPr>
      </w:pPr>
      <w:r w:rsidRPr="00316D9D">
        <w:rPr>
          <w:rFonts w:ascii="Arial" w:hAnsi="Arial" w:cs="Arial"/>
          <w:sz w:val="22"/>
          <w:szCs w:val="22"/>
        </w:rPr>
        <w:t xml:space="preserve">                  </w:t>
      </w:r>
    </w:p>
    <w:p w14:paraId="4F173D41" w14:textId="77777777" w:rsidR="00316D9D" w:rsidRPr="00316D9D" w:rsidRDefault="00316D9D" w:rsidP="00316D9D">
      <w:pPr>
        <w:jc w:val="center"/>
        <w:rPr>
          <w:rFonts w:ascii="Arial" w:hAnsi="Arial" w:cs="Arial"/>
          <w:b/>
          <w:sz w:val="22"/>
          <w:szCs w:val="22"/>
        </w:rPr>
      </w:pPr>
      <w:r w:rsidRPr="00316D9D">
        <w:rPr>
          <w:rFonts w:ascii="Arial" w:hAnsi="Arial" w:cs="Arial"/>
          <w:b/>
          <w:sz w:val="22"/>
          <w:szCs w:val="22"/>
        </w:rPr>
        <w:t>O D L U K U</w:t>
      </w:r>
      <w:r w:rsidRPr="00316D9D">
        <w:rPr>
          <w:rFonts w:ascii="Arial" w:hAnsi="Arial" w:cs="Arial"/>
          <w:b/>
          <w:sz w:val="22"/>
          <w:szCs w:val="22"/>
        </w:rPr>
        <w:softHyphen/>
      </w:r>
    </w:p>
    <w:p w14:paraId="4995BD28" w14:textId="77777777" w:rsidR="00316D9D" w:rsidRPr="00316D9D" w:rsidRDefault="00316D9D" w:rsidP="00316D9D">
      <w:pPr>
        <w:jc w:val="center"/>
        <w:rPr>
          <w:rFonts w:ascii="Arial" w:hAnsi="Arial" w:cs="Arial"/>
          <w:b/>
          <w:sz w:val="22"/>
          <w:szCs w:val="22"/>
        </w:rPr>
      </w:pPr>
      <w:r w:rsidRPr="00316D9D">
        <w:rPr>
          <w:rFonts w:ascii="Arial" w:hAnsi="Arial" w:cs="Arial"/>
          <w:b/>
          <w:sz w:val="22"/>
          <w:szCs w:val="22"/>
        </w:rPr>
        <w:t>o osnivanju Odbora za statut i poslovnik</w:t>
      </w:r>
      <w:r w:rsidRPr="00316D9D">
        <w:rPr>
          <w:rFonts w:ascii="Arial" w:hAnsi="Arial" w:cs="Arial"/>
          <w:b/>
          <w:sz w:val="22"/>
          <w:szCs w:val="22"/>
        </w:rPr>
        <w:softHyphen/>
      </w:r>
    </w:p>
    <w:p w14:paraId="10867982" w14:textId="77777777" w:rsidR="00316D9D" w:rsidRPr="00316D9D" w:rsidRDefault="00316D9D" w:rsidP="00316D9D">
      <w:pPr>
        <w:jc w:val="center"/>
        <w:rPr>
          <w:rFonts w:ascii="Arial" w:hAnsi="Arial" w:cs="Arial"/>
          <w:b/>
          <w:sz w:val="22"/>
          <w:szCs w:val="22"/>
        </w:rPr>
      </w:pPr>
      <w:r w:rsidRPr="00316D9D">
        <w:rPr>
          <w:rFonts w:ascii="Arial" w:hAnsi="Arial" w:cs="Arial"/>
          <w:b/>
          <w:sz w:val="22"/>
          <w:szCs w:val="22"/>
        </w:rPr>
        <w:t>Gradskog vijeća Grada Dubrovnika</w:t>
      </w:r>
      <w:r w:rsidRPr="00316D9D">
        <w:rPr>
          <w:rFonts w:ascii="Arial" w:hAnsi="Arial" w:cs="Arial"/>
          <w:b/>
          <w:sz w:val="22"/>
          <w:szCs w:val="22"/>
        </w:rPr>
        <w:softHyphen/>
      </w:r>
    </w:p>
    <w:p w14:paraId="11F018C4" w14:textId="77777777" w:rsidR="00316D9D" w:rsidRPr="00316D9D" w:rsidRDefault="00316D9D" w:rsidP="00316D9D">
      <w:pPr>
        <w:rPr>
          <w:rFonts w:ascii="Arial" w:hAnsi="Arial" w:cs="Arial"/>
          <w:sz w:val="22"/>
          <w:szCs w:val="22"/>
        </w:rPr>
      </w:pPr>
      <w:r w:rsidRPr="00316D9D">
        <w:rPr>
          <w:rFonts w:ascii="Arial" w:hAnsi="Arial" w:cs="Arial"/>
          <w:sz w:val="22"/>
          <w:szCs w:val="22"/>
        </w:rPr>
        <w:softHyphen/>
        <w:t xml:space="preserve">                                                                              </w:t>
      </w:r>
    </w:p>
    <w:p w14:paraId="42F2D4F2" w14:textId="77777777" w:rsidR="00316D9D" w:rsidRPr="00316D9D" w:rsidRDefault="00316D9D" w:rsidP="00316D9D">
      <w:pPr>
        <w:rPr>
          <w:rFonts w:ascii="Arial" w:hAnsi="Arial" w:cs="Arial"/>
          <w:sz w:val="22"/>
          <w:szCs w:val="22"/>
        </w:rPr>
      </w:pPr>
      <w:r w:rsidRPr="00316D9D">
        <w:rPr>
          <w:rFonts w:ascii="Arial" w:hAnsi="Arial" w:cs="Arial"/>
          <w:sz w:val="22"/>
          <w:szCs w:val="22"/>
        </w:rPr>
        <w:softHyphen/>
        <w:t xml:space="preserve">                                                                           </w:t>
      </w:r>
    </w:p>
    <w:p w14:paraId="78E01529" w14:textId="77777777" w:rsidR="00316D9D" w:rsidRPr="00316D9D" w:rsidRDefault="00316D9D" w:rsidP="00316D9D">
      <w:pPr>
        <w:rPr>
          <w:rFonts w:ascii="Arial" w:hAnsi="Arial" w:cs="Arial"/>
          <w:sz w:val="22"/>
          <w:szCs w:val="22"/>
        </w:rPr>
      </w:pPr>
      <w:r w:rsidRPr="00316D9D">
        <w:rPr>
          <w:rFonts w:ascii="Arial" w:hAnsi="Arial" w:cs="Arial"/>
          <w:sz w:val="22"/>
          <w:szCs w:val="22"/>
        </w:rPr>
        <w:t xml:space="preserve">   </w:t>
      </w:r>
    </w:p>
    <w:p w14:paraId="4798D083" w14:textId="77777777" w:rsidR="00316D9D" w:rsidRPr="00316D9D" w:rsidRDefault="00316D9D" w:rsidP="00316D9D">
      <w:pPr>
        <w:jc w:val="center"/>
        <w:rPr>
          <w:rFonts w:ascii="Arial" w:hAnsi="Arial" w:cs="Arial"/>
          <w:sz w:val="22"/>
          <w:szCs w:val="22"/>
        </w:rPr>
      </w:pPr>
      <w:r w:rsidRPr="00316D9D">
        <w:rPr>
          <w:rFonts w:ascii="Arial" w:hAnsi="Arial" w:cs="Arial"/>
          <w:sz w:val="22"/>
          <w:szCs w:val="22"/>
        </w:rPr>
        <w:t>Članak 1.</w:t>
      </w:r>
      <w:r w:rsidRPr="00316D9D">
        <w:rPr>
          <w:rFonts w:ascii="Arial" w:hAnsi="Arial" w:cs="Arial"/>
          <w:sz w:val="22"/>
          <w:szCs w:val="22"/>
        </w:rPr>
        <w:softHyphen/>
      </w:r>
    </w:p>
    <w:p w14:paraId="4C840CED" w14:textId="77777777" w:rsidR="00316D9D" w:rsidRPr="00316D9D" w:rsidRDefault="00316D9D" w:rsidP="00316D9D">
      <w:pPr>
        <w:rPr>
          <w:rFonts w:ascii="Arial" w:hAnsi="Arial" w:cs="Arial"/>
          <w:sz w:val="22"/>
          <w:szCs w:val="22"/>
        </w:rPr>
      </w:pPr>
      <w:r w:rsidRPr="00316D9D">
        <w:rPr>
          <w:rFonts w:ascii="Arial" w:hAnsi="Arial" w:cs="Arial"/>
          <w:sz w:val="22"/>
          <w:szCs w:val="22"/>
        </w:rPr>
        <w:softHyphen/>
        <w:t xml:space="preserve"> </w:t>
      </w:r>
      <w:r w:rsidRPr="00316D9D">
        <w:rPr>
          <w:rFonts w:ascii="Arial" w:hAnsi="Arial" w:cs="Arial"/>
          <w:sz w:val="22"/>
          <w:szCs w:val="22"/>
        </w:rPr>
        <w:softHyphen/>
        <w:t xml:space="preserve">                                                                             </w:t>
      </w:r>
    </w:p>
    <w:p w14:paraId="00F0CA0D" w14:textId="77777777" w:rsidR="00316D9D" w:rsidRPr="00316D9D" w:rsidRDefault="00316D9D" w:rsidP="00316D9D">
      <w:pPr>
        <w:rPr>
          <w:rFonts w:ascii="Arial" w:hAnsi="Arial" w:cs="Arial"/>
          <w:sz w:val="22"/>
          <w:szCs w:val="22"/>
        </w:rPr>
      </w:pPr>
      <w:r w:rsidRPr="00316D9D">
        <w:rPr>
          <w:rFonts w:ascii="Arial" w:hAnsi="Arial" w:cs="Arial"/>
          <w:sz w:val="22"/>
          <w:szCs w:val="22"/>
        </w:rPr>
        <w:t>Osniva se Odbor za statut i poslovnik Gradskog vijeća Grada Dubrovnika.</w:t>
      </w:r>
      <w:r w:rsidRPr="00316D9D">
        <w:rPr>
          <w:rFonts w:ascii="Arial" w:hAnsi="Arial" w:cs="Arial"/>
          <w:sz w:val="22"/>
          <w:szCs w:val="22"/>
        </w:rPr>
        <w:softHyphen/>
        <w:t xml:space="preserve">                                                                  </w:t>
      </w:r>
      <w:r w:rsidRPr="00316D9D">
        <w:rPr>
          <w:rFonts w:ascii="Arial" w:hAnsi="Arial" w:cs="Arial"/>
          <w:sz w:val="22"/>
          <w:szCs w:val="22"/>
        </w:rPr>
        <w:softHyphen/>
        <w:t xml:space="preserve">                                                                             </w:t>
      </w:r>
    </w:p>
    <w:p w14:paraId="3084020E" w14:textId="77777777" w:rsidR="00316D9D" w:rsidRPr="00316D9D" w:rsidRDefault="00316D9D" w:rsidP="00316D9D">
      <w:pPr>
        <w:rPr>
          <w:rFonts w:ascii="Arial" w:hAnsi="Arial" w:cs="Arial"/>
          <w:sz w:val="22"/>
          <w:szCs w:val="22"/>
        </w:rPr>
      </w:pPr>
    </w:p>
    <w:p w14:paraId="534FA8CE" w14:textId="77777777" w:rsidR="00316D9D" w:rsidRPr="00316D9D" w:rsidRDefault="00316D9D" w:rsidP="00316D9D">
      <w:pPr>
        <w:jc w:val="center"/>
        <w:rPr>
          <w:rFonts w:ascii="Arial" w:hAnsi="Arial" w:cs="Arial"/>
          <w:sz w:val="22"/>
          <w:szCs w:val="22"/>
        </w:rPr>
      </w:pPr>
      <w:r w:rsidRPr="00316D9D">
        <w:rPr>
          <w:rFonts w:ascii="Arial" w:hAnsi="Arial" w:cs="Arial"/>
          <w:sz w:val="22"/>
          <w:szCs w:val="22"/>
        </w:rPr>
        <w:t>Članak 2.</w:t>
      </w:r>
      <w:r w:rsidRPr="00316D9D">
        <w:rPr>
          <w:rFonts w:ascii="Arial" w:hAnsi="Arial" w:cs="Arial"/>
          <w:sz w:val="22"/>
          <w:szCs w:val="22"/>
        </w:rPr>
        <w:softHyphen/>
      </w:r>
    </w:p>
    <w:p w14:paraId="320BC463" w14:textId="77777777" w:rsidR="00316D9D" w:rsidRPr="00316D9D" w:rsidRDefault="00316D9D" w:rsidP="00316D9D">
      <w:pPr>
        <w:rPr>
          <w:rFonts w:ascii="Arial" w:hAnsi="Arial" w:cs="Arial"/>
          <w:sz w:val="22"/>
          <w:szCs w:val="22"/>
        </w:rPr>
      </w:pPr>
      <w:r w:rsidRPr="00316D9D">
        <w:rPr>
          <w:rFonts w:ascii="Arial" w:hAnsi="Arial" w:cs="Arial"/>
          <w:sz w:val="22"/>
          <w:szCs w:val="22"/>
        </w:rPr>
        <w:t xml:space="preserve"> </w:t>
      </w:r>
      <w:r w:rsidRPr="00316D9D">
        <w:rPr>
          <w:rFonts w:ascii="Arial" w:hAnsi="Arial" w:cs="Arial"/>
          <w:sz w:val="22"/>
          <w:szCs w:val="22"/>
        </w:rPr>
        <w:softHyphen/>
        <w:t xml:space="preserve">                                                                             </w:t>
      </w:r>
    </w:p>
    <w:p w14:paraId="0879C829" w14:textId="77777777" w:rsidR="00316D9D" w:rsidRPr="00316D9D" w:rsidRDefault="00316D9D" w:rsidP="00316D9D">
      <w:pPr>
        <w:jc w:val="both"/>
        <w:rPr>
          <w:rFonts w:ascii="Arial" w:hAnsi="Arial" w:cs="Arial"/>
          <w:sz w:val="22"/>
          <w:szCs w:val="22"/>
        </w:rPr>
      </w:pPr>
      <w:r w:rsidRPr="00316D9D">
        <w:rPr>
          <w:rFonts w:ascii="Arial" w:hAnsi="Arial" w:cs="Arial"/>
          <w:sz w:val="22"/>
          <w:szCs w:val="22"/>
        </w:rPr>
        <w:t>Odbor za statut i poslovnik raspravlja i predlaže Statut Grada Dubrovnika, Poslovnik Gradskog vijeća Grada Dubrovnika i predlaže pokretanje postupka njihovih izmjena, a može predlagati donošenje odluka i drugih općih akata iz djelokruga Gradskog vijeća, zatim utvrđuje pročišćene tekstove odluka i ostalih akata Gradskog vijeća, te obavlja i druge poslove utvrđene Statutom i Poslovnikom Gradskog vijeća Grada Dubrovnika.</w:t>
      </w:r>
      <w:r w:rsidRPr="00316D9D">
        <w:rPr>
          <w:rFonts w:ascii="Arial" w:hAnsi="Arial" w:cs="Arial"/>
          <w:sz w:val="22"/>
          <w:szCs w:val="22"/>
        </w:rPr>
        <w:softHyphen/>
        <w:t xml:space="preserve">                                </w:t>
      </w:r>
    </w:p>
    <w:p w14:paraId="4300773B" w14:textId="77777777" w:rsidR="00316D9D" w:rsidRPr="00316D9D" w:rsidRDefault="00316D9D" w:rsidP="00316D9D">
      <w:pPr>
        <w:jc w:val="both"/>
        <w:rPr>
          <w:rFonts w:ascii="Arial" w:hAnsi="Arial" w:cs="Arial"/>
          <w:sz w:val="22"/>
          <w:szCs w:val="22"/>
        </w:rPr>
      </w:pPr>
      <w:r w:rsidRPr="00316D9D">
        <w:rPr>
          <w:rFonts w:ascii="Arial" w:hAnsi="Arial" w:cs="Arial"/>
          <w:sz w:val="22"/>
          <w:szCs w:val="22"/>
        </w:rPr>
        <w:t xml:space="preserve"> </w:t>
      </w:r>
      <w:r w:rsidRPr="00316D9D">
        <w:rPr>
          <w:rFonts w:ascii="Arial" w:hAnsi="Arial" w:cs="Arial"/>
          <w:sz w:val="22"/>
          <w:szCs w:val="22"/>
        </w:rPr>
        <w:softHyphen/>
        <w:t xml:space="preserve">                                                                         </w:t>
      </w:r>
    </w:p>
    <w:p w14:paraId="03EADDF7" w14:textId="77777777" w:rsidR="00316D9D" w:rsidRPr="00316D9D" w:rsidRDefault="00316D9D" w:rsidP="00316D9D">
      <w:pPr>
        <w:rPr>
          <w:rFonts w:ascii="Arial" w:hAnsi="Arial" w:cs="Arial"/>
          <w:sz w:val="22"/>
          <w:szCs w:val="22"/>
        </w:rPr>
      </w:pPr>
      <w:r w:rsidRPr="00316D9D">
        <w:rPr>
          <w:rFonts w:ascii="Arial" w:hAnsi="Arial" w:cs="Arial"/>
          <w:sz w:val="22"/>
          <w:szCs w:val="22"/>
        </w:rPr>
        <w:t xml:space="preserve">    </w:t>
      </w:r>
    </w:p>
    <w:p w14:paraId="645203CD" w14:textId="77777777" w:rsidR="00316D9D" w:rsidRPr="00316D9D" w:rsidRDefault="00316D9D" w:rsidP="00316D9D">
      <w:pPr>
        <w:jc w:val="center"/>
        <w:rPr>
          <w:rFonts w:ascii="Arial" w:hAnsi="Arial" w:cs="Arial"/>
          <w:sz w:val="22"/>
          <w:szCs w:val="22"/>
        </w:rPr>
      </w:pPr>
      <w:r w:rsidRPr="00316D9D">
        <w:rPr>
          <w:rFonts w:ascii="Arial" w:hAnsi="Arial" w:cs="Arial"/>
          <w:sz w:val="22"/>
          <w:szCs w:val="22"/>
        </w:rPr>
        <w:t>Članak 3.</w:t>
      </w:r>
      <w:r w:rsidRPr="00316D9D">
        <w:rPr>
          <w:rFonts w:ascii="Arial" w:hAnsi="Arial" w:cs="Arial"/>
          <w:sz w:val="22"/>
          <w:szCs w:val="22"/>
        </w:rPr>
        <w:softHyphen/>
      </w:r>
    </w:p>
    <w:p w14:paraId="3968BCB8" w14:textId="77777777" w:rsidR="00316D9D" w:rsidRPr="00316D9D" w:rsidRDefault="00316D9D" w:rsidP="00316D9D">
      <w:pPr>
        <w:rPr>
          <w:rFonts w:ascii="Arial" w:hAnsi="Arial" w:cs="Arial"/>
          <w:sz w:val="22"/>
          <w:szCs w:val="22"/>
        </w:rPr>
      </w:pPr>
      <w:r w:rsidRPr="00316D9D">
        <w:rPr>
          <w:rFonts w:ascii="Arial" w:hAnsi="Arial" w:cs="Arial"/>
          <w:sz w:val="22"/>
          <w:szCs w:val="22"/>
        </w:rPr>
        <w:t xml:space="preserve">                                                                               </w:t>
      </w:r>
    </w:p>
    <w:p w14:paraId="021CB23E" w14:textId="77777777" w:rsidR="00316D9D" w:rsidRPr="00316D9D" w:rsidRDefault="00316D9D" w:rsidP="00316D9D">
      <w:pPr>
        <w:rPr>
          <w:rFonts w:ascii="Arial" w:hAnsi="Arial" w:cs="Arial"/>
          <w:sz w:val="22"/>
          <w:szCs w:val="22"/>
        </w:rPr>
      </w:pPr>
      <w:r w:rsidRPr="00316D9D">
        <w:rPr>
          <w:rFonts w:ascii="Arial" w:hAnsi="Arial" w:cs="Arial"/>
          <w:sz w:val="22"/>
          <w:szCs w:val="22"/>
        </w:rPr>
        <w:t>U Odbor za statut i poslovnik Gradskog vijeća izabiru se vijećnici:</w:t>
      </w:r>
      <w:r w:rsidRPr="00316D9D">
        <w:rPr>
          <w:rFonts w:ascii="Arial" w:hAnsi="Arial" w:cs="Arial"/>
          <w:sz w:val="22"/>
          <w:szCs w:val="22"/>
        </w:rPr>
        <w:softHyphen/>
        <w:t xml:space="preserve"> </w:t>
      </w:r>
    </w:p>
    <w:p w14:paraId="21EEAE5F" w14:textId="77777777" w:rsidR="00316D9D" w:rsidRPr="00316D9D" w:rsidRDefault="00316D9D" w:rsidP="00316D9D">
      <w:pPr>
        <w:rPr>
          <w:rFonts w:ascii="Arial" w:hAnsi="Arial" w:cs="Arial"/>
          <w:sz w:val="22"/>
          <w:szCs w:val="22"/>
        </w:rPr>
      </w:pPr>
    </w:p>
    <w:p w14:paraId="5CA42EAE" w14:textId="77777777" w:rsidR="00316D9D" w:rsidRPr="00316D9D" w:rsidRDefault="00316D9D" w:rsidP="00316D9D">
      <w:pPr>
        <w:numPr>
          <w:ilvl w:val="0"/>
          <w:numId w:val="6"/>
        </w:numPr>
        <w:spacing w:after="160"/>
        <w:contextualSpacing/>
        <w:rPr>
          <w:rFonts w:ascii="Arial" w:hAnsi="Arial" w:cs="Arial"/>
          <w:sz w:val="22"/>
          <w:szCs w:val="22"/>
          <w:lang w:val="en-US"/>
        </w:rPr>
      </w:pPr>
      <w:r w:rsidRPr="00316D9D">
        <w:rPr>
          <w:rFonts w:ascii="Arial" w:hAnsi="Arial" w:cs="Arial"/>
          <w:b/>
          <w:bCs/>
          <w:sz w:val="22"/>
          <w:szCs w:val="22"/>
          <w:lang w:val="en-US"/>
        </w:rPr>
        <w:t xml:space="preserve">Jasmin </w:t>
      </w:r>
      <w:proofErr w:type="spellStart"/>
      <w:r w:rsidRPr="00316D9D">
        <w:rPr>
          <w:rFonts w:ascii="Arial" w:hAnsi="Arial" w:cs="Arial"/>
          <w:b/>
          <w:bCs/>
          <w:sz w:val="22"/>
          <w:szCs w:val="22"/>
          <w:lang w:val="en-US"/>
        </w:rPr>
        <w:t>Deraković</w:t>
      </w:r>
      <w:proofErr w:type="spellEnd"/>
      <w:r w:rsidRPr="00316D9D">
        <w:rPr>
          <w:rFonts w:ascii="Arial" w:hAnsi="Arial" w:cs="Arial"/>
          <w:sz w:val="22"/>
          <w:szCs w:val="22"/>
          <w:lang w:val="en-US"/>
        </w:rPr>
        <w:t xml:space="preserve"> – </w:t>
      </w:r>
      <w:proofErr w:type="spellStart"/>
      <w:r w:rsidRPr="00316D9D">
        <w:rPr>
          <w:rFonts w:ascii="Arial" w:hAnsi="Arial" w:cs="Arial"/>
          <w:sz w:val="22"/>
          <w:szCs w:val="22"/>
          <w:lang w:val="en-US"/>
        </w:rPr>
        <w:t>predsjednik</w:t>
      </w:r>
      <w:proofErr w:type="spellEnd"/>
    </w:p>
    <w:p w14:paraId="219FB496" w14:textId="77777777" w:rsidR="00316D9D" w:rsidRPr="00316D9D" w:rsidRDefault="00316D9D" w:rsidP="00316D9D">
      <w:pPr>
        <w:numPr>
          <w:ilvl w:val="0"/>
          <w:numId w:val="6"/>
        </w:numPr>
        <w:spacing w:after="160"/>
        <w:contextualSpacing/>
        <w:rPr>
          <w:rFonts w:ascii="Arial" w:hAnsi="Arial" w:cs="Arial"/>
          <w:sz w:val="22"/>
          <w:szCs w:val="22"/>
          <w:lang w:val="en-US"/>
        </w:rPr>
      </w:pPr>
      <w:r w:rsidRPr="00316D9D">
        <w:rPr>
          <w:rFonts w:ascii="Arial" w:hAnsi="Arial" w:cs="Arial"/>
          <w:b/>
          <w:bCs/>
          <w:sz w:val="22"/>
          <w:szCs w:val="22"/>
          <w:lang w:val="en-US"/>
        </w:rPr>
        <w:t xml:space="preserve">Ivana </w:t>
      </w:r>
      <w:proofErr w:type="spellStart"/>
      <w:r w:rsidRPr="00316D9D">
        <w:rPr>
          <w:rFonts w:ascii="Arial" w:hAnsi="Arial" w:cs="Arial"/>
          <w:b/>
          <w:bCs/>
          <w:sz w:val="22"/>
          <w:szCs w:val="22"/>
          <w:lang w:val="en-US"/>
        </w:rPr>
        <w:t>Šepak</w:t>
      </w:r>
      <w:proofErr w:type="spellEnd"/>
      <w:r w:rsidRPr="00316D9D">
        <w:rPr>
          <w:rFonts w:ascii="Arial" w:hAnsi="Arial" w:cs="Arial"/>
          <w:sz w:val="22"/>
          <w:szCs w:val="22"/>
          <w:lang w:val="en-US"/>
        </w:rPr>
        <w:t xml:space="preserve"> – </w:t>
      </w:r>
      <w:proofErr w:type="spellStart"/>
      <w:r w:rsidRPr="00316D9D">
        <w:rPr>
          <w:rFonts w:ascii="Arial" w:hAnsi="Arial" w:cs="Arial"/>
          <w:sz w:val="22"/>
          <w:szCs w:val="22"/>
          <w:lang w:val="en-US"/>
        </w:rPr>
        <w:t>potpredsjednica</w:t>
      </w:r>
      <w:proofErr w:type="spellEnd"/>
      <w:r w:rsidRPr="00316D9D">
        <w:rPr>
          <w:rFonts w:ascii="Arial" w:hAnsi="Arial" w:cs="Arial"/>
          <w:sz w:val="22"/>
          <w:szCs w:val="22"/>
          <w:lang w:val="en-US"/>
        </w:rPr>
        <w:t xml:space="preserve"> </w:t>
      </w:r>
    </w:p>
    <w:p w14:paraId="06DF9D23" w14:textId="77777777" w:rsidR="00316D9D" w:rsidRPr="00316D9D" w:rsidRDefault="00316D9D" w:rsidP="00316D9D">
      <w:pPr>
        <w:numPr>
          <w:ilvl w:val="0"/>
          <w:numId w:val="6"/>
        </w:numPr>
        <w:spacing w:after="160"/>
        <w:contextualSpacing/>
        <w:rPr>
          <w:rFonts w:ascii="Arial" w:hAnsi="Arial" w:cs="Arial"/>
          <w:sz w:val="22"/>
          <w:szCs w:val="22"/>
          <w:lang w:val="en-US"/>
        </w:rPr>
      </w:pPr>
      <w:proofErr w:type="spellStart"/>
      <w:r w:rsidRPr="00316D9D">
        <w:rPr>
          <w:rFonts w:ascii="Arial" w:hAnsi="Arial" w:cs="Arial"/>
          <w:b/>
          <w:bCs/>
          <w:sz w:val="22"/>
          <w:szCs w:val="22"/>
          <w:lang w:val="en-US"/>
        </w:rPr>
        <w:t>Krešimir</w:t>
      </w:r>
      <w:proofErr w:type="spellEnd"/>
      <w:r w:rsidRPr="00316D9D">
        <w:rPr>
          <w:rFonts w:ascii="Arial" w:hAnsi="Arial" w:cs="Arial"/>
          <w:b/>
          <w:bCs/>
          <w:sz w:val="22"/>
          <w:szCs w:val="22"/>
          <w:lang w:val="en-US"/>
        </w:rPr>
        <w:t xml:space="preserve"> </w:t>
      </w:r>
      <w:proofErr w:type="spellStart"/>
      <w:r w:rsidRPr="00316D9D">
        <w:rPr>
          <w:rFonts w:ascii="Arial" w:hAnsi="Arial" w:cs="Arial"/>
          <w:b/>
          <w:bCs/>
          <w:sz w:val="22"/>
          <w:szCs w:val="22"/>
          <w:lang w:val="en-US"/>
        </w:rPr>
        <w:t>Marković</w:t>
      </w:r>
      <w:proofErr w:type="spellEnd"/>
      <w:r w:rsidRPr="00316D9D">
        <w:rPr>
          <w:rFonts w:ascii="Arial" w:hAnsi="Arial" w:cs="Arial"/>
          <w:sz w:val="22"/>
          <w:szCs w:val="22"/>
          <w:lang w:val="en-US"/>
        </w:rPr>
        <w:t xml:space="preserve"> – </w:t>
      </w:r>
      <w:proofErr w:type="spellStart"/>
      <w:r w:rsidRPr="00316D9D">
        <w:rPr>
          <w:rFonts w:ascii="Arial" w:hAnsi="Arial" w:cs="Arial"/>
          <w:sz w:val="22"/>
          <w:szCs w:val="22"/>
          <w:lang w:val="en-US"/>
        </w:rPr>
        <w:t>član</w:t>
      </w:r>
      <w:proofErr w:type="spellEnd"/>
    </w:p>
    <w:p w14:paraId="4B9BF57F" w14:textId="77777777" w:rsidR="00316D9D" w:rsidRPr="00316D9D" w:rsidRDefault="00316D9D" w:rsidP="00316D9D">
      <w:pPr>
        <w:numPr>
          <w:ilvl w:val="0"/>
          <w:numId w:val="6"/>
        </w:numPr>
        <w:spacing w:after="160"/>
        <w:contextualSpacing/>
        <w:rPr>
          <w:rFonts w:ascii="Arial" w:hAnsi="Arial" w:cs="Arial"/>
          <w:sz w:val="22"/>
          <w:szCs w:val="22"/>
          <w:lang w:val="en-US"/>
        </w:rPr>
      </w:pPr>
      <w:proofErr w:type="spellStart"/>
      <w:r w:rsidRPr="00316D9D">
        <w:rPr>
          <w:rFonts w:ascii="Arial" w:hAnsi="Arial" w:cs="Arial"/>
          <w:b/>
          <w:bCs/>
          <w:sz w:val="22"/>
          <w:szCs w:val="22"/>
          <w:lang w:val="en-US"/>
        </w:rPr>
        <w:t>Maro</w:t>
      </w:r>
      <w:proofErr w:type="spellEnd"/>
      <w:r w:rsidRPr="00316D9D">
        <w:rPr>
          <w:rFonts w:ascii="Arial" w:hAnsi="Arial" w:cs="Arial"/>
          <w:b/>
          <w:bCs/>
          <w:sz w:val="22"/>
          <w:szCs w:val="22"/>
          <w:lang w:val="en-US"/>
        </w:rPr>
        <w:t xml:space="preserve"> </w:t>
      </w:r>
      <w:proofErr w:type="spellStart"/>
      <w:r w:rsidRPr="00316D9D">
        <w:rPr>
          <w:rFonts w:ascii="Arial" w:hAnsi="Arial" w:cs="Arial"/>
          <w:b/>
          <w:bCs/>
          <w:sz w:val="22"/>
          <w:szCs w:val="22"/>
          <w:lang w:val="en-US"/>
        </w:rPr>
        <w:t>Kristić</w:t>
      </w:r>
      <w:proofErr w:type="spellEnd"/>
      <w:r w:rsidRPr="00316D9D">
        <w:rPr>
          <w:rFonts w:ascii="Arial" w:hAnsi="Arial" w:cs="Arial"/>
          <w:sz w:val="22"/>
          <w:szCs w:val="22"/>
          <w:lang w:val="en-US"/>
        </w:rPr>
        <w:t xml:space="preserve"> – </w:t>
      </w:r>
      <w:proofErr w:type="spellStart"/>
      <w:r w:rsidRPr="00316D9D">
        <w:rPr>
          <w:rFonts w:ascii="Arial" w:hAnsi="Arial" w:cs="Arial"/>
          <w:sz w:val="22"/>
          <w:szCs w:val="22"/>
          <w:lang w:val="en-US"/>
        </w:rPr>
        <w:t>član</w:t>
      </w:r>
      <w:proofErr w:type="spellEnd"/>
    </w:p>
    <w:p w14:paraId="3925E24D" w14:textId="77777777" w:rsidR="00316D9D" w:rsidRPr="00316D9D" w:rsidRDefault="00316D9D" w:rsidP="00316D9D">
      <w:pPr>
        <w:numPr>
          <w:ilvl w:val="0"/>
          <w:numId w:val="6"/>
        </w:numPr>
        <w:contextualSpacing/>
        <w:rPr>
          <w:rFonts w:ascii="Arial" w:hAnsi="Arial" w:cs="Arial"/>
          <w:sz w:val="22"/>
          <w:szCs w:val="22"/>
          <w:lang w:val="en-US"/>
        </w:rPr>
      </w:pPr>
      <w:r w:rsidRPr="00316D9D">
        <w:rPr>
          <w:rFonts w:ascii="Arial" w:hAnsi="Arial" w:cs="Arial"/>
          <w:b/>
          <w:bCs/>
          <w:sz w:val="22"/>
          <w:szCs w:val="22"/>
          <w:lang w:val="en-US"/>
        </w:rPr>
        <w:t xml:space="preserve">Petra </w:t>
      </w:r>
      <w:proofErr w:type="spellStart"/>
      <w:r w:rsidRPr="00316D9D">
        <w:rPr>
          <w:rFonts w:ascii="Arial" w:hAnsi="Arial" w:cs="Arial"/>
          <w:b/>
          <w:bCs/>
          <w:sz w:val="22"/>
          <w:szCs w:val="22"/>
          <w:lang w:val="en-US"/>
        </w:rPr>
        <w:t>Marčinko</w:t>
      </w:r>
      <w:proofErr w:type="spellEnd"/>
      <w:r w:rsidRPr="00316D9D">
        <w:rPr>
          <w:rFonts w:ascii="Arial" w:hAnsi="Arial" w:cs="Arial"/>
          <w:sz w:val="22"/>
          <w:szCs w:val="22"/>
          <w:lang w:val="en-US"/>
        </w:rPr>
        <w:t xml:space="preserve"> – </w:t>
      </w:r>
      <w:proofErr w:type="spellStart"/>
      <w:r w:rsidRPr="00316D9D">
        <w:rPr>
          <w:rFonts w:ascii="Arial" w:hAnsi="Arial" w:cs="Arial"/>
          <w:sz w:val="22"/>
          <w:szCs w:val="22"/>
          <w:lang w:val="en-US"/>
        </w:rPr>
        <w:t>član</w:t>
      </w:r>
      <w:proofErr w:type="spellEnd"/>
      <w:r w:rsidRPr="00316D9D">
        <w:rPr>
          <w:rFonts w:ascii="Arial" w:hAnsi="Arial" w:cs="Arial"/>
          <w:sz w:val="22"/>
          <w:szCs w:val="22"/>
          <w:lang w:val="en-US"/>
        </w:rPr>
        <w:t>.</w:t>
      </w:r>
    </w:p>
    <w:p w14:paraId="7D6783A7" w14:textId="77777777" w:rsidR="00316D9D" w:rsidRPr="00316D9D" w:rsidRDefault="00316D9D" w:rsidP="00316D9D">
      <w:pPr>
        <w:rPr>
          <w:rFonts w:ascii="Arial" w:hAnsi="Arial" w:cs="Arial"/>
          <w:sz w:val="22"/>
          <w:szCs w:val="22"/>
        </w:rPr>
      </w:pPr>
      <w:r w:rsidRPr="00316D9D">
        <w:rPr>
          <w:rFonts w:ascii="Arial" w:hAnsi="Arial" w:cs="Arial"/>
          <w:sz w:val="22"/>
          <w:szCs w:val="22"/>
        </w:rPr>
        <w:softHyphen/>
        <w:t xml:space="preserve">                                                            </w:t>
      </w:r>
    </w:p>
    <w:p w14:paraId="07329C27" w14:textId="77777777" w:rsidR="00316D9D" w:rsidRPr="00316D9D" w:rsidRDefault="00316D9D" w:rsidP="00316D9D">
      <w:pPr>
        <w:rPr>
          <w:rFonts w:ascii="Arial" w:hAnsi="Arial" w:cs="Arial"/>
          <w:sz w:val="22"/>
          <w:szCs w:val="22"/>
        </w:rPr>
      </w:pPr>
    </w:p>
    <w:p w14:paraId="3B9D28A9" w14:textId="77777777" w:rsidR="00316D9D" w:rsidRPr="00316D9D" w:rsidRDefault="00316D9D" w:rsidP="00316D9D">
      <w:pPr>
        <w:jc w:val="center"/>
        <w:rPr>
          <w:rFonts w:ascii="Arial" w:hAnsi="Arial" w:cs="Arial"/>
          <w:sz w:val="22"/>
          <w:szCs w:val="22"/>
        </w:rPr>
      </w:pPr>
      <w:r w:rsidRPr="00316D9D">
        <w:rPr>
          <w:rFonts w:ascii="Arial" w:hAnsi="Arial" w:cs="Arial"/>
          <w:sz w:val="22"/>
          <w:szCs w:val="22"/>
        </w:rPr>
        <w:t>Članak 4.</w:t>
      </w:r>
      <w:r w:rsidRPr="00316D9D">
        <w:rPr>
          <w:rFonts w:ascii="Arial" w:hAnsi="Arial" w:cs="Arial"/>
          <w:sz w:val="22"/>
          <w:szCs w:val="22"/>
        </w:rPr>
        <w:softHyphen/>
      </w:r>
    </w:p>
    <w:p w14:paraId="172DA07B" w14:textId="77777777" w:rsidR="00316D9D" w:rsidRPr="00316D9D" w:rsidRDefault="00316D9D" w:rsidP="00316D9D">
      <w:pPr>
        <w:rPr>
          <w:rFonts w:ascii="Arial" w:hAnsi="Arial" w:cs="Arial"/>
          <w:sz w:val="22"/>
          <w:szCs w:val="22"/>
        </w:rPr>
      </w:pPr>
      <w:r w:rsidRPr="00316D9D">
        <w:rPr>
          <w:rFonts w:ascii="Arial" w:hAnsi="Arial" w:cs="Arial"/>
          <w:sz w:val="22"/>
          <w:szCs w:val="22"/>
        </w:rPr>
        <w:t xml:space="preserve"> </w:t>
      </w:r>
      <w:r w:rsidRPr="00316D9D">
        <w:rPr>
          <w:rFonts w:ascii="Arial" w:hAnsi="Arial" w:cs="Arial"/>
          <w:sz w:val="22"/>
          <w:szCs w:val="22"/>
        </w:rPr>
        <w:softHyphen/>
        <w:t xml:space="preserve">                                                                         </w:t>
      </w:r>
    </w:p>
    <w:p w14:paraId="4C72544B" w14:textId="77777777" w:rsidR="00316D9D" w:rsidRPr="00316D9D" w:rsidRDefault="00316D9D" w:rsidP="00316D9D">
      <w:pPr>
        <w:rPr>
          <w:rFonts w:ascii="Arial" w:hAnsi="Arial" w:cs="Arial"/>
          <w:sz w:val="22"/>
          <w:szCs w:val="22"/>
        </w:rPr>
      </w:pPr>
      <w:r w:rsidRPr="00316D9D">
        <w:rPr>
          <w:rFonts w:ascii="Arial" w:hAnsi="Arial" w:cs="Arial"/>
          <w:sz w:val="22"/>
          <w:szCs w:val="22"/>
        </w:rPr>
        <w:t>Ova odluka stupa na snagu osmog dana od dana objave u „Službenom glasniku Grada Dubrovnika“.</w:t>
      </w:r>
      <w:r w:rsidRPr="00316D9D">
        <w:rPr>
          <w:rFonts w:ascii="Arial" w:hAnsi="Arial" w:cs="Arial"/>
          <w:sz w:val="22"/>
          <w:szCs w:val="22"/>
        </w:rPr>
        <w:softHyphen/>
        <w:t xml:space="preserve">                                              </w:t>
      </w:r>
    </w:p>
    <w:p w14:paraId="2A075F79" w14:textId="309A0128" w:rsidR="00316D9D" w:rsidRPr="00316D9D" w:rsidRDefault="00316D9D" w:rsidP="00316D9D">
      <w:pPr>
        <w:rPr>
          <w:rFonts w:ascii="Arial" w:hAnsi="Arial" w:cs="Arial"/>
          <w:sz w:val="22"/>
          <w:szCs w:val="22"/>
        </w:rPr>
      </w:pPr>
      <w:r w:rsidRPr="00316D9D">
        <w:rPr>
          <w:rFonts w:ascii="Arial" w:hAnsi="Arial" w:cs="Arial"/>
          <w:sz w:val="22"/>
          <w:szCs w:val="22"/>
        </w:rPr>
        <w:t xml:space="preserve">                            </w:t>
      </w:r>
    </w:p>
    <w:p w14:paraId="77E66877" w14:textId="77777777" w:rsidR="00316D9D" w:rsidRPr="00316D9D" w:rsidRDefault="00316D9D" w:rsidP="00316D9D">
      <w:pPr>
        <w:jc w:val="center"/>
        <w:rPr>
          <w:rFonts w:ascii="Arial" w:hAnsi="Arial" w:cs="Arial"/>
          <w:sz w:val="22"/>
          <w:szCs w:val="22"/>
        </w:rPr>
      </w:pPr>
      <w:r w:rsidRPr="00316D9D">
        <w:rPr>
          <w:rFonts w:ascii="Arial" w:hAnsi="Arial" w:cs="Arial"/>
          <w:sz w:val="22"/>
          <w:szCs w:val="22"/>
        </w:rPr>
        <w:t>Članak 5.</w:t>
      </w:r>
      <w:r w:rsidRPr="00316D9D">
        <w:rPr>
          <w:rFonts w:ascii="Arial" w:hAnsi="Arial" w:cs="Arial"/>
          <w:sz w:val="22"/>
          <w:szCs w:val="22"/>
        </w:rPr>
        <w:softHyphen/>
      </w:r>
    </w:p>
    <w:p w14:paraId="5D429052" w14:textId="77777777" w:rsidR="00316D9D" w:rsidRPr="00316D9D" w:rsidRDefault="00316D9D" w:rsidP="00316D9D">
      <w:pPr>
        <w:rPr>
          <w:rFonts w:ascii="Arial" w:hAnsi="Arial" w:cs="Arial"/>
          <w:sz w:val="22"/>
          <w:szCs w:val="22"/>
        </w:rPr>
      </w:pPr>
      <w:r w:rsidRPr="00316D9D">
        <w:rPr>
          <w:rFonts w:ascii="Arial" w:hAnsi="Arial" w:cs="Arial"/>
          <w:sz w:val="22"/>
          <w:szCs w:val="22"/>
        </w:rPr>
        <w:t xml:space="preserve"> </w:t>
      </w:r>
      <w:r w:rsidRPr="00316D9D">
        <w:rPr>
          <w:rFonts w:ascii="Arial" w:hAnsi="Arial" w:cs="Arial"/>
          <w:sz w:val="22"/>
          <w:szCs w:val="22"/>
        </w:rPr>
        <w:softHyphen/>
        <w:t xml:space="preserve">                                                                              </w:t>
      </w:r>
    </w:p>
    <w:p w14:paraId="5DA773A0" w14:textId="77777777" w:rsidR="00316D9D" w:rsidRPr="00316D9D" w:rsidRDefault="00316D9D" w:rsidP="00316D9D">
      <w:pPr>
        <w:rPr>
          <w:rFonts w:ascii="Arial" w:hAnsi="Arial" w:cs="Arial"/>
          <w:sz w:val="22"/>
          <w:szCs w:val="22"/>
        </w:rPr>
      </w:pPr>
      <w:r w:rsidRPr="00316D9D">
        <w:rPr>
          <w:rFonts w:ascii="Arial" w:hAnsi="Arial" w:cs="Arial"/>
          <w:sz w:val="22"/>
          <w:szCs w:val="22"/>
        </w:rPr>
        <w:t>Stupanjem na snagu ove odluke prestaje vrijediti Odluka o osnivanju Odbora za statut i poslovnik („Službeni glasnik Grada Dubrovnika“, broj 10/18.).</w:t>
      </w:r>
      <w:r w:rsidRPr="00316D9D">
        <w:rPr>
          <w:rFonts w:ascii="Arial" w:hAnsi="Arial" w:cs="Arial"/>
          <w:sz w:val="22"/>
          <w:szCs w:val="22"/>
        </w:rPr>
        <w:softHyphen/>
        <w:t xml:space="preserve">              </w:t>
      </w:r>
    </w:p>
    <w:p w14:paraId="2F994FE2" w14:textId="279A68EC" w:rsidR="00262078" w:rsidRPr="00316D9D" w:rsidRDefault="00262078" w:rsidP="00316D9D">
      <w:pPr>
        <w:rPr>
          <w:rFonts w:ascii="Arial" w:hAnsi="Arial" w:cs="Arial"/>
          <w:sz w:val="22"/>
          <w:szCs w:val="22"/>
        </w:rPr>
      </w:pPr>
    </w:p>
    <w:p w14:paraId="3065CF7A"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KLASA: 013-03/21-03/22</w:t>
      </w:r>
    </w:p>
    <w:p w14:paraId="4CD55768"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URBROJ: 2117/01-09-21-1</w:t>
      </w:r>
    </w:p>
    <w:p w14:paraId="2F8713B0"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Dubrovnik, 27. srpnja 2021.</w:t>
      </w:r>
    </w:p>
    <w:p w14:paraId="69B7E037" w14:textId="4E218232" w:rsidR="00262078" w:rsidRPr="00316D9D" w:rsidRDefault="00262078" w:rsidP="00316D9D">
      <w:pPr>
        <w:rPr>
          <w:rFonts w:ascii="Arial" w:hAnsi="Arial" w:cs="Arial"/>
          <w:sz w:val="22"/>
          <w:szCs w:val="22"/>
        </w:rPr>
      </w:pPr>
    </w:p>
    <w:p w14:paraId="0C5684AE"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6E2CD1E9"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75530EF0" w14:textId="750ACD1F" w:rsidR="00262078" w:rsidRPr="00316D9D" w:rsidRDefault="00262078" w:rsidP="00152C54">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1E333415" w14:textId="262B0522" w:rsidR="00262078" w:rsidRPr="00316D9D" w:rsidRDefault="00262078" w:rsidP="00316D9D">
      <w:pPr>
        <w:rPr>
          <w:rFonts w:ascii="Arial" w:hAnsi="Arial" w:cs="Arial"/>
          <w:b/>
          <w:bCs/>
          <w:sz w:val="22"/>
          <w:szCs w:val="22"/>
        </w:rPr>
      </w:pPr>
      <w:r w:rsidRPr="00316D9D">
        <w:rPr>
          <w:rFonts w:ascii="Arial" w:hAnsi="Arial" w:cs="Arial"/>
          <w:b/>
          <w:bCs/>
          <w:sz w:val="22"/>
          <w:szCs w:val="22"/>
        </w:rPr>
        <w:lastRenderedPageBreak/>
        <w:t>88</w:t>
      </w:r>
    </w:p>
    <w:p w14:paraId="5B70AE82" w14:textId="4C3B082D" w:rsidR="00262078" w:rsidRDefault="00262078" w:rsidP="0085685F">
      <w:pPr>
        <w:rPr>
          <w:rFonts w:ascii="Arial" w:hAnsi="Arial" w:cs="Arial"/>
          <w:sz w:val="22"/>
          <w:szCs w:val="22"/>
        </w:rPr>
      </w:pPr>
    </w:p>
    <w:p w14:paraId="152555BA" w14:textId="77777777" w:rsidR="0085685F" w:rsidRPr="00316D9D" w:rsidRDefault="0085685F" w:rsidP="0085685F">
      <w:pPr>
        <w:rPr>
          <w:rFonts w:ascii="Arial" w:hAnsi="Arial" w:cs="Arial"/>
          <w:sz w:val="22"/>
          <w:szCs w:val="22"/>
        </w:rPr>
      </w:pPr>
    </w:p>
    <w:p w14:paraId="4AC68F21" w14:textId="77777777" w:rsidR="0085685F" w:rsidRPr="0085685F" w:rsidRDefault="0085685F" w:rsidP="0085685F">
      <w:pPr>
        <w:rPr>
          <w:rFonts w:ascii="Arial" w:hAnsi="Arial" w:cs="Arial"/>
          <w:sz w:val="22"/>
          <w:szCs w:val="22"/>
        </w:rPr>
      </w:pPr>
      <w:r w:rsidRPr="0085685F">
        <w:rPr>
          <w:rFonts w:ascii="Arial" w:hAnsi="Arial" w:cs="Arial"/>
          <w:sz w:val="22"/>
          <w:szCs w:val="22"/>
          <w:lang w:eastAsia="en-US"/>
        </w:rPr>
        <w:t xml:space="preserve">Na temelju članaka 39. i 47. Statuta Grada Dubrovnika („Službeni glasnik Grada Dubrovnika“, broj 2/21.), </w:t>
      </w:r>
      <w:r w:rsidRPr="0085685F">
        <w:rPr>
          <w:rFonts w:ascii="Arial" w:hAnsi="Arial" w:cs="Arial"/>
          <w:color w:val="000000"/>
          <w:sz w:val="22"/>
          <w:szCs w:val="22"/>
          <w:lang w:val="pl-PL" w:eastAsia="en-US"/>
        </w:rPr>
        <w:t xml:space="preserve">Gradsko vijeće Grada Dubrovnika na </w:t>
      </w:r>
      <w:r w:rsidRPr="0085685F">
        <w:rPr>
          <w:rFonts w:ascii="Arial" w:hAnsi="Arial" w:cs="Arial"/>
          <w:sz w:val="22"/>
          <w:szCs w:val="22"/>
        </w:rPr>
        <w:t xml:space="preserve">2. sjednici, održanoj 27. srpnja 2021., donijelo je </w:t>
      </w:r>
      <w:r w:rsidRPr="0085685F">
        <w:rPr>
          <w:rFonts w:ascii="Arial" w:hAnsi="Arial" w:cs="Arial"/>
          <w:sz w:val="22"/>
          <w:szCs w:val="22"/>
        </w:rPr>
        <w:softHyphen/>
        <w:t xml:space="preserve">   </w:t>
      </w:r>
    </w:p>
    <w:p w14:paraId="3E6DB5B0" w14:textId="77777777" w:rsidR="0085685F" w:rsidRPr="0085685F" w:rsidRDefault="0085685F" w:rsidP="0085685F">
      <w:pPr>
        <w:rPr>
          <w:rFonts w:ascii="Arial" w:hAnsi="Arial" w:cs="Arial"/>
          <w:sz w:val="22"/>
          <w:szCs w:val="22"/>
          <w:lang w:eastAsia="en-US"/>
        </w:rPr>
      </w:pPr>
    </w:p>
    <w:p w14:paraId="11DFEC78" w14:textId="77777777" w:rsidR="0085685F" w:rsidRPr="0085685F" w:rsidRDefault="0085685F" w:rsidP="0085685F">
      <w:pPr>
        <w:rPr>
          <w:rFonts w:ascii="Arial" w:hAnsi="Arial" w:cs="Arial"/>
          <w:sz w:val="22"/>
          <w:szCs w:val="22"/>
          <w:lang w:eastAsia="en-US"/>
        </w:rPr>
      </w:pPr>
    </w:p>
    <w:p w14:paraId="567F6EAA"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t xml:space="preserve"> O D L U K U</w:t>
      </w:r>
    </w:p>
    <w:p w14:paraId="71C55D00"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t>o osnivanju Odbora za određivanje imena ulica</w:t>
      </w:r>
      <w:r w:rsidRPr="0085685F">
        <w:rPr>
          <w:rFonts w:ascii="Arial" w:hAnsi="Arial" w:cs="Arial"/>
          <w:b/>
          <w:sz w:val="22"/>
          <w:szCs w:val="22"/>
          <w:lang w:eastAsia="en-US"/>
        </w:rPr>
        <w:softHyphen/>
      </w:r>
    </w:p>
    <w:p w14:paraId="3B8DC2C2" w14:textId="77777777" w:rsidR="0085685F" w:rsidRPr="0085685F" w:rsidRDefault="0085685F" w:rsidP="0085685F">
      <w:pPr>
        <w:jc w:val="center"/>
        <w:rPr>
          <w:rFonts w:ascii="Arial" w:hAnsi="Arial" w:cs="Arial"/>
          <w:sz w:val="22"/>
          <w:szCs w:val="22"/>
          <w:lang w:eastAsia="en-US"/>
        </w:rPr>
      </w:pPr>
      <w:r w:rsidRPr="0085685F">
        <w:rPr>
          <w:rFonts w:ascii="Arial" w:hAnsi="Arial" w:cs="Arial"/>
          <w:b/>
          <w:sz w:val="22"/>
          <w:szCs w:val="22"/>
          <w:lang w:eastAsia="en-US"/>
        </w:rPr>
        <w:t>i trgova u naseljima Grada Dubrovnika</w:t>
      </w:r>
      <w:r w:rsidRPr="0085685F">
        <w:rPr>
          <w:rFonts w:ascii="Arial" w:hAnsi="Arial" w:cs="Arial"/>
          <w:b/>
          <w:sz w:val="22"/>
          <w:szCs w:val="22"/>
          <w:lang w:eastAsia="en-US"/>
        </w:rPr>
        <w:softHyphen/>
      </w:r>
    </w:p>
    <w:p w14:paraId="48756CC2"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5BDA37F9"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5DA24211" w14:textId="77777777" w:rsidR="0085685F" w:rsidRPr="0085685F" w:rsidRDefault="0085685F" w:rsidP="0085685F">
      <w:pPr>
        <w:rPr>
          <w:rFonts w:ascii="Arial" w:hAnsi="Arial" w:cs="Arial"/>
          <w:sz w:val="22"/>
          <w:szCs w:val="22"/>
          <w:lang w:eastAsia="en-US"/>
        </w:rPr>
      </w:pPr>
    </w:p>
    <w:p w14:paraId="34CD749F"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1.</w:t>
      </w:r>
      <w:r w:rsidRPr="0085685F">
        <w:rPr>
          <w:rFonts w:ascii="Arial" w:hAnsi="Arial" w:cs="Arial"/>
          <w:sz w:val="22"/>
          <w:szCs w:val="22"/>
          <w:lang w:eastAsia="en-US"/>
        </w:rPr>
        <w:softHyphen/>
      </w:r>
    </w:p>
    <w:p w14:paraId="48FFC78F"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softHyphen/>
        <w:t xml:space="preserve">                                                                             </w:t>
      </w:r>
    </w:p>
    <w:p w14:paraId="1797A3F3"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Osniva se Odbor za određivanje imena ulica i trgova u naseljima Grada Dubrovnika (u daljnjem tekstu: Odbor za određivanje imena ulica i trgova).</w:t>
      </w:r>
      <w:r w:rsidRPr="0085685F">
        <w:rPr>
          <w:rFonts w:ascii="Arial" w:hAnsi="Arial" w:cs="Arial"/>
          <w:sz w:val="22"/>
          <w:szCs w:val="22"/>
          <w:lang w:eastAsia="en-US"/>
        </w:rPr>
        <w:softHyphen/>
        <w:t xml:space="preserve">                                           </w:t>
      </w:r>
    </w:p>
    <w:p w14:paraId="2F796371"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5EE8A870"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1E92A7FB"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2.</w:t>
      </w:r>
      <w:r w:rsidRPr="0085685F">
        <w:rPr>
          <w:rFonts w:ascii="Arial" w:hAnsi="Arial" w:cs="Arial"/>
          <w:sz w:val="22"/>
          <w:szCs w:val="22"/>
          <w:lang w:eastAsia="en-US"/>
        </w:rPr>
        <w:softHyphen/>
      </w:r>
    </w:p>
    <w:p w14:paraId="7B43131C"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57410B96"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Odbor za određivanje imena ulica i trgova predlaže Gradskom vijeću određivanje imena ulica, trgova, parkova, šetališta i drugih javnih površina u naseljima na području Grada Dubrovnika.</w:t>
      </w:r>
      <w:r w:rsidRPr="0085685F">
        <w:rPr>
          <w:rFonts w:ascii="Arial" w:hAnsi="Arial" w:cs="Arial"/>
          <w:sz w:val="22"/>
          <w:szCs w:val="22"/>
          <w:lang w:eastAsia="en-US"/>
        </w:rPr>
        <w:softHyphen/>
        <w:t xml:space="preserve">            </w:t>
      </w:r>
      <w:r w:rsidRPr="0085685F">
        <w:rPr>
          <w:rFonts w:ascii="Arial" w:hAnsi="Arial" w:cs="Arial"/>
          <w:sz w:val="22"/>
          <w:szCs w:val="22"/>
          <w:lang w:eastAsia="en-US"/>
        </w:rPr>
        <w:softHyphen/>
        <w:t xml:space="preserve">                                                                              </w:t>
      </w:r>
      <w:r w:rsidRPr="0085685F">
        <w:rPr>
          <w:rFonts w:ascii="Arial" w:hAnsi="Arial" w:cs="Arial"/>
          <w:sz w:val="22"/>
          <w:szCs w:val="22"/>
          <w:lang w:eastAsia="en-US"/>
        </w:rPr>
        <w:softHyphen/>
        <w:t xml:space="preserve">                                                                             </w:t>
      </w:r>
    </w:p>
    <w:p w14:paraId="7566616A" w14:textId="77777777" w:rsidR="0085685F" w:rsidRPr="0085685F" w:rsidRDefault="0085685F" w:rsidP="0085685F">
      <w:pPr>
        <w:jc w:val="center"/>
        <w:rPr>
          <w:rFonts w:ascii="Arial" w:hAnsi="Arial" w:cs="Arial"/>
          <w:sz w:val="22"/>
          <w:szCs w:val="22"/>
          <w:lang w:eastAsia="en-US"/>
        </w:rPr>
      </w:pPr>
    </w:p>
    <w:p w14:paraId="73B41D3C"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3.</w:t>
      </w:r>
      <w:r w:rsidRPr="0085685F">
        <w:rPr>
          <w:rFonts w:ascii="Arial" w:hAnsi="Arial" w:cs="Arial"/>
          <w:sz w:val="22"/>
          <w:szCs w:val="22"/>
          <w:lang w:eastAsia="en-US"/>
        </w:rPr>
        <w:softHyphen/>
      </w:r>
    </w:p>
    <w:p w14:paraId="5FD27F34"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2966EA33"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Odbor za određivanje imena ulica i trgova ima predsjednika, potpredsjednika i pet članova, koji se biraju iz redova vijećnika Gradskog vijeća.</w:t>
      </w:r>
      <w:r w:rsidRPr="0085685F">
        <w:rPr>
          <w:rFonts w:ascii="Arial" w:hAnsi="Arial" w:cs="Arial"/>
          <w:sz w:val="22"/>
          <w:szCs w:val="22"/>
          <w:lang w:eastAsia="en-US"/>
        </w:rPr>
        <w:softHyphen/>
        <w:t xml:space="preserve">                                                   </w:t>
      </w:r>
    </w:p>
    <w:p w14:paraId="6C33671D"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0B07B368"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Pored članova Odbora, koji su vijećnici, Odbor može, po potrebi, pozivati i znanstvene, kulturne i druge javne radnike u savjetodavnom svojstvu bez prava odlučivanja.</w:t>
      </w:r>
      <w:r w:rsidRPr="0085685F">
        <w:rPr>
          <w:rFonts w:ascii="Arial" w:hAnsi="Arial" w:cs="Arial"/>
          <w:sz w:val="22"/>
          <w:szCs w:val="22"/>
          <w:lang w:eastAsia="en-US"/>
        </w:rPr>
        <w:softHyphen/>
        <w:t xml:space="preserve">                                                                    </w:t>
      </w:r>
      <w:r w:rsidRPr="0085685F">
        <w:rPr>
          <w:rFonts w:ascii="Arial" w:hAnsi="Arial" w:cs="Arial"/>
          <w:sz w:val="22"/>
          <w:szCs w:val="22"/>
          <w:lang w:eastAsia="en-US"/>
        </w:rPr>
        <w:softHyphen/>
        <w:t xml:space="preserve">                        </w:t>
      </w:r>
    </w:p>
    <w:p w14:paraId="417A579A" w14:textId="77777777" w:rsidR="0085685F" w:rsidRPr="0085685F" w:rsidRDefault="0085685F" w:rsidP="0085685F">
      <w:pPr>
        <w:rPr>
          <w:rFonts w:ascii="Arial" w:hAnsi="Arial" w:cs="Arial"/>
          <w:sz w:val="22"/>
          <w:szCs w:val="22"/>
          <w:lang w:eastAsia="en-US"/>
        </w:rPr>
      </w:pPr>
    </w:p>
    <w:p w14:paraId="0D7F78FA"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4.</w:t>
      </w:r>
      <w:r w:rsidRPr="0085685F">
        <w:rPr>
          <w:rFonts w:ascii="Arial" w:hAnsi="Arial" w:cs="Arial"/>
          <w:sz w:val="22"/>
          <w:szCs w:val="22"/>
          <w:lang w:eastAsia="en-US"/>
        </w:rPr>
        <w:softHyphen/>
      </w:r>
    </w:p>
    <w:p w14:paraId="6E50D3FA"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softHyphen/>
        <w:t xml:space="preserve">                                                                          </w:t>
      </w:r>
    </w:p>
    <w:p w14:paraId="2DE110C3"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U Odbor za određivanje imena ulica i trgova izabiru se:</w:t>
      </w:r>
      <w:r w:rsidRPr="0085685F">
        <w:rPr>
          <w:rFonts w:ascii="Arial" w:hAnsi="Arial" w:cs="Arial"/>
          <w:sz w:val="22"/>
          <w:szCs w:val="22"/>
          <w:lang w:eastAsia="en-US"/>
        </w:rPr>
        <w:softHyphen/>
        <w:t xml:space="preserve"> </w:t>
      </w:r>
    </w:p>
    <w:p w14:paraId="2E4CD4E5" w14:textId="77777777" w:rsidR="0085685F" w:rsidRPr="0085685F" w:rsidRDefault="0085685F" w:rsidP="0085685F">
      <w:pPr>
        <w:numPr>
          <w:ilvl w:val="0"/>
          <w:numId w:val="7"/>
        </w:numPr>
        <w:spacing w:after="20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Zlatko </w:t>
      </w:r>
      <w:proofErr w:type="spellStart"/>
      <w:r w:rsidRPr="0085685F">
        <w:rPr>
          <w:rFonts w:ascii="Arial" w:hAnsi="Arial" w:cs="Arial"/>
          <w:b/>
          <w:bCs/>
          <w:sz w:val="22"/>
          <w:szCs w:val="22"/>
          <w:lang w:val="en-US" w:eastAsia="en-US"/>
        </w:rPr>
        <w:t>Begušić</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predsjednik</w:t>
      </w:r>
      <w:proofErr w:type="spellEnd"/>
    </w:p>
    <w:p w14:paraId="549016AE" w14:textId="77777777" w:rsidR="0085685F" w:rsidRPr="0085685F" w:rsidRDefault="0085685F" w:rsidP="0085685F">
      <w:pPr>
        <w:numPr>
          <w:ilvl w:val="0"/>
          <w:numId w:val="7"/>
        </w:numPr>
        <w:spacing w:after="200"/>
        <w:contextualSpacing/>
        <w:rPr>
          <w:rFonts w:ascii="Arial" w:hAnsi="Arial" w:cs="Arial"/>
          <w:sz w:val="22"/>
          <w:szCs w:val="22"/>
          <w:lang w:val="en-US" w:eastAsia="en-US"/>
        </w:rPr>
      </w:pPr>
      <w:proofErr w:type="spellStart"/>
      <w:r w:rsidRPr="0085685F">
        <w:rPr>
          <w:rFonts w:ascii="Arial" w:hAnsi="Arial" w:cs="Arial"/>
          <w:b/>
          <w:bCs/>
          <w:sz w:val="22"/>
          <w:szCs w:val="22"/>
          <w:lang w:val="en-US" w:eastAsia="en-US"/>
        </w:rPr>
        <w:t>Andro</w:t>
      </w:r>
      <w:proofErr w:type="spellEnd"/>
      <w:r w:rsidRPr="0085685F">
        <w:rPr>
          <w:rFonts w:ascii="Arial" w:hAnsi="Arial" w:cs="Arial"/>
          <w:b/>
          <w:bCs/>
          <w:sz w:val="22"/>
          <w:szCs w:val="22"/>
          <w:lang w:val="en-US" w:eastAsia="en-US"/>
        </w:rPr>
        <w:t xml:space="preserve"> </w:t>
      </w:r>
      <w:proofErr w:type="spellStart"/>
      <w:r w:rsidRPr="0085685F">
        <w:rPr>
          <w:rFonts w:ascii="Arial" w:hAnsi="Arial" w:cs="Arial"/>
          <w:b/>
          <w:bCs/>
          <w:sz w:val="22"/>
          <w:szCs w:val="22"/>
          <w:lang w:val="en-US" w:eastAsia="en-US"/>
        </w:rPr>
        <w:t>Vlahušić</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potpredsjednik</w:t>
      </w:r>
      <w:proofErr w:type="spellEnd"/>
      <w:r w:rsidRPr="0085685F">
        <w:rPr>
          <w:rFonts w:ascii="Arial" w:hAnsi="Arial" w:cs="Arial"/>
          <w:sz w:val="22"/>
          <w:szCs w:val="22"/>
          <w:lang w:val="en-US" w:eastAsia="en-US"/>
        </w:rPr>
        <w:t xml:space="preserve"> </w:t>
      </w:r>
    </w:p>
    <w:p w14:paraId="36C2E19C" w14:textId="77777777" w:rsidR="0085685F" w:rsidRPr="0085685F" w:rsidRDefault="0085685F" w:rsidP="0085685F">
      <w:pPr>
        <w:numPr>
          <w:ilvl w:val="0"/>
          <w:numId w:val="7"/>
        </w:numPr>
        <w:spacing w:after="200"/>
        <w:contextualSpacing/>
        <w:rPr>
          <w:rFonts w:ascii="Arial" w:hAnsi="Arial" w:cs="Arial"/>
          <w:sz w:val="22"/>
          <w:szCs w:val="22"/>
          <w:lang w:val="en-US" w:eastAsia="en-US"/>
        </w:rPr>
      </w:pPr>
      <w:proofErr w:type="spellStart"/>
      <w:r w:rsidRPr="0085685F">
        <w:rPr>
          <w:rFonts w:ascii="Arial" w:hAnsi="Arial" w:cs="Arial"/>
          <w:b/>
          <w:bCs/>
          <w:sz w:val="22"/>
          <w:szCs w:val="22"/>
          <w:lang w:val="en-US" w:eastAsia="en-US"/>
        </w:rPr>
        <w:t>Krešimir</w:t>
      </w:r>
      <w:proofErr w:type="spellEnd"/>
      <w:r w:rsidRPr="0085685F">
        <w:rPr>
          <w:rFonts w:ascii="Arial" w:hAnsi="Arial" w:cs="Arial"/>
          <w:b/>
          <w:bCs/>
          <w:sz w:val="22"/>
          <w:szCs w:val="22"/>
          <w:lang w:val="en-US" w:eastAsia="en-US"/>
        </w:rPr>
        <w:t xml:space="preserve"> </w:t>
      </w:r>
      <w:proofErr w:type="spellStart"/>
      <w:r w:rsidRPr="0085685F">
        <w:rPr>
          <w:rFonts w:ascii="Arial" w:hAnsi="Arial" w:cs="Arial"/>
          <w:b/>
          <w:bCs/>
          <w:sz w:val="22"/>
          <w:szCs w:val="22"/>
          <w:lang w:val="en-US" w:eastAsia="en-US"/>
        </w:rPr>
        <w:t>Marković</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član</w:t>
      </w:r>
      <w:proofErr w:type="spellEnd"/>
      <w:r w:rsidRPr="0085685F">
        <w:rPr>
          <w:rFonts w:ascii="Arial" w:hAnsi="Arial" w:cs="Arial"/>
          <w:sz w:val="22"/>
          <w:szCs w:val="22"/>
          <w:lang w:val="en-US" w:eastAsia="en-US"/>
        </w:rPr>
        <w:t xml:space="preserve"> </w:t>
      </w:r>
    </w:p>
    <w:p w14:paraId="6D55F3B0" w14:textId="77777777" w:rsidR="0085685F" w:rsidRPr="0085685F" w:rsidRDefault="0085685F" w:rsidP="0085685F">
      <w:pPr>
        <w:numPr>
          <w:ilvl w:val="0"/>
          <w:numId w:val="7"/>
        </w:numPr>
        <w:spacing w:after="200"/>
        <w:contextualSpacing/>
        <w:rPr>
          <w:rFonts w:ascii="Arial" w:hAnsi="Arial" w:cs="Arial"/>
          <w:sz w:val="22"/>
          <w:szCs w:val="22"/>
          <w:lang w:val="en-US" w:eastAsia="en-US"/>
        </w:rPr>
      </w:pPr>
      <w:proofErr w:type="spellStart"/>
      <w:r w:rsidRPr="0085685F">
        <w:rPr>
          <w:rFonts w:ascii="Arial" w:hAnsi="Arial" w:cs="Arial"/>
          <w:b/>
          <w:bCs/>
          <w:sz w:val="22"/>
          <w:szCs w:val="22"/>
          <w:lang w:val="en-US" w:eastAsia="en-US"/>
        </w:rPr>
        <w:t>Blaž</w:t>
      </w:r>
      <w:proofErr w:type="spellEnd"/>
      <w:r w:rsidRPr="0085685F">
        <w:rPr>
          <w:rFonts w:ascii="Arial" w:hAnsi="Arial" w:cs="Arial"/>
          <w:b/>
          <w:bCs/>
          <w:sz w:val="22"/>
          <w:szCs w:val="22"/>
          <w:lang w:val="en-US" w:eastAsia="en-US"/>
        </w:rPr>
        <w:t xml:space="preserve"> Pezo</w:t>
      </w:r>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član</w:t>
      </w:r>
      <w:proofErr w:type="spellEnd"/>
      <w:r w:rsidRPr="0085685F">
        <w:rPr>
          <w:rFonts w:ascii="Arial" w:hAnsi="Arial" w:cs="Arial"/>
          <w:sz w:val="22"/>
          <w:szCs w:val="22"/>
          <w:lang w:val="en-US" w:eastAsia="en-US"/>
        </w:rPr>
        <w:t xml:space="preserve"> </w:t>
      </w:r>
    </w:p>
    <w:p w14:paraId="157294DC" w14:textId="77777777" w:rsidR="0085685F" w:rsidRPr="0085685F" w:rsidRDefault="0085685F" w:rsidP="0085685F">
      <w:pPr>
        <w:numPr>
          <w:ilvl w:val="0"/>
          <w:numId w:val="7"/>
        </w:numPr>
        <w:spacing w:after="20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Ivan </w:t>
      </w:r>
      <w:proofErr w:type="spellStart"/>
      <w:r w:rsidRPr="0085685F">
        <w:rPr>
          <w:rFonts w:ascii="Arial" w:hAnsi="Arial" w:cs="Arial"/>
          <w:b/>
          <w:bCs/>
          <w:sz w:val="22"/>
          <w:szCs w:val="22"/>
          <w:lang w:val="en-US" w:eastAsia="en-US"/>
        </w:rPr>
        <w:t>Cetinić</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član</w:t>
      </w:r>
      <w:proofErr w:type="spellEnd"/>
    </w:p>
    <w:p w14:paraId="67C58161" w14:textId="77777777" w:rsidR="0085685F" w:rsidRPr="0085685F" w:rsidRDefault="0085685F" w:rsidP="0085685F">
      <w:pPr>
        <w:numPr>
          <w:ilvl w:val="0"/>
          <w:numId w:val="7"/>
        </w:numPr>
        <w:spacing w:after="200"/>
        <w:contextualSpacing/>
        <w:rPr>
          <w:rFonts w:ascii="Arial" w:hAnsi="Arial" w:cs="Arial"/>
          <w:sz w:val="22"/>
          <w:szCs w:val="22"/>
          <w:lang w:val="en-US" w:eastAsia="en-US"/>
        </w:rPr>
      </w:pPr>
      <w:proofErr w:type="spellStart"/>
      <w:r w:rsidRPr="0085685F">
        <w:rPr>
          <w:rFonts w:ascii="Arial" w:hAnsi="Arial" w:cs="Arial"/>
          <w:b/>
          <w:bCs/>
          <w:sz w:val="22"/>
          <w:szCs w:val="22"/>
          <w:lang w:val="en-US" w:eastAsia="en-US"/>
        </w:rPr>
        <w:t>Slavica</w:t>
      </w:r>
      <w:proofErr w:type="spellEnd"/>
      <w:r w:rsidRPr="0085685F">
        <w:rPr>
          <w:rFonts w:ascii="Arial" w:hAnsi="Arial" w:cs="Arial"/>
          <w:b/>
          <w:bCs/>
          <w:sz w:val="22"/>
          <w:szCs w:val="22"/>
          <w:lang w:val="en-US" w:eastAsia="en-US"/>
        </w:rPr>
        <w:t xml:space="preserve"> </w:t>
      </w:r>
      <w:proofErr w:type="spellStart"/>
      <w:r w:rsidRPr="0085685F">
        <w:rPr>
          <w:rFonts w:ascii="Arial" w:hAnsi="Arial" w:cs="Arial"/>
          <w:b/>
          <w:bCs/>
          <w:sz w:val="22"/>
          <w:szCs w:val="22"/>
          <w:lang w:val="en-US" w:eastAsia="en-US"/>
        </w:rPr>
        <w:t>Grkeš</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član</w:t>
      </w:r>
      <w:proofErr w:type="spellEnd"/>
      <w:r w:rsidRPr="0085685F">
        <w:rPr>
          <w:rFonts w:ascii="Arial" w:hAnsi="Arial" w:cs="Arial"/>
          <w:sz w:val="22"/>
          <w:szCs w:val="22"/>
          <w:lang w:val="en-US" w:eastAsia="en-US"/>
        </w:rPr>
        <w:t>,</w:t>
      </w:r>
    </w:p>
    <w:p w14:paraId="1F014EB1" w14:textId="77777777" w:rsidR="0085685F" w:rsidRPr="0085685F" w:rsidRDefault="0085685F" w:rsidP="0085685F">
      <w:pPr>
        <w:numPr>
          <w:ilvl w:val="0"/>
          <w:numId w:val="7"/>
        </w:numPr>
        <w:spacing w:after="200"/>
        <w:contextualSpacing/>
        <w:rPr>
          <w:rFonts w:ascii="Arial" w:hAnsi="Arial" w:cs="Arial"/>
          <w:sz w:val="22"/>
          <w:szCs w:val="22"/>
          <w:lang w:val="en-US" w:eastAsia="en-US"/>
        </w:rPr>
      </w:pPr>
      <w:r w:rsidRPr="0085685F">
        <w:rPr>
          <w:rFonts w:ascii="Arial" w:hAnsi="Arial" w:cs="Arial"/>
          <w:b/>
          <w:bCs/>
          <w:sz w:val="22"/>
          <w:szCs w:val="22"/>
          <w:lang w:val="en-US" w:eastAsia="en-US"/>
        </w:rPr>
        <w:t>Ivica Roko</w:t>
      </w:r>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član</w:t>
      </w:r>
      <w:proofErr w:type="spellEnd"/>
    </w:p>
    <w:p w14:paraId="103497B9" w14:textId="77777777" w:rsidR="0085685F" w:rsidRPr="0085685F" w:rsidRDefault="0085685F" w:rsidP="0085685F">
      <w:pPr>
        <w:rPr>
          <w:rFonts w:ascii="Arial" w:hAnsi="Arial" w:cs="Arial"/>
          <w:sz w:val="22"/>
          <w:szCs w:val="22"/>
          <w:lang w:eastAsia="en-US"/>
        </w:rPr>
      </w:pPr>
    </w:p>
    <w:p w14:paraId="4CAD4941"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2EE03388"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5.</w:t>
      </w:r>
      <w:r w:rsidRPr="0085685F">
        <w:rPr>
          <w:rFonts w:ascii="Arial" w:hAnsi="Arial" w:cs="Arial"/>
          <w:sz w:val="22"/>
          <w:szCs w:val="22"/>
          <w:lang w:eastAsia="en-US"/>
        </w:rPr>
        <w:softHyphen/>
      </w:r>
    </w:p>
    <w:p w14:paraId="6A25B7FA"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softHyphen/>
        <w:t xml:space="preserve">                                                                          </w:t>
      </w:r>
    </w:p>
    <w:p w14:paraId="440FEE47"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Ova odluka stupa na snagu osmog dana od dana objave u „Službenom glasniku Grada Dubrovnika“. </w:t>
      </w:r>
      <w:r w:rsidRPr="0085685F">
        <w:rPr>
          <w:rFonts w:ascii="Arial" w:hAnsi="Arial" w:cs="Arial"/>
          <w:sz w:val="22"/>
          <w:szCs w:val="22"/>
          <w:lang w:eastAsia="en-US"/>
        </w:rPr>
        <w:softHyphen/>
        <w:t xml:space="preserve">                                                                                                        </w:t>
      </w:r>
    </w:p>
    <w:p w14:paraId="32C1530E" w14:textId="5C83FEE5" w:rsidR="0085685F" w:rsidRDefault="0085685F" w:rsidP="0085685F">
      <w:pPr>
        <w:rPr>
          <w:rFonts w:ascii="Arial" w:hAnsi="Arial" w:cs="Arial"/>
          <w:sz w:val="22"/>
          <w:szCs w:val="22"/>
          <w:lang w:eastAsia="en-US"/>
        </w:rPr>
      </w:pPr>
      <w:r w:rsidRPr="0085685F">
        <w:rPr>
          <w:rFonts w:ascii="Arial" w:hAnsi="Arial" w:cs="Arial"/>
          <w:sz w:val="22"/>
          <w:szCs w:val="22"/>
          <w:lang w:eastAsia="en-US"/>
        </w:rPr>
        <w:softHyphen/>
        <w:t xml:space="preserve">                                                                         </w:t>
      </w:r>
    </w:p>
    <w:p w14:paraId="4ED68962" w14:textId="77777777" w:rsidR="00152C54" w:rsidRPr="0085685F" w:rsidRDefault="00152C54" w:rsidP="0085685F">
      <w:pPr>
        <w:rPr>
          <w:rFonts w:ascii="Arial" w:hAnsi="Arial" w:cs="Arial"/>
          <w:sz w:val="22"/>
          <w:szCs w:val="22"/>
          <w:lang w:eastAsia="en-US"/>
        </w:rPr>
      </w:pPr>
    </w:p>
    <w:p w14:paraId="3D9BFB94"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6.</w:t>
      </w:r>
      <w:r w:rsidRPr="0085685F">
        <w:rPr>
          <w:rFonts w:ascii="Arial" w:hAnsi="Arial" w:cs="Arial"/>
          <w:sz w:val="22"/>
          <w:szCs w:val="22"/>
          <w:lang w:eastAsia="en-US"/>
        </w:rPr>
        <w:softHyphen/>
      </w:r>
    </w:p>
    <w:p w14:paraId="240F3F26"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softHyphen/>
        <w:t xml:space="preserve"> </w:t>
      </w:r>
      <w:r w:rsidRPr="0085685F">
        <w:rPr>
          <w:rFonts w:ascii="Arial" w:hAnsi="Arial" w:cs="Arial"/>
          <w:sz w:val="22"/>
          <w:szCs w:val="22"/>
          <w:lang w:eastAsia="en-US"/>
        </w:rPr>
        <w:softHyphen/>
        <w:t xml:space="preserve">                                                                          </w:t>
      </w:r>
    </w:p>
    <w:p w14:paraId="77F65B3C"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lastRenderedPageBreak/>
        <w:t>Stupanjem na snagu ove odluke prestaje vrijediti Odluka o osnivanju Odbora za određivanje imena ulica i trgova u naseljima Grada Dubrovnika („Službeni glasnik Grada Dubrovnika“, broj 10/18. i 3/19.)</w:t>
      </w:r>
      <w:r w:rsidRPr="0085685F">
        <w:rPr>
          <w:rFonts w:ascii="Arial" w:hAnsi="Arial" w:cs="Arial"/>
          <w:sz w:val="22"/>
          <w:szCs w:val="22"/>
          <w:lang w:eastAsia="en-US"/>
        </w:rPr>
        <w:softHyphen/>
        <w:t xml:space="preserve">.                                                    </w:t>
      </w:r>
    </w:p>
    <w:p w14:paraId="141DD187" w14:textId="1761478D" w:rsidR="00262078" w:rsidRDefault="00262078" w:rsidP="00316D9D">
      <w:pPr>
        <w:rPr>
          <w:rFonts w:ascii="Arial" w:hAnsi="Arial" w:cs="Arial"/>
          <w:sz w:val="22"/>
          <w:szCs w:val="22"/>
        </w:rPr>
      </w:pPr>
    </w:p>
    <w:p w14:paraId="0A02A2A0" w14:textId="77777777" w:rsidR="00152C54" w:rsidRPr="00316D9D" w:rsidRDefault="00152C54" w:rsidP="00316D9D">
      <w:pPr>
        <w:rPr>
          <w:rFonts w:ascii="Arial" w:hAnsi="Arial" w:cs="Arial"/>
          <w:sz w:val="22"/>
          <w:szCs w:val="22"/>
        </w:rPr>
      </w:pPr>
    </w:p>
    <w:p w14:paraId="2DC8077F"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KLASA: 013-03/21-03/23</w:t>
      </w:r>
    </w:p>
    <w:p w14:paraId="6DD459F1"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URBROJ: 2117/01-09-21-1</w:t>
      </w:r>
    </w:p>
    <w:p w14:paraId="068B6558"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Dubrovnik, 27. srpnja 2021.</w:t>
      </w:r>
    </w:p>
    <w:p w14:paraId="17242EDD" w14:textId="62268330" w:rsidR="00262078" w:rsidRPr="00316D9D" w:rsidRDefault="00262078" w:rsidP="00316D9D">
      <w:pPr>
        <w:rPr>
          <w:rFonts w:ascii="Arial" w:hAnsi="Arial" w:cs="Arial"/>
          <w:sz w:val="22"/>
          <w:szCs w:val="22"/>
        </w:rPr>
      </w:pPr>
    </w:p>
    <w:p w14:paraId="2B05E0A7"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1B881E0B"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4FF54863"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7A83BD66" w14:textId="0FE6E73E" w:rsidR="00262078" w:rsidRPr="00316D9D" w:rsidRDefault="00262078" w:rsidP="00316D9D">
      <w:pPr>
        <w:rPr>
          <w:rFonts w:ascii="Arial" w:hAnsi="Arial" w:cs="Arial"/>
          <w:sz w:val="22"/>
          <w:szCs w:val="22"/>
        </w:rPr>
      </w:pPr>
    </w:p>
    <w:p w14:paraId="2841F0DE" w14:textId="04C24919" w:rsidR="00262078" w:rsidRPr="00316D9D" w:rsidRDefault="00262078" w:rsidP="00316D9D">
      <w:pPr>
        <w:rPr>
          <w:rFonts w:ascii="Arial" w:hAnsi="Arial" w:cs="Arial"/>
          <w:sz w:val="22"/>
          <w:szCs w:val="22"/>
        </w:rPr>
      </w:pPr>
    </w:p>
    <w:p w14:paraId="2C7AEC65" w14:textId="3B16F6C5" w:rsidR="00262078" w:rsidRDefault="00262078" w:rsidP="00316D9D">
      <w:pPr>
        <w:rPr>
          <w:rFonts w:ascii="Arial" w:hAnsi="Arial" w:cs="Arial"/>
          <w:sz w:val="22"/>
          <w:szCs w:val="22"/>
        </w:rPr>
      </w:pPr>
    </w:p>
    <w:p w14:paraId="7B05AECB" w14:textId="77777777" w:rsidR="0085685F" w:rsidRPr="00316D9D" w:rsidRDefault="0085685F" w:rsidP="00316D9D">
      <w:pPr>
        <w:rPr>
          <w:rFonts w:ascii="Arial" w:hAnsi="Arial" w:cs="Arial"/>
          <w:sz w:val="22"/>
          <w:szCs w:val="22"/>
        </w:rPr>
      </w:pPr>
    </w:p>
    <w:p w14:paraId="5ADADD71" w14:textId="4B1FAFA1" w:rsidR="00262078" w:rsidRPr="0085685F" w:rsidRDefault="00262078" w:rsidP="00316D9D">
      <w:pPr>
        <w:rPr>
          <w:rFonts w:ascii="Arial" w:hAnsi="Arial" w:cs="Arial"/>
          <w:b/>
          <w:bCs/>
          <w:sz w:val="22"/>
          <w:szCs w:val="22"/>
        </w:rPr>
      </w:pPr>
      <w:r w:rsidRPr="0085685F">
        <w:rPr>
          <w:rFonts w:ascii="Arial" w:hAnsi="Arial" w:cs="Arial"/>
          <w:b/>
          <w:bCs/>
          <w:sz w:val="22"/>
          <w:szCs w:val="22"/>
        </w:rPr>
        <w:t>89</w:t>
      </w:r>
    </w:p>
    <w:p w14:paraId="19A18AA2" w14:textId="48F3EBF6" w:rsidR="00262078" w:rsidRDefault="00262078" w:rsidP="0085685F">
      <w:pPr>
        <w:rPr>
          <w:rFonts w:ascii="Arial" w:hAnsi="Arial" w:cs="Arial"/>
          <w:sz w:val="22"/>
          <w:szCs w:val="22"/>
        </w:rPr>
      </w:pPr>
    </w:p>
    <w:p w14:paraId="50B0086B" w14:textId="0C3FD8BA" w:rsidR="0085685F" w:rsidRDefault="0085685F" w:rsidP="0085685F">
      <w:pPr>
        <w:rPr>
          <w:rFonts w:ascii="Arial" w:hAnsi="Arial" w:cs="Arial"/>
          <w:sz w:val="22"/>
          <w:szCs w:val="22"/>
        </w:rPr>
      </w:pPr>
    </w:p>
    <w:p w14:paraId="2860C8AB" w14:textId="77777777" w:rsidR="0085685F" w:rsidRPr="0085685F" w:rsidRDefault="0085685F" w:rsidP="0085685F">
      <w:pPr>
        <w:rPr>
          <w:rFonts w:ascii="Arial" w:hAnsi="Arial" w:cs="Arial"/>
          <w:sz w:val="22"/>
          <w:szCs w:val="22"/>
        </w:rPr>
      </w:pPr>
      <w:bookmarkStart w:id="13" w:name="_Hlk77587472"/>
      <w:r w:rsidRPr="0085685F">
        <w:rPr>
          <w:rFonts w:ascii="Arial" w:hAnsi="Arial" w:cs="Arial"/>
          <w:sz w:val="22"/>
          <w:szCs w:val="22"/>
          <w:lang w:eastAsia="en-US"/>
        </w:rPr>
        <w:t xml:space="preserve">Na temelju članaka 39. i 47. Statuta Grada Dubrovnika („Službeni glasnik Grada Dubrovnika“, broj 2/21.), </w:t>
      </w:r>
      <w:r w:rsidRPr="0085685F">
        <w:rPr>
          <w:rFonts w:ascii="Arial" w:hAnsi="Arial" w:cs="Arial"/>
          <w:color w:val="000000"/>
          <w:sz w:val="22"/>
          <w:szCs w:val="22"/>
          <w:lang w:val="pl-PL" w:eastAsia="en-US"/>
        </w:rPr>
        <w:t xml:space="preserve">Gradsko vijeće Grada Dubrovnika na </w:t>
      </w:r>
      <w:r w:rsidRPr="0085685F">
        <w:rPr>
          <w:rFonts w:ascii="Arial" w:hAnsi="Arial" w:cs="Arial"/>
          <w:sz w:val="22"/>
          <w:szCs w:val="22"/>
        </w:rPr>
        <w:t xml:space="preserve">2. sjednici, održanoj 27. srpnja 2021., donijelo je </w:t>
      </w:r>
      <w:r w:rsidRPr="0085685F">
        <w:rPr>
          <w:rFonts w:ascii="Arial" w:hAnsi="Arial" w:cs="Arial"/>
          <w:sz w:val="22"/>
          <w:szCs w:val="22"/>
        </w:rPr>
        <w:softHyphen/>
        <w:t xml:space="preserve">   </w:t>
      </w:r>
    </w:p>
    <w:bookmarkEnd w:id="13"/>
    <w:p w14:paraId="23FF19CC" w14:textId="77777777" w:rsidR="0085685F" w:rsidRPr="0085685F" w:rsidRDefault="0085685F" w:rsidP="0085685F">
      <w:pPr>
        <w:rPr>
          <w:rFonts w:ascii="Arial" w:hAnsi="Arial" w:cs="Arial"/>
          <w:sz w:val="22"/>
          <w:szCs w:val="22"/>
        </w:rPr>
      </w:pPr>
      <w:r w:rsidRPr="0085685F">
        <w:rPr>
          <w:rFonts w:ascii="Arial" w:hAnsi="Arial" w:cs="Arial"/>
          <w:sz w:val="22"/>
          <w:szCs w:val="22"/>
        </w:rPr>
        <w:t xml:space="preserve">                                              </w:t>
      </w:r>
    </w:p>
    <w:p w14:paraId="0C8D5A24" w14:textId="77777777" w:rsidR="0085685F" w:rsidRPr="0085685F" w:rsidRDefault="0085685F" w:rsidP="0085685F">
      <w:pPr>
        <w:rPr>
          <w:rFonts w:ascii="Arial" w:hAnsi="Arial" w:cs="Arial"/>
          <w:sz w:val="22"/>
          <w:szCs w:val="22"/>
          <w:lang w:eastAsia="en-US"/>
        </w:rPr>
      </w:pPr>
    </w:p>
    <w:p w14:paraId="25C7BEF1"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t xml:space="preserve"> O D L U K U</w:t>
      </w:r>
    </w:p>
    <w:p w14:paraId="7AF4EF4D"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t>o osnivanju Odbora za javna priznanja</w:t>
      </w:r>
      <w:r w:rsidRPr="0085685F">
        <w:rPr>
          <w:rFonts w:ascii="Arial" w:hAnsi="Arial" w:cs="Arial"/>
          <w:b/>
          <w:sz w:val="22"/>
          <w:szCs w:val="22"/>
          <w:lang w:eastAsia="en-US"/>
        </w:rPr>
        <w:softHyphen/>
      </w:r>
    </w:p>
    <w:p w14:paraId="218D4F51" w14:textId="77777777" w:rsidR="0085685F" w:rsidRPr="0085685F" w:rsidRDefault="0085685F" w:rsidP="0085685F">
      <w:pPr>
        <w:jc w:val="center"/>
        <w:rPr>
          <w:rFonts w:ascii="Arial" w:hAnsi="Arial" w:cs="Arial"/>
          <w:sz w:val="22"/>
          <w:szCs w:val="22"/>
          <w:lang w:eastAsia="en-US"/>
        </w:rPr>
      </w:pPr>
      <w:r w:rsidRPr="0085685F">
        <w:rPr>
          <w:rFonts w:ascii="Arial" w:hAnsi="Arial" w:cs="Arial"/>
          <w:b/>
          <w:sz w:val="22"/>
          <w:szCs w:val="22"/>
          <w:lang w:eastAsia="en-US"/>
        </w:rPr>
        <w:t>Gradskog vijeća Grada Dubrovnika</w:t>
      </w:r>
      <w:r w:rsidRPr="0085685F">
        <w:rPr>
          <w:rFonts w:ascii="Arial" w:hAnsi="Arial" w:cs="Arial"/>
          <w:b/>
          <w:sz w:val="22"/>
          <w:szCs w:val="22"/>
          <w:lang w:eastAsia="en-US"/>
        </w:rPr>
        <w:softHyphen/>
      </w:r>
    </w:p>
    <w:p w14:paraId="45289118"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4053282D"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513913BF" w14:textId="77777777" w:rsidR="0085685F" w:rsidRPr="0085685F" w:rsidRDefault="0085685F" w:rsidP="0085685F">
      <w:pPr>
        <w:rPr>
          <w:rFonts w:ascii="Arial" w:hAnsi="Arial" w:cs="Arial"/>
          <w:sz w:val="22"/>
          <w:szCs w:val="22"/>
          <w:lang w:eastAsia="en-US"/>
        </w:rPr>
      </w:pPr>
    </w:p>
    <w:p w14:paraId="15B77895"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1.</w:t>
      </w:r>
      <w:r w:rsidRPr="0085685F">
        <w:rPr>
          <w:rFonts w:ascii="Arial" w:hAnsi="Arial" w:cs="Arial"/>
          <w:sz w:val="22"/>
          <w:szCs w:val="22"/>
          <w:lang w:eastAsia="en-US"/>
        </w:rPr>
        <w:softHyphen/>
      </w:r>
    </w:p>
    <w:p w14:paraId="3A9998B6"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softHyphen/>
        <w:t xml:space="preserve">                                                                       </w:t>
      </w:r>
    </w:p>
    <w:p w14:paraId="31845AE1"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Osniva se Odbor za javna priznanja Gradskog vijeća Grada Dubrovnika (u daljnjem tekstu: Odbor za javna priznanja).</w:t>
      </w:r>
      <w:r w:rsidRPr="0085685F">
        <w:rPr>
          <w:rFonts w:ascii="Arial" w:hAnsi="Arial" w:cs="Arial"/>
          <w:sz w:val="22"/>
          <w:szCs w:val="22"/>
          <w:lang w:eastAsia="en-US"/>
        </w:rPr>
        <w:softHyphen/>
        <w:t xml:space="preserve">              </w:t>
      </w:r>
    </w:p>
    <w:p w14:paraId="3D9F3EA2"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r w:rsidRPr="0085685F">
        <w:rPr>
          <w:rFonts w:ascii="Arial" w:hAnsi="Arial" w:cs="Arial"/>
          <w:sz w:val="22"/>
          <w:szCs w:val="22"/>
          <w:lang w:eastAsia="en-US"/>
        </w:rPr>
        <w:softHyphen/>
        <w:t xml:space="preserve">                                                                       </w:t>
      </w:r>
    </w:p>
    <w:p w14:paraId="21329EFA"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2.</w:t>
      </w:r>
      <w:r w:rsidRPr="0085685F">
        <w:rPr>
          <w:rFonts w:ascii="Arial" w:hAnsi="Arial" w:cs="Arial"/>
          <w:sz w:val="22"/>
          <w:szCs w:val="22"/>
          <w:lang w:eastAsia="en-US"/>
        </w:rPr>
        <w:softHyphen/>
      </w:r>
    </w:p>
    <w:p w14:paraId="2E09934B"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4064801C"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Odbor za javna priznanja ocjenjuje prikupljene prijedloge za dodjelu javnih priznanja, te utvrđeni prijedlog dostavlja </w:t>
      </w:r>
      <w:r w:rsidRPr="0085685F">
        <w:rPr>
          <w:rFonts w:ascii="Arial" w:hAnsi="Arial" w:cs="Arial"/>
          <w:sz w:val="22"/>
          <w:szCs w:val="22"/>
          <w:lang w:eastAsia="en-US"/>
        </w:rPr>
        <w:softHyphen/>
        <w:t>Gradskom vijeću Grada Dubrovnika na odlučivanje.</w:t>
      </w:r>
      <w:r w:rsidRPr="0085685F">
        <w:rPr>
          <w:rFonts w:ascii="Arial" w:hAnsi="Arial" w:cs="Arial"/>
          <w:sz w:val="22"/>
          <w:szCs w:val="22"/>
          <w:lang w:eastAsia="en-US"/>
        </w:rPr>
        <w:softHyphen/>
        <w:t xml:space="preserve">                     </w:t>
      </w:r>
      <w:r w:rsidRPr="0085685F">
        <w:rPr>
          <w:rFonts w:ascii="Arial" w:hAnsi="Arial" w:cs="Arial"/>
          <w:sz w:val="22"/>
          <w:szCs w:val="22"/>
          <w:lang w:eastAsia="en-US"/>
        </w:rPr>
        <w:softHyphen/>
        <w:t xml:space="preserve">                                                                        </w:t>
      </w:r>
    </w:p>
    <w:p w14:paraId="6A93802C"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37A8F532" w14:textId="77777777" w:rsidR="0085685F" w:rsidRPr="0085685F" w:rsidRDefault="0085685F" w:rsidP="0085685F">
      <w:pPr>
        <w:rPr>
          <w:rFonts w:ascii="Arial" w:hAnsi="Arial" w:cs="Arial"/>
          <w:sz w:val="22"/>
          <w:szCs w:val="22"/>
          <w:lang w:eastAsia="en-US"/>
        </w:rPr>
      </w:pPr>
    </w:p>
    <w:p w14:paraId="67D35781"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3.</w:t>
      </w:r>
      <w:r w:rsidRPr="0085685F">
        <w:rPr>
          <w:rFonts w:ascii="Arial" w:hAnsi="Arial" w:cs="Arial"/>
          <w:sz w:val="22"/>
          <w:szCs w:val="22"/>
          <w:lang w:eastAsia="en-US"/>
        </w:rPr>
        <w:softHyphen/>
        <w:t xml:space="preserve">         </w:t>
      </w:r>
    </w:p>
    <w:p w14:paraId="31D0CF9F"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 xml:space="preserve">                                                          </w:t>
      </w:r>
    </w:p>
    <w:p w14:paraId="32B9E5D9"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Odbor za javna priznanja ima predsjednika, potpredsjednika i tri člana koji se biraju iz redova vijećnika Gradskog vijeća.</w:t>
      </w:r>
      <w:r w:rsidRPr="0085685F">
        <w:rPr>
          <w:rFonts w:ascii="Arial" w:hAnsi="Arial" w:cs="Arial"/>
          <w:sz w:val="22"/>
          <w:szCs w:val="22"/>
          <w:lang w:eastAsia="en-US"/>
        </w:rPr>
        <w:softHyphen/>
        <w:t xml:space="preserve"> </w:t>
      </w:r>
    </w:p>
    <w:p w14:paraId="20B37C91"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20BE8C23"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Pored članova Odbora, koji su vijećnici, Odbor može, po potrebi, pozivati i znanstvene,</w:t>
      </w:r>
    </w:p>
    <w:p w14:paraId="4912DCCD"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kulturne i druge javne radnike u savjetodavnom svojstvu bez prava odlučivanja.</w:t>
      </w:r>
      <w:r w:rsidRPr="0085685F">
        <w:rPr>
          <w:rFonts w:ascii="Arial" w:hAnsi="Arial" w:cs="Arial"/>
          <w:sz w:val="22"/>
          <w:szCs w:val="22"/>
          <w:lang w:eastAsia="en-US"/>
        </w:rPr>
        <w:softHyphen/>
        <w:t xml:space="preserve">                                                                                                </w:t>
      </w:r>
    </w:p>
    <w:p w14:paraId="73AD8640" w14:textId="77777777" w:rsidR="0085685F" w:rsidRPr="0085685F" w:rsidRDefault="0085685F" w:rsidP="0085685F">
      <w:pPr>
        <w:rPr>
          <w:rFonts w:ascii="Arial" w:hAnsi="Arial" w:cs="Arial"/>
          <w:sz w:val="22"/>
          <w:szCs w:val="22"/>
          <w:lang w:eastAsia="en-US"/>
        </w:rPr>
      </w:pPr>
    </w:p>
    <w:p w14:paraId="63044706" w14:textId="77777777" w:rsidR="0085685F" w:rsidRPr="0085685F" w:rsidRDefault="0085685F" w:rsidP="0085685F">
      <w:pPr>
        <w:rPr>
          <w:rFonts w:ascii="Arial" w:hAnsi="Arial" w:cs="Arial"/>
          <w:sz w:val="22"/>
          <w:szCs w:val="22"/>
          <w:lang w:eastAsia="en-US"/>
        </w:rPr>
      </w:pPr>
    </w:p>
    <w:p w14:paraId="3625A219"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4.</w:t>
      </w:r>
      <w:r w:rsidRPr="0085685F">
        <w:rPr>
          <w:rFonts w:ascii="Arial" w:hAnsi="Arial" w:cs="Arial"/>
          <w:sz w:val="22"/>
          <w:szCs w:val="22"/>
          <w:lang w:eastAsia="en-US"/>
        </w:rPr>
        <w:softHyphen/>
      </w:r>
    </w:p>
    <w:p w14:paraId="5CC868A8"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0F63CB21"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U Odbor za javna priznanja izabiru se:</w:t>
      </w:r>
      <w:r w:rsidRPr="0085685F">
        <w:rPr>
          <w:rFonts w:ascii="Arial" w:hAnsi="Arial" w:cs="Arial"/>
          <w:sz w:val="22"/>
          <w:szCs w:val="22"/>
          <w:lang w:eastAsia="en-US"/>
        </w:rPr>
        <w:softHyphen/>
        <w:t xml:space="preserve">  </w:t>
      </w:r>
    </w:p>
    <w:p w14:paraId="02745927" w14:textId="77777777" w:rsidR="0085685F" w:rsidRPr="0085685F" w:rsidRDefault="0085685F" w:rsidP="0085685F">
      <w:pPr>
        <w:numPr>
          <w:ilvl w:val="0"/>
          <w:numId w:val="8"/>
        </w:numPr>
        <w:spacing w:after="16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Olga </w:t>
      </w:r>
      <w:proofErr w:type="spellStart"/>
      <w:r w:rsidRPr="0085685F">
        <w:rPr>
          <w:rFonts w:ascii="Arial" w:hAnsi="Arial" w:cs="Arial"/>
          <w:b/>
          <w:bCs/>
          <w:sz w:val="22"/>
          <w:szCs w:val="22"/>
          <w:lang w:val="en-US" w:eastAsia="en-US"/>
        </w:rPr>
        <w:t>Muratti</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predsjednica</w:t>
      </w:r>
      <w:proofErr w:type="spellEnd"/>
    </w:p>
    <w:p w14:paraId="448CEE6E" w14:textId="77777777" w:rsidR="0085685F" w:rsidRPr="0085685F" w:rsidRDefault="0085685F" w:rsidP="0085685F">
      <w:pPr>
        <w:numPr>
          <w:ilvl w:val="0"/>
          <w:numId w:val="8"/>
        </w:numPr>
        <w:spacing w:after="16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Marko </w:t>
      </w:r>
      <w:proofErr w:type="spellStart"/>
      <w:r w:rsidRPr="0085685F">
        <w:rPr>
          <w:rFonts w:ascii="Arial" w:hAnsi="Arial" w:cs="Arial"/>
          <w:b/>
          <w:bCs/>
          <w:sz w:val="22"/>
          <w:szCs w:val="22"/>
          <w:lang w:val="en-US" w:eastAsia="en-US"/>
        </w:rPr>
        <w:t>Potrebica</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potpredsjednik</w:t>
      </w:r>
      <w:proofErr w:type="spellEnd"/>
    </w:p>
    <w:p w14:paraId="6DA3D3D1" w14:textId="77777777" w:rsidR="0085685F" w:rsidRPr="0085685F" w:rsidRDefault="0085685F" w:rsidP="0085685F">
      <w:pPr>
        <w:numPr>
          <w:ilvl w:val="0"/>
          <w:numId w:val="8"/>
        </w:numPr>
        <w:spacing w:after="160"/>
        <w:contextualSpacing/>
        <w:rPr>
          <w:rFonts w:ascii="Arial" w:hAnsi="Arial" w:cs="Arial"/>
          <w:sz w:val="22"/>
          <w:szCs w:val="22"/>
          <w:lang w:val="en-US" w:eastAsia="en-US"/>
        </w:rPr>
      </w:pPr>
      <w:r w:rsidRPr="0085685F">
        <w:rPr>
          <w:rFonts w:ascii="Arial" w:hAnsi="Arial" w:cs="Arial"/>
          <w:b/>
          <w:bCs/>
          <w:sz w:val="22"/>
          <w:szCs w:val="22"/>
          <w:lang w:val="en-US" w:eastAsia="en-US"/>
        </w:rPr>
        <w:lastRenderedPageBreak/>
        <w:t xml:space="preserve">Anita </w:t>
      </w:r>
      <w:proofErr w:type="spellStart"/>
      <w:r w:rsidRPr="0085685F">
        <w:rPr>
          <w:rFonts w:ascii="Arial" w:hAnsi="Arial" w:cs="Arial"/>
          <w:b/>
          <w:bCs/>
          <w:sz w:val="22"/>
          <w:szCs w:val="22"/>
          <w:lang w:val="en-US" w:eastAsia="en-US"/>
        </w:rPr>
        <w:t>Bonačić</w:t>
      </w:r>
      <w:proofErr w:type="spellEnd"/>
      <w:r w:rsidRPr="0085685F">
        <w:rPr>
          <w:rFonts w:ascii="Arial" w:hAnsi="Arial" w:cs="Arial"/>
          <w:b/>
          <w:bCs/>
          <w:sz w:val="22"/>
          <w:szCs w:val="22"/>
          <w:lang w:val="en-US" w:eastAsia="en-US"/>
        </w:rPr>
        <w:t xml:space="preserve"> </w:t>
      </w:r>
      <w:proofErr w:type="spellStart"/>
      <w:r w:rsidRPr="0085685F">
        <w:rPr>
          <w:rFonts w:ascii="Arial" w:hAnsi="Arial" w:cs="Arial"/>
          <w:b/>
          <w:bCs/>
          <w:sz w:val="22"/>
          <w:szCs w:val="22"/>
          <w:lang w:val="en-US" w:eastAsia="en-US"/>
        </w:rPr>
        <w:t>Obradović</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član</w:t>
      </w:r>
      <w:proofErr w:type="spellEnd"/>
      <w:r w:rsidRPr="0085685F">
        <w:rPr>
          <w:rFonts w:ascii="Arial" w:hAnsi="Arial" w:cs="Arial"/>
          <w:sz w:val="22"/>
          <w:szCs w:val="22"/>
          <w:lang w:val="en-US" w:eastAsia="en-US"/>
        </w:rPr>
        <w:t xml:space="preserve"> </w:t>
      </w:r>
    </w:p>
    <w:p w14:paraId="4101F24F" w14:textId="77777777" w:rsidR="0085685F" w:rsidRPr="0085685F" w:rsidRDefault="0085685F" w:rsidP="0085685F">
      <w:pPr>
        <w:numPr>
          <w:ilvl w:val="0"/>
          <w:numId w:val="8"/>
        </w:numPr>
        <w:spacing w:after="16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Pero </w:t>
      </w:r>
      <w:proofErr w:type="spellStart"/>
      <w:r w:rsidRPr="0085685F">
        <w:rPr>
          <w:rFonts w:ascii="Arial" w:hAnsi="Arial" w:cs="Arial"/>
          <w:b/>
          <w:bCs/>
          <w:sz w:val="22"/>
          <w:szCs w:val="22"/>
          <w:lang w:val="en-US" w:eastAsia="en-US"/>
        </w:rPr>
        <w:t>Vićan</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član</w:t>
      </w:r>
      <w:proofErr w:type="spellEnd"/>
      <w:r w:rsidRPr="0085685F">
        <w:rPr>
          <w:rFonts w:ascii="Arial" w:hAnsi="Arial" w:cs="Arial"/>
          <w:sz w:val="22"/>
          <w:szCs w:val="22"/>
          <w:lang w:val="en-US" w:eastAsia="en-US"/>
        </w:rPr>
        <w:t xml:space="preserve"> </w:t>
      </w:r>
    </w:p>
    <w:p w14:paraId="02B9A46F" w14:textId="77777777" w:rsidR="0085685F" w:rsidRPr="0085685F" w:rsidRDefault="0085685F" w:rsidP="0085685F">
      <w:pPr>
        <w:numPr>
          <w:ilvl w:val="0"/>
          <w:numId w:val="8"/>
        </w:numPr>
        <w:spacing w:after="200"/>
        <w:contextualSpacing/>
        <w:rPr>
          <w:rFonts w:ascii="Arial" w:hAnsi="Arial" w:cs="Arial"/>
          <w:sz w:val="22"/>
          <w:szCs w:val="22"/>
          <w:lang w:val="en-US" w:eastAsia="en-US"/>
        </w:rPr>
      </w:pPr>
      <w:proofErr w:type="spellStart"/>
      <w:r w:rsidRPr="0085685F">
        <w:rPr>
          <w:rFonts w:ascii="Arial" w:hAnsi="Arial" w:cs="Arial"/>
          <w:b/>
          <w:bCs/>
          <w:sz w:val="22"/>
          <w:szCs w:val="22"/>
          <w:lang w:val="en-US" w:eastAsia="en-US"/>
        </w:rPr>
        <w:t>Željko</w:t>
      </w:r>
      <w:proofErr w:type="spellEnd"/>
      <w:r w:rsidRPr="0085685F">
        <w:rPr>
          <w:rFonts w:ascii="Arial" w:hAnsi="Arial" w:cs="Arial"/>
          <w:b/>
          <w:bCs/>
          <w:sz w:val="22"/>
          <w:szCs w:val="22"/>
          <w:lang w:val="en-US" w:eastAsia="en-US"/>
        </w:rPr>
        <w:t xml:space="preserve"> </w:t>
      </w:r>
      <w:proofErr w:type="spellStart"/>
      <w:r w:rsidRPr="0085685F">
        <w:rPr>
          <w:rFonts w:ascii="Arial" w:hAnsi="Arial" w:cs="Arial"/>
          <w:b/>
          <w:bCs/>
          <w:sz w:val="22"/>
          <w:szCs w:val="22"/>
          <w:lang w:val="en-US" w:eastAsia="en-US"/>
        </w:rPr>
        <w:t>Raguž</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član</w:t>
      </w:r>
      <w:proofErr w:type="spellEnd"/>
      <w:r w:rsidRPr="0085685F">
        <w:rPr>
          <w:rFonts w:ascii="Arial" w:hAnsi="Arial" w:cs="Arial"/>
          <w:sz w:val="22"/>
          <w:szCs w:val="22"/>
          <w:lang w:val="en-US" w:eastAsia="en-US"/>
        </w:rPr>
        <w:t>.</w:t>
      </w:r>
    </w:p>
    <w:p w14:paraId="26E5E0BC"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5BEB5ECB" w14:textId="77777777" w:rsidR="0085685F" w:rsidRPr="0085685F" w:rsidRDefault="0085685F" w:rsidP="0085685F">
      <w:pPr>
        <w:jc w:val="center"/>
        <w:rPr>
          <w:rFonts w:ascii="Arial" w:hAnsi="Arial" w:cs="Arial"/>
          <w:sz w:val="22"/>
          <w:szCs w:val="22"/>
          <w:lang w:eastAsia="en-US"/>
        </w:rPr>
      </w:pPr>
    </w:p>
    <w:p w14:paraId="6FA08210"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5.</w:t>
      </w:r>
      <w:r w:rsidRPr="0085685F">
        <w:rPr>
          <w:rFonts w:ascii="Arial" w:hAnsi="Arial" w:cs="Arial"/>
          <w:sz w:val="22"/>
          <w:szCs w:val="22"/>
          <w:lang w:eastAsia="en-US"/>
        </w:rPr>
        <w:softHyphen/>
      </w:r>
    </w:p>
    <w:p w14:paraId="7BAA845D"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57A4DAFF"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Ova odluka stupa na snagu osmog dana od dana objave u „Službenom glasniku Grada Dubrovnika“. </w:t>
      </w:r>
      <w:r w:rsidRPr="0085685F">
        <w:rPr>
          <w:rFonts w:ascii="Arial" w:hAnsi="Arial" w:cs="Arial"/>
          <w:sz w:val="22"/>
          <w:szCs w:val="22"/>
          <w:lang w:eastAsia="en-US"/>
        </w:rPr>
        <w:softHyphen/>
        <w:t xml:space="preserve">                                 </w:t>
      </w:r>
      <w:r w:rsidRPr="0085685F">
        <w:rPr>
          <w:rFonts w:ascii="Arial" w:hAnsi="Arial" w:cs="Arial"/>
          <w:sz w:val="22"/>
          <w:szCs w:val="22"/>
          <w:lang w:eastAsia="en-US"/>
        </w:rPr>
        <w:softHyphen/>
        <w:t xml:space="preserve">                                                                            </w:t>
      </w:r>
    </w:p>
    <w:p w14:paraId="6A72422C" w14:textId="77777777" w:rsidR="0085685F" w:rsidRPr="0085685F" w:rsidRDefault="0085685F" w:rsidP="0085685F">
      <w:pPr>
        <w:jc w:val="center"/>
        <w:rPr>
          <w:rFonts w:ascii="Arial" w:hAnsi="Arial" w:cs="Arial"/>
          <w:sz w:val="22"/>
          <w:szCs w:val="22"/>
          <w:lang w:eastAsia="en-US"/>
        </w:rPr>
      </w:pPr>
    </w:p>
    <w:p w14:paraId="3C619483" w14:textId="77777777" w:rsidR="0085685F" w:rsidRPr="0085685F" w:rsidRDefault="0085685F" w:rsidP="0085685F">
      <w:pPr>
        <w:jc w:val="center"/>
        <w:rPr>
          <w:rFonts w:ascii="Arial" w:hAnsi="Arial" w:cs="Arial"/>
          <w:sz w:val="22"/>
          <w:szCs w:val="22"/>
          <w:lang w:eastAsia="en-US"/>
        </w:rPr>
      </w:pPr>
    </w:p>
    <w:p w14:paraId="068B291B"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6.</w:t>
      </w:r>
      <w:r w:rsidRPr="0085685F">
        <w:rPr>
          <w:rFonts w:ascii="Arial" w:hAnsi="Arial" w:cs="Arial"/>
          <w:sz w:val="22"/>
          <w:szCs w:val="22"/>
          <w:lang w:eastAsia="en-US"/>
        </w:rPr>
        <w:softHyphen/>
      </w:r>
    </w:p>
    <w:p w14:paraId="23B4972D"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62184CD2"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Stupanjem na snagu ove odluke prestaje vrijediti Odluka o osnivanju Odbora za javna priznanja Gradskog vijeća Grada Dubrovnika („Službeni glasnik Grada Dubrovnika“, broj 10/18.).    </w:t>
      </w:r>
      <w:r w:rsidRPr="0085685F">
        <w:rPr>
          <w:rFonts w:ascii="Arial" w:hAnsi="Arial" w:cs="Arial"/>
          <w:sz w:val="22"/>
          <w:szCs w:val="22"/>
          <w:lang w:eastAsia="en-US"/>
        </w:rPr>
        <w:softHyphen/>
        <w:t xml:space="preserve">                                                                  </w:t>
      </w:r>
    </w:p>
    <w:p w14:paraId="59480C53"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4EC8A3C3" w14:textId="023F56F2" w:rsidR="00262078" w:rsidRPr="00316D9D" w:rsidRDefault="00262078" w:rsidP="00316D9D">
      <w:pPr>
        <w:rPr>
          <w:rFonts w:ascii="Arial" w:hAnsi="Arial" w:cs="Arial"/>
          <w:sz w:val="22"/>
          <w:szCs w:val="22"/>
        </w:rPr>
      </w:pPr>
    </w:p>
    <w:p w14:paraId="165A4852"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KLASA: 013-03/21-03/24</w:t>
      </w:r>
    </w:p>
    <w:p w14:paraId="20952185"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URBROJ: 2117/01-09-21-1</w:t>
      </w:r>
    </w:p>
    <w:p w14:paraId="1433B9D8"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Dubrovnik, 27. srpnja 2021.</w:t>
      </w:r>
    </w:p>
    <w:p w14:paraId="52F732FE" w14:textId="706C1323" w:rsidR="00262078" w:rsidRPr="00316D9D" w:rsidRDefault="00262078" w:rsidP="00316D9D">
      <w:pPr>
        <w:rPr>
          <w:rFonts w:ascii="Arial" w:hAnsi="Arial" w:cs="Arial"/>
          <w:sz w:val="22"/>
          <w:szCs w:val="22"/>
        </w:rPr>
      </w:pPr>
    </w:p>
    <w:p w14:paraId="620BD85C"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7B783209"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4D2483B2"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7D2726E3" w14:textId="0CDD2A65" w:rsidR="00262078" w:rsidRPr="00316D9D" w:rsidRDefault="00262078" w:rsidP="00316D9D">
      <w:pPr>
        <w:rPr>
          <w:rFonts w:ascii="Arial" w:hAnsi="Arial" w:cs="Arial"/>
          <w:sz w:val="22"/>
          <w:szCs w:val="22"/>
        </w:rPr>
      </w:pPr>
    </w:p>
    <w:p w14:paraId="1BB0194B" w14:textId="4DC7195A" w:rsidR="00262078" w:rsidRPr="00316D9D" w:rsidRDefault="00262078" w:rsidP="00316D9D">
      <w:pPr>
        <w:rPr>
          <w:rFonts w:ascii="Arial" w:hAnsi="Arial" w:cs="Arial"/>
          <w:sz w:val="22"/>
          <w:szCs w:val="22"/>
        </w:rPr>
      </w:pPr>
    </w:p>
    <w:p w14:paraId="6A2479FE" w14:textId="1468FF7C" w:rsidR="00262078" w:rsidRPr="00316D9D" w:rsidRDefault="00262078" w:rsidP="00316D9D">
      <w:pPr>
        <w:rPr>
          <w:rFonts w:ascii="Arial" w:hAnsi="Arial" w:cs="Arial"/>
          <w:sz w:val="22"/>
          <w:szCs w:val="22"/>
        </w:rPr>
      </w:pPr>
    </w:p>
    <w:p w14:paraId="1B1DF557" w14:textId="6759D468" w:rsidR="00262078" w:rsidRPr="00316D9D" w:rsidRDefault="00262078" w:rsidP="00316D9D">
      <w:pPr>
        <w:rPr>
          <w:rFonts w:ascii="Arial" w:hAnsi="Arial" w:cs="Arial"/>
          <w:sz w:val="22"/>
          <w:szCs w:val="22"/>
        </w:rPr>
      </w:pPr>
    </w:p>
    <w:p w14:paraId="7C3696C2" w14:textId="187084AD" w:rsidR="00262078" w:rsidRPr="0085685F" w:rsidRDefault="00262078" w:rsidP="00316D9D">
      <w:pPr>
        <w:rPr>
          <w:rFonts w:ascii="Arial" w:hAnsi="Arial" w:cs="Arial"/>
          <w:b/>
          <w:bCs/>
          <w:sz w:val="22"/>
          <w:szCs w:val="22"/>
        </w:rPr>
      </w:pPr>
      <w:r w:rsidRPr="0085685F">
        <w:rPr>
          <w:rFonts w:ascii="Arial" w:hAnsi="Arial" w:cs="Arial"/>
          <w:b/>
          <w:bCs/>
          <w:sz w:val="22"/>
          <w:szCs w:val="22"/>
        </w:rPr>
        <w:t>90</w:t>
      </w:r>
    </w:p>
    <w:p w14:paraId="2F9EA69B" w14:textId="746A6644" w:rsidR="00262078" w:rsidRPr="00316D9D" w:rsidRDefault="00262078" w:rsidP="00316D9D">
      <w:pPr>
        <w:rPr>
          <w:rFonts w:ascii="Arial" w:hAnsi="Arial" w:cs="Arial"/>
          <w:sz w:val="22"/>
          <w:szCs w:val="22"/>
        </w:rPr>
      </w:pPr>
    </w:p>
    <w:p w14:paraId="30E2365D" w14:textId="714C6AC5" w:rsidR="00262078" w:rsidRPr="00316D9D" w:rsidRDefault="00262078" w:rsidP="00316D9D">
      <w:pPr>
        <w:rPr>
          <w:rFonts w:ascii="Arial" w:hAnsi="Arial" w:cs="Arial"/>
          <w:sz w:val="22"/>
          <w:szCs w:val="22"/>
        </w:rPr>
      </w:pPr>
    </w:p>
    <w:p w14:paraId="1C0D415C" w14:textId="77777777" w:rsidR="0085685F" w:rsidRPr="0085685F" w:rsidRDefault="0085685F" w:rsidP="0085685F">
      <w:pPr>
        <w:rPr>
          <w:rFonts w:ascii="Arial" w:hAnsi="Arial" w:cs="Arial"/>
          <w:sz w:val="22"/>
          <w:szCs w:val="22"/>
        </w:rPr>
      </w:pPr>
      <w:r w:rsidRPr="0085685F">
        <w:rPr>
          <w:rFonts w:ascii="Arial" w:hAnsi="Arial" w:cs="Arial"/>
          <w:sz w:val="22"/>
          <w:szCs w:val="22"/>
          <w:lang w:eastAsia="en-US"/>
        </w:rPr>
        <w:t xml:space="preserve">Na temelju članaka 39. i 47. Statuta Grada Dubrovnika („Službeni glasnik Grada Dubrovnika“, broj 2/21.), </w:t>
      </w:r>
      <w:r w:rsidRPr="0085685F">
        <w:rPr>
          <w:rFonts w:ascii="Arial" w:hAnsi="Arial" w:cs="Arial"/>
          <w:color w:val="000000"/>
          <w:sz w:val="22"/>
          <w:szCs w:val="22"/>
          <w:lang w:val="pl-PL" w:eastAsia="en-US"/>
        </w:rPr>
        <w:t xml:space="preserve">Gradsko vijeće Grada Dubrovnika na </w:t>
      </w:r>
      <w:r w:rsidRPr="0085685F">
        <w:rPr>
          <w:rFonts w:ascii="Arial" w:hAnsi="Arial" w:cs="Arial"/>
          <w:sz w:val="22"/>
          <w:szCs w:val="22"/>
        </w:rPr>
        <w:t xml:space="preserve">2. sjednici, održanoj 27. srpnja 2021., donijelo je </w:t>
      </w:r>
      <w:r w:rsidRPr="0085685F">
        <w:rPr>
          <w:rFonts w:ascii="Arial" w:hAnsi="Arial" w:cs="Arial"/>
          <w:sz w:val="22"/>
          <w:szCs w:val="22"/>
        </w:rPr>
        <w:softHyphen/>
      </w:r>
    </w:p>
    <w:p w14:paraId="4391151A" w14:textId="77777777" w:rsidR="0085685F" w:rsidRPr="0085685F" w:rsidRDefault="0085685F" w:rsidP="0085685F">
      <w:pPr>
        <w:rPr>
          <w:rFonts w:ascii="Arial" w:hAnsi="Arial" w:cs="Arial"/>
          <w:sz w:val="22"/>
          <w:szCs w:val="22"/>
          <w:lang w:eastAsia="en-US"/>
        </w:rPr>
      </w:pPr>
    </w:p>
    <w:p w14:paraId="2FE36681" w14:textId="77777777" w:rsidR="0085685F" w:rsidRPr="0085685F" w:rsidRDefault="0085685F" w:rsidP="0085685F">
      <w:pPr>
        <w:rPr>
          <w:rFonts w:ascii="Arial" w:hAnsi="Arial" w:cs="Arial"/>
          <w:sz w:val="22"/>
          <w:szCs w:val="22"/>
          <w:lang w:eastAsia="en-US"/>
        </w:rPr>
      </w:pPr>
    </w:p>
    <w:p w14:paraId="41E03775"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t>O D L U K U</w:t>
      </w:r>
    </w:p>
    <w:p w14:paraId="51BC601D"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t>o osnivanju Odbora za predstavke, pritužbe i prigovore</w:t>
      </w:r>
      <w:r w:rsidRPr="0085685F">
        <w:rPr>
          <w:rFonts w:ascii="Arial" w:hAnsi="Arial" w:cs="Arial"/>
          <w:b/>
          <w:sz w:val="22"/>
          <w:szCs w:val="22"/>
          <w:lang w:eastAsia="en-US"/>
        </w:rPr>
        <w:softHyphen/>
      </w:r>
    </w:p>
    <w:p w14:paraId="42C025DB"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t>Gradskog vijeća Grada Dubrovnika</w:t>
      </w:r>
      <w:r w:rsidRPr="0085685F">
        <w:rPr>
          <w:rFonts w:ascii="Arial" w:hAnsi="Arial" w:cs="Arial"/>
          <w:b/>
          <w:sz w:val="22"/>
          <w:szCs w:val="22"/>
          <w:lang w:eastAsia="en-US"/>
        </w:rPr>
        <w:softHyphen/>
      </w:r>
    </w:p>
    <w:p w14:paraId="60791CEC"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softHyphen/>
      </w:r>
    </w:p>
    <w:p w14:paraId="215765D3" w14:textId="77777777" w:rsidR="0085685F" w:rsidRPr="0085685F" w:rsidRDefault="0085685F" w:rsidP="0085685F">
      <w:pPr>
        <w:rPr>
          <w:rFonts w:ascii="Arial" w:hAnsi="Arial" w:cs="Arial"/>
          <w:sz w:val="22"/>
          <w:szCs w:val="22"/>
          <w:lang w:eastAsia="en-US"/>
        </w:rPr>
      </w:pPr>
    </w:p>
    <w:p w14:paraId="30EA0C32"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1.</w:t>
      </w:r>
      <w:r w:rsidRPr="0085685F">
        <w:rPr>
          <w:rFonts w:ascii="Arial" w:hAnsi="Arial" w:cs="Arial"/>
          <w:sz w:val="22"/>
          <w:szCs w:val="22"/>
          <w:lang w:eastAsia="en-US"/>
        </w:rPr>
        <w:softHyphen/>
      </w:r>
    </w:p>
    <w:p w14:paraId="1DE2AB04"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1BC76B8F"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Osniva se Odbor za predstavke, pritužbe i prigovore Gradskog vijeća Grada Dubrovnika (u daljnjem tekstu: Odbor).</w:t>
      </w:r>
      <w:r w:rsidRPr="0085685F">
        <w:rPr>
          <w:rFonts w:ascii="Arial" w:hAnsi="Arial" w:cs="Arial"/>
          <w:sz w:val="22"/>
          <w:szCs w:val="22"/>
          <w:lang w:eastAsia="en-US"/>
        </w:rPr>
        <w:softHyphen/>
        <w:t xml:space="preserve">                                                                                                </w:t>
      </w:r>
    </w:p>
    <w:p w14:paraId="4C75FBC7"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6548EF49"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2.</w:t>
      </w:r>
      <w:r w:rsidRPr="0085685F">
        <w:rPr>
          <w:rFonts w:ascii="Arial" w:hAnsi="Arial" w:cs="Arial"/>
          <w:sz w:val="22"/>
          <w:szCs w:val="22"/>
          <w:lang w:eastAsia="en-US"/>
        </w:rPr>
        <w:softHyphen/>
      </w:r>
    </w:p>
    <w:p w14:paraId="3A10B63C"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2E2BF929"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Odbor razmatra predstavke, pritužbe i prigovore građana na rad upravnih tijela, kao i na nepravilan odnos radnika kad im se obraća radi ostvarivanja svojih prava.</w:t>
      </w:r>
      <w:r w:rsidRPr="0085685F">
        <w:rPr>
          <w:rFonts w:ascii="Arial" w:hAnsi="Arial" w:cs="Arial"/>
          <w:sz w:val="22"/>
          <w:szCs w:val="22"/>
          <w:lang w:eastAsia="en-US"/>
        </w:rPr>
        <w:softHyphen/>
        <w:t xml:space="preserve">  </w:t>
      </w:r>
    </w:p>
    <w:p w14:paraId="680259CE"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3D3C31B7"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Odbor ispituje, putem odgovarajućih tijela, osnovanost predstavka, pritužba i prigovora, te ukazuje ovlaštenim tijelima na potrebitost zakonitog postupanja.</w:t>
      </w:r>
      <w:r w:rsidRPr="0085685F">
        <w:rPr>
          <w:rFonts w:ascii="Arial" w:hAnsi="Arial" w:cs="Arial"/>
          <w:sz w:val="22"/>
          <w:szCs w:val="22"/>
          <w:lang w:eastAsia="en-US"/>
        </w:rPr>
        <w:softHyphen/>
        <w:t xml:space="preserve">       </w:t>
      </w:r>
    </w:p>
    <w:p w14:paraId="494C1950"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0773F81E"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lastRenderedPageBreak/>
        <w:t>Odbor razmatra i prigovore na donesene akte kada je općim aktima određeno da Gradsko vijeće odlučuje po prigovorima građana.</w:t>
      </w:r>
      <w:r w:rsidRPr="0085685F">
        <w:rPr>
          <w:rFonts w:ascii="Arial" w:hAnsi="Arial" w:cs="Arial"/>
          <w:sz w:val="22"/>
          <w:szCs w:val="22"/>
          <w:lang w:eastAsia="en-US"/>
        </w:rPr>
        <w:softHyphen/>
        <w:t xml:space="preserve">                                                                    </w:t>
      </w:r>
    </w:p>
    <w:p w14:paraId="07025983"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0030BC6D"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68B96029"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3.</w:t>
      </w:r>
      <w:r w:rsidRPr="0085685F">
        <w:rPr>
          <w:rFonts w:ascii="Arial" w:hAnsi="Arial" w:cs="Arial"/>
          <w:sz w:val="22"/>
          <w:szCs w:val="22"/>
          <w:lang w:eastAsia="en-US"/>
        </w:rPr>
        <w:softHyphen/>
      </w:r>
    </w:p>
    <w:p w14:paraId="2AAAF870"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7C09A5FE"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Odbor ima predsjednika, potpredsjednika i tri člana, koji se biraju iz redova članova Gradskog vijeća.</w:t>
      </w:r>
      <w:r w:rsidRPr="0085685F">
        <w:rPr>
          <w:rFonts w:ascii="Arial" w:hAnsi="Arial" w:cs="Arial"/>
          <w:sz w:val="22"/>
          <w:szCs w:val="22"/>
          <w:lang w:eastAsia="en-US"/>
        </w:rPr>
        <w:softHyphen/>
        <w:t xml:space="preserve">                                                                                     </w:t>
      </w:r>
      <w:r w:rsidRPr="0085685F">
        <w:rPr>
          <w:rFonts w:ascii="Arial" w:hAnsi="Arial" w:cs="Arial"/>
          <w:sz w:val="22"/>
          <w:szCs w:val="22"/>
          <w:lang w:eastAsia="en-US"/>
        </w:rPr>
        <w:softHyphen/>
        <w:t xml:space="preserve">                  </w:t>
      </w:r>
    </w:p>
    <w:p w14:paraId="19320227" w14:textId="77777777" w:rsidR="0085685F" w:rsidRPr="0085685F" w:rsidRDefault="0085685F" w:rsidP="0085685F">
      <w:pPr>
        <w:jc w:val="center"/>
        <w:rPr>
          <w:rFonts w:ascii="Arial" w:hAnsi="Arial" w:cs="Arial"/>
          <w:sz w:val="22"/>
          <w:szCs w:val="22"/>
          <w:lang w:eastAsia="en-US"/>
        </w:rPr>
      </w:pPr>
    </w:p>
    <w:p w14:paraId="2E8955D4" w14:textId="77777777" w:rsidR="0085685F" w:rsidRDefault="0085685F" w:rsidP="0085685F">
      <w:pPr>
        <w:jc w:val="center"/>
        <w:rPr>
          <w:rFonts w:ascii="Arial" w:hAnsi="Arial" w:cs="Arial"/>
          <w:sz w:val="22"/>
          <w:szCs w:val="22"/>
          <w:lang w:eastAsia="en-US"/>
        </w:rPr>
      </w:pPr>
    </w:p>
    <w:p w14:paraId="65AE80AD"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4.</w:t>
      </w:r>
      <w:r w:rsidRPr="0085685F">
        <w:rPr>
          <w:rFonts w:ascii="Arial" w:hAnsi="Arial" w:cs="Arial"/>
          <w:sz w:val="22"/>
          <w:szCs w:val="22"/>
          <w:lang w:eastAsia="en-US"/>
        </w:rPr>
        <w:softHyphen/>
      </w:r>
    </w:p>
    <w:p w14:paraId="728B64CE"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68A72B9E"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U Odbor za predstavke, pritužbe i prigovore izabiru se:</w:t>
      </w:r>
      <w:r w:rsidRPr="0085685F">
        <w:rPr>
          <w:rFonts w:ascii="Arial" w:hAnsi="Arial" w:cs="Arial"/>
          <w:sz w:val="22"/>
          <w:szCs w:val="22"/>
          <w:lang w:eastAsia="en-US"/>
        </w:rPr>
        <w:softHyphen/>
        <w:t xml:space="preserve">  </w:t>
      </w:r>
    </w:p>
    <w:p w14:paraId="7041451B" w14:textId="77777777" w:rsidR="0085685F" w:rsidRPr="0085685F" w:rsidRDefault="0085685F" w:rsidP="0085685F">
      <w:pPr>
        <w:numPr>
          <w:ilvl w:val="0"/>
          <w:numId w:val="9"/>
        </w:numPr>
        <w:spacing w:after="160"/>
        <w:contextualSpacing/>
        <w:rPr>
          <w:rFonts w:ascii="Arial" w:hAnsi="Arial" w:cs="Arial"/>
          <w:sz w:val="22"/>
          <w:szCs w:val="22"/>
          <w:lang w:val="en-US" w:eastAsia="en-US"/>
        </w:rPr>
      </w:pPr>
      <w:proofErr w:type="spellStart"/>
      <w:r w:rsidRPr="0085685F">
        <w:rPr>
          <w:rFonts w:ascii="Arial" w:hAnsi="Arial" w:cs="Arial"/>
          <w:b/>
          <w:bCs/>
          <w:sz w:val="22"/>
          <w:szCs w:val="22"/>
          <w:lang w:val="en-US" w:eastAsia="en-US"/>
        </w:rPr>
        <w:t>Blaž</w:t>
      </w:r>
      <w:proofErr w:type="spellEnd"/>
      <w:r w:rsidRPr="0085685F">
        <w:rPr>
          <w:rFonts w:ascii="Arial" w:hAnsi="Arial" w:cs="Arial"/>
          <w:b/>
          <w:bCs/>
          <w:sz w:val="22"/>
          <w:szCs w:val="22"/>
          <w:lang w:val="en-US" w:eastAsia="en-US"/>
        </w:rPr>
        <w:t xml:space="preserve"> Pezo</w:t>
      </w:r>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predsjednik</w:t>
      </w:r>
      <w:proofErr w:type="spellEnd"/>
    </w:p>
    <w:p w14:paraId="13050E8E" w14:textId="77777777" w:rsidR="0085685F" w:rsidRPr="0085685F" w:rsidRDefault="0085685F" w:rsidP="0085685F">
      <w:pPr>
        <w:numPr>
          <w:ilvl w:val="0"/>
          <w:numId w:val="9"/>
        </w:numPr>
        <w:spacing w:after="16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Zlatko </w:t>
      </w:r>
      <w:proofErr w:type="spellStart"/>
      <w:r w:rsidRPr="0085685F">
        <w:rPr>
          <w:rFonts w:ascii="Arial" w:hAnsi="Arial" w:cs="Arial"/>
          <w:b/>
          <w:bCs/>
          <w:sz w:val="22"/>
          <w:szCs w:val="22"/>
          <w:lang w:val="en-US" w:eastAsia="en-US"/>
        </w:rPr>
        <w:t>Begušić</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potpredsjednik</w:t>
      </w:r>
      <w:proofErr w:type="spellEnd"/>
      <w:r w:rsidRPr="0085685F">
        <w:rPr>
          <w:rFonts w:ascii="Arial" w:hAnsi="Arial" w:cs="Arial"/>
          <w:sz w:val="22"/>
          <w:szCs w:val="22"/>
          <w:lang w:val="en-US" w:eastAsia="en-US"/>
        </w:rPr>
        <w:t xml:space="preserve"> </w:t>
      </w:r>
    </w:p>
    <w:p w14:paraId="440C06DF" w14:textId="77777777" w:rsidR="0085685F" w:rsidRPr="0085685F" w:rsidRDefault="0085685F" w:rsidP="0085685F">
      <w:pPr>
        <w:numPr>
          <w:ilvl w:val="0"/>
          <w:numId w:val="9"/>
        </w:numPr>
        <w:spacing w:after="160"/>
        <w:contextualSpacing/>
        <w:rPr>
          <w:rFonts w:ascii="Arial" w:hAnsi="Arial" w:cs="Arial"/>
          <w:sz w:val="22"/>
          <w:szCs w:val="22"/>
          <w:lang w:val="en-US" w:eastAsia="en-US"/>
        </w:rPr>
      </w:pPr>
      <w:proofErr w:type="spellStart"/>
      <w:r w:rsidRPr="0085685F">
        <w:rPr>
          <w:rFonts w:ascii="Arial" w:hAnsi="Arial" w:cs="Arial"/>
          <w:b/>
          <w:bCs/>
          <w:sz w:val="22"/>
          <w:szCs w:val="22"/>
          <w:lang w:val="en-US" w:eastAsia="en-US"/>
        </w:rPr>
        <w:t>Andro</w:t>
      </w:r>
      <w:proofErr w:type="spellEnd"/>
      <w:r w:rsidRPr="0085685F">
        <w:rPr>
          <w:rFonts w:ascii="Arial" w:hAnsi="Arial" w:cs="Arial"/>
          <w:b/>
          <w:bCs/>
          <w:sz w:val="22"/>
          <w:szCs w:val="22"/>
          <w:lang w:val="en-US" w:eastAsia="en-US"/>
        </w:rPr>
        <w:t xml:space="preserve"> </w:t>
      </w:r>
      <w:proofErr w:type="spellStart"/>
      <w:r w:rsidRPr="0085685F">
        <w:rPr>
          <w:rFonts w:ascii="Arial" w:hAnsi="Arial" w:cs="Arial"/>
          <w:b/>
          <w:bCs/>
          <w:sz w:val="22"/>
          <w:szCs w:val="22"/>
          <w:lang w:val="en-US" w:eastAsia="en-US"/>
        </w:rPr>
        <w:t>Vlahušić</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član</w:t>
      </w:r>
      <w:proofErr w:type="spellEnd"/>
      <w:r w:rsidRPr="0085685F">
        <w:rPr>
          <w:rFonts w:ascii="Arial" w:hAnsi="Arial" w:cs="Arial"/>
          <w:sz w:val="22"/>
          <w:szCs w:val="22"/>
          <w:lang w:val="en-US" w:eastAsia="en-US"/>
        </w:rPr>
        <w:t xml:space="preserve"> </w:t>
      </w:r>
    </w:p>
    <w:p w14:paraId="1C707613" w14:textId="77777777" w:rsidR="0085685F" w:rsidRPr="0085685F" w:rsidRDefault="0085685F" w:rsidP="0085685F">
      <w:pPr>
        <w:numPr>
          <w:ilvl w:val="0"/>
          <w:numId w:val="9"/>
        </w:numPr>
        <w:spacing w:after="16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Olga </w:t>
      </w:r>
      <w:proofErr w:type="spellStart"/>
      <w:r w:rsidRPr="0085685F">
        <w:rPr>
          <w:rFonts w:ascii="Arial" w:hAnsi="Arial" w:cs="Arial"/>
          <w:b/>
          <w:bCs/>
          <w:sz w:val="22"/>
          <w:szCs w:val="22"/>
          <w:lang w:val="en-US" w:eastAsia="en-US"/>
        </w:rPr>
        <w:t>Muratti</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član</w:t>
      </w:r>
      <w:proofErr w:type="spellEnd"/>
      <w:r w:rsidRPr="0085685F">
        <w:rPr>
          <w:rFonts w:ascii="Arial" w:hAnsi="Arial" w:cs="Arial"/>
          <w:sz w:val="22"/>
          <w:szCs w:val="22"/>
          <w:lang w:val="en-US" w:eastAsia="en-US"/>
        </w:rPr>
        <w:t xml:space="preserve"> </w:t>
      </w:r>
    </w:p>
    <w:p w14:paraId="216E814F" w14:textId="77777777" w:rsidR="0085685F" w:rsidRPr="0085685F" w:rsidRDefault="0085685F" w:rsidP="0085685F">
      <w:pPr>
        <w:numPr>
          <w:ilvl w:val="0"/>
          <w:numId w:val="9"/>
        </w:numPr>
        <w:spacing w:after="200"/>
        <w:contextualSpacing/>
        <w:rPr>
          <w:rFonts w:ascii="Arial" w:hAnsi="Arial" w:cs="Arial"/>
          <w:sz w:val="22"/>
          <w:szCs w:val="22"/>
          <w:lang w:val="en-US" w:eastAsia="en-US"/>
        </w:rPr>
      </w:pPr>
      <w:proofErr w:type="spellStart"/>
      <w:r w:rsidRPr="0085685F">
        <w:rPr>
          <w:rFonts w:ascii="Arial" w:hAnsi="Arial" w:cs="Arial"/>
          <w:b/>
          <w:bCs/>
          <w:sz w:val="22"/>
          <w:szCs w:val="22"/>
          <w:lang w:val="en-US" w:eastAsia="en-US"/>
        </w:rPr>
        <w:t>Nikša</w:t>
      </w:r>
      <w:proofErr w:type="spellEnd"/>
      <w:r w:rsidRPr="0085685F">
        <w:rPr>
          <w:rFonts w:ascii="Arial" w:hAnsi="Arial" w:cs="Arial"/>
          <w:b/>
          <w:bCs/>
          <w:sz w:val="22"/>
          <w:szCs w:val="22"/>
          <w:lang w:val="en-US" w:eastAsia="en-US"/>
        </w:rPr>
        <w:t xml:space="preserve"> </w:t>
      </w:r>
      <w:proofErr w:type="spellStart"/>
      <w:r w:rsidRPr="0085685F">
        <w:rPr>
          <w:rFonts w:ascii="Arial" w:hAnsi="Arial" w:cs="Arial"/>
          <w:b/>
          <w:bCs/>
          <w:sz w:val="22"/>
          <w:szCs w:val="22"/>
          <w:lang w:val="en-US" w:eastAsia="en-US"/>
        </w:rPr>
        <w:t>Selmani</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član</w:t>
      </w:r>
      <w:proofErr w:type="spellEnd"/>
    </w:p>
    <w:p w14:paraId="27637557" w14:textId="77777777" w:rsidR="0085685F" w:rsidRPr="0085685F" w:rsidRDefault="0085685F" w:rsidP="0085685F">
      <w:pPr>
        <w:jc w:val="center"/>
        <w:rPr>
          <w:rFonts w:ascii="Arial" w:hAnsi="Arial" w:cs="Arial"/>
          <w:sz w:val="22"/>
          <w:szCs w:val="22"/>
          <w:lang w:eastAsia="en-US"/>
        </w:rPr>
      </w:pPr>
    </w:p>
    <w:p w14:paraId="2D994294" w14:textId="77777777" w:rsidR="0085685F" w:rsidRPr="0085685F" w:rsidRDefault="0085685F" w:rsidP="0085685F">
      <w:pPr>
        <w:jc w:val="center"/>
        <w:rPr>
          <w:rFonts w:ascii="Arial" w:hAnsi="Arial" w:cs="Arial"/>
          <w:sz w:val="22"/>
          <w:szCs w:val="22"/>
          <w:lang w:eastAsia="en-US"/>
        </w:rPr>
      </w:pPr>
    </w:p>
    <w:p w14:paraId="6B9BF58A"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5.</w:t>
      </w:r>
      <w:r w:rsidRPr="0085685F">
        <w:rPr>
          <w:rFonts w:ascii="Arial" w:hAnsi="Arial" w:cs="Arial"/>
          <w:sz w:val="22"/>
          <w:szCs w:val="22"/>
          <w:lang w:eastAsia="en-US"/>
        </w:rPr>
        <w:softHyphen/>
      </w:r>
    </w:p>
    <w:p w14:paraId="59279DCD"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5FDDA640"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Ova odluka stupa na snagu osmog dana od dana objave u „Službenom glasniku Grada Dubrovnika“. </w:t>
      </w:r>
      <w:r w:rsidRPr="0085685F">
        <w:rPr>
          <w:rFonts w:ascii="Arial" w:hAnsi="Arial" w:cs="Arial"/>
          <w:sz w:val="22"/>
          <w:szCs w:val="22"/>
          <w:lang w:eastAsia="en-US"/>
        </w:rPr>
        <w:softHyphen/>
        <w:t xml:space="preserve">                               </w:t>
      </w:r>
    </w:p>
    <w:p w14:paraId="553FCADA"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0B55F2BA"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7B4D81C3"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6.</w:t>
      </w:r>
      <w:r w:rsidRPr="0085685F">
        <w:rPr>
          <w:rFonts w:ascii="Arial" w:hAnsi="Arial" w:cs="Arial"/>
          <w:sz w:val="22"/>
          <w:szCs w:val="22"/>
          <w:lang w:eastAsia="en-US"/>
        </w:rPr>
        <w:softHyphen/>
      </w:r>
    </w:p>
    <w:p w14:paraId="67781EE2"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0645A67C"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Stupanjem na snagu ove odluke prestaje vrijediti Odluka o osnivanju Odbora za predstavke, pritužbe i prigovore Gradskog vijeća Grada Dubrovnika („Službeni glasnik Grada Dubrovnika“,  broj 10/18., 23/18., 3/19. i 2/21.)</w:t>
      </w:r>
      <w:r w:rsidRPr="0085685F">
        <w:rPr>
          <w:rFonts w:ascii="Arial" w:hAnsi="Arial" w:cs="Arial"/>
          <w:sz w:val="22"/>
          <w:szCs w:val="22"/>
          <w:lang w:eastAsia="en-US"/>
        </w:rPr>
        <w:softHyphen/>
        <w:t xml:space="preserve">                                                               </w:t>
      </w:r>
    </w:p>
    <w:p w14:paraId="3910A97B"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r>
    </w:p>
    <w:p w14:paraId="4F42A3A2" w14:textId="77777777" w:rsidR="0085685F" w:rsidRPr="00316D9D" w:rsidRDefault="0085685F" w:rsidP="0085685F">
      <w:pPr>
        <w:rPr>
          <w:rFonts w:ascii="Arial" w:hAnsi="Arial" w:cs="Arial"/>
          <w:sz w:val="22"/>
          <w:szCs w:val="22"/>
        </w:rPr>
      </w:pPr>
    </w:p>
    <w:p w14:paraId="4A8C506C"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KLASA: 013-03/21-03/25</w:t>
      </w:r>
    </w:p>
    <w:p w14:paraId="03F61F85"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URBROJ: 2117/01-09-21-1</w:t>
      </w:r>
    </w:p>
    <w:p w14:paraId="1423F475"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Dubrovnik, 27. srpnja 2021.</w:t>
      </w:r>
    </w:p>
    <w:p w14:paraId="1BA8F15E" w14:textId="3B4068E8" w:rsidR="00262078" w:rsidRPr="00316D9D" w:rsidRDefault="00262078" w:rsidP="00316D9D">
      <w:pPr>
        <w:rPr>
          <w:rFonts w:ascii="Arial" w:hAnsi="Arial" w:cs="Arial"/>
          <w:sz w:val="22"/>
          <w:szCs w:val="22"/>
        </w:rPr>
      </w:pPr>
    </w:p>
    <w:p w14:paraId="37C99DD2"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4CB85E33"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5802AD5B"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31056A3E" w14:textId="79C16C4C" w:rsidR="00262078" w:rsidRPr="00316D9D" w:rsidRDefault="00262078" w:rsidP="00316D9D">
      <w:pPr>
        <w:rPr>
          <w:rFonts w:ascii="Arial" w:hAnsi="Arial" w:cs="Arial"/>
          <w:sz w:val="22"/>
          <w:szCs w:val="22"/>
        </w:rPr>
      </w:pPr>
    </w:p>
    <w:p w14:paraId="0C64A390" w14:textId="0BE379D9" w:rsidR="00262078" w:rsidRPr="00316D9D" w:rsidRDefault="00262078" w:rsidP="00316D9D">
      <w:pPr>
        <w:rPr>
          <w:rFonts w:ascii="Arial" w:hAnsi="Arial" w:cs="Arial"/>
          <w:sz w:val="22"/>
          <w:szCs w:val="22"/>
        </w:rPr>
      </w:pPr>
    </w:p>
    <w:p w14:paraId="30C62597" w14:textId="222582A8" w:rsidR="00262078" w:rsidRDefault="00262078" w:rsidP="00316D9D">
      <w:pPr>
        <w:rPr>
          <w:rFonts w:ascii="Arial" w:hAnsi="Arial" w:cs="Arial"/>
          <w:sz w:val="22"/>
          <w:szCs w:val="22"/>
        </w:rPr>
      </w:pPr>
    </w:p>
    <w:p w14:paraId="14123928" w14:textId="77777777" w:rsidR="00152C54" w:rsidRPr="00316D9D" w:rsidRDefault="00152C54" w:rsidP="00316D9D">
      <w:pPr>
        <w:rPr>
          <w:rFonts w:ascii="Arial" w:hAnsi="Arial" w:cs="Arial"/>
          <w:sz w:val="22"/>
          <w:szCs w:val="22"/>
        </w:rPr>
      </w:pPr>
    </w:p>
    <w:p w14:paraId="6B7DD829" w14:textId="47A9DFA6" w:rsidR="00262078" w:rsidRPr="0085685F" w:rsidRDefault="00262078" w:rsidP="00316D9D">
      <w:pPr>
        <w:rPr>
          <w:rFonts w:ascii="Arial" w:hAnsi="Arial" w:cs="Arial"/>
          <w:b/>
          <w:bCs/>
          <w:sz w:val="22"/>
          <w:szCs w:val="22"/>
        </w:rPr>
      </w:pPr>
      <w:r w:rsidRPr="0085685F">
        <w:rPr>
          <w:rFonts w:ascii="Arial" w:hAnsi="Arial" w:cs="Arial"/>
          <w:b/>
          <w:bCs/>
          <w:sz w:val="22"/>
          <w:szCs w:val="22"/>
        </w:rPr>
        <w:t>91</w:t>
      </w:r>
    </w:p>
    <w:p w14:paraId="5AF5BEF1" w14:textId="31014F99" w:rsidR="00262078" w:rsidRDefault="00262078" w:rsidP="00316D9D">
      <w:pPr>
        <w:rPr>
          <w:rFonts w:ascii="Arial" w:hAnsi="Arial" w:cs="Arial"/>
          <w:sz w:val="22"/>
          <w:szCs w:val="22"/>
        </w:rPr>
      </w:pPr>
    </w:p>
    <w:p w14:paraId="1A57769A" w14:textId="286DB981" w:rsidR="0085685F" w:rsidRDefault="0085685F" w:rsidP="0085685F">
      <w:pPr>
        <w:rPr>
          <w:rFonts w:ascii="Arial" w:hAnsi="Arial" w:cs="Arial"/>
          <w:sz w:val="22"/>
          <w:szCs w:val="22"/>
        </w:rPr>
      </w:pPr>
    </w:p>
    <w:p w14:paraId="3D825BE2" w14:textId="77777777" w:rsidR="0085685F" w:rsidRPr="0085685F" w:rsidRDefault="0085685F" w:rsidP="0085685F">
      <w:pPr>
        <w:rPr>
          <w:rFonts w:ascii="Arial" w:hAnsi="Arial" w:cs="Arial"/>
          <w:sz w:val="22"/>
          <w:szCs w:val="22"/>
        </w:rPr>
      </w:pPr>
      <w:r w:rsidRPr="0085685F">
        <w:rPr>
          <w:rFonts w:ascii="Arial" w:hAnsi="Arial" w:cs="Arial"/>
          <w:sz w:val="22"/>
          <w:szCs w:val="22"/>
          <w:lang w:eastAsia="en-US"/>
        </w:rPr>
        <w:t xml:space="preserve">Na temelju članaka 39. i 47. Statuta Grada Dubrovnika („Službeni glasnik Grada Dubrovnika“, broj 2/21.), </w:t>
      </w:r>
      <w:r w:rsidRPr="0085685F">
        <w:rPr>
          <w:rFonts w:ascii="Arial" w:hAnsi="Arial" w:cs="Arial"/>
          <w:color w:val="000000"/>
          <w:sz w:val="22"/>
          <w:szCs w:val="22"/>
          <w:lang w:val="pl-PL" w:eastAsia="en-US"/>
        </w:rPr>
        <w:t xml:space="preserve">Gradsko vijeće Grada Dubrovnika na </w:t>
      </w:r>
      <w:r w:rsidRPr="0085685F">
        <w:rPr>
          <w:rFonts w:ascii="Arial" w:hAnsi="Arial" w:cs="Arial"/>
          <w:sz w:val="22"/>
          <w:szCs w:val="22"/>
        </w:rPr>
        <w:t xml:space="preserve">2. sjednici, održanoj 27. srpnja 2021., donijelo je </w:t>
      </w:r>
      <w:r w:rsidRPr="0085685F">
        <w:rPr>
          <w:rFonts w:ascii="Arial" w:hAnsi="Arial" w:cs="Arial"/>
          <w:sz w:val="22"/>
          <w:szCs w:val="22"/>
        </w:rPr>
        <w:softHyphen/>
        <w:t xml:space="preserve">   </w:t>
      </w:r>
    </w:p>
    <w:p w14:paraId="4D0BD387" w14:textId="77777777" w:rsidR="0085685F" w:rsidRPr="0085685F" w:rsidRDefault="0085685F" w:rsidP="0085685F">
      <w:pPr>
        <w:autoSpaceDE w:val="0"/>
        <w:autoSpaceDN w:val="0"/>
        <w:adjustRightInd w:val="0"/>
        <w:jc w:val="both"/>
        <w:rPr>
          <w:rFonts w:ascii="Arial" w:hAnsi="Arial" w:cs="Arial"/>
          <w:sz w:val="22"/>
          <w:szCs w:val="22"/>
          <w:lang w:eastAsia="en-US"/>
        </w:rPr>
      </w:pPr>
    </w:p>
    <w:p w14:paraId="59BEC77F" w14:textId="77777777" w:rsidR="0085685F" w:rsidRPr="0085685F" w:rsidRDefault="0085685F" w:rsidP="0085685F">
      <w:pPr>
        <w:rPr>
          <w:rFonts w:ascii="Arial" w:hAnsi="Arial" w:cs="Arial"/>
          <w:sz w:val="22"/>
          <w:szCs w:val="22"/>
          <w:lang w:eastAsia="en-US"/>
        </w:rPr>
      </w:pPr>
    </w:p>
    <w:p w14:paraId="06F82ABB"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t>O D L U K U</w:t>
      </w:r>
    </w:p>
    <w:p w14:paraId="798C085E"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t>o osnivanju Odbora za međunarodnu suradnju</w:t>
      </w:r>
      <w:r w:rsidRPr="0085685F">
        <w:rPr>
          <w:rFonts w:ascii="Arial" w:hAnsi="Arial" w:cs="Arial"/>
          <w:b/>
          <w:sz w:val="22"/>
          <w:szCs w:val="22"/>
          <w:lang w:eastAsia="en-US"/>
        </w:rPr>
        <w:softHyphen/>
      </w:r>
    </w:p>
    <w:p w14:paraId="70733F99" w14:textId="1A276A02" w:rsidR="0085685F" w:rsidRPr="00152C54" w:rsidRDefault="0085685F" w:rsidP="00152C54">
      <w:pPr>
        <w:jc w:val="center"/>
        <w:rPr>
          <w:rFonts w:ascii="Arial" w:hAnsi="Arial" w:cs="Arial"/>
          <w:b/>
          <w:sz w:val="22"/>
          <w:szCs w:val="22"/>
          <w:lang w:eastAsia="en-US"/>
        </w:rPr>
      </w:pPr>
      <w:r w:rsidRPr="0085685F">
        <w:rPr>
          <w:rFonts w:ascii="Arial" w:hAnsi="Arial" w:cs="Arial"/>
          <w:b/>
          <w:sz w:val="22"/>
          <w:szCs w:val="22"/>
          <w:lang w:eastAsia="en-US"/>
        </w:rPr>
        <w:t>Gradskog vijeća Grada Dubrovnika</w:t>
      </w:r>
      <w:r w:rsidRPr="0085685F">
        <w:rPr>
          <w:rFonts w:ascii="Arial" w:hAnsi="Arial" w:cs="Arial"/>
          <w:b/>
          <w:sz w:val="22"/>
          <w:szCs w:val="22"/>
          <w:lang w:eastAsia="en-US"/>
        </w:rPr>
        <w:softHyphen/>
      </w: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105BC327"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lastRenderedPageBreak/>
        <w:t xml:space="preserve">      </w:t>
      </w:r>
    </w:p>
    <w:p w14:paraId="2B5A584E"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1.</w:t>
      </w:r>
      <w:r w:rsidRPr="0085685F">
        <w:rPr>
          <w:rFonts w:ascii="Arial" w:hAnsi="Arial" w:cs="Arial"/>
          <w:sz w:val="22"/>
          <w:szCs w:val="22"/>
          <w:lang w:eastAsia="en-US"/>
        </w:rPr>
        <w:softHyphen/>
      </w:r>
    </w:p>
    <w:p w14:paraId="43FA7776" w14:textId="77777777" w:rsidR="0085685F" w:rsidRPr="0085685F" w:rsidRDefault="0085685F" w:rsidP="0085685F">
      <w:pPr>
        <w:rPr>
          <w:rFonts w:ascii="Arial" w:hAnsi="Arial" w:cs="Arial"/>
          <w:sz w:val="22"/>
          <w:szCs w:val="22"/>
          <w:lang w:eastAsia="en-US"/>
        </w:rPr>
      </w:pPr>
    </w:p>
    <w:p w14:paraId="7AC5BC83"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Osniva se Odbor za međunarodnu suradnju Gradskog vijeća Grada Dubrovnika (u daljnjem tekstu: Odbor).</w:t>
      </w:r>
      <w:r w:rsidRPr="0085685F">
        <w:rPr>
          <w:rFonts w:ascii="Arial" w:hAnsi="Arial" w:cs="Arial"/>
          <w:sz w:val="22"/>
          <w:szCs w:val="22"/>
          <w:lang w:eastAsia="en-US"/>
        </w:rPr>
        <w:softHyphen/>
        <w:t xml:space="preserve">                                                                                                      </w:t>
      </w:r>
    </w:p>
    <w:p w14:paraId="0EDDD4D8"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p>
    <w:p w14:paraId="6F3B21A1"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2.</w:t>
      </w:r>
      <w:r w:rsidRPr="0085685F">
        <w:rPr>
          <w:rFonts w:ascii="Arial" w:hAnsi="Arial" w:cs="Arial"/>
          <w:sz w:val="22"/>
          <w:szCs w:val="22"/>
          <w:lang w:eastAsia="en-US"/>
        </w:rPr>
        <w:softHyphen/>
      </w:r>
    </w:p>
    <w:p w14:paraId="4A862269"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16E2F8FA"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Odbor razmatra pitanja međunarodne suradnje i podnosi prijedloge za uspostavljanje, održavanje i daljnje razvijanje prijateljskih odnosa Grada Dubrovnika i njegovih tijela s drugim gradovima u inozemstvu, te daje inicijativu za razvijanje gospodarskih i kulturnih odnosa s njima.</w:t>
      </w:r>
      <w:r w:rsidRPr="0085685F">
        <w:rPr>
          <w:rFonts w:ascii="Arial" w:hAnsi="Arial" w:cs="Arial"/>
          <w:sz w:val="22"/>
          <w:szCs w:val="22"/>
          <w:lang w:eastAsia="en-US"/>
        </w:rPr>
        <w:softHyphen/>
        <w:t xml:space="preserve">                                    </w:t>
      </w:r>
      <w:r w:rsidRPr="0085685F">
        <w:rPr>
          <w:rFonts w:ascii="Arial" w:hAnsi="Arial" w:cs="Arial"/>
          <w:sz w:val="22"/>
          <w:szCs w:val="22"/>
          <w:lang w:eastAsia="en-US"/>
        </w:rPr>
        <w:softHyphen/>
        <w:t xml:space="preserve">                                                                            </w:t>
      </w:r>
    </w:p>
    <w:p w14:paraId="1C7658B4"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0335A89E"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3.</w:t>
      </w:r>
      <w:r w:rsidRPr="0085685F">
        <w:rPr>
          <w:rFonts w:ascii="Arial" w:hAnsi="Arial" w:cs="Arial"/>
          <w:sz w:val="22"/>
          <w:szCs w:val="22"/>
          <w:lang w:eastAsia="en-US"/>
        </w:rPr>
        <w:softHyphen/>
      </w:r>
    </w:p>
    <w:p w14:paraId="3C9263DB"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570D93B7"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Odbor ima predsjednika, potpredsjednika i tri člana, koji se biraju iz redova članova Gradskog vijeća.</w:t>
      </w:r>
      <w:r w:rsidRPr="0085685F">
        <w:rPr>
          <w:rFonts w:ascii="Arial" w:hAnsi="Arial" w:cs="Arial"/>
          <w:sz w:val="22"/>
          <w:szCs w:val="22"/>
          <w:lang w:eastAsia="en-US"/>
        </w:rPr>
        <w:softHyphen/>
        <w:t xml:space="preserve">                           </w:t>
      </w:r>
    </w:p>
    <w:p w14:paraId="3EE8A514" w14:textId="77777777" w:rsidR="0085685F" w:rsidRPr="0085685F" w:rsidRDefault="0085685F" w:rsidP="0085685F">
      <w:pPr>
        <w:rPr>
          <w:rFonts w:ascii="Arial" w:hAnsi="Arial" w:cs="Arial"/>
          <w:sz w:val="22"/>
          <w:szCs w:val="22"/>
          <w:lang w:eastAsia="en-US"/>
        </w:rPr>
      </w:pPr>
    </w:p>
    <w:p w14:paraId="7E11C2AF"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Pored članova Odbora, koji su vijećnici, Odbor može, po potrebi, pozivati i znanstvene, kulturne i druge javne radnike u savjetodavnom svojstvu bez prava odlučivanja.</w:t>
      </w:r>
      <w:r w:rsidRPr="0085685F">
        <w:rPr>
          <w:rFonts w:ascii="Arial" w:hAnsi="Arial" w:cs="Arial"/>
          <w:sz w:val="22"/>
          <w:szCs w:val="22"/>
          <w:lang w:eastAsia="en-US"/>
        </w:rPr>
        <w:softHyphen/>
        <w:t xml:space="preserve">                             </w:t>
      </w:r>
    </w:p>
    <w:p w14:paraId="0A66AC4A"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r w:rsidRPr="0085685F">
        <w:rPr>
          <w:rFonts w:ascii="Arial" w:hAnsi="Arial" w:cs="Arial"/>
          <w:sz w:val="22"/>
          <w:szCs w:val="22"/>
          <w:lang w:eastAsia="en-US"/>
        </w:rPr>
        <w:softHyphen/>
        <w:t xml:space="preserve">                                                                          </w:t>
      </w:r>
    </w:p>
    <w:p w14:paraId="1FEC37F9" w14:textId="77777777" w:rsidR="0085685F" w:rsidRPr="0085685F" w:rsidRDefault="0085685F" w:rsidP="0085685F">
      <w:pPr>
        <w:rPr>
          <w:rFonts w:ascii="Arial" w:hAnsi="Arial" w:cs="Arial"/>
          <w:sz w:val="22"/>
          <w:szCs w:val="22"/>
          <w:lang w:eastAsia="en-US"/>
        </w:rPr>
      </w:pPr>
    </w:p>
    <w:p w14:paraId="442C21ED"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4.</w:t>
      </w:r>
      <w:r w:rsidRPr="0085685F">
        <w:rPr>
          <w:rFonts w:ascii="Arial" w:hAnsi="Arial" w:cs="Arial"/>
          <w:sz w:val="22"/>
          <w:szCs w:val="22"/>
          <w:lang w:eastAsia="en-US"/>
        </w:rPr>
        <w:softHyphen/>
      </w:r>
    </w:p>
    <w:p w14:paraId="6C1E4C19"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615A5477"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U Odbor izabiru se:</w:t>
      </w:r>
      <w:r w:rsidRPr="0085685F">
        <w:rPr>
          <w:rFonts w:ascii="Arial" w:hAnsi="Arial" w:cs="Arial"/>
          <w:sz w:val="22"/>
          <w:szCs w:val="22"/>
          <w:lang w:eastAsia="en-US"/>
        </w:rPr>
        <w:softHyphen/>
        <w:t xml:space="preserve">   </w:t>
      </w:r>
    </w:p>
    <w:p w14:paraId="61673CF5" w14:textId="77777777" w:rsidR="0085685F" w:rsidRPr="0085685F" w:rsidRDefault="0085685F" w:rsidP="0085685F">
      <w:pPr>
        <w:numPr>
          <w:ilvl w:val="0"/>
          <w:numId w:val="10"/>
        </w:numPr>
        <w:spacing w:after="20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Katarina </w:t>
      </w:r>
      <w:proofErr w:type="spellStart"/>
      <w:r w:rsidRPr="0085685F">
        <w:rPr>
          <w:rFonts w:ascii="Arial" w:hAnsi="Arial" w:cs="Arial"/>
          <w:b/>
          <w:bCs/>
          <w:sz w:val="22"/>
          <w:szCs w:val="22"/>
          <w:lang w:val="en-US" w:eastAsia="en-US"/>
        </w:rPr>
        <w:t>Doršner</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predsjednica</w:t>
      </w:r>
      <w:proofErr w:type="spellEnd"/>
    </w:p>
    <w:p w14:paraId="509A7A24" w14:textId="77777777" w:rsidR="0085685F" w:rsidRPr="0085685F" w:rsidRDefault="0085685F" w:rsidP="0085685F">
      <w:pPr>
        <w:numPr>
          <w:ilvl w:val="0"/>
          <w:numId w:val="10"/>
        </w:numPr>
        <w:spacing w:after="20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Petra </w:t>
      </w:r>
      <w:proofErr w:type="spellStart"/>
      <w:r w:rsidRPr="0085685F">
        <w:rPr>
          <w:rFonts w:ascii="Arial" w:hAnsi="Arial" w:cs="Arial"/>
          <w:b/>
          <w:bCs/>
          <w:sz w:val="22"/>
          <w:szCs w:val="22"/>
          <w:lang w:val="en-US" w:eastAsia="en-US"/>
        </w:rPr>
        <w:t>Marčinko</w:t>
      </w:r>
      <w:proofErr w:type="spellEnd"/>
      <w:r w:rsidRPr="0085685F">
        <w:rPr>
          <w:rFonts w:ascii="Arial" w:hAnsi="Arial" w:cs="Arial"/>
          <w:sz w:val="22"/>
          <w:szCs w:val="22"/>
          <w:lang w:val="en-US" w:eastAsia="en-US"/>
        </w:rPr>
        <w:t xml:space="preserve"> - </w:t>
      </w:r>
      <w:proofErr w:type="spellStart"/>
      <w:r w:rsidRPr="0085685F">
        <w:rPr>
          <w:rFonts w:ascii="Arial" w:hAnsi="Arial" w:cs="Arial"/>
          <w:sz w:val="22"/>
          <w:szCs w:val="22"/>
          <w:lang w:val="en-US" w:eastAsia="en-US"/>
        </w:rPr>
        <w:t>potpredsjednica</w:t>
      </w:r>
      <w:proofErr w:type="spellEnd"/>
    </w:p>
    <w:p w14:paraId="514C8993" w14:textId="77777777" w:rsidR="0085685F" w:rsidRPr="0085685F" w:rsidRDefault="0085685F" w:rsidP="0085685F">
      <w:pPr>
        <w:numPr>
          <w:ilvl w:val="0"/>
          <w:numId w:val="10"/>
        </w:numPr>
        <w:spacing w:after="20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Anita </w:t>
      </w:r>
      <w:proofErr w:type="spellStart"/>
      <w:r w:rsidRPr="0085685F">
        <w:rPr>
          <w:rFonts w:ascii="Arial" w:hAnsi="Arial" w:cs="Arial"/>
          <w:b/>
          <w:bCs/>
          <w:sz w:val="22"/>
          <w:szCs w:val="22"/>
          <w:lang w:val="en-US" w:eastAsia="en-US"/>
        </w:rPr>
        <w:t>Bonačić</w:t>
      </w:r>
      <w:proofErr w:type="spellEnd"/>
      <w:r w:rsidRPr="0085685F">
        <w:rPr>
          <w:rFonts w:ascii="Arial" w:hAnsi="Arial" w:cs="Arial"/>
          <w:b/>
          <w:bCs/>
          <w:sz w:val="22"/>
          <w:szCs w:val="22"/>
          <w:lang w:val="en-US" w:eastAsia="en-US"/>
        </w:rPr>
        <w:t xml:space="preserve"> </w:t>
      </w:r>
      <w:proofErr w:type="spellStart"/>
      <w:r w:rsidRPr="0085685F">
        <w:rPr>
          <w:rFonts w:ascii="Arial" w:hAnsi="Arial" w:cs="Arial"/>
          <w:b/>
          <w:bCs/>
          <w:sz w:val="22"/>
          <w:szCs w:val="22"/>
          <w:lang w:val="en-US" w:eastAsia="en-US"/>
        </w:rPr>
        <w:t>Obradović</w:t>
      </w:r>
      <w:proofErr w:type="spellEnd"/>
      <w:r w:rsidRPr="0085685F">
        <w:rPr>
          <w:rFonts w:ascii="Arial" w:hAnsi="Arial" w:cs="Arial"/>
          <w:sz w:val="22"/>
          <w:szCs w:val="22"/>
          <w:lang w:val="en-US" w:eastAsia="en-US"/>
        </w:rPr>
        <w:t xml:space="preserve">, </w:t>
      </w:r>
      <w:proofErr w:type="spellStart"/>
      <w:r w:rsidRPr="0085685F">
        <w:rPr>
          <w:rFonts w:ascii="Arial" w:hAnsi="Arial" w:cs="Arial"/>
          <w:sz w:val="22"/>
          <w:szCs w:val="22"/>
          <w:lang w:val="en-US" w:eastAsia="en-US"/>
        </w:rPr>
        <w:t>član</w:t>
      </w:r>
      <w:proofErr w:type="spellEnd"/>
    </w:p>
    <w:p w14:paraId="0046A5B9" w14:textId="77777777" w:rsidR="0085685F" w:rsidRPr="0085685F" w:rsidRDefault="0085685F" w:rsidP="0085685F">
      <w:pPr>
        <w:numPr>
          <w:ilvl w:val="0"/>
          <w:numId w:val="10"/>
        </w:numPr>
        <w:spacing w:after="20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Ivan </w:t>
      </w:r>
      <w:proofErr w:type="spellStart"/>
      <w:r w:rsidRPr="0085685F">
        <w:rPr>
          <w:rFonts w:ascii="Arial" w:hAnsi="Arial" w:cs="Arial"/>
          <w:b/>
          <w:bCs/>
          <w:sz w:val="22"/>
          <w:szCs w:val="22"/>
          <w:lang w:val="en-US" w:eastAsia="en-US"/>
        </w:rPr>
        <w:t>Maslać</w:t>
      </w:r>
      <w:proofErr w:type="spellEnd"/>
      <w:r w:rsidRPr="0085685F">
        <w:rPr>
          <w:rFonts w:ascii="Arial" w:hAnsi="Arial" w:cs="Arial"/>
          <w:sz w:val="22"/>
          <w:szCs w:val="22"/>
          <w:lang w:val="en-US" w:eastAsia="en-US"/>
        </w:rPr>
        <w:t xml:space="preserve">, </w:t>
      </w:r>
      <w:proofErr w:type="spellStart"/>
      <w:r w:rsidRPr="0085685F">
        <w:rPr>
          <w:rFonts w:ascii="Arial" w:hAnsi="Arial" w:cs="Arial"/>
          <w:sz w:val="22"/>
          <w:szCs w:val="22"/>
          <w:lang w:val="en-US" w:eastAsia="en-US"/>
        </w:rPr>
        <w:t>član</w:t>
      </w:r>
      <w:proofErr w:type="spellEnd"/>
    </w:p>
    <w:p w14:paraId="31504B1A" w14:textId="77777777" w:rsidR="0085685F" w:rsidRPr="0085685F" w:rsidRDefault="0085685F" w:rsidP="0085685F">
      <w:pPr>
        <w:numPr>
          <w:ilvl w:val="0"/>
          <w:numId w:val="10"/>
        </w:numPr>
        <w:spacing w:after="200"/>
        <w:contextualSpacing/>
        <w:rPr>
          <w:rFonts w:ascii="Arial" w:hAnsi="Arial" w:cs="Arial"/>
          <w:sz w:val="22"/>
          <w:szCs w:val="22"/>
          <w:lang w:val="en-US" w:eastAsia="en-US"/>
        </w:rPr>
      </w:pPr>
      <w:r w:rsidRPr="0085685F">
        <w:rPr>
          <w:rFonts w:ascii="Arial" w:hAnsi="Arial" w:cs="Arial"/>
          <w:b/>
          <w:bCs/>
          <w:sz w:val="22"/>
          <w:szCs w:val="22"/>
          <w:lang w:val="en-US" w:eastAsia="en-US"/>
        </w:rPr>
        <w:t xml:space="preserve">Ivana </w:t>
      </w:r>
      <w:proofErr w:type="spellStart"/>
      <w:r w:rsidRPr="0085685F">
        <w:rPr>
          <w:rFonts w:ascii="Arial" w:hAnsi="Arial" w:cs="Arial"/>
          <w:b/>
          <w:bCs/>
          <w:sz w:val="22"/>
          <w:szCs w:val="22"/>
          <w:lang w:val="en-US" w:eastAsia="en-US"/>
        </w:rPr>
        <w:t>Šepak</w:t>
      </w:r>
      <w:proofErr w:type="spellEnd"/>
      <w:r w:rsidRPr="0085685F">
        <w:rPr>
          <w:rFonts w:ascii="Arial" w:hAnsi="Arial" w:cs="Arial"/>
          <w:sz w:val="22"/>
          <w:szCs w:val="22"/>
          <w:lang w:val="en-US" w:eastAsia="en-US"/>
        </w:rPr>
        <w:t xml:space="preserve">, </w:t>
      </w:r>
      <w:proofErr w:type="spellStart"/>
      <w:r w:rsidRPr="0085685F">
        <w:rPr>
          <w:rFonts w:ascii="Arial" w:hAnsi="Arial" w:cs="Arial"/>
          <w:sz w:val="22"/>
          <w:szCs w:val="22"/>
          <w:lang w:val="en-US" w:eastAsia="en-US"/>
        </w:rPr>
        <w:t>član</w:t>
      </w:r>
      <w:proofErr w:type="spellEnd"/>
      <w:r w:rsidRPr="0085685F">
        <w:rPr>
          <w:rFonts w:ascii="Arial" w:hAnsi="Arial" w:cs="Arial"/>
          <w:sz w:val="22"/>
          <w:szCs w:val="22"/>
          <w:lang w:val="en-US" w:eastAsia="en-US"/>
        </w:rPr>
        <w:t>.</w:t>
      </w:r>
    </w:p>
    <w:p w14:paraId="705DF451" w14:textId="77777777" w:rsidR="0085685F" w:rsidRPr="0085685F" w:rsidRDefault="0085685F" w:rsidP="0085685F">
      <w:pPr>
        <w:jc w:val="center"/>
        <w:rPr>
          <w:rFonts w:ascii="Arial" w:hAnsi="Arial" w:cs="Arial"/>
          <w:sz w:val="22"/>
          <w:szCs w:val="22"/>
          <w:lang w:eastAsia="en-US"/>
        </w:rPr>
      </w:pPr>
    </w:p>
    <w:p w14:paraId="5F72C7C7"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5.</w:t>
      </w:r>
      <w:r w:rsidRPr="0085685F">
        <w:rPr>
          <w:rFonts w:ascii="Arial" w:hAnsi="Arial" w:cs="Arial"/>
          <w:sz w:val="22"/>
          <w:szCs w:val="22"/>
          <w:lang w:eastAsia="en-US"/>
        </w:rPr>
        <w:softHyphen/>
      </w:r>
    </w:p>
    <w:p w14:paraId="5166FCFA"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7703DAEF"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Ova odluka stupa na snagu osmog dana od dana objave u „Službenom glasniku Grada Dubrovnika“. </w:t>
      </w:r>
      <w:r w:rsidRPr="0085685F">
        <w:rPr>
          <w:rFonts w:ascii="Arial" w:hAnsi="Arial" w:cs="Arial"/>
          <w:sz w:val="22"/>
          <w:szCs w:val="22"/>
          <w:lang w:eastAsia="en-US"/>
        </w:rPr>
        <w:softHyphen/>
        <w:t xml:space="preserve">                                                                                                      </w:t>
      </w:r>
    </w:p>
    <w:p w14:paraId="69F2F40A"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28890F28" w14:textId="77777777" w:rsidR="0085685F" w:rsidRPr="0085685F" w:rsidRDefault="0085685F" w:rsidP="0085685F">
      <w:pPr>
        <w:rPr>
          <w:rFonts w:ascii="Arial" w:hAnsi="Arial" w:cs="Arial"/>
          <w:sz w:val="22"/>
          <w:szCs w:val="22"/>
          <w:lang w:eastAsia="en-US"/>
        </w:rPr>
      </w:pPr>
    </w:p>
    <w:p w14:paraId="2D173E1C" w14:textId="77777777" w:rsidR="0085685F" w:rsidRPr="0085685F" w:rsidRDefault="0085685F" w:rsidP="0085685F">
      <w:pPr>
        <w:jc w:val="center"/>
        <w:rPr>
          <w:rFonts w:ascii="Arial" w:hAnsi="Arial" w:cs="Arial"/>
          <w:sz w:val="22"/>
          <w:szCs w:val="22"/>
          <w:lang w:eastAsia="en-US"/>
        </w:rPr>
      </w:pPr>
      <w:r w:rsidRPr="0085685F">
        <w:rPr>
          <w:rFonts w:ascii="Arial" w:hAnsi="Arial" w:cs="Arial"/>
          <w:sz w:val="22"/>
          <w:szCs w:val="22"/>
          <w:lang w:eastAsia="en-US"/>
        </w:rPr>
        <w:t>Članak 6.</w:t>
      </w:r>
      <w:r w:rsidRPr="0085685F">
        <w:rPr>
          <w:rFonts w:ascii="Arial" w:hAnsi="Arial" w:cs="Arial"/>
          <w:sz w:val="22"/>
          <w:szCs w:val="22"/>
          <w:lang w:eastAsia="en-US"/>
        </w:rPr>
        <w:softHyphen/>
      </w:r>
    </w:p>
    <w:p w14:paraId="6FB68412"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 xml:space="preserve"> </w:t>
      </w:r>
      <w:r w:rsidRPr="0085685F">
        <w:rPr>
          <w:rFonts w:ascii="Arial" w:hAnsi="Arial" w:cs="Arial"/>
          <w:sz w:val="22"/>
          <w:szCs w:val="22"/>
          <w:lang w:eastAsia="en-US"/>
        </w:rPr>
        <w:softHyphen/>
        <w:t xml:space="preserve">                                                                          </w:t>
      </w:r>
    </w:p>
    <w:p w14:paraId="47F5A6D1"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Stupanjem na snagu ove odluke prestaje vrijediti Odluka o osnivanju Odbora za međunarodnu suradnju Gradskog vijeća Grada Dubrovnika („Službeni glasnik Grada Dubrovnika“, broj 10/18. i 319.)</w:t>
      </w:r>
      <w:r w:rsidRPr="0085685F">
        <w:rPr>
          <w:rFonts w:ascii="Arial" w:hAnsi="Arial" w:cs="Arial"/>
          <w:sz w:val="22"/>
          <w:szCs w:val="22"/>
          <w:lang w:eastAsia="en-US"/>
        </w:rPr>
        <w:softHyphen/>
        <w:t xml:space="preserve">             </w:t>
      </w:r>
    </w:p>
    <w:p w14:paraId="360D7891"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softHyphen/>
      </w:r>
    </w:p>
    <w:p w14:paraId="14724F40" w14:textId="4358B92F" w:rsidR="0085685F" w:rsidRDefault="0085685F" w:rsidP="00316D9D">
      <w:pPr>
        <w:rPr>
          <w:rFonts w:ascii="Arial" w:hAnsi="Arial" w:cs="Arial"/>
          <w:sz w:val="22"/>
          <w:szCs w:val="22"/>
        </w:rPr>
      </w:pPr>
    </w:p>
    <w:p w14:paraId="3DC51DD0" w14:textId="77777777" w:rsidR="0085685F" w:rsidRPr="00316D9D" w:rsidRDefault="0085685F" w:rsidP="00316D9D">
      <w:pPr>
        <w:rPr>
          <w:rFonts w:ascii="Arial" w:hAnsi="Arial" w:cs="Arial"/>
          <w:sz w:val="22"/>
          <w:szCs w:val="22"/>
        </w:rPr>
      </w:pPr>
    </w:p>
    <w:p w14:paraId="78D1AFCB"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KLASA: 013-03/21-03/26</w:t>
      </w:r>
    </w:p>
    <w:p w14:paraId="1F51F848"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URBROJ: 2117/01-09-21-1</w:t>
      </w:r>
    </w:p>
    <w:p w14:paraId="26AEAD9C" w14:textId="77777777" w:rsidR="0085685F" w:rsidRPr="0085685F" w:rsidRDefault="0085685F" w:rsidP="0085685F">
      <w:pPr>
        <w:rPr>
          <w:rFonts w:ascii="Arial" w:hAnsi="Arial" w:cs="Arial"/>
          <w:sz w:val="22"/>
          <w:szCs w:val="22"/>
          <w:lang w:eastAsia="en-US"/>
        </w:rPr>
      </w:pPr>
      <w:r w:rsidRPr="0085685F">
        <w:rPr>
          <w:rFonts w:ascii="Arial" w:hAnsi="Arial" w:cs="Arial"/>
          <w:sz w:val="22"/>
          <w:szCs w:val="22"/>
          <w:lang w:eastAsia="en-US"/>
        </w:rPr>
        <w:t>Dubrovnik, 27. srpnja 2021.</w:t>
      </w:r>
    </w:p>
    <w:p w14:paraId="077510E0" w14:textId="77777777" w:rsidR="0085685F" w:rsidRDefault="0085685F" w:rsidP="00316D9D">
      <w:pPr>
        <w:rPr>
          <w:rFonts w:ascii="Arial" w:hAnsi="Arial" w:cs="Arial"/>
          <w:sz w:val="22"/>
          <w:szCs w:val="22"/>
          <w:lang w:eastAsia="en-US"/>
        </w:rPr>
      </w:pPr>
    </w:p>
    <w:p w14:paraId="477F8203" w14:textId="167E544F"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01AB9492"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2E6F5299"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1041CDC4" w14:textId="7FC07BD7" w:rsidR="00262078" w:rsidRPr="00316D9D" w:rsidRDefault="00262078" w:rsidP="00316D9D">
      <w:pPr>
        <w:rPr>
          <w:rFonts w:ascii="Arial" w:hAnsi="Arial" w:cs="Arial"/>
          <w:sz w:val="22"/>
          <w:szCs w:val="22"/>
        </w:rPr>
      </w:pPr>
    </w:p>
    <w:p w14:paraId="165BEA28" w14:textId="5F32CE88" w:rsidR="00262078" w:rsidRPr="00316D9D" w:rsidRDefault="00262078" w:rsidP="00316D9D">
      <w:pPr>
        <w:rPr>
          <w:rFonts w:ascii="Arial" w:hAnsi="Arial" w:cs="Arial"/>
          <w:sz w:val="22"/>
          <w:szCs w:val="22"/>
        </w:rPr>
      </w:pPr>
    </w:p>
    <w:p w14:paraId="3B2A149E" w14:textId="5865C9BD" w:rsidR="00262078" w:rsidRPr="00316D9D" w:rsidRDefault="00262078" w:rsidP="00316D9D">
      <w:pPr>
        <w:rPr>
          <w:rFonts w:ascii="Arial" w:hAnsi="Arial" w:cs="Arial"/>
          <w:sz w:val="22"/>
          <w:szCs w:val="22"/>
        </w:rPr>
      </w:pPr>
    </w:p>
    <w:p w14:paraId="53F9376B" w14:textId="1ACFE2F5" w:rsidR="00262078" w:rsidRPr="00316D9D" w:rsidRDefault="00262078" w:rsidP="00316D9D">
      <w:pPr>
        <w:rPr>
          <w:rFonts w:ascii="Arial" w:hAnsi="Arial" w:cs="Arial"/>
          <w:sz w:val="22"/>
          <w:szCs w:val="22"/>
        </w:rPr>
      </w:pPr>
    </w:p>
    <w:p w14:paraId="344297BD" w14:textId="17F76E44" w:rsidR="00262078" w:rsidRPr="0085685F" w:rsidRDefault="00262078" w:rsidP="00316D9D">
      <w:pPr>
        <w:rPr>
          <w:rFonts w:ascii="Arial" w:hAnsi="Arial" w:cs="Arial"/>
          <w:b/>
          <w:bCs/>
          <w:sz w:val="22"/>
          <w:szCs w:val="22"/>
        </w:rPr>
      </w:pPr>
      <w:r w:rsidRPr="0085685F">
        <w:rPr>
          <w:rFonts w:ascii="Arial" w:hAnsi="Arial" w:cs="Arial"/>
          <w:b/>
          <w:bCs/>
          <w:sz w:val="22"/>
          <w:szCs w:val="22"/>
        </w:rPr>
        <w:t>92</w:t>
      </w:r>
    </w:p>
    <w:p w14:paraId="0A4DE9C4" w14:textId="70CD6081" w:rsidR="00262078" w:rsidRDefault="00262078" w:rsidP="0085685F">
      <w:pPr>
        <w:rPr>
          <w:rFonts w:ascii="Arial" w:hAnsi="Arial" w:cs="Arial"/>
          <w:sz w:val="22"/>
          <w:szCs w:val="22"/>
        </w:rPr>
      </w:pPr>
    </w:p>
    <w:p w14:paraId="09121180" w14:textId="77777777" w:rsidR="0085685F" w:rsidRPr="00316D9D" w:rsidRDefault="0085685F" w:rsidP="0085685F">
      <w:pPr>
        <w:rPr>
          <w:rFonts w:ascii="Arial" w:hAnsi="Arial" w:cs="Arial"/>
          <w:sz w:val="22"/>
          <w:szCs w:val="22"/>
        </w:rPr>
      </w:pPr>
    </w:p>
    <w:p w14:paraId="79E0EB6E" w14:textId="77777777" w:rsidR="0085685F" w:rsidRPr="0085685F" w:rsidRDefault="0085685F" w:rsidP="0085685F">
      <w:pPr>
        <w:jc w:val="both"/>
        <w:rPr>
          <w:rFonts w:ascii="Arial" w:hAnsi="Arial" w:cs="Arial"/>
          <w:sz w:val="22"/>
          <w:szCs w:val="22"/>
        </w:rPr>
      </w:pPr>
      <w:r w:rsidRPr="0085685F">
        <w:rPr>
          <w:rFonts w:ascii="Arial" w:hAnsi="Arial" w:cs="Arial"/>
          <w:color w:val="000000"/>
          <w:sz w:val="22"/>
          <w:szCs w:val="22"/>
          <w:lang w:val="pl-PL" w:eastAsia="en-US"/>
        </w:rPr>
        <w:t>Na temelju članka 31. stavka 2. Zakona o</w:t>
      </w:r>
      <w:r w:rsidRPr="0085685F">
        <w:rPr>
          <w:rFonts w:ascii="Arial" w:hAnsi="Arial" w:cs="Arial"/>
          <w:sz w:val="22"/>
          <w:szCs w:val="22"/>
          <w:lang w:eastAsia="en-US"/>
        </w:rPr>
        <w:t xml:space="preserve"> lokalnoj i područnoj (regionalnoj) samoupravi („Narodne novine“,  broj </w:t>
      </w:r>
      <w:hyperlink r:id="rId10" w:tgtFrame="_blank" w:history="1">
        <w:r w:rsidRPr="0085685F">
          <w:rPr>
            <w:rFonts w:ascii="Arial" w:hAnsi="Arial" w:cs="Arial"/>
            <w:sz w:val="22"/>
            <w:szCs w:val="22"/>
          </w:rPr>
          <w:t>33/01</w:t>
        </w:r>
      </w:hyperlink>
      <w:r w:rsidRPr="0085685F">
        <w:rPr>
          <w:rFonts w:ascii="Arial" w:hAnsi="Arial" w:cs="Arial"/>
          <w:sz w:val="22"/>
          <w:szCs w:val="22"/>
        </w:rPr>
        <w:t xml:space="preserve">, </w:t>
      </w:r>
      <w:hyperlink r:id="rId11" w:tgtFrame="_blank" w:history="1">
        <w:r w:rsidRPr="0085685F">
          <w:rPr>
            <w:rFonts w:ascii="Arial" w:hAnsi="Arial" w:cs="Arial"/>
            <w:sz w:val="22"/>
            <w:szCs w:val="22"/>
          </w:rPr>
          <w:t>60/01</w:t>
        </w:r>
      </w:hyperlink>
      <w:r w:rsidRPr="0085685F">
        <w:rPr>
          <w:rFonts w:ascii="Arial" w:hAnsi="Arial" w:cs="Arial"/>
          <w:sz w:val="22"/>
          <w:szCs w:val="22"/>
        </w:rPr>
        <w:t xml:space="preserve">, </w:t>
      </w:r>
      <w:hyperlink r:id="rId12" w:tgtFrame="_blank" w:history="1">
        <w:r w:rsidRPr="0085685F">
          <w:rPr>
            <w:rFonts w:ascii="Arial" w:hAnsi="Arial" w:cs="Arial"/>
            <w:sz w:val="22"/>
            <w:szCs w:val="22"/>
          </w:rPr>
          <w:t>129/05</w:t>
        </w:r>
      </w:hyperlink>
      <w:r w:rsidRPr="0085685F">
        <w:rPr>
          <w:rFonts w:ascii="Arial" w:hAnsi="Arial" w:cs="Arial"/>
          <w:sz w:val="22"/>
          <w:szCs w:val="22"/>
        </w:rPr>
        <w:t xml:space="preserve">, </w:t>
      </w:r>
      <w:hyperlink r:id="rId13" w:tgtFrame="_blank" w:history="1">
        <w:r w:rsidRPr="0085685F">
          <w:rPr>
            <w:rFonts w:ascii="Arial" w:hAnsi="Arial" w:cs="Arial"/>
            <w:sz w:val="22"/>
            <w:szCs w:val="22"/>
          </w:rPr>
          <w:t>109/07</w:t>
        </w:r>
      </w:hyperlink>
      <w:r w:rsidRPr="0085685F">
        <w:rPr>
          <w:rFonts w:ascii="Arial" w:hAnsi="Arial" w:cs="Arial"/>
          <w:sz w:val="22"/>
          <w:szCs w:val="22"/>
        </w:rPr>
        <w:t xml:space="preserve">, </w:t>
      </w:r>
      <w:hyperlink r:id="rId14" w:tgtFrame="_blank" w:history="1">
        <w:r w:rsidRPr="0085685F">
          <w:rPr>
            <w:rFonts w:ascii="Arial" w:hAnsi="Arial" w:cs="Arial"/>
            <w:sz w:val="22"/>
            <w:szCs w:val="22"/>
          </w:rPr>
          <w:t>125/08</w:t>
        </w:r>
      </w:hyperlink>
      <w:r w:rsidRPr="0085685F">
        <w:rPr>
          <w:rFonts w:ascii="Arial" w:hAnsi="Arial" w:cs="Arial"/>
          <w:sz w:val="22"/>
          <w:szCs w:val="22"/>
        </w:rPr>
        <w:t xml:space="preserve">, </w:t>
      </w:r>
      <w:hyperlink r:id="rId15" w:tgtFrame="_blank" w:history="1">
        <w:r w:rsidRPr="0085685F">
          <w:rPr>
            <w:rFonts w:ascii="Arial" w:hAnsi="Arial" w:cs="Arial"/>
            <w:sz w:val="22"/>
            <w:szCs w:val="22"/>
          </w:rPr>
          <w:t>36/09</w:t>
        </w:r>
      </w:hyperlink>
      <w:r w:rsidRPr="0085685F">
        <w:rPr>
          <w:rFonts w:ascii="Arial" w:hAnsi="Arial" w:cs="Arial"/>
          <w:sz w:val="22"/>
          <w:szCs w:val="22"/>
        </w:rPr>
        <w:t xml:space="preserve">, </w:t>
      </w:r>
      <w:hyperlink r:id="rId16" w:tgtFrame="_blank" w:history="1">
        <w:r w:rsidRPr="0085685F">
          <w:rPr>
            <w:rFonts w:ascii="Arial" w:hAnsi="Arial" w:cs="Arial"/>
            <w:sz w:val="22"/>
            <w:szCs w:val="22"/>
          </w:rPr>
          <w:t>36/09</w:t>
        </w:r>
      </w:hyperlink>
      <w:r w:rsidRPr="0085685F">
        <w:rPr>
          <w:rFonts w:ascii="Arial" w:hAnsi="Arial" w:cs="Arial"/>
          <w:sz w:val="22"/>
          <w:szCs w:val="22"/>
        </w:rPr>
        <w:t>, </w:t>
      </w:r>
      <w:hyperlink r:id="rId17" w:tgtFrame="_blank" w:history="1">
        <w:r w:rsidRPr="0085685F">
          <w:rPr>
            <w:rFonts w:ascii="Arial" w:hAnsi="Arial" w:cs="Arial"/>
            <w:sz w:val="22"/>
            <w:szCs w:val="22"/>
          </w:rPr>
          <w:t>150/11</w:t>
        </w:r>
      </w:hyperlink>
      <w:r w:rsidRPr="0085685F">
        <w:rPr>
          <w:rFonts w:ascii="Arial" w:hAnsi="Arial" w:cs="Arial"/>
          <w:sz w:val="22"/>
          <w:szCs w:val="22"/>
        </w:rPr>
        <w:t xml:space="preserve">, </w:t>
      </w:r>
      <w:hyperlink r:id="rId18" w:tgtFrame="_blank" w:history="1">
        <w:r w:rsidRPr="0085685F">
          <w:rPr>
            <w:rFonts w:ascii="Arial" w:hAnsi="Arial" w:cs="Arial"/>
            <w:sz w:val="22"/>
            <w:szCs w:val="22"/>
          </w:rPr>
          <w:t>144/12</w:t>
        </w:r>
      </w:hyperlink>
      <w:r w:rsidRPr="0085685F">
        <w:rPr>
          <w:rFonts w:ascii="Arial" w:hAnsi="Arial" w:cs="Arial"/>
          <w:sz w:val="22"/>
          <w:szCs w:val="22"/>
        </w:rPr>
        <w:t xml:space="preserve">, </w:t>
      </w:r>
      <w:hyperlink r:id="rId19" w:tgtFrame="_blank" w:history="1">
        <w:r w:rsidRPr="0085685F">
          <w:rPr>
            <w:rFonts w:ascii="Arial" w:hAnsi="Arial" w:cs="Arial"/>
            <w:sz w:val="22"/>
            <w:szCs w:val="22"/>
          </w:rPr>
          <w:t>19/13</w:t>
        </w:r>
      </w:hyperlink>
      <w:r w:rsidRPr="0085685F">
        <w:rPr>
          <w:rFonts w:ascii="Arial" w:hAnsi="Arial" w:cs="Arial"/>
          <w:sz w:val="22"/>
          <w:szCs w:val="22"/>
        </w:rPr>
        <w:t xml:space="preserve">, </w:t>
      </w:r>
      <w:hyperlink r:id="rId20" w:tgtFrame="_blank" w:history="1">
        <w:r w:rsidRPr="0085685F">
          <w:rPr>
            <w:rFonts w:ascii="Arial" w:hAnsi="Arial" w:cs="Arial"/>
            <w:sz w:val="22"/>
            <w:szCs w:val="22"/>
          </w:rPr>
          <w:t>137/15</w:t>
        </w:r>
      </w:hyperlink>
      <w:r w:rsidRPr="0085685F">
        <w:rPr>
          <w:rFonts w:ascii="Arial" w:hAnsi="Arial" w:cs="Arial"/>
          <w:sz w:val="22"/>
          <w:szCs w:val="22"/>
        </w:rPr>
        <w:t xml:space="preserve">, </w:t>
      </w:r>
      <w:hyperlink r:id="rId21" w:tgtFrame="_blank" w:history="1">
        <w:r w:rsidRPr="0085685F">
          <w:rPr>
            <w:rFonts w:ascii="Arial" w:hAnsi="Arial" w:cs="Arial"/>
            <w:sz w:val="22"/>
            <w:szCs w:val="22"/>
          </w:rPr>
          <w:t>123/17</w:t>
        </w:r>
      </w:hyperlink>
      <w:r w:rsidRPr="0085685F">
        <w:rPr>
          <w:rFonts w:ascii="Arial" w:hAnsi="Arial" w:cs="Arial"/>
          <w:sz w:val="22"/>
          <w:szCs w:val="22"/>
        </w:rPr>
        <w:t>, </w:t>
      </w:r>
      <w:hyperlink r:id="rId22" w:tgtFrame="_blank" w:history="1">
        <w:r w:rsidRPr="0085685F">
          <w:rPr>
            <w:rFonts w:ascii="Arial" w:hAnsi="Arial" w:cs="Arial"/>
            <w:sz w:val="22"/>
            <w:szCs w:val="22"/>
          </w:rPr>
          <w:t>98/19</w:t>
        </w:r>
      </w:hyperlink>
      <w:r w:rsidRPr="0085685F">
        <w:rPr>
          <w:rFonts w:ascii="Arial" w:hAnsi="Arial" w:cs="Arial"/>
          <w:sz w:val="22"/>
          <w:szCs w:val="22"/>
        </w:rPr>
        <w:t xml:space="preserve">, </w:t>
      </w:r>
      <w:hyperlink r:id="rId23" w:tgtFrame="_blank" w:history="1">
        <w:r w:rsidRPr="0085685F">
          <w:rPr>
            <w:rFonts w:ascii="Arial" w:hAnsi="Arial" w:cs="Arial"/>
            <w:sz w:val="22"/>
            <w:szCs w:val="22"/>
          </w:rPr>
          <w:t>144/20</w:t>
        </w:r>
      </w:hyperlink>
      <w:r w:rsidRPr="0085685F">
        <w:rPr>
          <w:rFonts w:ascii="Arial" w:hAnsi="Arial" w:cs="Arial"/>
          <w:sz w:val="22"/>
          <w:szCs w:val="22"/>
          <w:lang w:eastAsia="en-US"/>
        </w:rPr>
        <w:t>)</w:t>
      </w:r>
      <w:r w:rsidRPr="0085685F">
        <w:rPr>
          <w:rFonts w:ascii="Arial" w:hAnsi="Arial" w:cs="Arial"/>
          <w:color w:val="000000"/>
          <w:sz w:val="22"/>
          <w:szCs w:val="22"/>
          <w:lang w:val="pl-PL" w:eastAsia="en-US"/>
        </w:rPr>
        <w:t xml:space="preserve"> i </w:t>
      </w:r>
      <w:r w:rsidRPr="0085685F">
        <w:rPr>
          <w:rFonts w:ascii="Arial" w:hAnsi="Arial" w:cs="Arial"/>
          <w:sz w:val="22"/>
          <w:szCs w:val="22"/>
          <w:lang w:eastAsia="en-US"/>
        </w:rPr>
        <w:t>članka 39. Statuta Grada Dubrovnika („Službeni glasnik Grada Dubrovnika“, broj 2/21.)</w:t>
      </w:r>
      <w:r w:rsidRPr="0085685F">
        <w:rPr>
          <w:rFonts w:ascii="Arial" w:hAnsi="Arial" w:cs="Arial"/>
          <w:color w:val="000000"/>
          <w:sz w:val="22"/>
          <w:szCs w:val="22"/>
          <w:lang w:val="pl-PL" w:eastAsia="en-US"/>
        </w:rPr>
        <w:t xml:space="preserve">, Gradsko vijeće Grada Dubrovnika na 2. sjednici, održanoj 27. srpnja 2021., donijelo je </w:t>
      </w:r>
    </w:p>
    <w:p w14:paraId="44B4C223"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p>
    <w:p w14:paraId="65889733"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p>
    <w:p w14:paraId="441D5B3D" w14:textId="77777777" w:rsidR="0085685F" w:rsidRPr="0085685F" w:rsidRDefault="0085685F" w:rsidP="0085685F">
      <w:pPr>
        <w:autoSpaceDE w:val="0"/>
        <w:autoSpaceDN w:val="0"/>
        <w:adjustRightInd w:val="0"/>
        <w:jc w:val="center"/>
        <w:rPr>
          <w:rFonts w:ascii="Arial" w:hAnsi="Arial" w:cs="Arial"/>
          <w:b/>
          <w:bCs/>
          <w:color w:val="000000"/>
          <w:sz w:val="22"/>
          <w:szCs w:val="22"/>
          <w:lang w:val="pl-PL" w:eastAsia="en-US"/>
        </w:rPr>
      </w:pPr>
      <w:r w:rsidRPr="0085685F">
        <w:rPr>
          <w:rFonts w:ascii="Arial" w:hAnsi="Arial" w:cs="Arial"/>
          <w:b/>
          <w:bCs/>
          <w:color w:val="000000"/>
          <w:sz w:val="22"/>
          <w:szCs w:val="22"/>
          <w:lang w:val="pl-PL" w:eastAsia="en-US"/>
        </w:rPr>
        <w:t>O D L U K U</w:t>
      </w:r>
    </w:p>
    <w:p w14:paraId="35421997" w14:textId="77777777" w:rsidR="0085685F" w:rsidRPr="0085685F" w:rsidRDefault="0085685F" w:rsidP="0085685F">
      <w:pPr>
        <w:autoSpaceDE w:val="0"/>
        <w:autoSpaceDN w:val="0"/>
        <w:adjustRightInd w:val="0"/>
        <w:jc w:val="center"/>
        <w:rPr>
          <w:rFonts w:ascii="Arial" w:hAnsi="Arial" w:cs="Arial"/>
          <w:b/>
          <w:bCs/>
          <w:color w:val="000000"/>
          <w:sz w:val="22"/>
          <w:szCs w:val="22"/>
          <w:lang w:val="pl-PL" w:eastAsia="en-US"/>
        </w:rPr>
      </w:pPr>
      <w:r w:rsidRPr="0085685F">
        <w:rPr>
          <w:rFonts w:ascii="Arial" w:hAnsi="Arial" w:cs="Arial"/>
          <w:b/>
          <w:bCs/>
          <w:color w:val="000000"/>
          <w:sz w:val="22"/>
          <w:szCs w:val="22"/>
          <w:lang w:val="pl-PL" w:eastAsia="en-US"/>
        </w:rPr>
        <w:t>o naknadama predsjedniku, potpredsjednicima i</w:t>
      </w:r>
    </w:p>
    <w:p w14:paraId="43DC74F2" w14:textId="77777777" w:rsidR="0085685F" w:rsidRPr="0085685F" w:rsidRDefault="0085685F" w:rsidP="0085685F">
      <w:pPr>
        <w:autoSpaceDE w:val="0"/>
        <w:autoSpaceDN w:val="0"/>
        <w:adjustRightInd w:val="0"/>
        <w:jc w:val="center"/>
        <w:rPr>
          <w:rFonts w:ascii="Arial" w:hAnsi="Arial" w:cs="Arial"/>
          <w:b/>
          <w:bCs/>
          <w:color w:val="000000"/>
          <w:sz w:val="22"/>
          <w:szCs w:val="22"/>
          <w:lang w:val="pl-PL" w:eastAsia="en-US"/>
        </w:rPr>
      </w:pPr>
      <w:r w:rsidRPr="0085685F">
        <w:rPr>
          <w:rFonts w:ascii="Arial" w:hAnsi="Arial" w:cs="Arial"/>
          <w:b/>
          <w:bCs/>
          <w:color w:val="000000"/>
          <w:sz w:val="22"/>
          <w:szCs w:val="22"/>
          <w:lang w:val="pl-PL" w:eastAsia="en-US"/>
        </w:rPr>
        <w:t xml:space="preserve">članovima Gradskoga vijeća Grada Dubrovnika </w:t>
      </w:r>
    </w:p>
    <w:p w14:paraId="7B7F3F80" w14:textId="77777777" w:rsidR="0085685F" w:rsidRPr="0085685F" w:rsidRDefault="0085685F" w:rsidP="0085685F">
      <w:pPr>
        <w:autoSpaceDE w:val="0"/>
        <w:autoSpaceDN w:val="0"/>
        <w:adjustRightInd w:val="0"/>
        <w:rPr>
          <w:rFonts w:ascii="Arial" w:hAnsi="Arial" w:cs="Arial"/>
          <w:b/>
          <w:bCs/>
          <w:color w:val="000000"/>
          <w:sz w:val="22"/>
          <w:szCs w:val="22"/>
          <w:lang w:val="pl-PL" w:eastAsia="en-US"/>
        </w:rPr>
      </w:pPr>
    </w:p>
    <w:p w14:paraId="5BB41EAA" w14:textId="77777777" w:rsidR="0085685F" w:rsidRPr="0085685F" w:rsidRDefault="0085685F" w:rsidP="0085685F">
      <w:pPr>
        <w:autoSpaceDE w:val="0"/>
        <w:autoSpaceDN w:val="0"/>
        <w:adjustRightInd w:val="0"/>
        <w:rPr>
          <w:rFonts w:ascii="Arial" w:hAnsi="Arial" w:cs="Arial"/>
          <w:b/>
          <w:bCs/>
          <w:color w:val="000000"/>
          <w:sz w:val="22"/>
          <w:szCs w:val="22"/>
          <w:lang w:val="pl-PL" w:eastAsia="en-US"/>
        </w:rPr>
      </w:pPr>
    </w:p>
    <w:p w14:paraId="280941B1" w14:textId="77777777" w:rsidR="0085685F" w:rsidRPr="0085685F" w:rsidRDefault="0085685F" w:rsidP="0085685F">
      <w:pPr>
        <w:autoSpaceDE w:val="0"/>
        <w:autoSpaceDN w:val="0"/>
        <w:adjustRightInd w:val="0"/>
        <w:rPr>
          <w:rFonts w:ascii="Arial" w:hAnsi="Arial" w:cs="Arial"/>
          <w:b/>
          <w:bCs/>
          <w:color w:val="000000"/>
          <w:sz w:val="22"/>
          <w:szCs w:val="22"/>
          <w:lang w:val="pl-PL" w:eastAsia="en-US"/>
        </w:rPr>
      </w:pPr>
    </w:p>
    <w:p w14:paraId="0629E64A" w14:textId="77777777" w:rsidR="0085685F" w:rsidRPr="0085685F" w:rsidRDefault="0085685F" w:rsidP="0085685F">
      <w:pPr>
        <w:autoSpaceDE w:val="0"/>
        <w:autoSpaceDN w:val="0"/>
        <w:adjustRightInd w:val="0"/>
        <w:jc w:val="center"/>
        <w:rPr>
          <w:rFonts w:ascii="Arial" w:hAnsi="Arial" w:cs="Arial"/>
          <w:bCs/>
          <w:color w:val="000000"/>
          <w:sz w:val="22"/>
          <w:szCs w:val="22"/>
          <w:lang w:val="pl-PL" w:eastAsia="en-US"/>
        </w:rPr>
      </w:pPr>
      <w:r w:rsidRPr="0085685F">
        <w:rPr>
          <w:rFonts w:ascii="Arial" w:hAnsi="Arial" w:cs="Arial"/>
          <w:bCs/>
          <w:color w:val="000000"/>
          <w:sz w:val="22"/>
          <w:szCs w:val="22"/>
          <w:lang w:val="pl-PL" w:eastAsia="en-US"/>
        </w:rPr>
        <w:t>Članak 1.</w:t>
      </w:r>
    </w:p>
    <w:p w14:paraId="10746733" w14:textId="77777777" w:rsidR="0085685F" w:rsidRPr="0085685F" w:rsidRDefault="0085685F" w:rsidP="0085685F">
      <w:pPr>
        <w:autoSpaceDE w:val="0"/>
        <w:autoSpaceDN w:val="0"/>
        <w:adjustRightInd w:val="0"/>
        <w:jc w:val="center"/>
        <w:rPr>
          <w:rFonts w:ascii="Arial" w:hAnsi="Arial" w:cs="Arial"/>
          <w:color w:val="000000"/>
          <w:sz w:val="22"/>
          <w:szCs w:val="22"/>
          <w:lang w:val="pl-PL" w:eastAsia="en-US"/>
        </w:rPr>
      </w:pPr>
    </w:p>
    <w:p w14:paraId="5CA7B97C"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r w:rsidRPr="0085685F">
        <w:rPr>
          <w:rFonts w:ascii="Arial" w:hAnsi="Arial" w:cs="Arial"/>
          <w:color w:val="000000"/>
          <w:sz w:val="22"/>
          <w:szCs w:val="22"/>
          <w:lang w:val="pl-PL" w:eastAsia="en-US"/>
        </w:rPr>
        <w:t xml:space="preserve">Ovom se Odlukom uređuju novčane naknade </w:t>
      </w:r>
      <w:bookmarkStart w:id="14" w:name="_Hlk76541103"/>
      <w:r w:rsidRPr="0085685F">
        <w:rPr>
          <w:rFonts w:ascii="Arial" w:hAnsi="Arial" w:cs="Arial"/>
          <w:color w:val="000000"/>
          <w:sz w:val="22"/>
          <w:szCs w:val="22"/>
          <w:lang w:val="pl-PL" w:eastAsia="en-US"/>
        </w:rPr>
        <w:t xml:space="preserve">predsjedniku, potpredsjednicima i članovima </w:t>
      </w:r>
      <w:bookmarkEnd w:id="14"/>
      <w:r w:rsidRPr="0085685F">
        <w:rPr>
          <w:rFonts w:ascii="Arial" w:hAnsi="Arial" w:cs="Arial"/>
          <w:color w:val="000000"/>
          <w:sz w:val="22"/>
          <w:szCs w:val="22"/>
          <w:lang w:val="pl-PL" w:eastAsia="en-US"/>
        </w:rPr>
        <w:t>Gradskog vijeća Grada Dubrovnika.</w:t>
      </w:r>
    </w:p>
    <w:p w14:paraId="2983BF76" w14:textId="77777777" w:rsidR="0085685F" w:rsidRPr="0085685F" w:rsidRDefault="0085685F" w:rsidP="0085685F">
      <w:pPr>
        <w:autoSpaceDE w:val="0"/>
        <w:autoSpaceDN w:val="0"/>
        <w:adjustRightInd w:val="0"/>
        <w:rPr>
          <w:rFonts w:ascii="Arial" w:hAnsi="Arial" w:cs="Arial"/>
          <w:bCs/>
          <w:color w:val="000000"/>
          <w:sz w:val="22"/>
          <w:szCs w:val="22"/>
          <w:lang w:val="pl-PL" w:eastAsia="en-US"/>
        </w:rPr>
      </w:pPr>
    </w:p>
    <w:p w14:paraId="3E54DD8C" w14:textId="77777777" w:rsidR="0085685F" w:rsidRPr="0085685F" w:rsidRDefault="0085685F" w:rsidP="0085685F">
      <w:pPr>
        <w:autoSpaceDE w:val="0"/>
        <w:autoSpaceDN w:val="0"/>
        <w:adjustRightInd w:val="0"/>
        <w:rPr>
          <w:rFonts w:ascii="Arial" w:hAnsi="Arial" w:cs="Arial"/>
          <w:bCs/>
          <w:color w:val="000000"/>
          <w:sz w:val="22"/>
          <w:szCs w:val="22"/>
          <w:lang w:val="pl-PL" w:eastAsia="en-US"/>
        </w:rPr>
      </w:pPr>
    </w:p>
    <w:p w14:paraId="58C408DE" w14:textId="77777777" w:rsidR="0085685F" w:rsidRPr="0085685F" w:rsidRDefault="0085685F" w:rsidP="0085685F">
      <w:pPr>
        <w:autoSpaceDE w:val="0"/>
        <w:autoSpaceDN w:val="0"/>
        <w:adjustRightInd w:val="0"/>
        <w:jc w:val="center"/>
        <w:rPr>
          <w:rFonts w:ascii="Arial" w:hAnsi="Arial" w:cs="Arial"/>
          <w:color w:val="000000"/>
          <w:sz w:val="22"/>
          <w:szCs w:val="22"/>
          <w:lang w:val="pl-PL" w:eastAsia="en-US"/>
        </w:rPr>
      </w:pPr>
      <w:r w:rsidRPr="0085685F">
        <w:rPr>
          <w:rFonts w:ascii="Arial" w:hAnsi="Arial" w:cs="Arial"/>
          <w:bCs/>
          <w:color w:val="000000"/>
          <w:sz w:val="22"/>
          <w:szCs w:val="22"/>
          <w:lang w:val="pl-PL" w:eastAsia="en-US"/>
        </w:rPr>
        <w:t>Članak 2.</w:t>
      </w:r>
    </w:p>
    <w:p w14:paraId="739511A6"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p>
    <w:p w14:paraId="38D307D0"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r w:rsidRPr="0085685F">
        <w:rPr>
          <w:rFonts w:ascii="Arial" w:hAnsi="Arial" w:cs="Arial"/>
          <w:color w:val="000000"/>
          <w:sz w:val="22"/>
          <w:szCs w:val="22"/>
          <w:lang w:val="pl-PL" w:eastAsia="en-US"/>
        </w:rPr>
        <w:t xml:space="preserve">Članovi Gradskog vijeća za svoj rad u Gradskom vijeću i njegovim radnim tijelima, te za pripravu, praćenje i izvršenje određenih zadaća, imaju pravo na mjesečnu novčanu naknadu u paušalnom mjesečnom iznosu od </w:t>
      </w:r>
      <w:r w:rsidRPr="0085685F">
        <w:rPr>
          <w:rFonts w:ascii="Arial" w:hAnsi="Arial" w:cs="Arial"/>
          <w:b/>
          <w:color w:val="000000"/>
          <w:sz w:val="22"/>
          <w:szCs w:val="22"/>
          <w:lang w:val="pl-PL" w:eastAsia="en-US"/>
        </w:rPr>
        <w:t>1.000,00  kuna</w:t>
      </w:r>
      <w:r w:rsidRPr="0085685F">
        <w:rPr>
          <w:rFonts w:ascii="Arial" w:hAnsi="Arial" w:cs="Arial"/>
          <w:color w:val="000000"/>
          <w:sz w:val="22"/>
          <w:szCs w:val="22"/>
          <w:lang w:val="pl-PL" w:eastAsia="en-US"/>
        </w:rPr>
        <w:t>.</w:t>
      </w:r>
    </w:p>
    <w:p w14:paraId="12DF8FCE"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p>
    <w:p w14:paraId="259C9220"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r w:rsidRPr="0085685F">
        <w:rPr>
          <w:rFonts w:ascii="Arial" w:hAnsi="Arial" w:cs="Arial"/>
          <w:color w:val="000000"/>
          <w:sz w:val="22"/>
          <w:szCs w:val="22"/>
          <w:lang w:val="pl-PL" w:eastAsia="en-US"/>
        </w:rPr>
        <w:t xml:space="preserve">Naknada predsjedniku Gradskog vijeća iznosi </w:t>
      </w:r>
      <w:r w:rsidRPr="0085685F">
        <w:rPr>
          <w:rFonts w:ascii="Arial" w:hAnsi="Arial" w:cs="Arial"/>
          <w:b/>
          <w:color w:val="000000"/>
          <w:sz w:val="22"/>
          <w:szCs w:val="22"/>
          <w:lang w:val="pl-PL" w:eastAsia="en-US"/>
        </w:rPr>
        <w:t xml:space="preserve">1.500,00 kuna </w:t>
      </w:r>
      <w:r w:rsidRPr="0085685F">
        <w:rPr>
          <w:rFonts w:ascii="Arial" w:hAnsi="Arial" w:cs="Arial"/>
          <w:color w:val="000000"/>
          <w:sz w:val="22"/>
          <w:szCs w:val="22"/>
          <w:lang w:val="pl-PL" w:eastAsia="en-US"/>
        </w:rPr>
        <w:t>mjesečno.</w:t>
      </w:r>
    </w:p>
    <w:p w14:paraId="029EA9A0"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p>
    <w:p w14:paraId="1BDE03FE"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r w:rsidRPr="0085685F">
        <w:rPr>
          <w:rFonts w:ascii="Arial" w:hAnsi="Arial" w:cs="Arial"/>
          <w:color w:val="000000"/>
          <w:sz w:val="22"/>
          <w:szCs w:val="22"/>
          <w:lang w:val="pl-PL" w:eastAsia="en-US"/>
        </w:rPr>
        <w:t xml:space="preserve">Naknada potpredsjednicima Gradskog vijeća iznosi </w:t>
      </w:r>
      <w:r w:rsidRPr="0085685F">
        <w:rPr>
          <w:rFonts w:ascii="Arial" w:hAnsi="Arial" w:cs="Arial"/>
          <w:b/>
          <w:color w:val="000000"/>
          <w:sz w:val="22"/>
          <w:szCs w:val="22"/>
          <w:lang w:val="pl-PL" w:eastAsia="en-US"/>
        </w:rPr>
        <w:t>1.300,00 kuna</w:t>
      </w:r>
      <w:r w:rsidRPr="0085685F">
        <w:rPr>
          <w:rFonts w:ascii="Arial" w:hAnsi="Arial" w:cs="Arial"/>
          <w:color w:val="000000"/>
          <w:sz w:val="22"/>
          <w:szCs w:val="22"/>
          <w:lang w:val="pl-PL" w:eastAsia="en-US"/>
        </w:rPr>
        <w:t xml:space="preserve"> mjesečno. </w:t>
      </w:r>
    </w:p>
    <w:p w14:paraId="2F4BE8D7"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p>
    <w:p w14:paraId="0E30481D"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r w:rsidRPr="0085685F">
        <w:rPr>
          <w:rFonts w:ascii="Arial" w:hAnsi="Arial" w:cs="Arial"/>
          <w:color w:val="000000"/>
          <w:sz w:val="22"/>
          <w:szCs w:val="22"/>
          <w:lang w:val="pl-PL" w:eastAsia="en-US"/>
        </w:rPr>
        <w:t>Visina naknade određena je u neto iznosu.</w:t>
      </w:r>
    </w:p>
    <w:p w14:paraId="6D4B495D"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p>
    <w:p w14:paraId="7C4A63E7"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r w:rsidRPr="0085685F">
        <w:rPr>
          <w:rFonts w:ascii="Arial" w:hAnsi="Arial" w:cs="Arial"/>
          <w:color w:val="000000"/>
          <w:sz w:val="22"/>
          <w:szCs w:val="22"/>
          <w:lang w:val="pl-PL" w:eastAsia="en-US"/>
        </w:rPr>
        <w:t>Vijećniku koji nije bio nazočan na sjednici Gradskog vijeća, novčana naknada se umanjuje za 50%.</w:t>
      </w:r>
    </w:p>
    <w:p w14:paraId="4CE77D25"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p>
    <w:p w14:paraId="67B8C164" w14:textId="77777777" w:rsidR="0085685F" w:rsidRPr="0085685F" w:rsidRDefault="0085685F" w:rsidP="0085685F">
      <w:pPr>
        <w:autoSpaceDE w:val="0"/>
        <w:autoSpaceDN w:val="0"/>
        <w:adjustRightInd w:val="0"/>
        <w:jc w:val="center"/>
        <w:rPr>
          <w:rFonts w:ascii="Arial" w:hAnsi="Arial" w:cs="Arial"/>
          <w:color w:val="000000"/>
          <w:sz w:val="22"/>
          <w:szCs w:val="22"/>
          <w:lang w:val="pl-PL" w:eastAsia="en-US"/>
        </w:rPr>
      </w:pPr>
    </w:p>
    <w:p w14:paraId="35E00813" w14:textId="77777777" w:rsidR="0085685F" w:rsidRPr="0085685F" w:rsidRDefault="0085685F" w:rsidP="0085685F">
      <w:pPr>
        <w:autoSpaceDE w:val="0"/>
        <w:autoSpaceDN w:val="0"/>
        <w:adjustRightInd w:val="0"/>
        <w:jc w:val="center"/>
        <w:rPr>
          <w:rFonts w:ascii="Arial" w:hAnsi="Arial" w:cs="Arial"/>
          <w:color w:val="000000"/>
          <w:sz w:val="22"/>
          <w:szCs w:val="22"/>
          <w:lang w:val="pl-PL" w:eastAsia="en-US"/>
        </w:rPr>
      </w:pPr>
      <w:r w:rsidRPr="0085685F">
        <w:rPr>
          <w:rFonts w:ascii="Arial" w:hAnsi="Arial" w:cs="Arial"/>
          <w:color w:val="000000"/>
          <w:sz w:val="22"/>
          <w:szCs w:val="22"/>
          <w:lang w:val="pl-PL" w:eastAsia="en-US"/>
        </w:rPr>
        <w:t>Članak 3.</w:t>
      </w:r>
    </w:p>
    <w:p w14:paraId="6EA28635"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p>
    <w:p w14:paraId="6C03A021"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r w:rsidRPr="0085685F">
        <w:rPr>
          <w:rFonts w:ascii="Arial" w:hAnsi="Arial" w:cs="Arial"/>
          <w:color w:val="000000"/>
          <w:sz w:val="22"/>
          <w:szCs w:val="22"/>
          <w:lang w:val="pl-PL" w:eastAsia="en-US"/>
        </w:rPr>
        <w:t>Sredstva za isplatu novčanih naknada iz ove odluke osiguravaju se u Proračunu Grada Dubrovnika.</w:t>
      </w:r>
    </w:p>
    <w:p w14:paraId="0F7F8C95" w14:textId="77777777" w:rsidR="0085685F" w:rsidRPr="0085685F" w:rsidRDefault="0085685F" w:rsidP="00152C54">
      <w:pPr>
        <w:autoSpaceDE w:val="0"/>
        <w:autoSpaceDN w:val="0"/>
        <w:adjustRightInd w:val="0"/>
        <w:rPr>
          <w:rFonts w:ascii="Arial" w:hAnsi="Arial" w:cs="Arial"/>
          <w:bCs/>
          <w:color w:val="000000"/>
          <w:sz w:val="22"/>
          <w:szCs w:val="22"/>
          <w:lang w:val="pl-PL" w:eastAsia="en-US"/>
        </w:rPr>
      </w:pPr>
    </w:p>
    <w:p w14:paraId="2B40EA6D" w14:textId="77777777" w:rsidR="0085685F" w:rsidRPr="0085685F" w:rsidRDefault="0085685F" w:rsidP="0085685F">
      <w:pPr>
        <w:autoSpaceDE w:val="0"/>
        <w:autoSpaceDN w:val="0"/>
        <w:adjustRightInd w:val="0"/>
        <w:jc w:val="center"/>
        <w:rPr>
          <w:rFonts w:ascii="Arial" w:hAnsi="Arial" w:cs="Arial"/>
          <w:color w:val="000000"/>
          <w:sz w:val="22"/>
          <w:szCs w:val="22"/>
          <w:lang w:val="pl-PL" w:eastAsia="en-US"/>
        </w:rPr>
      </w:pPr>
      <w:r w:rsidRPr="0085685F">
        <w:rPr>
          <w:rFonts w:ascii="Arial" w:hAnsi="Arial" w:cs="Arial"/>
          <w:bCs/>
          <w:color w:val="000000"/>
          <w:sz w:val="22"/>
          <w:szCs w:val="22"/>
          <w:lang w:val="pl-PL" w:eastAsia="en-US"/>
        </w:rPr>
        <w:t>Članak 4.</w:t>
      </w:r>
    </w:p>
    <w:p w14:paraId="746E1735"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p>
    <w:p w14:paraId="3E7D54A0" w14:textId="77777777" w:rsidR="0085685F" w:rsidRPr="0085685F" w:rsidRDefault="0085685F" w:rsidP="0085685F">
      <w:pPr>
        <w:autoSpaceDE w:val="0"/>
        <w:autoSpaceDN w:val="0"/>
        <w:adjustRightInd w:val="0"/>
        <w:jc w:val="both"/>
        <w:rPr>
          <w:rFonts w:ascii="Arial" w:hAnsi="Arial" w:cs="Arial"/>
          <w:color w:val="000000"/>
          <w:sz w:val="22"/>
          <w:szCs w:val="22"/>
          <w:lang w:val="pl-PL" w:eastAsia="en-US"/>
        </w:rPr>
      </w:pPr>
      <w:r w:rsidRPr="0085685F">
        <w:rPr>
          <w:rFonts w:ascii="Arial" w:hAnsi="Arial" w:cs="Arial"/>
          <w:color w:val="000000"/>
          <w:sz w:val="22"/>
          <w:szCs w:val="22"/>
          <w:lang w:val="pl-PL" w:eastAsia="en-US"/>
        </w:rPr>
        <w:t>Danom stupanja na snagu ove odluke prestaje vrijediti Odluka o naknadama predsjedniku, zamjenicima predsjednika i članovima Gradskog vijeća Grada Dubrovnika („Službeni glasnik Grada Dubrovnika”, broj 11/13. i 6/15.).</w:t>
      </w:r>
    </w:p>
    <w:p w14:paraId="69244814" w14:textId="77777777" w:rsidR="0085685F" w:rsidRPr="0085685F" w:rsidRDefault="0085685F" w:rsidP="0085685F">
      <w:pPr>
        <w:autoSpaceDE w:val="0"/>
        <w:autoSpaceDN w:val="0"/>
        <w:adjustRightInd w:val="0"/>
        <w:jc w:val="center"/>
        <w:rPr>
          <w:rFonts w:ascii="Arial" w:eastAsia="Calibri" w:hAnsi="Arial" w:cs="Arial"/>
          <w:color w:val="000000"/>
          <w:sz w:val="22"/>
          <w:szCs w:val="22"/>
          <w:lang w:eastAsia="en-US"/>
        </w:rPr>
      </w:pPr>
    </w:p>
    <w:p w14:paraId="2FEE0BD2" w14:textId="77777777" w:rsidR="0085685F" w:rsidRPr="0085685F" w:rsidRDefault="0085685F" w:rsidP="0085685F">
      <w:pPr>
        <w:autoSpaceDE w:val="0"/>
        <w:autoSpaceDN w:val="0"/>
        <w:adjustRightInd w:val="0"/>
        <w:jc w:val="center"/>
        <w:rPr>
          <w:rFonts w:ascii="Arial" w:eastAsia="Calibri" w:hAnsi="Arial" w:cs="Arial"/>
          <w:color w:val="000000"/>
          <w:sz w:val="22"/>
          <w:szCs w:val="22"/>
          <w:lang w:eastAsia="en-US"/>
        </w:rPr>
      </w:pPr>
    </w:p>
    <w:p w14:paraId="5A4847FC" w14:textId="77777777" w:rsidR="0085685F" w:rsidRPr="0085685F" w:rsidRDefault="0085685F" w:rsidP="0085685F">
      <w:pPr>
        <w:autoSpaceDE w:val="0"/>
        <w:autoSpaceDN w:val="0"/>
        <w:adjustRightInd w:val="0"/>
        <w:jc w:val="center"/>
        <w:rPr>
          <w:rFonts w:ascii="Arial" w:eastAsia="Calibri" w:hAnsi="Arial" w:cs="Arial"/>
          <w:color w:val="000000"/>
          <w:sz w:val="22"/>
          <w:szCs w:val="22"/>
          <w:lang w:eastAsia="en-US"/>
        </w:rPr>
      </w:pPr>
      <w:r w:rsidRPr="0085685F">
        <w:rPr>
          <w:rFonts w:ascii="Arial" w:eastAsia="Calibri" w:hAnsi="Arial" w:cs="Arial"/>
          <w:color w:val="000000"/>
          <w:sz w:val="22"/>
          <w:szCs w:val="22"/>
          <w:lang w:eastAsia="en-US"/>
        </w:rPr>
        <w:t>Članak 5.</w:t>
      </w:r>
    </w:p>
    <w:p w14:paraId="21FE8071" w14:textId="77777777" w:rsidR="0085685F" w:rsidRPr="0085685F" w:rsidRDefault="0085685F" w:rsidP="0085685F">
      <w:pPr>
        <w:autoSpaceDE w:val="0"/>
        <w:autoSpaceDN w:val="0"/>
        <w:adjustRightInd w:val="0"/>
        <w:rPr>
          <w:rFonts w:ascii="Arial" w:eastAsia="Calibri" w:hAnsi="Arial" w:cs="Arial"/>
          <w:color w:val="000000"/>
          <w:sz w:val="22"/>
          <w:szCs w:val="22"/>
          <w:lang w:eastAsia="en-US"/>
        </w:rPr>
      </w:pPr>
    </w:p>
    <w:p w14:paraId="2E90DA40" w14:textId="751A8439" w:rsidR="00262078" w:rsidRPr="00152C54" w:rsidRDefault="0085685F" w:rsidP="00152C54">
      <w:pPr>
        <w:autoSpaceDE w:val="0"/>
        <w:autoSpaceDN w:val="0"/>
        <w:adjustRightInd w:val="0"/>
        <w:rPr>
          <w:rFonts w:ascii="Arial" w:eastAsia="Calibri" w:hAnsi="Arial" w:cs="Arial"/>
          <w:color w:val="000000"/>
          <w:sz w:val="22"/>
          <w:szCs w:val="22"/>
          <w:lang w:eastAsia="en-US"/>
        </w:rPr>
      </w:pPr>
      <w:r w:rsidRPr="0085685F">
        <w:rPr>
          <w:rFonts w:ascii="Arial" w:eastAsia="Calibri" w:hAnsi="Arial" w:cs="Arial"/>
          <w:color w:val="000000"/>
          <w:sz w:val="22"/>
          <w:szCs w:val="22"/>
          <w:lang w:eastAsia="en-US"/>
        </w:rPr>
        <w:t>Ova odluka stupa na snagu osmoga dana od dana objave u “Službenom glasniku Grada Dubrovnika”.</w:t>
      </w:r>
    </w:p>
    <w:p w14:paraId="54796F0C" w14:textId="77777777" w:rsidR="0085685F" w:rsidRPr="00316D9D" w:rsidRDefault="0085685F" w:rsidP="00316D9D">
      <w:pPr>
        <w:rPr>
          <w:rFonts w:ascii="Arial" w:hAnsi="Arial" w:cs="Arial"/>
          <w:sz w:val="22"/>
          <w:szCs w:val="22"/>
        </w:rPr>
      </w:pPr>
    </w:p>
    <w:p w14:paraId="644279FE" w14:textId="77777777" w:rsidR="0085685F" w:rsidRPr="0085685F" w:rsidRDefault="0085685F" w:rsidP="0085685F">
      <w:pPr>
        <w:autoSpaceDE w:val="0"/>
        <w:autoSpaceDN w:val="0"/>
        <w:adjustRightInd w:val="0"/>
        <w:jc w:val="both"/>
        <w:rPr>
          <w:rFonts w:ascii="Arial" w:hAnsi="Arial" w:cs="Arial"/>
          <w:color w:val="000000"/>
          <w:sz w:val="22"/>
          <w:szCs w:val="22"/>
          <w:lang w:eastAsia="en-US"/>
        </w:rPr>
      </w:pPr>
      <w:r w:rsidRPr="0085685F">
        <w:rPr>
          <w:rFonts w:ascii="Arial" w:hAnsi="Arial" w:cs="Arial"/>
          <w:color w:val="000000"/>
          <w:sz w:val="22"/>
          <w:szCs w:val="22"/>
          <w:lang w:val="en-US" w:eastAsia="en-US"/>
        </w:rPr>
        <w:t>KLASA</w:t>
      </w:r>
      <w:r w:rsidRPr="0085685F">
        <w:rPr>
          <w:rFonts w:ascii="Arial" w:hAnsi="Arial" w:cs="Arial"/>
          <w:color w:val="000000"/>
          <w:sz w:val="22"/>
          <w:szCs w:val="22"/>
          <w:lang w:eastAsia="en-US"/>
        </w:rPr>
        <w:t>: 011-01/21-01/03</w:t>
      </w:r>
    </w:p>
    <w:p w14:paraId="654EFA29" w14:textId="77777777" w:rsidR="0085685F" w:rsidRPr="0085685F" w:rsidRDefault="0085685F" w:rsidP="0085685F">
      <w:pPr>
        <w:autoSpaceDE w:val="0"/>
        <w:autoSpaceDN w:val="0"/>
        <w:adjustRightInd w:val="0"/>
        <w:jc w:val="both"/>
        <w:rPr>
          <w:rFonts w:ascii="Arial" w:hAnsi="Arial" w:cs="Arial"/>
          <w:color w:val="000000"/>
          <w:sz w:val="22"/>
          <w:szCs w:val="22"/>
          <w:lang w:eastAsia="en-US"/>
        </w:rPr>
      </w:pPr>
      <w:r w:rsidRPr="0085685F">
        <w:rPr>
          <w:rFonts w:ascii="Arial" w:hAnsi="Arial" w:cs="Arial"/>
          <w:color w:val="000000"/>
          <w:sz w:val="22"/>
          <w:szCs w:val="22"/>
          <w:lang w:val="en-US" w:eastAsia="en-US"/>
        </w:rPr>
        <w:t>URBROJ</w:t>
      </w:r>
      <w:r w:rsidRPr="0085685F">
        <w:rPr>
          <w:rFonts w:ascii="Arial" w:hAnsi="Arial" w:cs="Arial"/>
          <w:color w:val="000000"/>
          <w:sz w:val="22"/>
          <w:szCs w:val="22"/>
          <w:lang w:eastAsia="en-US"/>
        </w:rPr>
        <w:t>: 2117/01-09-21-03</w:t>
      </w:r>
    </w:p>
    <w:p w14:paraId="21DFDE86" w14:textId="77777777" w:rsidR="0085685F" w:rsidRPr="0085685F" w:rsidRDefault="0085685F" w:rsidP="0085685F">
      <w:pPr>
        <w:autoSpaceDE w:val="0"/>
        <w:autoSpaceDN w:val="0"/>
        <w:adjustRightInd w:val="0"/>
        <w:jc w:val="both"/>
        <w:rPr>
          <w:rFonts w:ascii="Arial" w:hAnsi="Arial" w:cs="Arial"/>
          <w:color w:val="000000"/>
          <w:sz w:val="22"/>
          <w:szCs w:val="22"/>
          <w:lang w:eastAsia="en-US"/>
        </w:rPr>
      </w:pPr>
      <w:r w:rsidRPr="0085685F">
        <w:rPr>
          <w:rFonts w:ascii="Arial" w:hAnsi="Arial" w:cs="Arial"/>
          <w:color w:val="000000"/>
          <w:sz w:val="22"/>
          <w:szCs w:val="22"/>
          <w:lang w:val="en-US" w:eastAsia="en-US"/>
        </w:rPr>
        <w:t>Dubrovnik</w:t>
      </w:r>
      <w:r w:rsidRPr="0085685F">
        <w:rPr>
          <w:rFonts w:ascii="Arial" w:hAnsi="Arial" w:cs="Arial"/>
          <w:color w:val="000000"/>
          <w:sz w:val="22"/>
          <w:szCs w:val="22"/>
          <w:lang w:eastAsia="en-US"/>
        </w:rPr>
        <w:t>, 27. srpnja 2021.</w:t>
      </w:r>
    </w:p>
    <w:p w14:paraId="6C1AED00" w14:textId="60031621" w:rsidR="00262078" w:rsidRPr="00316D9D" w:rsidRDefault="00262078" w:rsidP="00316D9D">
      <w:pPr>
        <w:rPr>
          <w:rFonts w:ascii="Arial" w:hAnsi="Arial" w:cs="Arial"/>
          <w:sz w:val="22"/>
          <w:szCs w:val="22"/>
        </w:rPr>
      </w:pPr>
    </w:p>
    <w:p w14:paraId="2A6984EE"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2D1D553C"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595BB02B"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7174D703" w14:textId="2D824581" w:rsidR="00262078" w:rsidRPr="00316D9D" w:rsidRDefault="00262078" w:rsidP="00316D9D">
      <w:pPr>
        <w:rPr>
          <w:rFonts w:ascii="Arial" w:hAnsi="Arial" w:cs="Arial"/>
          <w:sz w:val="22"/>
          <w:szCs w:val="22"/>
        </w:rPr>
      </w:pPr>
    </w:p>
    <w:p w14:paraId="79B11E35" w14:textId="1AE0C7E0" w:rsidR="00262078" w:rsidRPr="00316D9D" w:rsidRDefault="00262078" w:rsidP="00316D9D">
      <w:pPr>
        <w:rPr>
          <w:rFonts w:ascii="Arial" w:hAnsi="Arial" w:cs="Arial"/>
          <w:sz w:val="22"/>
          <w:szCs w:val="22"/>
        </w:rPr>
      </w:pPr>
    </w:p>
    <w:p w14:paraId="3C609027" w14:textId="51A5EF28" w:rsidR="00262078" w:rsidRDefault="00262078" w:rsidP="00316D9D">
      <w:pPr>
        <w:rPr>
          <w:rFonts w:ascii="Arial" w:hAnsi="Arial" w:cs="Arial"/>
          <w:sz w:val="22"/>
          <w:szCs w:val="22"/>
        </w:rPr>
      </w:pPr>
    </w:p>
    <w:p w14:paraId="65D4BC87" w14:textId="77777777" w:rsidR="0085685F" w:rsidRPr="00316D9D" w:rsidRDefault="0085685F" w:rsidP="00316D9D">
      <w:pPr>
        <w:rPr>
          <w:rFonts w:ascii="Arial" w:hAnsi="Arial" w:cs="Arial"/>
          <w:sz w:val="22"/>
          <w:szCs w:val="22"/>
        </w:rPr>
      </w:pPr>
    </w:p>
    <w:p w14:paraId="56991899" w14:textId="6E2A4573" w:rsidR="00262078" w:rsidRPr="0085685F" w:rsidRDefault="00262078" w:rsidP="00316D9D">
      <w:pPr>
        <w:rPr>
          <w:rFonts w:ascii="Arial" w:hAnsi="Arial" w:cs="Arial"/>
          <w:b/>
          <w:bCs/>
          <w:sz w:val="22"/>
          <w:szCs w:val="22"/>
        </w:rPr>
      </w:pPr>
      <w:r w:rsidRPr="0085685F">
        <w:rPr>
          <w:rFonts w:ascii="Arial" w:hAnsi="Arial" w:cs="Arial"/>
          <w:b/>
          <w:bCs/>
          <w:sz w:val="22"/>
          <w:szCs w:val="22"/>
        </w:rPr>
        <w:t>93</w:t>
      </w:r>
    </w:p>
    <w:p w14:paraId="66B73527" w14:textId="4A83B5F2" w:rsidR="00262078" w:rsidRDefault="00262078" w:rsidP="00316D9D">
      <w:pPr>
        <w:rPr>
          <w:rFonts w:ascii="Arial" w:hAnsi="Arial" w:cs="Arial"/>
          <w:sz w:val="22"/>
          <w:szCs w:val="22"/>
        </w:rPr>
      </w:pPr>
    </w:p>
    <w:p w14:paraId="39E7F036" w14:textId="11F725A8" w:rsidR="0085685F" w:rsidRDefault="0085685F" w:rsidP="00316D9D">
      <w:pPr>
        <w:rPr>
          <w:rFonts w:ascii="Arial" w:hAnsi="Arial" w:cs="Arial"/>
          <w:sz w:val="22"/>
          <w:szCs w:val="22"/>
        </w:rPr>
      </w:pPr>
    </w:p>
    <w:p w14:paraId="516C4FEF" w14:textId="77777777" w:rsidR="0085685F" w:rsidRPr="00316D9D" w:rsidRDefault="0085685F" w:rsidP="00316D9D">
      <w:pPr>
        <w:rPr>
          <w:rFonts w:ascii="Arial" w:hAnsi="Arial" w:cs="Arial"/>
          <w:sz w:val="22"/>
          <w:szCs w:val="22"/>
        </w:rPr>
      </w:pPr>
    </w:p>
    <w:p w14:paraId="65A230CF" w14:textId="77777777" w:rsidR="0085685F" w:rsidRPr="0085685F" w:rsidRDefault="0085685F" w:rsidP="0085685F">
      <w:pPr>
        <w:tabs>
          <w:tab w:val="left" w:pos="550"/>
        </w:tabs>
        <w:jc w:val="both"/>
        <w:rPr>
          <w:rFonts w:ascii="Arial" w:eastAsiaTheme="minorEastAsia" w:hAnsi="Arial" w:cs="Arial"/>
          <w:sz w:val="22"/>
          <w:szCs w:val="22"/>
          <w:lang w:eastAsia="en-US"/>
        </w:rPr>
      </w:pPr>
      <w:r w:rsidRPr="0085685F">
        <w:rPr>
          <w:rFonts w:ascii="Arial" w:eastAsiaTheme="minorEastAsia" w:hAnsi="Arial" w:cs="Arial"/>
          <w:sz w:val="22"/>
          <w:szCs w:val="22"/>
          <w:lang w:eastAsia="en-US"/>
        </w:rPr>
        <w:t xml:space="preserve">Na temelju članka 35. Zakona o lokalnoj i područnoj (regionalnoj) samoupravi („Narodne novine“, broj </w:t>
      </w:r>
      <w:hyperlink r:id="rId24" w:history="1">
        <w:r w:rsidRPr="0085685F">
          <w:rPr>
            <w:rFonts w:ascii="Arial" w:eastAsiaTheme="minorEastAsia" w:hAnsi="Arial" w:cs="Arial"/>
            <w:sz w:val="22"/>
            <w:szCs w:val="22"/>
            <w:lang w:eastAsia="en-US"/>
          </w:rPr>
          <w:t>33/01</w:t>
        </w:r>
      </w:hyperlink>
      <w:r w:rsidRPr="0085685F">
        <w:rPr>
          <w:rFonts w:ascii="Arial" w:eastAsiaTheme="minorEastAsia" w:hAnsi="Arial" w:cs="Arial"/>
          <w:sz w:val="22"/>
          <w:szCs w:val="22"/>
          <w:lang w:eastAsia="en-US"/>
        </w:rPr>
        <w:t xml:space="preserve">, </w:t>
      </w:r>
      <w:hyperlink r:id="rId25" w:history="1">
        <w:r w:rsidRPr="0085685F">
          <w:rPr>
            <w:rFonts w:ascii="Arial" w:eastAsiaTheme="minorEastAsia" w:hAnsi="Arial" w:cs="Arial"/>
            <w:sz w:val="22"/>
            <w:szCs w:val="22"/>
            <w:lang w:eastAsia="en-US"/>
          </w:rPr>
          <w:t>60/01</w:t>
        </w:r>
      </w:hyperlink>
      <w:r w:rsidRPr="0085685F">
        <w:rPr>
          <w:rFonts w:ascii="Arial" w:eastAsiaTheme="minorEastAsia" w:hAnsi="Arial" w:cs="Arial"/>
          <w:sz w:val="22"/>
          <w:szCs w:val="22"/>
          <w:lang w:eastAsia="en-US"/>
        </w:rPr>
        <w:t xml:space="preserve">, </w:t>
      </w:r>
      <w:hyperlink r:id="rId26" w:history="1">
        <w:r w:rsidRPr="0085685F">
          <w:rPr>
            <w:rFonts w:ascii="Arial" w:eastAsiaTheme="minorEastAsia" w:hAnsi="Arial" w:cs="Arial"/>
            <w:sz w:val="22"/>
            <w:szCs w:val="22"/>
            <w:lang w:eastAsia="en-US"/>
          </w:rPr>
          <w:t>129/05</w:t>
        </w:r>
      </w:hyperlink>
      <w:r w:rsidRPr="0085685F">
        <w:rPr>
          <w:rFonts w:ascii="Arial" w:eastAsiaTheme="minorEastAsia" w:hAnsi="Arial" w:cs="Arial"/>
          <w:sz w:val="22"/>
          <w:szCs w:val="22"/>
          <w:lang w:eastAsia="en-US"/>
        </w:rPr>
        <w:t xml:space="preserve">, </w:t>
      </w:r>
      <w:hyperlink r:id="rId27" w:history="1">
        <w:r w:rsidRPr="0085685F">
          <w:rPr>
            <w:rFonts w:ascii="Arial" w:eastAsiaTheme="minorEastAsia" w:hAnsi="Arial" w:cs="Arial"/>
            <w:sz w:val="22"/>
            <w:szCs w:val="22"/>
            <w:lang w:eastAsia="en-US"/>
          </w:rPr>
          <w:t>109/07</w:t>
        </w:r>
      </w:hyperlink>
      <w:r w:rsidRPr="0085685F">
        <w:rPr>
          <w:rFonts w:ascii="Arial" w:eastAsiaTheme="minorEastAsia" w:hAnsi="Arial" w:cs="Arial"/>
          <w:sz w:val="22"/>
          <w:szCs w:val="22"/>
          <w:lang w:eastAsia="en-US"/>
        </w:rPr>
        <w:t xml:space="preserve">, </w:t>
      </w:r>
      <w:hyperlink r:id="rId28" w:history="1">
        <w:r w:rsidRPr="0085685F">
          <w:rPr>
            <w:rFonts w:ascii="Arial" w:eastAsiaTheme="minorEastAsia" w:hAnsi="Arial" w:cs="Arial"/>
            <w:sz w:val="22"/>
            <w:szCs w:val="22"/>
            <w:lang w:eastAsia="en-US"/>
          </w:rPr>
          <w:t>125/08</w:t>
        </w:r>
      </w:hyperlink>
      <w:r w:rsidRPr="0085685F">
        <w:rPr>
          <w:rFonts w:ascii="Arial" w:eastAsiaTheme="minorEastAsia" w:hAnsi="Arial" w:cs="Arial"/>
          <w:sz w:val="22"/>
          <w:szCs w:val="22"/>
          <w:lang w:eastAsia="en-US"/>
        </w:rPr>
        <w:t xml:space="preserve">, </w:t>
      </w:r>
      <w:hyperlink r:id="rId29" w:history="1">
        <w:r w:rsidRPr="0085685F">
          <w:rPr>
            <w:rFonts w:ascii="Arial" w:eastAsiaTheme="minorEastAsia" w:hAnsi="Arial" w:cs="Arial"/>
            <w:sz w:val="22"/>
            <w:szCs w:val="22"/>
            <w:lang w:eastAsia="en-US"/>
          </w:rPr>
          <w:t>36/09</w:t>
        </w:r>
      </w:hyperlink>
      <w:r w:rsidRPr="0085685F">
        <w:rPr>
          <w:rFonts w:ascii="Arial" w:eastAsiaTheme="minorEastAsia" w:hAnsi="Arial" w:cs="Arial"/>
          <w:sz w:val="22"/>
          <w:szCs w:val="22"/>
          <w:lang w:eastAsia="en-US"/>
        </w:rPr>
        <w:t xml:space="preserve">, </w:t>
      </w:r>
      <w:hyperlink r:id="rId30" w:history="1">
        <w:r w:rsidRPr="0085685F">
          <w:rPr>
            <w:rFonts w:ascii="Arial" w:eastAsiaTheme="minorEastAsia" w:hAnsi="Arial" w:cs="Arial"/>
            <w:sz w:val="22"/>
            <w:szCs w:val="22"/>
            <w:lang w:eastAsia="en-US"/>
          </w:rPr>
          <w:t>36/09</w:t>
        </w:r>
      </w:hyperlink>
      <w:r w:rsidRPr="0085685F">
        <w:rPr>
          <w:rFonts w:ascii="Arial" w:eastAsiaTheme="minorEastAsia" w:hAnsi="Arial" w:cs="Arial"/>
          <w:sz w:val="22"/>
          <w:szCs w:val="22"/>
          <w:lang w:eastAsia="en-US"/>
        </w:rPr>
        <w:t>, </w:t>
      </w:r>
      <w:hyperlink r:id="rId31" w:history="1">
        <w:r w:rsidRPr="0085685F">
          <w:rPr>
            <w:rFonts w:ascii="Arial" w:eastAsiaTheme="minorEastAsia" w:hAnsi="Arial" w:cs="Arial"/>
            <w:sz w:val="22"/>
            <w:szCs w:val="22"/>
            <w:lang w:eastAsia="en-US"/>
          </w:rPr>
          <w:t>150/11</w:t>
        </w:r>
      </w:hyperlink>
      <w:r w:rsidRPr="0085685F">
        <w:rPr>
          <w:rFonts w:ascii="Arial" w:eastAsiaTheme="minorEastAsia" w:hAnsi="Arial" w:cs="Arial"/>
          <w:sz w:val="22"/>
          <w:szCs w:val="22"/>
          <w:lang w:eastAsia="en-US"/>
        </w:rPr>
        <w:t xml:space="preserve">, </w:t>
      </w:r>
      <w:hyperlink r:id="rId32" w:history="1">
        <w:r w:rsidRPr="0085685F">
          <w:rPr>
            <w:rFonts w:ascii="Arial" w:eastAsiaTheme="minorEastAsia" w:hAnsi="Arial" w:cs="Arial"/>
            <w:sz w:val="22"/>
            <w:szCs w:val="22"/>
            <w:lang w:eastAsia="en-US"/>
          </w:rPr>
          <w:t>144/12</w:t>
        </w:r>
      </w:hyperlink>
      <w:r w:rsidRPr="0085685F">
        <w:rPr>
          <w:rFonts w:ascii="Arial" w:eastAsiaTheme="minorEastAsia" w:hAnsi="Arial" w:cs="Arial"/>
          <w:sz w:val="22"/>
          <w:szCs w:val="22"/>
          <w:lang w:eastAsia="en-US"/>
        </w:rPr>
        <w:t xml:space="preserve">, </w:t>
      </w:r>
      <w:hyperlink r:id="rId33" w:history="1">
        <w:r w:rsidRPr="0085685F">
          <w:rPr>
            <w:rFonts w:ascii="Arial" w:eastAsiaTheme="minorEastAsia" w:hAnsi="Arial" w:cs="Arial"/>
            <w:sz w:val="22"/>
            <w:szCs w:val="22"/>
            <w:lang w:eastAsia="en-US"/>
          </w:rPr>
          <w:t>19/13</w:t>
        </w:r>
      </w:hyperlink>
      <w:r w:rsidRPr="0085685F">
        <w:rPr>
          <w:rFonts w:ascii="Arial" w:eastAsiaTheme="minorEastAsia" w:hAnsi="Arial" w:cs="Arial"/>
          <w:sz w:val="22"/>
          <w:szCs w:val="22"/>
          <w:lang w:eastAsia="en-US"/>
        </w:rPr>
        <w:t xml:space="preserve">, </w:t>
      </w:r>
      <w:hyperlink r:id="rId34" w:history="1">
        <w:r w:rsidRPr="0085685F">
          <w:rPr>
            <w:rFonts w:ascii="Arial" w:eastAsiaTheme="minorEastAsia" w:hAnsi="Arial" w:cs="Arial"/>
            <w:sz w:val="22"/>
            <w:szCs w:val="22"/>
            <w:lang w:eastAsia="en-US"/>
          </w:rPr>
          <w:t>137/15</w:t>
        </w:r>
      </w:hyperlink>
      <w:r w:rsidRPr="0085685F">
        <w:rPr>
          <w:rFonts w:ascii="Arial" w:eastAsiaTheme="minorEastAsia" w:hAnsi="Arial" w:cs="Arial"/>
          <w:sz w:val="22"/>
          <w:szCs w:val="22"/>
          <w:lang w:eastAsia="en-US"/>
        </w:rPr>
        <w:t xml:space="preserve">, </w:t>
      </w:r>
      <w:hyperlink r:id="rId35" w:history="1">
        <w:r w:rsidRPr="0085685F">
          <w:rPr>
            <w:rFonts w:ascii="Arial" w:eastAsiaTheme="minorEastAsia" w:hAnsi="Arial" w:cs="Arial"/>
            <w:sz w:val="22"/>
            <w:szCs w:val="22"/>
            <w:lang w:eastAsia="en-US"/>
          </w:rPr>
          <w:t>123/17</w:t>
        </w:r>
      </w:hyperlink>
      <w:r w:rsidRPr="0085685F">
        <w:rPr>
          <w:rFonts w:ascii="Arial" w:eastAsiaTheme="minorEastAsia" w:hAnsi="Arial" w:cs="Arial"/>
          <w:sz w:val="22"/>
          <w:szCs w:val="22"/>
          <w:lang w:eastAsia="en-US"/>
        </w:rPr>
        <w:t>, </w:t>
      </w:r>
      <w:hyperlink r:id="rId36" w:history="1">
        <w:r w:rsidRPr="0085685F">
          <w:rPr>
            <w:rFonts w:ascii="Arial" w:eastAsiaTheme="minorEastAsia" w:hAnsi="Arial" w:cs="Arial"/>
            <w:sz w:val="22"/>
            <w:szCs w:val="22"/>
            <w:lang w:eastAsia="en-US"/>
          </w:rPr>
          <w:t>98/19</w:t>
        </w:r>
      </w:hyperlink>
      <w:r w:rsidRPr="0085685F">
        <w:rPr>
          <w:rFonts w:ascii="Arial" w:eastAsiaTheme="minorEastAsia" w:hAnsi="Arial" w:cs="Arial"/>
          <w:sz w:val="22"/>
          <w:szCs w:val="22"/>
          <w:lang w:eastAsia="en-US"/>
        </w:rPr>
        <w:t xml:space="preserve">, </w:t>
      </w:r>
      <w:hyperlink r:id="rId37" w:history="1">
        <w:r w:rsidRPr="0085685F">
          <w:rPr>
            <w:rFonts w:ascii="Arial" w:eastAsiaTheme="minorEastAsia" w:hAnsi="Arial" w:cs="Arial"/>
            <w:sz w:val="22"/>
            <w:szCs w:val="22"/>
            <w:lang w:eastAsia="en-US"/>
          </w:rPr>
          <w:t>144/20</w:t>
        </w:r>
      </w:hyperlink>
      <w:r w:rsidRPr="0085685F">
        <w:rPr>
          <w:rFonts w:ascii="Arial" w:eastAsiaTheme="minorEastAsia" w:hAnsi="Arial" w:cs="Arial"/>
          <w:sz w:val="22"/>
          <w:szCs w:val="22"/>
          <w:lang w:eastAsia="en-US"/>
        </w:rPr>
        <w:t>), Uredbe o kriterijima, mjerilima i postupcima financiranja i ugovaranja programa i projekata od interesa za opće dobro koje provode udruge („Narodne novine“, broj 26/15., 37/21) i članka 39. Statuta Grada Dubrovnika („Službeni glasnik Grada Dubrovnika“, broj 2/21.</w:t>
      </w:r>
      <w:r w:rsidRPr="0085685F">
        <w:rPr>
          <w:rFonts w:ascii="Arial" w:eastAsiaTheme="minorEastAsia" w:hAnsi="Arial" w:cs="Arial"/>
          <w:i/>
          <w:sz w:val="22"/>
          <w:szCs w:val="22"/>
          <w:lang w:eastAsia="en-US"/>
        </w:rPr>
        <w:t xml:space="preserve">) </w:t>
      </w:r>
      <w:r w:rsidRPr="0085685F">
        <w:rPr>
          <w:rFonts w:ascii="Arial" w:eastAsiaTheme="minorEastAsia" w:hAnsi="Arial" w:cs="Arial"/>
          <w:sz w:val="22"/>
          <w:szCs w:val="22"/>
          <w:lang w:eastAsia="en-US"/>
        </w:rPr>
        <w:t xml:space="preserve">Gradsko vijeće Grada Dubrovnika na 2. sjednici, održanoj 27. srpnja 2021., donijelo je      </w:t>
      </w:r>
    </w:p>
    <w:p w14:paraId="1A3774F4" w14:textId="77777777" w:rsidR="0085685F" w:rsidRPr="0085685F" w:rsidRDefault="0085685F" w:rsidP="0085685F">
      <w:pPr>
        <w:jc w:val="center"/>
        <w:rPr>
          <w:rFonts w:ascii="Arial" w:eastAsiaTheme="minorEastAsia" w:hAnsi="Arial" w:cs="Arial"/>
          <w:bCs/>
          <w:sz w:val="22"/>
          <w:szCs w:val="22"/>
          <w:lang w:eastAsia="en-US"/>
        </w:rPr>
      </w:pPr>
    </w:p>
    <w:p w14:paraId="5C8E82DD" w14:textId="77777777" w:rsidR="0085685F" w:rsidRPr="0085685F" w:rsidRDefault="0085685F" w:rsidP="0085685F">
      <w:pPr>
        <w:jc w:val="center"/>
        <w:rPr>
          <w:rFonts w:ascii="Arial" w:eastAsiaTheme="minorEastAsia" w:hAnsi="Arial" w:cs="Arial"/>
          <w:b/>
          <w:sz w:val="22"/>
          <w:szCs w:val="22"/>
          <w:lang w:eastAsia="en-US"/>
        </w:rPr>
      </w:pPr>
    </w:p>
    <w:p w14:paraId="623F4A66" w14:textId="77777777" w:rsidR="0085685F" w:rsidRPr="0085685F" w:rsidRDefault="0085685F" w:rsidP="0085685F">
      <w:pPr>
        <w:jc w:val="center"/>
        <w:rPr>
          <w:rFonts w:ascii="Arial" w:eastAsiaTheme="minorEastAsia" w:hAnsi="Arial" w:cs="Arial"/>
          <w:b/>
          <w:sz w:val="22"/>
          <w:szCs w:val="22"/>
          <w:lang w:eastAsia="en-US"/>
        </w:rPr>
      </w:pPr>
      <w:r w:rsidRPr="0085685F">
        <w:rPr>
          <w:rFonts w:ascii="Arial" w:eastAsiaTheme="minorEastAsia" w:hAnsi="Arial" w:cs="Arial"/>
          <w:b/>
          <w:sz w:val="22"/>
          <w:szCs w:val="22"/>
          <w:lang w:eastAsia="en-US"/>
        </w:rPr>
        <w:t>O D L U K U</w:t>
      </w:r>
    </w:p>
    <w:p w14:paraId="31161D66" w14:textId="77777777" w:rsidR="0085685F" w:rsidRPr="0085685F" w:rsidRDefault="0085685F" w:rsidP="0085685F">
      <w:pPr>
        <w:jc w:val="center"/>
        <w:rPr>
          <w:rFonts w:ascii="Arial" w:eastAsiaTheme="minorEastAsia" w:hAnsi="Arial" w:cs="Arial"/>
          <w:b/>
          <w:sz w:val="22"/>
          <w:szCs w:val="22"/>
          <w:lang w:eastAsia="en-US"/>
        </w:rPr>
      </w:pPr>
      <w:r w:rsidRPr="0085685F">
        <w:rPr>
          <w:rFonts w:ascii="Arial" w:eastAsiaTheme="minorEastAsia" w:hAnsi="Arial" w:cs="Arial"/>
          <w:b/>
          <w:sz w:val="22"/>
          <w:szCs w:val="22"/>
          <w:lang w:eastAsia="en-US"/>
        </w:rPr>
        <w:t>o izmjeni i dopuni Odluke o financiranju programa, projekata i manifestacija</w:t>
      </w:r>
    </w:p>
    <w:p w14:paraId="38728C93" w14:textId="77777777" w:rsidR="0085685F" w:rsidRPr="0085685F" w:rsidRDefault="0085685F" w:rsidP="0085685F">
      <w:pPr>
        <w:jc w:val="center"/>
        <w:rPr>
          <w:rFonts w:ascii="Arial" w:eastAsiaTheme="minorEastAsia" w:hAnsi="Arial" w:cs="Arial"/>
          <w:b/>
          <w:sz w:val="22"/>
          <w:szCs w:val="22"/>
          <w:lang w:eastAsia="en-US"/>
        </w:rPr>
      </w:pPr>
      <w:r w:rsidRPr="0085685F">
        <w:rPr>
          <w:rFonts w:ascii="Arial" w:eastAsiaTheme="minorEastAsia" w:hAnsi="Arial" w:cs="Arial"/>
          <w:b/>
          <w:sz w:val="22"/>
          <w:szCs w:val="22"/>
          <w:lang w:eastAsia="en-US"/>
        </w:rPr>
        <w:t>koje provode udruge i druge organizacije civilnog društva</w:t>
      </w:r>
    </w:p>
    <w:p w14:paraId="1D87B7ED" w14:textId="77777777" w:rsidR="0085685F" w:rsidRPr="0085685F" w:rsidRDefault="0085685F" w:rsidP="0085685F">
      <w:pPr>
        <w:spacing w:line="259" w:lineRule="auto"/>
        <w:rPr>
          <w:rFonts w:ascii="Arial" w:eastAsiaTheme="minorEastAsia" w:hAnsi="Arial" w:cs="Arial"/>
          <w:sz w:val="22"/>
          <w:szCs w:val="22"/>
          <w:lang w:eastAsia="en-US"/>
        </w:rPr>
      </w:pPr>
    </w:p>
    <w:p w14:paraId="7AA7AE60" w14:textId="77777777" w:rsidR="0085685F" w:rsidRPr="0085685F" w:rsidRDefault="0085685F" w:rsidP="0085685F">
      <w:pPr>
        <w:spacing w:line="259" w:lineRule="auto"/>
        <w:rPr>
          <w:rFonts w:ascii="Arial" w:eastAsiaTheme="minorEastAsia" w:hAnsi="Arial" w:cs="Arial"/>
          <w:sz w:val="22"/>
          <w:szCs w:val="22"/>
          <w:lang w:eastAsia="en-US"/>
        </w:rPr>
      </w:pPr>
    </w:p>
    <w:p w14:paraId="0DD98A52" w14:textId="77777777" w:rsidR="0085685F" w:rsidRPr="0085685F" w:rsidRDefault="0085685F" w:rsidP="0085685F">
      <w:pPr>
        <w:spacing w:line="259" w:lineRule="auto"/>
        <w:rPr>
          <w:rFonts w:ascii="Arial" w:eastAsiaTheme="minorEastAsia" w:hAnsi="Arial" w:cs="Arial"/>
          <w:sz w:val="22"/>
          <w:szCs w:val="22"/>
          <w:lang w:eastAsia="en-US"/>
        </w:rPr>
      </w:pPr>
    </w:p>
    <w:p w14:paraId="6D9C1F90" w14:textId="77777777" w:rsidR="0085685F" w:rsidRPr="0085685F" w:rsidRDefault="0085685F" w:rsidP="0085685F">
      <w:pPr>
        <w:spacing w:line="259" w:lineRule="auto"/>
        <w:jc w:val="center"/>
        <w:rPr>
          <w:rFonts w:ascii="Arial" w:eastAsiaTheme="minorEastAsia" w:hAnsi="Arial" w:cs="Arial"/>
          <w:sz w:val="22"/>
          <w:szCs w:val="22"/>
          <w:lang w:eastAsia="en-US"/>
        </w:rPr>
      </w:pPr>
      <w:r w:rsidRPr="0085685F">
        <w:rPr>
          <w:rFonts w:ascii="Arial" w:eastAsiaTheme="minorEastAsia" w:hAnsi="Arial" w:cs="Arial"/>
          <w:sz w:val="22"/>
          <w:szCs w:val="22"/>
          <w:lang w:eastAsia="en-US"/>
        </w:rPr>
        <w:t>Članak 1.</w:t>
      </w:r>
    </w:p>
    <w:p w14:paraId="1973C4DC" w14:textId="77777777" w:rsidR="0085685F" w:rsidRPr="0085685F" w:rsidRDefault="0085685F" w:rsidP="0085685F">
      <w:pPr>
        <w:jc w:val="center"/>
        <w:rPr>
          <w:rFonts w:ascii="Arial" w:eastAsiaTheme="minorEastAsia" w:hAnsi="Arial" w:cs="Arial"/>
          <w:sz w:val="22"/>
          <w:szCs w:val="22"/>
          <w:lang w:eastAsia="en-US"/>
        </w:rPr>
      </w:pPr>
    </w:p>
    <w:p w14:paraId="0953F4FB" w14:textId="77777777" w:rsidR="0085685F" w:rsidRPr="0085685F" w:rsidRDefault="0085685F" w:rsidP="0085685F">
      <w:pPr>
        <w:spacing w:line="259" w:lineRule="auto"/>
        <w:jc w:val="both"/>
        <w:rPr>
          <w:rFonts w:ascii="Arial" w:eastAsiaTheme="minorEastAsia" w:hAnsi="Arial" w:cs="Arial"/>
          <w:sz w:val="22"/>
          <w:szCs w:val="22"/>
          <w:lang w:eastAsia="en-US"/>
        </w:rPr>
      </w:pPr>
      <w:r w:rsidRPr="0085685F">
        <w:rPr>
          <w:rFonts w:ascii="Arial" w:eastAsiaTheme="minorEastAsia" w:hAnsi="Arial" w:cs="Arial"/>
          <w:sz w:val="22"/>
          <w:szCs w:val="22"/>
          <w:lang w:eastAsia="en-US"/>
        </w:rPr>
        <w:t xml:space="preserve">U Odluci  o financiranju programa, projekata i manifestacija koje provode udruge i druge organizacije civilnog društva („Službeni glasnik Grada Dubrovnika“, br. 23/18., 11/19) u </w:t>
      </w:r>
      <w:bookmarkStart w:id="15" w:name="_Hlk76370823"/>
      <w:r w:rsidRPr="0085685F">
        <w:rPr>
          <w:rFonts w:ascii="Arial" w:eastAsiaTheme="minorEastAsia" w:hAnsi="Arial" w:cs="Arial"/>
          <w:sz w:val="22"/>
          <w:szCs w:val="22"/>
          <w:lang w:eastAsia="en-US"/>
        </w:rPr>
        <w:t>članku 15. dodaje se stavak 4. i glasi:</w:t>
      </w:r>
    </w:p>
    <w:p w14:paraId="74E9F87A" w14:textId="77777777" w:rsidR="0085685F" w:rsidRPr="0085685F" w:rsidRDefault="0085685F" w:rsidP="0085685F">
      <w:pPr>
        <w:spacing w:line="259" w:lineRule="auto"/>
        <w:jc w:val="both"/>
        <w:rPr>
          <w:rFonts w:ascii="Arial" w:eastAsiaTheme="minorEastAsia" w:hAnsi="Arial" w:cs="Arial"/>
          <w:sz w:val="22"/>
          <w:szCs w:val="22"/>
          <w:lang w:eastAsia="en-US"/>
        </w:rPr>
      </w:pPr>
    </w:p>
    <w:p w14:paraId="4EEE6278" w14:textId="77777777" w:rsidR="0085685F" w:rsidRPr="0085685F" w:rsidRDefault="0085685F" w:rsidP="0085685F">
      <w:pPr>
        <w:ind w:right="57"/>
        <w:jc w:val="both"/>
        <w:rPr>
          <w:rFonts w:ascii="Arial" w:hAnsi="Arial" w:cs="Arial"/>
          <w:i/>
          <w:iCs/>
          <w:sz w:val="22"/>
          <w:szCs w:val="22"/>
        </w:rPr>
      </w:pPr>
      <w:r w:rsidRPr="0085685F">
        <w:rPr>
          <w:rFonts w:ascii="Arial" w:hAnsi="Arial" w:cs="Arial"/>
          <w:i/>
          <w:iCs/>
          <w:sz w:val="22"/>
          <w:szCs w:val="22"/>
        </w:rPr>
        <w:t>„Cjelokupna prijavna dokumentacije može se podnijeti i  elektroničkim putem korištenjem         elektroničkog sustava prijavljivanja.</w:t>
      </w:r>
    </w:p>
    <w:p w14:paraId="2A448311" w14:textId="77777777" w:rsidR="0085685F" w:rsidRPr="0085685F" w:rsidRDefault="0085685F" w:rsidP="0085685F">
      <w:pPr>
        <w:jc w:val="both"/>
        <w:rPr>
          <w:rFonts w:ascii="Arial" w:hAnsi="Arial" w:cs="Arial"/>
          <w:i/>
          <w:iCs/>
          <w:sz w:val="22"/>
          <w:szCs w:val="22"/>
        </w:rPr>
      </w:pPr>
      <w:r w:rsidRPr="0085685F">
        <w:rPr>
          <w:rFonts w:ascii="Arial" w:hAnsi="Arial" w:cs="Arial"/>
          <w:i/>
          <w:iCs/>
          <w:sz w:val="22"/>
          <w:szCs w:val="22"/>
        </w:rPr>
        <w:t>Podnositelji prijave koja se podnosi na način iz prethodnog stavka na zahtjev davatelja                   financijskih sredstava su dužni istome na uvid dostaviti svu potrebnu izvornu dokumentaciju i obvezne priloge u izvorniku.“</w:t>
      </w:r>
    </w:p>
    <w:p w14:paraId="2164E51D" w14:textId="77777777" w:rsidR="0085685F" w:rsidRPr="0085685F" w:rsidRDefault="0085685F" w:rsidP="0085685F">
      <w:pPr>
        <w:jc w:val="both"/>
        <w:rPr>
          <w:rFonts w:ascii="Arial" w:hAnsi="Arial" w:cs="Arial"/>
          <w:i/>
          <w:iCs/>
          <w:sz w:val="22"/>
          <w:szCs w:val="22"/>
        </w:rPr>
      </w:pPr>
    </w:p>
    <w:bookmarkEnd w:id="15"/>
    <w:p w14:paraId="36B65D61" w14:textId="77777777" w:rsidR="0085685F" w:rsidRPr="0085685F" w:rsidRDefault="0085685F" w:rsidP="0085685F">
      <w:pPr>
        <w:jc w:val="center"/>
        <w:rPr>
          <w:rFonts w:ascii="Arial" w:hAnsi="Arial" w:cs="Arial"/>
          <w:sz w:val="22"/>
          <w:szCs w:val="22"/>
        </w:rPr>
      </w:pPr>
    </w:p>
    <w:p w14:paraId="0D2935E5" w14:textId="77777777" w:rsidR="0085685F" w:rsidRPr="0085685F" w:rsidRDefault="0085685F" w:rsidP="0085685F">
      <w:pPr>
        <w:jc w:val="center"/>
        <w:rPr>
          <w:rFonts w:ascii="Arial" w:hAnsi="Arial" w:cs="Arial"/>
          <w:sz w:val="22"/>
          <w:szCs w:val="22"/>
        </w:rPr>
      </w:pPr>
      <w:r w:rsidRPr="0085685F">
        <w:rPr>
          <w:rFonts w:ascii="Arial" w:hAnsi="Arial" w:cs="Arial"/>
          <w:sz w:val="22"/>
          <w:szCs w:val="22"/>
        </w:rPr>
        <w:t>Članak 2.</w:t>
      </w:r>
    </w:p>
    <w:p w14:paraId="01055C00" w14:textId="77777777" w:rsidR="0085685F" w:rsidRPr="0085685F" w:rsidRDefault="0085685F" w:rsidP="0085685F">
      <w:pPr>
        <w:jc w:val="center"/>
        <w:rPr>
          <w:rFonts w:ascii="Arial" w:hAnsi="Arial" w:cs="Arial"/>
          <w:sz w:val="22"/>
          <w:szCs w:val="22"/>
        </w:rPr>
      </w:pPr>
    </w:p>
    <w:p w14:paraId="45A71C41" w14:textId="77777777" w:rsidR="0085685F" w:rsidRPr="0085685F" w:rsidRDefault="0085685F" w:rsidP="0085685F">
      <w:pPr>
        <w:jc w:val="both"/>
        <w:rPr>
          <w:rFonts w:ascii="Arial" w:hAnsi="Arial" w:cs="Arial"/>
          <w:i/>
          <w:iCs/>
          <w:sz w:val="22"/>
          <w:szCs w:val="22"/>
        </w:rPr>
      </w:pPr>
      <w:r w:rsidRPr="0085685F">
        <w:rPr>
          <w:rFonts w:ascii="Arial" w:hAnsi="Arial" w:cs="Arial"/>
          <w:sz w:val="22"/>
          <w:szCs w:val="22"/>
        </w:rPr>
        <w:t>U članku 16. u stavku 1. iza riječi obliku briše se točka i dodaje</w:t>
      </w:r>
      <w:r w:rsidRPr="0085685F">
        <w:rPr>
          <w:rFonts w:ascii="Arial" w:hAnsi="Arial" w:cs="Arial"/>
          <w:i/>
          <w:iCs/>
          <w:sz w:val="22"/>
          <w:szCs w:val="22"/>
        </w:rPr>
        <w:t>: „ ili elektroničkim putem           korištenjem elektroničkog sustava prijavljivanja.“</w:t>
      </w:r>
    </w:p>
    <w:p w14:paraId="36F3C28E" w14:textId="77777777" w:rsidR="0085685F" w:rsidRPr="0085685F" w:rsidRDefault="0085685F" w:rsidP="0085685F">
      <w:pPr>
        <w:jc w:val="both"/>
        <w:rPr>
          <w:rFonts w:ascii="Arial" w:hAnsi="Arial" w:cs="Arial"/>
          <w:sz w:val="22"/>
          <w:szCs w:val="22"/>
        </w:rPr>
      </w:pPr>
    </w:p>
    <w:p w14:paraId="407B97D4" w14:textId="77777777" w:rsidR="0085685F" w:rsidRPr="0085685F" w:rsidRDefault="0085685F" w:rsidP="0085685F">
      <w:pPr>
        <w:jc w:val="both"/>
        <w:rPr>
          <w:rFonts w:ascii="Arial" w:hAnsi="Arial" w:cs="Arial"/>
          <w:sz w:val="22"/>
          <w:szCs w:val="22"/>
        </w:rPr>
      </w:pPr>
    </w:p>
    <w:p w14:paraId="607C7C7A" w14:textId="77777777" w:rsidR="0085685F" w:rsidRPr="0085685F" w:rsidRDefault="0085685F" w:rsidP="0085685F">
      <w:pPr>
        <w:jc w:val="center"/>
        <w:rPr>
          <w:rFonts w:ascii="Arial" w:hAnsi="Arial" w:cs="Arial"/>
          <w:sz w:val="22"/>
          <w:szCs w:val="22"/>
        </w:rPr>
      </w:pPr>
      <w:r w:rsidRPr="0085685F">
        <w:rPr>
          <w:rFonts w:ascii="Arial" w:hAnsi="Arial" w:cs="Arial"/>
          <w:sz w:val="22"/>
          <w:szCs w:val="22"/>
        </w:rPr>
        <w:t>Članak 3.</w:t>
      </w:r>
    </w:p>
    <w:p w14:paraId="22C033B5" w14:textId="77777777" w:rsidR="0085685F" w:rsidRPr="0085685F" w:rsidRDefault="0085685F" w:rsidP="0085685F">
      <w:pPr>
        <w:jc w:val="center"/>
        <w:rPr>
          <w:rFonts w:ascii="Arial" w:hAnsi="Arial" w:cs="Arial"/>
          <w:sz w:val="22"/>
          <w:szCs w:val="22"/>
        </w:rPr>
      </w:pPr>
    </w:p>
    <w:p w14:paraId="428C62FF" w14:textId="77777777" w:rsidR="0085685F" w:rsidRPr="0085685F" w:rsidRDefault="0085685F" w:rsidP="0085685F">
      <w:pPr>
        <w:rPr>
          <w:rFonts w:ascii="Arial" w:hAnsi="Arial" w:cs="Arial"/>
          <w:sz w:val="22"/>
          <w:szCs w:val="22"/>
        </w:rPr>
      </w:pPr>
      <w:r w:rsidRPr="0085685F">
        <w:rPr>
          <w:rFonts w:ascii="Arial" w:hAnsi="Arial" w:cs="Arial"/>
          <w:sz w:val="22"/>
          <w:szCs w:val="22"/>
        </w:rPr>
        <w:t>U članku 16. stavak 2. briše se.</w:t>
      </w:r>
    </w:p>
    <w:p w14:paraId="1EBEABFA" w14:textId="77777777" w:rsidR="0085685F" w:rsidRPr="0085685F" w:rsidRDefault="0085685F" w:rsidP="0085685F">
      <w:pPr>
        <w:jc w:val="center"/>
        <w:rPr>
          <w:rFonts w:ascii="Arial" w:hAnsi="Arial" w:cs="Arial"/>
          <w:sz w:val="22"/>
          <w:szCs w:val="22"/>
        </w:rPr>
      </w:pPr>
    </w:p>
    <w:p w14:paraId="13D85969" w14:textId="77777777" w:rsidR="0085685F" w:rsidRPr="0085685F" w:rsidRDefault="0085685F" w:rsidP="0085685F">
      <w:pPr>
        <w:jc w:val="center"/>
        <w:rPr>
          <w:rFonts w:ascii="Arial" w:hAnsi="Arial" w:cs="Arial"/>
          <w:sz w:val="22"/>
          <w:szCs w:val="22"/>
        </w:rPr>
      </w:pPr>
    </w:p>
    <w:p w14:paraId="716565AD" w14:textId="77777777" w:rsidR="0085685F" w:rsidRPr="0085685F" w:rsidRDefault="0085685F" w:rsidP="0085685F">
      <w:pPr>
        <w:jc w:val="center"/>
        <w:rPr>
          <w:rFonts w:ascii="Arial" w:hAnsi="Arial" w:cs="Arial"/>
          <w:sz w:val="22"/>
          <w:szCs w:val="22"/>
        </w:rPr>
      </w:pPr>
      <w:r w:rsidRPr="0085685F">
        <w:rPr>
          <w:rFonts w:ascii="Arial" w:hAnsi="Arial" w:cs="Arial"/>
          <w:sz w:val="22"/>
          <w:szCs w:val="22"/>
        </w:rPr>
        <w:lastRenderedPageBreak/>
        <w:t>Članak 4.</w:t>
      </w:r>
    </w:p>
    <w:p w14:paraId="59FA9A14" w14:textId="77777777" w:rsidR="0085685F" w:rsidRPr="0085685F" w:rsidRDefault="0085685F" w:rsidP="0085685F">
      <w:pPr>
        <w:jc w:val="center"/>
        <w:rPr>
          <w:rFonts w:ascii="Arial" w:hAnsi="Arial" w:cs="Arial"/>
          <w:sz w:val="22"/>
          <w:szCs w:val="22"/>
        </w:rPr>
      </w:pPr>
    </w:p>
    <w:p w14:paraId="7DF5D165" w14:textId="77777777" w:rsidR="0085685F" w:rsidRPr="0085685F" w:rsidRDefault="0085685F" w:rsidP="0085685F">
      <w:pPr>
        <w:jc w:val="both"/>
        <w:rPr>
          <w:rFonts w:ascii="Arial" w:hAnsi="Arial" w:cs="Arial"/>
          <w:sz w:val="22"/>
          <w:szCs w:val="22"/>
        </w:rPr>
      </w:pPr>
      <w:r w:rsidRPr="0085685F">
        <w:rPr>
          <w:rFonts w:ascii="Arial" w:hAnsi="Arial" w:cs="Arial"/>
          <w:sz w:val="22"/>
          <w:szCs w:val="22"/>
        </w:rPr>
        <w:t>U članku 16. stavku 3. briše se riječ „te“ i točka na kraju rečenice i dodaje se: „</w:t>
      </w:r>
      <w:r w:rsidRPr="0085685F">
        <w:rPr>
          <w:rFonts w:ascii="Arial" w:hAnsi="Arial" w:cs="Arial"/>
          <w:i/>
          <w:iCs/>
          <w:sz w:val="22"/>
          <w:szCs w:val="22"/>
        </w:rPr>
        <w:t>te se na            zahtjev davatelja financijskih sredstava dostavljaju u izvorniku“.</w:t>
      </w:r>
    </w:p>
    <w:p w14:paraId="5A6F119E" w14:textId="77777777" w:rsidR="0085685F" w:rsidRPr="0085685F" w:rsidRDefault="0085685F" w:rsidP="0085685F">
      <w:pPr>
        <w:jc w:val="center"/>
        <w:rPr>
          <w:rFonts w:ascii="Arial" w:hAnsi="Arial" w:cs="Arial"/>
          <w:sz w:val="22"/>
          <w:szCs w:val="22"/>
        </w:rPr>
      </w:pPr>
    </w:p>
    <w:p w14:paraId="7203B309" w14:textId="77777777" w:rsidR="0085685F" w:rsidRPr="0085685F" w:rsidRDefault="0085685F" w:rsidP="0085685F">
      <w:pPr>
        <w:jc w:val="center"/>
        <w:rPr>
          <w:rFonts w:ascii="Arial" w:hAnsi="Arial" w:cs="Arial"/>
          <w:sz w:val="22"/>
          <w:szCs w:val="22"/>
        </w:rPr>
      </w:pPr>
    </w:p>
    <w:p w14:paraId="12F85BE8" w14:textId="77777777" w:rsidR="0085685F" w:rsidRPr="0085685F" w:rsidRDefault="0085685F" w:rsidP="0085685F">
      <w:pPr>
        <w:jc w:val="center"/>
        <w:rPr>
          <w:rFonts w:ascii="Arial" w:hAnsi="Arial" w:cs="Arial"/>
          <w:sz w:val="22"/>
          <w:szCs w:val="22"/>
        </w:rPr>
      </w:pPr>
      <w:r w:rsidRPr="0085685F">
        <w:rPr>
          <w:rFonts w:ascii="Arial" w:hAnsi="Arial" w:cs="Arial"/>
          <w:sz w:val="22"/>
          <w:szCs w:val="22"/>
        </w:rPr>
        <w:t>Članak 5.</w:t>
      </w:r>
    </w:p>
    <w:p w14:paraId="5CEA7BAB" w14:textId="77777777" w:rsidR="0085685F" w:rsidRPr="0085685F" w:rsidRDefault="0085685F" w:rsidP="0085685F">
      <w:pPr>
        <w:jc w:val="center"/>
        <w:rPr>
          <w:rFonts w:ascii="Arial" w:hAnsi="Arial" w:cs="Arial"/>
          <w:sz w:val="22"/>
          <w:szCs w:val="22"/>
        </w:rPr>
      </w:pPr>
    </w:p>
    <w:p w14:paraId="2A97254A" w14:textId="77777777" w:rsidR="0085685F" w:rsidRPr="0085685F" w:rsidRDefault="0085685F" w:rsidP="0085685F">
      <w:pPr>
        <w:rPr>
          <w:rFonts w:ascii="Arial" w:hAnsi="Arial" w:cs="Arial"/>
          <w:sz w:val="22"/>
          <w:szCs w:val="22"/>
        </w:rPr>
      </w:pPr>
      <w:r w:rsidRPr="0085685F">
        <w:rPr>
          <w:rFonts w:ascii="Arial" w:hAnsi="Arial" w:cs="Arial"/>
          <w:sz w:val="22"/>
          <w:szCs w:val="22"/>
        </w:rPr>
        <w:t>U članku 20. dodaju se stavci 8., 9. i 10. i glase:</w:t>
      </w:r>
    </w:p>
    <w:p w14:paraId="037E5D61" w14:textId="77777777" w:rsidR="0085685F" w:rsidRPr="0085685F" w:rsidRDefault="0085685F" w:rsidP="0085685F">
      <w:pPr>
        <w:jc w:val="both"/>
        <w:rPr>
          <w:rFonts w:ascii="Arial" w:hAnsi="Arial" w:cs="Arial"/>
          <w:sz w:val="22"/>
          <w:szCs w:val="22"/>
        </w:rPr>
      </w:pPr>
      <w:r w:rsidRPr="0085685F">
        <w:rPr>
          <w:rFonts w:ascii="Arial" w:hAnsi="Arial" w:cs="Arial"/>
          <w:i/>
          <w:iCs/>
          <w:sz w:val="22"/>
          <w:szCs w:val="22"/>
        </w:rPr>
        <w:t>„Ako povjerenstvo za ocjenjivanje ne završi postupak ocjenjivanja u roku od 50 dana od dana dodjele prijava za ocjenjivanje pojedinim članovima povjerenstva, nadležni upravni odjel dužan je, radi ubrzanja postupka dodjele sredstava, dostaviti Gradskom vijeću Grada Dubrovnika prijedlog o obustavi rada imenovanog povjerenstva te za ocjenjivanje prijava angažirati kompetentne vanjske stručnjake.</w:t>
      </w:r>
    </w:p>
    <w:p w14:paraId="21D10F62" w14:textId="77777777" w:rsidR="0085685F" w:rsidRPr="0085685F" w:rsidRDefault="0085685F" w:rsidP="0085685F">
      <w:pPr>
        <w:jc w:val="both"/>
        <w:rPr>
          <w:rFonts w:ascii="Arial" w:hAnsi="Arial" w:cs="Arial"/>
          <w:i/>
          <w:iCs/>
          <w:sz w:val="22"/>
          <w:szCs w:val="22"/>
        </w:rPr>
      </w:pPr>
    </w:p>
    <w:p w14:paraId="6C47DE78" w14:textId="77777777" w:rsidR="0085685F" w:rsidRPr="0085685F" w:rsidRDefault="0085685F" w:rsidP="0085685F">
      <w:pPr>
        <w:jc w:val="both"/>
        <w:rPr>
          <w:rFonts w:ascii="Arial" w:hAnsi="Arial" w:cs="Arial"/>
          <w:i/>
          <w:iCs/>
          <w:sz w:val="22"/>
          <w:szCs w:val="22"/>
        </w:rPr>
      </w:pPr>
      <w:r w:rsidRPr="0085685F">
        <w:rPr>
          <w:rFonts w:ascii="Arial" w:hAnsi="Arial" w:cs="Arial"/>
          <w:i/>
          <w:iCs/>
          <w:sz w:val="22"/>
          <w:szCs w:val="22"/>
        </w:rPr>
        <w:t>Davatelj financijskih sredstava obvezan je, nakon obustave rada povjerenstva propisane</w:t>
      </w:r>
    </w:p>
    <w:p w14:paraId="1C2E8075" w14:textId="77777777" w:rsidR="0085685F" w:rsidRPr="0085685F" w:rsidRDefault="0085685F" w:rsidP="0085685F">
      <w:pPr>
        <w:jc w:val="both"/>
        <w:rPr>
          <w:rFonts w:ascii="Arial" w:hAnsi="Arial" w:cs="Arial"/>
          <w:i/>
          <w:iCs/>
          <w:sz w:val="22"/>
          <w:szCs w:val="22"/>
        </w:rPr>
      </w:pPr>
      <w:r w:rsidRPr="0085685F">
        <w:rPr>
          <w:rFonts w:ascii="Arial" w:hAnsi="Arial" w:cs="Arial"/>
          <w:i/>
          <w:iCs/>
          <w:sz w:val="22"/>
          <w:szCs w:val="22"/>
        </w:rPr>
        <w:t xml:space="preserve"> stavkom 8. ovoga članka, kompetentne vanjske stručnjake angažirati u roku od 14 dana.</w:t>
      </w:r>
    </w:p>
    <w:p w14:paraId="3F02BA7B" w14:textId="77777777" w:rsidR="0085685F" w:rsidRPr="0085685F" w:rsidRDefault="0085685F" w:rsidP="0085685F">
      <w:pPr>
        <w:jc w:val="both"/>
        <w:rPr>
          <w:rFonts w:ascii="Arial" w:hAnsi="Arial" w:cs="Arial"/>
          <w:i/>
          <w:iCs/>
          <w:sz w:val="22"/>
          <w:szCs w:val="22"/>
        </w:rPr>
      </w:pPr>
    </w:p>
    <w:p w14:paraId="66B8E071" w14:textId="77777777" w:rsidR="0085685F" w:rsidRPr="0085685F" w:rsidRDefault="0085685F" w:rsidP="0085685F">
      <w:pPr>
        <w:jc w:val="both"/>
        <w:rPr>
          <w:rFonts w:ascii="Arial" w:hAnsi="Arial" w:cs="Arial"/>
          <w:i/>
          <w:iCs/>
          <w:sz w:val="22"/>
          <w:szCs w:val="22"/>
        </w:rPr>
      </w:pPr>
      <w:r w:rsidRPr="0085685F">
        <w:rPr>
          <w:rFonts w:ascii="Arial" w:hAnsi="Arial" w:cs="Arial"/>
          <w:i/>
          <w:iCs/>
          <w:sz w:val="22"/>
          <w:szCs w:val="22"/>
        </w:rPr>
        <w:t>Nakon angažiranja kompetentnih vanjskih stručnjaka iz stavka 9. ovoga članka, davatelj            financijskih sredstava obvezan je osigurati da angažirani stručnjaci ocjenjivanje projektnih      prijedloga provedu u roku od 30 dana.“</w:t>
      </w:r>
    </w:p>
    <w:p w14:paraId="5D872E22" w14:textId="77777777" w:rsidR="0085685F" w:rsidRPr="0085685F" w:rsidRDefault="0085685F" w:rsidP="0085685F">
      <w:pPr>
        <w:jc w:val="center"/>
        <w:rPr>
          <w:rFonts w:ascii="Arial" w:hAnsi="Arial" w:cs="Arial"/>
          <w:sz w:val="22"/>
          <w:szCs w:val="22"/>
        </w:rPr>
      </w:pPr>
    </w:p>
    <w:p w14:paraId="2601BB73" w14:textId="77777777" w:rsidR="0085685F" w:rsidRPr="0085685F" w:rsidRDefault="0085685F" w:rsidP="0085685F">
      <w:pPr>
        <w:jc w:val="center"/>
        <w:rPr>
          <w:rFonts w:ascii="Arial" w:hAnsi="Arial" w:cs="Arial"/>
          <w:sz w:val="22"/>
          <w:szCs w:val="22"/>
        </w:rPr>
      </w:pPr>
    </w:p>
    <w:p w14:paraId="2B80F03D" w14:textId="77777777" w:rsidR="0085685F" w:rsidRPr="0085685F" w:rsidRDefault="0085685F" w:rsidP="0085685F">
      <w:pPr>
        <w:jc w:val="center"/>
        <w:rPr>
          <w:rFonts w:ascii="Arial" w:hAnsi="Arial" w:cs="Arial"/>
          <w:sz w:val="22"/>
          <w:szCs w:val="22"/>
        </w:rPr>
      </w:pPr>
      <w:r w:rsidRPr="0085685F">
        <w:rPr>
          <w:rFonts w:ascii="Arial" w:hAnsi="Arial" w:cs="Arial"/>
          <w:sz w:val="22"/>
          <w:szCs w:val="22"/>
        </w:rPr>
        <w:t>Članak 6.</w:t>
      </w:r>
    </w:p>
    <w:p w14:paraId="0C8D1640" w14:textId="77777777" w:rsidR="0085685F" w:rsidRPr="0085685F" w:rsidRDefault="0085685F" w:rsidP="0085685F">
      <w:pPr>
        <w:jc w:val="center"/>
        <w:rPr>
          <w:rFonts w:ascii="Arial" w:hAnsi="Arial" w:cs="Arial"/>
          <w:sz w:val="22"/>
          <w:szCs w:val="22"/>
        </w:rPr>
      </w:pPr>
    </w:p>
    <w:p w14:paraId="1B9B50AC" w14:textId="77777777" w:rsidR="0085685F" w:rsidRPr="0085685F" w:rsidRDefault="0085685F" w:rsidP="0085685F">
      <w:pPr>
        <w:jc w:val="both"/>
        <w:rPr>
          <w:rFonts w:ascii="Arial" w:hAnsi="Arial" w:cs="Arial"/>
          <w:sz w:val="22"/>
          <w:szCs w:val="22"/>
        </w:rPr>
      </w:pPr>
      <w:r w:rsidRPr="0085685F">
        <w:rPr>
          <w:rFonts w:ascii="Arial" w:hAnsi="Arial" w:cs="Arial"/>
          <w:sz w:val="22"/>
          <w:szCs w:val="22"/>
        </w:rPr>
        <w:t>U članku 31. dodaje se stavak 5. i glasi:</w:t>
      </w:r>
    </w:p>
    <w:p w14:paraId="30728B89" w14:textId="77777777" w:rsidR="0085685F" w:rsidRPr="0085685F" w:rsidRDefault="0085685F" w:rsidP="0085685F">
      <w:pPr>
        <w:jc w:val="both"/>
        <w:rPr>
          <w:rFonts w:ascii="Arial" w:hAnsi="Arial" w:cs="Arial"/>
          <w:i/>
          <w:iCs/>
          <w:sz w:val="22"/>
          <w:szCs w:val="22"/>
        </w:rPr>
      </w:pPr>
    </w:p>
    <w:p w14:paraId="355FD153" w14:textId="77777777" w:rsidR="0085685F" w:rsidRPr="0085685F" w:rsidRDefault="0085685F" w:rsidP="0085685F">
      <w:pPr>
        <w:jc w:val="both"/>
        <w:rPr>
          <w:rFonts w:ascii="Arial" w:hAnsi="Arial" w:cs="Arial"/>
          <w:i/>
          <w:iCs/>
          <w:sz w:val="22"/>
          <w:szCs w:val="22"/>
        </w:rPr>
      </w:pPr>
      <w:r w:rsidRPr="0085685F">
        <w:rPr>
          <w:rFonts w:ascii="Arial" w:hAnsi="Arial" w:cs="Arial"/>
          <w:i/>
          <w:iCs/>
          <w:sz w:val="22"/>
          <w:szCs w:val="22"/>
        </w:rPr>
        <w:t>„Moguće je elektroničko podnošenje na pregled svih izvještaja (programskih i financijskih) u odnosu na svaki potpisani ugovor, kao i elektroničko podnošenje sve propisane popratne        dokumentacije i obveznih priloga.“</w:t>
      </w:r>
    </w:p>
    <w:p w14:paraId="37EE2CBA" w14:textId="77777777" w:rsidR="0085685F" w:rsidRPr="0085685F" w:rsidRDefault="0085685F" w:rsidP="0085685F">
      <w:pPr>
        <w:jc w:val="center"/>
        <w:rPr>
          <w:rFonts w:ascii="Arial" w:eastAsiaTheme="minorEastAsia" w:hAnsi="Arial" w:cs="Arial"/>
          <w:sz w:val="22"/>
          <w:szCs w:val="22"/>
          <w:lang w:eastAsia="en-US"/>
        </w:rPr>
      </w:pPr>
    </w:p>
    <w:p w14:paraId="4736B1AA" w14:textId="77777777" w:rsidR="0085685F" w:rsidRPr="0085685F" w:rsidRDefault="0085685F" w:rsidP="0085685F">
      <w:pPr>
        <w:jc w:val="center"/>
        <w:rPr>
          <w:rFonts w:ascii="Arial" w:eastAsiaTheme="minorEastAsia" w:hAnsi="Arial" w:cs="Arial"/>
          <w:sz w:val="22"/>
          <w:szCs w:val="22"/>
          <w:lang w:eastAsia="en-US"/>
        </w:rPr>
      </w:pPr>
    </w:p>
    <w:p w14:paraId="184A9549" w14:textId="77777777" w:rsidR="0085685F" w:rsidRPr="0085685F" w:rsidRDefault="0085685F" w:rsidP="0085685F">
      <w:pPr>
        <w:jc w:val="center"/>
        <w:rPr>
          <w:rFonts w:ascii="Arial" w:eastAsiaTheme="minorEastAsia" w:hAnsi="Arial" w:cs="Arial"/>
          <w:sz w:val="22"/>
          <w:szCs w:val="22"/>
          <w:lang w:eastAsia="en-US"/>
        </w:rPr>
      </w:pPr>
      <w:r w:rsidRPr="0085685F">
        <w:rPr>
          <w:rFonts w:ascii="Arial" w:eastAsiaTheme="minorEastAsia" w:hAnsi="Arial" w:cs="Arial"/>
          <w:sz w:val="22"/>
          <w:szCs w:val="22"/>
          <w:lang w:eastAsia="en-US"/>
        </w:rPr>
        <w:t>Članak 7.</w:t>
      </w:r>
    </w:p>
    <w:p w14:paraId="004DD2C9" w14:textId="77777777" w:rsidR="0085685F" w:rsidRPr="0085685F" w:rsidRDefault="0085685F" w:rsidP="0085685F">
      <w:pPr>
        <w:jc w:val="center"/>
        <w:rPr>
          <w:rFonts w:ascii="Arial" w:eastAsiaTheme="minorEastAsia" w:hAnsi="Arial" w:cs="Arial"/>
          <w:sz w:val="22"/>
          <w:szCs w:val="22"/>
          <w:lang w:eastAsia="en-US"/>
        </w:rPr>
      </w:pPr>
    </w:p>
    <w:p w14:paraId="449C2483" w14:textId="77777777" w:rsidR="0085685F" w:rsidRPr="0085685F" w:rsidRDefault="0085685F" w:rsidP="0085685F">
      <w:pPr>
        <w:jc w:val="both"/>
        <w:rPr>
          <w:rFonts w:ascii="Arial" w:eastAsiaTheme="minorEastAsia" w:hAnsi="Arial" w:cs="Arial"/>
          <w:sz w:val="22"/>
          <w:szCs w:val="22"/>
          <w:lang w:eastAsia="en-US"/>
        </w:rPr>
      </w:pPr>
      <w:r w:rsidRPr="0085685F">
        <w:rPr>
          <w:rFonts w:ascii="Arial" w:eastAsiaTheme="minorEastAsia" w:hAnsi="Arial" w:cs="Arial"/>
          <w:sz w:val="22"/>
          <w:szCs w:val="22"/>
          <w:lang w:eastAsia="en-US"/>
        </w:rPr>
        <w:t>Iza članka 39. dodaje se članak 39 a koji glasi:</w:t>
      </w:r>
    </w:p>
    <w:p w14:paraId="353197F9" w14:textId="77777777" w:rsidR="0085685F" w:rsidRPr="0085685F" w:rsidRDefault="0085685F" w:rsidP="0085685F">
      <w:pPr>
        <w:jc w:val="both"/>
        <w:rPr>
          <w:rFonts w:ascii="Arial" w:eastAsiaTheme="minorEastAsia" w:hAnsi="Arial" w:cs="Arial"/>
          <w:sz w:val="22"/>
          <w:szCs w:val="22"/>
          <w:lang w:eastAsia="en-US"/>
        </w:rPr>
      </w:pPr>
    </w:p>
    <w:p w14:paraId="4AA00047" w14:textId="77777777" w:rsidR="0085685F" w:rsidRPr="0085685F" w:rsidRDefault="0085685F" w:rsidP="0085685F">
      <w:pPr>
        <w:jc w:val="both"/>
        <w:rPr>
          <w:rFonts w:ascii="Arial" w:eastAsiaTheme="minorEastAsia" w:hAnsi="Arial" w:cs="Arial"/>
          <w:i/>
          <w:iCs/>
          <w:sz w:val="22"/>
          <w:szCs w:val="22"/>
          <w:lang w:eastAsia="en-US"/>
        </w:rPr>
      </w:pPr>
      <w:r w:rsidRPr="0085685F">
        <w:rPr>
          <w:rFonts w:ascii="Arial" w:eastAsiaTheme="minorEastAsia" w:hAnsi="Arial" w:cs="Arial"/>
          <w:i/>
          <w:iCs/>
          <w:sz w:val="22"/>
          <w:szCs w:val="22"/>
          <w:lang w:eastAsia="en-US"/>
        </w:rPr>
        <w:t>„Prilikom praćenja provedbe aktivnosti i namjenskog trošenja sredstava iz javnih izvora davatelj sredstava obvezan je troškove osoblja koji se odnose na osobe koje na projektu rade dio radnog vremena ugovoriti primjenom fiksnog postotka radnog vremena, u skladu s fiksnim postotkom radnog vremena upotrijebljenog za operaciju mjesečno, bez obveze uspostave zasebnog sustava za evidentiranje radnog vremena, sve u skladu s odredbama članka 34. stavak 6. do 9.  Uredbe.“</w:t>
      </w:r>
    </w:p>
    <w:p w14:paraId="77376EF1" w14:textId="77777777" w:rsidR="0085685F" w:rsidRPr="0085685F" w:rsidRDefault="0085685F" w:rsidP="0085685F">
      <w:pPr>
        <w:jc w:val="both"/>
        <w:rPr>
          <w:rFonts w:ascii="Arial" w:eastAsiaTheme="minorEastAsia" w:hAnsi="Arial" w:cs="Arial"/>
          <w:sz w:val="22"/>
          <w:szCs w:val="22"/>
          <w:lang w:eastAsia="en-US"/>
        </w:rPr>
      </w:pPr>
    </w:p>
    <w:p w14:paraId="24A81AE0" w14:textId="77777777" w:rsidR="0085685F" w:rsidRPr="0085685F" w:rsidRDefault="0085685F" w:rsidP="0085685F">
      <w:pPr>
        <w:jc w:val="both"/>
        <w:rPr>
          <w:rFonts w:ascii="Arial" w:eastAsiaTheme="minorEastAsia" w:hAnsi="Arial" w:cs="Arial"/>
          <w:sz w:val="22"/>
          <w:szCs w:val="22"/>
          <w:lang w:eastAsia="en-US"/>
        </w:rPr>
      </w:pPr>
    </w:p>
    <w:p w14:paraId="601BB8A6" w14:textId="77777777" w:rsidR="0085685F" w:rsidRPr="0085685F" w:rsidRDefault="0085685F" w:rsidP="0085685F">
      <w:pPr>
        <w:jc w:val="center"/>
        <w:rPr>
          <w:rFonts w:ascii="Arial" w:eastAsiaTheme="minorEastAsia" w:hAnsi="Arial" w:cs="Arial"/>
          <w:sz w:val="22"/>
          <w:szCs w:val="22"/>
          <w:lang w:eastAsia="en-US"/>
        </w:rPr>
      </w:pPr>
      <w:r w:rsidRPr="0085685F">
        <w:rPr>
          <w:rFonts w:ascii="Arial" w:eastAsiaTheme="minorEastAsia" w:hAnsi="Arial" w:cs="Arial"/>
          <w:sz w:val="22"/>
          <w:szCs w:val="22"/>
          <w:lang w:eastAsia="en-US"/>
        </w:rPr>
        <w:t>Članak 8.</w:t>
      </w:r>
    </w:p>
    <w:p w14:paraId="228797C4" w14:textId="77777777" w:rsidR="0085685F" w:rsidRPr="0085685F" w:rsidRDefault="0085685F" w:rsidP="0085685F">
      <w:pPr>
        <w:jc w:val="center"/>
        <w:rPr>
          <w:rFonts w:ascii="Arial" w:eastAsiaTheme="minorEastAsia" w:hAnsi="Arial" w:cs="Arial"/>
          <w:sz w:val="22"/>
          <w:szCs w:val="22"/>
          <w:lang w:eastAsia="en-US"/>
        </w:rPr>
      </w:pPr>
    </w:p>
    <w:p w14:paraId="46D5FD6A" w14:textId="77777777" w:rsidR="0085685F" w:rsidRPr="0085685F" w:rsidRDefault="0085685F" w:rsidP="0085685F">
      <w:pPr>
        <w:jc w:val="both"/>
        <w:rPr>
          <w:rFonts w:ascii="Arial" w:eastAsiaTheme="minorEastAsia" w:hAnsi="Arial" w:cs="Arial"/>
          <w:sz w:val="22"/>
          <w:szCs w:val="22"/>
          <w:lang w:eastAsia="en-US"/>
        </w:rPr>
      </w:pPr>
      <w:r w:rsidRPr="0085685F">
        <w:rPr>
          <w:rFonts w:ascii="Arial" w:eastAsiaTheme="minorEastAsia" w:hAnsi="Arial" w:cs="Arial"/>
          <w:sz w:val="22"/>
          <w:szCs w:val="22"/>
          <w:lang w:eastAsia="en-US"/>
        </w:rPr>
        <w:t>Iza članka 46. dodaje se članak 46 a i glasi:</w:t>
      </w:r>
    </w:p>
    <w:p w14:paraId="1A67A2BA" w14:textId="77777777" w:rsidR="0085685F" w:rsidRPr="0085685F" w:rsidRDefault="0085685F" w:rsidP="0085685F">
      <w:pPr>
        <w:jc w:val="both"/>
        <w:rPr>
          <w:rFonts w:ascii="Arial" w:eastAsiaTheme="minorEastAsia" w:hAnsi="Arial" w:cs="Arial"/>
          <w:i/>
          <w:iCs/>
          <w:sz w:val="22"/>
          <w:szCs w:val="22"/>
          <w:lang w:eastAsia="en-US"/>
        </w:rPr>
      </w:pPr>
      <w:r w:rsidRPr="0085685F">
        <w:rPr>
          <w:rFonts w:ascii="Arial" w:eastAsiaTheme="minorEastAsia" w:hAnsi="Arial" w:cs="Arial"/>
          <w:i/>
          <w:iCs/>
          <w:sz w:val="22"/>
          <w:szCs w:val="22"/>
          <w:lang w:eastAsia="en-US"/>
        </w:rPr>
        <w:t>„Davatelj sredstava može koristiti pojednostavljenu troškovničku opciju koja je u utemeljena na posebnoj metodologiji obračuna troškova u skladu sa člankom 50. stavak 6. do 15 Uredbe.“</w:t>
      </w:r>
    </w:p>
    <w:p w14:paraId="14DA7D89" w14:textId="77777777" w:rsidR="0085685F" w:rsidRPr="0085685F" w:rsidRDefault="0085685F" w:rsidP="0085685F">
      <w:pPr>
        <w:jc w:val="both"/>
        <w:rPr>
          <w:rFonts w:ascii="Arial" w:eastAsiaTheme="minorEastAsia" w:hAnsi="Arial" w:cs="Arial"/>
          <w:i/>
          <w:iCs/>
          <w:sz w:val="22"/>
          <w:szCs w:val="22"/>
          <w:lang w:eastAsia="en-US"/>
        </w:rPr>
      </w:pPr>
    </w:p>
    <w:p w14:paraId="1D0E9A95" w14:textId="77777777" w:rsidR="0085685F" w:rsidRPr="0085685F" w:rsidRDefault="0085685F" w:rsidP="0085685F">
      <w:pPr>
        <w:jc w:val="center"/>
        <w:rPr>
          <w:rFonts w:ascii="Arial" w:eastAsiaTheme="minorEastAsia" w:hAnsi="Arial" w:cs="Arial"/>
          <w:sz w:val="22"/>
          <w:szCs w:val="22"/>
          <w:lang w:eastAsia="en-US"/>
        </w:rPr>
      </w:pPr>
    </w:p>
    <w:p w14:paraId="544D073E" w14:textId="77777777" w:rsidR="0085685F" w:rsidRPr="0085685F" w:rsidRDefault="0085685F" w:rsidP="0085685F">
      <w:pPr>
        <w:jc w:val="center"/>
        <w:rPr>
          <w:rFonts w:ascii="Arial" w:eastAsiaTheme="minorEastAsia" w:hAnsi="Arial" w:cs="Arial"/>
          <w:sz w:val="22"/>
          <w:szCs w:val="22"/>
          <w:lang w:eastAsia="en-US"/>
        </w:rPr>
      </w:pPr>
      <w:r w:rsidRPr="0085685F">
        <w:rPr>
          <w:rFonts w:ascii="Arial" w:eastAsiaTheme="minorEastAsia" w:hAnsi="Arial" w:cs="Arial"/>
          <w:sz w:val="22"/>
          <w:szCs w:val="22"/>
          <w:lang w:eastAsia="en-US"/>
        </w:rPr>
        <w:t>Članak 9.</w:t>
      </w:r>
    </w:p>
    <w:p w14:paraId="2A1BA972" w14:textId="77777777" w:rsidR="0085685F" w:rsidRPr="0085685F" w:rsidRDefault="0085685F" w:rsidP="0085685F">
      <w:pPr>
        <w:jc w:val="center"/>
        <w:rPr>
          <w:rFonts w:ascii="Arial" w:eastAsiaTheme="minorEastAsia" w:hAnsi="Arial" w:cs="Arial"/>
          <w:sz w:val="22"/>
          <w:szCs w:val="22"/>
          <w:lang w:eastAsia="en-US"/>
        </w:rPr>
      </w:pPr>
    </w:p>
    <w:p w14:paraId="02403EAE" w14:textId="77777777" w:rsidR="0085685F" w:rsidRPr="0085685F" w:rsidRDefault="0085685F" w:rsidP="0085685F">
      <w:pPr>
        <w:jc w:val="both"/>
        <w:rPr>
          <w:rFonts w:ascii="Arial" w:eastAsiaTheme="minorEastAsia" w:hAnsi="Arial" w:cs="Arial"/>
          <w:sz w:val="22"/>
          <w:szCs w:val="22"/>
          <w:lang w:eastAsia="en-US"/>
        </w:rPr>
      </w:pPr>
      <w:r w:rsidRPr="0085685F">
        <w:rPr>
          <w:rFonts w:ascii="Arial" w:eastAsiaTheme="minorEastAsia" w:hAnsi="Arial" w:cs="Arial"/>
          <w:sz w:val="22"/>
          <w:szCs w:val="22"/>
          <w:lang w:eastAsia="en-US"/>
        </w:rPr>
        <w:lastRenderedPageBreak/>
        <w:t>Svi postupci započeti prije stupanja na snagu ove Odluke dovršiti će se sukladno odredbama  Odluke o financiranju programa, projekata i manifestacija koje provode udruge i druge organizacije civilnog društva („Službeni glasnik Grada Dubrovnika“ broj: 23/18 i 11/19).</w:t>
      </w:r>
    </w:p>
    <w:p w14:paraId="75B13887" w14:textId="77777777" w:rsidR="0085685F" w:rsidRPr="0085685F" w:rsidRDefault="0085685F" w:rsidP="0085685F">
      <w:pPr>
        <w:rPr>
          <w:rFonts w:ascii="Arial" w:eastAsiaTheme="minorEastAsia" w:hAnsi="Arial" w:cs="Arial"/>
          <w:sz w:val="22"/>
          <w:szCs w:val="22"/>
          <w:lang w:eastAsia="en-US"/>
        </w:rPr>
      </w:pPr>
    </w:p>
    <w:p w14:paraId="2AD29067" w14:textId="77777777" w:rsidR="0085685F" w:rsidRPr="0085685F" w:rsidRDefault="0085685F" w:rsidP="0085685F">
      <w:pPr>
        <w:rPr>
          <w:rFonts w:ascii="Arial" w:eastAsiaTheme="minorEastAsia" w:hAnsi="Arial" w:cs="Arial"/>
          <w:sz w:val="22"/>
          <w:szCs w:val="22"/>
          <w:lang w:eastAsia="en-US"/>
        </w:rPr>
      </w:pPr>
    </w:p>
    <w:p w14:paraId="6AFA8579" w14:textId="77777777" w:rsidR="0085685F" w:rsidRPr="0085685F" w:rsidRDefault="0085685F" w:rsidP="0085685F">
      <w:pPr>
        <w:jc w:val="center"/>
        <w:rPr>
          <w:rFonts w:ascii="Arial" w:eastAsiaTheme="minorEastAsia" w:hAnsi="Arial" w:cs="Arial"/>
          <w:sz w:val="22"/>
          <w:szCs w:val="22"/>
          <w:lang w:eastAsia="en-US"/>
        </w:rPr>
      </w:pPr>
      <w:r w:rsidRPr="0085685F">
        <w:rPr>
          <w:rFonts w:ascii="Arial" w:eastAsiaTheme="minorEastAsia" w:hAnsi="Arial" w:cs="Arial"/>
          <w:sz w:val="22"/>
          <w:szCs w:val="22"/>
          <w:lang w:eastAsia="en-US"/>
        </w:rPr>
        <w:t>Članak 10.</w:t>
      </w:r>
    </w:p>
    <w:p w14:paraId="27DF6CCB" w14:textId="77777777" w:rsidR="0085685F" w:rsidRPr="0085685F" w:rsidRDefault="0085685F" w:rsidP="0085685F">
      <w:pPr>
        <w:jc w:val="center"/>
        <w:rPr>
          <w:rFonts w:ascii="Arial" w:eastAsiaTheme="minorEastAsia" w:hAnsi="Arial" w:cs="Arial"/>
          <w:sz w:val="22"/>
          <w:szCs w:val="22"/>
          <w:lang w:eastAsia="en-US"/>
        </w:rPr>
      </w:pPr>
    </w:p>
    <w:p w14:paraId="415D68B6" w14:textId="77777777" w:rsidR="0085685F" w:rsidRPr="0085685F" w:rsidRDefault="0085685F" w:rsidP="0085685F">
      <w:pPr>
        <w:rPr>
          <w:rFonts w:ascii="Arial" w:eastAsiaTheme="minorEastAsia" w:hAnsi="Arial" w:cs="Arial"/>
          <w:sz w:val="22"/>
          <w:szCs w:val="22"/>
          <w:lang w:eastAsia="en-US"/>
        </w:rPr>
      </w:pPr>
      <w:r w:rsidRPr="0085685F">
        <w:rPr>
          <w:rFonts w:ascii="Arial" w:eastAsiaTheme="minorEastAsia" w:hAnsi="Arial" w:cs="Arial"/>
          <w:sz w:val="22"/>
          <w:szCs w:val="22"/>
          <w:lang w:eastAsia="en-US"/>
        </w:rPr>
        <w:t>Ova odluka stupa na snagu osmog dana od dana objave u „Službenom glasniku Grada Dubrovnika“.</w:t>
      </w:r>
    </w:p>
    <w:p w14:paraId="3786D41A" w14:textId="77777777" w:rsidR="0085685F" w:rsidRPr="0085685F" w:rsidRDefault="0085685F" w:rsidP="0085685F">
      <w:pPr>
        <w:rPr>
          <w:rFonts w:ascii="Arial" w:eastAsiaTheme="minorEastAsia" w:hAnsi="Arial" w:cs="Arial"/>
          <w:sz w:val="22"/>
          <w:szCs w:val="22"/>
          <w:lang w:eastAsia="en-US"/>
        </w:rPr>
      </w:pPr>
    </w:p>
    <w:p w14:paraId="2A65A397" w14:textId="18419DEB" w:rsidR="00262078" w:rsidRPr="00316D9D" w:rsidRDefault="00262078" w:rsidP="00316D9D">
      <w:pPr>
        <w:rPr>
          <w:rFonts w:ascii="Arial" w:hAnsi="Arial" w:cs="Arial"/>
          <w:sz w:val="22"/>
          <w:szCs w:val="22"/>
        </w:rPr>
      </w:pPr>
    </w:p>
    <w:p w14:paraId="44068C2F" w14:textId="77777777" w:rsidR="0085685F" w:rsidRPr="0085685F" w:rsidRDefault="0085685F" w:rsidP="0085685F">
      <w:pPr>
        <w:autoSpaceDE w:val="0"/>
        <w:autoSpaceDN w:val="0"/>
        <w:adjustRightInd w:val="0"/>
        <w:jc w:val="both"/>
        <w:rPr>
          <w:rFonts w:ascii="Arial" w:hAnsi="Arial" w:cs="Arial"/>
          <w:color w:val="000000"/>
          <w:sz w:val="22"/>
          <w:szCs w:val="22"/>
          <w:lang w:val="en-GB" w:eastAsia="en-US"/>
        </w:rPr>
      </w:pPr>
      <w:r w:rsidRPr="0085685F">
        <w:rPr>
          <w:rFonts w:ascii="Arial" w:hAnsi="Arial" w:cs="Arial"/>
          <w:color w:val="000000"/>
          <w:sz w:val="22"/>
          <w:szCs w:val="22"/>
          <w:lang w:val="en-US" w:eastAsia="en-US"/>
        </w:rPr>
        <w:t>KLASA</w:t>
      </w:r>
      <w:r w:rsidRPr="0085685F">
        <w:rPr>
          <w:rFonts w:ascii="Arial" w:hAnsi="Arial" w:cs="Arial"/>
          <w:color w:val="000000"/>
          <w:sz w:val="22"/>
          <w:szCs w:val="22"/>
          <w:lang w:val="en-GB" w:eastAsia="en-US"/>
        </w:rPr>
        <w:t>: 550-01/18-01/173</w:t>
      </w:r>
    </w:p>
    <w:p w14:paraId="4A3CCFC0" w14:textId="77777777" w:rsidR="0085685F" w:rsidRPr="0085685F" w:rsidRDefault="0085685F" w:rsidP="0085685F">
      <w:pPr>
        <w:autoSpaceDE w:val="0"/>
        <w:autoSpaceDN w:val="0"/>
        <w:adjustRightInd w:val="0"/>
        <w:jc w:val="both"/>
        <w:rPr>
          <w:rFonts w:ascii="Arial" w:hAnsi="Arial" w:cs="Arial"/>
          <w:color w:val="000000"/>
          <w:sz w:val="22"/>
          <w:szCs w:val="22"/>
          <w:lang w:val="en-GB" w:eastAsia="en-US"/>
        </w:rPr>
      </w:pPr>
      <w:r w:rsidRPr="0085685F">
        <w:rPr>
          <w:rFonts w:ascii="Arial" w:hAnsi="Arial" w:cs="Arial"/>
          <w:color w:val="000000"/>
          <w:sz w:val="22"/>
          <w:szCs w:val="22"/>
          <w:lang w:val="en-US" w:eastAsia="en-US"/>
        </w:rPr>
        <w:t>URBROJ</w:t>
      </w:r>
      <w:r w:rsidRPr="0085685F">
        <w:rPr>
          <w:rFonts w:ascii="Arial" w:hAnsi="Arial" w:cs="Arial"/>
          <w:color w:val="000000"/>
          <w:sz w:val="22"/>
          <w:szCs w:val="22"/>
          <w:lang w:val="en-GB" w:eastAsia="en-US"/>
        </w:rPr>
        <w:t>: 2117/01-09-21-08</w:t>
      </w:r>
    </w:p>
    <w:p w14:paraId="19FAC913" w14:textId="77777777" w:rsidR="0085685F" w:rsidRPr="0085685F" w:rsidRDefault="0085685F" w:rsidP="0085685F">
      <w:pPr>
        <w:autoSpaceDE w:val="0"/>
        <w:autoSpaceDN w:val="0"/>
        <w:adjustRightInd w:val="0"/>
        <w:jc w:val="both"/>
        <w:rPr>
          <w:rFonts w:ascii="Arial" w:hAnsi="Arial" w:cs="Arial"/>
          <w:color w:val="000000"/>
          <w:sz w:val="22"/>
          <w:szCs w:val="22"/>
          <w:lang w:val="en-GB" w:eastAsia="en-US"/>
        </w:rPr>
      </w:pPr>
      <w:r w:rsidRPr="0085685F">
        <w:rPr>
          <w:rFonts w:ascii="Arial" w:hAnsi="Arial" w:cs="Arial"/>
          <w:color w:val="000000"/>
          <w:sz w:val="22"/>
          <w:szCs w:val="22"/>
          <w:lang w:val="en-US" w:eastAsia="en-US"/>
        </w:rPr>
        <w:t>Dubrovnik</w:t>
      </w:r>
      <w:r w:rsidRPr="0085685F">
        <w:rPr>
          <w:rFonts w:ascii="Arial" w:hAnsi="Arial" w:cs="Arial"/>
          <w:color w:val="000000"/>
          <w:sz w:val="22"/>
          <w:szCs w:val="22"/>
          <w:lang w:val="en-GB" w:eastAsia="en-US"/>
        </w:rPr>
        <w:t xml:space="preserve">, 27. </w:t>
      </w:r>
      <w:proofErr w:type="spellStart"/>
      <w:r w:rsidRPr="0085685F">
        <w:rPr>
          <w:rFonts w:ascii="Arial" w:hAnsi="Arial" w:cs="Arial"/>
          <w:color w:val="000000"/>
          <w:sz w:val="22"/>
          <w:szCs w:val="22"/>
          <w:lang w:val="en-GB" w:eastAsia="en-US"/>
        </w:rPr>
        <w:t>srpnja</w:t>
      </w:r>
      <w:proofErr w:type="spellEnd"/>
      <w:r w:rsidRPr="0085685F">
        <w:rPr>
          <w:rFonts w:ascii="Arial" w:hAnsi="Arial" w:cs="Arial"/>
          <w:color w:val="000000"/>
          <w:sz w:val="22"/>
          <w:szCs w:val="22"/>
          <w:lang w:val="en-GB" w:eastAsia="en-US"/>
        </w:rPr>
        <w:t xml:space="preserve"> 2021.</w:t>
      </w:r>
    </w:p>
    <w:p w14:paraId="2853ED7B" w14:textId="36CA487F" w:rsidR="00262078" w:rsidRPr="00316D9D" w:rsidRDefault="00262078" w:rsidP="00316D9D">
      <w:pPr>
        <w:rPr>
          <w:rFonts w:ascii="Arial" w:hAnsi="Arial" w:cs="Arial"/>
          <w:sz w:val="22"/>
          <w:szCs w:val="22"/>
        </w:rPr>
      </w:pPr>
    </w:p>
    <w:p w14:paraId="45D6E59A"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60332F7E"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26B1D9DB"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094C0E8D" w14:textId="0FFF5B50" w:rsidR="00262078" w:rsidRPr="00316D9D" w:rsidRDefault="00262078" w:rsidP="00316D9D">
      <w:pPr>
        <w:rPr>
          <w:rFonts w:ascii="Arial" w:hAnsi="Arial" w:cs="Arial"/>
          <w:sz w:val="22"/>
          <w:szCs w:val="22"/>
        </w:rPr>
      </w:pPr>
    </w:p>
    <w:p w14:paraId="525EBABE" w14:textId="172EEB16" w:rsidR="00262078" w:rsidRPr="00316D9D" w:rsidRDefault="00262078" w:rsidP="00316D9D">
      <w:pPr>
        <w:rPr>
          <w:rFonts w:ascii="Arial" w:hAnsi="Arial" w:cs="Arial"/>
          <w:sz w:val="22"/>
          <w:szCs w:val="22"/>
        </w:rPr>
      </w:pPr>
    </w:p>
    <w:p w14:paraId="7DFD5938" w14:textId="7B54BC51" w:rsidR="00262078" w:rsidRPr="00316D9D" w:rsidRDefault="00262078" w:rsidP="00316D9D">
      <w:pPr>
        <w:rPr>
          <w:rFonts w:ascii="Arial" w:hAnsi="Arial" w:cs="Arial"/>
          <w:sz w:val="22"/>
          <w:szCs w:val="22"/>
        </w:rPr>
      </w:pPr>
    </w:p>
    <w:p w14:paraId="7CC95CBE" w14:textId="53F7E5D3" w:rsidR="00262078" w:rsidRPr="00316D9D" w:rsidRDefault="00262078" w:rsidP="00316D9D">
      <w:pPr>
        <w:rPr>
          <w:rFonts w:ascii="Arial" w:hAnsi="Arial" w:cs="Arial"/>
          <w:sz w:val="22"/>
          <w:szCs w:val="22"/>
        </w:rPr>
      </w:pPr>
    </w:p>
    <w:p w14:paraId="6838B2C8" w14:textId="5783D434" w:rsidR="00262078" w:rsidRPr="0085685F" w:rsidRDefault="00262078" w:rsidP="00316D9D">
      <w:pPr>
        <w:rPr>
          <w:rFonts w:ascii="Arial" w:hAnsi="Arial" w:cs="Arial"/>
          <w:b/>
          <w:bCs/>
          <w:sz w:val="22"/>
          <w:szCs w:val="22"/>
        </w:rPr>
      </w:pPr>
      <w:r w:rsidRPr="0085685F">
        <w:rPr>
          <w:rFonts w:ascii="Arial" w:hAnsi="Arial" w:cs="Arial"/>
          <w:b/>
          <w:bCs/>
          <w:sz w:val="22"/>
          <w:szCs w:val="22"/>
        </w:rPr>
        <w:t>94</w:t>
      </w:r>
    </w:p>
    <w:p w14:paraId="7770B251" w14:textId="04BA65B9" w:rsidR="00262078" w:rsidRDefault="00262078" w:rsidP="00316D9D">
      <w:pPr>
        <w:rPr>
          <w:rFonts w:ascii="Arial" w:hAnsi="Arial" w:cs="Arial"/>
          <w:sz w:val="22"/>
          <w:szCs w:val="22"/>
        </w:rPr>
      </w:pPr>
    </w:p>
    <w:p w14:paraId="7DDD148A" w14:textId="2569E407" w:rsidR="0085685F" w:rsidRDefault="0085685F" w:rsidP="00316D9D">
      <w:pPr>
        <w:rPr>
          <w:rFonts w:ascii="Arial" w:hAnsi="Arial" w:cs="Arial"/>
          <w:sz w:val="22"/>
          <w:szCs w:val="22"/>
        </w:rPr>
      </w:pPr>
    </w:p>
    <w:p w14:paraId="6A5D979D" w14:textId="238E4F48" w:rsidR="0085685F" w:rsidRDefault="0085685F" w:rsidP="00316D9D">
      <w:pPr>
        <w:rPr>
          <w:rFonts w:ascii="Arial" w:hAnsi="Arial" w:cs="Arial"/>
          <w:sz w:val="22"/>
          <w:szCs w:val="22"/>
        </w:rPr>
      </w:pPr>
    </w:p>
    <w:p w14:paraId="6013116E" w14:textId="77777777" w:rsidR="0085685F" w:rsidRPr="0085685F" w:rsidRDefault="0085685F" w:rsidP="0085685F">
      <w:pPr>
        <w:jc w:val="both"/>
        <w:rPr>
          <w:rFonts w:ascii="Arial" w:hAnsi="Arial" w:cs="Arial"/>
          <w:sz w:val="22"/>
          <w:szCs w:val="22"/>
          <w:lang w:eastAsia="en-US"/>
        </w:rPr>
      </w:pPr>
      <w:r w:rsidRPr="0085685F">
        <w:rPr>
          <w:rFonts w:ascii="Arial" w:hAnsi="Arial" w:cs="Arial"/>
          <w:sz w:val="22"/>
          <w:szCs w:val="22"/>
          <w:lang w:eastAsia="en-US"/>
        </w:rPr>
        <w:t>Na temelju članka 13. Zakona o zaštiti od požara (“Narodne novine“, broj 92/10), članka 8. i 9. Pravilnika o izradi Procjene ugroženosti od požara i tehnološke eksplozije (“Narodne novine“, broj 35/94, 110/05 i 28/10)  i članka 39. Statuta Grada Dubrovnika (“Službeni glasnik Grada Dubrovnika“, broj 2/21), Gradsko vijeće Grada Dubrovnika na 2. sjednici, održanoj 27. srpnja 2021., donijelo je</w:t>
      </w:r>
    </w:p>
    <w:p w14:paraId="56908B7E" w14:textId="77777777" w:rsidR="0085685F" w:rsidRPr="0085685F" w:rsidRDefault="0085685F" w:rsidP="0085685F">
      <w:pPr>
        <w:jc w:val="both"/>
        <w:rPr>
          <w:rFonts w:ascii="Arial" w:hAnsi="Arial" w:cs="Arial"/>
          <w:sz w:val="22"/>
          <w:szCs w:val="22"/>
          <w:lang w:eastAsia="en-US"/>
        </w:rPr>
      </w:pPr>
    </w:p>
    <w:p w14:paraId="02443526" w14:textId="77777777" w:rsidR="0085685F" w:rsidRPr="0085685F" w:rsidRDefault="0085685F" w:rsidP="0085685F">
      <w:pPr>
        <w:ind w:firstLine="708"/>
        <w:jc w:val="both"/>
        <w:rPr>
          <w:rFonts w:ascii="Arial" w:hAnsi="Arial" w:cs="Arial"/>
          <w:sz w:val="22"/>
          <w:szCs w:val="22"/>
          <w:lang w:eastAsia="en-US"/>
        </w:rPr>
      </w:pPr>
    </w:p>
    <w:p w14:paraId="0DB79427"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t>O D L U K U</w:t>
      </w:r>
    </w:p>
    <w:p w14:paraId="56BB4920" w14:textId="77777777" w:rsidR="0085685F" w:rsidRPr="0085685F" w:rsidRDefault="0085685F" w:rsidP="0085685F">
      <w:pPr>
        <w:jc w:val="center"/>
        <w:rPr>
          <w:rFonts w:ascii="Arial" w:hAnsi="Arial" w:cs="Arial"/>
          <w:b/>
          <w:sz w:val="22"/>
          <w:szCs w:val="22"/>
          <w:lang w:eastAsia="en-US"/>
        </w:rPr>
      </w:pPr>
      <w:r w:rsidRPr="0085685F">
        <w:rPr>
          <w:rFonts w:ascii="Arial" w:hAnsi="Arial" w:cs="Arial"/>
          <w:b/>
          <w:sz w:val="22"/>
          <w:szCs w:val="22"/>
          <w:lang w:eastAsia="en-US"/>
        </w:rPr>
        <w:t>o imenovanju Tima stručnjaka za usklađivanje procjene ugroženosti od požara i tehnološke eksplozije za područje Grada Dubrovnika</w:t>
      </w:r>
    </w:p>
    <w:p w14:paraId="69F140DE" w14:textId="77777777" w:rsidR="0085685F" w:rsidRPr="0085685F" w:rsidRDefault="0085685F" w:rsidP="0085685F">
      <w:pPr>
        <w:ind w:firstLine="708"/>
        <w:jc w:val="center"/>
        <w:rPr>
          <w:rFonts w:ascii="Arial" w:hAnsi="Arial" w:cs="Arial"/>
          <w:b/>
          <w:sz w:val="22"/>
          <w:szCs w:val="22"/>
          <w:lang w:eastAsia="en-US"/>
        </w:rPr>
      </w:pPr>
    </w:p>
    <w:p w14:paraId="6752623B" w14:textId="77777777" w:rsidR="0085685F" w:rsidRPr="0085685F" w:rsidRDefault="0085685F" w:rsidP="0085685F">
      <w:pPr>
        <w:ind w:firstLine="708"/>
        <w:jc w:val="center"/>
        <w:rPr>
          <w:rFonts w:ascii="Arial" w:hAnsi="Arial" w:cs="Arial"/>
          <w:b/>
          <w:sz w:val="22"/>
          <w:szCs w:val="22"/>
          <w:lang w:eastAsia="en-US"/>
        </w:rPr>
      </w:pPr>
    </w:p>
    <w:p w14:paraId="5E8F6C9D" w14:textId="77777777" w:rsidR="0085685F" w:rsidRPr="0085685F" w:rsidRDefault="0085685F" w:rsidP="0085685F">
      <w:pPr>
        <w:ind w:firstLine="708"/>
        <w:jc w:val="center"/>
        <w:rPr>
          <w:rFonts w:ascii="Arial" w:hAnsi="Arial" w:cs="Arial"/>
          <w:b/>
          <w:sz w:val="22"/>
          <w:szCs w:val="22"/>
          <w:lang w:eastAsia="en-US"/>
        </w:rPr>
      </w:pPr>
    </w:p>
    <w:p w14:paraId="3F46B48D" w14:textId="77777777" w:rsidR="0085685F" w:rsidRPr="0085685F" w:rsidRDefault="0085685F" w:rsidP="0085685F">
      <w:pPr>
        <w:tabs>
          <w:tab w:val="left" w:pos="3828"/>
        </w:tabs>
        <w:ind w:left="2832" w:firstLine="708"/>
        <w:rPr>
          <w:rFonts w:ascii="Arial" w:hAnsi="Arial" w:cs="Arial"/>
          <w:bCs/>
          <w:sz w:val="22"/>
          <w:szCs w:val="22"/>
          <w:lang w:eastAsia="en-US"/>
        </w:rPr>
      </w:pPr>
      <w:r w:rsidRPr="0085685F">
        <w:rPr>
          <w:rFonts w:ascii="Arial" w:hAnsi="Arial" w:cs="Arial"/>
          <w:bCs/>
          <w:sz w:val="22"/>
          <w:szCs w:val="22"/>
          <w:lang w:eastAsia="en-US"/>
        </w:rPr>
        <w:t xml:space="preserve">       Članak 1.</w:t>
      </w:r>
    </w:p>
    <w:p w14:paraId="1689662F" w14:textId="77777777" w:rsidR="0085685F" w:rsidRPr="0085685F" w:rsidRDefault="0085685F" w:rsidP="0085685F">
      <w:pPr>
        <w:ind w:firstLine="708"/>
        <w:jc w:val="center"/>
        <w:rPr>
          <w:rFonts w:ascii="Arial" w:hAnsi="Arial" w:cs="Arial"/>
          <w:b/>
          <w:sz w:val="22"/>
          <w:szCs w:val="22"/>
          <w:lang w:eastAsia="en-US"/>
        </w:rPr>
      </w:pPr>
    </w:p>
    <w:p w14:paraId="3021CE33" w14:textId="481B1EFF" w:rsidR="0085685F" w:rsidRPr="0085685F" w:rsidRDefault="0085685F" w:rsidP="0085685F">
      <w:pPr>
        <w:jc w:val="both"/>
        <w:rPr>
          <w:rFonts w:ascii="Arial" w:hAnsi="Arial" w:cs="Arial"/>
          <w:sz w:val="22"/>
          <w:szCs w:val="22"/>
          <w:lang w:eastAsia="en-US"/>
        </w:rPr>
      </w:pPr>
      <w:r w:rsidRPr="0085685F">
        <w:rPr>
          <w:rFonts w:ascii="Arial" w:hAnsi="Arial" w:cs="Arial"/>
          <w:sz w:val="22"/>
          <w:szCs w:val="22"/>
          <w:lang w:eastAsia="en-US"/>
        </w:rPr>
        <w:t>Imenuje se Tim st</w:t>
      </w:r>
      <w:r>
        <w:rPr>
          <w:rFonts w:ascii="Arial" w:hAnsi="Arial" w:cs="Arial"/>
          <w:sz w:val="22"/>
          <w:szCs w:val="22"/>
          <w:lang w:eastAsia="en-US"/>
        </w:rPr>
        <w:t>r</w:t>
      </w:r>
      <w:r w:rsidRPr="0085685F">
        <w:rPr>
          <w:rFonts w:ascii="Arial" w:hAnsi="Arial" w:cs="Arial"/>
          <w:sz w:val="22"/>
          <w:szCs w:val="22"/>
          <w:lang w:eastAsia="en-US"/>
        </w:rPr>
        <w:t>učnjaka za usklađivanje Procjene ugroženosti od požara i tehnološke eksplozije za područje Grada Dubrovnika u sastavu:</w:t>
      </w:r>
    </w:p>
    <w:p w14:paraId="1BF04C0D" w14:textId="77777777" w:rsidR="0085685F" w:rsidRPr="0085685F" w:rsidRDefault="0085685F" w:rsidP="0085685F">
      <w:pPr>
        <w:jc w:val="both"/>
        <w:rPr>
          <w:rFonts w:ascii="Arial" w:hAnsi="Arial" w:cs="Arial"/>
          <w:sz w:val="22"/>
          <w:szCs w:val="22"/>
          <w:lang w:eastAsia="en-US"/>
        </w:rPr>
      </w:pPr>
    </w:p>
    <w:p w14:paraId="6CA25A2C" w14:textId="77777777" w:rsidR="0085685F" w:rsidRPr="0085685F" w:rsidRDefault="0085685F" w:rsidP="0085685F">
      <w:pPr>
        <w:numPr>
          <w:ilvl w:val="0"/>
          <w:numId w:val="11"/>
        </w:numPr>
        <w:ind w:left="714" w:hanging="357"/>
        <w:jc w:val="both"/>
        <w:rPr>
          <w:rFonts w:ascii="Arial" w:hAnsi="Arial" w:cs="Arial"/>
          <w:sz w:val="22"/>
          <w:szCs w:val="22"/>
          <w:lang w:eastAsia="en-US"/>
        </w:rPr>
      </w:pPr>
      <w:r w:rsidRPr="0085685F">
        <w:rPr>
          <w:rFonts w:ascii="Arial" w:hAnsi="Arial" w:cs="Arial"/>
          <w:b/>
          <w:bCs/>
          <w:sz w:val="22"/>
          <w:szCs w:val="22"/>
          <w:lang w:eastAsia="en-US"/>
        </w:rPr>
        <w:t xml:space="preserve">Branko </w:t>
      </w:r>
      <w:proofErr w:type="spellStart"/>
      <w:r w:rsidRPr="0085685F">
        <w:rPr>
          <w:rFonts w:ascii="Arial" w:hAnsi="Arial" w:cs="Arial"/>
          <w:b/>
          <w:bCs/>
          <w:sz w:val="22"/>
          <w:szCs w:val="22"/>
          <w:lang w:eastAsia="en-US"/>
        </w:rPr>
        <w:t>Šimara</w:t>
      </w:r>
      <w:proofErr w:type="spellEnd"/>
      <w:r w:rsidRPr="0085685F">
        <w:rPr>
          <w:rFonts w:ascii="Arial" w:hAnsi="Arial" w:cs="Arial"/>
          <w:sz w:val="22"/>
          <w:szCs w:val="22"/>
          <w:lang w:eastAsia="en-US"/>
        </w:rPr>
        <w:t>, dipl. ing. elektrotehnike, predsjednik</w:t>
      </w:r>
    </w:p>
    <w:p w14:paraId="2B6A46D1" w14:textId="77777777" w:rsidR="0085685F" w:rsidRPr="0085685F" w:rsidRDefault="0085685F" w:rsidP="0085685F">
      <w:pPr>
        <w:numPr>
          <w:ilvl w:val="0"/>
          <w:numId w:val="11"/>
        </w:numPr>
        <w:jc w:val="both"/>
        <w:rPr>
          <w:rFonts w:ascii="Arial" w:hAnsi="Arial" w:cs="Arial"/>
          <w:sz w:val="22"/>
          <w:szCs w:val="22"/>
          <w:lang w:eastAsia="en-US"/>
        </w:rPr>
      </w:pPr>
      <w:proofErr w:type="spellStart"/>
      <w:r w:rsidRPr="0085685F">
        <w:rPr>
          <w:rFonts w:ascii="Arial" w:hAnsi="Arial" w:cs="Arial"/>
          <w:b/>
          <w:bCs/>
          <w:sz w:val="22"/>
          <w:szCs w:val="22"/>
          <w:lang w:eastAsia="en-US"/>
        </w:rPr>
        <w:t>Stijepko</w:t>
      </w:r>
      <w:proofErr w:type="spellEnd"/>
      <w:r w:rsidRPr="0085685F">
        <w:rPr>
          <w:rFonts w:ascii="Arial" w:hAnsi="Arial" w:cs="Arial"/>
          <w:b/>
          <w:bCs/>
          <w:sz w:val="22"/>
          <w:szCs w:val="22"/>
          <w:lang w:eastAsia="en-US"/>
        </w:rPr>
        <w:t xml:space="preserve"> </w:t>
      </w:r>
      <w:proofErr w:type="spellStart"/>
      <w:r w:rsidRPr="0085685F">
        <w:rPr>
          <w:rFonts w:ascii="Arial" w:hAnsi="Arial" w:cs="Arial"/>
          <w:b/>
          <w:bCs/>
          <w:sz w:val="22"/>
          <w:szCs w:val="22"/>
          <w:lang w:eastAsia="en-US"/>
        </w:rPr>
        <w:t>Krilanović</w:t>
      </w:r>
      <w:proofErr w:type="spellEnd"/>
      <w:r w:rsidRPr="0085685F">
        <w:rPr>
          <w:rFonts w:ascii="Arial" w:hAnsi="Arial" w:cs="Arial"/>
          <w:sz w:val="22"/>
          <w:szCs w:val="22"/>
          <w:lang w:eastAsia="en-US"/>
        </w:rPr>
        <w:t>, dipl. ing. sigurnosti, član</w:t>
      </w:r>
    </w:p>
    <w:p w14:paraId="272B8B15" w14:textId="77777777" w:rsidR="0085685F" w:rsidRPr="0085685F" w:rsidRDefault="0085685F" w:rsidP="0085685F">
      <w:pPr>
        <w:numPr>
          <w:ilvl w:val="0"/>
          <w:numId w:val="11"/>
        </w:numPr>
        <w:jc w:val="both"/>
        <w:rPr>
          <w:rFonts w:ascii="Arial" w:hAnsi="Arial" w:cs="Arial"/>
          <w:sz w:val="22"/>
          <w:szCs w:val="22"/>
          <w:lang w:eastAsia="en-US"/>
        </w:rPr>
      </w:pPr>
      <w:r w:rsidRPr="0085685F">
        <w:rPr>
          <w:rFonts w:ascii="Arial" w:hAnsi="Arial" w:cs="Arial"/>
          <w:b/>
          <w:bCs/>
          <w:sz w:val="22"/>
          <w:szCs w:val="22"/>
          <w:lang w:eastAsia="en-US"/>
        </w:rPr>
        <w:t xml:space="preserve">Srđan </w:t>
      </w:r>
      <w:proofErr w:type="spellStart"/>
      <w:r w:rsidRPr="0085685F">
        <w:rPr>
          <w:rFonts w:ascii="Arial" w:hAnsi="Arial" w:cs="Arial"/>
          <w:b/>
          <w:bCs/>
          <w:sz w:val="22"/>
          <w:szCs w:val="22"/>
          <w:lang w:eastAsia="en-US"/>
        </w:rPr>
        <w:t>Todorovski</w:t>
      </w:r>
      <w:proofErr w:type="spellEnd"/>
      <w:r w:rsidRPr="0085685F">
        <w:rPr>
          <w:rFonts w:ascii="Arial" w:hAnsi="Arial" w:cs="Arial"/>
          <w:sz w:val="22"/>
          <w:szCs w:val="22"/>
          <w:lang w:eastAsia="en-US"/>
        </w:rPr>
        <w:t xml:space="preserve">, mag. ing. </w:t>
      </w:r>
      <w:proofErr w:type="spellStart"/>
      <w:r w:rsidRPr="0085685F">
        <w:rPr>
          <w:rFonts w:ascii="Arial" w:hAnsi="Arial" w:cs="Arial"/>
          <w:sz w:val="22"/>
          <w:szCs w:val="22"/>
          <w:lang w:eastAsia="en-US"/>
        </w:rPr>
        <w:t>aedif</w:t>
      </w:r>
      <w:proofErr w:type="spellEnd"/>
      <w:r w:rsidRPr="0085685F">
        <w:rPr>
          <w:rFonts w:ascii="Arial" w:hAnsi="Arial" w:cs="Arial"/>
          <w:sz w:val="22"/>
          <w:szCs w:val="22"/>
          <w:lang w:eastAsia="en-US"/>
        </w:rPr>
        <w:t>., član</w:t>
      </w:r>
    </w:p>
    <w:p w14:paraId="4C835F39" w14:textId="77777777" w:rsidR="0085685F" w:rsidRPr="0085685F" w:rsidRDefault="0085685F" w:rsidP="0085685F">
      <w:pPr>
        <w:numPr>
          <w:ilvl w:val="0"/>
          <w:numId w:val="11"/>
        </w:numPr>
        <w:jc w:val="both"/>
        <w:rPr>
          <w:rFonts w:ascii="Arial" w:hAnsi="Arial" w:cs="Arial"/>
          <w:sz w:val="22"/>
          <w:szCs w:val="22"/>
          <w:lang w:eastAsia="en-US"/>
        </w:rPr>
      </w:pPr>
      <w:r w:rsidRPr="0085685F">
        <w:rPr>
          <w:rFonts w:ascii="Arial" w:hAnsi="Arial" w:cs="Arial"/>
          <w:b/>
          <w:bCs/>
          <w:sz w:val="22"/>
          <w:szCs w:val="22"/>
          <w:lang w:eastAsia="en-US"/>
        </w:rPr>
        <w:t>Nikša Ivančević</w:t>
      </w:r>
      <w:r w:rsidRPr="0085685F">
        <w:rPr>
          <w:rFonts w:ascii="Arial" w:hAnsi="Arial" w:cs="Arial"/>
          <w:sz w:val="22"/>
          <w:szCs w:val="22"/>
          <w:lang w:eastAsia="en-US"/>
        </w:rPr>
        <w:t>, dipl. ing. sigurnosti, član</w:t>
      </w:r>
    </w:p>
    <w:p w14:paraId="66E8E931" w14:textId="77777777" w:rsidR="0085685F" w:rsidRPr="0085685F" w:rsidRDefault="0085685F" w:rsidP="0085685F">
      <w:pPr>
        <w:numPr>
          <w:ilvl w:val="0"/>
          <w:numId w:val="11"/>
        </w:numPr>
        <w:jc w:val="both"/>
        <w:rPr>
          <w:rFonts w:ascii="Arial" w:hAnsi="Arial" w:cs="Arial"/>
          <w:sz w:val="22"/>
          <w:szCs w:val="22"/>
          <w:lang w:eastAsia="en-US"/>
        </w:rPr>
      </w:pPr>
      <w:r w:rsidRPr="0085685F">
        <w:rPr>
          <w:rFonts w:ascii="Arial" w:hAnsi="Arial" w:cs="Arial"/>
          <w:b/>
          <w:bCs/>
          <w:sz w:val="22"/>
          <w:szCs w:val="22"/>
          <w:lang w:eastAsia="en-US"/>
        </w:rPr>
        <w:t>Zdravko Kovačić</w:t>
      </w:r>
      <w:r w:rsidRPr="0085685F">
        <w:rPr>
          <w:rFonts w:ascii="Arial" w:hAnsi="Arial" w:cs="Arial"/>
          <w:sz w:val="22"/>
          <w:szCs w:val="22"/>
          <w:lang w:eastAsia="en-US"/>
        </w:rPr>
        <w:t>, dipl. ing. sigurnosti, član.</w:t>
      </w:r>
    </w:p>
    <w:p w14:paraId="1046F4B0" w14:textId="77777777" w:rsidR="0085685F" w:rsidRPr="0085685F" w:rsidRDefault="0085685F" w:rsidP="0085685F">
      <w:pPr>
        <w:jc w:val="center"/>
        <w:rPr>
          <w:rFonts w:ascii="Arial" w:hAnsi="Arial" w:cs="Arial"/>
          <w:b/>
          <w:sz w:val="22"/>
          <w:szCs w:val="22"/>
          <w:lang w:eastAsia="en-US"/>
        </w:rPr>
      </w:pPr>
    </w:p>
    <w:p w14:paraId="0D25CF65" w14:textId="77777777" w:rsidR="0085685F" w:rsidRPr="0085685F" w:rsidRDefault="0085685F" w:rsidP="0085685F">
      <w:pPr>
        <w:jc w:val="center"/>
        <w:rPr>
          <w:rFonts w:ascii="Arial" w:hAnsi="Arial" w:cs="Arial"/>
          <w:b/>
          <w:sz w:val="22"/>
          <w:szCs w:val="22"/>
          <w:lang w:eastAsia="en-US"/>
        </w:rPr>
      </w:pPr>
    </w:p>
    <w:p w14:paraId="7E9205CB" w14:textId="77777777" w:rsidR="0085685F" w:rsidRPr="0085685F" w:rsidRDefault="0085685F" w:rsidP="0085685F">
      <w:pPr>
        <w:jc w:val="center"/>
        <w:rPr>
          <w:rFonts w:ascii="Arial" w:hAnsi="Arial" w:cs="Arial"/>
          <w:bCs/>
          <w:color w:val="FF0000"/>
          <w:sz w:val="22"/>
          <w:szCs w:val="22"/>
          <w:lang w:eastAsia="en-US"/>
        </w:rPr>
      </w:pPr>
      <w:r w:rsidRPr="0085685F">
        <w:rPr>
          <w:rFonts w:ascii="Arial" w:hAnsi="Arial" w:cs="Arial"/>
          <w:bCs/>
          <w:sz w:val="22"/>
          <w:szCs w:val="22"/>
          <w:lang w:eastAsia="en-US"/>
        </w:rPr>
        <w:t xml:space="preserve">Članak 2.   </w:t>
      </w:r>
    </w:p>
    <w:p w14:paraId="42F52E1D" w14:textId="77777777" w:rsidR="0085685F" w:rsidRPr="0085685F" w:rsidRDefault="0085685F" w:rsidP="0085685F">
      <w:pPr>
        <w:jc w:val="center"/>
        <w:rPr>
          <w:rFonts w:ascii="Arial" w:hAnsi="Arial" w:cs="Arial"/>
          <w:b/>
          <w:sz w:val="22"/>
          <w:szCs w:val="22"/>
          <w:lang w:eastAsia="en-US"/>
        </w:rPr>
      </w:pPr>
    </w:p>
    <w:p w14:paraId="52F6E1A1" w14:textId="77777777" w:rsidR="0085685F" w:rsidRPr="0085685F" w:rsidRDefault="0085685F" w:rsidP="0085685F">
      <w:pPr>
        <w:jc w:val="both"/>
        <w:rPr>
          <w:rFonts w:ascii="Arial" w:hAnsi="Arial" w:cs="Arial"/>
          <w:sz w:val="22"/>
          <w:szCs w:val="22"/>
          <w:lang w:eastAsia="en-US"/>
        </w:rPr>
      </w:pPr>
      <w:r w:rsidRPr="0085685F">
        <w:rPr>
          <w:rFonts w:ascii="Arial" w:hAnsi="Arial" w:cs="Arial"/>
          <w:sz w:val="22"/>
          <w:szCs w:val="22"/>
          <w:lang w:eastAsia="en-US"/>
        </w:rPr>
        <w:t>Zadatak Tima iz članka 1. ove odluke je uskladiti procjenu ugroženosti od požara i tehnološke eksplozije za područje Grada Dubrovnika s novonastalim uvjetima.</w:t>
      </w:r>
    </w:p>
    <w:p w14:paraId="643AC82F" w14:textId="77777777" w:rsidR="0085685F" w:rsidRPr="0085685F" w:rsidRDefault="0085685F" w:rsidP="0085685F">
      <w:pPr>
        <w:jc w:val="both"/>
        <w:rPr>
          <w:rFonts w:ascii="Arial" w:hAnsi="Arial" w:cs="Arial"/>
          <w:sz w:val="22"/>
          <w:szCs w:val="22"/>
          <w:lang w:eastAsia="en-US"/>
        </w:rPr>
      </w:pPr>
    </w:p>
    <w:p w14:paraId="3E1EA617" w14:textId="77777777" w:rsidR="0085685F" w:rsidRPr="0085685F" w:rsidRDefault="0085685F" w:rsidP="0085685F">
      <w:pPr>
        <w:jc w:val="both"/>
        <w:rPr>
          <w:rFonts w:ascii="Arial" w:hAnsi="Arial" w:cs="Arial"/>
          <w:sz w:val="22"/>
          <w:szCs w:val="22"/>
          <w:lang w:eastAsia="en-US"/>
        </w:rPr>
      </w:pPr>
    </w:p>
    <w:p w14:paraId="38D6933A" w14:textId="77777777" w:rsidR="0085685F" w:rsidRPr="0085685F" w:rsidRDefault="0085685F" w:rsidP="0085685F">
      <w:pPr>
        <w:tabs>
          <w:tab w:val="left" w:pos="709"/>
          <w:tab w:val="left" w:pos="4111"/>
        </w:tabs>
        <w:jc w:val="center"/>
        <w:rPr>
          <w:rFonts w:ascii="Arial" w:hAnsi="Arial" w:cs="Arial"/>
          <w:bCs/>
          <w:sz w:val="22"/>
          <w:szCs w:val="22"/>
          <w:lang w:eastAsia="en-US"/>
        </w:rPr>
      </w:pPr>
      <w:r w:rsidRPr="0085685F">
        <w:rPr>
          <w:rFonts w:ascii="Arial" w:hAnsi="Arial" w:cs="Arial"/>
          <w:bCs/>
          <w:sz w:val="22"/>
          <w:szCs w:val="22"/>
          <w:lang w:eastAsia="en-US"/>
        </w:rPr>
        <w:t>Članak 3.</w:t>
      </w:r>
    </w:p>
    <w:p w14:paraId="1ADAEDDE" w14:textId="77777777" w:rsidR="0085685F" w:rsidRPr="0085685F" w:rsidRDefault="0085685F" w:rsidP="0085685F">
      <w:pPr>
        <w:tabs>
          <w:tab w:val="left" w:pos="709"/>
          <w:tab w:val="left" w:pos="4111"/>
        </w:tabs>
        <w:jc w:val="center"/>
        <w:rPr>
          <w:rFonts w:ascii="Arial" w:hAnsi="Arial" w:cs="Arial"/>
          <w:b/>
          <w:sz w:val="22"/>
          <w:szCs w:val="22"/>
          <w:lang w:eastAsia="en-US"/>
        </w:rPr>
      </w:pPr>
    </w:p>
    <w:p w14:paraId="5BE4104C" w14:textId="77777777" w:rsidR="0085685F" w:rsidRPr="0085685F" w:rsidRDefault="0085685F" w:rsidP="0085685F">
      <w:pPr>
        <w:tabs>
          <w:tab w:val="left" w:pos="709"/>
          <w:tab w:val="left" w:pos="4111"/>
        </w:tabs>
        <w:rPr>
          <w:rFonts w:ascii="Arial" w:hAnsi="Arial" w:cs="Arial"/>
          <w:sz w:val="22"/>
          <w:szCs w:val="22"/>
          <w:lang w:eastAsia="en-US"/>
        </w:rPr>
      </w:pPr>
      <w:r w:rsidRPr="0085685F">
        <w:rPr>
          <w:rFonts w:ascii="Arial" w:hAnsi="Arial" w:cs="Arial"/>
          <w:sz w:val="22"/>
          <w:szCs w:val="22"/>
          <w:lang w:eastAsia="en-US"/>
        </w:rPr>
        <w:t>Ova odluka stupa na snagu osmog dana od dana objave u “Službenom glasniku Grada Dubrovnika“.</w:t>
      </w:r>
    </w:p>
    <w:p w14:paraId="2584508E" w14:textId="57522BB8" w:rsidR="0085685F" w:rsidRDefault="0085685F" w:rsidP="00316D9D">
      <w:pPr>
        <w:rPr>
          <w:rFonts w:ascii="Arial" w:hAnsi="Arial" w:cs="Arial"/>
          <w:sz w:val="22"/>
          <w:szCs w:val="22"/>
        </w:rPr>
      </w:pPr>
    </w:p>
    <w:p w14:paraId="06641235" w14:textId="77777777" w:rsidR="0085685F" w:rsidRPr="00316D9D" w:rsidRDefault="0085685F" w:rsidP="00316D9D">
      <w:pPr>
        <w:rPr>
          <w:rFonts w:ascii="Arial" w:hAnsi="Arial" w:cs="Arial"/>
          <w:sz w:val="22"/>
          <w:szCs w:val="22"/>
        </w:rPr>
      </w:pPr>
    </w:p>
    <w:p w14:paraId="11AAAC81" w14:textId="77777777" w:rsidR="0085685F" w:rsidRPr="0085685F" w:rsidRDefault="0085685F" w:rsidP="0085685F">
      <w:pPr>
        <w:autoSpaceDE w:val="0"/>
        <w:autoSpaceDN w:val="0"/>
        <w:adjustRightInd w:val="0"/>
        <w:jc w:val="both"/>
        <w:rPr>
          <w:rFonts w:ascii="Arial" w:hAnsi="Arial" w:cs="Arial"/>
          <w:color w:val="000000"/>
          <w:sz w:val="22"/>
          <w:szCs w:val="22"/>
          <w:lang w:val="en-GB" w:eastAsia="en-US"/>
        </w:rPr>
      </w:pPr>
      <w:r w:rsidRPr="0085685F">
        <w:rPr>
          <w:rFonts w:ascii="Arial" w:hAnsi="Arial" w:cs="Arial"/>
          <w:color w:val="000000"/>
          <w:sz w:val="22"/>
          <w:szCs w:val="22"/>
          <w:lang w:val="en-US" w:eastAsia="en-US"/>
        </w:rPr>
        <w:t>KLASA</w:t>
      </w:r>
      <w:r w:rsidRPr="0085685F">
        <w:rPr>
          <w:rFonts w:ascii="Arial" w:hAnsi="Arial" w:cs="Arial"/>
          <w:color w:val="000000"/>
          <w:sz w:val="22"/>
          <w:szCs w:val="22"/>
          <w:lang w:val="en-GB" w:eastAsia="en-US"/>
        </w:rPr>
        <w:t>: 810-01/21-02/11</w:t>
      </w:r>
    </w:p>
    <w:p w14:paraId="5BA87EA5" w14:textId="77777777" w:rsidR="0085685F" w:rsidRPr="0085685F" w:rsidRDefault="0085685F" w:rsidP="0085685F">
      <w:pPr>
        <w:autoSpaceDE w:val="0"/>
        <w:autoSpaceDN w:val="0"/>
        <w:adjustRightInd w:val="0"/>
        <w:jc w:val="both"/>
        <w:rPr>
          <w:rFonts w:ascii="Arial" w:hAnsi="Arial" w:cs="Arial"/>
          <w:color w:val="000000"/>
          <w:sz w:val="22"/>
          <w:szCs w:val="22"/>
          <w:lang w:val="en-GB" w:eastAsia="en-US"/>
        </w:rPr>
      </w:pPr>
      <w:r w:rsidRPr="0085685F">
        <w:rPr>
          <w:rFonts w:ascii="Arial" w:hAnsi="Arial" w:cs="Arial"/>
          <w:color w:val="000000"/>
          <w:sz w:val="22"/>
          <w:szCs w:val="22"/>
          <w:lang w:val="en-US" w:eastAsia="en-US"/>
        </w:rPr>
        <w:t>URBROJ</w:t>
      </w:r>
      <w:r w:rsidRPr="0085685F">
        <w:rPr>
          <w:rFonts w:ascii="Arial" w:hAnsi="Arial" w:cs="Arial"/>
          <w:color w:val="000000"/>
          <w:sz w:val="22"/>
          <w:szCs w:val="22"/>
          <w:lang w:val="en-GB" w:eastAsia="en-US"/>
        </w:rPr>
        <w:t>: 2117/01-09-21-03</w:t>
      </w:r>
    </w:p>
    <w:p w14:paraId="6A0F591B" w14:textId="77777777" w:rsidR="0085685F" w:rsidRPr="0085685F" w:rsidRDefault="0085685F" w:rsidP="0085685F">
      <w:pPr>
        <w:autoSpaceDE w:val="0"/>
        <w:autoSpaceDN w:val="0"/>
        <w:adjustRightInd w:val="0"/>
        <w:jc w:val="both"/>
        <w:rPr>
          <w:rFonts w:ascii="Arial" w:hAnsi="Arial" w:cs="Arial"/>
          <w:color w:val="000000"/>
          <w:sz w:val="22"/>
          <w:szCs w:val="22"/>
          <w:lang w:val="en-GB" w:eastAsia="en-US"/>
        </w:rPr>
      </w:pPr>
      <w:r w:rsidRPr="0085685F">
        <w:rPr>
          <w:rFonts w:ascii="Arial" w:hAnsi="Arial" w:cs="Arial"/>
          <w:color w:val="000000"/>
          <w:sz w:val="22"/>
          <w:szCs w:val="22"/>
          <w:lang w:val="en-US" w:eastAsia="en-US"/>
        </w:rPr>
        <w:t>Dubrovnik</w:t>
      </w:r>
      <w:r w:rsidRPr="0085685F">
        <w:rPr>
          <w:rFonts w:ascii="Arial" w:hAnsi="Arial" w:cs="Arial"/>
          <w:color w:val="000000"/>
          <w:sz w:val="22"/>
          <w:szCs w:val="22"/>
          <w:lang w:val="en-GB" w:eastAsia="en-US"/>
        </w:rPr>
        <w:t xml:space="preserve">, 27. </w:t>
      </w:r>
      <w:proofErr w:type="spellStart"/>
      <w:r w:rsidRPr="0085685F">
        <w:rPr>
          <w:rFonts w:ascii="Arial" w:hAnsi="Arial" w:cs="Arial"/>
          <w:color w:val="000000"/>
          <w:sz w:val="22"/>
          <w:szCs w:val="22"/>
          <w:lang w:val="en-GB" w:eastAsia="en-US"/>
        </w:rPr>
        <w:t>srpnja</w:t>
      </w:r>
      <w:proofErr w:type="spellEnd"/>
      <w:r w:rsidRPr="0085685F">
        <w:rPr>
          <w:rFonts w:ascii="Arial" w:hAnsi="Arial" w:cs="Arial"/>
          <w:color w:val="000000"/>
          <w:sz w:val="22"/>
          <w:szCs w:val="22"/>
          <w:lang w:val="en-GB" w:eastAsia="en-US"/>
        </w:rPr>
        <w:t xml:space="preserve"> 2021.</w:t>
      </w:r>
    </w:p>
    <w:p w14:paraId="779508DA" w14:textId="2B8178F3" w:rsidR="00262078" w:rsidRPr="00316D9D" w:rsidRDefault="00262078" w:rsidP="00316D9D">
      <w:pPr>
        <w:rPr>
          <w:rFonts w:ascii="Arial" w:hAnsi="Arial" w:cs="Arial"/>
          <w:sz w:val="22"/>
          <w:szCs w:val="22"/>
        </w:rPr>
      </w:pPr>
    </w:p>
    <w:p w14:paraId="106B524D"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004108CD"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59FB561F"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2109CF88" w14:textId="1A23BF34" w:rsidR="00262078" w:rsidRPr="00316D9D" w:rsidRDefault="00262078" w:rsidP="00316D9D">
      <w:pPr>
        <w:rPr>
          <w:rFonts w:ascii="Arial" w:hAnsi="Arial" w:cs="Arial"/>
          <w:sz w:val="22"/>
          <w:szCs w:val="22"/>
        </w:rPr>
      </w:pPr>
    </w:p>
    <w:p w14:paraId="686AEAE1" w14:textId="68C1B465" w:rsidR="00262078" w:rsidRPr="00316D9D" w:rsidRDefault="00262078" w:rsidP="00316D9D">
      <w:pPr>
        <w:rPr>
          <w:rFonts w:ascii="Arial" w:hAnsi="Arial" w:cs="Arial"/>
          <w:sz w:val="22"/>
          <w:szCs w:val="22"/>
        </w:rPr>
      </w:pPr>
    </w:p>
    <w:p w14:paraId="6A326DCA" w14:textId="2BAADC30" w:rsidR="00262078" w:rsidRPr="00316D9D" w:rsidRDefault="00262078" w:rsidP="00316D9D">
      <w:pPr>
        <w:rPr>
          <w:rFonts w:ascii="Arial" w:hAnsi="Arial" w:cs="Arial"/>
          <w:sz w:val="22"/>
          <w:szCs w:val="22"/>
        </w:rPr>
      </w:pPr>
    </w:p>
    <w:p w14:paraId="54CDF64D" w14:textId="7C6ED225" w:rsidR="00262078" w:rsidRPr="00316D9D" w:rsidRDefault="00262078" w:rsidP="00316D9D">
      <w:pPr>
        <w:rPr>
          <w:rFonts w:ascii="Arial" w:hAnsi="Arial" w:cs="Arial"/>
          <w:sz w:val="22"/>
          <w:szCs w:val="22"/>
        </w:rPr>
      </w:pPr>
    </w:p>
    <w:p w14:paraId="4280BE0B" w14:textId="0DB29FF4" w:rsidR="00262078" w:rsidRPr="0085685F" w:rsidRDefault="00262078" w:rsidP="00316D9D">
      <w:pPr>
        <w:rPr>
          <w:rFonts w:ascii="Arial" w:hAnsi="Arial" w:cs="Arial"/>
          <w:b/>
          <w:bCs/>
          <w:sz w:val="22"/>
          <w:szCs w:val="22"/>
        </w:rPr>
      </w:pPr>
      <w:r w:rsidRPr="0085685F">
        <w:rPr>
          <w:rFonts w:ascii="Arial" w:hAnsi="Arial" w:cs="Arial"/>
          <w:b/>
          <w:bCs/>
          <w:sz w:val="22"/>
          <w:szCs w:val="22"/>
        </w:rPr>
        <w:t>95</w:t>
      </w:r>
    </w:p>
    <w:p w14:paraId="18AF1C2D" w14:textId="10D8973C" w:rsidR="00262078" w:rsidRPr="00316D9D" w:rsidRDefault="00262078" w:rsidP="00316D9D">
      <w:pPr>
        <w:rPr>
          <w:rFonts w:ascii="Arial" w:hAnsi="Arial" w:cs="Arial"/>
          <w:sz w:val="22"/>
          <w:szCs w:val="22"/>
        </w:rPr>
      </w:pPr>
    </w:p>
    <w:p w14:paraId="602E84B4" w14:textId="7DE32E9D" w:rsidR="00262078" w:rsidRDefault="00262078" w:rsidP="00316D9D">
      <w:pPr>
        <w:rPr>
          <w:rFonts w:ascii="Arial" w:hAnsi="Arial" w:cs="Arial"/>
          <w:sz w:val="22"/>
          <w:szCs w:val="22"/>
        </w:rPr>
      </w:pPr>
    </w:p>
    <w:p w14:paraId="0F802B1C" w14:textId="77777777" w:rsidR="0085685F" w:rsidRDefault="0085685F" w:rsidP="00316D9D">
      <w:pPr>
        <w:rPr>
          <w:rFonts w:ascii="Arial" w:hAnsi="Arial" w:cs="Arial"/>
          <w:sz w:val="22"/>
          <w:szCs w:val="22"/>
        </w:rPr>
      </w:pPr>
    </w:p>
    <w:p w14:paraId="34BC4DD4" w14:textId="43027E34" w:rsidR="0085685F" w:rsidRDefault="0085685F" w:rsidP="0085685F">
      <w:pPr>
        <w:pStyle w:val="StandardWeb"/>
        <w:spacing w:before="0" w:beforeAutospacing="0" w:after="0" w:afterAutospacing="0"/>
        <w:jc w:val="both"/>
        <w:rPr>
          <w:rFonts w:ascii="Arial" w:hAnsi="Arial" w:cs="Arial"/>
          <w:color w:val="auto"/>
          <w:sz w:val="22"/>
          <w:szCs w:val="22"/>
        </w:rPr>
      </w:pPr>
      <w:r w:rsidRPr="000E3A57">
        <w:rPr>
          <w:rFonts w:ascii="Arial" w:hAnsi="Arial" w:cs="Arial"/>
          <w:noProof/>
          <w:color w:val="auto"/>
          <w:sz w:val="22"/>
          <w:szCs w:val="22"/>
        </w:rPr>
        <w:t>Na temelju</w:t>
      </w:r>
      <w:r w:rsidRPr="000E3A57">
        <w:rPr>
          <w:rFonts w:ascii="Arial" w:hAnsi="Arial" w:cs="Arial"/>
          <w:color w:val="auto"/>
          <w:sz w:val="22"/>
          <w:szCs w:val="22"/>
        </w:rPr>
        <w:t xml:space="preserve"> članka 35. Zakona o lokalnoj i područnoj (regionalnoj) samoupravi („Narodne novine“</w:t>
      </w:r>
      <w:r>
        <w:rPr>
          <w:rFonts w:ascii="Arial" w:hAnsi="Arial" w:cs="Arial"/>
          <w:color w:val="auto"/>
          <w:sz w:val="22"/>
          <w:szCs w:val="22"/>
        </w:rPr>
        <w:t>,</w:t>
      </w:r>
      <w:r w:rsidRPr="000E3A57">
        <w:rPr>
          <w:rFonts w:ascii="Arial" w:hAnsi="Arial" w:cs="Arial"/>
          <w:color w:val="auto"/>
          <w:sz w:val="22"/>
          <w:szCs w:val="22"/>
        </w:rPr>
        <w:t xml:space="preserve"> broj 33/01, 60/01, 129/05, 109/07, 125/08, 36/09, 36/09, 150/11, 144/12, 19/13, 137/15, 123/17, 98/19, 144/20), Zakona o financiranju javnih po</w:t>
      </w:r>
      <w:r>
        <w:rPr>
          <w:rFonts w:ascii="Arial" w:hAnsi="Arial" w:cs="Arial"/>
          <w:color w:val="auto"/>
          <w:sz w:val="22"/>
          <w:szCs w:val="22"/>
        </w:rPr>
        <w:t>t</w:t>
      </w:r>
      <w:r w:rsidRPr="000E3A57">
        <w:rPr>
          <w:rFonts w:ascii="Arial" w:hAnsi="Arial" w:cs="Arial"/>
          <w:color w:val="auto"/>
          <w:sz w:val="22"/>
          <w:szCs w:val="22"/>
        </w:rPr>
        <w:t>reba u kulturi („Narodne novine“</w:t>
      </w:r>
      <w:r>
        <w:rPr>
          <w:rFonts w:ascii="Arial" w:hAnsi="Arial" w:cs="Arial"/>
          <w:color w:val="auto"/>
          <w:sz w:val="22"/>
          <w:szCs w:val="22"/>
        </w:rPr>
        <w:t>,</w:t>
      </w:r>
      <w:r w:rsidRPr="000E3A57">
        <w:rPr>
          <w:rFonts w:ascii="Arial" w:hAnsi="Arial" w:cs="Arial"/>
          <w:color w:val="auto"/>
          <w:sz w:val="22"/>
          <w:szCs w:val="22"/>
        </w:rPr>
        <w:t xml:space="preserve"> broj 47/90, 27/93, 38/09), Uredbe o kriterijima, mjerilima i postupcima financiranja i ugovaranja programa i projekata od interesa za opće dobro koje provode udruge („Narodne novine“</w:t>
      </w:r>
      <w:r>
        <w:rPr>
          <w:rFonts w:ascii="Arial" w:hAnsi="Arial" w:cs="Arial"/>
          <w:color w:val="auto"/>
          <w:sz w:val="22"/>
          <w:szCs w:val="22"/>
        </w:rPr>
        <w:t>,</w:t>
      </w:r>
      <w:r w:rsidRPr="000E3A57">
        <w:rPr>
          <w:rFonts w:ascii="Arial" w:hAnsi="Arial" w:cs="Arial"/>
          <w:color w:val="auto"/>
          <w:sz w:val="22"/>
          <w:szCs w:val="22"/>
        </w:rPr>
        <w:t xml:space="preserve"> broj 26/15, 37/21)</w:t>
      </w:r>
      <w:r>
        <w:rPr>
          <w:rFonts w:ascii="Arial" w:hAnsi="Arial" w:cs="Arial"/>
          <w:color w:val="auto"/>
          <w:sz w:val="22"/>
          <w:szCs w:val="22"/>
        </w:rPr>
        <w:t xml:space="preserve"> i</w:t>
      </w:r>
      <w:r w:rsidRPr="000E3A57">
        <w:rPr>
          <w:rFonts w:ascii="Arial" w:hAnsi="Arial" w:cs="Arial"/>
          <w:color w:val="auto"/>
          <w:sz w:val="22"/>
          <w:szCs w:val="22"/>
        </w:rPr>
        <w:t xml:space="preserve"> članka 39. Statuta Grada Dubrovnika </w:t>
      </w:r>
      <w:r w:rsidRPr="000E3A57">
        <w:rPr>
          <w:rFonts w:ascii="Arial" w:hAnsi="Arial" w:cs="Arial"/>
          <w:bCs/>
          <w:color w:val="auto"/>
          <w:sz w:val="22"/>
          <w:szCs w:val="22"/>
        </w:rPr>
        <w:t>(''Službeni glasnik Grada Dubrovnika'', broj</w:t>
      </w:r>
      <w:r w:rsidRPr="000E3A57">
        <w:rPr>
          <w:rFonts w:ascii="Arial" w:hAnsi="Arial" w:cs="Arial"/>
          <w:bCs/>
          <w:color w:val="auto"/>
          <w:sz w:val="22"/>
          <w:szCs w:val="22"/>
        </w:rPr>
        <w:softHyphen/>
        <w:t xml:space="preserve"> 2/21) </w:t>
      </w:r>
      <w:r w:rsidRPr="000E3A57">
        <w:rPr>
          <w:rFonts w:ascii="Arial" w:hAnsi="Arial" w:cs="Arial"/>
          <w:color w:val="auto"/>
          <w:sz w:val="22"/>
          <w:szCs w:val="22"/>
        </w:rPr>
        <w:t xml:space="preserve">Gradsko vijeće Grada Dubrovnika na </w:t>
      </w:r>
      <w:r>
        <w:rPr>
          <w:rFonts w:ascii="Arial" w:hAnsi="Arial" w:cs="Arial"/>
          <w:color w:val="auto"/>
          <w:sz w:val="22"/>
          <w:szCs w:val="22"/>
        </w:rPr>
        <w:t>2</w:t>
      </w:r>
      <w:r w:rsidRPr="000E3A57">
        <w:rPr>
          <w:rFonts w:ascii="Arial" w:hAnsi="Arial" w:cs="Arial"/>
          <w:color w:val="auto"/>
          <w:sz w:val="22"/>
          <w:szCs w:val="22"/>
        </w:rPr>
        <w:t xml:space="preserve">. sjednici, održanoj </w:t>
      </w:r>
      <w:r>
        <w:rPr>
          <w:rFonts w:ascii="Arial" w:hAnsi="Arial" w:cs="Arial"/>
          <w:color w:val="auto"/>
          <w:sz w:val="22"/>
          <w:szCs w:val="22"/>
        </w:rPr>
        <w:t>27. srpnja</w:t>
      </w:r>
      <w:r w:rsidRPr="000E3A57">
        <w:rPr>
          <w:rFonts w:ascii="Arial" w:hAnsi="Arial" w:cs="Arial"/>
          <w:color w:val="auto"/>
          <w:sz w:val="22"/>
          <w:szCs w:val="22"/>
        </w:rPr>
        <w:t xml:space="preserve"> 2021.</w:t>
      </w:r>
      <w:r>
        <w:rPr>
          <w:rFonts w:ascii="Arial" w:hAnsi="Arial" w:cs="Arial"/>
          <w:color w:val="auto"/>
          <w:sz w:val="22"/>
          <w:szCs w:val="22"/>
        </w:rPr>
        <w:t>,</w:t>
      </w:r>
      <w:r w:rsidRPr="000E3A57">
        <w:rPr>
          <w:rFonts w:ascii="Arial" w:hAnsi="Arial" w:cs="Arial"/>
          <w:color w:val="auto"/>
          <w:sz w:val="22"/>
          <w:szCs w:val="22"/>
        </w:rPr>
        <w:t xml:space="preserve"> donijelo je </w:t>
      </w:r>
    </w:p>
    <w:p w14:paraId="3702A0EC" w14:textId="77777777" w:rsidR="0085685F" w:rsidRPr="000E3A57" w:rsidRDefault="0085685F" w:rsidP="0085685F">
      <w:pPr>
        <w:pStyle w:val="StandardWeb"/>
        <w:spacing w:before="0" w:beforeAutospacing="0" w:after="0" w:afterAutospacing="0"/>
        <w:jc w:val="both"/>
        <w:rPr>
          <w:rFonts w:ascii="Arial" w:hAnsi="Arial" w:cs="Arial"/>
          <w:color w:val="auto"/>
          <w:sz w:val="22"/>
          <w:szCs w:val="22"/>
        </w:rPr>
      </w:pPr>
    </w:p>
    <w:p w14:paraId="7AE44E94" w14:textId="77777777" w:rsidR="0085685F" w:rsidRPr="000E3A57" w:rsidRDefault="0085685F" w:rsidP="0085685F">
      <w:pPr>
        <w:pStyle w:val="StandardWeb"/>
        <w:spacing w:before="0" w:beforeAutospacing="0" w:after="0" w:afterAutospacing="0"/>
        <w:jc w:val="both"/>
        <w:rPr>
          <w:rFonts w:ascii="Arial" w:hAnsi="Arial" w:cs="Arial"/>
          <w:color w:val="auto"/>
          <w:sz w:val="22"/>
          <w:szCs w:val="22"/>
        </w:rPr>
      </w:pPr>
    </w:p>
    <w:p w14:paraId="23A78398" w14:textId="77777777" w:rsidR="0085685F" w:rsidRPr="000E3A57" w:rsidRDefault="0085685F" w:rsidP="0085685F">
      <w:pPr>
        <w:jc w:val="center"/>
        <w:rPr>
          <w:rFonts w:ascii="Arial" w:hAnsi="Arial" w:cs="Arial"/>
          <w:b/>
          <w:noProof/>
          <w:sz w:val="22"/>
          <w:szCs w:val="22"/>
        </w:rPr>
      </w:pPr>
      <w:r w:rsidRPr="000E3A57">
        <w:rPr>
          <w:rFonts w:ascii="Arial" w:hAnsi="Arial" w:cs="Arial"/>
          <w:b/>
          <w:noProof/>
          <w:sz w:val="22"/>
          <w:szCs w:val="22"/>
        </w:rPr>
        <w:t>P</w:t>
      </w:r>
      <w:r>
        <w:rPr>
          <w:rFonts w:ascii="Arial" w:hAnsi="Arial" w:cs="Arial"/>
          <w:b/>
          <w:noProof/>
          <w:sz w:val="22"/>
          <w:szCs w:val="22"/>
        </w:rPr>
        <w:t xml:space="preserve"> </w:t>
      </w:r>
      <w:r w:rsidRPr="000E3A57">
        <w:rPr>
          <w:rFonts w:ascii="Arial" w:hAnsi="Arial" w:cs="Arial"/>
          <w:b/>
          <w:noProof/>
          <w:sz w:val="22"/>
          <w:szCs w:val="22"/>
        </w:rPr>
        <w:t>R</w:t>
      </w:r>
      <w:r>
        <w:rPr>
          <w:rFonts w:ascii="Arial" w:hAnsi="Arial" w:cs="Arial"/>
          <w:b/>
          <w:noProof/>
          <w:sz w:val="22"/>
          <w:szCs w:val="22"/>
        </w:rPr>
        <w:t xml:space="preserve"> </w:t>
      </w:r>
      <w:r w:rsidRPr="000E3A57">
        <w:rPr>
          <w:rFonts w:ascii="Arial" w:hAnsi="Arial" w:cs="Arial"/>
          <w:b/>
          <w:noProof/>
          <w:sz w:val="22"/>
          <w:szCs w:val="22"/>
        </w:rPr>
        <w:t>A</w:t>
      </w:r>
      <w:r>
        <w:rPr>
          <w:rFonts w:ascii="Arial" w:hAnsi="Arial" w:cs="Arial"/>
          <w:b/>
          <w:noProof/>
          <w:sz w:val="22"/>
          <w:szCs w:val="22"/>
        </w:rPr>
        <w:t xml:space="preserve"> </w:t>
      </w:r>
      <w:r w:rsidRPr="000E3A57">
        <w:rPr>
          <w:rFonts w:ascii="Arial" w:hAnsi="Arial" w:cs="Arial"/>
          <w:b/>
          <w:noProof/>
          <w:sz w:val="22"/>
          <w:szCs w:val="22"/>
        </w:rPr>
        <w:t>V</w:t>
      </w:r>
      <w:r>
        <w:rPr>
          <w:rFonts w:ascii="Arial" w:hAnsi="Arial" w:cs="Arial"/>
          <w:b/>
          <w:noProof/>
          <w:sz w:val="22"/>
          <w:szCs w:val="22"/>
        </w:rPr>
        <w:t xml:space="preserve"> </w:t>
      </w:r>
      <w:r w:rsidRPr="000E3A57">
        <w:rPr>
          <w:rFonts w:ascii="Arial" w:hAnsi="Arial" w:cs="Arial"/>
          <w:b/>
          <w:noProof/>
          <w:sz w:val="22"/>
          <w:szCs w:val="22"/>
        </w:rPr>
        <w:t>I</w:t>
      </w:r>
      <w:r>
        <w:rPr>
          <w:rFonts w:ascii="Arial" w:hAnsi="Arial" w:cs="Arial"/>
          <w:b/>
          <w:noProof/>
          <w:sz w:val="22"/>
          <w:szCs w:val="22"/>
        </w:rPr>
        <w:t xml:space="preserve"> </w:t>
      </w:r>
      <w:r w:rsidRPr="000E3A57">
        <w:rPr>
          <w:rFonts w:ascii="Arial" w:hAnsi="Arial" w:cs="Arial"/>
          <w:b/>
          <w:noProof/>
          <w:sz w:val="22"/>
          <w:szCs w:val="22"/>
        </w:rPr>
        <w:t>L</w:t>
      </w:r>
      <w:r>
        <w:rPr>
          <w:rFonts w:ascii="Arial" w:hAnsi="Arial" w:cs="Arial"/>
          <w:b/>
          <w:noProof/>
          <w:sz w:val="22"/>
          <w:szCs w:val="22"/>
        </w:rPr>
        <w:t xml:space="preserve"> </w:t>
      </w:r>
      <w:r w:rsidRPr="000E3A57">
        <w:rPr>
          <w:rFonts w:ascii="Arial" w:hAnsi="Arial" w:cs="Arial"/>
          <w:b/>
          <w:noProof/>
          <w:sz w:val="22"/>
          <w:szCs w:val="22"/>
        </w:rPr>
        <w:t>N</w:t>
      </w:r>
      <w:r>
        <w:rPr>
          <w:rFonts w:ascii="Arial" w:hAnsi="Arial" w:cs="Arial"/>
          <w:b/>
          <w:noProof/>
          <w:sz w:val="22"/>
          <w:szCs w:val="22"/>
        </w:rPr>
        <w:t xml:space="preserve"> </w:t>
      </w:r>
      <w:r w:rsidRPr="000E3A57">
        <w:rPr>
          <w:rFonts w:ascii="Arial" w:hAnsi="Arial" w:cs="Arial"/>
          <w:b/>
          <w:noProof/>
          <w:sz w:val="22"/>
          <w:szCs w:val="22"/>
        </w:rPr>
        <w:t>I</w:t>
      </w:r>
      <w:r>
        <w:rPr>
          <w:rFonts w:ascii="Arial" w:hAnsi="Arial" w:cs="Arial"/>
          <w:b/>
          <w:noProof/>
          <w:sz w:val="22"/>
          <w:szCs w:val="22"/>
        </w:rPr>
        <w:t xml:space="preserve"> </w:t>
      </w:r>
      <w:r w:rsidRPr="000E3A57">
        <w:rPr>
          <w:rFonts w:ascii="Arial" w:hAnsi="Arial" w:cs="Arial"/>
          <w:b/>
          <w:noProof/>
          <w:sz w:val="22"/>
          <w:szCs w:val="22"/>
        </w:rPr>
        <w:t>K</w:t>
      </w:r>
      <w:r>
        <w:rPr>
          <w:rFonts w:ascii="Arial" w:hAnsi="Arial" w:cs="Arial"/>
          <w:b/>
          <w:noProof/>
          <w:sz w:val="22"/>
          <w:szCs w:val="22"/>
        </w:rPr>
        <w:t xml:space="preserve"> </w:t>
      </w:r>
    </w:p>
    <w:p w14:paraId="6C70338F" w14:textId="77777777" w:rsidR="0085685F" w:rsidRDefault="0085685F" w:rsidP="0085685F">
      <w:pPr>
        <w:jc w:val="center"/>
        <w:rPr>
          <w:rFonts w:ascii="Arial" w:hAnsi="Arial" w:cs="Arial"/>
          <w:b/>
          <w:noProof/>
          <w:sz w:val="22"/>
          <w:szCs w:val="22"/>
        </w:rPr>
      </w:pPr>
      <w:r w:rsidRPr="000E3A57">
        <w:rPr>
          <w:rFonts w:ascii="Arial" w:hAnsi="Arial" w:cs="Arial"/>
          <w:b/>
          <w:noProof/>
          <w:sz w:val="22"/>
          <w:szCs w:val="22"/>
        </w:rPr>
        <w:t xml:space="preserve">o izmjenama i dopunama Pravilnika o postupku donošenja </w:t>
      </w:r>
    </w:p>
    <w:p w14:paraId="2776F0E2" w14:textId="77777777" w:rsidR="0085685F" w:rsidRPr="000E3A57" w:rsidRDefault="0085685F" w:rsidP="0085685F">
      <w:pPr>
        <w:jc w:val="center"/>
        <w:rPr>
          <w:rFonts w:ascii="Arial" w:hAnsi="Arial" w:cs="Arial"/>
          <w:b/>
          <w:noProof/>
          <w:sz w:val="22"/>
          <w:szCs w:val="22"/>
        </w:rPr>
      </w:pPr>
      <w:r w:rsidRPr="000E3A57">
        <w:rPr>
          <w:rFonts w:ascii="Arial" w:hAnsi="Arial" w:cs="Arial"/>
          <w:b/>
          <w:noProof/>
          <w:sz w:val="22"/>
          <w:szCs w:val="22"/>
        </w:rPr>
        <w:t>Programa javnih potreba</w:t>
      </w:r>
      <w:r>
        <w:rPr>
          <w:rFonts w:ascii="Arial" w:hAnsi="Arial" w:cs="Arial"/>
          <w:b/>
          <w:noProof/>
          <w:sz w:val="22"/>
          <w:szCs w:val="22"/>
        </w:rPr>
        <w:t xml:space="preserve"> </w:t>
      </w:r>
      <w:r w:rsidRPr="000E3A57">
        <w:rPr>
          <w:rFonts w:ascii="Arial" w:hAnsi="Arial" w:cs="Arial"/>
          <w:b/>
          <w:noProof/>
          <w:sz w:val="22"/>
          <w:szCs w:val="22"/>
        </w:rPr>
        <w:t>u kulturi Grada Dubrovnika</w:t>
      </w:r>
    </w:p>
    <w:p w14:paraId="1903D25D" w14:textId="77777777" w:rsidR="0085685F" w:rsidRDefault="0085685F" w:rsidP="0085685F">
      <w:pPr>
        <w:jc w:val="center"/>
        <w:rPr>
          <w:rFonts w:ascii="Arial" w:hAnsi="Arial" w:cs="Arial"/>
          <w:b/>
          <w:noProof/>
          <w:sz w:val="22"/>
          <w:szCs w:val="22"/>
        </w:rPr>
      </w:pPr>
    </w:p>
    <w:p w14:paraId="42A9FF78" w14:textId="77777777" w:rsidR="0085685F" w:rsidRDefault="0085685F" w:rsidP="0085685F">
      <w:pPr>
        <w:jc w:val="center"/>
        <w:rPr>
          <w:rFonts w:ascii="Arial" w:hAnsi="Arial" w:cs="Arial"/>
          <w:b/>
          <w:noProof/>
          <w:sz w:val="22"/>
          <w:szCs w:val="22"/>
        </w:rPr>
      </w:pPr>
    </w:p>
    <w:p w14:paraId="0EBA7597" w14:textId="77777777" w:rsidR="0085685F" w:rsidRPr="000E3A57" w:rsidRDefault="0085685F" w:rsidP="0085685F">
      <w:pPr>
        <w:jc w:val="center"/>
        <w:rPr>
          <w:rFonts w:ascii="Arial" w:hAnsi="Arial" w:cs="Arial"/>
          <w:b/>
          <w:noProof/>
          <w:sz w:val="22"/>
          <w:szCs w:val="22"/>
        </w:rPr>
      </w:pPr>
    </w:p>
    <w:p w14:paraId="223DD0EA"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r w:rsidRPr="000E3A57">
        <w:rPr>
          <w:rFonts w:ascii="Arial" w:hAnsi="Arial" w:cs="Arial"/>
          <w:noProof/>
          <w:color w:val="auto"/>
          <w:sz w:val="22"/>
          <w:szCs w:val="22"/>
        </w:rPr>
        <w:t>Članak 1.</w:t>
      </w:r>
    </w:p>
    <w:p w14:paraId="3884572F" w14:textId="77777777" w:rsidR="0085685F" w:rsidRPr="000E3A57" w:rsidRDefault="0085685F" w:rsidP="0085685F">
      <w:pPr>
        <w:pStyle w:val="StandardWeb"/>
        <w:spacing w:before="0" w:beforeAutospacing="0" w:after="0" w:afterAutospacing="0"/>
        <w:jc w:val="center"/>
        <w:rPr>
          <w:rFonts w:ascii="Arial" w:hAnsi="Arial" w:cs="Arial"/>
          <w:noProof/>
          <w:color w:val="auto"/>
          <w:sz w:val="22"/>
          <w:szCs w:val="22"/>
        </w:rPr>
      </w:pPr>
    </w:p>
    <w:p w14:paraId="48116610" w14:textId="77777777" w:rsidR="0085685F" w:rsidRDefault="0085685F" w:rsidP="0085685F">
      <w:pPr>
        <w:pStyle w:val="StandardWeb"/>
        <w:spacing w:before="0" w:beforeAutospacing="0" w:after="0" w:afterAutospacing="0"/>
        <w:jc w:val="both"/>
        <w:rPr>
          <w:rFonts w:ascii="Arial" w:hAnsi="Arial" w:cs="Arial"/>
          <w:noProof/>
          <w:color w:val="auto"/>
          <w:sz w:val="22"/>
          <w:szCs w:val="22"/>
        </w:rPr>
      </w:pPr>
      <w:r w:rsidRPr="000E3A57">
        <w:rPr>
          <w:rFonts w:ascii="Arial" w:hAnsi="Arial" w:cs="Arial"/>
          <w:noProof/>
          <w:color w:val="auto"/>
          <w:sz w:val="22"/>
          <w:szCs w:val="22"/>
        </w:rPr>
        <w:t>U Pravilniku o postupku donošenja Programa javnih potreba u kulturi Grada Dubrovnika („Službeni glasnik Grada Dubrovnika“</w:t>
      </w:r>
      <w:r>
        <w:rPr>
          <w:rFonts w:ascii="Arial" w:hAnsi="Arial" w:cs="Arial"/>
          <w:noProof/>
          <w:color w:val="auto"/>
          <w:sz w:val="22"/>
          <w:szCs w:val="22"/>
        </w:rPr>
        <w:t>,</w:t>
      </w:r>
      <w:r w:rsidRPr="000E3A57">
        <w:rPr>
          <w:rFonts w:ascii="Arial" w:hAnsi="Arial" w:cs="Arial"/>
          <w:noProof/>
          <w:color w:val="auto"/>
          <w:sz w:val="22"/>
          <w:szCs w:val="22"/>
        </w:rPr>
        <w:t xml:space="preserve"> broj 23/18) u članku 7. iza stavka 1. dodaju se novi stavci koji glase:</w:t>
      </w:r>
    </w:p>
    <w:p w14:paraId="5E85524C" w14:textId="77777777" w:rsidR="0085685F" w:rsidRPr="000E3A57" w:rsidRDefault="0085685F" w:rsidP="0085685F">
      <w:pPr>
        <w:pStyle w:val="StandardWeb"/>
        <w:spacing w:before="0" w:beforeAutospacing="0" w:after="0" w:afterAutospacing="0"/>
        <w:jc w:val="both"/>
        <w:rPr>
          <w:rFonts w:ascii="Arial" w:hAnsi="Arial" w:cs="Arial"/>
          <w:noProof/>
          <w:color w:val="auto"/>
          <w:sz w:val="22"/>
          <w:szCs w:val="22"/>
        </w:rPr>
      </w:pPr>
    </w:p>
    <w:p w14:paraId="3BB30952" w14:textId="77777777" w:rsidR="0085685F" w:rsidRDefault="0085685F" w:rsidP="0085685F">
      <w:pPr>
        <w:pStyle w:val="StandardWeb"/>
        <w:spacing w:before="0" w:beforeAutospacing="0" w:after="0" w:afterAutospacing="0"/>
        <w:jc w:val="both"/>
        <w:rPr>
          <w:rFonts w:ascii="Arial" w:hAnsi="Arial" w:cs="Arial"/>
          <w:i/>
          <w:iCs/>
          <w:noProof/>
          <w:color w:val="auto"/>
          <w:sz w:val="22"/>
          <w:szCs w:val="22"/>
        </w:rPr>
      </w:pPr>
      <w:r w:rsidRPr="000E3A57">
        <w:rPr>
          <w:rFonts w:ascii="Arial" w:hAnsi="Arial" w:cs="Arial"/>
          <w:i/>
          <w:iCs/>
          <w:noProof/>
          <w:color w:val="auto"/>
          <w:sz w:val="22"/>
          <w:szCs w:val="22"/>
        </w:rPr>
        <w:t xml:space="preserve">„Cjelokupna prijavna dokumentacija može se podnijeti i elektroničkim putem korištenjem elektroničkog sustava prijavljivanja. </w:t>
      </w:r>
    </w:p>
    <w:p w14:paraId="5E797537" w14:textId="77777777" w:rsidR="0085685F" w:rsidRPr="000E3A57" w:rsidRDefault="0085685F" w:rsidP="0085685F">
      <w:pPr>
        <w:pStyle w:val="StandardWeb"/>
        <w:spacing w:before="0" w:beforeAutospacing="0" w:after="0" w:afterAutospacing="0"/>
        <w:jc w:val="both"/>
        <w:rPr>
          <w:rFonts w:ascii="Arial" w:hAnsi="Arial" w:cs="Arial"/>
          <w:i/>
          <w:iCs/>
          <w:noProof/>
          <w:color w:val="auto"/>
          <w:sz w:val="22"/>
          <w:szCs w:val="22"/>
        </w:rPr>
      </w:pPr>
    </w:p>
    <w:p w14:paraId="7492A46E" w14:textId="77777777" w:rsidR="0085685F" w:rsidRDefault="0085685F" w:rsidP="0085685F">
      <w:pPr>
        <w:pStyle w:val="StandardWeb"/>
        <w:spacing w:before="0" w:beforeAutospacing="0" w:after="0" w:afterAutospacing="0"/>
        <w:jc w:val="both"/>
        <w:rPr>
          <w:rFonts w:ascii="Arial" w:hAnsi="Arial" w:cs="Arial"/>
          <w:i/>
          <w:iCs/>
          <w:noProof/>
          <w:color w:val="auto"/>
          <w:sz w:val="22"/>
          <w:szCs w:val="22"/>
        </w:rPr>
      </w:pPr>
      <w:r w:rsidRPr="000E3A57">
        <w:rPr>
          <w:rFonts w:ascii="Arial" w:hAnsi="Arial" w:cs="Arial"/>
          <w:i/>
          <w:iCs/>
          <w:noProof/>
          <w:color w:val="auto"/>
          <w:sz w:val="22"/>
          <w:szCs w:val="22"/>
        </w:rPr>
        <w:t>Podnositelji prijave koja se podnosi na način iz prethodnog stavka na zahtjev davatelja financijskih sredstava su dužni istome na uvid dostaviti svu potrebnu izvornu dokumentaciju i obvezne priloge u izvorniku.“</w:t>
      </w:r>
    </w:p>
    <w:p w14:paraId="38BB0DEB" w14:textId="77777777" w:rsidR="0085685F" w:rsidRDefault="0085685F" w:rsidP="0085685F">
      <w:pPr>
        <w:pStyle w:val="StandardWeb"/>
        <w:spacing w:before="0" w:beforeAutospacing="0" w:after="0" w:afterAutospacing="0"/>
        <w:jc w:val="both"/>
        <w:rPr>
          <w:rFonts w:ascii="Arial" w:hAnsi="Arial" w:cs="Arial"/>
          <w:i/>
          <w:iCs/>
          <w:noProof/>
          <w:color w:val="auto"/>
          <w:sz w:val="22"/>
          <w:szCs w:val="22"/>
        </w:rPr>
      </w:pPr>
    </w:p>
    <w:p w14:paraId="7B11B0E2" w14:textId="77777777" w:rsidR="0085685F" w:rsidRPr="000E3A57" w:rsidRDefault="0085685F" w:rsidP="0085685F">
      <w:pPr>
        <w:pStyle w:val="StandardWeb"/>
        <w:spacing w:before="0" w:beforeAutospacing="0" w:after="0" w:afterAutospacing="0"/>
        <w:jc w:val="both"/>
        <w:rPr>
          <w:rFonts w:ascii="Arial" w:hAnsi="Arial" w:cs="Arial"/>
          <w:i/>
          <w:iCs/>
          <w:noProof/>
          <w:color w:val="auto"/>
          <w:sz w:val="22"/>
          <w:szCs w:val="22"/>
        </w:rPr>
      </w:pPr>
    </w:p>
    <w:p w14:paraId="70BBB700"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r w:rsidRPr="000E3A57">
        <w:rPr>
          <w:rFonts w:ascii="Arial" w:hAnsi="Arial" w:cs="Arial"/>
          <w:noProof/>
          <w:color w:val="auto"/>
          <w:sz w:val="22"/>
          <w:szCs w:val="22"/>
        </w:rPr>
        <w:t>Članak 2.</w:t>
      </w:r>
    </w:p>
    <w:p w14:paraId="6C68603A" w14:textId="77777777" w:rsidR="0085685F" w:rsidRPr="000E3A57" w:rsidRDefault="0085685F" w:rsidP="0085685F">
      <w:pPr>
        <w:pStyle w:val="StandardWeb"/>
        <w:spacing w:before="0" w:beforeAutospacing="0" w:after="0" w:afterAutospacing="0"/>
        <w:jc w:val="center"/>
        <w:rPr>
          <w:rFonts w:ascii="Arial" w:hAnsi="Arial" w:cs="Arial"/>
          <w:noProof/>
          <w:color w:val="auto"/>
          <w:sz w:val="22"/>
          <w:szCs w:val="22"/>
        </w:rPr>
      </w:pPr>
    </w:p>
    <w:p w14:paraId="7B407A31" w14:textId="77777777" w:rsidR="0085685F" w:rsidRDefault="0085685F" w:rsidP="0085685F">
      <w:pPr>
        <w:pStyle w:val="StandardWeb"/>
        <w:spacing w:before="0" w:beforeAutospacing="0" w:after="0" w:afterAutospacing="0"/>
        <w:jc w:val="both"/>
        <w:rPr>
          <w:rFonts w:ascii="Arial" w:hAnsi="Arial" w:cs="Arial"/>
          <w:i/>
          <w:iCs/>
          <w:noProof/>
          <w:color w:val="auto"/>
          <w:sz w:val="22"/>
          <w:szCs w:val="22"/>
        </w:rPr>
      </w:pPr>
      <w:r w:rsidRPr="000E3A57">
        <w:rPr>
          <w:rFonts w:ascii="Arial" w:hAnsi="Arial" w:cs="Arial"/>
          <w:noProof/>
          <w:color w:val="auto"/>
          <w:sz w:val="22"/>
          <w:szCs w:val="22"/>
        </w:rPr>
        <w:lastRenderedPageBreak/>
        <w:t xml:space="preserve">U članku 7., u posljednjem stavku iza riječi pečatom, brišu se riječi </w:t>
      </w:r>
      <w:r w:rsidRPr="000E3A57">
        <w:rPr>
          <w:rFonts w:ascii="Arial" w:hAnsi="Arial" w:cs="Arial"/>
          <w:i/>
          <w:iCs/>
          <w:noProof/>
          <w:color w:val="auto"/>
          <w:sz w:val="22"/>
          <w:szCs w:val="22"/>
        </w:rPr>
        <w:t xml:space="preserve">„te dostavljen u izvorniku“, </w:t>
      </w:r>
      <w:r w:rsidRPr="000E3A57">
        <w:rPr>
          <w:rFonts w:ascii="Arial" w:hAnsi="Arial" w:cs="Arial"/>
          <w:noProof/>
          <w:color w:val="auto"/>
          <w:sz w:val="22"/>
          <w:szCs w:val="22"/>
        </w:rPr>
        <w:t>a dodaje se:</w:t>
      </w:r>
      <w:r w:rsidRPr="000E3A57">
        <w:rPr>
          <w:rFonts w:ascii="Arial" w:hAnsi="Arial" w:cs="Arial"/>
          <w:i/>
          <w:iCs/>
          <w:noProof/>
          <w:color w:val="auto"/>
          <w:sz w:val="22"/>
          <w:szCs w:val="22"/>
        </w:rPr>
        <w:t xml:space="preserve"> „te se na zahtjev davatelja financijskih sredstava dostavlja u izvorniku“</w:t>
      </w:r>
    </w:p>
    <w:p w14:paraId="739CA402" w14:textId="77777777" w:rsidR="0085685F" w:rsidRDefault="0085685F" w:rsidP="0085685F">
      <w:pPr>
        <w:pStyle w:val="StandardWeb"/>
        <w:spacing w:before="0" w:beforeAutospacing="0" w:after="0" w:afterAutospacing="0"/>
        <w:jc w:val="both"/>
        <w:rPr>
          <w:rFonts w:ascii="Arial" w:hAnsi="Arial" w:cs="Arial"/>
          <w:i/>
          <w:iCs/>
          <w:noProof/>
          <w:color w:val="auto"/>
          <w:sz w:val="22"/>
          <w:szCs w:val="22"/>
        </w:rPr>
      </w:pPr>
    </w:p>
    <w:p w14:paraId="5B4CC474" w14:textId="77777777" w:rsidR="0085685F" w:rsidRPr="000E3A57" w:rsidRDefault="0085685F" w:rsidP="0085685F">
      <w:pPr>
        <w:pStyle w:val="StandardWeb"/>
        <w:spacing w:before="0" w:beforeAutospacing="0" w:after="0" w:afterAutospacing="0"/>
        <w:jc w:val="both"/>
        <w:rPr>
          <w:rFonts w:ascii="Arial" w:hAnsi="Arial" w:cs="Arial"/>
          <w:i/>
          <w:iCs/>
          <w:noProof/>
          <w:color w:val="auto"/>
          <w:sz w:val="22"/>
          <w:szCs w:val="22"/>
        </w:rPr>
      </w:pPr>
    </w:p>
    <w:p w14:paraId="2B198D5A"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r w:rsidRPr="000E3A57">
        <w:rPr>
          <w:rFonts w:ascii="Arial" w:hAnsi="Arial" w:cs="Arial"/>
          <w:noProof/>
          <w:color w:val="auto"/>
          <w:sz w:val="22"/>
          <w:szCs w:val="22"/>
        </w:rPr>
        <w:t>Članak 3.</w:t>
      </w:r>
    </w:p>
    <w:p w14:paraId="0E508F2A" w14:textId="77777777" w:rsidR="0085685F" w:rsidRPr="000E3A57" w:rsidRDefault="0085685F" w:rsidP="0085685F">
      <w:pPr>
        <w:pStyle w:val="StandardWeb"/>
        <w:spacing w:before="0" w:beforeAutospacing="0" w:after="0" w:afterAutospacing="0"/>
        <w:jc w:val="center"/>
        <w:rPr>
          <w:rFonts w:ascii="Arial" w:hAnsi="Arial" w:cs="Arial"/>
          <w:noProof/>
          <w:color w:val="auto"/>
          <w:sz w:val="22"/>
          <w:szCs w:val="22"/>
        </w:rPr>
      </w:pPr>
    </w:p>
    <w:p w14:paraId="4390ED17" w14:textId="77777777" w:rsidR="0085685F" w:rsidRPr="000E3A57" w:rsidRDefault="0085685F" w:rsidP="0085685F">
      <w:pPr>
        <w:pStyle w:val="StandardWeb"/>
        <w:spacing w:before="0" w:beforeAutospacing="0" w:after="0" w:afterAutospacing="0"/>
        <w:jc w:val="both"/>
        <w:rPr>
          <w:rFonts w:ascii="Arial" w:hAnsi="Arial" w:cs="Arial"/>
          <w:i/>
          <w:iCs/>
          <w:noProof/>
          <w:color w:val="auto"/>
          <w:sz w:val="22"/>
          <w:szCs w:val="22"/>
        </w:rPr>
      </w:pPr>
      <w:r w:rsidRPr="000E3A57">
        <w:rPr>
          <w:rFonts w:ascii="Arial" w:hAnsi="Arial" w:cs="Arial"/>
          <w:noProof/>
          <w:color w:val="auto"/>
          <w:sz w:val="22"/>
          <w:szCs w:val="22"/>
        </w:rPr>
        <w:t>U članku 13. dodaje se novi stavak koji glasi:</w:t>
      </w:r>
      <w:r w:rsidRPr="000E3A57">
        <w:rPr>
          <w:rFonts w:ascii="Arial" w:hAnsi="Arial" w:cs="Arial"/>
          <w:i/>
          <w:iCs/>
          <w:noProof/>
          <w:color w:val="auto"/>
          <w:sz w:val="22"/>
          <w:szCs w:val="22"/>
        </w:rPr>
        <w:t xml:space="preserve"> „Kriteriji za procjenjivanje programa ili projekata minimalno sadržavaju kriterij odnosa vrijednosti projekta u odnosu na društvenu korist“.</w:t>
      </w:r>
    </w:p>
    <w:p w14:paraId="29E452FD"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p>
    <w:p w14:paraId="37508043"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p>
    <w:p w14:paraId="265567B4"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r w:rsidRPr="000E3A57">
        <w:rPr>
          <w:rFonts w:ascii="Arial" w:hAnsi="Arial" w:cs="Arial"/>
          <w:noProof/>
          <w:color w:val="auto"/>
          <w:sz w:val="22"/>
          <w:szCs w:val="22"/>
        </w:rPr>
        <w:t>Članak 4.</w:t>
      </w:r>
    </w:p>
    <w:p w14:paraId="3578244E" w14:textId="77777777" w:rsidR="0085685F" w:rsidRPr="000E3A57" w:rsidRDefault="0085685F" w:rsidP="0085685F">
      <w:pPr>
        <w:pStyle w:val="StandardWeb"/>
        <w:spacing w:before="0" w:beforeAutospacing="0" w:after="0" w:afterAutospacing="0"/>
        <w:jc w:val="center"/>
        <w:rPr>
          <w:rFonts w:ascii="Arial" w:hAnsi="Arial" w:cs="Arial"/>
          <w:noProof/>
          <w:color w:val="auto"/>
          <w:sz w:val="22"/>
          <w:szCs w:val="22"/>
        </w:rPr>
      </w:pPr>
    </w:p>
    <w:p w14:paraId="5D159BDA" w14:textId="77777777" w:rsidR="0085685F" w:rsidRPr="000E3A57" w:rsidRDefault="0085685F" w:rsidP="0085685F">
      <w:pPr>
        <w:pStyle w:val="StandardWeb"/>
        <w:spacing w:before="0" w:beforeAutospacing="0" w:after="0" w:afterAutospacing="0"/>
        <w:jc w:val="both"/>
        <w:rPr>
          <w:rFonts w:ascii="Arial" w:hAnsi="Arial" w:cs="Arial"/>
          <w:i/>
          <w:iCs/>
          <w:noProof/>
          <w:color w:val="auto"/>
          <w:sz w:val="22"/>
          <w:szCs w:val="22"/>
        </w:rPr>
      </w:pPr>
      <w:r w:rsidRPr="000E3A57">
        <w:rPr>
          <w:rFonts w:ascii="Arial" w:hAnsi="Arial" w:cs="Arial"/>
          <w:noProof/>
          <w:color w:val="auto"/>
          <w:sz w:val="22"/>
          <w:szCs w:val="22"/>
        </w:rPr>
        <w:t xml:space="preserve">U članku 17. stavak 1. briše se točka te dodaju riječi: </w:t>
      </w:r>
      <w:r w:rsidRPr="000E3A57">
        <w:rPr>
          <w:rFonts w:ascii="Arial" w:hAnsi="Arial" w:cs="Arial"/>
          <w:i/>
          <w:iCs/>
          <w:noProof/>
          <w:color w:val="auto"/>
          <w:sz w:val="22"/>
          <w:szCs w:val="22"/>
        </w:rPr>
        <w:t xml:space="preserve">„a mogu se podnijeti i elektroničkim putem korištenjem elektroničkog sustava prijavljivanja.“ </w:t>
      </w:r>
    </w:p>
    <w:p w14:paraId="2108DA08"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p>
    <w:p w14:paraId="6BA12498"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p>
    <w:p w14:paraId="2005C432"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r w:rsidRPr="000E3A57">
        <w:rPr>
          <w:rFonts w:ascii="Arial" w:hAnsi="Arial" w:cs="Arial"/>
          <w:noProof/>
          <w:color w:val="auto"/>
          <w:sz w:val="22"/>
          <w:szCs w:val="22"/>
        </w:rPr>
        <w:t>Članak 5.</w:t>
      </w:r>
    </w:p>
    <w:p w14:paraId="18447813" w14:textId="77777777" w:rsidR="0085685F" w:rsidRPr="000E3A57" w:rsidRDefault="0085685F" w:rsidP="0085685F">
      <w:pPr>
        <w:pStyle w:val="StandardWeb"/>
        <w:spacing w:before="0" w:beforeAutospacing="0" w:after="0" w:afterAutospacing="0"/>
        <w:jc w:val="center"/>
        <w:rPr>
          <w:rFonts w:ascii="Arial" w:hAnsi="Arial" w:cs="Arial"/>
          <w:noProof/>
          <w:color w:val="auto"/>
          <w:sz w:val="22"/>
          <w:szCs w:val="22"/>
        </w:rPr>
      </w:pPr>
    </w:p>
    <w:p w14:paraId="15BF3670" w14:textId="77777777" w:rsidR="0085685F" w:rsidRDefault="0085685F" w:rsidP="0085685F">
      <w:pPr>
        <w:pStyle w:val="StandardWeb"/>
        <w:spacing w:before="0" w:beforeAutospacing="0" w:after="0" w:afterAutospacing="0"/>
        <w:jc w:val="both"/>
        <w:rPr>
          <w:rFonts w:ascii="Arial" w:hAnsi="Arial" w:cs="Arial"/>
          <w:noProof/>
          <w:color w:val="auto"/>
          <w:sz w:val="22"/>
          <w:szCs w:val="22"/>
        </w:rPr>
      </w:pPr>
      <w:r w:rsidRPr="000E3A57">
        <w:rPr>
          <w:rFonts w:ascii="Arial" w:hAnsi="Arial" w:cs="Arial"/>
          <w:noProof/>
          <w:color w:val="auto"/>
          <w:sz w:val="22"/>
          <w:szCs w:val="22"/>
        </w:rPr>
        <w:t>U članku 19. iza stavka 2. dodaje se novi stavak koji glasi:</w:t>
      </w:r>
    </w:p>
    <w:p w14:paraId="63982FBE" w14:textId="77777777" w:rsidR="0085685F" w:rsidRPr="000E3A57" w:rsidRDefault="0085685F" w:rsidP="0085685F">
      <w:pPr>
        <w:pStyle w:val="StandardWeb"/>
        <w:spacing w:before="0" w:beforeAutospacing="0" w:after="0" w:afterAutospacing="0"/>
        <w:jc w:val="both"/>
        <w:rPr>
          <w:rFonts w:ascii="Arial" w:hAnsi="Arial" w:cs="Arial"/>
          <w:noProof/>
          <w:color w:val="auto"/>
          <w:sz w:val="22"/>
          <w:szCs w:val="22"/>
        </w:rPr>
      </w:pPr>
    </w:p>
    <w:p w14:paraId="606C69AF" w14:textId="77777777" w:rsidR="0085685F" w:rsidRPr="000E3A57" w:rsidRDefault="0085685F" w:rsidP="0085685F">
      <w:pPr>
        <w:pStyle w:val="StandardWeb"/>
        <w:spacing w:before="0" w:beforeAutospacing="0" w:after="0" w:afterAutospacing="0"/>
        <w:jc w:val="both"/>
        <w:rPr>
          <w:rFonts w:ascii="Arial" w:hAnsi="Arial" w:cs="Arial"/>
          <w:i/>
          <w:iCs/>
          <w:noProof/>
          <w:color w:val="auto"/>
          <w:sz w:val="22"/>
          <w:szCs w:val="22"/>
        </w:rPr>
      </w:pPr>
      <w:r w:rsidRPr="000E3A57">
        <w:rPr>
          <w:rFonts w:ascii="Arial" w:hAnsi="Arial" w:cs="Arial"/>
          <w:i/>
          <w:iCs/>
          <w:noProof/>
          <w:color w:val="auto"/>
          <w:sz w:val="22"/>
          <w:szCs w:val="22"/>
        </w:rPr>
        <w:t>„Izvješće (programsko i financijsko) u odnosu na svaki potpisani ugovor moguće je dostaviti na pregled i elektroničkim putem, a na isti način moguće je dostaviti svu propisanu popratnu dokaznu dokumentaciju i obvezne priloge.“</w:t>
      </w:r>
    </w:p>
    <w:p w14:paraId="3A1F3A5D"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p>
    <w:p w14:paraId="5B0EC8D1"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p>
    <w:p w14:paraId="613ADB42" w14:textId="77777777" w:rsidR="0085685F" w:rsidRDefault="0085685F" w:rsidP="0085685F">
      <w:pPr>
        <w:pStyle w:val="StandardWeb"/>
        <w:spacing w:before="0" w:beforeAutospacing="0" w:after="0" w:afterAutospacing="0"/>
        <w:jc w:val="center"/>
        <w:rPr>
          <w:rFonts w:ascii="Arial" w:hAnsi="Arial" w:cs="Arial"/>
          <w:noProof/>
          <w:color w:val="auto"/>
          <w:sz w:val="22"/>
          <w:szCs w:val="22"/>
        </w:rPr>
      </w:pPr>
      <w:r w:rsidRPr="000E3A57">
        <w:rPr>
          <w:rFonts w:ascii="Arial" w:hAnsi="Arial" w:cs="Arial"/>
          <w:noProof/>
          <w:color w:val="auto"/>
          <w:sz w:val="22"/>
          <w:szCs w:val="22"/>
        </w:rPr>
        <w:t>Članak 6.</w:t>
      </w:r>
    </w:p>
    <w:p w14:paraId="29FA4AF2" w14:textId="77777777" w:rsidR="0085685F" w:rsidRPr="000E3A57" w:rsidRDefault="0085685F" w:rsidP="0085685F">
      <w:pPr>
        <w:pStyle w:val="StandardWeb"/>
        <w:spacing w:before="0" w:beforeAutospacing="0" w:after="0" w:afterAutospacing="0"/>
        <w:jc w:val="center"/>
        <w:rPr>
          <w:rFonts w:ascii="Arial" w:hAnsi="Arial" w:cs="Arial"/>
          <w:noProof/>
          <w:color w:val="auto"/>
          <w:sz w:val="22"/>
          <w:szCs w:val="22"/>
        </w:rPr>
      </w:pPr>
    </w:p>
    <w:p w14:paraId="0219E2D6" w14:textId="77777777" w:rsidR="0085685F" w:rsidRPr="000E3A57" w:rsidRDefault="0085685F" w:rsidP="0085685F">
      <w:pPr>
        <w:pStyle w:val="StandardWeb"/>
        <w:spacing w:before="0" w:beforeAutospacing="0" w:after="0" w:afterAutospacing="0"/>
        <w:jc w:val="both"/>
        <w:rPr>
          <w:rFonts w:ascii="Arial" w:hAnsi="Arial" w:cs="Arial"/>
          <w:noProof/>
          <w:color w:val="auto"/>
          <w:sz w:val="22"/>
          <w:szCs w:val="22"/>
        </w:rPr>
      </w:pPr>
      <w:r w:rsidRPr="000E3A57">
        <w:rPr>
          <w:rFonts w:ascii="Arial" w:hAnsi="Arial" w:cs="Arial"/>
          <w:noProof/>
          <w:color w:val="auto"/>
          <w:sz w:val="22"/>
          <w:szCs w:val="22"/>
        </w:rPr>
        <w:t xml:space="preserve">Ovaj </w:t>
      </w:r>
      <w:r>
        <w:rPr>
          <w:rFonts w:ascii="Arial" w:hAnsi="Arial" w:cs="Arial"/>
          <w:noProof/>
          <w:color w:val="auto"/>
          <w:sz w:val="22"/>
          <w:szCs w:val="22"/>
        </w:rPr>
        <w:t>p</w:t>
      </w:r>
      <w:r w:rsidRPr="000E3A57">
        <w:rPr>
          <w:rFonts w:ascii="Arial" w:hAnsi="Arial" w:cs="Arial"/>
          <w:noProof/>
          <w:color w:val="auto"/>
          <w:sz w:val="22"/>
          <w:szCs w:val="22"/>
        </w:rPr>
        <w:t>ravilnik stupa na snagu osmog dana od dana objave u „Službenom glasniku Grada Dubrovnika“.</w:t>
      </w:r>
    </w:p>
    <w:p w14:paraId="361FD2B5" w14:textId="77777777" w:rsidR="0085685F" w:rsidRDefault="0085685F" w:rsidP="0085685F">
      <w:pPr>
        <w:pStyle w:val="StandardWeb"/>
        <w:spacing w:before="0" w:beforeAutospacing="0" w:after="0" w:afterAutospacing="0"/>
        <w:jc w:val="both"/>
        <w:rPr>
          <w:rFonts w:ascii="Arial" w:hAnsi="Arial" w:cs="Arial"/>
          <w:noProof/>
          <w:color w:val="auto"/>
          <w:sz w:val="22"/>
          <w:szCs w:val="22"/>
        </w:rPr>
      </w:pPr>
    </w:p>
    <w:p w14:paraId="234A2442" w14:textId="77777777" w:rsidR="0085685F" w:rsidRPr="00316D9D" w:rsidRDefault="0085685F" w:rsidP="00316D9D">
      <w:pPr>
        <w:rPr>
          <w:rFonts w:ascii="Arial" w:hAnsi="Arial" w:cs="Arial"/>
          <w:sz w:val="22"/>
          <w:szCs w:val="22"/>
        </w:rPr>
      </w:pPr>
    </w:p>
    <w:p w14:paraId="04F7740B" w14:textId="77777777" w:rsidR="0085685F" w:rsidRDefault="0085685F" w:rsidP="0085685F">
      <w:pPr>
        <w:jc w:val="both"/>
        <w:rPr>
          <w:rFonts w:ascii="Arial" w:hAnsi="Arial" w:cs="Arial"/>
          <w:bCs/>
          <w:sz w:val="22"/>
          <w:szCs w:val="22"/>
        </w:rPr>
      </w:pPr>
      <w:r w:rsidRPr="000E3A57">
        <w:rPr>
          <w:rFonts w:ascii="Arial" w:hAnsi="Arial" w:cs="Arial"/>
          <w:bCs/>
          <w:sz w:val="22"/>
          <w:szCs w:val="22"/>
        </w:rPr>
        <w:t>KLASA: 612-01/18-02/11</w:t>
      </w:r>
    </w:p>
    <w:p w14:paraId="242B7070" w14:textId="77777777" w:rsidR="0085685F" w:rsidRDefault="0085685F" w:rsidP="0085685F">
      <w:pPr>
        <w:jc w:val="both"/>
        <w:rPr>
          <w:rFonts w:ascii="Arial" w:hAnsi="Arial" w:cs="Arial"/>
          <w:bCs/>
          <w:sz w:val="22"/>
          <w:szCs w:val="22"/>
        </w:rPr>
      </w:pPr>
      <w:r>
        <w:rPr>
          <w:rFonts w:ascii="Arial" w:hAnsi="Arial" w:cs="Arial"/>
          <w:bCs/>
          <w:sz w:val="22"/>
          <w:szCs w:val="22"/>
        </w:rPr>
        <w:t>URBROJ: 2117/01-09-21-06</w:t>
      </w:r>
    </w:p>
    <w:p w14:paraId="31853322" w14:textId="77777777" w:rsidR="0085685F" w:rsidRPr="000E3A57" w:rsidRDefault="0085685F" w:rsidP="0085685F">
      <w:pPr>
        <w:jc w:val="both"/>
        <w:rPr>
          <w:rFonts w:ascii="Arial" w:hAnsi="Arial" w:cs="Arial"/>
          <w:bCs/>
          <w:sz w:val="22"/>
          <w:szCs w:val="22"/>
        </w:rPr>
      </w:pPr>
      <w:r>
        <w:rPr>
          <w:rFonts w:ascii="Arial" w:hAnsi="Arial" w:cs="Arial"/>
          <w:bCs/>
          <w:sz w:val="22"/>
          <w:szCs w:val="22"/>
        </w:rPr>
        <w:t>Dubrovnik, 27. srpnja 2021.</w:t>
      </w:r>
    </w:p>
    <w:p w14:paraId="3C6296E1" w14:textId="2D43047D" w:rsidR="00262078" w:rsidRPr="00316D9D" w:rsidRDefault="00262078" w:rsidP="00316D9D">
      <w:pPr>
        <w:rPr>
          <w:rFonts w:ascii="Arial" w:hAnsi="Arial" w:cs="Arial"/>
          <w:sz w:val="22"/>
          <w:szCs w:val="22"/>
        </w:rPr>
      </w:pPr>
    </w:p>
    <w:p w14:paraId="24B2D443"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7B85CB8E"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56DEEFC9"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7F100593" w14:textId="41A1CCC2" w:rsidR="00262078" w:rsidRPr="00316D9D" w:rsidRDefault="00262078" w:rsidP="00316D9D">
      <w:pPr>
        <w:rPr>
          <w:rFonts w:ascii="Arial" w:hAnsi="Arial" w:cs="Arial"/>
          <w:sz w:val="22"/>
          <w:szCs w:val="22"/>
        </w:rPr>
      </w:pPr>
    </w:p>
    <w:p w14:paraId="7739070A" w14:textId="61CFFF4B" w:rsidR="00262078" w:rsidRPr="00316D9D" w:rsidRDefault="00262078" w:rsidP="00316D9D">
      <w:pPr>
        <w:rPr>
          <w:rFonts w:ascii="Arial" w:hAnsi="Arial" w:cs="Arial"/>
          <w:sz w:val="22"/>
          <w:szCs w:val="22"/>
        </w:rPr>
      </w:pPr>
    </w:p>
    <w:p w14:paraId="0381D969" w14:textId="277E399C" w:rsidR="00262078" w:rsidRPr="00316D9D" w:rsidRDefault="00262078" w:rsidP="00316D9D">
      <w:pPr>
        <w:rPr>
          <w:rFonts w:ascii="Arial" w:hAnsi="Arial" w:cs="Arial"/>
          <w:sz w:val="22"/>
          <w:szCs w:val="22"/>
        </w:rPr>
      </w:pPr>
    </w:p>
    <w:p w14:paraId="3074CC72" w14:textId="0BD402CA" w:rsidR="00262078" w:rsidRPr="00316D9D" w:rsidRDefault="00262078" w:rsidP="00316D9D">
      <w:pPr>
        <w:rPr>
          <w:rFonts w:ascii="Arial" w:hAnsi="Arial" w:cs="Arial"/>
          <w:sz w:val="22"/>
          <w:szCs w:val="22"/>
        </w:rPr>
      </w:pPr>
    </w:p>
    <w:p w14:paraId="5F7BBCE6" w14:textId="4C999511" w:rsidR="00262078" w:rsidRPr="000A1678" w:rsidRDefault="00262078" w:rsidP="00316D9D">
      <w:pPr>
        <w:rPr>
          <w:rFonts w:ascii="Arial" w:hAnsi="Arial" w:cs="Arial"/>
          <w:b/>
          <w:bCs/>
          <w:sz w:val="22"/>
          <w:szCs w:val="22"/>
        </w:rPr>
      </w:pPr>
      <w:r w:rsidRPr="000A1678">
        <w:rPr>
          <w:rFonts w:ascii="Arial" w:hAnsi="Arial" w:cs="Arial"/>
          <w:b/>
          <w:bCs/>
          <w:sz w:val="22"/>
          <w:szCs w:val="22"/>
        </w:rPr>
        <w:t>96</w:t>
      </w:r>
    </w:p>
    <w:p w14:paraId="3AF893C1" w14:textId="7DD95C07" w:rsidR="00262078" w:rsidRDefault="00262078" w:rsidP="00316D9D">
      <w:pPr>
        <w:rPr>
          <w:rFonts w:ascii="Arial" w:hAnsi="Arial" w:cs="Arial"/>
          <w:sz w:val="22"/>
          <w:szCs w:val="22"/>
        </w:rPr>
      </w:pPr>
    </w:p>
    <w:p w14:paraId="16AC7321" w14:textId="70C972C1" w:rsidR="000A1678" w:rsidRDefault="000A1678" w:rsidP="00316D9D">
      <w:pPr>
        <w:rPr>
          <w:rFonts w:ascii="Arial" w:hAnsi="Arial" w:cs="Arial"/>
          <w:sz w:val="22"/>
          <w:szCs w:val="22"/>
        </w:rPr>
      </w:pPr>
    </w:p>
    <w:p w14:paraId="2D9F968D" w14:textId="77777777" w:rsidR="000A1678" w:rsidRPr="000A1678" w:rsidRDefault="000A1678" w:rsidP="000A1678">
      <w:pPr>
        <w:tabs>
          <w:tab w:val="left" w:pos="550"/>
        </w:tabs>
        <w:jc w:val="both"/>
        <w:rPr>
          <w:rFonts w:ascii="Arial" w:hAnsi="Arial" w:cs="Arial"/>
          <w:sz w:val="22"/>
          <w:szCs w:val="22"/>
          <w:lang w:eastAsia="en-US"/>
        </w:rPr>
      </w:pPr>
      <w:r w:rsidRPr="000A1678">
        <w:rPr>
          <w:rFonts w:ascii="Arial" w:hAnsi="Arial" w:cs="Arial"/>
          <w:sz w:val="22"/>
          <w:szCs w:val="22"/>
          <w:lang w:eastAsia="en-US"/>
        </w:rPr>
        <w:t>Na temelju odredbi Zakona</w:t>
      </w:r>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arhivskom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Narodne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novine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broj</w:t>
      </w:r>
      <w:proofErr w:type="spellEnd"/>
      <w:r w:rsidRPr="000A1678">
        <w:rPr>
          <w:rFonts w:ascii="Arial" w:hAnsi="Arial" w:cs="Arial"/>
          <w:sz w:val="22"/>
          <w:szCs w:val="22"/>
          <w:lang w:val="en-GB" w:eastAsia="en-US"/>
        </w:rPr>
        <w:t xml:space="preserve"> 61/18., 98/19.), </w:t>
      </w:r>
      <w:proofErr w:type="spellStart"/>
      <w:r w:rsidRPr="000A1678">
        <w:rPr>
          <w:rFonts w:ascii="Arial" w:hAnsi="Arial" w:cs="Arial"/>
          <w:sz w:val="22"/>
          <w:szCs w:val="22"/>
          <w:lang w:val="en-GB" w:eastAsia="en-US"/>
        </w:rPr>
        <w:t>članka</w:t>
      </w:r>
      <w:proofErr w:type="spellEnd"/>
      <w:r w:rsidRPr="000A1678">
        <w:rPr>
          <w:rFonts w:ascii="Arial" w:hAnsi="Arial" w:cs="Arial"/>
          <w:sz w:val="22"/>
          <w:szCs w:val="22"/>
          <w:lang w:val="en-GB" w:eastAsia="en-US"/>
        </w:rPr>
        <w:t xml:space="preserve"> 5.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47. </w:t>
      </w:r>
      <w:proofErr w:type="spellStart"/>
      <w:r w:rsidRPr="000A1678">
        <w:rPr>
          <w:rFonts w:ascii="Arial" w:hAnsi="Arial" w:cs="Arial"/>
          <w:sz w:val="22"/>
          <w:szCs w:val="22"/>
          <w:lang w:val="en-GB" w:eastAsia="en-US"/>
        </w:rPr>
        <w:t>Pravilnika</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upravljanju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izvan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Narodne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novine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broj</w:t>
      </w:r>
      <w:proofErr w:type="spellEnd"/>
      <w:r w:rsidRPr="000A1678">
        <w:rPr>
          <w:rFonts w:ascii="Arial" w:hAnsi="Arial" w:cs="Arial"/>
          <w:sz w:val="22"/>
          <w:szCs w:val="22"/>
          <w:lang w:val="en-GB" w:eastAsia="en-US"/>
        </w:rPr>
        <w:t xml:space="preserve"> 105/20.)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članka</w:t>
      </w:r>
      <w:proofErr w:type="spellEnd"/>
      <w:r w:rsidRPr="000A1678">
        <w:rPr>
          <w:rFonts w:ascii="Arial" w:hAnsi="Arial" w:cs="Arial"/>
          <w:sz w:val="22"/>
          <w:szCs w:val="22"/>
          <w:lang w:val="en-GB" w:eastAsia="en-US"/>
        </w:rPr>
        <w:t xml:space="preserve"> 39. </w:t>
      </w:r>
      <w:proofErr w:type="spellStart"/>
      <w:r w:rsidRPr="000A1678">
        <w:rPr>
          <w:rFonts w:ascii="Arial" w:hAnsi="Arial" w:cs="Arial"/>
          <w:sz w:val="22"/>
          <w:szCs w:val="22"/>
          <w:lang w:val="en-GB" w:eastAsia="en-US"/>
        </w:rPr>
        <w:t>Statuta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Službeni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glasnik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broj</w:t>
      </w:r>
      <w:proofErr w:type="spellEnd"/>
      <w:r w:rsidRPr="000A1678">
        <w:rPr>
          <w:rFonts w:ascii="Arial" w:hAnsi="Arial" w:cs="Arial"/>
          <w:sz w:val="22"/>
          <w:szCs w:val="22"/>
          <w:lang w:val="en-GB" w:eastAsia="en-US"/>
        </w:rPr>
        <w:t xml:space="preserve"> 2/21.), </w:t>
      </w:r>
      <w:r w:rsidRPr="000A1678">
        <w:rPr>
          <w:rFonts w:ascii="Arial" w:hAnsi="Arial" w:cs="Arial"/>
          <w:sz w:val="22"/>
          <w:szCs w:val="22"/>
          <w:lang w:eastAsia="en-US"/>
        </w:rPr>
        <w:t xml:space="preserve">Gradsko vijeće Grada Dubrovnika na 2. sjednici, održanoj 27. srpnja 2021., donijelo je      </w:t>
      </w:r>
    </w:p>
    <w:p w14:paraId="5E5F7A7C" w14:textId="77777777" w:rsidR="000A1678" w:rsidRPr="000A1678" w:rsidRDefault="000A1678" w:rsidP="000A1678">
      <w:pPr>
        <w:jc w:val="both"/>
        <w:rPr>
          <w:rFonts w:ascii="Arial" w:hAnsi="Arial" w:cs="Arial"/>
          <w:sz w:val="22"/>
          <w:szCs w:val="22"/>
          <w:lang w:val="en-GB" w:eastAsia="en-US"/>
        </w:rPr>
      </w:pPr>
    </w:p>
    <w:p w14:paraId="0FEACA08" w14:textId="77777777" w:rsidR="000A1678" w:rsidRPr="000A1678" w:rsidRDefault="000A1678" w:rsidP="000A1678">
      <w:pPr>
        <w:jc w:val="both"/>
        <w:rPr>
          <w:rFonts w:ascii="Arial" w:hAnsi="Arial" w:cs="Arial"/>
          <w:sz w:val="22"/>
          <w:szCs w:val="22"/>
          <w:lang w:val="en-GB" w:eastAsia="en-US"/>
        </w:rPr>
      </w:pPr>
    </w:p>
    <w:p w14:paraId="3D55465C" w14:textId="77777777" w:rsidR="000A1678" w:rsidRPr="000A1678" w:rsidRDefault="000A1678" w:rsidP="000A1678">
      <w:pPr>
        <w:jc w:val="center"/>
        <w:rPr>
          <w:rFonts w:ascii="Arial" w:hAnsi="Arial" w:cs="Arial"/>
          <w:b/>
          <w:sz w:val="22"/>
          <w:szCs w:val="22"/>
          <w:lang w:val="en-GB" w:eastAsia="en-US"/>
        </w:rPr>
      </w:pPr>
      <w:r w:rsidRPr="000A1678">
        <w:rPr>
          <w:rFonts w:ascii="Arial" w:hAnsi="Arial" w:cs="Arial"/>
          <w:b/>
          <w:sz w:val="22"/>
          <w:szCs w:val="22"/>
          <w:lang w:val="en-GB" w:eastAsia="en-US"/>
        </w:rPr>
        <w:t>P R A V I L A</w:t>
      </w:r>
    </w:p>
    <w:p w14:paraId="0B790CC5" w14:textId="77777777" w:rsidR="000A1678" w:rsidRPr="000A1678" w:rsidRDefault="000A1678" w:rsidP="000A1678">
      <w:pPr>
        <w:jc w:val="center"/>
        <w:rPr>
          <w:rFonts w:ascii="Arial" w:hAnsi="Arial" w:cs="Arial"/>
          <w:b/>
          <w:sz w:val="22"/>
          <w:szCs w:val="22"/>
          <w:lang w:val="en-GB" w:eastAsia="en-US"/>
        </w:rPr>
      </w:pPr>
      <w:r w:rsidRPr="000A1678">
        <w:rPr>
          <w:rFonts w:ascii="Arial" w:hAnsi="Arial" w:cs="Arial"/>
          <w:b/>
          <w:sz w:val="22"/>
          <w:szCs w:val="22"/>
          <w:lang w:val="en-GB" w:eastAsia="en-US"/>
        </w:rPr>
        <w:t>ZA UPRAVLJANJE DOKUMENTARNIM GRADIVOM</w:t>
      </w:r>
    </w:p>
    <w:p w14:paraId="3D5D1DBE" w14:textId="154F7313" w:rsidR="000A1678" w:rsidRPr="000A1678" w:rsidRDefault="000A1678" w:rsidP="00152C54">
      <w:pPr>
        <w:jc w:val="center"/>
        <w:rPr>
          <w:rFonts w:ascii="Arial" w:hAnsi="Arial" w:cs="Arial"/>
          <w:b/>
          <w:sz w:val="22"/>
          <w:szCs w:val="22"/>
          <w:lang w:val="en-GB" w:eastAsia="en-US"/>
        </w:rPr>
      </w:pPr>
      <w:r w:rsidRPr="000A1678">
        <w:rPr>
          <w:rFonts w:ascii="Arial" w:hAnsi="Arial" w:cs="Arial"/>
          <w:b/>
          <w:sz w:val="22"/>
          <w:szCs w:val="22"/>
          <w:lang w:val="en-GB" w:eastAsia="en-US"/>
        </w:rPr>
        <w:t>GRADA DUBROVNIKA</w:t>
      </w:r>
    </w:p>
    <w:p w14:paraId="384AE142" w14:textId="77777777" w:rsidR="000A1678" w:rsidRPr="000A1678" w:rsidRDefault="000A1678" w:rsidP="000A1678">
      <w:pPr>
        <w:rPr>
          <w:rFonts w:ascii="Arial" w:hAnsi="Arial" w:cs="Arial"/>
          <w:b/>
          <w:sz w:val="22"/>
          <w:szCs w:val="22"/>
          <w:lang w:val="en-GB" w:eastAsia="en-US"/>
        </w:rPr>
      </w:pPr>
      <w:r w:rsidRPr="000A1678">
        <w:rPr>
          <w:rFonts w:ascii="Arial" w:hAnsi="Arial" w:cs="Arial"/>
          <w:b/>
          <w:sz w:val="22"/>
          <w:szCs w:val="22"/>
          <w:lang w:val="en-GB" w:eastAsia="en-US"/>
        </w:rPr>
        <w:lastRenderedPageBreak/>
        <w:t>I. OPĆE ODREDBE</w:t>
      </w:r>
    </w:p>
    <w:p w14:paraId="2BB075A6" w14:textId="77777777" w:rsidR="000A1678" w:rsidRPr="000A1678" w:rsidRDefault="000A1678" w:rsidP="000A1678">
      <w:pPr>
        <w:jc w:val="center"/>
        <w:rPr>
          <w:rFonts w:ascii="Arial" w:hAnsi="Arial" w:cs="Arial"/>
          <w:b/>
          <w:sz w:val="22"/>
          <w:szCs w:val="22"/>
          <w:lang w:val="en-GB" w:eastAsia="en-US"/>
        </w:rPr>
      </w:pPr>
    </w:p>
    <w:p w14:paraId="2B9E1E86"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1.</w:t>
      </w:r>
    </w:p>
    <w:p w14:paraId="6C05BD83" w14:textId="77777777" w:rsidR="000A1678" w:rsidRPr="000A1678" w:rsidRDefault="000A1678" w:rsidP="000A1678">
      <w:pPr>
        <w:jc w:val="center"/>
        <w:rPr>
          <w:rFonts w:ascii="Arial" w:hAnsi="Arial" w:cs="Arial"/>
          <w:bCs/>
          <w:sz w:val="22"/>
          <w:szCs w:val="22"/>
          <w:lang w:val="en-GB" w:eastAsia="en-US"/>
        </w:rPr>
      </w:pPr>
    </w:p>
    <w:p w14:paraId="33444BB1"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Pravilima</w:t>
      </w:r>
      <w:proofErr w:type="spellEnd"/>
      <w:r w:rsidRPr="000A1678">
        <w:rPr>
          <w:rFonts w:ascii="Arial" w:eastAsia="Calibri" w:hAnsi="Arial" w:cs="Arial"/>
          <w:sz w:val="22"/>
          <w:szCs w:val="22"/>
          <w:lang w:val="en-GB" w:eastAsia="en-US"/>
        </w:rPr>
        <w:t xml:space="preserve"> </w:t>
      </w:r>
      <w:r w:rsidRPr="000A1678">
        <w:rPr>
          <w:rFonts w:ascii="Arial" w:hAnsi="Arial" w:cs="Arial"/>
          <w:sz w:val="22"/>
          <w:szCs w:val="22"/>
          <w:lang w:val="en-GB" w:eastAsia="en-US"/>
        </w:rPr>
        <w:t xml:space="preserve">za </w:t>
      </w:r>
      <w:proofErr w:type="spellStart"/>
      <w:r w:rsidRPr="000A1678">
        <w:rPr>
          <w:rFonts w:ascii="Arial" w:hAnsi="Arial" w:cs="Arial"/>
          <w:sz w:val="22"/>
          <w:szCs w:val="22"/>
          <w:lang w:val="en-GB" w:eastAsia="en-US"/>
        </w:rPr>
        <w:t>upravljanje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hAnsi="Arial" w:cs="Arial"/>
          <w:sz w:val="22"/>
          <w:szCs w:val="22"/>
          <w:lang w:val="en-GB" w:eastAsia="en-US"/>
        </w:rPr>
        <w:t xml:space="preserve">(u </w:t>
      </w:r>
      <w:proofErr w:type="spellStart"/>
      <w:r w:rsidRPr="000A1678">
        <w:rPr>
          <w:rFonts w:ascii="Arial" w:hAnsi="Arial" w:cs="Arial"/>
          <w:sz w:val="22"/>
          <w:szCs w:val="22"/>
          <w:lang w:val="en-GB" w:eastAsia="en-US"/>
        </w:rPr>
        <w:t>daljnjem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tekstu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uređuju</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sva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pitanja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organizacije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upravljanja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obrade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odlaganja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izlučivanja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odabiranja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predaje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pobiranja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nastalo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zaprimljeno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koristi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poslovanju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infrastrukturi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informacijskog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sustava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njegovom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upravljanju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vanjskim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uslugama</w:t>
      </w:r>
      <w:proofErr w:type="spellEnd"/>
      <w:r w:rsidRPr="000A1678">
        <w:rPr>
          <w:rFonts w:ascii="Arial" w:hAnsi="Arial" w:cs="Arial"/>
          <w:sz w:val="22"/>
          <w:szCs w:val="22"/>
          <w:lang w:val="en-GB" w:eastAsia="en-US"/>
        </w:rPr>
        <w:t>.</w:t>
      </w:r>
    </w:p>
    <w:p w14:paraId="5E189DF0" w14:textId="77777777" w:rsidR="000A1678" w:rsidRPr="000A1678" w:rsidRDefault="000A1678" w:rsidP="000A1678">
      <w:pPr>
        <w:jc w:val="both"/>
        <w:rPr>
          <w:rFonts w:ascii="Arial" w:hAnsi="Arial" w:cs="Arial"/>
          <w:sz w:val="22"/>
          <w:szCs w:val="22"/>
          <w:lang w:val="en-GB" w:eastAsia="en-US"/>
        </w:rPr>
      </w:pPr>
    </w:p>
    <w:p w14:paraId="716FFBD1"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Sastavni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dio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hAnsi="Arial" w:cs="Arial"/>
          <w:sz w:val="22"/>
          <w:szCs w:val="22"/>
          <w:lang w:val="en-GB" w:eastAsia="en-US"/>
        </w:rPr>
        <w:t xml:space="preserve">s </w:t>
      </w:r>
      <w:proofErr w:type="spellStart"/>
      <w:r w:rsidRPr="000A1678">
        <w:rPr>
          <w:rFonts w:ascii="Arial" w:hAnsi="Arial" w:cs="Arial"/>
          <w:sz w:val="22"/>
          <w:szCs w:val="22"/>
          <w:lang w:val="en-GB" w:eastAsia="en-US"/>
        </w:rPr>
        <w:t>rokovima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obuhvaća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vrste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bi </w:t>
      </w:r>
      <w:proofErr w:type="spellStart"/>
      <w:r w:rsidRPr="000A1678">
        <w:rPr>
          <w:rFonts w:ascii="Arial" w:hAnsi="Arial" w:cs="Arial"/>
          <w:sz w:val="22"/>
          <w:szCs w:val="22"/>
          <w:lang w:val="en-GB" w:eastAsia="en-US"/>
        </w:rPr>
        <w:t>mogle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odnosno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vrste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kojih</w:t>
      </w:r>
      <w:proofErr w:type="spellEnd"/>
      <w:r w:rsidRPr="000A1678">
        <w:rPr>
          <w:rFonts w:ascii="Arial" w:hAnsi="Arial" w:cs="Arial"/>
          <w:sz w:val="22"/>
          <w:szCs w:val="22"/>
          <w:lang w:val="en-GB" w:eastAsia="en-US"/>
        </w:rPr>
        <w:t xml:space="preserve"> je Grad Dubrovnik</w:t>
      </w:r>
      <w:r w:rsidRPr="000A1678">
        <w:rPr>
          <w:rFonts w:ascii="Arial" w:hAnsi="Arial" w:cs="Arial"/>
          <w:i/>
          <w:sz w:val="22"/>
          <w:szCs w:val="22"/>
          <w:lang w:val="en-GB" w:eastAsia="en-US"/>
        </w:rPr>
        <w:t xml:space="preserve"> </w:t>
      </w:r>
      <w:r w:rsidRPr="000A1678">
        <w:rPr>
          <w:rFonts w:ascii="Arial" w:hAnsi="Arial" w:cs="Arial"/>
          <w:sz w:val="22"/>
          <w:szCs w:val="22"/>
          <w:lang w:val="en-GB" w:eastAsia="en-US"/>
        </w:rPr>
        <w:t xml:space="preserve">u </w:t>
      </w:r>
      <w:proofErr w:type="spellStart"/>
      <w:r w:rsidRPr="000A1678">
        <w:rPr>
          <w:rFonts w:ascii="Arial" w:hAnsi="Arial" w:cs="Arial"/>
          <w:sz w:val="22"/>
          <w:szCs w:val="22"/>
          <w:lang w:val="en-GB" w:eastAsia="en-US"/>
        </w:rPr>
        <w:t>posjedu</w:t>
      </w:r>
      <w:proofErr w:type="spellEnd"/>
      <w:r w:rsidRPr="000A1678">
        <w:rPr>
          <w:rFonts w:ascii="Arial" w:hAnsi="Arial" w:cs="Arial"/>
          <w:sz w:val="22"/>
          <w:szCs w:val="22"/>
          <w:lang w:val="en-GB" w:eastAsia="en-US"/>
        </w:rPr>
        <w:t>.</w:t>
      </w:r>
    </w:p>
    <w:p w14:paraId="701C75E3" w14:textId="77777777" w:rsidR="000A1678" w:rsidRPr="000A1678" w:rsidRDefault="000A1678" w:rsidP="000A1678">
      <w:pPr>
        <w:jc w:val="center"/>
        <w:rPr>
          <w:rFonts w:ascii="Arial" w:hAnsi="Arial" w:cs="Arial"/>
          <w:b/>
          <w:sz w:val="22"/>
          <w:szCs w:val="22"/>
          <w:lang w:val="en-GB" w:eastAsia="en-US"/>
        </w:rPr>
      </w:pPr>
    </w:p>
    <w:p w14:paraId="0EE37423" w14:textId="77777777" w:rsidR="000A1678" w:rsidRPr="000A1678" w:rsidRDefault="000A1678" w:rsidP="000A1678">
      <w:pPr>
        <w:jc w:val="center"/>
        <w:rPr>
          <w:rFonts w:ascii="Arial" w:hAnsi="Arial" w:cs="Arial"/>
          <w:b/>
          <w:sz w:val="22"/>
          <w:szCs w:val="22"/>
          <w:lang w:val="en-GB" w:eastAsia="en-US"/>
        </w:rPr>
      </w:pPr>
    </w:p>
    <w:p w14:paraId="46EB2121"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2.</w:t>
      </w:r>
    </w:p>
    <w:p w14:paraId="4562D497" w14:textId="77777777" w:rsidR="000A1678" w:rsidRPr="000A1678" w:rsidRDefault="000A1678" w:rsidP="000A1678">
      <w:pPr>
        <w:jc w:val="center"/>
        <w:rPr>
          <w:rFonts w:ascii="Arial" w:hAnsi="Arial" w:cs="Arial"/>
          <w:b/>
          <w:sz w:val="22"/>
          <w:szCs w:val="22"/>
          <w:lang w:val="en-GB" w:eastAsia="en-US"/>
        </w:rPr>
      </w:pPr>
    </w:p>
    <w:p w14:paraId="7B828A61"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Izrazi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koriste</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ovim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Pravilima</w:t>
      </w:r>
      <w:proofErr w:type="spellEnd"/>
      <w:r w:rsidRPr="000A1678">
        <w:rPr>
          <w:rFonts w:ascii="Arial" w:hAnsi="Arial" w:cs="Arial"/>
          <w:sz w:val="22"/>
          <w:szCs w:val="22"/>
          <w:lang w:val="en-GB" w:eastAsia="en-US"/>
        </w:rPr>
        <w:t xml:space="preserve">, </w:t>
      </w:r>
      <w:proofErr w:type="gramStart"/>
      <w:r w:rsidRPr="000A1678">
        <w:rPr>
          <w:rFonts w:ascii="Arial" w:hAnsi="Arial" w:cs="Arial"/>
          <w:sz w:val="22"/>
          <w:szCs w:val="22"/>
          <w:lang w:val="en-GB" w:eastAsia="en-US"/>
        </w:rPr>
        <w:t>a</w:t>
      </w:r>
      <w:proofErr w:type="gram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imaju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rodno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značenje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odnose</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jednako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muški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ženski</w:t>
      </w:r>
      <w:proofErr w:type="spellEnd"/>
      <w:r w:rsidRPr="000A1678">
        <w:rPr>
          <w:rFonts w:ascii="Arial" w:hAnsi="Arial" w:cs="Arial"/>
          <w:sz w:val="22"/>
          <w:szCs w:val="22"/>
          <w:lang w:val="en-GB" w:eastAsia="en-US"/>
        </w:rPr>
        <w:t xml:space="preserve"> rod.</w:t>
      </w:r>
    </w:p>
    <w:p w14:paraId="5A03B029" w14:textId="77777777" w:rsidR="000A1678" w:rsidRPr="000A1678" w:rsidRDefault="000A1678" w:rsidP="000A1678">
      <w:pPr>
        <w:jc w:val="both"/>
        <w:rPr>
          <w:rFonts w:ascii="Arial" w:hAnsi="Arial" w:cs="Arial"/>
          <w:sz w:val="22"/>
          <w:szCs w:val="22"/>
          <w:lang w:val="en-GB" w:eastAsia="en-US"/>
        </w:rPr>
      </w:pPr>
    </w:p>
    <w:p w14:paraId="5A89F7B9"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3.</w:t>
      </w:r>
    </w:p>
    <w:p w14:paraId="79F16472" w14:textId="77777777" w:rsidR="000A1678" w:rsidRPr="000A1678" w:rsidRDefault="000A1678" w:rsidP="000A1678">
      <w:pPr>
        <w:jc w:val="center"/>
        <w:rPr>
          <w:rFonts w:ascii="Arial" w:hAnsi="Arial" w:cs="Arial"/>
          <w:b/>
          <w:sz w:val="22"/>
          <w:szCs w:val="22"/>
          <w:lang w:val="en-GB" w:eastAsia="en-US"/>
        </w:rPr>
      </w:pPr>
    </w:p>
    <w:p w14:paraId="3CA76D5D" w14:textId="77777777" w:rsidR="000A1678" w:rsidRPr="000A1678" w:rsidRDefault="000A1678" w:rsidP="000A1678">
      <w:pPr>
        <w:jc w:val="both"/>
        <w:rPr>
          <w:rFonts w:ascii="Arial" w:hAnsi="Arial" w:cs="Arial"/>
          <w:sz w:val="22"/>
          <w:szCs w:val="22"/>
          <w:lang w:val="en-US" w:eastAsia="en-US"/>
        </w:rPr>
      </w:pPr>
      <w:proofErr w:type="spellStart"/>
      <w:r w:rsidRPr="000A1678">
        <w:rPr>
          <w:rFonts w:ascii="Arial" w:hAnsi="Arial" w:cs="Arial"/>
          <w:sz w:val="22"/>
          <w:szCs w:val="22"/>
          <w:lang w:val="en-GB" w:eastAsia="en-US"/>
        </w:rPr>
        <w:t>Cjelokupno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od</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interesa</w:t>
      </w:r>
      <w:proofErr w:type="spellEnd"/>
      <w:r w:rsidRPr="000A1678">
        <w:rPr>
          <w:rFonts w:ascii="Arial" w:hAnsi="Arial" w:cs="Arial"/>
          <w:sz w:val="22"/>
          <w:szCs w:val="22"/>
          <w:lang w:val="en-GB" w:eastAsia="en-US"/>
        </w:rPr>
        <w:t xml:space="preserve"> je za </w:t>
      </w:r>
      <w:proofErr w:type="spellStart"/>
      <w:r w:rsidRPr="000A1678">
        <w:rPr>
          <w:rFonts w:ascii="Arial" w:hAnsi="Arial" w:cs="Arial"/>
          <w:sz w:val="22"/>
          <w:szCs w:val="22"/>
          <w:lang w:val="en-GB" w:eastAsia="en-US"/>
        </w:rPr>
        <w:t>Republiku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Hrvatsku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njezinu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osobitu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zaštitu</w:t>
      </w:r>
      <w:proofErr w:type="spellEnd"/>
      <w:r w:rsidRPr="000A1678">
        <w:rPr>
          <w:rFonts w:ascii="Arial" w:hAnsi="Arial" w:cs="Arial"/>
          <w:sz w:val="22"/>
          <w:szCs w:val="22"/>
          <w:lang w:val="en-GB" w:eastAsia="en-US"/>
        </w:rPr>
        <w:t>.</w:t>
      </w:r>
      <w:r w:rsidRPr="000A1678">
        <w:rPr>
          <w:rFonts w:ascii="Arial" w:hAnsi="Arial" w:cs="Arial"/>
          <w:sz w:val="22"/>
          <w:szCs w:val="22"/>
          <w:lang w:val="en-US" w:eastAsia="en-US"/>
        </w:rPr>
        <w:t xml:space="preserve"> </w:t>
      </w:r>
    </w:p>
    <w:p w14:paraId="7E1B5DAD" w14:textId="77777777" w:rsidR="000A1678" w:rsidRPr="000A1678" w:rsidRDefault="000A1678" w:rsidP="000A1678">
      <w:pPr>
        <w:jc w:val="both"/>
        <w:rPr>
          <w:rFonts w:ascii="Arial" w:hAnsi="Arial" w:cs="Arial"/>
          <w:sz w:val="22"/>
          <w:szCs w:val="22"/>
          <w:lang w:val="en-GB" w:eastAsia="en-US"/>
        </w:rPr>
      </w:pPr>
    </w:p>
    <w:p w14:paraId="7AE5AE54" w14:textId="77777777" w:rsidR="000A1678" w:rsidRPr="000A1678" w:rsidRDefault="000A1678" w:rsidP="000A1678">
      <w:pPr>
        <w:jc w:val="both"/>
        <w:rPr>
          <w:rFonts w:ascii="Arial" w:hAnsi="Arial" w:cs="Arial"/>
          <w:sz w:val="22"/>
          <w:szCs w:val="22"/>
          <w:u w:val="single"/>
          <w:lang w:val="en-GB" w:eastAsia="en-US"/>
        </w:rPr>
      </w:pPr>
      <w:r w:rsidRPr="000A1678">
        <w:rPr>
          <w:rFonts w:ascii="Arial" w:hAnsi="Arial" w:cs="Arial"/>
          <w:sz w:val="22"/>
          <w:szCs w:val="22"/>
          <w:lang w:val="en-GB" w:eastAsia="en-US"/>
        </w:rPr>
        <w:t xml:space="preserve">Za </w:t>
      </w:r>
      <w:proofErr w:type="spellStart"/>
      <w:r w:rsidRPr="000A1678">
        <w:rPr>
          <w:rFonts w:ascii="Arial" w:hAnsi="Arial" w:cs="Arial"/>
          <w:sz w:val="22"/>
          <w:szCs w:val="22"/>
          <w:lang w:val="en-GB" w:eastAsia="en-US"/>
        </w:rPr>
        <w:t>cjelokupno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odgovoran</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gradonačelnik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 xml:space="preserve">. </w:t>
      </w:r>
    </w:p>
    <w:p w14:paraId="585DCFB7" w14:textId="77777777" w:rsidR="000A1678" w:rsidRPr="000A1678" w:rsidRDefault="000A1678" w:rsidP="000A1678">
      <w:pPr>
        <w:jc w:val="both"/>
        <w:rPr>
          <w:rFonts w:ascii="Arial" w:hAnsi="Arial" w:cs="Arial"/>
          <w:sz w:val="22"/>
          <w:szCs w:val="22"/>
          <w:lang w:val="en-GB" w:eastAsia="en-US"/>
        </w:rPr>
      </w:pPr>
    </w:p>
    <w:p w14:paraId="21F67B6B"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Nadzor</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nad</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zaštitom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cjelokupnog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obavlja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se u tom </w:t>
      </w:r>
      <w:proofErr w:type="spellStart"/>
      <w:r w:rsidRPr="000A1678">
        <w:rPr>
          <w:rFonts w:ascii="Arial" w:hAnsi="Arial" w:cs="Arial"/>
          <w:sz w:val="22"/>
          <w:szCs w:val="22"/>
          <w:lang w:val="en-GB" w:eastAsia="en-US"/>
        </w:rPr>
        <w:t>smislu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obvezuju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suradnju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odgovorne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zadužene</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zaštitu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
    <w:p w14:paraId="64F66480" w14:textId="77777777" w:rsidR="000A1678" w:rsidRDefault="000A1678" w:rsidP="000A1678">
      <w:pPr>
        <w:jc w:val="center"/>
        <w:rPr>
          <w:rFonts w:ascii="Arial" w:hAnsi="Arial" w:cs="Arial"/>
          <w:bCs/>
          <w:sz w:val="22"/>
          <w:szCs w:val="22"/>
          <w:lang w:val="en-GB" w:eastAsia="en-US"/>
        </w:rPr>
      </w:pPr>
    </w:p>
    <w:p w14:paraId="04B8D34B" w14:textId="77777777" w:rsidR="000A1678" w:rsidRDefault="000A1678" w:rsidP="000A1678">
      <w:pPr>
        <w:jc w:val="center"/>
        <w:rPr>
          <w:rFonts w:ascii="Arial" w:hAnsi="Arial" w:cs="Arial"/>
          <w:bCs/>
          <w:sz w:val="22"/>
          <w:szCs w:val="22"/>
          <w:lang w:val="en-GB" w:eastAsia="en-US"/>
        </w:rPr>
      </w:pPr>
    </w:p>
    <w:p w14:paraId="07E98CD8" w14:textId="5B7A7A75"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4.</w:t>
      </w:r>
    </w:p>
    <w:p w14:paraId="25CCED32" w14:textId="77777777" w:rsidR="000A1678" w:rsidRPr="000A1678" w:rsidRDefault="000A1678" w:rsidP="000A1678">
      <w:pPr>
        <w:jc w:val="center"/>
        <w:rPr>
          <w:rFonts w:ascii="Arial" w:hAnsi="Arial" w:cs="Arial"/>
          <w:bCs/>
          <w:sz w:val="22"/>
          <w:szCs w:val="22"/>
          <w:lang w:val="en-GB" w:eastAsia="en-US"/>
        </w:rPr>
      </w:pPr>
    </w:p>
    <w:p w14:paraId="41B46FE1"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nastalo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djelovanjem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čini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cjelinu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arhivski</w:t>
      </w:r>
      <w:proofErr w:type="spellEnd"/>
      <w:r w:rsidRPr="000A1678">
        <w:rPr>
          <w:rFonts w:ascii="Arial" w:hAnsi="Arial" w:cs="Arial"/>
          <w:sz w:val="22"/>
          <w:szCs w:val="22"/>
          <w:lang w:val="en-GB" w:eastAsia="en-US"/>
        </w:rPr>
        <w:t xml:space="preserve"> fond)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pravilu</w:t>
      </w:r>
      <w:proofErr w:type="spellEnd"/>
      <w:r w:rsidRPr="000A1678">
        <w:rPr>
          <w:rFonts w:ascii="Arial" w:hAnsi="Arial" w:cs="Arial"/>
          <w:sz w:val="22"/>
          <w:szCs w:val="22"/>
          <w:lang w:val="en-GB" w:eastAsia="en-US"/>
        </w:rPr>
        <w:t xml:space="preserve"> se ne </w:t>
      </w:r>
      <w:proofErr w:type="spellStart"/>
      <w:r w:rsidRPr="000A1678">
        <w:rPr>
          <w:rFonts w:ascii="Arial" w:hAnsi="Arial" w:cs="Arial"/>
          <w:sz w:val="22"/>
          <w:szCs w:val="22"/>
          <w:lang w:val="en-GB" w:eastAsia="en-US"/>
        </w:rPr>
        <w:t>može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dijeliti</w:t>
      </w:r>
      <w:proofErr w:type="spellEnd"/>
      <w:r w:rsidRPr="000A1678">
        <w:rPr>
          <w:rFonts w:ascii="Arial" w:hAnsi="Arial" w:cs="Arial"/>
          <w:sz w:val="22"/>
          <w:szCs w:val="22"/>
          <w:lang w:val="en-GB" w:eastAsia="en-US"/>
        </w:rPr>
        <w:t>.</w:t>
      </w:r>
    </w:p>
    <w:p w14:paraId="4234E6FA" w14:textId="77777777" w:rsidR="000A1678" w:rsidRPr="000A1678" w:rsidRDefault="000A1678" w:rsidP="000A1678">
      <w:pPr>
        <w:jc w:val="both"/>
        <w:rPr>
          <w:rFonts w:ascii="Arial" w:hAnsi="Arial" w:cs="Arial"/>
          <w:sz w:val="22"/>
          <w:szCs w:val="22"/>
          <w:lang w:val="en-GB" w:eastAsia="en-US"/>
        </w:rPr>
      </w:pPr>
    </w:p>
    <w:p w14:paraId="028DCF4E"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može</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dijeliti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spajati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zbog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promjene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unutarnjeg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ustrojstva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prenošenja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dijela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stvaratelja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zbog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preuzimanja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dijela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stvaratelja</w:t>
      </w:r>
      <w:proofErr w:type="spellEnd"/>
      <w:r w:rsidRPr="000A1678">
        <w:rPr>
          <w:rFonts w:ascii="Arial" w:hAnsi="Arial" w:cs="Arial"/>
          <w:sz w:val="22"/>
          <w:szCs w:val="22"/>
          <w:lang w:val="en-GB" w:eastAsia="en-US"/>
        </w:rPr>
        <w:t xml:space="preserve">, a </w:t>
      </w:r>
      <w:proofErr w:type="spellStart"/>
      <w:r w:rsidRPr="000A1678">
        <w:rPr>
          <w:rFonts w:ascii="Arial" w:hAnsi="Arial" w:cs="Arial"/>
          <w:sz w:val="22"/>
          <w:szCs w:val="22"/>
          <w:lang w:val="en-GB" w:eastAsia="en-US"/>
        </w:rPr>
        <w:t>uz</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prethodno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pribavljeno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mišljenje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eastAsia="en-US"/>
        </w:rPr>
        <w:t>.</w:t>
      </w:r>
    </w:p>
    <w:p w14:paraId="15568595" w14:textId="77777777" w:rsidR="000A1678" w:rsidRPr="000A1678" w:rsidRDefault="000A1678" w:rsidP="000A1678">
      <w:pPr>
        <w:jc w:val="both"/>
        <w:rPr>
          <w:rFonts w:ascii="Arial" w:hAnsi="Arial" w:cs="Arial"/>
          <w:sz w:val="22"/>
          <w:szCs w:val="22"/>
          <w:lang w:val="en-GB" w:eastAsia="en-US"/>
        </w:rPr>
      </w:pPr>
    </w:p>
    <w:p w14:paraId="334F58FC"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Nadležno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tijelo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donosi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odluku</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podjeli</w:t>
      </w:r>
      <w:proofErr w:type="spellEnd"/>
      <w:r w:rsidRPr="000A1678">
        <w:rPr>
          <w:rFonts w:ascii="Arial" w:hAnsi="Arial" w:cs="Arial"/>
          <w:sz w:val="22"/>
          <w:szCs w:val="22"/>
          <w:lang w:eastAsia="en-US"/>
        </w:rPr>
        <w:t xml:space="preserve"> ili</w:t>
      </w:r>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spajanju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dužno</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utvrditi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posjednika</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svaki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dio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ovako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podijeljenog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spojenog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preuzima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obveze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zaštite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stvaratelja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propisane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Zakonom</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arhivskom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arhivima</w:t>
      </w:r>
      <w:proofErr w:type="spellEnd"/>
      <w:r w:rsidRPr="000A1678">
        <w:rPr>
          <w:rFonts w:ascii="Arial" w:hAnsi="Arial" w:cs="Arial"/>
          <w:sz w:val="22"/>
          <w:szCs w:val="22"/>
          <w:lang w:val="en-GB" w:eastAsia="en-US"/>
        </w:rPr>
        <w:t>.</w:t>
      </w:r>
    </w:p>
    <w:p w14:paraId="06157A57" w14:textId="77777777" w:rsidR="000A1678" w:rsidRPr="000A1678" w:rsidRDefault="000A1678" w:rsidP="000A1678">
      <w:pPr>
        <w:rPr>
          <w:rFonts w:ascii="Arial" w:hAnsi="Arial" w:cs="Arial"/>
          <w:sz w:val="22"/>
          <w:szCs w:val="22"/>
          <w:lang w:val="en-GB" w:eastAsia="en-US"/>
        </w:rPr>
      </w:pPr>
    </w:p>
    <w:p w14:paraId="01031754" w14:textId="77777777" w:rsidR="000A1678" w:rsidRPr="000A1678" w:rsidRDefault="000A1678" w:rsidP="000A1678">
      <w:pPr>
        <w:rPr>
          <w:rFonts w:ascii="Arial" w:hAnsi="Arial" w:cs="Arial"/>
          <w:sz w:val="22"/>
          <w:szCs w:val="22"/>
          <w:lang w:val="en-GB" w:eastAsia="en-US"/>
        </w:rPr>
      </w:pPr>
    </w:p>
    <w:p w14:paraId="6EA29C13"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5.</w:t>
      </w:r>
    </w:p>
    <w:p w14:paraId="6F4A6555" w14:textId="77777777" w:rsidR="000A1678" w:rsidRPr="000A1678" w:rsidRDefault="000A1678" w:rsidP="000A1678">
      <w:pPr>
        <w:jc w:val="center"/>
        <w:rPr>
          <w:rFonts w:ascii="Arial" w:hAnsi="Arial" w:cs="Arial"/>
          <w:b/>
          <w:sz w:val="22"/>
          <w:szCs w:val="22"/>
          <w:lang w:val="en-GB" w:eastAsia="en-US"/>
        </w:rPr>
      </w:pPr>
    </w:p>
    <w:p w14:paraId="141E70EE"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Pojmovi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smislu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imaju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sljedeće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značenje</w:t>
      </w:r>
      <w:proofErr w:type="spellEnd"/>
      <w:r w:rsidRPr="000A1678">
        <w:rPr>
          <w:rFonts w:ascii="Arial" w:hAnsi="Arial" w:cs="Arial"/>
          <w:sz w:val="22"/>
          <w:szCs w:val="22"/>
          <w:lang w:val="en-GB" w:eastAsia="en-US"/>
        </w:rPr>
        <w:t xml:space="preserve">: </w:t>
      </w:r>
    </w:p>
    <w:p w14:paraId="6EDF2875"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US" w:eastAsia="en-US"/>
        </w:rPr>
        <w:t>arhivsko</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US" w:eastAsia="en-US"/>
        </w:rPr>
        <w:t>gradivo</w:t>
      </w:r>
      <w:proofErr w:type="spellEnd"/>
      <w:r w:rsidRPr="000A1678">
        <w:rPr>
          <w:rFonts w:ascii="Arial" w:hAnsi="Arial" w:cs="Arial"/>
          <w:b/>
          <w:sz w:val="22"/>
          <w:szCs w:val="22"/>
          <w:lang w:val="en-US" w:eastAsia="en-US"/>
        </w:rPr>
        <w:t xml:space="preserve"> </w:t>
      </w:r>
      <w:r w:rsidRPr="000A1678">
        <w:rPr>
          <w:rFonts w:ascii="Arial" w:hAnsi="Arial" w:cs="Arial"/>
          <w:sz w:val="22"/>
          <w:szCs w:val="22"/>
          <w:lang w:val="en-US" w:eastAsia="en-US"/>
        </w:rPr>
        <w:t xml:space="preserve">je </w:t>
      </w:r>
      <w:proofErr w:type="spellStart"/>
      <w:r w:rsidRPr="000A1678">
        <w:rPr>
          <w:rFonts w:ascii="Arial" w:hAnsi="Arial" w:cs="Arial"/>
          <w:sz w:val="22"/>
          <w:szCs w:val="22"/>
          <w:lang w:val="en-US" w:eastAsia="en-US"/>
        </w:rPr>
        <w:t>odabrano</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dokumentarno</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gradivo</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koje</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ima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trajnu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vrijednost</w:t>
      </w:r>
      <w:proofErr w:type="spellEnd"/>
      <w:r w:rsidRPr="000A1678">
        <w:rPr>
          <w:rFonts w:ascii="Arial" w:hAnsi="Arial" w:cs="Arial"/>
          <w:sz w:val="22"/>
          <w:szCs w:val="22"/>
          <w:lang w:val="en-US" w:eastAsia="en-US"/>
        </w:rPr>
        <w:t xml:space="preserve"> za </w:t>
      </w:r>
      <w:proofErr w:type="spellStart"/>
      <w:r w:rsidRPr="000A1678">
        <w:rPr>
          <w:rFonts w:ascii="Arial" w:hAnsi="Arial" w:cs="Arial"/>
          <w:sz w:val="22"/>
          <w:szCs w:val="22"/>
          <w:lang w:val="en-US" w:eastAsia="en-US"/>
        </w:rPr>
        <w:t>kulturu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povijest</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znanost</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ili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druge</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djelatnosti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ili</w:t>
      </w:r>
      <w:proofErr w:type="spellEnd"/>
      <w:r w:rsidRPr="000A1678">
        <w:rPr>
          <w:rFonts w:ascii="Arial" w:hAnsi="Arial" w:cs="Arial"/>
          <w:sz w:val="22"/>
          <w:szCs w:val="22"/>
          <w:lang w:val="en-US" w:eastAsia="en-US"/>
        </w:rPr>
        <w:t xml:space="preserve"> za </w:t>
      </w:r>
      <w:proofErr w:type="spellStart"/>
      <w:r w:rsidRPr="000A1678">
        <w:rPr>
          <w:rFonts w:ascii="Arial" w:hAnsi="Arial" w:cs="Arial"/>
          <w:sz w:val="22"/>
          <w:szCs w:val="22"/>
          <w:lang w:val="en-US" w:eastAsia="en-US"/>
        </w:rPr>
        <w:t>zaštitu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ostvarivanje</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prava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interesa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osoba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zajednica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zbog</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čega</w:t>
      </w:r>
      <w:proofErr w:type="spellEnd"/>
      <w:r w:rsidRPr="000A1678">
        <w:rPr>
          <w:rFonts w:ascii="Arial" w:hAnsi="Arial" w:cs="Arial"/>
          <w:sz w:val="22"/>
          <w:szCs w:val="22"/>
          <w:lang w:val="en-US" w:eastAsia="en-US"/>
        </w:rPr>
        <w:t xml:space="preserve"> se </w:t>
      </w:r>
      <w:proofErr w:type="spellStart"/>
      <w:r w:rsidRPr="000A1678">
        <w:rPr>
          <w:rFonts w:ascii="Arial" w:hAnsi="Arial" w:cs="Arial"/>
          <w:sz w:val="22"/>
          <w:szCs w:val="22"/>
          <w:lang w:val="en-US" w:eastAsia="en-US"/>
        </w:rPr>
        <w:t>trajno</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čuva</w:t>
      </w:r>
      <w:proofErr w:type="spellEnd"/>
    </w:p>
    <w:p w14:paraId="02201415"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eastAsia="en-US"/>
        </w:rPr>
        <w:lastRenderedPageBreak/>
        <w:t>dokumentarno</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gradivo</w:t>
      </w:r>
      <w:proofErr w:type="spellEnd"/>
      <w:r w:rsidRPr="000A1678">
        <w:rPr>
          <w:rFonts w:ascii="Arial" w:hAnsi="Arial" w:cs="Arial"/>
          <w:b/>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informacije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zapisane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bilo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mediju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nastale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zaprimljene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prikupljene</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obavljanju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djelatnosti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pravnih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fizičkih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mogu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pružiti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uvid</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aktivnosti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činjenice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povezane</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njihovom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djelatnošću</w:t>
      </w:r>
      <w:proofErr w:type="spellEnd"/>
    </w:p>
    <w:p w14:paraId="23AF1B9C"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eastAsia="en-US"/>
        </w:rPr>
        <w:t>dokumentarno</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gradivo</w:t>
      </w:r>
      <w:proofErr w:type="spellEnd"/>
      <w:r w:rsidRPr="000A1678">
        <w:rPr>
          <w:rFonts w:ascii="Arial" w:hAnsi="Arial" w:cs="Arial"/>
          <w:b/>
          <w:sz w:val="22"/>
          <w:szCs w:val="22"/>
          <w:lang w:val="en-GB" w:eastAsia="en-US"/>
        </w:rPr>
        <w:t xml:space="preserve"> u </w:t>
      </w:r>
      <w:proofErr w:type="spellStart"/>
      <w:r w:rsidRPr="000A1678">
        <w:rPr>
          <w:rFonts w:ascii="Arial" w:hAnsi="Arial" w:cs="Arial"/>
          <w:b/>
          <w:sz w:val="22"/>
          <w:szCs w:val="22"/>
          <w:lang w:val="en-GB" w:eastAsia="en-US"/>
        </w:rPr>
        <w:t>digitalnom</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obliku</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zapisa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pohranjeno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strojno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čitljivom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nosaču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informacija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nastalo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kao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izvorno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digitalno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pretvorbom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w:t>
      </w:r>
      <w:proofErr w:type="spellEnd"/>
      <w:r w:rsidRPr="000A1678">
        <w:rPr>
          <w:rFonts w:ascii="Arial" w:hAnsi="Arial" w:cs="Arial"/>
          <w:sz w:val="22"/>
          <w:szCs w:val="22"/>
          <w:lang w:val="en-GB" w:eastAsia="en-US"/>
        </w:rPr>
        <w:t xml:space="preserve"> </w:t>
      </w:r>
    </w:p>
    <w:p w14:paraId="0FC2E913"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eastAsia="en-US"/>
        </w:rPr>
        <w:t>dokumentarno</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gradivo</w:t>
      </w:r>
      <w:proofErr w:type="spellEnd"/>
      <w:r w:rsidRPr="000A1678">
        <w:rPr>
          <w:rFonts w:ascii="Arial" w:hAnsi="Arial" w:cs="Arial"/>
          <w:b/>
          <w:sz w:val="22"/>
          <w:szCs w:val="22"/>
          <w:lang w:val="en-GB" w:eastAsia="en-US"/>
        </w:rPr>
        <w:t xml:space="preserve"> u </w:t>
      </w:r>
      <w:proofErr w:type="spellStart"/>
      <w:r w:rsidRPr="000A1678">
        <w:rPr>
          <w:rFonts w:ascii="Arial" w:hAnsi="Arial" w:cs="Arial"/>
          <w:b/>
          <w:sz w:val="22"/>
          <w:szCs w:val="22"/>
          <w:lang w:val="en-GB" w:eastAsia="en-US"/>
        </w:rPr>
        <w:t>digitalnom</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obliku</w:t>
      </w:r>
      <w:proofErr w:type="spellEnd"/>
      <w:r w:rsidRPr="000A1678">
        <w:rPr>
          <w:rFonts w:ascii="Arial" w:hAnsi="Arial" w:cs="Arial"/>
          <w:b/>
          <w:sz w:val="22"/>
          <w:szCs w:val="22"/>
          <w:lang w:val="en-GB" w:eastAsia="en-US"/>
        </w:rPr>
        <w:t xml:space="preserve"> za </w:t>
      </w:r>
      <w:proofErr w:type="spellStart"/>
      <w:r w:rsidRPr="000A1678">
        <w:rPr>
          <w:rFonts w:ascii="Arial" w:hAnsi="Arial" w:cs="Arial"/>
          <w:b/>
          <w:sz w:val="22"/>
          <w:szCs w:val="22"/>
          <w:lang w:val="en-GB" w:eastAsia="en-US"/>
        </w:rPr>
        <w:t>trajno</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čuvanje</w:t>
      </w:r>
      <w:proofErr w:type="spellEnd"/>
      <w:r w:rsidRPr="000A1678">
        <w:rPr>
          <w:rFonts w:ascii="Arial" w:hAnsi="Arial" w:cs="Arial"/>
          <w:b/>
          <w:sz w:val="22"/>
          <w:szCs w:val="22"/>
          <w:lang w:val="en-GB" w:eastAsia="en-US"/>
        </w:rPr>
        <w:t xml:space="preserve"> </w:t>
      </w:r>
      <w:r w:rsidRPr="000A1678">
        <w:rPr>
          <w:rFonts w:ascii="Arial" w:hAnsi="Arial" w:cs="Arial"/>
          <w:sz w:val="22"/>
          <w:szCs w:val="22"/>
          <w:lang w:val="en-GB" w:eastAsia="en-US"/>
        </w:rPr>
        <w:t xml:space="preserve">je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čiji</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sadržaj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zapisan</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pohranjen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strojno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čitljivom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nosaču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zapisa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čemu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takav</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digitalni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kao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nosač</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zapisa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osigurava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učinkovitu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trajnu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pohranu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sukladnost</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tehnološkom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razvoju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skladu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Zakonom</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arhivskom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arhivima</w:t>
      </w:r>
      <w:proofErr w:type="spellEnd"/>
    </w:p>
    <w:p w14:paraId="43742743"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rPr>
        <w:t>i</w:t>
      </w:r>
      <w:r w:rsidRPr="000A1678">
        <w:rPr>
          <w:rFonts w:ascii="Arial" w:hAnsi="Arial" w:cs="Arial"/>
          <w:b/>
          <w:iCs/>
          <w:sz w:val="22"/>
          <w:szCs w:val="22"/>
          <w:bdr w:val="none" w:sz="0" w:space="0" w:color="auto" w:frame="1"/>
          <w:lang w:val="en-GB"/>
        </w:rPr>
        <w:t>dentifikator</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zapisa</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ili</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označitelj</w:t>
      </w:r>
      <w:proofErr w:type="spellEnd"/>
      <w:r w:rsidRPr="000A1678">
        <w:rPr>
          <w:rFonts w:ascii="Arial" w:hAnsi="Arial" w:cs="Arial"/>
          <w:iCs/>
          <w:sz w:val="22"/>
          <w:szCs w:val="22"/>
          <w:bdr w:val="none" w:sz="0" w:space="0" w:color="auto" w:frame="1"/>
          <w:lang w:val="en-GB"/>
        </w:rPr>
        <w:t> </w:t>
      </w:r>
      <w:proofErr w:type="spellStart"/>
      <w:r w:rsidRPr="000A1678">
        <w:rPr>
          <w:rFonts w:ascii="Arial" w:hAnsi="Arial" w:cs="Arial"/>
          <w:sz w:val="22"/>
          <w:szCs w:val="22"/>
          <w:lang w:val="en-GB"/>
        </w:rPr>
        <w:t>predstavlja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skup</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znakova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dodijeljenih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metapodacima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informacijskom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objektu</w:t>
      </w:r>
      <w:proofErr w:type="spellEnd"/>
      <w:r w:rsidRPr="000A1678">
        <w:rPr>
          <w:rFonts w:ascii="Arial" w:hAnsi="Arial" w:cs="Arial"/>
          <w:sz w:val="22"/>
          <w:szCs w:val="22"/>
          <w:lang w:val="en-GB"/>
        </w:rPr>
        <w:t xml:space="preserve"> s </w:t>
      </w:r>
      <w:proofErr w:type="spellStart"/>
      <w:r w:rsidRPr="000A1678">
        <w:rPr>
          <w:rFonts w:ascii="Arial" w:hAnsi="Arial" w:cs="Arial"/>
          <w:sz w:val="22"/>
          <w:szCs w:val="22"/>
          <w:lang w:val="en-GB"/>
        </w:rPr>
        <w:t>ciljem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jedinstvena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označavanja</w:t>
      </w:r>
      <w:proofErr w:type="spellEnd"/>
    </w:p>
    <w:p w14:paraId="5A13195E"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rPr>
        <w:t>i</w:t>
      </w:r>
      <w:r w:rsidRPr="000A1678">
        <w:rPr>
          <w:rFonts w:ascii="Arial" w:hAnsi="Arial" w:cs="Arial"/>
          <w:b/>
          <w:iCs/>
          <w:sz w:val="22"/>
          <w:szCs w:val="22"/>
          <w:bdr w:val="none" w:sz="0" w:space="0" w:color="auto" w:frame="1"/>
          <w:lang w:val="en-GB"/>
        </w:rPr>
        <w:t>nformacijski</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sustav</w:t>
      </w:r>
      <w:proofErr w:type="spellEnd"/>
      <w:r w:rsidRPr="000A1678">
        <w:rPr>
          <w:rFonts w:ascii="Arial" w:hAnsi="Arial" w:cs="Arial"/>
          <w:b/>
          <w:iCs/>
          <w:sz w:val="22"/>
          <w:szCs w:val="22"/>
          <w:bdr w:val="none" w:sz="0" w:space="0" w:color="auto" w:frame="1"/>
          <w:lang w:val="en-GB"/>
        </w:rPr>
        <w:t xml:space="preserve"> za </w:t>
      </w:r>
      <w:proofErr w:type="spellStart"/>
      <w:r w:rsidRPr="000A1678">
        <w:rPr>
          <w:rFonts w:ascii="Arial" w:hAnsi="Arial" w:cs="Arial"/>
          <w:b/>
          <w:iCs/>
          <w:sz w:val="22"/>
          <w:szCs w:val="22"/>
          <w:bdr w:val="none" w:sz="0" w:space="0" w:color="auto" w:frame="1"/>
          <w:lang w:val="en-GB"/>
        </w:rPr>
        <w:t>upravljanje</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gradivom</w:t>
      </w:r>
      <w:proofErr w:type="spellEnd"/>
      <w:r w:rsidRPr="000A1678">
        <w:rPr>
          <w:rFonts w:ascii="Arial" w:hAnsi="Arial" w:cs="Arial"/>
          <w:b/>
          <w:iCs/>
          <w:sz w:val="22"/>
          <w:szCs w:val="22"/>
          <w:bdr w:val="none" w:sz="0" w:space="0" w:color="auto" w:frame="1"/>
          <w:lang w:val="en-GB"/>
        </w:rPr>
        <w:t xml:space="preserve"> </w:t>
      </w:r>
      <w:r w:rsidRPr="000A1678">
        <w:rPr>
          <w:rFonts w:ascii="Arial" w:hAnsi="Arial" w:cs="Arial"/>
          <w:sz w:val="22"/>
          <w:szCs w:val="22"/>
          <w:lang w:val="en-GB"/>
        </w:rPr>
        <w:t xml:space="preserve">je </w:t>
      </w:r>
      <w:proofErr w:type="spellStart"/>
      <w:r w:rsidRPr="000A1678">
        <w:rPr>
          <w:rFonts w:ascii="Arial" w:hAnsi="Arial" w:cs="Arial"/>
          <w:sz w:val="22"/>
          <w:szCs w:val="22"/>
          <w:lang w:val="en-GB"/>
        </w:rPr>
        <w:t>sustav</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prikuplja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pohranjuje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obrađuje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isporučuje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informacijske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objekte</w:t>
      </w:r>
      <w:proofErr w:type="spellEnd"/>
    </w:p>
    <w:p w14:paraId="29C117CC"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rPr>
        <w:t>i</w:t>
      </w:r>
      <w:r w:rsidRPr="000A1678">
        <w:rPr>
          <w:rFonts w:ascii="Arial" w:hAnsi="Arial" w:cs="Arial"/>
          <w:b/>
          <w:iCs/>
          <w:sz w:val="22"/>
          <w:szCs w:val="22"/>
          <w:bdr w:val="none" w:sz="0" w:space="0" w:color="auto" w:frame="1"/>
          <w:lang w:val="en-GB"/>
        </w:rPr>
        <w:t>nformacijski</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objekt</w:t>
      </w:r>
      <w:proofErr w:type="spellEnd"/>
      <w:r w:rsidRPr="000A1678">
        <w:rPr>
          <w:rFonts w:ascii="Arial" w:hAnsi="Arial" w:cs="Arial"/>
          <w:iCs/>
          <w:sz w:val="22"/>
          <w:szCs w:val="22"/>
          <w:bdr w:val="none" w:sz="0" w:space="0" w:color="auto" w:frame="1"/>
          <w:lang w:val="en-GB"/>
        </w:rPr>
        <w:t> </w:t>
      </w:r>
      <w:r w:rsidRPr="000A1678">
        <w:rPr>
          <w:rFonts w:ascii="Arial" w:hAnsi="Arial" w:cs="Arial"/>
          <w:sz w:val="22"/>
          <w:szCs w:val="22"/>
          <w:lang w:val="en-GB"/>
        </w:rPr>
        <w:t xml:space="preserve">je </w:t>
      </w:r>
      <w:proofErr w:type="spellStart"/>
      <w:r w:rsidRPr="000A1678">
        <w:rPr>
          <w:rFonts w:ascii="Arial" w:hAnsi="Arial" w:cs="Arial"/>
          <w:sz w:val="22"/>
          <w:szCs w:val="22"/>
          <w:lang w:val="en-GB"/>
        </w:rPr>
        <w:t>temeljni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sadržaja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informacijskog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sustava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obuhvaća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podatke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informacije</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njima</w:t>
      </w:r>
      <w:proofErr w:type="spellEnd"/>
    </w:p>
    <w:p w14:paraId="6FBAAF1E"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rPr>
        <w:t>i</w:t>
      </w:r>
      <w:r w:rsidRPr="000A1678">
        <w:rPr>
          <w:rFonts w:ascii="Arial" w:hAnsi="Arial" w:cs="Arial"/>
          <w:b/>
          <w:iCs/>
          <w:sz w:val="22"/>
          <w:szCs w:val="22"/>
          <w:bdr w:val="none" w:sz="0" w:space="0" w:color="auto" w:frame="1"/>
          <w:lang w:val="en-GB"/>
        </w:rPr>
        <w:t>nformacijski</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paket</w:t>
      </w:r>
      <w:proofErr w:type="spellEnd"/>
      <w:r w:rsidRPr="000A1678">
        <w:rPr>
          <w:rFonts w:ascii="Arial" w:hAnsi="Arial" w:cs="Arial"/>
          <w:iCs/>
          <w:sz w:val="22"/>
          <w:szCs w:val="22"/>
          <w:bdr w:val="none" w:sz="0" w:space="0" w:color="auto" w:frame="1"/>
          <w:lang w:val="en-GB"/>
        </w:rPr>
        <w:t> </w:t>
      </w:r>
      <w:proofErr w:type="spellStart"/>
      <w:r w:rsidRPr="000A1678">
        <w:rPr>
          <w:rFonts w:ascii="Arial" w:hAnsi="Arial" w:cs="Arial"/>
          <w:sz w:val="22"/>
          <w:szCs w:val="22"/>
          <w:lang w:val="en-GB"/>
        </w:rPr>
        <w:t>čine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informacijski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objekt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pripadajući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metapodaci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čine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cjelinu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prikladnu</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pohranu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prikaz</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razmjenu</w:t>
      </w:r>
      <w:proofErr w:type="spellEnd"/>
      <w:r w:rsidRPr="000A1678">
        <w:rPr>
          <w:rFonts w:ascii="Arial" w:hAnsi="Arial" w:cs="Arial"/>
          <w:sz w:val="22"/>
          <w:szCs w:val="22"/>
          <w:lang w:val="en-GB"/>
        </w:rPr>
        <w:t xml:space="preserve">, </w:t>
      </w:r>
      <w:proofErr w:type="gramStart"/>
      <w:r w:rsidRPr="000A1678">
        <w:rPr>
          <w:rFonts w:ascii="Arial" w:hAnsi="Arial" w:cs="Arial"/>
          <w:sz w:val="22"/>
          <w:szCs w:val="22"/>
          <w:lang w:val="en-GB"/>
        </w:rPr>
        <w:t>a</w:t>
      </w:r>
      <w:proofErr w:type="gram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opisnih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podataka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mogu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sadržavati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digitalne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kopije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podatke</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tim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kopijama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informacije</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pakiranjima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drugo</w:t>
      </w:r>
      <w:proofErr w:type="spellEnd"/>
    </w:p>
    <w:p w14:paraId="67DD1313"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iCs/>
          <w:sz w:val="22"/>
          <w:szCs w:val="22"/>
          <w:bdr w:val="none" w:sz="0" w:space="0" w:color="auto" w:frame="1"/>
          <w:lang w:val="en-GB"/>
        </w:rPr>
        <w:t>izlučivanje</w:t>
      </w:r>
      <w:proofErr w:type="spellEnd"/>
      <w:r w:rsidRPr="000A1678">
        <w:rPr>
          <w:rFonts w:ascii="Arial" w:hAnsi="Arial" w:cs="Arial"/>
          <w:iCs/>
          <w:sz w:val="22"/>
          <w:szCs w:val="22"/>
          <w:bdr w:val="none" w:sz="0" w:space="0" w:color="auto" w:frame="1"/>
          <w:lang w:val="en-GB"/>
        </w:rPr>
        <w:t> </w:t>
      </w:r>
      <w:r w:rsidRPr="000A1678">
        <w:rPr>
          <w:rFonts w:ascii="Arial" w:hAnsi="Arial" w:cs="Arial"/>
          <w:sz w:val="22"/>
          <w:szCs w:val="22"/>
          <w:lang w:val="en-GB"/>
        </w:rPr>
        <w:t xml:space="preserve">je </w:t>
      </w:r>
      <w:proofErr w:type="spellStart"/>
      <w:r w:rsidRPr="000A1678">
        <w:rPr>
          <w:rFonts w:ascii="Arial" w:hAnsi="Arial" w:cs="Arial"/>
          <w:sz w:val="22"/>
          <w:szCs w:val="22"/>
          <w:lang w:val="en-GB"/>
        </w:rPr>
        <w:t>postupak</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kojim</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iz</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cjeline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izdvajaju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čiji</w:t>
      </w:r>
      <w:proofErr w:type="spellEnd"/>
      <w:r w:rsidRPr="000A1678">
        <w:rPr>
          <w:rFonts w:ascii="Arial" w:hAnsi="Arial" w:cs="Arial"/>
          <w:sz w:val="22"/>
          <w:szCs w:val="22"/>
          <w:lang w:val="en-GB"/>
        </w:rPr>
        <w:t xml:space="preserve"> je </w:t>
      </w:r>
      <w:proofErr w:type="spellStart"/>
      <w:r w:rsidRPr="000A1678">
        <w:rPr>
          <w:rFonts w:ascii="Arial" w:hAnsi="Arial" w:cs="Arial"/>
          <w:sz w:val="22"/>
          <w:szCs w:val="22"/>
          <w:lang w:val="en-GB"/>
        </w:rPr>
        <w:t>utvrđeni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rok</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istekao</w:t>
      </w:r>
      <w:proofErr w:type="spellEnd"/>
    </w:p>
    <w:p w14:paraId="27319F70"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rPr>
        <w:t>l</w:t>
      </w:r>
      <w:r w:rsidRPr="000A1678">
        <w:rPr>
          <w:rFonts w:ascii="Arial" w:hAnsi="Arial" w:cs="Arial"/>
          <w:b/>
          <w:iCs/>
          <w:sz w:val="22"/>
          <w:szCs w:val="22"/>
          <w:bdr w:val="none" w:sz="0" w:space="0" w:color="auto" w:frame="1"/>
          <w:lang w:val="en-GB"/>
        </w:rPr>
        <w:t>okator</w:t>
      </w:r>
      <w:proofErr w:type="spellEnd"/>
      <w:r w:rsidRPr="000A1678">
        <w:rPr>
          <w:rFonts w:ascii="Arial" w:hAnsi="Arial" w:cs="Arial"/>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zapisa</w:t>
      </w:r>
      <w:proofErr w:type="spellEnd"/>
      <w:r w:rsidRPr="000A1678">
        <w:rPr>
          <w:rFonts w:ascii="Arial" w:hAnsi="Arial" w:cs="Arial"/>
          <w:iCs/>
          <w:sz w:val="22"/>
          <w:szCs w:val="22"/>
          <w:bdr w:val="none" w:sz="0" w:space="0" w:color="auto" w:frame="1"/>
          <w:lang w:val="en-GB"/>
        </w:rPr>
        <w:t> </w:t>
      </w:r>
      <w:r w:rsidRPr="000A1678">
        <w:rPr>
          <w:rFonts w:ascii="Arial" w:hAnsi="Arial" w:cs="Arial"/>
          <w:sz w:val="22"/>
          <w:szCs w:val="22"/>
          <w:lang w:val="en-GB"/>
        </w:rPr>
        <w:t xml:space="preserve">je </w:t>
      </w:r>
      <w:proofErr w:type="spellStart"/>
      <w:r w:rsidRPr="000A1678">
        <w:rPr>
          <w:rFonts w:ascii="Arial" w:hAnsi="Arial" w:cs="Arial"/>
          <w:sz w:val="22"/>
          <w:szCs w:val="22"/>
          <w:lang w:val="en-GB"/>
        </w:rPr>
        <w:t>podatak</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smještaju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osigurava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pristup</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korištenje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zapisa</w:t>
      </w:r>
      <w:proofErr w:type="spellEnd"/>
    </w:p>
    <w:p w14:paraId="35BE55DE"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iCs/>
          <w:sz w:val="22"/>
          <w:szCs w:val="22"/>
          <w:bdr w:val="none" w:sz="0" w:space="0" w:color="auto" w:frame="1"/>
          <w:lang w:val="en-GB"/>
        </w:rPr>
        <w:t>metapodaci</w:t>
      </w:r>
      <w:proofErr w:type="spellEnd"/>
      <w:r w:rsidRPr="000A1678">
        <w:rPr>
          <w:rFonts w:ascii="Arial" w:hAnsi="Arial" w:cs="Arial"/>
          <w:iCs/>
          <w:sz w:val="22"/>
          <w:szCs w:val="22"/>
          <w:bdr w:val="none" w:sz="0" w:space="0" w:color="auto" w:frame="1"/>
          <w:lang w:val="en-GB"/>
        </w:rPr>
        <w:t> </w:t>
      </w:r>
      <w:proofErr w:type="spellStart"/>
      <w:r w:rsidRPr="000A1678">
        <w:rPr>
          <w:rFonts w:ascii="Arial" w:hAnsi="Arial" w:cs="Arial"/>
          <w:sz w:val="22"/>
          <w:szCs w:val="22"/>
          <w:lang w:val="en-GB"/>
        </w:rPr>
        <w:t>su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strukturirane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informacije</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podacima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opisuju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informacijski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objekt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olakšavaju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pretraživanje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korištenje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upravljanje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gradivom</w:t>
      </w:r>
      <w:proofErr w:type="spellEnd"/>
    </w:p>
    <w:p w14:paraId="61F0F8BE"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eastAsia="en-US"/>
        </w:rPr>
        <w:t>odabiranje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postupak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kojim</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iz</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nakon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postupka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vrednovanja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odabire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trajno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čuvanje</w:t>
      </w:r>
      <w:proofErr w:type="spellEnd"/>
      <w:r w:rsidRPr="000A1678">
        <w:rPr>
          <w:rFonts w:ascii="Arial" w:hAnsi="Arial" w:cs="Arial"/>
          <w:sz w:val="22"/>
          <w:szCs w:val="22"/>
          <w:lang w:val="en-GB" w:eastAsia="en-US"/>
        </w:rPr>
        <w:t xml:space="preserve"> </w:t>
      </w:r>
    </w:p>
    <w:p w14:paraId="74837BB8"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eastAsia="en-US"/>
        </w:rPr>
        <w:t>pismohrana</w:t>
      </w:r>
      <w:proofErr w:type="spellEnd"/>
      <w:r w:rsidRPr="000A1678">
        <w:rPr>
          <w:rFonts w:ascii="Arial" w:hAnsi="Arial" w:cs="Arial"/>
          <w:b/>
          <w:sz w:val="22"/>
          <w:szCs w:val="22"/>
          <w:lang w:val="en-US" w:eastAsia="en-US"/>
        </w:rPr>
        <w:t xml:space="preserve"> </w:t>
      </w:r>
      <w:r w:rsidRPr="000A1678">
        <w:rPr>
          <w:rFonts w:ascii="Arial" w:hAnsi="Arial" w:cs="Arial"/>
          <w:sz w:val="22"/>
          <w:szCs w:val="22"/>
          <w:lang w:val="en-US" w:eastAsia="en-US"/>
        </w:rPr>
        <w:t xml:space="preserve">je </w:t>
      </w:r>
      <w:proofErr w:type="spellStart"/>
      <w:r w:rsidRPr="000A1678">
        <w:rPr>
          <w:rFonts w:ascii="Arial" w:hAnsi="Arial" w:cs="Arial"/>
          <w:sz w:val="22"/>
          <w:szCs w:val="22"/>
          <w:lang w:val="en-US" w:eastAsia="en-US"/>
        </w:rPr>
        <w:t>ustrojstvena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jedinica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tijela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javne</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vlasti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ili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pravne</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osobe</w:t>
      </w:r>
      <w:proofErr w:type="spellEnd"/>
      <w:r w:rsidRPr="000A1678">
        <w:rPr>
          <w:rFonts w:ascii="Arial" w:hAnsi="Arial" w:cs="Arial"/>
          <w:sz w:val="22"/>
          <w:szCs w:val="22"/>
          <w:lang w:val="en-US" w:eastAsia="en-US"/>
        </w:rPr>
        <w:t xml:space="preserve"> u </w:t>
      </w:r>
      <w:proofErr w:type="spellStart"/>
      <w:r w:rsidRPr="000A1678">
        <w:rPr>
          <w:rFonts w:ascii="Arial" w:hAnsi="Arial" w:cs="Arial"/>
          <w:sz w:val="22"/>
          <w:szCs w:val="22"/>
          <w:lang w:val="en-US" w:eastAsia="en-US"/>
        </w:rPr>
        <w:t>kojoj</w:t>
      </w:r>
      <w:proofErr w:type="spellEnd"/>
      <w:r w:rsidRPr="000A1678">
        <w:rPr>
          <w:rFonts w:ascii="Arial" w:hAnsi="Arial" w:cs="Arial"/>
          <w:sz w:val="22"/>
          <w:szCs w:val="22"/>
          <w:lang w:val="en-US" w:eastAsia="en-US"/>
        </w:rPr>
        <w:t xml:space="preserve"> se </w:t>
      </w:r>
      <w:proofErr w:type="spellStart"/>
      <w:r w:rsidRPr="000A1678">
        <w:rPr>
          <w:rFonts w:ascii="Arial" w:hAnsi="Arial" w:cs="Arial"/>
          <w:sz w:val="22"/>
          <w:szCs w:val="22"/>
          <w:lang w:val="en-US" w:eastAsia="en-US"/>
        </w:rPr>
        <w:t>odlaže</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čuva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dokumentarno</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arhivsko</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gradivo</w:t>
      </w:r>
      <w:proofErr w:type="spellEnd"/>
    </w:p>
    <w:p w14:paraId="732E34DB"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rPr>
        <w:t>p</w:t>
      </w:r>
      <w:r w:rsidRPr="000A1678">
        <w:rPr>
          <w:rFonts w:ascii="Arial" w:hAnsi="Arial" w:cs="Arial"/>
          <w:b/>
          <w:iCs/>
          <w:sz w:val="22"/>
          <w:szCs w:val="22"/>
          <w:bdr w:val="none" w:sz="0" w:space="0" w:color="auto" w:frame="1"/>
          <w:lang w:val="en-GB"/>
        </w:rPr>
        <w:t>opis</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dokumentarnog</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gradiva</w:t>
      </w:r>
      <w:proofErr w:type="spellEnd"/>
      <w:r w:rsidRPr="000A1678">
        <w:rPr>
          <w:rFonts w:ascii="Arial" w:hAnsi="Arial" w:cs="Arial"/>
          <w:b/>
          <w:iCs/>
          <w:sz w:val="22"/>
          <w:szCs w:val="22"/>
          <w:bdr w:val="none" w:sz="0" w:space="0" w:color="auto" w:frame="1"/>
          <w:lang w:val="en-GB"/>
        </w:rPr>
        <w:t xml:space="preserve"> s </w:t>
      </w:r>
      <w:proofErr w:type="spellStart"/>
      <w:r w:rsidRPr="000A1678">
        <w:rPr>
          <w:rFonts w:ascii="Arial" w:hAnsi="Arial" w:cs="Arial"/>
          <w:b/>
          <w:iCs/>
          <w:sz w:val="22"/>
          <w:szCs w:val="22"/>
          <w:bdr w:val="none" w:sz="0" w:space="0" w:color="auto" w:frame="1"/>
          <w:lang w:val="en-GB"/>
        </w:rPr>
        <w:t>rokovima</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čuvanja</w:t>
      </w:r>
      <w:proofErr w:type="spellEnd"/>
      <w:r w:rsidRPr="000A1678">
        <w:rPr>
          <w:rFonts w:ascii="Arial" w:hAnsi="Arial" w:cs="Arial"/>
          <w:iCs/>
          <w:sz w:val="22"/>
          <w:szCs w:val="22"/>
          <w:bdr w:val="none" w:sz="0" w:space="0" w:color="auto" w:frame="1"/>
          <w:lang w:val="en-GB"/>
        </w:rPr>
        <w:t> </w:t>
      </w:r>
      <w:r w:rsidRPr="000A1678">
        <w:rPr>
          <w:rFonts w:ascii="Arial" w:hAnsi="Arial" w:cs="Arial"/>
          <w:sz w:val="22"/>
          <w:szCs w:val="22"/>
          <w:lang w:val="en-GB"/>
        </w:rPr>
        <w:t xml:space="preserve">je </w:t>
      </w:r>
      <w:proofErr w:type="spellStart"/>
      <w:r w:rsidRPr="000A1678">
        <w:rPr>
          <w:rFonts w:ascii="Arial" w:hAnsi="Arial" w:cs="Arial"/>
          <w:sz w:val="22"/>
          <w:szCs w:val="22"/>
          <w:lang w:val="en-GB"/>
        </w:rPr>
        <w:t>hijerarhijski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uređen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popis</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vrsta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nastaju</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okviru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pojedinih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područja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djelatnosti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poslovnih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aktivnosti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stvaratelja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kojem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jedinice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upisani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rokovi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način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određivanja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početka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tijeka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roka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uputa</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postupanju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nakon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isteka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roka</w:t>
      </w:r>
      <w:proofErr w:type="spellEnd"/>
    </w:p>
    <w:p w14:paraId="4EAEAEDE"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eastAsia="en-US"/>
        </w:rPr>
        <w:t>posjednik</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gradiva</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pravna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fizička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koja</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vlasnik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je u </w:t>
      </w:r>
      <w:proofErr w:type="spellStart"/>
      <w:r w:rsidRPr="000A1678">
        <w:rPr>
          <w:rFonts w:ascii="Arial" w:hAnsi="Arial" w:cs="Arial"/>
          <w:sz w:val="22"/>
          <w:szCs w:val="22"/>
          <w:lang w:val="en-GB" w:eastAsia="en-US"/>
        </w:rPr>
        <w:t>posjedu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stvaratelj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nego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drži</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bilo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naslova</w:t>
      </w:r>
      <w:proofErr w:type="spellEnd"/>
      <w:r w:rsidRPr="000A1678">
        <w:rPr>
          <w:rFonts w:ascii="Arial" w:hAnsi="Arial" w:cs="Arial"/>
          <w:b/>
          <w:sz w:val="22"/>
          <w:szCs w:val="22"/>
          <w:lang w:val="en-GB" w:eastAsia="en-US"/>
        </w:rPr>
        <w:t xml:space="preserve"> </w:t>
      </w:r>
      <w:r w:rsidRPr="000A1678">
        <w:rPr>
          <w:rFonts w:ascii="Arial" w:hAnsi="Arial" w:cs="Arial"/>
          <w:sz w:val="22"/>
          <w:szCs w:val="22"/>
          <w:lang w:val="en-GB" w:eastAsia="en-US"/>
        </w:rPr>
        <w:t>(</w:t>
      </w:r>
      <w:proofErr w:type="spellStart"/>
      <w:r w:rsidRPr="000A1678">
        <w:rPr>
          <w:rFonts w:ascii="Arial" w:hAnsi="Arial" w:cs="Arial"/>
          <w:sz w:val="22"/>
          <w:szCs w:val="22"/>
          <w:lang w:val="en-GB" w:eastAsia="en-US"/>
        </w:rPr>
        <w:t>npr</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pravni</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slijednik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stvaratelja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strane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provenijencije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odnosno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slučajno</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došlo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posjed</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sl.)</w:t>
      </w:r>
    </w:p>
    <w:p w14:paraId="1E77577D"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rPr>
        <w:t>p</w:t>
      </w:r>
      <w:r w:rsidRPr="000A1678">
        <w:rPr>
          <w:rFonts w:ascii="Arial" w:hAnsi="Arial" w:cs="Arial"/>
          <w:b/>
          <w:iCs/>
          <w:sz w:val="22"/>
          <w:szCs w:val="22"/>
          <w:bdr w:val="none" w:sz="0" w:space="0" w:color="auto" w:frame="1"/>
          <w:lang w:val="en-GB"/>
        </w:rPr>
        <w:t>retvorba</w:t>
      </w:r>
      <w:proofErr w:type="spellEnd"/>
      <w:r w:rsidRPr="000A1678">
        <w:rPr>
          <w:rFonts w:ascii="Arial" w:hAnsi="Arial" w:cs="Arial"/>
          <w:iCs/>
          <w:sz w:val="22"/>
          <w:szCs w:val="22"/>
          <w:bdr w:val="none" w:sz="0" w:space="0" w:color="auto" w:frame="1"/>
          <w:lang w:val="en-GB"/>
        </w:rPr>
        <w:t xml:space="preserve"> </w:t>
      </w:r>
      <w:proofErr w:type="spellStart"/>
      <w:r w:rsidRPr="000A1678">
        <w:rPr>
          <w:rFonts w:ascii="Arial" w:hAnsi="Arial" w:cs="Arial"/>
          <w:iCs/>
          <w:sz w:val="22"/>
          <w:szCs w:val="22"/>
          <w:bdr w:val="none" w:sz="0" w:space="0" w:color="auto" w:frame="1"/>
          <w:lang w:val="en-GB"/>
        </w:rPr>
        <w:t>gradiva</w:t>
      </w:r>
      <w:proofErr w:type="spellEnd"/>
      <w:r w:rsidRPr="000A1678">
        <w:rPr>
          <w:rFonts w:ascii="Arial" w:hAnsi="Arial" w:cs="Arial"/>
          <w:iCs/>
          <w:sz w:val="22"/>
          <w:szCs w:val="22"/>
          <w:bdr w:val="none" w:sz="0" w:space="0" w:color="auto" w:frame="1"/>
          <w:lang w:val="en-GB"/>
        </w:rPr>
        <w:t> </w:t>
      </w:r>
      <w:r w:rsidRPr="000A1678">
        <w:rPr>
          <w:rFonts w:ascii="Arial" w:hAnsi="Arial" w:cs="Arial"/>
          <w:sz w:val="22"/>
          <w:szCs w:val="22"/>
          <w:lang w:val="en-GB"/>
        </w:rPr>
        <w:t xml:space="preserve">je </w:t>
      </w:r>
      <w:proofErr w:type="spellStart"/>
      <w:r w:rsidRPr="000A1678">
        <w:rPr>
          <w:rFonts w:ascii="Arial" w:hAnsi="Arial" w:cs="Arial"/>
          <w:sz w:val="22"/>
          <w:szCs w:val="22"/>
          <w:lang w:val="en-GB"/>
        </w:rPr>
        <w:t>postupak</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prebacivanja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sustava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drugi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uz</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očuvanje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autentičnosti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integriteta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pouzdanosti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iskoristivosti</w:t>
      </w:r>
      <w:proofErr w:type="spellEnd"/>
    </w:p>
    <w:p w14:paraId="63640BE8"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eastAsia="en-US"/>
        </w:rPr>
        <w:t>popis</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cjelokupnog</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gradiva</w:t>
      </w:r>
      <w:proofErr w:type="spellEnd"/>
      <w:r w:rsidRPr="000A1678">
        <w:rPr>
          <w:rFonts w:ascii="Arial" w:hAnsi="Arial" w:cs="Arial"/>
          <w:b/>
          <w:sz w:val="22"/>
          <w:szCs w:val="22"/>
          <w:lang w:val="en-GB" w:eastAsia="en-US"/>
        </w:rPr>
        <w:t xml:space="preserve"> </w:t>
      </w:r>
      <w:r w:rsidRPr="000A1678">
        <w:rPr>
          <w:rFonts w:ascii="Arial" w:hAnsi="Arial" w:cs="Arial"/>
          <w:sz w:val="22"/>
          <w:szCs w:val="22"/>
          <w:lang w:val="en-GB" w:eastAsia="en-US"/>
        </w:rPr>
        <w:t xml:space="preserve">je </w:t>
      </w: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posjedu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 xml:space="preserve">, bez </w:t>
      </w:r>
      <w:proofErr w:type="spellStart"/>
      <w:r w:rsidRPr="000A1678">
        <w:rPr>
          <w:rFonts w:ascii="Arial" w:hAnsi="Arial" w:cs="Arial"/>
          <w:sz w:val="22"/>
          <w:szCs w:val="22"/>
          <w:lang w:val="en-GB" w:eastAsia="en-US"/>
        </w:rPr>
        <w:t>obzira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mjesto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organiziran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sadržajnim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cjelinama</w:t>
      </w:r>
      <w:proofErr w:type="spellEnd"/>
    </w:p>
    <w:p w14:paraId="1029B7A6"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iCs/>
          <w:sz w:val="22"/>
          <w:szCs w:val="22"/>
          <w:bdr w:val="none" w:sz="0" w:space="0" w:color="auto" w:frame="1"/>
          <w:lang w:val="en-GB"/>
        </w:rPr>
        <w:t>stvaratelj</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gradiva</w:t>
      </w:r>
      <w:proofErr w:type="spellEnd"/>
      <w:r w:rsidRPr="000A1678">
        <w:rPr>
          <w:rFonts w:ascii="Arial" w:hAnsi="Arial" w:cs="Arial"/>
          <w:iCs/>
          <w:sz w:val="22"/>
          <w:szCs w:val="22"/>
          <w:bdr w:val="none" w:sz="0" w:space="0" w:color="auto" w:frame="1"/>
          <w:lang w:val="en-GB"/>
        </w:rPr>
        <w:t> </w:t>
      </w:r>
      <w:r w:rsidRPr="000A1678">
        <w:rPr>
          <w:rFonts w:ascii="Arial" w:hAnsi="Arial" w:cs="Arial"/>
          <w:sz w:val="22"/>
          <w:szCs w:val="22"/>
          <w:lang w:val="en-GB"/>
        </w:rPr>
        <w:t xml:space="preserve">je </w:t>
      </w:r>
      <w:proofErr w:type="spellStart"/>
      <w:r w:rsidRPr="000A1678">
        <w:rPr>
          <w:rFonts w:ascii="Arial" w:hAnsi="Arial" w:cs="Arial"/>
          <w:sz w:val="22"/>
          <w:szCs w:val="22"/>
          <w:lang w:val="en-GB"/>
        </w:rPr>
        <w:t>tijelo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javne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vlasti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pravna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fizička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osoba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grupa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osoba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obavljaju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određenu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djelatnost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čijim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djelovanjem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nastaje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dokumentarno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arhivsko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p>
    <w:p w14:paraId="2B771227"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rPr>
        <w:t>t</w:t>
      </w:r>
      <w:r w:rsidRPr="000A1678">
        <w:rPr>
          <w:rFonts w:ascii="Arial" w:hAnsi="Arial" w:cs="Arial"/>
          <w:b/>
          <w:iCs/>
          <w:sz w:val="22"/>
          <w:szCs w:val="22"/>
          <w:bdr w:val="none" w:sz="0" w:space="0" w:color="auto" w:frame="1"/>
          <w:lang w:val="en-GB"/>
        </w:rPr>
        <w:t>ehnička</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jedinica</w:t>
      </w:r>
      <w:proofErr w:type="spellEnd"/>
      <w:r w:rsidRPr="000A1678">
        <w:rPr>
          <w:rFonts w:ascii="Arial" w:hAnsi="Arial" w:cs="Arial"/>
          <w:b/>
          <w:iCs/>
          <w:sz w:val="22"/>
          <w:szCs w:val="22"/>
          <w:bdr w:val="none" w:sz="0" w:space="0" w:color="auto" w:frame="1"/>
          <w:lang w:val="en-GB"/>
        </w:rPr>
        <w:t xml:space="preserve"> </w:t>
      </w:r>
      <w:proofErr w:type="spellStart"/>
      <w:r w:rsidRPr="000A1678">
        <w:rPr>
          <w:rFonts w:ascii="Arial" w:hAnsi="Arial" w:cs="Arial"/>
          <w:b/>
          <w:iCs/>
          <w:sz w:val="22"/>
          <w:szCs w:val="22"/>
          <w:bdr w:val="none" w:sz="0" w:space="0" w:color="auto" w:frame="1"/>
          <w:lang w:val="en-GB"/>
        </w:rPr>
        <w:t>gradiva</w:t>
      </w:r>
      <w:proofErr w:type="spellEnd"/>
      <w:r w:rsidRPr="000A1678">
        <w:rPr>
          <w:rFonts w:ascii="Arial" w:hAnsi="Arial" w:cs="Arial"/>
          <w:iCs/>
          <w:sz w:val="22"/>
          <w:szCs w:val="22"/>
          <w:bdr w:val="none" w:sz="0" w:space="0" w:color="auto" w:frame="1"/>
          <w:lang w:val="en-GB"/>
        </w:rPr>
        <w:t> </w:t>
      </w:r>
      <w:r w:rsidRPr="000A1678">
        <w:rPr>
          <w:rFonts w:ascii="Arial" w:hAnsi="Arial" w:cs="Arial"/>
          <w:sz w:val="22"/>
          <w:szCs w:val="22"/>
          <w:lang w:val="en-GB"/>
        </w:rPr>
        <w:t xml:space="preserve">je </w:t>
      </w:r>
      <w:proofErr w:type="spellStart"/>
      <w:r w:rsidRPr="000A1678">
        <w:rPr>
          <w:rFonts w:ascii="Arial" w:hAnsi="Arial" w:cs="Arial"/>
          <w:sz w:val="22"/>
          <w:szCs w:val="22"/>
          <w:lang w:val="en-GB"/>
        </w:rPr>
        <w:t>jedinica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fizičke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organizacije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svežanj</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kutija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knjiga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fascikl</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mapa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mikrofilmska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rola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magnetska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traka</w:t>
      </w:r>
      <w:proofErr w:type="spellEnd"/>
      <w:r w:rsidRPr="000A1678">
        <w:rPr>
          <w:rFonts w:ascii="Arial" w:hAnsi="Arial" w:cs="Arial"/>
          <w:sz w:val="22"/>
          <w:szCs w:val="22"/>
          <w:lang w:val="en-GB"/>
        </w:rPr>
        <w:t>)</w:t>
      </w:r>
    </w:p>
    <w:p w14:paraId="12003A83"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eastAsia="Calibri" w:hAnsi="Arial" w:cs="Arial"/>
          <w:b/>
          <w:sz w:val="22"/>
          <w:szCs w:val="22"/>
          <w:lang w:val="en-GB" w:eastAsia="en-US"/>
        </w:rPr>
        <w:t>upravljanje</w:t>
      </w:r>
      <w:proofErr w:type="spellEnd"/>
      <w:r w:rsidRPr="000A1678">
        <w:rPr>
          <w:rFonts w:ascii="Arial" w:eastAsia="Calibri" w:hAnsi="Arial" w:cs="Arial"/>
          <w:b/>
          <w:sz w:val="22"/>
          <w:szCs w:val="22"/>
          <w:lang w:val="en-GB" w:eastAsia="en-US"/>
        </w:rPr>
        <w:t xml:space="preserve"> </w:t>
      </w:r>
      <w:proofErr w:type="spellStart"/>
      <w:r w:rsidRPr="000A1678">
        <w:rPr>
          <w:rFonts w:ascii="Arial" w:eastAsia="Calibri" w:hAnsi="Arial" w:cs="Arial"/>
          <w:b/>
          <w:sz w:val="22"/>
          <w:szCs w:val="22"/>
          <w:lang w:val="en-GB" w:eastAsia="en-US"/>
        </w:rPr>
        <w:t>dokumentarnim</w:t>
      </w:r>
      <w:proofErr w:type="spellEnd"/>
      <w:r w:rsidRPr="000A1678">
        <w:rPr>
          <w:rFonts w:ascii="Arial" w:eastAsia="Calibri" w:hAnsi="Arial" w:cs="Arial"/>
          <w:b/>
          <w:sz w:val="22"/>
          <w:szCs w:val="22"/>
          <w:lang w:val="en-GB" w:eastAsia="en-US"/>
        </w:rPr>
        <w:t xml:space="preserve"> </w:t>
      </w:r>
      <w:proofErr w:type="spellStart"/>
      <w:r w:rsidRPr="000A1678">
        <w:rPr>
          <w:rFonts w:ascii="Arial" w:eastAsia="Calibri" w:hAnsi="Arial" w:cs="Arial"/>
          <w:b/>
          <w:sz w:val="22"/>
          <w:szCs w:val="22"/>
          <w:lang w:val="en-GB" w:eastAsia="en-US"/>
        </w:rPr>
        <w:t>i</w:t>
      </w:r>
      <w:proofErr w:type="spellEnd"/>
      <w:r w:rsidRPr="000A1678">
        <w:rPr>
          <w:rFonts w:ascii="Arial" w:eastAsia="Calibri" w:hAnsi="Arial" w:cs="Arial"/>
          <w:b/>
          <w:sz w:val="22"/>
          <w:szCs w:val="22"/>
          <w:lang w:val="en-GB" w:eastAsia="en-US"/>
        </w:rPr>
        <w:t xml:space="preserve"> </w:t>
      </w:r>
      <w:proofErr w:type="spellStart"/>
      <w:r w:rsidRPr="000A1678">
        <w:rPr>
          <w:rFonts w:ascii="Arial" w:eastAsia="Calibri" w:hAnsi="Arial" w:cs="Arial"/>
          <w:b/>
          <w:sz w:val="22"/>
          <w:szCs w:val="22"/>
          <w:lang w:val="en-GB" w:eastAsia="en-US"/>
        </w:rPr>
        <w:t>arhivskim</w:t>
      </w:r>
      <w:proofErr w:type="spellEnd"/>
      <w:r w:rsidRPr="000A1678">
        <w:rPr>
          <w:rFonts w:ascii="Arial" w:eastAsia="Calibri" w:hAnsi="Arial" w:cs="Arial"/>
          <w:b/>
          <w:sz w:val="22"/>
          <w:szCs w:val="22"/>
          <w:lang w:val="en-GB" w:eastAsia="en-US"/>
        </w:rPr>
        <w:t xml:space="preserve"> </w:t>
      </w:r>
      <w:proofErr w:type="spellStart"/>
      <w:r w:rsidRPr="000A1678">
        <w:rPr>
          <w:rFonts w:ascii="Arial" w:eastAsia="Calibri" w:hAnsi="Arial" w:cs="Arial"/>
          <w:b/>
          <w:sz w:val="22"/>
          <w:szCs w:val="22"/>
          <w:lang w:val="en-GB" w:eastAsia="en-US"/>
        </w:rPr>
        <w:t>gradivom</w:t>
      </w:r>
      <w:proofErr w:type="spellEnd"/>
      <w:r w:rsidRPr="000A1678">
        <w:rPr>
          <w:rFonts w:ascii="Arial" w:eastAsia="Calibri" w:hAnsi="Arial" w:cs="Arial"/>
          <w:sz w:val="22"/>
          <w:szCs w:val="22"/>
          <w:lang w:val="en-GB" w:eastAsia="en-US"/>
        </w:rPr>
        <w:t xml:space="preserve"> je segment </w:t>
      </w:r>
      <w:proofErr w:type="spellStart"/>
      <w:r w:rsidRPr="000A1678">
        <w:rPr>
          <w:rFonts w:ascii="Arial" w:eastAsia="Calibri" w:hAnsi="Arial" w:cs="Arial"/>
          <w:sz w:val="22"/>
          <w:szCs w:val="22"/>
          <w:lang w:val="en-GB" w:eastAsia="en-US"/>
        </w:rPr>
        <w:t>organizacije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poslovanja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skrbi</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nastanak</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prosljeđivanje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organizaciju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obradu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vrednovanje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zaštitu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sadrži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informacije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vrijedan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resurs</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važna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poslovna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imovina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omogućuje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dokumentiranje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zaštitu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interesa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organizacije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zaposlenika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stranaka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podupire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obavljanje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aktivnosti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unutar</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organizacije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osigurava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zaposlenicima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pristup</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informacijama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potrebne</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obavljanju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posla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kontinuitet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poslovanja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štiti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organizaciju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rizika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kojima</w:t>
      </w:r>
      <w:proofErr w:type="spellEnd"/>
      <w:r w:rsidRPr="000A1678">
        <w:rPr>
          <w:rFonts w:ascii="Arial" w:eastAsia="Calibri" w:hAnsi="Arial" w:cs="Arial"/>
          <w:sz w:val="22"/>
          <w:szCs w:val="22"/>
          <w:lang w:val="en-GB" w:eastAsia="en-US"/>
        </w:rPr>
        <w:t xml:space="preserve"> bi </w:t>
      </w:r>
      <w:proofErr w:type="spellStart"/>
      <w:r w:rsidRPr="000A1678">
        <w:rPr>
          <w:rFonts w:ascii="Arial" w:eastAsia="Calibri" w:hAnsi="Arial" w:cs="Arial"/>
          <w:sz w:val="22"/>
          <w:szCs w:val="22"/>
          <w:lang w:val="en-GB" w:eastAsia="en-US"/>
        </w:rPr>
        <w:t>mogla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biti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izložena</w:t>
      </w:r>
      <w:proofErr w:type="spellEnd"/>
    </w:p>
    <w:p w14:paraId="2DD16CFD" w14:textId="77777777" w:rsidR="000A1678" w:rsidRPr="000A1678" w:rsidRDefault="000A1678" w:rsidP="000A1678">
      <w:pPr>
        <w:numPr>
          <w:ilvl w:val="0"/>
          <w:numId w:val="12"/>
        </w:numPr>
        <w:jc w:val="both"/>
        <w:rPr>
          <w:rFonts w:ascii="Arial" w:hAnsi="Arial" w:cs="Arial"/>
          <w:sz w:val="22"/>
          <w:szCs w:val="22"/>
          <w:lang w:val="en-GB" w:eastAsia="en-US"/>
        </w:rPr>
      </w:pPr>
      <w:proofErr w:type="spellStart"/>
      <w:r w:rsidRPr="000A1678">
        <w:rPr>
          <w:rFonts w:ascii="Arial" w:hAnsi="Arial" w:cs="Arial"/>
          <w:b/>
          <w:sz w:val="22"/>
          <w:szCs w:val="22"/>
          <w:lang w:val="en-GB" w:eastAsia="en-US"/>
        </w:rPr>
        <w:t>vrednovanje</w:t>
      </w:r>
      <w:proofErr w:type="spellEnd"/>
      <w:r w:rsidRPr="000A1678">
        <w:rPr>
          <w:rFonts w:ascii="Arial" w:hAnsi="Arial" w:cs="Arial"/>
          <w:b/>
          <w:sz w:val="22"/>
          <w:szCs w:val="22"/>
          <w:lang w:val="en-GB" w:eastAsia="en-US"/>
        </w:rPr>
        <w:t xml:space="preserve"> </w:t>
      </w:r>
      <w:r w:rsidRPr="000A1678">
        <w:rPr>
          <w:rFonts w:ascii="Arial" w:hAnsi="Arial" w:cs="Arial"/>
          <w:sz w:val="22"/>
          <w:szCs w:val="22"/>
          <w:lang w:val="en-GB" w:eastAsia="en-US"/>
        </w:rPr>
        <w:t xml:space="preserve">je </w:t>
      </w:r>
      <w:proofErr w:type="spellStart"/>
      <w:r w:rsidRPr="000A1678">
        <w:rPr>
          <w:rFonts w:ascii="Arial" w:hAnsi="Arial" w:cs="Arial"/>
          <w:sz w:val="22"/>
          <w:szCs w:val="22"/>
          <w:lang w:val="en-GB" w:eastAsia="en-US"/>
        </w:rPr>
        <w:t>postupak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kojim</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utvrđuju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odabire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svojstvo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w:t>
      </w:r>
    </w:p>
    <w:p w14:paraId="564EDEA1" w14:textId="77777777" w:rsidR="000A1678" w:rsidRPr="000A1678" w:rsidRDefault="000A1678" w:rsidP="000A1678">
      <w:pPr>
        <w:jc w:val="both"/>
        <w:rPr>
          <w:rFonts w:ascii="Arial" w:hAnsi="Arial" w:cs="Arial"/>
          <w:sz w:val="22"/>
          <w:szCs w:val="22"/>
          <w:lang w:val="en-GB"/>
        </w:rPr>
      </w:pPr>
    </w:p>
    <w:p w14:paraId="2ABFB396" w14:textId="77777777" w:rsidR="000A1678" w:rsidRPr="000A1678" w:rsidRDefault="000A1678" w:rsidP="000A1678">
      <w:pPr>
        <w:jc w:val="both"/>
        <w:rPr>
          <w:rFonts w:ascii="Arial" w:hAnsi="Arial" w:cs="Arial"/>
          <w:sz w:val="22"/>
          <w:szCs w:val="22"/>
          <w:lang w:val="en-GB"/>
        </w:rPr>
      </w:pPr>
    </w:p>
    <w:p w14:paraId="175946F4"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lastRenderedPageBreak/>
        <w:t>Članak</w:t>
      </w:r>
      <w:proofErr w:type="spellEnd"/>
      <w:r w:rsidRPr="000A1678">
        <w:rPr>
          <w:rFonts w:ascii="Arial" w:hAnsi="Arial" w:cs="Arial"/>
          <w:bCs/>
          <w:sz w:val="22"/>
          <w:szCs w:val="22"/>
          <w:lang w:val="en-GB" w:eastAsia="en-US"/>
        </w:rPr>
        <w:t xml:space="preserve"> 6.</w:t>
      </w:r>
    </w:p>
    <w:p w14:paraId="5703C0BA" w14:textId="77777777" w:rsidR="000A1678" w:rsidRPr="000A1678" w:rsidRDefault="000A1678" w:rsidP="000A1678">
      <w:pPr>
        <w:jc w:val="center"/>
        <w:rPr>
          <w:rFonts w:ascii="Arial" w:hAnsi="Arial" w:cs="Arial"/>
          <w:b/>
          <w:sz w:val="22"/>
          <w:szCs w:val="22"/>
          <w:lang w:val="en-GB" w:eastAsia="en-US"/>
        </w:rPr>
      </w:pPr>
    </w:p>
    <w:p w14:paraId="4605815A" w14:textId="77777777" w:rsidR="000A1678" w:rsidRPr="000A1678" w:rsidRDefault="000A1678" w:rsidP="000A1678">
      <w:pPr>
        <w:shd w:val="clear" w:color="auto" w:fill="FFFFFF"/>
        <w:textAlignment w:val="baseline"/>
        <w:rPr>
          <w:rFonts w:ascii="Arial" w:hAnsi="Arial" w:cs="Arial"/>
          <w:color w:val="231F20"/>
          <w:sz w:val="22"/>
          <w:szCs w:val="22"/>
        </w:rPr>
      </w:pPr>
      <w:r w:rsidRPr="000A1678">
        <w:rPr>
          <w:rFonts w:ascii="Arial" w:hAnsi="Arial" w:cs="Arial"/>
          <w:color w:val="231F20"/>
          <w:sz w:val="22"/>
          <w:szCs w:val="22"/>
        </w:rPr>
        <w:t>Gradivom se upravlja prema sljedećim načelima:</w:t>
      </w:r>
    </w:p>
    <w:p w14:paraId="5C40351B" w14:textId="77777777" w:rsidR="000A1678" w:rsidRPr="000A1678" w:rsidRDefault="000A1678" w:rsidP="000A1678">
      <w:pPr>
        <w:numPr>
          <w:ilvl w:val="0"/>
          <w:numId w:val="13"/>
        </w:numPr>
        <w:shd w:val="clear" w:color="auto" w:fill="FFFFFF"/>
        <w:jc w:val="both"/>
        <w:textAlignment w:val="baseline"/>
        <w:rPr>
          <w:rFonts w:ascii="Arial" w:hAnsi="Arial" w:cs="Arial"/>
          <w:color w:val="231F20"/>
          <w:sz w:val="22"/>
          <w:szCs w:val="22"/>
        </w:rPr>
      </w:pPr>
      <w:r w:rsidRPr="000A1678">
        <w:rPr>
          <w:rFonts w:ascii="Arial" w:hAnsi="Arial" w:cs="Arial"/>
          <w:b/>
          <w:color w:val="231F20"/>
          <w:sz w:val="22"/>
          <w:szCs w:val="22"/>
        </w:rPr>
        <w:t>a</w:t>
      </w:r>
      <w:r w:rsidRPr="000A1678">
        <w:rPr>
          <w:rFonts w:ascii="Arial" w:hAnsi="Arial" w:cs="Arial"/>
          <w:b/>
          <w:iCs/>
          <w:color w:val="231F20"/>
          <w:sz w:val="22"/>
          <w:szCs w:val="22"/>
          <w:bdr w:val="none" w:sz="0" w:space="0" w:color="auto" w:frame="1"/>
        </w:rPr>
        <w:t>utentičnost </w:t>
      </w:r>
      <w:r w:rsidRPr="000A1678">
        <w:rPr>
          <w:rFonts w:ascii="Arial" w:hAnsi="Arial" w:cs="Arial"/>
          <w:color w:val="231F20"/>
          <w:sz w:val="22"/>
          <w:szCs w:val="22"/>
        </w:rPr>
        <w:t>je svojstvo dokumenta ili druge jedinice gradiva koje potvrđuje istinitost, cjelovitost, nespornost podrijetla te njegovu izvornost</w:t>
      </w:r>
    </w:p>
    <w:p w14:paraId="26423DBA" w14:textId="77777777" w:rsidR="000A1678" w:rsidRPr="000A1678" w:rsidRDefault="000A1678" w:rsidP="000A1678">
      <w:pPr>
        <w:numPr>
          <w:ilvl w:val="0"/>
          <w:numId w:val="13"/>
        </w:numPr>
        <w:shd w:val="clear" w:color="auto" w:fill="FFFFFF"/>
        <w:jc w:val="both"/>
        <w:textAlignment w:val="baseline"/>
        <w:rPr>
          <w:rFonts w:ascii="Arial" w:hAnsi="Arial" w:cs="Arial"/>
          <w:color w:val="231F20"/>
          <w:sz w:val="22"/>
          <w:szCs w:val="22"/>
        </w:rPr>
      </w:pPr>
      <w:r w:rsidRPr="000A1678">
        <w:rPr>
          <w:rFonts w:ascii="Arial" w:hAnsi="Arial" w:cs="Arial"/>
          <w:b/>
          <w:color w:val="231F20"/>
          <w:sz w:val="22"/>
          <w:szCs w:val="22"/>
        </w:rPr>
        <w:t>c</w:t>
      </w:r>
      <w:r w:rsidRPr="000A1678">
        <w:rPr>
          <w:rFonts w:ascii="Arial" w:hAnsi="Arial" w:cs="Arial"/>
          <w:b/>
          <w:iCs/>
          <w:color w:val="231F20"/>
          <w:sz w:val="22"/>
          <w:szCs w:val="22"/>
          <w:bdr w:val="none" w:sz="0" w:space="0" w:color="auto" w:frame="1"/>
        </w:rPr>
        <w:t>jelovitost</w:t>
      </w:r>
      <w:r w:rsidRPr="000A1678">
        <w:rPr>
          <w:rFonts w:ascii="Arial" w:hAnsi="Arial" w:cs="Arial"/>
          <w:iCs/>
          <w:color w:val="231F20"/>
          <w:sz w:val="22"/>
          <w:szCs w:val="22"/>
          <w:bdr w:val="none" w:sz="0" w:space="0" w:color="auto" w:frame="1"/>
        </w:rPr>
        <w:t> </w:t>
      </w:r>
      <w:r w:rsidRPr="000A1678">
        <w:rPr>
          <w:rFonts w:ascii="Arial" w:hAnsi="Arial" w:cs="Arial"/>
          <w:color w:val="231F20"/>
          <w:sz w:val="22"/>
          <w:szCs w:val="22"/>
        </w:rPr>
        <w:t>je svojstvo dokumenta ili druge jedinice gradiva koje potvrđuje da njihov sadržaj nije mijenjan i da jedinica sadrži sve sastavnice koje treba sadržavati</w:t>
      </w:r>
    </w:p>
    <w:p w14:paraId="5646D825" w14:textId="77777777" w:rsidR="000A1678" w:rsidRPr="000A1678" w:rsidRDefault="000A1678" w:rsidP="000A1678">
      <w:pPr>
        <w:numPr>
          <w:ilvl w:val="0"/>
          <w:numId w:val="13"/>
        </w:numPr>
        <w:shd w:val="clear" w:color="auto" w:fill="FFFFFF"/>
        <w:jc w:val="both"/>
        <w:textAlignment w:val="baseline"/>
        <w:rPr>
          <w:rFonts w:ascii="Arial" w:hAnsi="Arial" w:cs="Arial"/>
          <w:color w:val="231F20"/>
          <w:sz w:val="22"/>
          <w:szCs w:val="22"/>
        </w:rPr>
      </w:pPr>
      <w:r w:rsidRPr="000A1678">
        <w:rPr>
          <w:rFonts w:ascii="Arial" w:hAnsi="Arial" w:cs="Arial"/>
          <w:b/>
          <w:color w:val="231F20"/>
          <w:sz w:val="22"/>
          <w:szCs w:val="22"/>
        </w:rPr>
        <w:t>č</w:t>
      </w:r>
      <w:r w:rsidRPr="000A1678">
        <w:rPr>
          <w:rFonts w:ascii="Arial" w:hAnsi="Arial" w:cs="Arial"/>
          <w:b/>
          <w:iCs/>
          <w:color w:val="231F20"/>
          <w:sz w:val="22"/>
          <w:szCs w:val="22"/>
          <w:bdr w:val="none" w:sz="0" w:space="0" w:color="auto" w:frame="1"/>
        </w:rPr>
        <w:t>itljivost</w:t>
      </w:r>
      <w:r w:rsidRPr="000A1678">
        <w:rPr>
          <w:rFonts w:ascii="Arial" w:hAnsi="Arial" w:cs="Arial"/>
          <w:iCs/>
          <w:color w:val="231F20"/>
          <w:sz w:val="22"/>
          <w:szCs w:val="22"/>
          <w:bdr w:val="none" w:sz="0" w:space="0" w:color="auto" w:frame="1"/>
        </w:rPr>
        <w:t> </w:t>
      </w:r>
      <w:r w:rsidRPr="000A1678">
        <w:rPr>
          <w:rFonts w:ascii="Arial" w:hAnsi="Arial" w:cs="Arial"/>
          <w:color w:val="231F20"/>
          <w:sz w:val="22"/>
          <w:szCs w:val="22"/>
        </w:rPr>
        <w:t>je svojstvo dokumenta ili druge jedinice gradiva koje osigurava mogućnost uvida, pregledavanja, prikazivanja i razumijevanja njegova sadržaja</w:t>
      </w:r>
    </w:p>
    <w:p w14:paraId="76DED988" w14:textId="77777777" w:rsidR="000A1678" w:rsidRPr="000A1678" w:rsidRDefault="000A1678" w:rsidP="000A1678">
      <w:pPr>
        <w:numPr>
          <w:ilvl w:val="0"/>
          <w:numId w:val="13"/>
        </w:numPr>
        <w:shd w:val="clear" w:color="auto" w:fill="FFFFFF"/>
        <w:jc w:val="both"/>
        <w:textAlignment w:val="baseline"/>
        <w:rPr>
          <w:rFonts w:ascii="Arial" w:hAnsi="Arial" w:cs="Arial"/>
          <w:color w:val="231F20"/>
          <w:sz w:val="22"/>
          <w:szCs w:val="22"/>
        </w:rPr>
      </w:pPr>
      <w:r w:rsidRPr="000A1678">
        <w:rPr>
          <w:rFonts w:ascii="Arial" w:hAnsi="Arial" w:cs="Arial"/>
          <w:b/>
          <w:color w:val="231F20"/>
          <w:sz w:val="22"/>
          <w:szCs w:val="22"/>
        </w:rPr>
        <w:t>p</w:t>
      </w:r>
      <w:r w:rsidRPr="000A1678">
        <w:rPr>
          <w:rFonts w:ascii="Arial" w:hAnsi="Arial" w:cs="Arial"/>
          <w:b/>
          <w:iCs/>
          <w:color w:val="231F20"/>
          <w:sz w:val="22"/>
          <w:szCs w:val="22"/>
          <w:bdr w:val="none" w:sz="0" w:space="0" w:color="auto" w:frame="1"/>
        </w:rPr>
        <w:t>ovjerljivost</w:t>
      </w:r>
      <w:r w:rsidRPr="000A1678">
        <w:rPr>
          <w:rFonts w:ascii="Arial" w:hAnsi="Arial" w:cs="Arial"/>
          <w:iCs/>
          <w:color w:val="231F20"/>
          <w:sz w:val="22"/>
          <w:szCs w:val="22"/>
          <w:bdr w:val="none" w:sz="0" w:space="0" w:color="auto" w:frame="1"/>
        </w:rPr>
        <w:t> </w:t>
      </w:r>
      <w:r w:rsidRPr="000A1678">
        <w:rPr>
          <w:rFonts w:ascii="Arial" w:hAnsi="Arial" w:cs="Arial"/>
          <w:color w:val="231F20"/>
          <w:sz w:val="22"/>
          <w:szCs w:val="22"/>
        </w:rPr>
        <w:t>je svojstvo koje osigurava da dokument ili druga jedinica gradiva ne budu dostupni ili otkriveni neovlaštenim osobama</w:t>
      </w:r>
    </w:p>
    <w:p w14:paraId="5E4C2B4B" w14:textId="77777777" w:rsidR="000A1678" w:rsidRPr="000A1678" w:rsidRDefault="000A1678" w:rsidP="000A1678">
      <w:pPr>
        <w:numPr>
          <w:ilvl w:val="0"/>
          <w:numId w:val="13"/>
        </w:numPr>
        <w:shd w:val="clear" w:color="auto" w:fill="FFFFFF"/>
        <w:jc w:val="both"/>
        <w:textAlignment w:val="baseline"/>
        <w:rPr>
          <w:rFonts w:ascii="Arial" w:hAnsi="Arial" w:cs="Arial"/>
          <w:color w:val="231F20"/>
          <w:sz w:val="22"/>
          <w:szCs w:val="22"/>
        </w:rPr>
      </w:pPr>
      <w:r w:rsidRPr="000A1678">
        <w:rPr>
          <w:rFonts w:ascii="Arial" w:hAnsi="Arial" w:cs="Arial"/>
          <w:b/>
          <w:color w:val="231F20"/>
          <w:sz w:val="22"/>
          <w:szCs w:val="22"/>
        </w:rPr>
        <w:t>v</w:t>
      </w:r>
      <w:r w:rsidRPr="000A1678">
        <w:rPr>
          <w:rFonts w:ascii="Arial" w:hAnsi="Arial" w:cs="Arial"/>
          <w:b/>
          <w:iCs/>
          <w:color w:val="231F20"/>
          <w:sz w:val="22"/>
          <w:szCs w:val="22"/>
          <w:bdr w:val="none" w:sz="0" w:space="0" w:color="auto" w:frame="1"/>
        </w:rPr>
        <w:t>jerodostojnost</w:t>
      </w:r>
      <w:r w:rsidRPr="000A1678">
        <w:rPr>
          <w:rFonts w:ascii="Arial" w:hAnsi="Arial" w:cs="Arial"/>
          <w:iCs/>
          <w:color w:val="231F20"/>
          <w:sz w:val="22"/>
          <w:szCs w:val="22"/>
          <w:bdr w:val="none" w:sz="0" w:space="0" w:color="auto" w:frame="1"/>
        </w:rPr>
        <w:t> </w:t>
      </w:r>
      <w:r w:rsidRPr="000A1678">
        <w:rPr>
          <w:rFonts w:ascii="Arial" w:hAnsi="Arial" w:cs="Arial"/>
          <w:color w:val="231F20"/>
          <w:sz w:val="22"/>
          <w:szCs w:val="22"/>
        </w:rPr>
        <w:t>podrijetla dokumenta je svojstvo dokumenta ili druge jedinice gradiva koje pruža jamstvo o tome tko je izradio dokument, odnosno drugu jedinicu dokumentacije</w:t>
      </w:r>
    </w:p>
    <w:p w14:paraId="2B25C3E0" w14:textId="77777777" w:rsidR="000A1678" w:rsidRPr="000A1678" w:rsidRDefault="000A1678" w:rsidP="000A1678">
      <w:pPr>
        <w:numPr>
          <w:ilvl w:val="0"/>
          <w:numId w:val="13"/>
        </w:numPr>
        <w:shd w:val="clear" w:color="auto" w:fill="FFFFFF"/>
        <w:jc w:val="both"/>
        <w:textAlignment w:val="baseline"/>
        <w:rPr>
          <w:rFonts w:ascii="Arial" w:hAnsi="Arial" w:cs="Arial"/>
          <w:color w:val="231F20"/>
          <w:sz w:val="22"/>
          <w:szCs w:val="22"/>
        </w:rPr>
      </w:pPr>
      <w:r w:rsidRPr="000A1678">
        <w:rPr>
          <w:rFonts w:ascii="Arial" w:hAnsi="Arial" w:cs="Arial"/>
          <w:b/>
          <w:color w:val="231F20"/>
          <w:sz w:val="22"/>
          <w:szCs w:val="22"/>
        </w:rPr>
        <w:t>p</w:t>
      </w:r>
      <w:r w:rsidRPr="000A1678">
        <w:rPr>
          <w:rFonts w:ascii="Arial" w:hAnsi="Arial" w:cs="Arial"/>
          <w:b/>
          <w:iCs/>
          <w:color w:val="231F20"/>
          <w:sz w:val="22"/>
          <w:szCs w:val="22"/>
          <w:bdr w:val="none" w:sz="0" w:space="0" w:color="auto" w:frame="1"/>
        </w:rPr>
        <w:t>renosivost </w:t>
      </w:r>
      <w:r w:rsidRPr="000A1678">
        <w:rPr>
          <w:rFonts w:ascii="Arial" w:hAnsi="Arial" w:cs="Arial"/>
          <w:color w:val="231F20"/>
          <w:sz w:val="22"/>
          <w:szCs w:val="22"/>
        </w:rPr>
        <w:t xml:space="preserve">je svojstvo jedinice gradiva da zajedno s pripadajućim </w:t>
      </w:r>
      <w:proofErr w:type="spellStart"/>
      <w:r w:rsidRPr="000A1678">
        <w:rPr>
          <w:rFonts w:ascii="Arial" w:hAnsi="Arial" w:cs="Arial"/>
          <w:color w:val="231F20"/>
          <w:sz w:val="22"/>
          <w:szCs w:val="22"/>
        </w:rPr>
        <w:t>metapodacima</w:t>
      </w:r>
      <w:proofErr w:type="spellEnd"/>
      <w:r w:rsidRPr="000A1678">
        <w:rPr>
          <w:rFonts w:ascii="Arial" w:hAnsi="Arial" w:cs="Arial"/>
          <w:color w:val="231F20"/>
          <w:sz w:val="22"/>
          <w:szCs w:val="22"/>
        </w:rPr>
        <w:t xml:space="preserve"> bude izvezena iz informacijskog sustava u kojem se nalazi u unaprijed definiranom obliku i pomoću unaprijed definiranih funkcionalnosti sustava.</w:t>
      </w:r>
    </w:p>
    <w:p w14:paraId="62D823DE" w14:textId="77777777" w:rsidR="000A1678" w:rsidRPr="000A1678" w:rsidRDefault="000A1678" w:rsidP="000A1678">
      <w:pPr>
        <w:jc w:val="both"/>
        <w:rPr>
          <w:rFonts w:ascii="Arial" w:hAnsi="Arial" w:cs="Arial"/>
          <w:sz w:val="22"/>
          <w:szCs w:val="22"/>
          <w:lang w:val="en-GB"/>
        </w:rPr>
      </w:pPr>
    </w:p>
    <w:p w14:paraId="18E4DE08" w14:textId="77777777" w:rsidR="000A1678" w:rsidRPr="000A1678" w:rsidRDefault="000A1678" w:rsidP="000A1678">
      <w:pPr>
        <w:jc w:val="both"/>
        <w:rPr>
          <w:rFonts w:ascii="Arial" w:hAnsi="Arial" w:cs="Arial"/>
          <w:sz w:val="22"/>
          <w:szCs w:val="22"/>
          <w:lang w:val="en-GB"/>
        </w:rPr>
      </w:pPr>
    </w:p>
    <w:p w14:paraId="1F269F57" w14:textId="77777777" w:rsidR="000A1678" w:rsidRPr="000A1678" w:rsidRDefault="000A1678" w:rsidP="000A1678">
      <w:pPr>
        <w:rPr>
          <w:rFonts w:ascii="Arial" w:hAnsi="Arial" w:cs="Arial"/>
          <w:b/>
          <w:sz w:val="22"/>
          <w:szCs w:val="22"/>
          <w:lang w:val="en-GB" w:eastAsia="en-US"/>
        </w:rPr>
      </w:pPr>
      <w:r w:rsidRPr="000A1678">
        <w:rPr>
          <w:rFonts w:ascii="Arial" w:hAnsi="Arial" w:cs="Arial"/>
          <w:b/>
          <w:sz w:val="22"/>
          <w:szCs w:val="22"/>
          <w:lang w:val="en-GB" w:eastAsia="en-US"/>
        </w:rPr>
        <w:t>II. OBVEZE GRADA DUBROVNIK KAO STVARATELJA I/ILI POSJEDNIKA DOKUMENTARNOG I ARHIVSKOG GRADIVA</w:t>
      </w:r>
    </w:p>
    <w:p w14:paraId="27BB9C8E" w14:textId="77777777" w:rsidR="000A1678" w:rsidRPr="000A1678" w:rsidRDefault="000A1678" w:rsidP="000A1678">
      <w:pPr>
        <w:jc w:val="center"/>
        <w:rPr>
          <w:rFonts w:ascii="Arial" w:hAnsi="Arial" w:cs="Arial"/>
          <w:b/>
          <w:sz w:val="22"/>
          <w:szCs w:val="22"/>
          <w:lang w:val="en-GB" w:eastAsia="en-US"/>
        </w:rPr>
      </w:pPr>
    </w:p>
    <w:p w14:paraId="6371C628"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7.</w:t>
      </w:r>
    </w:p>
    <w:p w14:paraId="1ECBCCD1" w14:textId="77777777" w:rsidR="000A1678" w:rsidRPr="000A1678" w:rsidRDefault="000A1678" w:rsidP="000A1678">
      <w:pPr>
        <w:jc w:val="center"/>
        <w:rPr>
          <w:rFonts w:ascii="Arial" w:hAnsi="Arial" w:cs="Arial"/>
          <w:b/>
          <w:sz w:val="22"/>
          <w:szCs w:val="22"/>
          <w:lang w:val="en-GB" w:eastAsia="en-US"/>
        </w:rPr>
      </w:pPr>
    </w:p>
    <w:p w14:paraId="0B7D3111"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kao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stvaratelj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posjednik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eastAsia="en-US"/>
        </w:rPr>
        <w:t>arhivskog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dužan</w:t>
      </w:r>
      <w:proofErr w:type="spellEnd"/>
      <w:r w:rsidRPr="000A1678">
        <w:rPr>
          <w:rFonts w:ascii="Arial" w:hAnsi="Arial" w:cs="Arial"/>
          <w:sz w:val="22"/>
          <w:szCs w:val="22"/>
          <w:lang w:val="en-GB" w:eastAsia="en-US"/>
        </w:rPr>
        <w:t xml:space="preserve"> je:</w:t>
      </w:r>
    </w:p>
    <w:p w14:paraId="5CD0030F" w14:textId="77777777" w:rsidR="000A1678" w:rsidRPr="000A1678" w:rsidRDefault="000A1678" w:rsidP="000A1678">
      <w:pPr>
        <w:numPr>
          <w:ilvl w:val="0"/>
          <w:numId w:val="15"/>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uspostaviti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informacijski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sustav</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propisati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kako</w:t>
      </w:r>
      <w:proofErr w:type="spellEnd"/>
      <w:r w:rsidRPr="000A1678">
        <w:rPr>
          <w:rFonts w:ascii="Arial" w:hAnsi="Arial" w:cs="Arial"/>
          <w:sz w:val="22"/>
          <w:szCs w:val="22"/>
          <w:lang w:val="en-GB" w:eastAsia="en-US"/>
        </w:rPr>
        <w:t xml:space="preserve"> bi </w:t>
      </w:r>
      <w:proofErr w:type="spellStart"/>
      <w:r w:rsidRPr="000A1678">
        <w:rPr>
          <w:rFonts w:ascii="Arial" w:hAnsi="Arial" w:cs="Arial"/>
          <w:sz w:val="22"/>
          <w:szCs w:val="22"/>
          <w:lang w:val="en-GB" w:eastAsia="en-US"/>
        </w:rPr>
        <w:t>osigurao</w:t>
      </w:r>
      <w:proofErr w:type="spellEnd"/>
      <w:r w:rsidRPr="000A1678">
        <w:rPr>
          <w:rFonts w:ascii="Arial" w:hAnsi="Arial" w:cs="Arial"/>
          <w:sz w:val="22"/>
          <w:szCs w:val="22"/>
          <w:lang w:val="en-GB" w:eastAsia="en-US"/>
        </w:rPr>
        <w:t xml:space="preserve"> da </w:t>
      </w: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posjeduje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bude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primjereno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zaštićeno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sređeno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opisano</w:t>
      </w:r>
      <w:proofErr w:type="spellEnd"/>
      <w:r w:rsidRPr="000A1678">
        <w:rPr>
          <w:rFonts w:ascii="Arial" w:hAnsi="Arial" w:cs="Arial"/>
          <w:sz w:val="22"/>
          <w:szCs w:val="22"/>
          <w:lang w:val="en-GB" w:eastAsia="en-US"/>
        </w:rPr>
        <w:t>,</w:t>
      </w:r>
      <w:r w:rsidRPr="000A1678">
        <w:rPr>
          <w:rFonts w:ascii="Arial" w:eastAsia="Calibri" w:hAnsi="Arial" w:cs="Arial"/>
          <w:sz w:val="22"/>
          <w:szCs w:val="22"/>
          <w:lang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dostupno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ovlaštenim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osobama</w:t>
      </w:r>
      <w:proofErr w:type="spellEnd"/>
    </w:p>
    <w:p w14:paraId="331244E5" w14:textId="77777777" w:rsidR="000A1678" w:rsidRPr="000A1678" w:rsidRDefault="000A1678" w:rsidP="000A1678">
      <w:pPr>
        <w:numPr>
          <w:ilvl w:val="0"/>
          <w:numId w:val="15"/>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utvrditi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postupke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nastajanja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izvornog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p>
    <w:p w14:paraId="5EE9D4FD" w14:textId="77777777" w:rsidR="000A1678" w:rsidRPr="000A1678" w:rsidRDefault="000A1678" w:rsidP="000A1678">
      <w:pPr>
        <w:numPr>
          <w:ilvl w:val="0"/>
          <w:numId w:val="15"/>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osigurati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pretvorbu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nastaloga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fizičkom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w:t>
      </w:r>
      <w:proofErr w:type="spellEnd"/>
    </w:p>
    <w:p w14:paraId="4B9CD8E8" w14:textId="77777777" w:rsidR="000A1678" w:rsidRPr="000A1678" w:rsidRDefault="000A1678" w:rsidP="000A1678">
      <w:pPr>
        <w:numPr>
          <w:ilvl w:val="0"/>
          <w:numId w:val="15"/>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odrediti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sve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vrste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njegovim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takav</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rokovima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dostaviti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odobrenje</w:t>
      </w:r>
      <w:proofErr w:type="spellEnd"/>
    </w:p>
    <w:p w14:paraId="5B3A24CE" w14:textId="77777777" w:rsidR="000A1678" w:rsidRPr="000A1678" w:rsidRDefault="000A1678" w:rsidP="000A1678">
      <w:pPr>
        <w:numPr>
          <w:ilvl w:val="0"/>
          <w:numId w:val="15"/>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odrediti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sve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vrste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posjedu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nastalo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tijela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čiju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djelatnost</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nastavlja</w:t>
      </w:r>
      <w:proofErr w:type="spellEnd"/>
    </w:p>
    <w:p w14:paraId="60A2DB96" w14:textId="77777777" w:rsidR="000A1678" w:rsidRPr="000A1678" w:rsidRDefault="000A1678" w:rsidP="000A1678">
      <w:pPr>
        <w:numPr>
          <w:ilvl w:val="0"/>
          <w:numId w:val="15"/>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izlučiti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uništiti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fizičkom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kojemu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protekli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nema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značenja</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tekuće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stvaratelja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svojstvo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kulturnog</w:t>
      </w:r>
      <w:proofErr w:type="spellEnd"/>
      <w:r w:rsidRPr="000A1678">
        <w:rPr>
          <w:rFonts w:ascii="Arial" w:hAnsi="Arial" w:cs="Arial"/>
          <w:sz w:val="22"/>
          <w:szCs w:val="22"/>
          <w:lang w:val="en-GB" w:eastAsia="en-US"/>
        </w:rPr>
        <w:t xml:space="preserve"> dobra</w:t>
      </w:r>
    </w:p>
    <w:p w14:paraId="62CEE0C8" w14:textId="77777777" w:rsidR="000A1678" w:rsidRPr="000A1678" w:rsidRDefault="000A1678" w:rsidP="000A1678">
      <w:pPr>
        <w:numPr>
          <w:ilvl w:val="0"/>
          <w:numId w:val="15"/>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uništiti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isteka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fizičko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pretvoreno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postupku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pretvorbe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obavljene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provjere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cjelovitosti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kvalitete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pretvorbe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ako</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ishođena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potvrda</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sukladnosti</w:t>
      </w:r>
      <w:proofErr w:type="spellEnd"/>
    </w:p>
    <w:p w14:paraId="359249F3" w14:textId="77777777" w:rsidR="000A1678" w:rsidRPr="000A1678" w:rsidRDefault="000A1678" w:rsidP="000A1678">
      <w:pPr>
        <w:numPr>
          <w:ilvl w:val="0"/>
          <w:numId w:val="15"/>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osigurati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prostore</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odlaganje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fizičkom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serveri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prateća</w:t>
      </w:r>
      <w:proofErr w:type="spellEnd"/>
      <w:r w:rsidRPr="000A1678">
        <w:rPr>
          <w:rFonts w:ascii="Arial" w:hAnsi="Arial" w:cs="Arial"/>
          <w:sz w:val="22"/>
          <w:szCs w:val="22"/>
          <w:lang w:val="en-GB" w:eastAsia="en-US"/>
        </w:rPr>
        <w:t xml:space="preserve"> IT </w:t>
      </w:r>
      <w:proofErr w:type="spellStart"/>
      <w:r w:rsidRPr="000A1678">
        <w:rPr>
          <w:rFonts w:ascii="Arial" w:hAnsi="Arial" w:cs="Arial"/>
          <w:sz w:val="22"/>
          <w:szCs w:val="22"/>
          <w:lang w:val="en-GB" w:eastAsia="en-US"/>
        </w:rPr>
        <w:t>infrastruktura</w:t>
      </w:r>
      <w:proofErr w:type="spellEnd"/>
      <w:r w:rsidRPr="000A1678">
        <w:rPr>
          <w:rFonts w:ascii="Arial" w:hAnsi="Arial" w:cs="Arial"/>
          <w:sz w:val="22"/>
          <w:szCs w:val="22"/>
          <w:lang w:val="en-GB" w:eastAsia="en-US"/>
        </w:rPr>
        <w:t>)</w:t>
      </w:r>
    </w:p>
    <w:p w14:paraId="482BBB54" w14:textId="77777777" w:rsidR="000A1678" w:rsidRPr="000A1678" w:rsidRDefault="000A1678" w:rsidP="000A1678">
      <w:pPr>
        <w:numPr>
          <w:ilvl w:val="0"/>
          <w:numId w:val="15"/>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dostaviti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cjelokupnog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zbirna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evidencija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p>
    <w:p w14:paraId="50BE6D5E" w14:textId="77777777" w:rsidR="000A1678" w:rsidRPr="000A1678" w:rsidRDefault="000A1678" w:rsidP="000A1678">
      <w:pPr>
        <w:numPr>
          <w:ilvl w:val="0"/>
          <w:numId w:val="15"/>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obavještavati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svim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važnijim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promjenama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vezi</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gradivom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omogućiti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uvid</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stanje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p>
    <w:p w14:paraId="34767F8C" w14:textId="77777777" w:rsidR="000A1678" w:rsidRPr="000A1678" w:rsidRDefault="000A1678" w:rsidP="000A1678">
      <w:pPr>
        <w:numPr>
          <w:ilvl w:val="0"/>
          <w:numId w:val="15"/>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izvijestiti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svakoj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promjeni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statusa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ustrojstva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davanja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mišljenja</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postupanju</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gradivom</w:t>
      </w:r>
      <w:proofErr w:type="spellEnd"/>
      <w:r w:rsidRPr="000A1678">
        <w:rPr>
          <w:rFonts w:ascii="Arial" w:hAnsi="Arial" w:cs="Arial"/>
          <w:sz w:val="22"/>
          <w:szCs w:val="22"/>
          <w:lang w:val="en-GB" w:eastAsia="en-US"/>
        </w:rPr>
        <w:t>.</w:t>
      </w:r>
    </w:p>
    <w:p w14:paraId="4107F3E1" w14:textId="77777777" w:rsidR="000A1678" w:rsidRPr="000A1678" w:rsidRDefault="000A1678" w:rsidP="000A1678">
      <w:pPr>
        <w:jc w:val="both"/>
        <w:rPr>
          <w:rFonts w:ascii="Arial" w:hAnsi="Arial" w:cs="Arial"/>
          <w:b/>
          <w:sz w:val="22"/>
          <w:szCs w:val="22"/>
          <w:lang w:val="en-GB" w:eastAsia="en-US"/>
        </w:rPr>
      </w:pPr>
    </w:p>
    <w:p w14:paraId="6923C64B" w14:textId="77777777" w:rsidR="000A1678" w:rsidRPr="000A1678" w:rsidRDefault="000A1678" w:rsidP="000A1678">
      <w:pPr>
        <w:rPr>
          <w:rFonts w:ascii="Arial" w:hAnsi="Arial" w:cs="Arial"/>
          <w:b/>
          <w:sz w:val="22"/>
          <w:szCs w:val="22"/>
          <w:lang w:val="en-GB" w:eastAsia="en-US"/>
        </w:rPr>
      </w:pPr>
    </w:p>
    <w:p w14:paraId="1C7B16FF" w14:textId="77777777" w:rsidR="000A1678" w:rsidRPr="000A1678" w:rsidRDefault="000A1678" w:rsidP="000A1678">
      <w:pPr>
        <w:rPr>
          <w:rFonts w:ascii="Arial" w:hAnsi="Arial" w:cs="Arial"/>
          <w:b/>
          <w:sz w:val="22"/>
          <w:szCs w:val="22"/>
          <w:lang w:val="en-GB" w:eastAsia="en-US"/>
        </w:rPr>
      </w:pPr>
      <w:r w:rsidRPr="000A1678">
        <w:rPr>
          <w:rFonts w:ascii="Arial" w:hAnsi="Arial" w:cs="Arial"/>
          <w:b/>
          <w:sz w:val="22"/>
          <w:szCs w:val="22"/>
          <w:lang w:val="en-GB" w:eastAsia="en-US"/>
        </w:rPr>
        <w:t>III. UPRAVLJANJE GRADIVOM</w:t>
      </w:r>
    </w:p>
    <w:p w14:paraId="392DEFC2" w14:textId="77777777" w:rsidR="000A1678" w:rsidRPr="000A1678" w:rsidRDefault="000A1678" w:rsidP="000A1678">
      <w:pPr>
        <w:jc w:val="center"/>
        <w:rPr>
          <w:rFonts w:ascii="Arial" w:hAnsi="Arial" w:cs="Arial"/>
          <w:b/>
          <w:sz w:val="22"/>
          <w:szCs w:val="22"/>
          <w:lang w:val="en-GB" w:eastAsia="en-US"/>
        </w:rPr>
      </w:pPr>
    </w:p>
    <w:p w14:paraId="4DEE657E" w14:textId="6A69F212" w:rsidR="000A1678" w:rsidRPr="000A1678" w:rsidRDefault="000A1678" w:rsidP="00E82703">
      <w:pPr>
        <w:numPr>
          <w:ilvl w:val="0"/>
          <w:numId w:val="23"/>
        </w:numPr>
        <w:spacing w:after="200" w:line="276" w:lineRule="auto"/>
        <w:rPr>
          <w:rFonts w:ascii="Arial" w:hAnsi="Arial" w:cs="Arial"/>
          <w:b/>
          <w:sz w:val="22"/>
          <w:szCs w:val="22"/>
          <w:lang w:val="en-GB" w:eastAsia="en-US"/>
        </w:rPr>
      </w:pPr>
      <w:r w:rsidRPr="000A1678">
        <w:rPr>
          <w:rFonts w:ascii="Arial" w:hAnsi="Arial" w:cs="Arial"/>
          <w:b/>
          <w:sz w:val="22"/>
          <w:szCs w:val="22"/>
          <w:lang w:val="en-GB" w:eastAsia="en-US"/>
        </w:rPr>
        <w:t>INFORMACIJSKI SUSTAVI</w:t>
      </w:r>
    </w:p>
    <w:p w14:paraId="4DB860D9"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8.</w:t>
      </w:r>
    </w:p>
    <w:p w14:paraId="35684903" w14:textId="77777777" w:rsidR="000A1678" w:rsidRPr="000A1678" w:rsidRDefault="000A1678" w:rsidP="000A1678">
      <w:pPr>
        <w:jc w:val="center"/>
        <w:rPr>
          <w:rFonts w:ascii="Arial" w:hAnsi="Arial" w:cs="Arial"/>
          <w:b/>
          <w:sz w:val="22"/>
          <w:szCs w:val="22"/>
          <w:lang w:val="en-GB" w:eastAsia="en-US"/>
        </w:rPr>
      </w:pPr>
    </w:p>
    <w:p w14:paraId="7CC5CC4E" w14:textId="77777777" w:rsidR="000A1678" w:rsidRPr="000A1678" w:rsidRDefault="000A1678" w:rsidP="000A1678">
      <w:pPr>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Osnovni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zahtjevi</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svaki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sustav</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upravljanja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dokumentarnim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arhivskim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w:t>
      </w:r>
    </w:p>
    <w:p w14:paraId="4B3BD2D5" w14:textId="77777777" w:rsidR="000A1678" w:rsidRPr="000A1678" w:rsidRDefault="000A1678" w:rsidP="000A1678">
      <w:pPr>
        <w:numPr>
          <w:ilvl w:val="0"/>
          <w:numId w:val="16"/>
        </w:numPr>
        <w:jc w:val="both"/>
        <w:rPr>
          <w:rFonts w:ascii="Arial" w:hAnsi="Arial" w:cs="Arial"/>
          <w:sz w:val="22"/>
          <w:szCs w:val="22"/>
          <w:lang w:val="en-GB" w:eastAsia="en-US"/>
        </w:rPr>
      </w:pPr>
      <w:proofErr w:type="spellStart"/>
      <w:r w:rsidRPr="000A1678">
        <w:rPr>
          <w:rFonts w:ascii="Arial" w:eastAsia="Calibri" w:hAnsi="Arial" w:cs="Arial"/>
          <w:sz w:val="22"/>
          <w:szCs w:val="22"/>
          <w:lang w:val="en-GB" w:eastAsia="en-US"/>
        </w:rPr>
        <w:t>sustav</w:t>
      </w:r>
      <w:proofErr w:type="spellEnd"/>
      <w:r w:rsidRPr="000A1678">
        <w:rPr>
          <w:rFonts w:ascii="Arial" w:eastAsia="Calibri" w:hAnsi="Arial" w:cs="Arial"/>
          <w:sz w:val="22"/>
          <w:szCs w:val="22"/>
          <w:lang w:val="en-GB" w:eastAsia="en-US"/>
        </w:rPr>
        <w:t xml:space="preserve"> je </w:t>
      </w:r>
      <w:proofErr w:type="spellStart"/>
      <w:r w:rsidRPr="000A1678">
        <w:rPr>
          <w:rFonts w:ascii="Arial" w:eastAsia="Calibri" w:hAnsi="Arial" w:cs="Arial"/>
          <w:sz w:val="22"/>
          <w:szCs w:val="22"/>
          <w:lang w:val="en-GB" w:eastAsia="en-US"/>
        </w:rPr>
        <w:t>potrebno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urediti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temeljem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zakonskih</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podzakonskih</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propisa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internim</w:t>
      </w:r>
      <w:proofErr w:type="spellEnd"/>
      <w:r w:rsidRPr="000A1678">
        <w:rPr>
          <w:rFonts w:ascii="Arial" w:eastAsia="Calibri" w:hAnsi="Arial" w:cs="Arial"/>
          <w:sz w:val="22"/>
          <w:szCs w:val="22"/>
          <w:lang w:val="en-GB" w:eastAsia="en-US"/>
        </w:rPr>
        <w:t xml:space="preserve"> </w:t>
      </w:r>
      <w:proofErr w:type="spellStart"/>
      <w:r w:rsidRPr="000A1678">
        <w:rPr>
          <w:rFonts w:ascii="Arial" w:hAnsi="Arial" w:cs="Arial"/>
          <w:sz w:val="22"/>
          <w:szCs w:val="22"/>
          <w:lang w:val="en-GB" w:eastAsia="en-US"/>
        </w:rPr>
        <w:t>Pravilima</w:t>
      </w:r>
      <w:proofErr w:type="spellEnd"/>
    </w:p>
    <w:p w14:paraId="51141104" w14:textId="77777777" w:rsidR="000A1678" w:rsidRPr="000A1678" w:rsidRDefault="000A1678" w:rsidP="000A1678">
      <w:pPr>
        <w:numPr>
          <w:ilvl w:val="0"/>
          <w:numId w:val="16"/>
        </w:numPr>
        <w:jc w:val="both"/>
        <w:rPr>
          <w:rFonts w:ascii="Arial" w:hAnsi="Arial" w:cs="Arial"/>
          <w:sz w:val="22"/>
          <w:szCs w:val="22"/>
          <w:lang w:val="en-GB" w:eastAsia="en-US"/>
        </w:rPr>
      </w:pPr>
      <w:proofErr w:type="spellStart"/>
      <w:r w:rsidRPr="000A1678">
        <w:rPr>
          <w:rFonts w:ascii="Arial" w:eastAsia="Calibri" w:hAnsi="Arial" w:cs="Arial"/>
          <w:sz w:val="22"/>
          <w:szCs w:val="22"/>
          <w:lang w:val="en-GB" w:eastAsia="en-US"/>
        </w:rPr>
        <w:t>sustav</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treba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obuhvatiti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svu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koja</w:t>
      </w:r>
      <w:proofErr w:type="spellEnd"/>
      <w:r w:rsidRPr="000A1678">
        <w:rPr>
          <w:rFonts w:ascii="Arial" w:eastAsia="Calibri" w:hAnsi="Arial" w:cs="Arial"/>
          <w:sz w:val="22"/>
          <w:szCs w:val="22"/>
          <w:lang w:val="en-GB" w:eastAsia="en-US"/>
        </w:rPr>
        <w:t xml:space="preserve"> mora </w:t>
      </w:r>
      <w:proofErr w:type="spellStart"/>
      <w:r w:rsidRPr="000A1678">
        <w:rPr>
          <w:rFonts w:ascii="Arial" w:eastAsia="Calibri" w:hAnsi="Arial" w:cs="Arial"/>
          <w:sz w:val="22"/>
          <w:szCs w:val="22"/>
          <w:lang w:val="en-GB" w:eastAsia="en-US"/>
        </w:rPr>
        <w:t>biti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pregledna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jasno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dosljedno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strukturirana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dokumentacija</w:t>
      </w:r>
      <w:proofErr w:type="spellEnd"/>
      <w:r w:rsidRPr="000A1678">
        <w:rPr>
          <w:rFonts w:ascii="Arial" w:eastAsia="Calibri" w:hAnsi="Arial" w:cs="Arial"/>
          <w:sz w:val="22"/>
          <w:szCs w:val="22"/>
          <w:lang w:val="en-GB" w:eastAsia="en-US"/>
        </w:rPr>
        <w:t xml:space="preserve"> je </w:t>
      </w:r>
      <w:proofErr w:type="spellStart"/>
      <w:r w:rsidRPr="000A1678">
        <w:rPr>
          <w:rFonts w:ascii="Arial" w:eastAsia="Calibri" w:hAnsi="Arial" w:cs="Arial"/>
          <w:sz w:val="22"/>
          <w:szCs w:val="22"/>
          <w:lang w:val="en-GB" w:eastAsia="en-US"/>
        </w:rPr>
        <w:t>cjelovita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ako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sadrži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sve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mogu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nastati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tijekom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poslovnih</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aktivnosti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stvaratelja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što</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utvrđuje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analizom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poslovnih</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aktivnosti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klasifikacijskim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ili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razredbenim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planom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treba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biti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obuhvaćeno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cjelokupno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poslovanje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organizacije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pri</w:t>
      </w:r>
      <w:proofErr w:type="spellEnd"/>
      <w:r w:rsidRPr="000A1678">
        <w:rPr>
          <w:rFonts w:ascii="Arial" w:eastAsia="Calibri" w:hAnsi="Arial" w:cs="Arial"/>
          <w:sz w:val="22"/>
          <w:szCs w:val="22"/>
          <w:lang w:val="en-GB" w:eastAsia="en-US"/>
        </w:rPr>
        <w:t xml:space="preserve"> tome </w:t>
      </w:r>
      <w:proofErr w:type="spellStart"/>
      <w:r w:rsidRPr="000A1678">
        <w:rPr>
          <w:rFonts w:ascii="Arial" w:eastAsia="Calibri" w:hAnsi="Arial" w:cs="Arial"/>
          <w:sz w:val="22"/>
          <w:szCs w:val="22"/>
          <w:lang w:val="en-GB" w:eastAsia="en-US"/>
        </w:rPr>
        <w:t>može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nastati</w:t>
      </w:r>
      <w:proofErr w:type="spellEnd"/>
      <w:r w:rsidRPr="000A1678">
        <w:rPr>
          <w:rFonts w:ascii="Arial" w:eastAsia="Calibri" w:hAnsi="Arial" w:cs="Arial"/>
          <w:sz w:val="22"/>
          <w:szCs w:val="22"/>
          <w:lang w:val="en-GB" w:eastAsia="en-US"/>
        </w:rPr>
        <w:t xml:space="preserve">, a </w:t>
      </w:r>
      <w:proofErr w:type="spellStart"/>
      <w:r w:rsidRPr="000A1678">
        <w:rPr>
          <w:rFonts w:ascii="Arial" w:eastAsia="Calibri" w:hAnsi="Arial" w:cs="Arial"/>
          <w:sz w:val="22"/>
          <w:szCs w:val="22"/>
          <w:lang w:val="en-GB" w:eastAsia="en-US"/>
        </w:rPr>
        <w:t>pri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čemu</w:t>
      </w:r>
      <w:proofErr w:type="spellEnd"/>
      <w:r w:rsidRPr="000A1678">
        <w:rPr>
          <w:rFonts w:ascii="Arial" w:eastAsia="Calibri" w:hAnsi="Arial" w:cs="Arial"/>
          <w:sz w:val="22"/>
          <w:szCs w:val="22"/>
          <w:lang w:val="en-GB" w:eastAsia="en-US"/>
        </w:rPr>
        <w:t xml:space="preserve"> je </w:t>
      </w:r>
      <w:proofErr w:type="spellStart"/>
      <w:r w:rsidRPr="000A1678">
        <w:rPr>
          <w:rFonts w:ascii="Arial" w:eastAsia="Calibri" w:hAnsi="Arial" w:cs="Arial"/>
          <w:sz w:val="22"/>
          <w:szCs w:val="22"/>
          <w:lang w:val="en-GB" w:eastAsia="en-US"/>
        </w:rPr>
        <w:t>potrebno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predvidjeti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mjesto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pojedinih</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dokumentacije</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ukupnoj</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strukturi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dokumentacije</w:t>
      </w:r>
      <w:proofErr w:type="spellEnd"/>
    </w:p>
    <w:p w14:paraId="09DDA5EA" w14:textId="77777777" w:rsidR="000A1678" w:rsidRPr="000A1678" w:rsidRDefault="000A1678" w:rsidP="000A1678">
      <w:pPr>
        <w:numPr>
          <w:ilvl w:val="0"/>
          <w:numId w:val="16"/>
        </w:numPr>
        <w:jc w:val="both"/>
        <w:rPr>
          <w:rFonts w:ascii="Arial" w:hAnsi="Arial" w:cs="Arial"/>
          <w:sz w:val="22"/>
          <w:szCs w:val="22"/>
          <w:lang w:val="en-GB" w:eastAsia="en-US"/>
        </w:rPr>
      </w:pPr>
      <w:r w:rsidRPr="000A1678">
        <w:rPr>
          <w:rFonts w:ascii="Arial" w:eastAsia="Calibri" w:hAnsi="Arial" w:cs="Arial"/>
          <w:sz w:val="22"/>
          <w:szCs w:val="22"/>
          <w:lang w:val="en-GB" w:eastAsia="en-US"/>
        </w:rPr>
        <w:t xml:space="preserve">u </w:t>
      </w:r>
      <w:proofErr w:type="spellStart"/>
      <w:r w:rsidRPr="000A1678">
        <w:rPr>
          <w:rFonts w:ascii="Arial" w:eastAsia="Calibri" w:hAnsi="Arial" w:cs="Arial"/>
          <w:sz w:val="22"/>
          <w:szCs w:val="22"/>
          <w:lang w:val="en-GB" w:eastAsia="en-US"/>
        </w:rPr>
        <w:t>svrhu</w:t>
      </w:r>
      <w:proofErr w:type="spellEnd"/>
      <w:r w:rsidRPr="000A1678">
        <w:rPr>
          <w:rFonts w:ascii="Arial" w:eastAsia="Calibri" w:hAnsi="Arial" w:cs="Arial"/>
          <w:sz w:val="22"/>
          <w:szCs w:val="22"/>
          <w:lang w:val="en-GB" w:eastAsia="en-US"/>
        </w:rPr>
        <w:t xml:space="preserve"> </w:t>
      </w:r>
      <w:proofErr w:type="spellStart"/>
      <w:r w:rsidRPr="000A1678">
        <w:rPr>
          <w:rFonts w:ascii="Arial" w:hAnsi="Arial" w:cs="Arial"/>
          <w:sz w:val="22"/>
          <w:szCs w:val="22"/>
          <w:lang w:val="en-GB" w:eastAsia="en-US"/>
        </w:rPr>
        <w:t>ostvarivanja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zaštite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interesa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podrške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postizanju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poslovnih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ciljeva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identiteta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w:t>
      </w:r>
      <w:r w:rsidRPr="000A1678">
        <w:rPr>
          <w:rFonts w:ascii="Arial" w:eastAsia="Calibri" w:hAnsi="Arial" w:cs="Arial"/>
          <w:sz w:val="22"/>
          <w:szCs w:val="22"/>
          <w:lang w:val="en-GB" w:eastAsia="en-US"/>
        </w:rPr>
        <w:t>otrebno</w:t>
      </w:r>
      <w:proofErr w:type="spellEnd"/>
      <w:r w:rsidRPr="000A1678">
        <w:rPr>
          <w:rFonts w:ascii="Arial" w:eastAsia="Calibri" w:hAnsi="Arial" w:cs="Arial"/>
          <w:sz w:val="22"/>
          <w:szCs w:val="22"/>
          <w:lang w:val="en-GB" w:eastAsia="en-US"/>
        </w:rPr>
        <w:t xml:space="preserve"> je </w:t>
      </w:r>
      <w:proofErr w:type="spellStart"/>
      <w:r w:rsidRPr="000A1678">
        <w:rPr>
          <w:rFonts w:ascii="Arial" w:eastAsia="Calibri" w:hAnsi="Arial" w:cs="Arial"/>
          <w:sz w:val="22"/>
          <w:szCs w:val="22"/>
          <w:lang w:val="en-GB" w:eastAsia="en-US"/>
        </w:rPr>
        <w:t>provesti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vrednovanje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ukupne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odnosno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odrediti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rokove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spisa</w:t>
      </w:r>
      <w:proofErr w:type="spellEnd"/>
      <w:r w:rsidRPr="000A1678">
        <w:rPr>
          <w:rFonts w:ascii="Arial" w:hAnsi="Arial" w:cs="Arial"/>
          <w:sz w:val="22"/>
          <w:szCs w:val="22"/>
          <w:lang w:val="en-GB" w:eastAsia="en-US"/>
        </w:rPr>
        <w:t xml:space="preserve"> </w:t>
      </w:r>
    </w:p>
    <w:p w14:paraId="1732C539" w14:textId="77777777" w:rsidR="000A1678" w:rsidRPr="000A1678" w:rsidRDefault="000A1678" w:rsidP="000A1678">
      <w:pPr>
        <w:numPr>
          <w:ilvl w:val="0"/>
          <w:numId w:val="16"/>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dokumentaciju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kojoj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prođu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potrebno</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izlučiti</w:t>
      </w:r>
      <w:proofErr w:type="spellEnd"/>
    </w:p>
    <w:p w14:paraId="11C4CC90" w14:textId="77777777" w:rsidR="000A1678" w:rsidRPr="000A1678" w:rsidRDefault="000A1678" w:rsidP="000A1678">
      <w:pPr>
        <w:numPr>
          <w:ilvl w:val="0"/>
          <w:numId w:val="16"/>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osigurati</w:t>
      </w:r>
      <w:proofErr w:type="spellEnd"/>
      <w:r w:rsidRPr="000A1678">
        <w:rPr>
          <w:rFonts w:ascii="Arial" w:hAnsi="Arial" w:cs="Arial"/>
          <w:sz w:val="22"/>
          <w:szCs w:val="22"/>
          <w:lang w:val="en-GB" w:eastAsia="en-US"/>
        </w:rPr>
        <w:t xml:space="preserve"> </w:t>
      </w:r>
      <w:proofErr w:type="spellStart"/>
      <w:r w:rsidRPr="000A1678">
        <w:rPr>
          <w:rFonts w:ascii="Arial" w:eastAsia="Calibri" w:hAnsi="Arial" w:cs="Arial"/>
          <w:sz w:val="22"/>
          <w:szCs w:val="22"/>
          <w:lang w:val="en-GB" w:eastAsia="en-US"/>
        </w:rPr>
        <w:t>zaštitu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dugotrajno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čuvanje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pismohrani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tomu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prilagođeni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zahtjevi</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svezi</w:t>
      </w:r>
      <w:proofErr w:type="spellEnd"/>
      <w:r w:rsidRPr="000A1678">
        <w:rPr>
          <w:rFonts w:ascii="Arial" w:eastAsia="Calibri" w:hAnsi="Arial" w:cs="Arial"/>
          <w:sz w:val="22"/>
          <w:szCs w:val="22"/>
          <w:lang w:val="en-GB" w:eastAsia="en-US"/>
        </w:rPr>
        <w:t xml:space="preserve"> s </w:t>
      </w:r>
      <w:proofErr w:type="spellStart"/>
      <w:r w:rsidRPr="000A1678">
        <w:rPr>
          <w:rFonts w:ascii="Arial" w:eastAsia="Calibri" w:hAnsi="Arial" w:cs="Arial"/>
          <w:sz w:val="22"/>
          <w:szCs w:val="22"/>
          <w:lang w:val="en-GB" w:eastAsia="en-US"/>
        </w:rPr>
        <w:t>prostorom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opremom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minimalnim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uvjetima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smještaja</w:t>
      </w:r>
      <w:proofErr w:type="spellEnd"/>
    </w:p>
    <w:p w14:paraId="45E87446" w14:textId="77777777" w:rsidR="000A1678" w:rsidRPr="000A1678" w:rsidRDefault="000A1678" w:rsidP="000A1678">
      <w:pPr>
        <w:numPr>
          <w:ilvl w:val="0"/>
          <w:numId w:val="16"/>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osigurati</w:t>
      </w:r>
      <w:proofErr w:type="spellEnd"/>
      <w:r w:rsidRPr="000A1678">
        <w:rPr>
          <w:rFonts w:ascii="Arial" w:hAnsi="Arial" w:cs="Arial"/>
          <w:sz w:val="22"/>
          <w:szCs w:val="22"/>
          <w:lang w:val="en-GB" w:eastAsia="en-US"/>
        </w:rPr>
        <w:t xml:space="preserve"> </w:t>
      </w:r>
      <w:proofErr w:type="spellStart"/>
      <w:r w:rsidRPr="000A1678">
        <w:rPr>
          <w:rFonts w:ascii="Arial" w:eastAsia="Calibri" w:hAnsi="Arial" w:cs="Arial"/>
          <w:sz w:val="22"/>
          <w:szCs w:val="22"/>
          <w:lang w:val="en-GB" w:eastAsia="en-US"/>
        </w:rPr>
        <w:t>iskoristivost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odnosno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omogućiti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njenu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dostupnost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korištenje</w:t>
      </w:r>
      <w:proofErr w:type="spellEnd"/>
      <w:r w:rsidRPr="000A1678">
        <w:rPr>
          <w:rFonts w:ascii="Arial" w:eastAsia="Calibri" w:hAnsi="Arial" w:cs="Arial"/>
          <w:sz w:val="22"/>
          <w:szCs w:val="22"/>
          <w:lang w:val="en-GB" w:eastAsia="en-US"/>
        </w:rPr>
        <w:t xml:space="preserve">. </w:t>
      </w:r>
    </w:p>
    <w:p w14:paraId="01C1719B" w14:textId="1D1BA81C" w:rsidR="000A1678" w:rsidRDefault="000A1678" w:rsidP="000A1678">
      <w:pPr>
        <w:jc w:val="both"/>
        <w:rPr>
          <w:rFonts w:ascii="Arial" w:eastAsia="Calibri" w:hAnsi="Arial" w:cs="Arial"/>
          <w:sz w:val="22"/>
          <w:szCs w:val="22"/>
          <w:lang w:val="en-GB" w:eastAsia="en-US"/>
        </w:rPr>
      </w:pPr>
    </w:p>
    <w:p w14:paraId="490D0A6B" w14:textId="77777777" w:rsidR="000A1678" w:rsidRPr="000A1678" w:rsidRDefault="000A1678" w:rsidP="000A1678">
      <w:pPr>
        <w:jc w:val="both"/>
        <w:rPr>
          <w:rFonts w:ascii="Arial" w:eastAsia="Calibri" w:hAnsi="Arial" w:cs="Arial"/>
          <w:sz w:val="22"/>
          <w:szCs w:val="22"/>
          <w:lang w:val="en-GB" w:eastAsia="en-US"/>
        </w:rPr>
      </w:pPr>
    </w:p>
    <w:p w14:paraId="7530086B"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9.</w:t>
      </w:r>
    </w:p>
    <w:p w14:paraId="4EBFEB28" w14:textId="77777777" w:rsidR="000A1678" w:rsidRPr="000A1678" w:rsidRDefault="000A1678" w:rsidP="000A1678">
      <w:pPr>
        <w:jc w:val="center"/>
        <w:rPr>
          <w:rFonts w:ascii="Arial" w:hAnsi="Arial" w:cs="Arial"/>
          <w:b/>
          <w:sz w:val="22"/>
          <w:szCs w:val="22"/>
          <w:lang w:val="en-GB" w:eastAsia="en-US"/>
        </w:rPr>
      </w:pPr>
    </w:p>
    <w:p w14:paraId="33AD38DF" w14:textId="77777777" w:rsidR="000A1678" w:rsidRPr="000A1678" w:rsidRDefault="000A1678" w:rsidP="000A1678">
      <w:pPr>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Upravljanje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dokumentarnim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arhivskim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odvija</w:t>
      </w:r>
      <w:proofErr w:type="spellEnd"/>
      <w:r w:rsidRPr="000A1678">
        <w:rPr>
          <w:rFonts w:ascii="Arial" w:eastAsia="Calibri" w:hAnsi="Arial" w:cs="Arial"/>
          <w:sz w:val="22"/>
          <w:szCs w:val="22"/>
          <w:lang w:val="en-GB" w:eastAsia="en-US"/>
        </w:rPr>
        <w:t xml:space="preserve"> se u </w:t>
      </w:r>
      <w:proofErr w:type="spellStart"/>
      <w:r w:rsidRPr="000A1678">
        <w:rPr>
          <w:rFonts w:ascii="Arial" w:eastAsia="Calibri" w:hAnsi="Arial" w:cs="Arial"/>
          <w:sz w:val="22"/>
          <w:szCs w:val="22"/>
          <w:lang w:val="en-GB" w:eastAsia="en-US"/>
        </w:rPr>
        <w:t>svim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ustrojstvenim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jedinicama</w:t>
      </w:r>
      <w:proofErr w:type="spellEnd"/>
      <w:r w:rsidRPr="000A1678">
        <w:rPr>
          <w:rFonts w:ascii="Arial" w:eastAsia="Calibri"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principe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postupanja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dužni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poznavati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svi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zaposlenici</w:t>
      </w:r>
      <w:proofErr w:type="spellEnd"/>
      <w:r w:rsidRPr="000A1678">
        <w:rPr>
          <w:rFonts w:ascii="Arial" w:eastAsia="Calibri" w:hAnsi="Arial" w:cs="Arial"/>
          <w:sz w:val="22"/>
          <w:szCs w:val="22"/>
          <w:lang w:val="en-GB" w:eastAsia="en-US"/>
        </w:rPr>
        <w:t>.</w:t>
      </w:r>
    </w:p>
    <w:p w14:paraId="176B869A" w14:textId="77777777" w:rsidR="000A1678" w:rsidRPr="000A1678" w:rsidRDefault="000A1678" w:rsidP="000A1678">
      <w:pPr>
        <w:ind w:right="57"/>
        <w:jc w:val="center"/>
        <w:rPr>
          <w:rFonts w:ascii="Arial" w:eastAsia="Calibri" w:hAnsi="Arial" w:cs="Arial"/>
          <w:b/>
          <w:sz w:val="22"/>
          <w:szCs w:val="22"/>
          <w:lang w:val="en-GB" w:eastAsia="en-US"/>
        </w:rPr>
      </w:pPr>
    </w:p>
    <w:p w14:paraId="13176F48" w14:textId="77777777" w:rsidR="000A1678" w:rsidRPr="000A1678" w:rsidRDefault="000A1678" w:rsidP="000A1678">
      <w:pPr>
        <w:ind w:right="57"/>
        <w:jc w:val="center"/>
        <w:rPr>
          <w:rFonts w:ascii="Arial" w:eastAsia="Calibri" w:hAnsi="Arial" w:cs="Arial"/>
          <w:b/>
          <w:sz w:val="22"/>
          <w:szCs w:val="22"/>
          <w:lang w:val="en-GB" w:eastAsia="en-US"/>
        </w:rPr>
      </w:pPr>
    </w:p>
    <w:p w14:paraId="0514CC84" w14:textId="14559952" w:rsidR="000A1678" w:rsidRDefault="000A1678" w:rsidP="000A1678">
      <w:pPr>
        <w:ind w:right="57"/>
        <w:jc w:val="center"/>
        <w:rPr>
          <w:rFonts w:ascii="Arial" w:eastAsia="Calibri" w:hAnsi="Arial" w:cs="Arial"/>
          <w:bCs/>
          <w:sz w:val="22"/>
          <w:szCs w:val="22"/>
          <w:lang w:val="en-GB" w:eastAsia="en-US"/>
        </w:rPr>
      </w:pPr>
      <w:proofErr w:type="spellStart"/>
      <w:r w:rsidRPr="000A1678">
        <w:rPr>
          <w:rFonts w:ascii="Arial" w:eastAsia="Calibri" w:hAnsi="Arial" w:cs="Arial"/>
          <w:bCs/>
          <w:sz w:val="22"/>
          <w:szCs w:val="22"/>
          <w:lang w:val="en-GB" w:eastAsia="en-US"/>
        </w:rPr>
        <w:t>Članak</w:t>
      </w:r>
      <w:proofErr w:type="spellEnd"/>
      <w:r w:rsidRPr="000A1678">
        <w:rPr>
          <w:rFonts w:ascii="Arial" w:eastAsia="Calibri" w:hAnsi="Arial" w:cs="Arial"/>
          <w:bCs/>
          <w:sz w:val="22"/>
          <w:szCs w:val="22"/>
          <w:lang w:val="en-GB" w:eastAsia="en-US"/>
        </w:rPr>
        <w:t xml:space="preserve"> 10.</w:t>
      </w:r>
    </w:p>
    <w:p w14:paraId="32E7883A" w14:textId="77777777" w:rsidR="000A1678" w:rsidRPr="000A1678" w:rsidRDefault="000A1678" w:rsidP="000A1678">
      <w:pPr>
        <w:ind w:right="57"/>
        <w:jc w:val="center"/>
        <w:rPr>
          <w:rFonts w:ascii="Arial" w:eastAsia="Calibri" w:hAnsi="Arial" w:cs="Arial"/>
          <w:bCs/>
          <w:sz w:val="22"/>
          <w:szCs w:val="22"/>
          <w:lang w:val="en-GB" w:eastAsia="en-US"/>
        </w:rPr>
      </w:pPr>
    </w:p>
    <w:p w14:paraId="09F68FA4"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Sve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dokumentarnog</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posjedu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eastAsia="Calibri" w:hAnsi="Arial" w:cs="Arial"/>
          <w:sz w:val="22"/>
          <w:szCs w:val="22"/>
          <w:lang w:val="en-GB" w:eastAsia="en-US"/>
        </w:rPr>
        <w:t>moraju</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nalaziti</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uređenom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informacijskom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sustavu</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upravljanje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biti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identificirane</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njemu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dostupne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osobama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imaju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pristupa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podacima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sadrži</w:t>
      </w:r>
      <w:proofErr w:type="spellEnd"/>
      <w:r w:rsidRPr="000A1678">
        <w:rPr>
          <w:rFonts w:ascii="Arial" w:eastAsia="Calibri" w:hAnsi="Arial" w:cs="Arial"/>
          <w:sz w:val="22"/>
          <w:szCs w:val="22"/>
          <w:lang w:val="en-GB" w:eastAsia="en-US"/>
        </w:rPr>
        <w:t>.</w:t>
      </w:r>
    </w:p>
    <w:p w14:paraId="52F13615" w14:textId="77777777" w:rsidR="000A1678" w:rsidRPr="000A1678" w:rsidRDefault="000A1678" w:rsidP="000A1678">
      <w:pPr>
        <w:ind w:right="57"/>
        <w:jc w:val="both"/>
        <w:rPr>
          <w:rFonts w:ascii="Arial" w:eastAsia="Calibri" w:hAnsi="Arial" w:cs="Arial"/>
          <w:sz w:val="22"/>
          <w:szCs w:val="22"/>
          <w:lang w:val="en-GB" w:eastAsia="en-US"/>
        </w:rPr>
      </w:pPr>
    </w:p>
    <w:p w14:paraId="0AB4A39E" w14:textId="77777777" w:rsidR="000A1678" w:rsidRPr="000A1678" w:rsidRDefault="000A1678" w:rsidP="000A1678">
      <w:pPr>
        <w:ind w:right="57"/>
        <w:jc w:val="both"/>
        <w:rPr>
          <w:rFonts w:ascii="Arial" w:eastAsia="Calibri" w:hAnsi="Arial" w:cs="Arial"/>
          <w:sz w:val="22"/>
          <w:szCs w:val="22"/>
          <w:lang w:val="en-GB" w:eastAsia="en-US"/>
        </w:rPr>
      </w:pPr>
      <w:r w:rsidRPr="000A1678">
        <w:rPr>
          <w:rFonts w:ascii="Arial" w:eastAsia="Calibri" w:hAnsi="Arial" w:cs="Arial"/>
          <w:sz w:val="22"/>
          <w:szCs w:val="22"/>
          <w:lang w:val="en-GB" w:eastAsia="en-US"/>
        </w:rPr>
        <w:t xml:space="preserve">Za </w:t>
      </w:r>
      <w:proofErr w:type="spellStart"/>
      <w:r w:rsidRPr="000A1678">
        <w:rPr>
          <w:rFonts w:ascii="Arial" w:eastAsia="Calibri" w:hAnsi="Arial" w:cs="Arial"/>
          <w:sz w:val="22"/>
          <w:szCs w:val="22"/>
          <w:lang w:val="en-GB" w:eastAsia="en-US"/>
        </w:rPr>
        <w:t>svaki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informacijski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sustav</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upravljanje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w:t>
      </w: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proofErr w:type="spellStart"/>
      <w:r w:rsidRPr="000A1678">
        <w:rPr>
          <w:rFonts w:ascii="Arial" w:eastAsia="Calibri" w:hAnsi="Arial" w:cs="Arial"/>
          <w:sz w:val="22"/>
          <w:szCs w:val="22"/>
          <w:lang w:val="en-GB" w:eastAsia="en-US"/>
        </w:rPr>
        <w:t>koristi</w:t>
      </w:r>
      <w:proofErr w:type="spellEnd"/>
      <w:r w:rsidRPr="000A1678">
        <w:rPr>
          <w:rFonts w:ascii="Arial" w:eastAsia="Calibri" w:hAnsi="Arial" w:cs="Arial"/>
          <w:sz w:val="22"/>
          <w:szCs w:val="22"/>
          <w:lang w:val="en-GB" w:eastAsia="en-US"/>
        </w:rPr>
        <w:t xml:space="preserve"> mora </w:t>
      </w:r>
      <w:proofErr w:type="spellStart"/>
      <w:r w:rsidRPr="000A1678">
        <w:rPr>
          <w:rFonts w:ascii="Arial" w:eastAsia="Calibri" w:hAnsi="Arial" w:cs="Arial"/>
          <w:sz w:val="22"/>
          <w:szCs w:val="22"/>
          <w:lang w:val="en-GB" w:eastAsia="en-US"/>
        </w:rPr>
        <w:t>biti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određeno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gradivo</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njemu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čuva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osoba</w:t>
      </w:r>
      <w:proofErr w:type="spellEnd"/>
      <w:r w:rsidRPr="000A1678">
        <w:rPr>
          <w:rFonts w:ascii="Arial" w:eastAsia="Calibri" w:hAnsi="Arial" w:cs="Arial"/>
          <w:sz w:val="22"/>
          <w:szCs w:val="22"/>
          <w:lang w:val="en-GB" w:eastAsia="en-US"/>
        </w:rPr>
        <w:t>/</w:t>
      </w:r>
      <w:proofErr w:type="spellStart"/>
      <w:r w:rsidRPr="000A1678">
        <w:rPr>
          <w:rFonts w:ascii="Arial" w:eastAsia="Calibri" w:hAnsi="Arial" w:cs="Arial"/>
          <w:sz w:val="22"/>
          <w:szCs w:val="22"/>
          <w:lang w:val="en-GB" w:eastAsia="en-US"/>
        </w:rPr>
        <w:t>osobe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odgovorne</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sustav</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kao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osigurana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cjelovitost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sustavu</w:t>
      </w:r>
      <w:proofErr w:type="spellEnd"/>
      <w:r w:rsidRPr="000A1678">
        <w:rPr>
          <w:rFonts w:ascii="Arial" w:eastAsia="Calibri" w:hAnsi="Arial" w:cs="Arial"/>
          <w:sz w:val="22"/>
          <w:szCs w:val="22"/>
          <w:lang w:val="en-GB" w:eastAsia="en-US"/>
        </w:rPr>
        <w:t>.</w:t>
      </w:r>
    </w:p>
    <w:p w14:paraId="4EF58BA9" w14:textId="77777777" w:rsidR="000A1678" w:rsidRPr="000A1678" w:rsidRDefault="000A1678" w:rsidP="000A1678">
      <w:pPr>
        <w:ind w:right="57"/>
        <w:jc w:val="both"/>
        <w:rPr>
          <w:rFonts w:ascii="Arial" w:eastAsia="Calibri" w:hAnsi="Arial" w:cs="Arial"/>
          <w:sz w:val="22"/>
          <w:szCs w:val="22"/>
          <w:lang w:val="en-GB" w:eastAsia="en-US"/>
        </w:rPr>
      </w:pPr>
    </w:p>
    <w:p w14:paraId="3CFBB321"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Ako</w:t>
      </w:r>
      <w:proofErr w:type="spellEnd"/>
      <w:r w:rsidRPr="000A1678">
        <w:rPr>
          <w:rFonts w:ascii="Arial" w:hAnsi="Arial" w:cs="Arial"/>
          <w:i/>
          <w:sz w:val="22"/>
          <w:szCs w:val="22"/>
          <w:lang w:val="en-GB"/>
        </w:rPr>
        <w:t xml:space="preserve"> </w:t>
      </w: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proofErr w:type="spellStart"/>
      <w:r w:rsidRPr="000A1678">
        <w:rPr>
          <w:rFonts w:ascii="Arial" w:eastAsia="Calibri" w:hAnsi="Arial" w:cs="Arial"/>
          <w:sz w:val="22"/>
          <w:szCs w:val="22"/>
          <w:lang w:val="en-GB" w:eastAsia="en-US"/>
        </w:rPr>
        <w:t>posjeduje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se ne </w:t>
      </w:r>
      <w:proofErr w:type="spellStart"/>
      <w:r w:rsidRPr="000A1678">
        <w:rPr>
          <w:rFonts w:ascii="Arial" w:eastAsia="Calibri" w:hAnsi="Arial" w:cs="Arial"/>
          <w:sz w:val="22"/>
          <w:szCs w:val="22"/>
          <w:lang w:val="en-GB" w:eastAsia="en-US"/>
        </w:rPr>
        <w:t>nalazi</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uređenom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informacijskom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sustavu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upravljanja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odnosno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onaj</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nisu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jednoznačno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identificirane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primjereno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zaštićene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dostupne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osobama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imaju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pristupa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podacima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sadrži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dužan</w:t>
      </w:r>
      <w:proofErr w:type="spellEnd"/>
      <w:r w:rsidRPr="000A1678">
        <w:rPr>
          <w:rFonts w:ascii="Arial" w:eastAsia="Calibri" w:hAnsi="Arial" w:cs="Arial"/>
          <w:sz w:val="22"/>
          <w:szCs w:val="22"/>
          <w:lang w:val="en-GB" w:eastAsia="en-US"/>
        </w:rPr>
        <w:t xml:space="preserve"> je o tome </w:t>
      </w:r>
      <w:proofErr w:type="spellStart"/>
      <w:r w:rsidRPr="000A1678">
        <w:rPr>
          <w:rFonts w:ascii="Arial" w:eastAsia="Calibri" w:hAnsi="Arial" w:cs="Arial"/>
          <w:sz w:val="22"/>
          <w:szCs w:val="22"/>
          <w:lang w:val="en-GB" w:eastAsia="en-US"/>
        </w:rPr>
        <w:t>obavijestiti</w:t>
      </w:r>
      <w:proofErr w:type="spellEnd"/>
      <w:r w:rsidRPr="000A1678">
        <w:rPr>
          <w:rFonts w:ascii="Arial" w:eastAsia="Calibri" w:hAnsi="Arial" w:cs="Arial"/>
          <w:sz w:val="22"/>
          <w:szCs w:val="22"/>
          <w:lang w:val="en-GB" w:eastAsia="en-US"/>
        </w:rPr>
        <w:t xml:space="preserve"> </w:t>
      </w: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eastAsia="Calibri" w:hAnsi="Arial" w:cs="Arial"/>
          <w:sz w:val="22"/>
          <w:szCs w:val="22"/>
          <w:lang w:val="en-GB" w:eastAsia="en-US"/>
        </w:rPr>
        <w:t>.</w:t>
      </w:r>
    </w:p>
    <w:p w14:paraId="1F13BF93" w14:textId="77777777" w:rsidR="000A1678" w:rsidRPr="000A1678" w:rsidRDefault="000A1678" w:rsidP="000A1678">
      <w:pPr>
        <w:rPr>
          <w:rFonts w:ascii="Arial" w:eastAsia="Calibri" w:hAnsi="Arial" w:cs="Arial"/>
          <w:sz w:val="22"/>
          <w:szCs w:val="22"/>
          <w:lang w:val="en-GB" w:eastAsia="en-US"/>
        </w:rPr>
      </w:pPr>
    </w:p>
    <w:p w14:paraId="53A921EC" w14:textId="77777777" w:rsidR="000A1678" w:rsidRPr="000A1678" w:rsidRDefault="000A1678" w:rsidP="000A1678">
      <w:pPr>
        <w:rPr>
          <w:rFonts w:ascii="Arial" w:eastAsia="Calibri" w:hAnsi="Arial" w:cs="Arial"/>
          <w:sz w:val="22"/>
          <w:szCs w:val="22"/>
          <w:lang w:val="en-GB" w:eastAsia="en-US"/>
        </w:rPr>
      </w:pPr>
    </w:p>
    <w:p w14:paraId="1A874B6E" w14:textId="77777777" w:rsidR="000A1678" w:rsidRPr="000A1678" w:rsidRDefault="000A1678" w:rsidP="000A1678">
      <w:pPr>
        <w:rPr>
          <w:rFonts w:ascii="Arial" w:hAnsi="Arial" w:cs="Arial"/>
          <w:b/>
          <w:sz w:val="22"/>
          <w:szCs w:val="22"/>
          <w:lang w:val="en-GB" w:eastAsia="en-US"/>
        </w:rPr>
      </w:pPr>
      <w:r w:rsidRPr="000A1678">
        <w:rPr>
          <w:rFonts w:ascii="Arial" w:hAnsi="Arial" w:cs="Arial"/>
          <w:b/>
          <w:sz w:val="22"/>
          <w:szCs w:val="22"/>
          <w:lang w:val="en-GB" w:eastAsia="en-US"/>
        </w:rPr>
        <w:t>2. ZAPRIMANJE JEDINICA GRADIVA U INFORMACIJSKI SUSTAV</w:t>
      </w:r>
    </w:p>
    <w:p w14:paraId="536575A1" w14:textId="77777777" w:rsidR="000A1678" w:rsidRPr="000A1678" w:rsidRDefault="000A1678" w:rsidP="000A1678">
      <w:pPr>
        <w:ind w:right="57"/>
        <w:jc w:val="both"/>
        <w:rPr>
          <w:rFonts w:ascii="Arial" w:eastAsia="Calibri" w:hAnsi="Arial" w:cs="Arial"/>
          <w:sz w:val="22"/>
          <w:szCs w:val="22"/>
          <w:lang w:val="en-GB" w:eastAsia="en-US"/>
        </w:rPr>
      </w:pPr>
    </w:p>
    <w:p w14:paraId="765E83F1" w14:textId="77777777" w:rsidR="000A1678" w:rsidRPr="000A1678" w:rsidRDefault="000A1678" w:rsidP="000A1678">
      <w:pPr>
        <w:ind w:right="57"/>
        <w:jc w:val="center"/>
        <w:rPr>
          <w:rFonts w:ascii="Arial" w:eastAsia="Calibri" w:hAnsi="Arial" w:cs="Arial"/>
          <w:bCs/>
          <w:sz w:val="22"/>
          <w:szCs w:val="22"/>
          <w:lang w:val="en-GB" w:eastAsia="en-US"/>
        </w:rPr>
      </w:pPr>
      <w:proofErr w:type="spellStart"/>
      <w:r w:rsidRPr="000A1678">
        <w:rPr>
          <w:rFonts w:ascii="Arial" w:eastAsia="Calibri" w:hAnsi="Arial" w:cs="Arial"/>
          <w:bCs/>
          <w:sz w:val="22"/>
          <w:szCs w:val="22"/>
          <w:lang w:val="en-GB" w:eastAsia="en-US"/>
        </w:rPr>
        <w:t>Članak</w:t>
      </w:r>
      <w:proofErr w:type="spellEnd"/>
      <w:r w:rsidRPr="000A1678">
        <w:rPr>
          <w:rFonts w:ascii="Arial" w:eastAsia="Calibri" w:hAnsi="Arial" w:cs="Arial"/>
          <w:bCs/>
          <w:sz w:val="22"/>
          <w:szCs w:val="22"/>
          <w:lang w:val="en-GB" w:eastAsia="en-US"/>
        </w:rPr>
        <w:t xml:space="preserve"> 11.</w:t>
      </w:r>
    </w:p>
    <w:p w14:paraId="22F8A851" w14:textId="77777777" w:rsidR="000A1678" w:rsidRPr="000A1678" w:rsidRDefault="000A1678" w:rsidP="000A1678">
      <w:pPr>
        <w:ind w:right="57"/>
        <w:jc w:val="center"/>
        <w:rPr>
          <w:rFonts w:ascii="Arial" w:eastAsia="Calibri" w:hAnsi="Arial" w:cs="Arial"/>
          <w:bCs/>
          <w:sz w:val="22"/>
          <w:szCs w:val="22"/>
          <w:lang w:val="en-GB" w:eastAsia="en-US"/>
        </w:rPr>
      </w:pPr>
    </w:p>
    <w:p w14:paraId="385DF754" w14:textId="77777777" w:rsidR="000A1678" w:rsidRPr="000A1678" w:rsidRDefault="000A1678" w:rsidP="000A1678">
      <w:pPr>
        <w:ind w:right="57"/>
        <w:jc w:val="both"/>
        <w:rPr>
          <w:rFonts w:ascii="Arial" w:eastAsia="Calibri" w:hAnsi="Arial" w:cs="Arial"/>
          <w:sz w:val="22"/>
          <w:szCs w:val="22"/>
          <w:lang w:eastAsia="en-US"/>
        </w:rPr>
      </w:pPr>
      <w:proofErr w:type="spellStart"/>
      <w:r w:rsidRPr="000A1678">
        <w:rPr>
          <w:rFonts w:ascii="Arial" w:eastAsia="Calibri" w:hAnsi="Arial" w:cs="Arial"/>
          <w:sz w:val="22"/>
          <w:szCs w:val="22"/>
          <w:lang w:val="en-GB" w:eastAsia="en-US"/>
        </w:rPr>
        <w:t>Jedinice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zaprimaju</w:t>
      </w:r>
      <w:proofErr w:type="spellEnd"/>
      <w:r w:rsidRPr="000A1678">
        <w:rPr>
          <w:rFonts w:ascii="Arial" w:eastAsia="Calibri" w:hAnsi="Arial" w:cs="Arial"/>
          <w:sz w:val="22"/>
          <w:szCs w:val="22"/>
          <w:lang w:val="en-GB" w:eastAsia="en-US"/>
        </w:rPr>
        <w:t xml:space="preserve"> se u </w:t>
      </w:r>
      <w:proofErr w:type="spellStart"/>
      <w:r w:rsidRPr="000A1678">
        <w:rPr>
          <w:rFonts w:ascii="Arial" w:eastAsia="Calibri" w:hAnsi="Arial" w:cs="Arial"/>
          <w:sz w:val="22"/>
          <w:szCs w:val="22"/>
          <w:lang w:val="en-GB" w:eastAsia="en-US"/>
        </w:rPr>
        <w:t>informacijski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sustav</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upravljanje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pravilu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nastanu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odnosno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čim</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zaprime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Zaprimanje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informacijski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sustav</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upravljanje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biti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će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zabilježeno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najmanje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podacima</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vremenu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zaprimanja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izvoru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kojeg</w:t>
      </w:r>
      <w:proofErr w:type="spellEnd"/>
      <w:r w:rsidRPr="000A1678">
        <w:rPr>
          <w:rFonts w:ascii="Arial" w:eastAsia="Calibri" w:hAnsi="Arial" w:cs="Arial"/>
          <w:sz w:val="22"/>
          <w:szCs w:val="22"/>
          <w:lang w:val="en-GB" w:eastAsia="en-US"/>
        </w:rPr>
        <w:t xml:space="preserve"> je </w:t>
      </w:r>
      <w:proofErr w:type="spellStart"/>
      <w:r w:rsidRPr="000A1678">
        <w:rPr>
          <w:rFonts w:ascii="Arial" w:eastAsia="Calibri" w:hAnsi="Arial" w:cs="Arial"/>
          <w:sz w:val="22"/>
          <w:szCs w:val="22"/>
          <w:lang w:val="en-GB" w:eastAsia="en-US"/>
        </w:rPr>
        <w:t>jedinica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zaprimljena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osobi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koja</w:t>
      </w:r>
      <w:proofErr w:type="spellEnd"/>
      <w:r w:rsidRPr="000A1678">
        <w:rPr>
          <w:rFonts w:ascii="Arial" w:eastAsia="Calibri" w:hAnsi="Arial" w:cs="Arial"/>
          <w:sz w:val="22"/>
          <w:szCs w:val="22"/>
          <w:lang w:val="en-GB" w:eastAsia="en-US"/>
        </w:rPr>
        <w:t xml:space="preserve"> je </w:t>
      </w:r>
      <w:proofErr w:type="spellStart"/>
      <w:r w:rsidRPr="000A1678">
        <w:rPr>
          <w:rFonts w:ascii="Arial" w:eastAsia="Calibri" w:hAnsi="Arial" w:cs="Arial"/>
          <w:sz w:val="22"/>
          <w:szCs w:val="22"/>
          <w:lang w:val="en-GB" w:eastAsia="en-US"/>
        </w:rPr>
        <w:t>zaprimila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w:t>
      </w:r>
    </w:p>
    <w:p w14:paraId="07E62B6F" w14:textId="77777777" w:rsidR="000A1678" w:rsidRPr="000A1678" w:rsidRDefault="000A1678" w:rsidP="000A1678">
      <w:pPr>
        <w:ind w:right="57"/>
        <w:jc w:val="both"/>
        <w:rPr>
          <w:rFonts w:ascii="Arial" w:eastAsia="Calibri" w:hAnsi="Arial" w:cs="Arial"/>
          <w:sz w:val="22"/>
          <w:szCs w:val="22"/>
          <w:lang w:eastAsia="en-US"/>
        </w:rPr>
      </w:pPr>
    </w:p>
    <w:p w14:paraId="241CF39A" w14:textId="77777777" w:rsidR="000A1678" w:rsidRPr="000A1678" w:rsidRDefault="000A1678" w:rsidP="000A1678">
      <w:pPr>
        <w:ind w:right="57"/>
        <w:jc w:val="both"/>
        <w:rPr>
          <w:rFonts w:ascii="Arial" w:eastAsia="Calibri" w:hAnsi="Arial" w:cs="Arial"/>
          <w:sz w:val="22"/>
          <w:szCs w:val="22"/>
          <w:lang w:val="en-GB" w:eastAsia="en-US"/>
        </w:rPr>
      </w:pPr>
      <w:r w:rsidRPr="000A1678">
        <w:rPr>
          <w:rFonts w:ascii="Arial" w:eastAsia="Calibri" w:hAnsi="Arial" w:cs="Arial"/>
          <w:sz w:val="22"/>
          <w:szCs w:val="22"/>
          <w:lang w:eastAsia="en-US"/>
        </w:rPr>
        <w:lastRenderedPageBreak/>
        <w:t>Podatke</w:t>
      </w:r>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zaprimanju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informacijski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sustav</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upravljanje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potrebno</w:t>
      </w:r>
      <w:proofErr w:type="spellEnd"/>
      <w:r w:rsidRPr="000A1678">
        <w:rPr>
          <w:rFonts w:ascii="Arial" w:eastAsia="Calibri" w:hAnsi="Arial" w:cs="Arial"/>
          <w:sz w:val="22"/>
          <w:szCs w:val="22"/>
          <w:lang w:val="en-GB" w:eastAsia="en-US"/>
        </w:rPr>
        <w:t xml:space="preserve"> je </w:t>
      </w:r>
      <w:proofErr w:type="spellStart"/>
      <w:r w:rsidRPr="000A1678">
        <w:rPr>
          <w:rFonts w:ascii="Arial" w:eastAsia="Calibri" w:hAnsi="Arial" w:cs="Arial"/>
          <w:sz w:val="22"/>
          <w:szCs w:val="22"/>
          <w:lang w:val="en-GB" w:eastAsia="en-US"/>
        </w:rPr>
        <w:t>primjereno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zaštititi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mijenjanja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brisanja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ili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dodavanja</w:t>
      </w:r>
      <w:proofErr w:type="spellEnd"/>
      <w:r w:rsidRPr="000A1678">
        <w:rPr>
          <w:rFonts w:ascii="Arial" w:eastAsia="Calibri" w:hAnsi="Arial" w:cs="Arial"/>
          <w:sz w:val="22"/>
          <w:szCs w:val="22"/>
          <w:lang w:val="en-GB" w:eastAsia="en-US"/>
        </w:rPr>
        <w:t>.</w:t>
      </w:r>
    </w:p>
    <w:p w14:paraId="05BA3038" w14:textId="77777777" w:rsidR="000A1678" w:rsidRPr="000A1678" w:rsidRDefault="000A1678" w:rsidP="000A1678">
      <w:pPr>
        <w:ind w:right="57"/>
        <w:jc w:val="both"/>
        <w:rPr>
          <w:rFonts w:ascii="Arial" w:eastAsia="Calibri" w:hAnsi="Arial" w:cs="Arial"/>
          <w:noProof/>
          <w:sz w:val="22"/>
          <w:szCs w:val="22"/>
          <w:lang w:val="en-GB" w:eastAsia="en-US"/>
        </w:rPr>
      </w:pPr>
    </w:p>
    <w:p w14:paraId="52D87C94" w14:textId="77777777" w:rsidR="000A1678" w:rsidRPr="000A1678" w:rsidRDefault="000A1678" w:rsidP="000A1678">
      <w:pPr>
        <w:ind w:right="57"/>
        <w:jc w:val="both"/>
        <w:rPr>
          <w:rFonts w:ascii="Arial" w:eastAsia="Calibri" w:hAnsi="Arial" w:cs="Arial"/>
          <w:sz w:val="22"/>
          <w:szCs w:val="22"/>
          <w:lang w:val="en-GB" w:eastAsia="en-US"/>
        </w:rPr>
      </w:pPr>
      <w:r w:rsidRPr="000A1678">
        <w:rPr>
          <w:rFonts w:ascii="Arial" w:eastAsia="Calibri" w:hAnsi="Arial" w:cs="Arial"/>
          <w:noProof/>
          <w:sz w:val="22"/>
          <w:szCs w:val="22"/>
          <w:lang w:val="en-GB" w:eastAsia="en-US"/>
        </w:rPr>
        <w:t>Kod prijenosa gradiva iz jednog informacijskog sustava u drugi, obvezno se prenose na odgovarajući način i metapodaci izvornog sustava koji se odnose na jedinice gradiva koje se prenose te ne smije doći do gubitka mogućnosti identifikacije jedinice gradiva za koju je određeno da se čuva trajno niti do gubitka metapodataka o takvoj jedinici gradiva.</w:t>
      </w:r>
    </w:p>
    <w:p w14:paraId="5630285C" w14:textId="77777777" w:rsidR="000A1678" w:rsidRPr="000A1678" w:rsidRDefault="000A1678" w:rsidP="000A1678">
      <w:pPr>
        <w:ind w:right="57"/>
        <w:jc w:val="center"/>
        <w:rPr>
          <w:rFonts w:ascii="Arial" w:eastAsia="Calibri" w:hAnsi="Arial" w:cs="Arial"/>
          <w:b/>
          <w:sz w:val="22"/>
          <w:szCs w:val="22"/>
          <w:lang w:val="en-GB" w:eastAsia="en-US"/>
        </w:rPr>
      </w:pPr>
    </w:p>
    <w:p w14:paraId="10892F29" w14:textId="77777777" w:rsidR="000A1678" w:rsidRPr="000A1678" w:rsidRDefault="000A1678" w:rsidP="000A1678">
      <w:pPr>
        <w:ind w:right="57"/>
        <w:jc w:val="center"/>
        <w:rPr>
          <w:rFonts w:ascii="Arial" w:eastAsia="Calibri" w:hAnsi="Arial" w:cs="Arial"/>
          <w:b/>
          <w:sz w:val="22"/>
          <w:szCs w:val="22"/>
          <w:lang w:val="en-GB" w:eastAsia="en-US"/>
        </w:rPr>
      </w:pPr>
    </w:p>
    <w:p w14:paraId="79E2F449" w14:textId="77777777" w:rsidR="000A1678" w:rsidRPr="000A1678" w:rsidRDefault="000A1678" w:rsidP="000A1678">
      <w:pPr>
        <w:ind w:right="57"/>
        <w:jc w:val="center"/>
        <w:rPr>
          <w:rFonts w:ascii="Arial" w:eastAsia="Calibri" w:hAnsi="Arial" w:cs="Arial"/>
          <w:bCs/>
          <w:sz w:val="22"/>
          <w:szCs w:val="22"/>
          <w:lang w:val="en-GB" w:eastAsia="en-US"/>
        </w:rPr>
      </w:pPr>
      <w:proofErr w:type="spellStart"/>
      <w:r w:rsidRPr="000A1678">
        <w:rPr>
          <w:rFonts w:ascii="Arial" w:eastAsia="Calibri" w:hAnsi="Arial" w:cs="Arial"/>
          <w:bCs/>
          <w:sz w:val="22"/>
          <w:szCs w:val="22"/>
          <w:lang w:val="en-GB" w:eastAsia="en-US"/>
        </w:rPr>
        <w:t>Članak</w:t>
      </w:r>
      <w:proofErr w:type="spellEnd"/>
      <w:r w:rsidRPr="000A1678">
        <w:rPr>
          <w:rFonts w:ascii="Arial" w:eastAsia="Calibri" w:hAnsi="Arial" w:cs="Arial"/>
          <w:bCs/>
          <w:sz w:val="22"/>
          <w:szCs w:val="22"/>
          <w:lang w:val="en-GB" w:eastAsia="en-US"/>
        </w:rPr>
        <w:t xml:space="preserve"> 12.</w:t>
      </w:r>
    </w:p>
    <w:p w14:paraId="12C27DCC" w14:textId="77777777" w:rsidR="000A1678" w:rsidRPr="000A1678" w:rsidRDefault="000A1678" w:rsidP="000A1678">
      <w:pPr>
        <w:ind w:right="57"/>
        <w:jc w:val="center"/>
        <w:rPr>
          <w:rFonts w:ascii="Arial" w:eastAsia="Calibri" w:hAnsi="Arial" w:cs="Arial"/>
          <w:b/>
          <w:sz w:val="22"/>
          <w:szCs w:val="22"/>
          <w:lang w:val="en-GB" w:eastAsia="en-US"/>
        </w:rPr>
      </w:pPr>
    </w:p>
    <w:p w14:paraId="4A60B687"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Nastanak</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treba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biti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dokumentiran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metapodacima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odgovarajućem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informacijskom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sustavu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trajno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logički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povezani</w:t>
      </w:r>
      <w:proofErr w:type="spellEnd"/>
      <w:r w:rsidRPr="000A1678">
        <w:rPr>
          <w:rFonts w:ascii="Arial" w:hAnsi="Arial" w:cs="Arial"/>
          <w:sz w:val="22"/>
          <w:szCs w:val="22"/>
          <w:lang w:val="en-GB"/>
        </w:rPr>
        <w:t xml:space="preserve"> s </w:t>
      </w:r>
      <w:proofErr w:type="spellStart"/>
      <w:r w:rsidRPr="000A1678">
        <w:rPr>
          <w:rFonts w:ascii="Arial" w:hAnsi="Arial" w:cs="Arial"/>
          <w:sz w:val="22"/>
          <w:szCs w:val="22"/>
          <w:lang w:val="en-GB"/>
        </w:rPr>
        <w:t>jedinicom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w:t>
      </w:r>
    </w:p>
    <w:p w14:paraId="7B473474" w14:textId="77777777" w:rsidR="000A1678" w:rsidRPr="000A1678" w:rsidRDefault="000A1678" w:rsidP="000A1678">
      <w:pPr>
        <w:jc w:val="both"/>
        <w:textAlignment w:val="baseline"/>
        <w:rPr>
          <w:rFonts w:ascii="Arial" w:hAnsi="Arial" w:cs="Arial"/>
          <w:sz w:val="22"/>
          <w:szCs w:val="22"/>
          <w:lang w:val="en-GB"/>
        </w:rPr>
      </w:pPr>
    </w:p>
    <w:p w14:paraId="75B4370E"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Podaci</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nastanku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sadržavaju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jedinstveni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identifikator</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naziv</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vrijeme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nastanka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oznaku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popisa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dokumentarnog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i/>
          <w:sz w:val="22"/>
          <w:szCs w:val="22"/>
          <w:lang w:val="en-GB"/>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hAnsi="Arial" w:cs="Arial"/>
          <w:sz w:val="22"/>
          <w:szCs w:val="22"/>
          <w:lang w:val="en-GB"/>
        </w:rPr>
        <w:t xml:space="preserve">s </w:t>
      </w:r>
      <w:proofErr w:type="spellStart"/>
      <w:r w:rsidRPr="000A1678">
        <w:rPr>
          <w:rFonts w:ascii="Arial" w:hAnsi="Arial" w:cs="Arial"/>
          <w:sz w:val="22"/>
          <w:szCs w:val="22"/>
          <w:lang w:val="en-GB"/>
        </w:rPr>
        <w:t>rokovima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kojoj</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pripada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podatke</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osobi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osobama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odgovorne</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nastanak</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podatke</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ograničenjima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dostupnosti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predviđeni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rok</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w:t>
      </w:r>
    </w:p>
    <w:p w14:paraId="1DB10A1A" w14:textId="77777777" w:rsidR="000A1678" w:rsidRPr="000A1678" w:rsidRDefault="000A1678" w:rsidP="000A1678">
      <w:pPr>
        <w:jc w:val="both"/>
        <w:textAlignment w:val="baseline"/>
        <w:rPr>
          <w:rFonts w:ascii="Arial" w:hAnsi="Arial" w:cs="Arial"/>
          <w:sz w:val="22"/>
          <w:szCs w:val="22"/>
          <w:lang w:val="en-GB"/>
        </w:rPr>
      </w:pPr>
    </w:p>
    <w:p w14:paraId="2BDD3E38"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Podaci</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ograničenjima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dostupnosti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sadrže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pravnu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osnovu</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svako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pojedino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ograničenje</w:t>
      </w:r>
      <w:proofErr w:type="spellEnd"/>
      <w:r w:rsidRPr="000A1678">
        <w:rPr>
          <w:rFonts w:ascii="Arial" w:hAnsi="Arial" w:cs="Arial"/>
          <w:sz w:val="22"/>
          <w:szCs w:val="22"/>
          <w:lang w:val="en-GB"/>
        </w:rPr>
        <w:t>.</w:t>
      </w:r>
    </w:p>
    <w:p w14:paraId="61A8BBB7" w14:textId="77777777" w:rsidR="000A1678" w:rsidRPr="000A1678" w:rsidRDefault="000A1678" w:rsidP="000A1678">
      <w:pPr>
        <w:jc w:val="both"/>
        <w:textAlignment w:val="baseline"/>
        <w:rPr>
          <w:rFonts w:ascii="Arial" w:hAnsi="Arial" w:cs="Arial"/>
          <w:sz w:val="22"/>
          <w:szCs w:val="22"/>
          <w:lang w:val="en-GB"/>
        </w:rPr>
      </w:pPr>
    </w:p>
    <w:p w14:paraId="21363F5D" w14:textId="77777777" w:rsidR="000A1678" w:rsidRPr="000A1678" w:rsidRDefault="000A1678" w:rsidP="000A1678">
      <w:pPr>
        <w:jc w:val="both"/>
        <w:textAlignment w:val="baseline"/>
        <w:rPr>
          <w:rFonts w:ascii="Arial" w:hAnsi="Arial" w:cs="Arial"/>
          <w:sz w:val="22"/>
          <w:szCs w:val="22"/>
          <w:lang w:val="en-GB"/>
        </w:rPr>
      </w:pP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r w:rsidRPr="000A1678">
        <w:rPr>
          <w:rFonts w:ascii="Arial" w:hAnsi="Arial" w:cs="Arial"/>
          <w:sz w:val="22"/>
          <w:szCs w:val="22"/>
          <w:lang w:val="en-GB"/>
        </w:rPr>
        <w:t xml:space="preserve">je </w:t>
      </w:r>
      <w:proofErr w:type="spellStart"/>
      <w:r w:rsidRPr="000A1678">
        <w:rPr>
          <w:rFonts w:ascii="Arial" w:hAnsi="Arial" w:cs="Arial"/>
          <w:sz w:val="22"/>
          <w:szCs w:val="22"/>
          <w:lang w:val="en-GB"/>
        </w:rPr>
        <w:t>dužan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osigurati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nepromjenjivost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podataka</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nastanku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najmanje</w:t>
      </w:r>
      <w:proofErr w:type="spellEnd"/>
      <w:r w:rsidRPr="000A1678">
        <w:rPr>
          <w:rFonts w:ascii="Arial" w:hAnsi="Arial" w:cs="Arial"/>
          <w:sz w:val="22"/>
          <w:szCs w:val="22"/>
          <w:lang w:val="en-GB"/>
        </w:rPr>
        <w:t xml:space="preserve"> do </w:t>
      </w:r>
      <w:proofErr w:type="spellStart"/>
      <w:r w:rsidRPr="000A1678">
        <w:rPr>
          <w:rFonts w:ascii="Arial" w:hAnsi="Arial" w:cs="Arial"/>
          <w:sz w:val="22"/>
          <w:szCs w:val="22"/>
          <w:lang w:val="en-GB"/>
        </w:rPr>
        <w:t>isteka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roka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w:t>
      </w:r>
    </w:p>
    <w:p w14:paraId="39298B22" w14:textId="77777777" w:rsidR="000A1678" w:rsidRPr="000A1678" w:rsidRDefault="000A1678" w:rsidP="000A1678">
      <w:pPr>
        <w:ind w:right="57"/>
        <w:jc w:val="both"/>
        <w:rPr>
          <w:rFonts w:ascii="Arial" w:eastAsia="Calibri" w:hAnsi="Arial" w:cs="Arial"/>
          <w:sz w:val="22"/>
          <w:szCs w:val="22"/>
          <w:lang w:val="en-GB" w:eastAsia="en-US"/>
        </w:rPr>
      </w:pPr>
    </w:p>
    <w:p w14:paraId="09CB619C" w14:textId="77777777" w:rsidR="000A1678" w:rsidRPr="000A1678" w:rsidRDefault="000A1678" w:rsidP="000A1678">
      <w:pPr>
        <w:ind w:right="57"/>
        <w:jc w:val="both"/>
        <w:rPr>
          <w:rFonts w:ascii="Arial" w:eastAsia="Calibri" w:hAnsi="Arial" w:cs="Arial"/>
          <w:sz w:val="22"/>
          <w:szCs w:val="22"/>
          <w:lang w:val="en-GB" w:eastAsia="en-US"/>
        </w:rPr>
      </w:pPr>
    </w:p>
    <w:p w14:paraId="5A6C515F" w14:textId="77777777" w:rsidR="000A1678" w:rsidRPr="00152C54" w:rsidRDefault="000A1678" w:rsidP="000A1678">
      <w:pPr>
        <w:ind w:right="57"/>
        <w:jc w:val="center"/>
        <w:rPr>
          <w:rFonts w:ascii="Arial" w:eastAsia="Calibri" w:hAnsi="Arial" w:cs="Arial"/>
          <w:bCs/>
          <w:sz w:val="22"/>
          <w:szCs w:val="22"/>
          <w:lang w:val="en-GB" w:eastAsia="en-US"/>
        </w:rPr>
      </w:pPr>
      <w:proofErr w:type="spellStart"/>
      <w:r w:rsidRPr="00152C54">
        <w:rPr>
          <w:rFonts w:ascii="Arial" w:eastAsia="Calibri" w:hAnsi="Arial" w:cs="Arial"/>
          <w:bCs/>
          <w:sz w:val="22"/>
          <w:szCs w:val="22"/>
          <w:lang w:val="en-GB" w:eastAsia="en-US"/>
        </w:rPr>
        <w:t>Članak</w:t>
      </w:r>
      <w:proofErr w:type="spellEnd"/>
      <w:r w:rsidRPr="00152C54">
        <w:rPr>
          <w:rFonts w:ascii="Arial" w:eastAsia="Calibri" w:hAnsi="Arial" w:cs="Arial"/>
          <w:bCs/>
          <w:sz w:val="22"/>
          <w:szCs w:val="22"/>
          <w:lang w:val="en-GB" w:eastAsia="en-US"/>
        </w:rPr>
        <w:t xml:space="preserve"> 13.</w:t>
      </w:r>
    </w:p>
    <w:p w14:paraId="087A9018" w14:textId="77777777" w:rsidR="000A1678" w:rsidRPr="000A1678" w:rsidRDefault="000A1678" w:rsidP="000A1678">
      <w:pPr>
        <w:ind w:right="57"/>
        <w:jc w:val="center"/>
        <w:rPr>
          <w:rFonts w:ascii="Arial" w:eastAsia="Calibri" w:hAnsi="Arial" w:cs="Arial"/>
          <w:b/>
          <w:sz w:val="22"/>
          <w:szCs w:val="22"/>
          <w:lang w:val="en-GB" w:eastAsia="en-US"/>
        </w:rPr>
      </w:pPr>
    </w:p>
    <w:p w14:paraId="60F68F61"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Svaki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informacijski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sustav</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kojim</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upravlja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dokumentarnim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hAnsi="Arial" w:cs="Arial"/>
          <w:i/>
          <w:sz w:val="22"/>
          <w:szCs w:val="22"/>
          <w:lang w:val="en-GB"/>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rPr>
        <w:t xml:space="preserve"> </w:t>
      </w:r>
      <w:r w:rsidRPr="000A1678">
        <w:rPr>
          <w:rFonts w:ascii="Arial" w:eastAsia="Calibri" w:hAnsi="Arial" w:cs="Arial"/>
          <w:sz w:val="22"/>
          <w:szCs w:val="22"/>
          <w:lang w:val="en-GB" w:eastAsia="en-US"/>
        </w:rPr>
        <w:t xml:space="preserve">mora </w:t>
      </w:r>
      <w:proofErr w:type="spellStart"/>
      <w:r w:rsidRPr="000A1678">
        <w:rPr>
          <w:rFonts w:ascii="Arial" w:eastAsia="Calibri" w:hAnsi="Arial" w:cs="Arial"/>
          <w:sz w:val="22"/>
          <w:szCs w:val="22"/>
          <w:lang w:val="en-GB" w:eastAsia="en-US"/>
        </w:rPr>
        <w:t>sadržavati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Popis</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cjelokupnog</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nalazi</w:t>
      </w:r>
      <w:proofErr w:type="spellEnd"/>
      <w:r w:rsidRPr="000A1678">
        <w:rPr>
          <w:rFonts w:ascii="Arial" w:eastAsia="Calibri" w:hAnsi="Arial" w:cs="Arial"/>
          <w:sz w:val="22"/>
          <w:szCs w:val="22"/>
          <w:lang w:val="en-GB" w:eastAsia="en-US"/>
        </w:rPr>
        <w:t xml:space="preserve"> u tom </w:t>
      </w:r>
      <w:proofErr w:type="spellStart"/>
      <w:r w:rsidRPr="000A1678">
        <w:rPr>
          <w:rFonts w:ascii="Arial" w:eastAsia="Calibri" w:hAnsi="Arial" w:cs="Arial"/>
          <w:sz w:val="22"/>
          <w:szCs w:val="22"/>
          <w:lang w:val="en-GB" w:eastAsia="en-US"/>
        </w:rPr>
        <w:t>sustavu</w:t>
      </w:r>
      <w:proofErr w:type="spellEnd"/>
      <w:r w:rsidRPr="000A1678">
        <w:rPr>
          <w:rFonts w:ascii="Arial" w:eastAsia="Calibri" w:hAnsi="Arial" w:cs="Arial"/>
          <w:sz w:val="22"/>
          <w:szCs w:val="22"/>
          <w:lang w:val="en-GB" w:eastAsia="en-US"/>
        </w:rPr>
        <w:t xml:space="preserve">. </w:t>
      </w:r>
    </w:p>
    <w:p w14:paraId="6DE771F3" w14:textId="77777777" w:rsidR="000A1678" w:rsidRPr="000A1678" w:rsidRDefault="000A1678" w:rsidP="000A1678">
      <w:pPr>
        <w:ind w:right="57"/>
        <w:jc w:val="both"/>
        <w:rPr>
          <w:rFonts w:ascii="Arial" w:eastAsia="Calibri" w:hAnsi="Arial" w:cs="Arial"/>
          <w:sz w:val="22"/>
          <w:szCs w:val="22"/>
          <w:lang w:val="en-GB" w:eastAsia="en-US"/>
        </w:rPr>
      </w:pPr>
    </w:p>
    <w:p w14:paraId="630B5ED4" w14:textId="77777777" w:rsidR="000A1678" w:rsidRPr="000A1678" w:rsidRDefault="000A1678" w:rsidP="000A1678">
      <w:pPr>
        <w:ind w:right="57"/>
        <w:jc w:val="both"/>
        <w:rPr>
          <w:rFonts w:ascii="Arial" w:eastAsia="Calibri" w:hAnsi="Arial" w:cs="Arial"/>
          <w:sz w:val="22"/>
          <w:szCs w:val="22"/>
          <w:lang w:val="en-GB" w:eastAsia="en-US"/>
        </w:rPr>
      </w:pPr>
      <w:r w:rsidRPr="000A1678">
        <w:rPr>
          <w:rFonts w:ascii="Arial" w:eastAsia="Calibri" w:hAnsi="Arial" w:cs="Arial"/>
          <w:sz w:val="22"/>
          <w:szCs w:val="22"/>
          <w:lang w:val="en-GB" w:eastAsia="en-US"/>
        </w:rPr>
        <w:t xml:space="preserve">O </w:t>
      </w:r>
      <w:proofErr w:type="spellStart"/>
      <w:r w:rsidRPr="000A1678">
        <w:rPr>
          <w:rFonts w:ascii="Arial" w:eastAsia="Calibri" w:hAnsi="Arial" w:cs="Arial"/>
          <w:sz w:val="22"/>
          <w:szCs w:val="22"/>
          <w:lang w:val="en-GB" w:eastAsia="en-US"/>
        </w:rPr>
        <w:t>svakoj</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informacijskom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sustavu</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upravljanje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Popis</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cjelokupnog</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mora </w:t>
      </w:r>
      <w:proofErr w:type="spellStart"/>
      <w:r w:rsidRPr="000A1678">
        <w:rPr>
          <w:rFonts w:ascii="Arial" w:eastAsia="Calibri" w:hAnsi="Arial" w:cs="Arial"/>
          <w:sz w:val="22"/>
          <w:szCs w:val="22"/>
          <w:lang w:val="en-GB" w:eastAsia="en-US"/>
        </w:rPr>
        <w:t>sadržavati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najmanje</w:t>
      </w:r>
      <w:proofErr w:type="spellEnd"/>
      <w:r w:rsidRPr="000A1678">
        <w:rPr>
          <w:rFonts w:ascii="Arial" w:eastAsia="Calibri" w:hAnsi="Arial" w:cs="Arial"/>
          <w:sz w:val="22"/>
          <w:szCs w:val="22"/>
          <w:lang w:val="en-GB" w:eastAsia="en-US"/>
        </w:rPr>
        <w:t xml:space="preserve"> one </w:t>
      </w:r>
      <w:proofErr w:type="spellStart"/>
      <w:r w:rsidRPr="000A1678">
        <w:rPr>
          <w:rFonts w:ascii="Arial" w:eastAsia="Calibri" w:hAnsi="Arial" w:cs="Arial"/>
          <w:sz w:val="22"/>
          <w:szCs w:val="22"/>
          <w:lang w:val="en-GB" w:eastAsia="en-US"/>
        </w:rPr>
        <w:t>podatke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označeni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kao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obvezni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podaci</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specifikaciji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metapodataka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donosi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objavljuje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svojim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mrežnim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stranicama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HDA</w:t>
      </w:r>
      <w:proofErr w:type="spellEnd"/>
      <w:r w:rsidRPr="000A1678">
        <w:rPr>
          <w:rFonts w:ascii="Arial" w:eastAsia="Calibri" w:hAnsi="Arial" w:cs="Arial"/>
          <w:sz w:val="22"/>
          <w:szCs w:val="22"/>
          <w:lang w:val="en-GB" w:eastAsia="en-US"/>
        </w:rPr>
        <w:t xml:space="preserve">, a mora </w:t>
      </w:r>
      <w:proofErr w:type="spellStart"/>
      <w:r w:rsidRPr="000A1678">
        <w:rPr>
          <w:rFonts w:ascii="Arial" w:eastAsia="Calibri" w:hAnsi="Arial" w:cs="Arial"/>
          <w:sz w:val="22"/>
          <w:szCs w:val="22"/>
          <w:lang w:val="en-GB" w:eastAsia="en-US"/>
        </w:rPr>
        <w:t>sadržavati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najmanje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podatke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identificiraju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podatke</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vremenu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nastanka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količini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vrsti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obliku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stvaratelju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podatke</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dostupnosti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mogućim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ograničenjima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korištenja</w:t>
      </w:r>
      <w:proofErr w:type="spellEnd"/>
      <w:r w:rsidRPr="000A1678">
        <w:rPr>
          <w:rFonts w:ascii="Arial" w:eastAsia="Calibri" w:hAnsi="Arial" w:cs="Arial"/>
          <w:sz w:val="22"/>
          <w:szCs w:val="22"/>
          <w:lang w:val="en-GB" w:eastAsia="en-US"/>
        </w:rPr>
        <w:t>.</w:t>
      </w:r>
    </w:p>
    <w:p w14:paraId="4641C60E" w14:textId="77777777" w:rsidR="000A1678" w:rsidRPr="000A1678" w:rsidRDefault="000A1678" w:rsidP="000A1678">
      <w:pPr>
        <w:ind w:right="57"/>
        <w:jc w:val="both"/>
        <w:rPr>
          <w:rFonts w:ascii="Arial" w:eastAsia="Calibri" w:hAnsi="Arial" w:cs="Arial"/>
          <w:sz w:val="22"/>
          <w:szCs w:val="22"/>
          <w:lang w:val="en-GB" w:eastAsia="en-US"/>
        </w:rPr>
      </w:pPr>
    </w:p>
    <w:p w14:paraId="6457D529"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Popis</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treba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omogućiti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pouzdano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pretraživanje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identifikaciju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provjeru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njihove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autentičnosti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cjelovitosti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utvrđivanje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dostupnosti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pregled</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podataka</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nastanku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zaprimanju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obradi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pregled</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podataka</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odgovornosti</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jedinicu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identifikaciju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svih</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nastale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ili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zaprimljene</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okviru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pojedine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poslovne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aktivnosti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stvaratelja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identifikaciju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najmanje</w:t>
      </w:r>
      <w:proofErr w:type="spellEnd"/>
      <w:r w:rsidRPr="000A1678">
        <w:rPr>
          <w:rFonts w:ascii="Arial" w:eastAsia="Calibri" w:hAnsi="Arial" w:cs="Arial"/>
          <w:sz w:val="22"/>
          <w:szCs w:val="22"/>
          <w:lang w:val="en-GB" w:eastAsia="en-US"/>
        </w:rPr>
        <w:t xml:space="preserve"> do </w:t>
      </w:r>
      <w:proofErr w:type="spellStart"/>
      <w:r w:rsidRPr="000A1678">
        <w:rPr>
          <w:rFonts w:ascii="Arial" w:eastAsia="Calibri" w:hAnsi="Arial" w:cs="Arial"/>
          <w:sz w:val="22"/>
          <w:szCs w:val="22"/>
          <w:lang w:val="en-GB" w:eastAsia="en-US"/>
        </w:rPr>
        <w:t>razine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osnovne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jedinice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udruživanja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dokumenata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predmet</w:t>
      </w:r>
      <w:proofErr w:type="spellEnd"/>
      <w:r w:rsidRPr="000A1678">
        <w:rPr>
          <w:rFonts w:ascii="Arial" w:eastAsia="Calibri" w:hAnsi="Arial" w:cs="Arial"/>
          <w:sz w:val="22"/>
          <w:szCs w:val="22"/>
          <w:lang w:val="en-GB" w:eastAsia="en-US"/>
        </w:rPr>
        <w:t>).</w:t>
      </w:r>
    </w:p>
    <w:p w14:paraId="18996A14" w14:textId="77777777" w:rsidR="000A1678" w:rsidRPr="000A1678" w:rsidRDefault="000A1678" w:rsidP="000A1678">
      <w:pPr>
        <w:rPr>
          <w:rFonts w:ascii="Arial" w:eastAsia="Calibri" w:hAnsi="Arial" w:cs="Arial"/>
          <w:b/>
          <w:sz w:val="22"/>
          <w:szCs w:val="22"/>
          <w:lang w:val="en-GB" w:eastAsia="en-US"/>
        </w:rPr>
      </w:pPr>
    </w:p>
    <w:p w14:paraId="50872F1F" w14:textId="77777777" w:rsidR="000A1678" w:rsidRPr="000A1678" w:rsidRDefault="000A1678" w:rsidP="000A1678">
      <w:pPr>
        <w:rPr>
          <w:rFonts w:ascii="Arial" w:eastAsia="Calibri" w:hAnsi="Arial" w:cs="Arial"/>
          <w:b/>
          <w:sz w:val="22"/>
          <w:szCs w:val="22"/>
          <w:lang w:val="en-GB" w:eastAsia="en-US"/>
        </w:rPr>
      </w:pPr>
    </w:p>
    <w:p w14:paraId="6D279864" w14:textId="77777777" w:rsidR="000A1678" w:rsidRPr="000A1678" w:rsidRDefault="000A1678" w:rsidP="000A1678">
      <w:pPr>
        <w:rPr>
          <w:rFonts w:ascii="Arial" w:hAnsi="Arial" w:cs="Arial"/>
          <w:b/>
          <w:sz w:val="22"/>
          <w:szCs w:val="22"/>
          <w:lang w:val="en-GB" w:eastAsia="en-US"/>
        </w:rPr>
      </w:pPr>
      <w:r w:rsidRPr="000A1678">
        <w:rPr>
          <w:rFonts w:ascii="Arial" w:hAnsi="Arial" w:cs="Arial"/>
          <w:b/>
          <w:sz w:val="22"/>
          <w:szCs w:val="22"/>
          <w:lang w:val="en-GB" w:eastAsia="en-US"/>
        </w:rPr>
        <w:t>3. POPIS CJELOKUPNOGA GRADIVA</w:t>
      </w:r>
    </w:p>
    <w:p w14:paraId="230E3642" w14:textId="77777777" w:rsidR="000A1678" w:rsidRPr="000A1678" w:rsidRDefault="000A1678" w:rsidP="000A1678">
      <w:pPr>
        <w:ind w:right="57"/>
        <w:jc w:val="center"/>
        <w:rPr>
          <w:rFonts w:ascii="Arial" w:eastAsia="Calibri" w:hAnsi="Arial" w:cs="Arial"/>
          <w:b/>
          <w:sz w:val="22"/>
          <w:szCs w:val="22"/>
          <w:lang w:val="en-GB" w:eastAsia="en-US"/>
        </w:rPr>
      </w:pPr>
    </w:p>
    <w:p w14:paraId="73443440" w14:textId="77777777" w:rsidR="000A1678" w:rsidRPr="000A1678" w:rsidRDefault="000A1678" w:rsidP="000A1678">
      <w:pPr>
        <w:jc w:val="center"/>
        <w:rPr>
          <w:rFonts w:ascii="Arial" w:eastAsia="Calibri" w:hAnsi="Arial" w:cs="Arial"/>
          <w:bCs/>
          <w:sz w:val="22"/>
          <w:szCs w:val="22"/>
          <w:lang w:val="en-GB" w:eastAsia="en-US"/>
        </w:rPr>
      </w:pPr>
      <w:proofErr w:type="spellStart"/>
      <w:r w:rsidRPr="000A1678">
        <w:rPr>
          <w:rFonts w:ascii="Arial" w:eastAsia="Calibri" w:hAnsi="Arial" w:cs="Arial"/>
          <w:bCs/>
          <w:sz w:val="22"/>
          <w:szCs w:val="22"/>
          <w:lang w:val="en-GB" w:eastAsia="en-US"/>
        </w:rPr>
        <w:t>Članak</w:t>
      </w:r>
      <w:proofErr w:type="spellEnd"/>
      <w:r w:rsidRPr="000A1678">
        <w:rPr>
          <w:rFonts w:ascii="Arial" w:eastAsia="Calibri" w:hAnsi="Arial" w:cs="Arial"/>
          <w:bCs/>
          <w:sz w:val="22"/>
          <w:szCs w:val="22"/>
          <w:lang w:val="en-GB" w:eastAsia="en-US"/>
        </w:rPr>
        <w:t xml:space="preserve"> 14.</w:t>
      </w:r>
    </w:p>
    <w:p w14:paraId="1A9576E2" w14:textId="77777777" w:rsidR="000A1678" w:rsidRPr="000A1678" w:rsidRDefault="000A1678" w:rsidP="000A1678">
      <w:pPr>
        <w:jc w:val="center"/>
        <w:rPr>
          <w:rFonts w:ascii="Arial" w:eastAsia="Calibri" w:hAnsi="Arial" w:cs="Arial"/>
          <w:bCs/>
          <w:sz w:val="22"/>
          <w:szCs w:val="22"/>
          <w:lang w:val="en-GB" w:eastAsia="en-US"/>
        </w:rPr>
      </w:pPr>
    </w:p>
    <w:p w14:paraId="72FE8AD9" w14:textId="77777777" w:rsidR="000A1678" w:rsidRPr="000A1678" w:rsidRDefault="000A1678" w:rsidP="000A1678">
      <w:pPr>
        <w:jc w:val="both"/>
        <w:rPr>
          <w:rFonts w:ascii="Arial" w:hAnsi="Arial" w:cs="Arial"/>
          <w:i/>
          <w:sz w:val="22"/>
          <w:szCs w:val="22"/>
          <w:u w:val="single"/>
          <w:lang w:val="en-GB" w:eastAsia="en-US"/>
        </w:rPr>
      </w:pP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cjelokupnog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zbirna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evidencija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mora </w:t>
      </w:r>
      <w:proofErr w:type="spellStart"/>
      <w:r w:rsidRPr="000A1678">
        <w:rPr>
          <w:rFonts w:ascii="Arial" w:hAnsi="Arial" w:cs="Arial"/>
          <w:sz w:val="22"/>
          <w:szCs w:val="22"/>
          <w:lang w:val="en-GB" w:eastAsia="en-US"/>
        </w:rPr>
        <w:t>sadržavati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cjelokupnog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informacijskih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sustava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w:t>
      </w:r>
    </w:p>
    <w:p w14:paraId="2A21A35D" w14:textId="77777777" w:rsidR="000A1678" w:rsidRPr="000A1678" w:rsidRDefault="000A1678" w:rsidP="000A1678">
      <w:pPr>
        <w:jc w:val="both"/>
        <w:rPr>
          <w:rFonts w:ascii="Arial" w:hAnsi="Arial" w:cs="Arial"/>
          <w:sz w:val="22"/>
          <w:szCs w:val="22"/>
          <w:lang w:val="en-GB"/>
        </w:rPr>
      </w:pPr>
    </w:p>
    <w:p w14:paraId="6784FC6D" w14:textId="77777777" w:rsidR="000A1678" w:rsidRPr="000A1678" w:rsidRDefault="000A1678" w:rsidP="000A1678">
      <w:pPr>
        <w:jc w:val="both"/>
        <w:rPr>
          <w:rFonts w:ascii="Arial" w:hAnsi="Arial" w:cs="Arial"/>
          <w:sz w:val="22"/>
          <w:szCs w:val="22"/>
          <w:lang w:val="en-GB"/>
        </w:rPr>
      </w:pP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rPr>
        <w:t>jednom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godišnje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uvijek</w:t>
      </w:r>
      <w:proofErr w:type="spellEnd"/>
      <w:r w:rsidRPr="000A1678">
        <w:rPr>
          <w:rFonts w:ascii="Arial" w:hAnsi="Arial" w:cs="Arial"/>
          <w:sz w:val="22"/>
          <w:szCs w:val="22"/>
          <w:lang w:val="en-GB"/>
        </w:rPr>
        <w:t xml:space="preserve"> po </w:t>
      </w:r>
      <w:proofErr w:type="spellStart"/>
      <w:r w:rsidRPr="000A1678">
        <w:rPr>
          <w:rFonts w:ascii="Arial" w:hAnsi="Arial" w:cs="Arial"/>
          <w:sz w:val="22"/>
          <w:szCs w:val="22"/>
          <w:lang w:val="en-GB"/>
        </w:rPr>
        <w:t>zahtjevu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Državnog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dostavlja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popis</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cjelokupnog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odnosno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njegove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ispravke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dopune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stanjem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zadnji</w:t>
      </w:r>
      <w:proofErr w:type="spellEnd"/>
      <w:r w:rsidRPr="000A1678">
        <w:rPr>
          <w:rFonts w:ascii="Arial" w:hAnsi="Arial" w:cs="Arial"/>
          <w:sz w:val="22"/>
          <w:szCs w:val="22"/>
          <w:lang w:val="en-GB"/>
        </w:rPr>
        <w:t xml:space="preserve"> dan </w:t>
      </w:r>
      <w:proofErr w:type="spellStart"/>
      <w:r w:rsidRPr="000A1678">
        <w:rPr>
          <w:rFonts w:ascii="Arial" w:hAnsi="Arial" w:cs="Arial"/>
          <w:sz w:val="22"/>
          <w:szCs w:val="22"/>
          <w:lang w:val="en-GB"/>
        </w:rPr>
        <w:t>prethodne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godine</w:t>
      </w:r>
      <w:proofErr w:type="spellEnd"/>
      <w:r w:rsidRPr="000A1678">
        <w:rPr>
          <w:rFonts w:ascii="Arial" w:hAnsi="Arial" w:cs="Arial"/>
          <w:sz w:val="22"/>
          <w:szCs w:val="22"/>
          <w:lang w:val="en-GB"/>
        </w:rPr>
        <w:t xml:space="preserve">. </w:t>
      </w:r>
    </w:p>
    <w:p w14:paraId="73D4D309" w14:textId="77777777" w:rsidR="000A1678" w:rsidRPr="000A1678" w:rsidRDefault="000A1678" w:rsidP="000A1678">
      <w:pPr>
        <w:jc w:val="both"/>
        <w:rPr>
          <w:rFonts w:ascii="Arial" w:hAnsi="Arial" w:cs="Arial"/>
          <w:sz w:val="22"/>
          <w:szCs w:val="22"/>
          <w:lang w:val="en-GB"/>
        </w:rPr>
      </w:pPr>
    </w:p>
    <w:p w14:paraId="46B1009F" w14:textId="77777777" w:rsidR="000A1678" w:rsidRPr="000A1678" w:rsidRDefault="000A1678" w:rsidP="000A1678">
      <w:pPr>
        <w:jc w:val="both"/>
        <w:rPr>
          <w:rFonts w:ascii="Arial" w:hAnsi="Arial" w:cs="Arial"/>
          <w:sz w:val="22"/>
          <w:szCs w:val="22"/>
          <w:lang w:val="en-GB"/>
        </w:rPr>
      </w:pPr>
      <w:proofErr w:type="spellStart"/>
      <w:r w:rsidRPr="000A1678">
        <w:rPr>
          <w:rFonts w:ascii="Arial" w:hAnsi="Arial" w:cs="Arial"/>
          <w:sz w:val="22"/>
          <w:szCs w:val="22"/>
          <w:lang w:val="en-GB"/>
        </w:rPr>
        <w:t>Popis</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stavka</w:t>
      </w:r>
      <w:proofErr w:type="spellEnd"/>
      <w:r w:rsidRPr="000A1678">
        <w:rPr>
          <w:rFonts w:ascii="Arial" w:hAnsi="Arial" w:cs="Arial"/>
          <w:sz w:val="22"/>
          <w:szCs w:val="22"/>
          <w:lang w:val="en-GB"/>
        </w:rPr>
        <w:t xml:space="preserve"> 1. </w:t>
      </w:r>
      <w:proofErr w:type="spellStart"/>
      <w:r w:rsidRPr="000A1678">
        <w:rPr>
          <w:rFonts w:ascii="Arial" w:hAnsi="Arial" w:cs="Arial"/>
          <w:sz w:val="22"/>
          <w:szCs w:val="22"/>
          <w:lang w:val="en-GB"/>
        </w:rPr>
        <w:t>ovog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članka</w:t>
      </w:r>
      <w:proofErr w:type="spellEnd"/>
      <w:r w:rsidRPr="000A1678">
        <w:rPr>
          <w:rFonts w:ascii="Arial" w:hAnsi="Arial" w:cs="Arial"/>
          <w:sz w:val="22"/>
          <w:szCs w:val="22"/>
          <w:lang w:val="en-GB"/>
        </w:rPr>
        <w:t xml:space="preserve"> </w:t>
      </w: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rPr>
        <w:t>vodi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dostavlja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strukturiranom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elektroničkom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način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propisan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člankom</w:t>
      </w:r>
      <w:proofErr w:type="spellEnd"/>
      <w:r w:rsidRPr="000A1678">
        <w:rPr>
          <w:rFonts w:ascii="Arial" w:hAnsi="Arial" w:cs="Arial"/>
          <w:sz w:val="22"/>
          <w:szCs w:val="22"/>
          <w:lang w:val="en-GB"/>
        </w:rPr>
        <w:t xml:space="preserve"> 13. </w:t>
      </w:r>
      <w:proofErr w:type="spellStart"/>
      <w:r w:rsidRPr="000A1678">
        <w:rPr>
          <w:rFonts w:ascii="Arial" w:hAnsi="Arial" w:cs="Arial"/>
          <w:sz w:val="22"/>
          <w:szCs w:val="22"/>
          <w:lang w:val="en-GB"/>
        </w:rPr>
        <w:t>Pravilnika</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upravljanju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dokumentarnim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izvan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arhiva</w:t>
      </w:r>
      <w:proofErr w:type="spellEnd"/>
      <w:r w:rsidRPr="000A1678">
        <w:rPr>
          <w:rFonts w:ascii="Arial" w:hAnsi="Arial" w:cs="Arial"/>
          <w:sz w:val="22"/>
          <w:szCs w:val="22"/>
          <w:lang w:val="en-GB"/>
        </w:rPr>
        <w:t>.</w:t>
      </w:r>
    </w:p>
    <w:p w14:paraId="0F71B373" w14:textId="77777777" w:rsidR="000A1678" w:rsidRPr="000A1678" w:rsidRDefault="000A1678" w:rsidP="000A1678">
      <w:pPr>
        <w:jc w:val="both"/>
        <w:rPr>
          <w:rFonts w:ascii="Arial" w:eastAsia="Calibri" w:hAnsi="Arial" w:cs="Arial"/>
          <w:sz w:val="22"/>
          <w:szCs w:val="22"/>
          <w:lang w:val="en-GB" w:eastAsia="en-US"/>
        </w:rPr>
      </w:pPr>
    </w:p>
    <w:p w14:paraId="17FDF488" w14:textId="77777777" w:rsidR="000A1678" w:rsidRPr="000A1678" w:rsidRDefault="000A1678" w:rsidP="000A1678">
      <w:pPr>
        <w:jc w:val="both"/>
        <w:rPr>
          <w:rFonts w:ascii="Arial" w:eastAsia="Calibri" w:hAnsi="Arial" w:cs="Arial"/>
          <w:sz w:val="22"/>
          <w:szCs w:val="22"/>
          <w:lang w:val="en-GB" w:eastAsia="en-US"/>
        </w:rPr>
      </w:pPr>
    </w:p>
    <w:p w14:paraId="049AD043" w14:textId="77777777" w:rsidR="000A1678" w:rsidRPr="000A1678" w:rsidRDefault="000A1678" w:rsidP="000A1678">
      <w:pPr>
        <w:widowControl w:val="0"/>
        <w:autoSpaceDE w:val="0"/>
        <w:autoSpaceDN w:val="0"/>
        <w:adjustRightInd w:val="0"/>
        <w:jc w:val="center"/>
        <w:rPr>
          <w:rFonts w:ascii="Arial" w:eastAsia="Calibri" w:hAnsi="Arial" w:cs="Arial"/>
          <w:bCs/>
          <w:sz w:val="22"/>
          <w:szCs w:val="22"/>
          <w:lang w:val="en-GB" w:eastAsia="en-US"/>
        </w:rPr>
      </w:pPr>
      <w:proofErr w:type="spellStart"/>
      <w:r w:rsidRPr="000A1678">
        <w:rPr>
          <w:rFonts w:ascii="Arial" w:eastAsia="Calibri" w:hAnsi="Arial" w:cs="Arial"/>
          <w:bCs/>
          <w:sz w:val="22"/>
          <w:szCs w:val="22"/>
          <w:lang w:val="en-GB" w:eastAsia="en-US"/>
        </w:rPr>
        <w:t>Članak</w:t>
      </w:r>
      <w:proofErr w:type="spellEnd"/>
      <w:r w:rsidRPr="000A1678">
        <w:rPr>
          <w:rFonts w:ascii="Arial" w:eastAsia="Calibri" w:hAnsi="Arial" w:cs="Arial"/>
          <w:bCs/>
          <w:sz w:val="22"/>
          <w:szCs w:val="22"/>
          <w:lang w:val="en-GB" w:eastAsia="en-US"/>
        </w:rPr>
        <w:t xml:space="preserve"> 15.</w:t>
      </w:r>
    </w:p>
    <w:p w14:paraId="42345F6D" w14:textId="77777777" w:rsidR="000A1678" w:rsidRPr="000A1678" w:rsidRDefault="000A1678" w:rsidP="000A1678">
      <w:pPr>
        <w:widowControl w:val="0"/>
        <w:autoSpaceDE w:val="0"/>
        <w:autoSpaceDN w:val="0"/>
        <w:adjustRightInd w:val="0"/>
        <w:jc w:val="center"/>
        <w:rPr>
          <w:rFonts w:ascii="Arial" w:eastAsia="Calibri" w:hAnsi="Arial" w:cs="Arial"/>
          <w:bCs/>
          <w:sz w:val="22"/>
          <w:szCs w:val="22"/>
          <w:lang w:val="en-GB" w:eastAsia="en-US"/>
        </w:rPr>
      </w:pPr>
    </w:p>
    <w:p w14:paraId="6E3D9E34" w14:textId="77777777" w:rsidR="000A1678" w:rsidRPr="000A1678" w:rsidRDefault="000A1678" w:rsidP="000A1678">
      <w:pPr>
        <w:widowControl w:val="0"/>
        <w:autoSpaceDE w:val="0"/>
        <w:autoSpaceDN w:val="0"/>
        <w:adjustRightInd w:val="0"/>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Popis</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članka</w:t>
      </w:r>
      <w:proofErr w:type="spellEnd"/>
      <w:r w:rsidRPr="000A1678">
        <w:rPr>
          <w:rFonts w:ascii="Arial" w:eastAsia="Calibri" w:hAnsi="Arial" w:cs="Arial"/>
          <w:sz w:val="22"/>
          <w:szCs w:val="22"/>
          <w:lang w:val="en-GB" w:eastAsia="en-US"/>
        </w:rPr>
        <w:t xml:space="preserve"> 14. mora </w:t>
      </w:r>
      <w:proofErr w:type="spellStart"/>
      <w:r w:rsidRPr="000A1678">
        <w:rPr>
          <w:rFonts w:ascii="Arial" w:eastAsia="Calibri" w:hAnsi="Arial" w:cs="Arial"/>
          <w:sz w:val="22"/>
          <w:szCs w:val="22"/>
          <w:lang w:val="en-GB" w:eastAsia="en-US"/>
        </w:rPr>
        <w:t>sadržavati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najmanje</w:t>
      </w:r>
      <w:proofErr w:type="spellEnd"/>
      <w:r w:rsidRPr="000A1678">
        <w:rPr>
          <w:rFonts w:ascii="Arial" w:eastAsia="Calibri" w:hAnsi="Arial" w:cs="Arial"/>
          <w:sz w:val="22"/>
          <w:szCs w:val="22"/>
          <w:lang w:val="en-GB" w:eastAsia="en-US"/>
        </w:rPr>
        <w:t xml:space="preserve"> one </w:t>
      </w:r>
      <w:proofErr w:type="spellStart"/>
      <w:r w:rsidRPr="000A1678">
        <w:rPr>
          <w:rFonts w:ascii="Arial" w:eastAsia="Calibri" w:hAnsi="Arial" w:cs="Arial"/>
          <w:sz w:val="22"/>
          <w:szCs w:val="22"/>
          <w:lang w:val="en-GB" w:eastAsia="en-US"/>
        </w:rPr>
        <w:t>podatke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označeni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kao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obvezni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podaci</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specifikaciji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metapodataka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donosi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objavljuje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mrežnim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stranicama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Hrvatski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državni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arhiv</w:t>
      </w:r>
      <w:proofErr w:type="spellEnd"/>
      <w:r w:rsidRPr="000A1678">
        <w:rPr>
          <w:rFonts w:ascii="Arial" w:eastAsia="Calibri" w:hAnsi="Arial" w:cs="Arial"/>
          <w:sz w:val="22"/>
          <w:szCs w:val="22"/>
          <w:lang w:val="en-GB" w:eastAsia="en-US"/>
        </w:rPr>
        <w:t>.</w:t>
      </w:r>
    </w:p>
    <w:p w14:paraId="4CEB2747" w14:textId="77777777" w:rsidR="000A1678" w:rsidRPr="000A1678" w:rsidRDefault="000A1678" w:rsidP="000A1678">
      <w:pPr>
        <w:widowControl w:val="0"/>
        <w:autoSpaceDE w:val="0"/>
        <w:autoSpaceDN w:val="0"/>
        <w:adjustRightInd w:val="0"/>
        <w:jc w:val="both"/>
        <w:rPr>
          <w:rFonts w:ascii="Arial" w:eastAsia="Calibri" w:hAnsi="Arial" w:cs="Arial"/>
          <w:sz w:val="22"/>
          <w:szCs w:val="22"/>
          <w:lang w:val="en-GB" w:eastAsia="en-US"/>
        </w:rPr>
      </w:pPr>
    </w:p>
    <w:p w14:paraId="744EA854" w14:textId="77777777" w:rsidR="000A1678" w:rsidRPr="000A1678" w:rsidRDefault="000A1678" w:rsidP="000A1678">
      <w:pPr>
        <w:widowControl w:val="0"/>
        <w:autoSpaceDE w:val="0"/>
        <w:autoSpaceDN w:val="0"/>
        <w:adjustRightInd w:val="0"/>
        <w:jc w:val="both"/>
        <w:rPr>
          <w:rFonts w:ascii="Arial" w:eastAsia="Calibri" w:hAnsi="Arial" w:cs="Arial"/>
          <w:sz w:val="22"/>
          <w:szCs w:val="22"/>
          <w:lang w:val="en-GB" w:eastAsia="en-US"/>
        </w:rPr>
      </w:pPr>
      <w:r w:rsidRPr="000A1678">
        <w:rPr>
          <w:rFonts w:ascii="Arial" w:eastAsia="Calibri" w:hAnsi="Arial" w:cs="Arial"/>
          <w:sz w:val="22"/>
          <w:szCs w:val="22"/>
          <w:lang w:val="en-GB" w:eastAsia="en-US"/>
        </w:rPr>
        <w:t xml:space="preserve">Za </w:t>
      </w:r>
      <w:proofErr w:type="spellStart"/>
      <w:r w:rsidRPr="000A1678">
        <w:rPr>
          <w:rFonts w:ascii="Arial" w:eastAsia="Calibri" w:hAnsi="Arial" w:cs="Arial"/>
          <w:sz w:val="22"/>
          <w:szCs w:val="22"/>
          <w:lang w:val="en-GB" w:eastAsia="en-US"/>
        </w:rPr>
        <w:t>gradivo</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elektroničkom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digitalnom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obliku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Popis</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treba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sadržavati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podatke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potrebni</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provjeru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cjelovitosti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w:t>
      </w:r>
    </w:p>
    <w:p w14:paraId="089CA10B" w14:textId="77777777" w:rsidR="000A1678" w:rsidRPr="000A1678" w:rsidRDefault="000A1678" w:rsidP="000A1678">
      <w:pPr>
        <w:ind w:right="57"/>
        <w:rPr>
          <w:rFonts w:ascii="Arial" w:hAnsi="Arial" w:cs="Arial"/>
          <w:sz w:val="22"/>
          <w:szCs w:val="22"/>
          <w:lang w:val="en-GB" w:eastAsia="en-US"/>
        </w:rPr>
      </w:pPr>
    </w:p>
    <w:p w14:paraId="7BDAE6A7" w14:textId="77777777" w:rsidR="000A1678" w:rsidRPr="000A1678" w:rsidRDefault="000A1678" w:rsidP="000A1678">
      <w:pPr>
        <w:ind w:right="57"/>
        <w:rPr>
          <w:rFonts w:ascii="Arial" w:hAnsi="Arial" w:cs="Arial"/>
          <w:sz w:val="22"/>
          <w:szCs w:val="22"/>
          <w:lang w:val="en-GB" w:eastAsia="en-US"/>
        </w:rPr>
      </w:pPr>
    </w:p>
    <w:p w14:paraId="11AE9F6A" w14:textId="23FE56D4" w:rsidR="000A1678" w:rsidRPr="000A1678" w:rsidRDefault="000A1678" w:rsidP="00152C54">
      <w:pPr>
        <w:ind w:right="57"/>
        <w:rPr>
          <w:rFonts w:ascii="Arial" w:eastAsia="Calibri" w:hAnsi="Arial" w:cs="Arial"/>
          <w:b/>
          <w:sz w:val="22"/>
          <w:szCs w:val="22"/>
          <w:lang w:val="en-GB" w:eastAsia="en-US"/>
        </w:rPr>
      </w:pPr>
      <w:r w:rsidRPr="000A1678">
        <w:rPr>
          <w:rFonts w:ascii="Arial" w:eastAsia="Calibri" w:hAnsi="Arial" w:cs="Arial"/>
          <w:b/>
          <w:sz w:val="22"/>
          <w:szCs w:val="22"/>
          <w:lang w:val="en-GB" w:eastAsia="en-US"/>
        </w:rPr>
        <w:t>4. PRETVORBA GRADIVA</w:t>
      </w:r>
    </w:p>
    <w:p w14:paraId="73265F80" w14:textId="77777777" w:rsidR="000A1678" w:rsidRPr="000A1678" w:rsidRDefault="000A1678" w:rsidP="000A1678">
      <w:pPr>
        <w:ind w:right="57"/>
        <w:jc w:val="center"/>
        <w:rPr>
          <w:rFonts w:ascii="Arial" w:eastAsia="Calibri" w:hAnsi="Arial" w:cs="Arial"/>
          <w:bCs/>
          <w:sz w:val="22"/>
          <w:szCs w:val="22"/>
          <w:lang w:val="en-GB" w:eastAsia="en-US"/>
        </w:rPr>
      </w:pPr>
      <w:proofErr w:type="spellStart"/>
      <w:r w:rsidRPr="000A1678">
        <w:rPr>
          <w:rFonts w:ascii="Arial" w:eastAsia="Calibri" w:hAnsi="Arial" w:cs="Arial"/>
          <w:bCs/>
          <w:sz w:val="22"/>
          <w:szCs w:val="22"/>
          <w:lang w:val="en-GB" w:eastAsia="en-US"/>
        </w:rPr>
        <w:t>Članak</w:t>
      </w:r>
      <w:proofErr w:type="spellEnd"/>
      <w:r w:rsidRPr="000A1678">
        <w:rPr>
          <w:rFonts w:ascii="Arial" w:eastAsia="Calibri" w:hAnsi="Arial" w:cs="Arial"/>
          <w:bCs/>
          <w:sz w:val="22"/>
          <w:szCs w:val="22"/>
          <w:lang w:val="en-GB" w:eastAsia="en-US"/>
        </w:rPr>
        <w:t xml:space="preserve"> 16.</w:t>
      </w:r>
    </w:p>
    <w:p w14:paraId="222AA1F8" w14:textId="77777777" w:rsidR="000A1678" w:rsidRPr="000A1678" w:rsidRDefault="000A1678" w:rsidP="000A1678">
      <w:pPr>
        <w:ind w:right="57"/>
        <w:jc w:val="center"/>
        <w:rPr>
          <w:rFonts w:ascii="Arial" w:eastAsia="Calibri" w:hAnsi="Arial" w:cs="Arial"/>
          <w:b/>
          <w:sz w:val="22"/>
          <w:szCs w:val="22"/>
          <w:lang w:val="en-GB" w:eastAsia="en-US"/>
        </w:rPr>
      </w:pPr>
    </w:p>
    <w:p w14:paraId="5894734B"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Dokumentarno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može</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pretvoriti</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digitalni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oblik</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način</w:t>
      </w:r>
      <w:proofErr w:type="spellEnd"/>
      <w:r w:rsidRPr="000A1678">
        <w:rPr>
          <w:rFonts w:ascii="Arial" w:eastAsia="Calibri" w:hAnsi="Arial" w:cs="Arial"/>
          <w:sz w:val="22"/>
          <w:szCs w:val="22"/>
          <w:lang w:val="en-GB" w:eastAsia="en-US"/>
        </w:rPr>
        <w:t xml:space="preserve"> da </w:t>
      </w:r>
      <w:proofErr w:type="spellStart"/>
      <w:r w:rsidRPr="000A1678">
        <w:rPr>
          <w:rFonts w:ascii="Arial" w:eastAsia="Calibri" w:hAnsi="Arial" w:cs="Arial"/>
          <w:sz w:val="22"/>
          <w:szCs w:val="22"/>
          <w:lang w:val="en-GB" w:eastAsia="en-US"/>
        </w:rPr>
        <w:t>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očuvani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autentičnost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cjelovitost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vjerodostojnost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podrijetla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čitljivost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povjerljivost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tijekom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nakon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obliku</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je </w:t>
      </w:r>
      <w:proofErr w:type="spellStart"/>
      <w:r w:rsidRPr="000A1678">
        <w:rPr>
          <w:rFonts w:ascii="Arial" w:eastAsia="Calibri" w:hAnsi="Arial" w:cs="Arial"/>
          <w:sz w:val="22"/>
          <w:szCs w:val="22"/>
          <w:lang w:val="en-GB" w:eastAsia="en-US"/>
        </w:rPr>
        <w:t>pretvoreno</w:t>
      </w:r>
      <w:proofErr w:type="spellEnd"/>
      <w:r w:rsidRPr="000A1678">
        <w:rPr>
          <w:rFonts w:ascii="Arial" w:eastAsia="Calibri" w:hAnsi="Arial" w:cs="Arial"/>
          <w:sz w:val="22"/>
          <w:szCs w:val="22"/>
          <w:lang w:val="en-GB" w:eastAsia="en-US"/>
        </w:rPr>
        <w:t>.</w:t>
      </w:r>
    </w:p>
    <w:p w14:paraId="5217FA08" w14:textId="77777777" w:rsidR="000A1678" w:rsidRPr="000A1678" w:rsidRDefault="000A1678" w:rsidP="000A1678">
      <w:pPr>
        <w:ind w:right="57"/>
        <w:jc w:val="both"/>
        <w:rPr>
          <w:rFonts w:ascii="Arial" w:eastAsia="Calibri" w:hAnsi="Arial" w:cs="Arial"/>
          <w:sz w:val="22"/>
          <w:szCs w:val="22"/>
          <w:lang w:val="en-GB" w:eastAsia="en-US"/>
        </w:rPr>
      </w:pPr>
    </w:p>
    <w:p w14:paraId="7CDFF36C"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Pretvorba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eastAsia="Calibri" w:hAnsi="Arial" w:cs="Arial"/>
          <w:sz w:val="22"/>
          <w:szCs w:val="22"/>
          <w:lang w:val="en-GB" w:eastAsia="en-US"/>
        </w:rPr>
        <w:t xml:space="preserve">mora </w:t>
      </w:r>
      <w:proofErr w:type="spellStart"/>
      <w:r w:rsidRPr="000A1678">
        <w:rPr>
          <w:rFonts w:ascii="Arial" w:eastAsia="Calibri" w:hAnsi="Arial" w:cs="Arial"/>
          <w:sz w:val="22"/>
          <w:szCs w:val="22"/>
          <w:lang w:val="en-GB" w:eastAsia="en-US"/>
        </w:rPr>
        <w:t>biti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obavljena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obliku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pruža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jamstvo</w:t>
      </w:r>
      <w:proofErr w:type="spellEnd"/>
      <w:r w:rsidRPr="000A1678">
        <w:rPr>
          <w:rFonts w:ascii="Arial" w:eastAsia="Calibri" w:hAnsi="Arial" w:cs="Arial"/>
          <w:sz w:val="22"/>
          <w:szCs w:val="22"/>
          <w:lang w:val="en-GB" w:eastAsia="en-US"/>
        </w:rPr>
        <w:t xml:space="preserve"> glede </w:t>
      </w:r>
      <w:proofErr w:type="spellStart"/>
      <w:r w:rsidRPr="000A1678">
        <w:rPr>
          <w:rFonts w:ascii="Arial" w:eastAsia="Calibri" w:hAnsi="Arial" w:cs="Arial"/>
          <w:sz w:val="22"/>
          <w:szCs w:val="22"/>
          <w:lang w:val="en-GB" w:eastAsia="en-US"/>
        </w:rPr>
        <w:t>pouzdanosti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uporabivosti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način</w:t>
      </w:r>
      <w:proofErr w:type="spellEnd"/>
      <w:r w:rsidRPr="000A1678">
        <w:rPr>
          <w:rFonts w:ascii="Arial" w:eastAsia="Calibri" w:hAnsi="Arial" w:cs="Arial"/>
          <w:sz w:val="22"/>
          <w:szCs w:val="22"/>
          <w:lang w:val="en-GB" w:eastAsia="en-US"/>
        </w:rPr>
        <w:t>:</w:t>
      </w:r>
    </w:p>
    <w:p w14:paraId="368A735E" w14:textId="77777777" w:rsidR="000A1678" w:rsidRPr="000A1678" w:rsidRDefault="000A1678" w:rsidP="00E82703">
      <w:pPr>
        <w:numPr>
          <w:ilvl w:val="0"/>
          <w:numId w:val="22"/>
        </w:numPr>
        <w:ind w:right="57"/>
        <w:jc w:val="both"/>
        <w:rPr>
          <w:rFonts w:ascii="Arial" w:eastAsia="Calibri" w:hAnsi="Arial" w:cs="Arial"/>
          <w:sz w:val="22"/>
          <w:szCs w:val="22"/>
          <w:lang w:val="en-GB" w:eastAsia="en-US"/>
        </w:rPr>
      </w:pPr>
      <w:r w:rsidRPr="000A1678">
        <w:rPr>
          <w:rFonts w:ascii="Arial" w:eastAsia="Calibri" w:hAnsi="Arial" w:cs="Arial"/>
          <w:sz w:val="22"/>
          <w:szCs w:val="22"/>
          <w:lang w:val="en-GB" w:eastAsia="en-US"/>
        </w:rPr>
        <w:t xml:space="preserve">da </w:t>
      </w:r>
      <w:proofErr w:type="spellStart"/>
      <w:r w:rsidRPr="000A1678">
        <w:rPr>
          <w:rFonts w:ascii="Arial" w:eastAsia="Calibri" w:hAnsi="Arial" w:cs="Arial"/>
          <w:sz w:val="22"/>
          <w:szCs w:val="22"/>
          <w:lang w:val="en-GB" w:eastAsia="en-US"/>
        </w:rPr>
        <w:t>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sačuvana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bitna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svojstva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sastavnice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učinci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uporabivost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izvornoga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očuvanje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cjelovitosti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w:t>
      </w:r>
    </w:p>
    <w:p w14:paraId="78789DCF" w14:textId="77777777" w:rsidR="000A1678" w:rsidRPr="000A1678" w:rsidRDefault="000A1678" w:rsidP="00E82703">
      <w:pPr>
        <w:numPr>
          <w:ilvl w:val="0"/>
          <w:numId w:val="22"/>
        </w:numPr>
        <w:ind w:right="57"/>
        <w:jc w:val="both"/>
        <w:rPr>
          <w:rFonts w:ascii="Arial" w:eastAsia="Calibri" w:hAnsi="Arial" w:cs="Arial"/>
          <w:sz w:val="22"/>
          <w:szCs w:val="22"/>
          <w:lang w:val="en-GB" w:eastAsia="en-US"/>
        </w:rPr>
      </w:pPr>
      <w:r w:rsidRPr="000A1678">
        <w:rPr>
          <w:rFonts w:ascii="Arial" w:eastAsia="Calibri" w:hAnsi="Arial" w:cs="Arial"/>
          <w:sz w:val="22"/>
          <w:szCs w:val="22"/>
          <w:lang w:val="en-GB" w:eastAsia="en-US"/>
        </w:rPr>
        <w:t xml:space="preserve">da je </w:t>
      </w:r>
      <w:proofErr w:type="spellStart"/>
      <w:r w:rsidRPr="000A1678">
        <w:rPr>
          <w:rFonts w:ascii="Arial" w:eastAsia="Calibri" w:hAnsi="Arial" w:cs="Arial"/>
          <w:sz w:val="22"/>
          <w:szCs w:val="22"/>
          <w:lang w:val="en-GB" w:eastAsia="en-US"/>
        </w:rPr>
        <w:t>izvršena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način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pruža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razumno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jamstvo</w:t>
      </w:r>
      <w:proofErr w:type="spellEnd"/>
      <w:r w:rsidRPr="000A1678">
        <w:rPr>
          <w:rFonts w:ascii="Arial" w:eastAsia="Calibri" w:hAnsi="Arial" w:cs="Arial"/>
          <w:sz w:val="22"/>
          <w:szCs w:val="22"/>
          <w:lang w:val="en-GB" w:eastAsia="en-US"/>
        </w:rPr>
        <w:t xml:space="preserve"> da </w:t>
      </w:r>
      <w:proofErr w:type="spellStart"/>
      <w:r w:rsidRPr="000A1678">
        <w:rPr>
          <w:rFonts w:ascii="Arial" w:eastAsia="Calibri" w:hAnsi="Arial" w:cs="Arial"/>
          <w:sz w:val="22"/>
          <w:szCs w:val="22"/>
          <w:lang w:val="en-GB" w:eastAsia="en-US"/>
        </w:rPr>
        <w:t>nije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obavljeno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neovlašteno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nedokumentirano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dodavanje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mijenjanje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ili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uklanjanje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svojstava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p>
    <w:p w14:paraId="464B0509" w14:textId="77777777" w:rsidR="000A1678" w:rsidRPr="000A1678" w:rsidRDefault="000A1678" w:rsidP="00E82703">
      <w:pPr>
        <w:numPr>
          <w:ilvl w:val="0"/>
          <w:numId w:val="22"/>
        </w:numPr>
        <w:ind w:right="57"/>
        <w:jc w:val="both"/>
        <w:rPr>
          <w:rFonts w:ascii="Arial" w:eastAsia="Calibri" w:hAnsi="Arial" w:cs="Arial"/>
          <w:sz w:val="22"/>
          <w:szCs w:val="22"/>
          <w:lang w:val="en-GB" w:eastAsia="en-US"/>
        </w:rPr>
      </w:pPr>
      <w:r w:rsidRPr="000A1678">
        <w:rPr>
          <w:rFonts w:ascii="Arial" w:eastAsia="Calibri" w:hAnsi="Arial" w:cs="Arial"/>
          <w:sz w:val="22"/>
          <w:szCs w:val="22"/>
          <w:lang w:val="en-GB" w:eastAsia="en-US"/>
        </w:rPr>
        <w:t xml:space="preserve">da je </w:t>
      </w:r>
      <w:proofErr w:type="spellStart"/>
      <w:r w:rsidRPr="000A1678">
        <w:rPr>
          <w:rFonts w:ascii="Arial" w:eastAsia="Calibri" w:hAnsi="Arial" w:cs="Arial"/>
          <w:sz w:val="22"/>
          <w:szCs w:val="22"/>
          <w:lang w:val="en-GB" w:eastAsia="en-US"/>
        </w:rPr>
        <w:t>obavljena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skladu</w:t>
      </w:r>
      <w:proofErr w:type="spellEnd"/>
      <w:r w:rsidRPr="000A1678">
        <w:rPr>
          <w:rFonts w:ascii="Arial" w:eastAsia="Calibri" w:hAnsi="Arial" w:cs="Arial"/>
          <w:sz w:val="22"/>
          <w:szCs w:val="22"/>
          <w:lang w:val="en-GB" w:eastAsia="en-US"/>
        </w:rPr>
        <w:t xml:space="preserve"> s </w:t>
      </w:r>
      <w:proofErr w:type="spellStart"/>
      <w:r w:rsidRPr="000A1678">
        <w:rPr>
          <w:rFonts w:ascii="Arial" w:eastAsia="Calibri" w:hAnsi="Arial" w:cs="Arial"/>
          <w:sz w:val="22"/>
          <w:szCs w:val="22"/>
          <w:lang w:val="en-GB" w:eastAsia="en-US"/>
        </w:rPr>
        <w:t>utvrđenim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pravilima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da je </w:t>
      </w:r>
      <w:proofErr w:type="spellStart"/>
      <w:r w:rsidRPr="000A1678">
        <w:rPr>
          <w:rFonts w:ascii="Arial" w:eastAsia="Calibri" w:hAnsi="Arial" w:cs="Arial"/>
          <w:sz w:val="22"/>
          <w:szCs w:val="22"/>
          <w:lang w:val="en-GB" w:eastAsia="en-US"/>
        </w:rPr>
        <w:t>primjereno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dokumentirana</w:t>
      </w:r>
      <w:proofErr w:type="spellEnd"/>
      <w:r w:rsidRPr="000A1678">
        <w:rPr>
          <w:rFonts w:ascii="Arial" w:eastAsia="Calibri" w:hAnsi="Arial" w:cs="Arial"/>
          <w:sz w:val="22"/>
          <w:szCs w:val="22"/>
          <w:lang w:val="en-GB" w:eastAsia="en-US"/>
        </w:rPr>
        <w:t xml:space="preserve"> </w:t>
      </w:r>
    </w:p>
    <w:p w14:paraId="470D0768" w14:textId="77777777" w:rsidR="000A1678" w:rsidRPr="000A1678" w:rsidRDefault="000A1678" w:rsidP="00E82703">
      <w:pPr>
        <w:numPr>
          <w:ilvl w:val="0"/>
          <w:numId w:val="22"/>
        </w:numPr>
        <w:ind w:right="57"/>
        <w:jc w:val="both"/>
        <w:rPr>
          <w:rFonts w:ascii="Arial" w:eastAsia="Calibri" w:hAnsi="Arial" w:cs="Arial"/>
          <w:sz w:val="22"/>
          <w:szCs w:val="22"/>
          <w:lang w:val="en-GB" w:eastAsia="en-US"/>
        </w:rPr>
      </w:pPr>
      <w:r w:rsidRPr="000A1678">
        <w:rPr>
          <w:rFonts w:ascii="Arial" w:eastAsia="Calibri" w:hAnsi="Arial" w:cs="Arial"/>
          <w:sz w:val="22"/>
          <w:szCs w:val="22"/>
          <w:lang w:val="en-GB" w:eastAsia="en-US"/>
        </w:rPr>
        <w:t xml:space="preserve">da je </w:t>
      </w:r>
      <w:proofErr w:type="spellStart"/>
      <w:r w:rsidRPr="000A1678">
        <w:rPr>
          <w:rFonts w:ascii="Arial" w:eastAsia="Calibri" w:hAnsi="Arial" w:cs="Arial"/>
          <w:sz w:val="22"/>
          <w:szCs w:val="22"/>
          <w:lang w:val="en-GB" w:eastAsia="en-US"/>
        </w:rPr>
        <w:t>pretvorba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je </w:t>
      </w:r>
      <w:proofErr w:type="spellStart"/>
      <w:r w:rsidRPr="000A1678">
        <w:rPr>
          <w:rFonts w:ascii="Arial" w:eastAsia="Calibri" w:hAnsi="Arial" w:cs="Arial"/>
          <w:sz w:val="22"/>
          <w:szCs w:val="22"/>
          <w:lang w:val="en-GB" w:eastAsia="en-US"/>
        </w:rPr>
        <w:t>predmetom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zaštite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autorskog</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izvršena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uz</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poštivanje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propisa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kojima</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uređuje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autorsko</w:t>
      </w:r>
      <w:proofErr w:type="spellEnd"/>
      <w:r w:rsidRPr="000A1678">
        <w:rPr>
          <w:rFonts w:ascii="Arial" w:eastAsia="Calibri" w:hAnsi="Arial" w:cs="Arial"/>
          <w:sz w:val="22"/>
          <w:szCs w:val="22"/>
          <w:lang w:val="en-GB" w:eastAsia="en-US"/>
        </w:rPr>
        <w:t xml:space="preserve"> parvo</w:t>
      </w:r>
    </w:p>
    <w:p w14:paraId="59E1F227" w14:textId="77777777" w:rsidR="000A1678" w:rsidRPr="000A1678" w:rsidRDefault="000A1678" w:rsidP="00E82703">
      <w:pPr>
        <w:numPr>
          <w:ilvl w:val="0"/>
          <w:numId w:val="22"/>
        </w:numPr>
        <w:ind w:right="57"/>
        <w:jc w:val="both"/>
        <w:rPr>
          <w:rFonts w:ascii="Arial" w:eastAsia="Calibri" w:hAnsi="Arial" w:cs="Arial"/>
          <w:sz w:val="22"/>
          <w:szCs w:val="22"/>
          <w:lang w:val="en-GB" w:eastAsia="en-US"/>
        </w:rPr>
      </w:pPr>
      <w:r w:rsidRPr="000A1678">
        <w:rPr>
          <w:rFonts w:ascii="Arial" w:eastAsia="Calibri" w:hAnsi="Arial" w:cs="Arial"/>
          <w:sz w:val="22"/>
          <w:szCs w:val="22"/>
          <w:lang w:val="en-GB" w:eastAsia="en-US"/>
        </w:rPr>
        <w:t xml:space="preserve">da je </w:t>
      </w:r>
      <w:proofErr w:type="spellStart"/>
      <w:r w:rsidRPr="000A1678">
        <w:rPr>
          <w:rFonts w:ascii="Arial" w:eastAsia="Calibri" w:hAnsi="Arial" w:cs="Arial"/>
          <w:sz w:val="22"/>
          <w:szCs w:val="22"/>
          <w:lang w:val="en-GB" w:eastAsia="en-US"/>
        </w:rPr>
        <w:t>obavljena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skladu</w:t>
      </w:r>
      <w:proofErr w:type="spellEnd"/>
      <w:r w:rsidRPr="000A1678">
        <w:rPr>
          <w:rFonts w:ascii="Arial" w:eastAsia="Calibri" w:hAnsi="Arial" w:cs="Arial"/>
          <w:sz w:val="22"/>
          <w:szCs w:val="22"/>
          <w:lang w:val="en-GB" w:eastAsia="en-US"/>
        </w:rPr>
        <w:t xml:space="preserve"> s </w:t>
      </w:r>
      <w:proofErr w:type="spellStart"/>
      <w:r w:rsidRPr="000A1678">
        <w:rPr>
          <w:rFonts w:ascii="Arial" w:eastAsia="Calibri" w:hAnsi="Arial" w:cs="Arial"/>
          <w:sz w:val="22"/>
          <w:szCs w:val="22"/>
          <w:lang w:val="en-GB" w:eastAsia="en-US"/>
        </w:rPr>
        <w:t>drugim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propisima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kojima</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uređuju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uvjeti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postupci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određenih</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vrsta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dokumentarnoga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
    <w:p w14:paraId="4C13A60C" w14:textId="77777777" w:rsidR="000A1678" w:rsidRPr="000A1678" w:rsidRDefault="000A1678" w:rsidP="000A1678">
      <w:pPr>
        <w:ind w:right="57"/>
        <w:jc w:val="both"/>
        <w:rPr>
          <w:rFonts w:ascii="Arial" w:eastAsia="Calibri" w:hAnsi="Arial" w:cs="Arial"/>
          <w:sz w:val="22"/>
          <w:szCs w:val="22"/>
          <w:lang w:val="en-GB" w:eastAsia="en-US"/>
        </w:rPr>
      </w:pPr>
    </w:p>
    <w:p w14:paraId="28D5F912" w14:textId="77777777" w:rsidR="000A1678" w:rsidRPr="000A1678" w:rsidRDefault="000A1678" w:rsidP="000A1678">
      <w:pPr>
        <w:ind w:right="57"/>
        <w:jc w:val="both"/>
        <w:rPr>
          <w:rFonts w:ascii="Arial" w:eastAsia="Calibri" w:hAnsi="Arial" w:cs="Arial"/>
          <w:sz w:val="22"/>
          <w:szCs w:val="22"/>
          <w:lang w:val="en-GB" w:eastAsia="en-US"/>
        </w:rPr>
      </w:pPr>
    </w:p>
    <w:p w14:paraId="33C0F1CB" w14:textId="77777777" w:rsidR="000A1678" w:rsidRPr="000A1678" w:rsidRDefault="000A1678" w:rsidP="000A1678">
      <w:pPr>
        <w:ind w:right="57"/>
        <w:jc w:val="center"/>
        <w:rPr>
          <w:rFonts w:ascii="Arial" w:eastAsia="Calibri" w:hAnsi="Arial" w:cs="Arial"/>
          <w:bCs/>
          <w:sz w:val="22"/>
          <w:szCs w:val="22"/>
          <w:lang w:val="en-GB" w:eastAsia="en-US"/>
        </w:rPr>
      </w:pPr>
      <w:proofErr w:type="spellStart"/>
      <w:r w:rsidRPr="000A1678">
        <w:rPr>
          <w:rFonts w:ascii="Arial" w:eastAsia="Calibri" w:hAnsi="Arial" w:cs="Arial"/>
          <w:bCs/>
          <w:sz w:val="22"/>
          <w:szCs w:val="22"/>
          <w:lang w:val="en-GB" w:eastAsia="en-US"/>
        </w:rPr>
        <w:t>Članak</w:t>
      </w:r>
      <w:proofErr w:type="spellEnd"/>
      <w:r w:rsidRPr="000A1678">
        <w:rPr>
          <w:rFonts w:ascii="Arial" w:eastAsia="Calibri" w:hAnsi="Arial" w:cs="Arial"/>
          <w:bCs/>
          <w:sz w:val="22"/>
          <w:szCs w:val="22"/>
          <w:lang w:val="en-GB" w:eastAsia="en-US"/>
        </w:rPr>
        <w:t xml:space="preserve"> 17.</w:t>
      </w:r>
    </w:p>
    <w:p w14:paraId="0C08D2D0" w14:textId="77777777" w:rsidR="000A1678" w:rsidRPr="000A1678" w:rsidRDefault="000A1678" w:rsidP="000A1678">
      <w:pPr>
        <w:ind w:right="57"/>
        <w:jc w:val="center"/>
        <w:rPr>
          <w:rFonts w:ascii="Arial" w:eastAsia="Calibri" w:hAnsi="Arial" w:cs="Arial"/>
          <w:bCs/>
          <w:sz w:val="22"/>
          <w:szCs w:val="22"/>
          <w:lang w:val="en-GB" w:eastAsia="en-US"/>
        </w:rPr>
      </w:pPr>
    </w:p>
    <w:p w14:paraId="498C35C7"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Dokumentacija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informacijskog</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sustava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kojim</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obavlja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digitalni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oblik</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kod</w:t>
      </w:r>
      <w:proofErr w:type="spellEnd"/>
      <w:r w:rsidRPr="000A1678">
        <w:rPr>
          <w:rFonts w:ascii="Arial" w:eastAsia="Calibri"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eastAsia="Calibri" w:hAnsi="Arial" w:cs="Arial"/>
          <w:sz w:val="22"/>
          <w:szCs w:val="22"/>
          <w:lang w:val="en-GB" w:eastAsia="en-US"/>
        </w:rPr>
        <w:t xml:space="preserve">mora </w:t>
      </w:r>
      <w:proofErr w:type="spellStart"/>
      <w:r w:rsidRPr="000A1678">
        <w:rPr>
          <w:rFonts w:ascii="Arial" w:eastAsia="Calibri" w:hAnsi="Arial" w:cs="Arial"/>
          <w:sz w:val="22"/>
          <w:szCs w:val="22"/>
          <w:lang w:val="en-GB" w:eastAsia="en-US"/>
        </w:rPr>
        <w:t>sadržavati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podatke</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softveru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hardveru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koriste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informacijskim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objektima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nastaju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ili</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obrađuju</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postupku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kao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mrežni</w:t>
      </w:r>
      <w:proofErr w:type="spellEnd"/>
      <w:r w:rsidRPr="000A1678">
        <w:rPr>
          <w:rFonts w:ascii="Arial" w:eastAsia="Calibri" w:hAnsi="Arial" w:cs="Arial"/>
          <w:sz w:val="22"/>
          <w:szCs w:val="22"/>
          <w:lang w:val="en-GB" w:eastAsia="en-US"/>
        </w:rPr>
        <w:t xml:space="preserve"> plan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detaljnu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specifikaciju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postupka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w:t>
      </w:r>
    </w:p>
    <w:p w14:paraId="22F7E052" w14:textId="77777777" w:rsidR="000A1678" w:rsidRPr="000A1678" w:rsidRDefault="000A1678" w:rsidP="000A1678">
      <w:pPr>
        <w:ind w:right="57"/>
        <w:jc w:val="both"/>
        <w:rPr>
          <w:rFonts w:ascii="Arial" w:eastAsia="Calibri" w:hAnsi="Arial" w:cs="Arial"/>
          <w:sz w:val="22"/>
          <w:szCs w:val="22"/>
          <w:lang w:val="en-GB" w:eastAsia="en-US"/>
        </w:rPr>
      </w:pPr>
    </w:p>
    <w:p w14:paraId="1A657924" w14:textId="77777777" w:rsidR="000A1678" w:rsidRPr="000A1678" w:rsidRDefault="000A1678" w:rsidP="000A1678">
      <w:pPr>
        <w:ind w:right="57"/>
        <w:jc w:val="both"/>
        <w:rPr>
          <w:rFonts w:ascii="Arial" w:eastAsia="Calibri" w:hAnsi="Arial" w:cs="Arial"/>
          <w:sz w:val="22"/>
          <w:szCs w:val="22"/>
          <w:lang w:val="en-GB" w:eastAsia="en-US"/>
        </w:rPr>
      </w:pPr>
      <w:r w:rsidRPr="000A1678">
        <w:rPr>
          <w:rFonts w:ascii="Arial" w:eastAsia="Calibri" w:hAnsi="Arial" w:cs="Arial"/>
          <w:sz w:val="22"/>
          <w:szCs w:val="22"/>
          <w:lang w:val="en-GB" w:eastAsia="en-US"/>
        </w:rPr>
        <w:t xml:space="preserve">Pored </w:t>
      </w:r>
      <w:proofErr w:type="spellStart"/>
      <w:r w:rsidRPr="000A1678">
        <w:rPr>
          <w:rFonts w:ascii="Arial" w:eastAsia="Calibri" w:hAnsi="Arial" w:cs="Arial"/>
          <w:sz w:val="22"/>
          <w:szCs w:val="22"/>
          <w:lang w:val="en-GB" w:eastAsia="en-US"/>
        </w:rPr>
        <w:t>podataka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stavka</w:t>
      </w:r>
      <w:proofErr w:type="spellEnd"/>
      <w:r w:rsidRPr="000A1678">
        <w:rPr>
          <w:rFonts w:ascii="Arial" w:eastAsia="Calibri" w:hAnsi="Arial" w:cs="Arial"/>
          <w:sz w:val="22"/>
          <w:szCs w:val="22"/>
          <w:lang w:val="en-GB" w:eastAsia="en-US"/>
        </w:rPr>
        <w:t xml:space="preserve"> 1. </w:t>
      </w:r>
      <w:proofErr w:type="spellStart"/>
      <w:r w:rsidRPr="000A1678">
        <w:rPr>
          <w:rFonts w:ascii="Arial" w:eastAsia="Calibri" w:hAnsi="Arial" w:cs="Arial"/>
          <w:sz w:val="22"/>
          <w:szCs w:val="22"/>
          <w:lang w:val="en-GB" w:eastAsia="en-US"/>
        </w:rPr>
        <w:t>ovog</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članka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treba</w:t>
      </w:r>
      <w:proofErr w:type="spellEnd"/>
      <w:r w:rsidRPr="000A1678">
        <w:rPr>
          <w:rFonts w:ascii="Arial" w:eastAsia="Calibri" w:hAnsi="Arial" w:cs="Arial"/>
          <w:b/>
          <w:sz w:val="22"/>
          <w:szCs w:val="22"/>
          <w:lang w:val="en-GB" w:eastAsia="en-US"/>
        </w:rPr>
        <w:t xml:space="preserve"> </w:t>
      </w:r>
      <w:proofErr w:type="spellStart"/>
      <w:r w:rsidRPr="000A1678">
        <w:rPr>
          <w:rFonts w:ascii="Arial" w:eastAsia="Calibri" w:hAnsi="Arial" w:cs="Arial"/>
          <w:sz w:val="22"/>
          <w:szCs w:val="22"/>
          <w:lang w:val="en-GB" w:eastAsia="en-US"/>
        </w:rPr>
        <w:t>sadržavati</w:t>
      </w:r>
      <w:proofErr w:type="spellEnd"/>
      <w:r w:rsidRPr="000A1678">
        <w:rPr>
          <w:rFonts w:ascii="Arial" w:eastAsia="Calibri" w:hAnsi="Arial" w:cs="Arial"/>
          <w:sz w:val="22"/>
          <w:szCs w:val="22"/>
          <w:lang w:val="en-GB" w:eastAsia="en-US"/>
        </w:rPr>
        <w:t>:</w:t>
      </w:r>
    </w:p>
    <w:p w14:paraId="41E51B44" w14:textId="77777777" w:rsidR="000A1678" w:rsidRPr="000A1678" w:rsidRDefault="000A1678" w:rsidP="00E82703">
      <w:pPr>
        <w:numPr>
          <w:ilvl w:val="0"/>
          <w:numId w:val="17"/>
        </w:numPr>
        <w:ind w:right="57"/>
        <w:jc w:val="both"/>
        <w:rPr>
          <w:rFonts w:ascii="Arial" w:eastAsia="Calibri" w:hAnsi="Arial" w:cs="Arial"/>
          <w:sz w:val="22"/>
          <w:szCs w:val="22"/>
          <w:lang w:val="en-GB" w:eastAsia="en-US"/>
        </w:rPr>
      </w:pPr>
      <w:r w:rsidRPr="000A1678">
        <w:rPr>
          <w:rFonts w:ascii="Arial" w:hAnsi="Arial" w:cs="Arial"/>
          <w:color w:val="231F20"/>
          <w:sz w:val="22"/>
          <w:szCs w:val="22"/>
        </w:rPr>
        <w:t>upute za administraciju i održavanje sustava</w:t>
      </w:r>
    </w:p>
    <w:p w14:paraId="0D53DA98" w14:textId="77777777" w:rsidR="000A1678" w:rsidRPr="000A1678" w:rsidRDefault="000A1678" w:rsidP="00E82703">
      <w:pPr>
        <w:numPr>
          <w:ilvl w:val="0"/>
          <w:numId w:val="17"/>
        </w:numPr>
        <w:ind w:right="57"/>
        <w:jc w:val="both"/>
        <w:rPr>
          <w:rFonts w:ascii="Arial" w:eastAsia="Calibri" w:hAnsi="Arial" w:cs="Arial"/>
          <w:sz w:val="22"/>
          <w:szCs w:val="22"/>
          <w:lang w:val="en-GB" w:eastAsia="en-US"/>
        </w:rPr>
      </w:pPr>
      <w:r w:rsidRPr="000A1678">
        <w:rPr>
          <w:rFonts w:ascii="Arial" w:hAnsi="Arial" w:cs="Arial"/>
          <w:color w:val="231F20"/>
          <w:sz w:val="22"/>
          <w:szCs w:val="22"/>
        </w:rPr>
        <w:t>upute za korisnike sustava</w:t>
      </w:r>
    </w:p>
    <w:p w14:paraId="64F5B95B" w14:textId="77777777" w:rsidR="000A1678" w:rsidRPr="000A1678" w:rsidRDefault="000A1678" w:rsidP="00E82703">
      <w:pPr>
        <w:numPr>
          <w:ilvl w:val="0"/>
          <w:numId w:val="17"/>
        </w:numPr>
        <w:ind w:right="57"/>
        <w:jc w:val="both"/>
        <w:rPr>
          <w:rFonts w:ascii="Arial" w:eastAsia="Calibri" w:hAnsi="Arial" w:cs="Arial"/>
          <w:sz w:val="22"/>
          <w:szCs w:val="22"/>
          <w:lang w:val="en-GB" w:eastAsia="en-US"/>
        </w:rPr>
      </w:pPr>
      <w:r w:rsidRPr="000A1678">
        <w:rPr>
          <w:rFonts w:ascii="Arial" w:hAnsi="Arial" w:cs="Arial"/>
          <w:color w:val="231F20"/>
          <w:sz w:val="22"/>
          <w:szCs w:val="22"/>
        </w:rPr>
        <w:t>procjenu rizika i specifikaciju mjera informacijske sigurnosti koje je potrebno provoditi</w:t>
      </w:r>
    </w:p>
    <w:p w14:paraId="41D4C47B" w14:textId="77777777" w:rsidR="000A1678" w:rsidRPr="000A1678" w:rsidRDefault="000A1678" w:rsidP="00E82703">
      <w:pPr>
        <w:numPr>
          <w:ilvl w:val="0"/>
          <w:numId w:val="17"/>
        </w:numPr>
        <w:ind w:right="57"/>
        <w:jc w:val="both"/>
        <w:rPr>
          <w:rFonts w:ascii="Arial" w:eastAsia="Calibri" w:hAnsi="Arial" w:cs="Arial"/>
          <w:sz w:val="22"/>
          <w:szCs w:val="22"/>
          <w:lang w:val="en-GB" w:eastAsia="en-US"/>
        </w:rPr>
      </w:pPr>
      <w:r w:rsidRPr="000A1678">
        <w:rPr>
          <w:rFonts w:ascii="Arial" w:hAnsi="Arial" w:cs="Arial"/>
          <w:color w:val="231F20"/>
          <w:sz w:val="22"/>
          <w:szCs w:val="22"/>
        </w:rPr>
        <w:t>opis postupka za provjeru cjelovitosti i kvalitete pretvorbe</w:t>
      </w:r>
    </w:p>
    <w:p w14:paraId="1A827628" w14:textId="77777777" w:rsidR="000A1678" w:rsidRPr="000A1678" w:rsidRDefault="000A1678" w:rsidP="00E82703">
      <w:pPr>
        <w:numPr>
          <w:ilvl w:val="0"/>
          <w:numId w:val="17"/>
        </w:numPr>
        <w:ind w:right="57"/>
        <w:jc w:val="both"/>
        <w:rPr>
          <w:rFonts w:ascii="Arial" w:eastAsia="Calibri" w:hAnsi="Arial" w:cs="Arial"/>
          <w:sz w:val="22"/>
          <w:szCs w:val="22"/>
          <w:lang w:val="en-GB" w:eastAsia="en-US"/>
        </w:rPr>
      </w:pPr>
      <w:r w:rsidRPr="000A1678">
        <w:rPr>
          <w:rFonts w:ascii="Arial" w:hAnsi="Arial" w:cs="Arial"/>
          <w:color w:val="231F20"/>
          <w:sz w:val="22"/>
          <w:szCs w:val="22"/>
        </w:rPr>
        <w:t>upute za postupanje s gradivom koje se pretvara u digitalni oblik (priprema za snimanje,</w:t>
      </w:r>
      <w:r w:rsidRPr="000A1678">
        <w:rPr>
          <w:rFonts w:ascii="Arial" w:eastAsia="Calibri" w:hAnsi="Arial" w:cs="Arial"/>
          <w:sz w:val="22"/>
          <w:szCs w:val="22"/>
          <w:lang w:val="en-GB" w:eastAsia="en-US"/>
        </w:rPr>
        <w:t xml:space="preserve"> </w:t>
      </w:r>
      <w:r w:rsidRPr="000A1678">
        <w:rPr>
          <w:rFonts w:ascii="Arial" w:hAnsi="Arial" w:cs="Arial"/>
          <w:color w:val="231F20"/>
          <w:sz w:val="22"/>
          <w:szCs w:val="22"/>
        </w:rPr>
        <w:t>postupak snimanja, zaštita podataka, postupanje s izvornim gradivom nakon pretvorbe).</w:t>
      </w:r>
    </w:p>
    <w:p w14:paraId="19FB9D59" w14:textId="77777777" w:rsidR="000A1678" w:rsidRPr="000A1678" w:rsidRDefault="000A1678" w:rsidP="000A1678">
      <w:pPr>
        <w:shd w:val="clear" w:color="auto" w:fill="FFFFFF"/>
        <w:jc w:val="both"/>
        <w:textAlignment w:val="baseline"/>
        <w:rPr>
          <w:rFonts w:ascii="Arial" w:eastAsia="Calibri" w:hAnsi="Arial" w:cs="Arial"/>
          <w:sz w:val="22"/>
          <w:szCs w:val="22"/>
          <w:lang w:val="en-GB" w:eastAsia="en-US"/>
        </w:rPr>
      </w:pPr>
    </w:p>
    <w:p w14:paraId="1E1DB8FC" w14:textId="6F55BBF5" w:rsidR="000A1678" w:rsidRPr="00152C54" w:rsidRDefault="000A1678" w:rsidP="000A1678">
      <w:pPr>
        <w:shd w:val="clear" w:color="auto" w:fill="FFFFFF"/>
        <w:jc w:val="both"/>
        <w:textAlignment w:val="baseline"/>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Postupak</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digitalni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oblik</w:t>
      </w:r>
      <w:proofErr w:type="spellEnd"/>
      <w:r w:rsidRPr="000A1678">
        <w:rPr>
          <w:rFonts w:ascii="Arial" w:eastAsia="Calibri" w:hAnsi="Arial" w:cs="Arial"/>
          <w:sz w:val="22"/>
          <w:szCs w:val="22"/>
          <w:lang w:val="en-GB" w:eastAsia="en-US"/>
        </w:rPr>
        <w:t xml:space="preserve"> mora </w:t>
      </w:r>
      <w:proofErr w:type="spellStart"/>
      <w:r w:rsidRPr="000A1678">
        <w:rPr>
          <w:rFonts w:ascii="Arial" w:eastAsia="Calibri" w:hAnsi="Arial" w:cs="Arial"/>
          <w:sz w:val="22"/>
          <w:szCs w:val="22"/>
          <w:lang w:val="en-GB" w:eastAsia="en-US"/>
        </w:rPr>
        <w:t>biti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primjereno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dokumentiran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sukladno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utvrđenoj</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razini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rizika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tako</w:t>
      </w:r>
      <w:proofErr w:type="spellEnd"/>
      <w:r w:rsidRPr="000A1678">
        <w:rPr>
          <w:rFonts w:ascii="Arial" w:eastAsia="Calibri" w:hAnsi="Arial" w:cs="Arial"/>
          <w:sz w:val="22"/>
          <w:szCs w:val="22"/>
          <w:lang w:val="en-GB" w:eastAsia="en-US"/>
        </w:rPr>
        <w:t xml:space="preserve"> da je </w:t>
      </w:r>
      <w:proofErr w:type="spellStart"/>
      <w:r w:rsidRPr="000A1678">
        <w:rPr>
          <w:rFonts w:ascii="Arial" w:eastAsia="Calibri" w:hAnsi="Arial" w:cs="Arial"/>
          <w:sz w:val="22"/>
          <w:szCs w:val="22"/>
          <w:lang w:val="en-GB" w:eastAsia="en-US"/>
        </w:rPr>
        <w:t>moguće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provjeravati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tko</w:t>
      </w:r>
      <w:proofErr w:type="spellEnd"/>
      <w:r w:rsidRPr="000A1678">
        <w:rPr>
          <w:rFonts w:ascii="Arial" w:eastAsia="Calibri" w:hAnsi="Arial" w:cs="Arial"/>
          <w:sz w:val="22"/>
          <w:szCs w:val="22"/>
          <w:lang w:val="en-GB" w:eastAsia="en-US"/>
        </w:rPr>
        <w:t xml:space="preserve"> je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kada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obavio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kojem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tehničkom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organizacijskom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okruženju</w:t>
      </w:r>
      <w:proofErr w:type="spellEnd"/>
      <w:r w:rsidRPr="000A1678">
        <w:rPr>
          <w:rFonts w:ascii="Arial" w:eastAsia="Calibri" w:hAnsi="Arial" w:cs="Arial"/>
          <w:sz w:val="22"/>
          <w:szCs w:val="22"/>
          <w:lang w:val="en-GB" w:eastAsia="en-US"/>
        </w:rPr>
        <w:t>.</w:t>
      </w:r>
    </w:p>
    <w:p w14:paraId="754E5FBB" w14:textId="77777777" w:rsidR="000A1678" w:rsidRPr="000A1678" w:rsidRDefault="000A1678" w:rsidP="000A1678">
      <w:pPr>
        <w:ind w:right="57"/>
        <w:jc w:val="both"/>
        <w:rPr>
          <w:rFonts w:ascii="Arial" w:eastAsia="Calibri" w:hAnsi="Arial" w:cs="Arial"/>
          <w:sz w:val="22"/>
          <w:szCs w:val="22"/>
          <w:lang w:val="en-GB" w:eastAsia="en-US"/>
        </w:rPr>
      </w:pPr>
    </w:p>
    <w:p w14:paraId="5ABB6E03" w14:textId="77777777" w:rsidR="000A1678" w:rsidRPr="000A1678" w:rsidRDefault="000A1678" w:rsidP="000A1678">
      <w:pPr>
        <w:ind w:right="57"/>
        <w:jc w:val="center"/>
        <w:rPr>
          <w:rFonts w:ascii="Arial" w:eastAsia="Calibri" w:hAnsi="Arial" w:cs="Arial"/>
          <w:bCs/>
          <w:sz w:val="22"/>
          <w:szCs w:val="22"/>
          <w:lang w:val="en-GB" w:eastAsia="en-US"/>
        </w:rPr>
      </w:pPr>
      <w:proofErr w:type="spellStart"/>
      <w:r w:rsidRPr="000A1678">
        <w:rPr>
          <w:rFonts w:ascii="Arial" w:eastAsia="Calibri" w:hAnsi="Arial" w:cs="Arial"/>
          <w:bCs/>
          <w:sz w:val="22"/>
          <w:szCs w:val="22"/>
          <w:lang w:val="en-GB" w:eastAsia="en-US"/>
        </w:rPr>
        <w:t>Članak</w:t>
      </w:r>
      <w:proofErr w:type="spellEnd"/>
      <w:r w:rsidRPr="000A1678">
        <w:rPr>
          <w:rFonts w:ascii="Arial" w:eastAsia="Calibri" w:hAnsi="Arial" w:cs="Arial"/>
          <w:bCs/>
          <w:sz w:val="22"/>
          <w:szCs w:val="22"/>
          <w:lang w:val="en-GB" w:eastAsia="en-US"/>
        </w:rPr>
        <w:t xml:space="preserve"> 18.</w:t>
      </w:r>
    </w:p>
    <w:p w14:paraId="63784447" w14:textId="77777777" w:rsidR="000A1678" w:rsidRPr="000A1678" w:rsidRDefault="000A1678" w:rsidP="000A1678">
      <w:pPr>
        <w:ind w:right="57"/>
        <w:jc w:val="center"/>
        <w:rPr>
          <w:rFonts w:ascii="Arial" w:eastAsia="Calibri" w:hAnsi="Arial" w:cs="Arial"/>
          <w:b/>
          <w:sz w:val="22"/>
          <w:szCs w:val="22"/>
          <w:lang w:val="en-GB" w:eastAsia="en-US"/>
        </w:rPr>
      </w:pPr>
    </w:p>
    <w:p w14:paraId="17E033CF" w14:textId="77777777" w:rsidR="000A1678" w:rsidRPr="000A1678" w:rsidRDefault="000A1678" w:rsidP="000A1678">
      <w:pPr>
        <w:ind w:right="57"/>
        <w:jc w:val="both"/>
        <w:rPr>
          <w:rFonts w:ascii="Arial" w:eastAsia="Calibri" w:hAnsi="Arial" w:cs="Arial"/>
          <w:sz w:val="22"/>
          <w:szCs w:val="22"/>
          <w:lang w:val="en-GB" w:eastAsia="en-US"/>
        </w:rPr>
      </w:pP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r w:rsidRPr="000A1678">
        <w:rPr>
          <w:rFonts w:ascii="Arial" w:eastAsia="Calibri" w:hAnsi="Arial" w:cs="Arial"/>
          <w:sz w:val="22"/>
          <w:szCs w:val="22"/>
          <w:lang w:val="en-GB" w:eastAsia="en-US"/>
        </w:rPr>
        <w:t xml:space="preserve">mora u </w:t>
      </w:r>
      <w:proofErr w:type="spellStart"/>
      <w:r w:rsidRPr="000A1678">
        <w:rPr>
          <w:rFonts w:ascii="Arial" w:eastAsia="Calibri" w:hAnsi="Arial" w:cs="Arial"/>
          <w:sz w:val="22"/>
          <w:szCs w:val="22"/>
          <w:lang w:val="en-GB" w:eastAsia="en-US"/>
        </w:rPr>
        <w:t>postupku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procijeniti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razinu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rizika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odnosu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gubitak</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autentičnosti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cjelovitosti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vjerodostojnosti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podrijetla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čitljivost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ili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povjerljivost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utvrditi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je</w:t>
      </w:r>
      <w:proofErr w:type="spellEnd"/>
      <w:r w:rsidRPr="000A1678">
        <w:rPr>
          <w:rFonts w:ascii="Arial" w:eastAsia="Calibri" w:hAnsi="Arial" w:cs="Arial"/>
          <w:sz w:val="22"/>
          <w:szCs w:val="22"/>
          <w:lang w:val="en-GB" w:eastAsia="en-US"/>
        </w:rPr>
        <w:t xml:space="preserve"> li </w:t>
      </w:r>
      <w:proofErr w:type="spellStart"/>
      <w:r w:rsidRPr="000A1678">
        <w:rPr>
          <w:rFonts w:ascii="Arial" w:eastAsia="Calibri" w:hAnsi="Arial" w:cs="Arial"/>
          <w:sz w:val="22"/>
          <w:szCs w:val="22"/>
          <w:lang w:val="en-GB" w:eastAsia="en-US"/>
        </w:rPr>
        <w:t>taj</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rizik</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umjeren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visok</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ili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vrlo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visok</w:t>
      </w:r>
      <w:proofErr w:type="spellEnd"/>
      <w:r w:rsidRPr="000A1678">
        <w:rPr>
          <w:rFonts w:ascii="Arial" w:eastAsia="Calibri" w:hAnsi="Arial" w:cs="Arial"/>
          <w:sz w:val="22"/>
          <w:szCs w:val="22"/>
          <w:lang w:val="en-GB" w:eastAsia="en-US"/>
        </w:rPr>
        <w:t>.</w:t>
      </w:r>
    </w:p>
    <w:p w14:paraId="0F3041C7" w14:textId="77777777" w:rsidR="000A1678" w:rsidRPr="000A1678" w:rsidRDefault="000A1678" w:rsidP="000A1678">
      <w:pPr>
        <w:ind w:right="57"/>
        <w:jc w:val="both"/>
        <w:rPr>
          <w:rFonts w:ascii="Arial" w:eastAsia="Calibri" w:hAnsi="Arial" w:cs="Arial"/>
          <w:sz w:val="22"/>
          <w:szCs w:val="22"/>
          <w:lang w:val="en-GB" w:eastAsia="en-US"/>
        </w:rPr>
      </w:pPr>
    </w:p>
    <w:p w14:paraId="49581DE6"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Način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utvrđivanja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rizika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definira</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sukladno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odredbama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članaka</w:t>
      </w:r>
      <w:proofErr w:type="spellEnd"/>
      <w:r w:rsidRPr="000A1678">
        <w:rPr>
          <w:rFonts w:ascii="Arial" w:eastAsia="Calibri" w:hAnsi="Arial" w:cs="Arial"/>
          <w:sz w:val="22"/>
          <w:szCs w:val="22"/>
          <w:lang w:val="en-GB" w:eastAsia="en-US"/>
        </w:rPr>
        <w:t xml:space="preserve"> 26.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27. </w:t>
      </w:r>
      <w:proofErr w:type="spellStart"/>
      <w:r w:rsidRPr="000A1678">
        <w:rPr>
          <w:rFonts w:ascii="Arial" w:eastAsia="Calibri" w:hAnsi="Arial" w:cs="Arial"/>
          <w:sz w:val="22"/>
          <w:szCs w:val="22"/>
          <w:lang w:val="en-GB" w:eastAsia="en-US"/>
        </w:rPr>
        <w:t>Pravilnika</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upravljanju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dokumentarnim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izvan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arhiva</w:t>
      </w:r>
      <w:proofErr w:type="spellEnd"/>
      <w:r w:rsidRPr="000A1678">
        <w:rPr>
          <w:rFonts w:ascii="Arial" w:eastAsia="Calibri" w:hAnsi="Arial" w:cs="Arial"/>
          <w:sz w:val="22"/>
          <w:szCs w:val="22"/>
          <w:lang w:val="en-GB" w:eastAsia="en-US"/>
        </w:rPr>
        <w:t>.</w:t>
      </w:r>
    </w:p>
    <w:p w14:paraId="547FD9A5" w14:textId="77777777" w:rsidR="000A1678" w:rsidRPr="000A1678" w:rsidRDefault="000A1678" w:rsidP="000A1678">
      <w:pPr>
        <w:ind w:right="57"/>
        <w:jc w:val="both"/>
        <w:rPr>
          <w:rFonts w:ascii="Arial" w:eastAsia="Calibri" w:hAnsi="Arial" w:cs="Arial"/>
          <w:sz w:val="22"/>
          <w:szCs w:val="22"/>
          <w:lang w:val="en-GB" w:eastAsia="en-US"/>
        </w:rPr>
      </w:pPr>
    </w:p>
    <w:p w14:paraId="47CD67A8" w14:textId="77777777" w:rsidR="000A1678" w:rsidRPr="000A1678" w:rsidRDefault="000A1678" w:rsidP="000A1678">
      <w:pPr>
        <w:ind w:right="57"/>
        <w:jc w:val="both"/>
        <w:rPr>
          <w:rFonts w:ascii="Arial" w:eastAsia="Calibri" w:hAnsi="Arial" w:cs="Arial"/>
          <w:sz w:val="22"/>
          <w:szCs w:val="22"/>
          <w:lang w:val="en-GB" w:eastAsia="en-US"/>
        </w:rPr>
      </w:pPr>
    </w:p>
    <w:p w14:paraId="2E0E7445" w14:textId="77777777" w:rsidR="000A1678" w:rsidRPr="000A1678" w:rsidRDefault="000A1678" w:rsidP="000A1678">
      <w:pPr>
        <w:ind w:right="57"/>
        <w:jc w:val="center"/>
        <w:rPr>
          <w:rFonts w:ascii="Arial" w:eastAsia="Calibri" w:hAnsi="Arial" w:cs="Arial"/>
          <w:bCs/>
          <w:sz w:val="22"/>
          <w:szCs w:val="22"/>
          <w:lang w:val="en-GB" w:eastAsia="en-US"/>
        </w:rPr>
      </w:pPr>
      <w:proofErr w:type="spellStart"/>
      <w:r w:rsidRPr="000A1678">
        <w:rPr>
          <w:rFonts w:ascii="Arial" w:eastAsia="Calibri" w:hAnsi="Arial" w:cs="Arial"/>
          <w:bCs/>
          <w:sz w:val="22"/>
          <w:szCs w:val="22"/>
          <w:lang w:val="en-GB" w:eastAsia="en-US"/>
        </w:rPr>
        <w:t>Članak</w:t>
      </w:r>
      <w:proofErr w:type="spellEnd"/>
      <w:r w:rsidRPr="000A1678">
        <w:rPr>
          <w:rFonts w:ascii="Arial" w:eastAsia="Calibri" w:hAnsi="Arial" w:cs="Arial"/>
          <w:bCs/>
          <w:sz w:val="22"/>
          <w:szCs w:val="22"/>
          <w:lang w:val="en-GB" w:eastAsia="en-US"/>
        </w:rPr>
        <w:t xml:space="preserve"> 19.</w:t>
      </w:r>
    </w:p>
    <w:p w14:paraId="7B8F458B" w14:textId="77777777" w:rsidR="000A1678" w:rsidRPr="000A1678" w:rsidRDefault="000A1678" w:rsidP="000A1678">
      <w:pPr>
        <w:ind w:right="57"/>
        <w:jc w:val="center"/>
        <w:rPr>
          <w:rFonts w:ascii="Arial" w:eastAsia="Calibri" w:hAnsi="Arial" w:cs="Arial"/>
          <w:b/>
          <w:sz w:val="22"/>
          <w:szCs w:val="22"/>
          <w:lang w:val="en-GB" w:eastAsia="en-US"/>
        </w:rPr>
      </w:pPr>
    </w:p>
    <w:p w14:paraId="426BD477"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Tijek</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radnog</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procesa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postupku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jasno</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utvrđuje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način</w:t>
      </w:r>
      <w:proofErr w:type="spellEnd"/>
      <w:r w:rsidRPr="000A1678">
        <w:rPr>
          <w:rFonts w:ascii="Arial" w:eastAsia="Calibri" w:hAnsi="Arial" w:cs="Arial"/>
          <w:sz w:val="22"/>
          <w:szCs w:val="22"/>
          <w:lang w:val="en-GB" w:eastAsia="en-US"/>
        </w:rPr>
        <w:t xml:space="preserve"> da se </w:t>
      </w:r>
      <w:proofErr w:type="spellStart"/>
      <w:r w:rsidRPr="000A1678">
        <w:rPr>
          <w:rFonts w:ascii="Arial" w:eastAsia="Calibri" w:hAnsi="Arial" w:cs="Arial"/>
          <w:sz w:val="22"/>
          <w:szCs w:val="22"/>
          <w:lang w:val="en-GB" w:eastAsia="en-US"/>
        </w:rPr>
        <w:t>određuje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treba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tko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obavlja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pojedine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radnje</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pretvorbi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način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ih</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treba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obaviti</w:t>
      </w:r>
      <w:proofErr w:type="spellEnd"/>
      <w:r w:rsidRPr="000A1678">
        <w:rPr>
          <w:rFonts w:ascii="Arial" w:eastAsia="Calibri" w:hAnsi="Arial" w:cs="Arial"/>
          <w:sz w:val="22"/>
          <w:szCs w:val="22"/>
          <w:lang w:val="en-GB" w:eastAsia="en-US"/>
        </w:rPr>
        <w:t>.</w:t>
      </w:r>
    </w:p>
    <w:p w14:paraId="3DC2B385" w14:textId="77777777" w:rsidR="000A1678" w:rsidRPr="000A1678" w:rsidRDefault="000A1678" w:rsidP="000A1678">
      <w:pPr>
        <w:ind w:right="57"/>
        <w:jc w:val="both"/>
        <w:rPr>
          <w:rFonts w:ascii="Arial" w:eastAsia="Calibri" w:hAnsi="Arial" w:cs="Arial"/>
          <w:sz w:val="22"/>
          <w:szCs w:val="22"/>
          <w:lang w:val="en-GB" w:eastAsia="en-US"/>
        </w:rPr>
      </w:pPr>
    </w:p>
    <w:p w14:paraId="716DCA6F"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Postupak</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uključuje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stvaranje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podataka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omogućuju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provjeru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cjelovitosti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nakon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način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vrijeme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provjere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cjelovitosti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kvalitete</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obliku</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koji</w:t>
      </w:r>
      <w:proofErr w:type="spellEnd"/>
      <w:r w:rsidRPr="000A1678">
        <w:rPr>
          <w:rFonts w:ascii="Arial" w:eastAsia="Calibri" w:hAnsi="Arial" w:cs="Arial"/>
          <w:sz w:val="22"/>
          <w:szCs w:val="22"/>
          <w:lang w:val="en-GB" w:eastAsia="en-US"/>
        </w:rPr>
        <w:t xml:space="preserve"> je </w:t>
      </w:r>
      <w:proofErr w:type="spellStart"/>
      <w:r w:rsidRPr="000A1678">
        <w:rPr>
          <w:rFonts w:ascii="Arial" w:eastAsia="Calibri" w:hAnsi="Arial" w:cs="Arial"/>
          <w:sz w:val="22"/>
          <w:szCs w:val="22"/>
          <w:lang w:val="en-GB" w:eastAsia="en-US"/>
        </w:rPr>
        <w:t>pretvoreno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sukladno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utvrđenoj</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razini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rizika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gubitka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cjelovitosti</w:t>
      </w:r>
      <w:proofErr w:type="spellEnd"/>
      <w:r w:rsidRPr="000A1678">
        <w:rPr>
          <w:rFonts w:ascii="Arial" w:eastAsia="Calibri" w:hAnsi="Arial" w:cs="Arial"/>
          <w:sz w:val="22"/>
          <w:szCs w:val="22"/>
          <w:lang w:val="en-GB" w:eastAsia="en-US"/>
        </w:rPr>
        <w:t>.</w:t>
      </w:r>
    </w:p>
    <w:p w14:paraId="1BFBEB5A" w14:textId="77777777" w:rsidR="000A1678" w:rsidRPr="000A1678" w:rsidRDefault="000A1678" w:rsidP="000A1678">
      <w:pPr>
        <w:ind w:right="57"/>
        <w:jc w:val="both"/>
        <w:rPr>
          <w:rFonts w:ascii="Arial" w:eastAsia="Calibri" w:hAnsi="Arial" w:cs="Arial"/>
          <w:sz w:val="22"/>
          <w:szCs w:val="22"/>
          <w:lang w:val="en-GB" w:eastAsia="en-US"/>
        </w:rPr>
      </w:pPr>
    </w:p>
    <w:p w14:paraId="2A80AC3F"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Postupkom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mora </w:t>
      </w:r>
      <w:proofErr w:type="spellStart"/>
      <w:r w:rsidRPr="000A1678">
        <w:rPr>
          <w:rFonts w:ascii="Arial" w:eastAsia="Calibri" w:hAnsi="Arial" w:cs="Arial"/>
          <w:sz w:val="22"/>
          <w:szCs w:val="22"/>
          <w:lang w:val="en-GB" w:eastAsia="en-US"/>
        </w:rPr>
        <w:t>biti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određeno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kako</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kada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provjeravaju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cjelovitost</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kvaliteta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sukladno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propisanim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pravilima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može</w:t>
      </w:r>
      <w:proofErr w:type="spellEnd"/>
      <w:r w:rsidRPr="000A1678">
        <w:rPr>
          <w:rFonts w:ascii="Arial" w:eastAsia="Calibri" w:hAnsi="Arial" w:cs="Arial"/>
          <w:sz w:val="22"/>
          <w:szCs w:val="22"/>
          <w:lang w:val="en-GB" w:eastAsia="en-US"/>
        </w:rPr>
        <w:t xml:space="preserve"> li se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pod </w:t>
      </w:r>
      <w:proofErr w:type="spellStart"/>
      <w:r w:rsidRPr="000A1678">
        <w:rPr>
          <w:rFonts w:ascii="Arial" w:eastAsia="Calibri" w:hAnsi="Arial" w:cs="Arial"/>
          <w:sz w:val="22"/>
          <w:szCs w:val="22"/>
          <w:lang w:val="en-GB" w:eastAsia="en-US"/>
        </w:rPr>
        <w:t>kojim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uvjetima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izvorno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uništiti</w:t>
      </w:r>
      <w:proofErr w:type="spellEnd"/>
      <w:r w:rsidRPr="000A1678">
        <w:rPr>
          <w:rFonts w:ascii="Arial" w:eastAsia="Calibri" w:hAnsi="Arial" w:cs="Arial"/>
          <w:sz w:val="22"/>
          <w:szCs w:val="22"/>
          <w:lang w:val="en-GB" w:eastAsia="en-US"/>
        </w:rPr>
        <w:t>.</w:t>
      </w:r>
    </w:p>
    <w:p w14:paraId="255CAA7B" w14:textId="77777777" w:rsidR="000A1678" w:rsidRPr="000A1678" w:rsidRDefault="000A1678" w:rsidP="000A1678">
      <w:pPr>
        <w:ind w:right="57"/>
        <w:jc w:val="both"/>
        <w:rPr>
          <w:rFonts w:ascii="Arial" w:eastAsia="Calibri" w:hAnsi="Arial" w:cs="Arial"/>
          <w:sz w:val="22"/>
          <w:szCs w:val="22"/>
          <w:lang w:val="en-GB" w:eastAsia="en-US"/>
        </w:rPr>
      </w:pPr>
    </w:p>
    <w:p w14:paraId="6F04EFFF"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Priprema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pretvorbu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snimanje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osiguranje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cjelovitosti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obavlja</w:t>
      </w:r>
      <w:proofErr w:type="spellEnd"/>
      <w:r w:rsidRPr="000A1678">
        <w:rPr>
          <w:rFonts w:ascii="Arial" w:eastAsia="Calibri" w:hAnsi="Arial" w:cs="Arial"/>
          <w:sz w:val="22"/>
          <w:szCs w:val="22"/>
          <w:lang w:val="en-GB" w:eastAsia="en-US"/>
        </w:rPr>
        <w:t xml:space="preserve"> se </w:t>
      </w:r>
      <w:proofErr w:type="spellStart"/>
      <w:r w:rsidRPr="000A1678">
        <w:rPr>
          <w:rFonts w:ascii="Arial" w:eastAsia="Calibri" w:hAnsi="Arial" w:cs="Arial"/>
          <w:sz w:val="22"/>
          <w:szCs w:val="22"/>
          <w:lang w:val="en-GB" w:eastAsia="en-US"/>
        </w:rPr>
        <w:t>sukladno</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člancima</w:t>
      </w:r>
      <w:proofErr w:type="spellEnd"/>
      <w:r w:rsidRPr="000A1678">
        <w:rPr>
          <w:rFonts w:ascii="Arial" w:eastAsia="Calibri" w:hAnsi="Arial" w:cs="Arial"/>
          <w:sz w:val="22"/>
          <w:szCs w:val="22"/>
          <w:lang w:val="en-GB" w:eastAsia="en-US"/>
        </w:rPr>
        <w:t xml:space="preserve"> 22., 23.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25. </w:t>
      </w:r>
      <w:proofErr w:type="spellStart"/>
      <w:r w:rsidRPr="000A1678">
        <w:rPr>
          <w:rFonts w:ascii="Arial" w:eastAsia="Calibri" w:hAnsi="Arial" w:cs="Arial"/>
          <w:sz w:val="22"/>
          <w:szCs w:val="22"/>
          <w:lang w:val="en-GB" w:eastAsia="en-US"/>
        </w:rPr>
        <w:t>Pravilnika</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upravljanju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dokumentarnim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izvan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arhiva</w:t>
      </w:r>
      <w:proofErr w:type="spellEnd"/>
      <w:r w:rsidRPr="000A1678">
        <w:rPr>
          <w:rFonts w:ascii="Arial" w:eastAsia="Calibri" w:hAnsi="Arial" w:cs="Arial"/>
          <w:sz w:val="22"/>
          <w:szCs w:val="22"/>
          <w:lang w:val="en-GB" w:eastAsia="en-US"/>
        </w:rPr>
        <w:t>.</w:t>
      </w:r>
    </w:p>
    <w:p w14:paraId="2B77F622" w14:textId="77777777" w:rsidR="000A1678" w:rsidRPr="000A1678" w:rsidRDefault="000A1678" w:rsidP="000A1678">
      <w:pPr>
        <w:ind w:right="57"/>
        <w:jc w:val="both"/>
        <w:rPr>
          <w:rFonts w:ascii="Arial" w:eastAsia="Calibri" w:hAnsi="Arial" w:cs="Arial"/>
          <w:sz w:val="22"/>
          <w:szCs w:val="22"/>
          <w:lang w:val="en-GB" w:eastAsia="en-US"/>
        </w:rPr>
      </w:pPr>
    </w:p>
    <w:p w14:paraId="342A50CB"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Informacijska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sigurnost</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sustavu</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pretvorbu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kod</w:t>
      </w:r>
      <w:proofErr w:type="spellEnd"/>
      <w:r w:rsidRPr="000A1678">
        <w:rPr>
          <w:rFonts w:ascii="Arial" w:eastAsia="Calibri"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eastAsia="Calibri" w:hAnsi="Arial" w:cs="Arial"/>
          <w:sz w:val="22"/>
          <w:szCs w:val="22"/>
          <w:lang w:val="en-GB" w:eastAsia="en-US"/>
        </w:rPr>
        <w:t xml:space="preserve">mora </w:t>
      </w:r>
      <w:proofErr w:type="spellStart"/>
      <w:r w:rsidRPr="000A1678">
        <w:rPr>
          <w:rFonts w:ascii="Arial" w:eastAsia="Calibri" w:hAnsi="Arial" w:cs="Arial"/>
          <w:sz w:val="22"/>
          <w:szCs w:val="22"/>
          <w:lang w:val="en-GB" w:eastAsia="en-US"/>
        </w:rPr>
        <w:t>biti</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skladu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člankom</w:t>
      </w:r>
      <w:proofErr w:type="spellEnd"/>
      <w:r w:rsidRPr="000A1678">
        <w:rPr>
          <w:rFonts w:ascii="Arial" w:eastAsia="Calibri" w:hAnsi="Arial" w:cs="Arial"/>
          <w:sz w:val="22"/>
          <w:szCs w:val="22"/>
          <w:lang w:val="en-GB" w:eastAsia="en-US"/>
        </w:rPr>
        <w:t xml:space="preserve"> 21. </w:t>
      </w:r>
      <w:proofErr w:type="spellStart"/>
      <w:r w:rsidRPr="000A1678">
        <w:rPr>
          <w:rFonts w:ascii="Arial" w:eastAsia="Calibri" w:hAnsi="Arial" w:cs="Arial"/>
          <w:sz w:val="22"/>
          <w:szCs w:val="22"/>
          <w:lang w:val="en-GB" w:eastAsia="en-US"/>
        </w:rPr>
        <w:t>Pravilnika</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upravljanju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dokumentarnim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izvan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arhiva</w:t>
      </w:r>
      <w:proofErr w:type="spellEnd"/>
      <w:r w:rsidRPr="000A1678">
        <w:rPr>
          <w:rFonts w:ascii="Arial" w:eastAsia="Calibri" w:hAnsi="Arial" w:cs="Arial"/>
          <w:sz w:val="22"/>
          <w:szCs w:val="22"/>
          <w:lang w:val="en-GB" w:eastAsia="en-US"/>
        </w:rPr>
        <w:t>.</w:t>
      </w:r>
    </w:p>
    <w:p w14:paraId="7193508B" w14:textId="77777777" w:rsidR="000A1678" w:rsidRDefault="000A1678" w:rsidP="000A1678">
      <w:pPr>
        <w:ind w:right="57"/>
        <w:jc w:val="center"/>
        <w:rPr>
          <w:rFonts w:ascii="Arial" w:eastAsia="Calibri" w:hAnsi="Arial" w:cs="Arial"/>
          <w:bCs/>
          <w:sz w:val="22"/>
          <w:szCs w:val="22"/>
          <w:lang w:val="en-GB" w:eastAsia="en-US"/>
        </w:rPr>
      </w:pPr>
    </w:p>
    <w:p w14:paraId="1B641030" w14:textId="77777777" w:rsidR="000A1678" w:rsidRDefault="000A1678" w:rsidP="000A1678">
      <w:pPr>
        <w:ind w:right="57"/>
        <w:jc w:val="center"/>
        <w:rPr>
          <w:rFonts w:ascii="Arial" w:eastAsia="Calibri" w:hAnsi="Arial" w:cs="Arial"/>
          <w:bCs/>
          <w:sz w:val="22"/>
          <w:szCs w:val="22"/>
          <w:lang w:val="en-GB" w:eastAsia="en-US"/>
        </w:rPr>
      </w:pPr>
    </w:p>
    <w:p w14:paraId="566A3870" w14:textId="3B85E9B8" w:rsidR="000A1678" w:rsidRPr="000A1678" w:rsidRDefault="000A1678" w:rsidP="000A1678">
      <w:pPr>
        <w:ind w:right="57"/>
        <w:jc w:val="center"/>
        <w:rPr>
          <w:rFonts w:ascii="Arial" w:eastAsia="Calibri" w:hAnsi="Arial" w:cs="Arial"/>
          <w:bCs/>
          <w:sz w:val="22"/>
          <w:szCs w:val="22"/>
          <w:lang w:val="en-GB" w:eastAsia="en-US"/>
        </w:rPr>
      </w:pPr>
      <w:proofErr w:type="spellStart"/>
      <w:r w:rsidRPr="000A1678">
        <w:rPr>
          <w:rFonts w:ascii="Arial" w:eastAsia="Calibri" w:hAnsi="Arial" w:cs="Arial"/>
          <w:bCs/>
          <w:sz w:val="22"/>
          <w:szCs w:val="22"/>
          <w:lang w:val="en-GB" w:eastAsia="en-US"/>
        </w:rPr>
        <w:t>Članak</w:t>
      </w:r>
      <w:proofErr w:type="spellEnd"/>
      <w:r w:rsidRPr="000A1678">
        <w:rPr>
          <w:rFonts w:ascii="Arial" w:eastAsia="Calibri" w:hAnsi="Arial" w:cs="Arial"/>
          <w:bCs/>
          <w:sz w:val="22"/>
          <w:szCs w:val="22"/>
          <w:lang w:val="en-GB" w:eastAsia="en-US"/>
        </w:rPr>
        <w:t xml:space="preserve"> 20.</w:t>
      </w:r>
    </w:p>
    <w:p w14:paraId="4403FF79" w14:textId="77777777" w:rsidR="000A1678" w:rsidRPr="000A1678" w:rsidRDefault="000A1678" w:rsidP="000A1678">
      <w:pPr>
        <w:ind w:right="57"/>
        <w:jc w:val="center"/>
        <w:rPr>
          <w:rFonts w:ascii="Arial" w:eastAsia="Calibri" w:hAnsi="Arial" w:cs="Arial"/>
          <w:b/>
          <w:sz w:val="22"/>
          <w:szCs w:val="22"/>
          <w:lang w:val="en-GB" w:eastAsia="en-US"/>
        </w:rPr>
      </w:pPr>
    </w:p>
    <w:p w14:paraId="686C962D" w14:textId="77777777" w:rsidR="000A1678" w:rsidRPr="000A1678" w:rsidRDefault="000A1678" w:rsidP="000A1678">
      <w:pPr>
        <w:ind w:right="57"/>
        <w:jc w:val="both"/>
        <w:rPr>
          <w:rFonts w:ascii="Arial" w:eastAsia="Calibri" w:hAnsi="Arial" w:cs="Arial"/>
          <w:sz w:val="22"/>
          <w:szCs w:val="22"/>
          <w:lang w:val="en-GB" w:eastAsia="en-US"/>
        </w:rPr>
      </w:pPr>
      <w:proofErr w:type="spellStart"/>
      <w:r w:rsidRPr="000A1678">
        <w:rPr>
          <w:rFonts w:ascii="Arial" w:eastAsia="Calibri" w:hAnsi="Arial" w:cs="Arial"/>
          <w:sz w:val="22"/>
          <w:szCs w:val="22"/>
          <w:lang w:val="en-GB" w:eastAsia="en-US"/>
        </w:rPr>
        <w:t>HDA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zahtjev</w:t>
      </w:r>
      <w:proofErr w:type="spellEnd"/>
      <w:r w:rsidRPr="000A1678">
        <w:rPr>
          <w:rFonts w:ascii="Arial" w:eastAsia="Calibri"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eastAsia="Calibri" w:hAnsi="Arial" w:cs="Arial"/>
          <w:sz w:val="22"/>
          <w:szCs w:val="22"/>
          <w:lang w:val="en-GB" w:eastAsia="en-US"/>
        </w:rPr>
        <w:t>provodi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ocjenu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sukladnosti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pravila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tehnologije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postupaka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čuvanja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s </w:t>
      </w:r>
      <w:proofErr w:type="spellStart"/>
      <w:r w:rsidRPr="000A1678">
        <w:rPr>
          <w:rFonts w:ascii="Arial" w:eastAsia="Calibri" w:hAnsi="Arial" w:cs="Arial"/>
          <w:sz w:val="22"/>
          <w:szCs w:val="22"/>
          <w:lang w:val="en-GB" w:eastAsia="en-US"/>
        </w:rPr>
        <w:t>odredbama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Zakona</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arhivskom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arhivima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Pravilnika</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upravljanju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dokumentarnim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izvan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arhiva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putem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Obrasca</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provjeru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sukladnosti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izdaje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odgovarajuću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potvrdu</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sukladnosti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tih</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pravila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tehnologije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postupaka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čuvanja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w:t>
      </w:r>
    </w:p>
    <w:p w14:paraId="28CA38A8" w14:textId="77777777" w:rsidR="000A1678" w:rsidRPr="000A1678" w:rsidRDefault="000A1678" w:rsidP="000A1678">
      <w:pPr>
        <w:ind w:right="57"/>
        <w:jc w:val="both"/>
        <w:rPr>
          <w:rFonts w:ascii="Arial" w:hAnsi="Arial" w:cs="Arial"/>
          <w:sz w:val="22"/>
          <w:szCs w:val="22"/>
          <w:lang w:val="en-GB"/>
        </w:rPr>
      </w:pPr>
    </w:p>
    <w:p w14:paraId="70EC459E" w14:textId="77777777" w:rsidR="000A1678" w:rsidRPr="000A1678" w:rsidRDefault="000A1678" w:rsidP="000A1678">
      <w:pPr>
        <w:ind w:right="57"/>
        <w:jc w:val="both"/>
        <w:rPr>
          <w:rFonts w:ascii="Arial" w:eastAsia="Calibri" w:hAnsi="Arial" w:cs="Arial"/>
          <w:sz w:val="22"/>
          <w:szCs w:val="22"/>
          <w:lang w:val="en-GB" w:eastAsia="en-US"/>
        </w:rPr>
      </w:pP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r w:rsidRPr="000A1678">
        <w:rPr>
          <w:rFonts w:ascii="Arial" w:eastAsia="Calibri" w:hAnsi="Arial" w:cs="Arial"/>
          <w:sz w:val="22"/>
          <w:szCs w:val="22"/>
          <w:lang w:val="en-GB" w:eastAsia="en-US"/>
        </w:rPr>
        <w:t xml:space="preserve">je </w:t>
      </w:r>
      <w:proofErr w:type="spellStart"/>
      <w:r w:rsidRPr="000A1678">
        <w:rPr>
          <w:rFonts w:ascii="Arial" w:eastAsia="Calibri" w:hAnsi="Arial" w:cs="Arial"/>
          <w:sz w:val="22"/>
          <w:szCs w:val="22"/>
          <w:lang w:val="en-GB" w:eastAsia="en-US"/>
        </w:rPr>
        <w:t>dužan</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obavijestiti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HDA</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svakoj</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izmjeni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pravila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tehnologije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ili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postupaka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pretvorbi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čuvanju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ili</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odstupanjima</w:t>
      </w:r>
      <w:proofErr w:type="spellEnd"/>
      <w:r w:rsidRPr="000A1678">
        <w:rPr>
          <w:rFonts w:ascii="Arial" w:eastAsia="Calibri" w:hAnsi="Arial" w:cs="Arial"/>
          <w:sz w:val="22"/>
          <w:szCs w:val="22"/>
          <w:lang w:val="en-GB" w:eastAsia="en-US"/>
        </w:rPr>
        <w:t xml:space="preserve"> u </w:t>
      </w:r>
      <w:proofErr w:type="spellStart"/>
      <w:r w:rsidRPr="000A1678">
        <w:rPr>
          <w:rFonts w:ascii="Arial" w:eastAsia="Calibri" w:hAnsi="Arial" w:cs="Arial"/>
          <w:sz w:val="22"/>
          <w:szCs w:val="22"/>
          <w:lang w:val="en-GB" w:eastAsia="en-US"/>
        </w:rPr>
        <w:t>njihovoj</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primjeni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radi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provjere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sukladnosti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dostaviti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HDA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Obrazac</w:t>
      </w:r>
      <w:proofErr w:type="spellEnd"/>
      <w:r w:rsidRPr="000A1678">
        <w:rPr>
          <w:rFonts w:ascii="Arial" w:eastAsia="Calibri" w:hAnsi="Arial" w:cs="Arial"/>
          <w:sz w:val="22"/>
          <w:szCs w:val="22"/>
          <w:lang w:val="en-GB" w:eastAsia="en-US"/>
        </w:rPr>
        <w:t xml:space="preserve"> za </w:t>
      </w:r>
      <w:proofErr w:type="spellStart"/>
      <w:r w:rsidRPr="000A1678">
        <w:rPr>
          <w:rFonts w:ascii="Arial" w:eastAsia="Calibri" w:hAnsi="Arial" w:cs="Arial"/>
          <w:sz w:val="22"/>
          <w:szCs w:val="22"/>
          <w:lang w:val="en-GB" w:eastAsia="en-US"/>
        </w:rPr>
        <w:t>provjeru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sukladnosti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pravila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tehnologije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postupaka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pretvorbe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čuvanja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gradiva</w:t>
      </w:r>
      <w:proofErr w:type="spellEnd"/>
      <w:r w:rsidRPr="000A1678">
        <w:rPr>
          <w:rFonts w:ascii="Arial" w:eastAsia="Calibri" w:hAnsi="Arial" w:cs="Arial"/>
          <w:sz w:val="22"/>
          <w:szCs w:val="22"/>
          <w:lang w:val="en-GB" w:eastAsia="en-US"/>
        </w:rPr>
        <w:t>.</w:t>
      </w:r>
    </w:p>
    <w:p w14:paraId="3337AE44" w14:textId="77777777" w:rsidR="000A1678" w:rsidRPr="000A1678" w:rsidRDefault="000A1678" w:rsidP="000A1678">
      <w:pPr>
        <w:ind w:right="57"/>
        <w:rPr>
          <w:rFonts w:ascii="Arial" w:eastAsia="Calibri" w:hAnsi="Arial" w:cs="Arial"/>
          <w:b/>
          <w:sz w:val="22"/>
          <w:szCs w:val="22"/>
          <w:lang w:val="en-GB" w:eastAsia="en-US"/>
        </w:rPr>
      </w:pPr>
    </w:p>
    <w:p w14:paraId="7A2547E2" w14:textId="77777777" w:rsidR="000A1678" w:rsidRPr="000A1678" w:rsidRDefault="000A1678" w:rsidP="000A1678">
      <w:pPr>
        <w:ind w:right="57"/>
        <w:rPr>
          <w:rFonts w:ascii="Arial" w:eastAsia="Calibri" w:hAnsi="Arial" w:cs="Arial"/>
          <w:b/>
          <w:sz w:val="22"/>
          <w:szCs w:val="22"/>
          <w:lang w:val="en-GB" w:eastAsia="en-US"/>
        </w:rPr>
      </w:pPr>
    </w:p>
    <w:p w14:paraId="0343997F" w14:textId="77777777" w:rsidR="000A1678" w:rsidRPr="000A1678" w:rsidRDefault="000A1678" w:rsidP="000A1678">
      <w:pPr>
        <w:ind w:right="57"/>
        <w:rPr>
          <w:rFonts w:ascii="Arial" w:eastAsia="Calibri" w:hAnsi="Arial" w:cs="Arial"/>
          <w:b/>
          <w:sz w:val="22"/>
          <w:szCs w:val="22"/>
          <w:lang w:val="en-GB" w:eastAsia="en-US"/>
        </w:rPr>
      </w:pPr>
      <w:r w:rsidRPr="000A1678">
        <w:rPr>
          <w:rFonts w:ascii="Arial" w:eastAsia="Calibri" w:hAnsi="Arial" w:cs="Arial"/>
          <w:b/>
          <w:sz w:val="22"/>
          <w:szCs w:val="22"/>
          <w:lang w:val="en-GB" w:eastAsia="en-US"/>
        </w:rPr>
        <w:t>5. POHRANA I ZAŠTITA GRADIVA U PISMOHRANI</w:t>
      </w:r>
    </w:p>
    <w:p w14:paraId="5364624B" w14:textId="77777777" w:rsidR="000A1678" w:rsidRPr="000A1678" w:rsidRDefault="000A1678" w:rsidP="000A1678">
      <w:pPr>
        <w:ind w:right="57"/>
        <w:jc w:val="center"/>
        <w:rPr>
          <w:rFonts w:ascii="Arial" w:eastAsia="Calibri" w:hAnsi="Arial" w:cs="Arial"/>
          <w:b/>
          <w:sz w:val="22"/>
          <w:szCs w:val="22"/>
          <w:lang w:val="en-GB" w:eastAsia="en-US"/>
        </w:rPr>
      </w:pPr>
    </w:p>
    <w:p w14:paraId="4D1BCA30"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21.</w:t>
      </w:r>
    </w:p>
    <w:p w14:paraId="3E287658" w14:textId="77777777" w:rsidR="000A1678" w:rsidRPr="000A1678" w:rsidRDefault="000A1678" w:rsidP="000A1678">
      <w:pPr>
        <w:jc w:val="center"/>
        <w:rPr>
          <w:rFonts w:ascii="Arial" w:hAnsi="Arial" w:cs="Arial"/>
          <w:bCs/>
          <w:sz w:val="22"/>
          <w:szCs w:val="22"/>
          <w:lang w:val="en-GB" w:eastAsia="en-US"/>
        </w:rPr>
      </w:pPr>
    </w:p>
    <w:p w14:paraId="3150DED1"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Sve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organizacijske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dužne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cjelovito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primjereno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dokumentirati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obavljaju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sukladno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zahtjevima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propisa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normativnih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akata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uređuju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djelatnost</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način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w:t>
      </w:r>
    </w:p>
    <w:p w14:paraId="0680D165" w14:textId="77777777" w:rsidR="000A1678" w:rsidRPr="000A1678" w:rsidRDefault="000A1678" w:rsidP="000A1678">
      <w:pPr>
        <w:jc w:val="both"/>
        <w:rPr>
          <w:rFonts w:ascii="Arial" w:hAnsi="Arial" w:cs="Arial"/>
          <w:sz w:val="22"/>
          <w:szCs w:val="22"/>
          <w:lang w:val="en-GB" w:eastAsia="en-US"/>
        </w:rPr>
      </w:pPr>
    </w:p>
    <w:p w14:paraId="16EDBE86"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lastRenderedPageBreak/>
        <w:t>Riješene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predmete</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fizičkom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potrebno</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tehnički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opremiti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svrhu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zaštite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stoga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stavljaju</w:t>
      </w:r>
      <w:proofErr w:type="spellEnd"/>
      <w:r w:rsidRPr="000A1678">
        <w:rPr>
          <w:rFonts w:ascii="Arial" w:hAnsi="Arial" w:cs="Arial"/>
          <w:sz w:val="22"/>
          <w:szCs w:val="22"/>
          <w:lang w:val="en-GB" w:eastAsia="en-US"/>
        </w:rPr>
        <w:t xml:space="preserve"> u za to </w:t>
      </w:r>
      <w:proofErr w:type="spellStart"/>
      <w:r w:rsidRPr="000A1678">
        <w:rPr>
          <w:rFonts w:ascii="Arial" w:hAnsi="Arial" w:cs="Arial"/>
          <w:sz w:val="22"/>
          <w:szCs w:val="22"/>
          <w:lang w:val="en-GB" w:eastAsia="en-US"/>
        </w:rPr>
        <w:t>određene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omote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fascikle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registratore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kutije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svežnjeve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uveze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mape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fascikle</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preklopom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primjerene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tehničke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jedinice</w:t>
      </w:r>
      <w:proofErr w:type="spellEnd"/>
      <w:r w:rsidRPr="000A1678">
        <w:rPr>
          <w:rFonts w:ascii="Arial" w:hAnsi="Arial" w:cs="Arial"/>
          <w:sz w:val="22"/>
          <w:szCs w:val="22"/>
          <w:lang w:val="en-GB" w:eastAsia="en-US"/>
        </w:rPr>
        <w:t>.</w:t>
      </w:r>
    </w:p>
    <w:p w14:paraId="39B2E250" w14:textId="77777777" w:rsidR="000A1678" w:rsidRPr="000A1678" w:rsidRDefault="000A1678" w:rsidP="000A1678">
      <w:pPr>
        <w:jc w:val="both"/>
        <w:rPr>
          <w:rFonts w:ascii="Arial" w:hAnsi="Arial" w:cs="Arial"/>
          <w:sz w:val="22"/>
          <w:szCs w:val="22"/>
          <w:lang w:val="en-GB" w:eastAsia="en-US"/>
        </w:rPr>
      </w:pPr>
    </w:p>
    <w:p w14:paraId="1EA0E36B"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 xml:space="preserve">U </w:t>
      </w:r>
      <w:proofErr w:type="spellStart"/>
      <w:r w:rsidRPr="000A1678">
        <w:rPr>
          <w:rFonts w:ascii="Arial" w:hAnsi="Arial" w:cs="Arial"/>
          <w:sz w:val="22"/>
          <w:szCs w:val="22"/>
          <w:lang w:val="en-GB" w:eastAsia="en-US"/>
        </w:rPr>
        <w:t>ustrojstvenoj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kojoj</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nastalo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onoliko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koliko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zahtijevaju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procesi</w:t>
      </w:r>
      <w:proofErr w:type="spellEnd"/>
      <w:r w:rsidRPr="000A1678">
        <w:rPr>
          <w:rFonts w:ascii="Arial" w:hAnsi="Arial" w:cs="Arial"/>
          <w:sz w:val="22"/>
          <w:szCs w:val="22"/>
          <w:lang w:val="en-GB" w:eastAsia="en-US"/>
        </w:rPr>
        <w:t xml:space="preserve">, a </w:t>
      </w:r>
      <w:proofErr w:type="spellStart"/>
      <w:r w:rsidRPr="000A1678">
        <w:rPr>
          <w:rFonts w:ascii="Arial" w:hAnsi="Arial" w:cs="Arial"/>
          <w:sz w:val="22"/>
          <w:szCs w:val="22"/>
          <w:lang w:val="en-GB" w:eastAsia="en-US"/>
        </w:rPr>
        <w:t>nakon</w:t>
      </w:r>
      <w:proofErr w:type="spellEnd"/>
      <w:r w:rsidRPr="000A1678">
        <w:rPr>
          <w:rFonts w:ascii="Arial" w:hAnsi="Arial" w:cs="Arial"/>
          <w:sz w:val="22"/>
          <w:szCs w:val="22"/>
          <w:lang w:val="en-GB" w:eastAsia="en-US"/>
        </w:rPr>
        <w:t xml:space="preserve"> toga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obvezno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predaje</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pisarnicu</w:t>
      </w:r>
      <w:proofErr w:type="spellEnd"/>
      <w:r w:rsidRPr="000A1678">
        <w:rPr>
          <w:rFonts w:ascii="Arial" w:hAnsi="Arial" w:cs="Arial"/>
          <w:sz w:val="22"/>
          <w:szCs w:val="22"/>
          <w:lang w:val="en-GB" w:eastAsia="en-US"/>
        </w:rPr>
        <w:t>.</w:t>
      </w:r>
    </w:p>
    <w:p w14:paraId="1D4136DF" w14:textId="77777777" w:rsidR="000A1678" w:rsidRPr="000A1678" w:rsidRDefault="000A1678" w:rsidP="000A1678">
      <w:pPr>
        <w:jc w:val="both"/>
        <w:rPr>
          <w:rFonts w:ascii="Arial" w:hAnsi="Arial" w:cs="Arial"/>
          <w:sz w:val="22"/>
          <w:szCs w:val="22"/>
          <w:lang w:val="en-GB" w:eastAsia="en-US"/>
        </w:rPr>
      </w:pPr>
    </w:p>
    <w:p w14:paraId="69E2C8EC"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Voditelj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svake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ustrojstvene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odgovoran</w:t>
      </w:r>
      <w:proofErr w:type="spellEnd"/>
      <w:r w:rsidRPr="000A1678">
        <w:rPr>
          <w:rFonts w:ascii="Arial" w:hAnsi="Arial" w:cs="Arial"/>
          <w:sz w:val="22"/>
          <w:szCs w:val="22"/>
          <w:lang w:val="en-GB" w:eastAsia="en-US"/>
        </w:rPr>
        <w:t xml:space="preserve"> je za </w:t>
      </w: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nastaje</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njegovom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području</w:t>
      </w:r>
      <w:proofErr w:type="spellEnd"/>
      <w:r w:rsidRPr="000A1678">
        <w:rPr>
          <w:rFonts w:ascii="Arial" w:hAnsi="Arial" w:cs="Arial"/>
          <w:sz w:val="22"/>
          <w:szCs w:val="22"/>
          <w:lang w:val="en-GB" w:eastAsia="en-US"/>
        </w:rPr>
        <w:t xml:space="preserve">, od </w:t>
      </w:r>
      <w:proofErr w:type="spellStart"/>
      <w:r w:rsidRPr="000A1678">
        <w:rPr>
          <w:rFonts w:ascii="Arial" w:hAnsi="Arial" w:cs="Arial"/>
          <w:sz w:val="22"/>
          <w:szCs w:val="22"/>
          <w:lang w:val="en-GB" w:eastAsia="en-US"/>
        </w:rPr>
        <w:t>trenutka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zaprimanja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obrade</w:t>
      </w:r>
      <w:proofErr w:type="spellEnd"/>
      <w:r w:rsidRPr="000A1678">
        <w:rPr>
          <w:rFonts w:ascii="Arial" w:hAnsi="Arial" w:cs="Arial"/>
          <w:sz w:val="22"/>
          <w:szCs w:val="22"/>
          <w:lang w:val="en-GB" w:eastAsia="en-US"/>
        </w:rPr>
        <w:t xml:space="preserve"> do </w:t>
      </w:r>
      <w:proofErr w:type="spellStart"/>
      <w:r w:rsidRPr="000A1678">
        <w:rPr>
          <w:rFonts w:ascii="Arial" w:hAnsi="Arial" w:cs="Arial"/>
          <w:sz w:val="22"/>
          <w:szCs w:val="22"/>
          <w:lang w:val="en-GB" w:eastAsia="en-US"/>
        </w:rPr>
        <w:t>predaje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daljnje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Svaki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zaposlenik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odgovoran</w:t>
      </w:r>
      <w:proofErr w:type="spellEnd"/>
      <w:r w:rsidRPr="000A1678">
        <w:rPr>
          <w:rFonts w:ascii="Arial" w:hAnsi="Arial" w:cs="Arial"/>
          <w:sz w:val="22"/>
          <w:szCs w:val="22"/>
          <w:lang w:val="en-GB" w:eastAsia="en-US"/>
        </w:rPr>
        <w:t xml:space="preserve"> je za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zadužen</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pogledu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sadržaja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podataka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pravodobne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obrade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ukupnog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svakog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predmeta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raspolaže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Svaki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zaposlenik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zadužen</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do </w:t>
      </w:r>
      <w:proofErr w:type="spellStart"/>
      <w:r w:rsidRPr="000A1678">
        <w:rPr>
          <w:rFonts w:ascii="Arial" w:hAnsi="Arial" w:cs="Arial"/>
          <w:sz w:val="22"/>
          <w:szCs w:val="22"/>
          <w:lang w:val="en-GB" w:eastAsia="en-US"/>
        </w:rPr>
        <w:t>predaje</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pismohranu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dužan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ga</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tijekom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godine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odlagati</w:t>
      </w:r>
      <w:proofErr w:type="spellEnd"/>
      <w:r w:rsidRPr="000A1678">
        <w:rPr>
          <w:rFonts w:ascii="Arial" w:hAnsi="Arial" w:cs="Arial"/>
          <w:sz w:val="22"/>
          <w:szCs w:val="22"/>
          <w:lang w:val="en-GB" w:eastAsia="en-US"/>
        </w:rPr>
        <w:t xml:space="preserve"> po </w:t>
      </w:r>
      <w:proofErr w:type="spellStart"/>
      <w:r w:rsidRPr="000A1678">
        <w:rPr>
          <w:rFonts w:ascii="Arial" w:hAnsi="Arial" w:cs="Arial"/>
          <w:sz w:val="22"/>
          <w:szCs w:val="22"/>
          <w:lang w:val="en-GB" w:eastAsia="en-US"/>
        </w:rPr>
        <w:t>utvrđenom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planu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odgovara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naravi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svrstati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odgovarajuće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jedinice</w:t>
      </w:r>
      <w:proofErr w:type="spellEnd"/>
      <w:r w:rsidRPr="000A1678">
        <w:rPr>
          <w:rFonts w:ascii="Arial" w:hAnsi="Arial" w:cs="Arial"/>
          <w:sz w:val="22"/>
          <w:szCs w:val="22"/>
          <w:lang w:val="en-GB" w:eastAsia="en-US"/>
        </w:rPr>
        <w:t xml:space="preserve">. Na </w:t>
      </w:r>
      <w:proofErr w:type="spellStart"/>
      <w:r w:rsidRPr="000A1678">
        <w:rPr>
          <w:rFonts w:ascii="Arial" w:hAnsi="Arial" w:cs="Arial"/>
          <w:sz w:val="22"/>
          <w:szCs w:val="22"/>
          <w:lang w:val="en-GB" w:eastAsia="en-US"/>
        </w:rPr>
        <w:t>svakoj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tehničkoj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ispisuju</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slijedeći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podaci</w:t>
      </w:r>
      <w:proofErr w:type="spellEnd"/>
      <w:r w:rsidRPr="000A1678">
        <w:rPr>
          <w:rFonts w:ascii="Arial" w:hAnsi="Arial" w:cs="Arial"/>
          <w:sz w:val="22"/>
          <w:szCs w:val="22"/>
          <w:lang w:val="en-GB" w:eastAsia="en-US"/>
        </w:rPr>
        <w:t>:</w:t>
      </w:r>
    </w:p>
    <w:p w14:paraId="3C43039D" w14:textId="77777777" w:rsidR="000A1678" w:rsidRPr="000A1678" w:rsidRDefault="000A1678" w:rsidP="00E82703">
      <w:pPr>
        <w:numPr>
          <w:ilvl w:val="0"/>
          <w:numId w:val="18"/>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naziv</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stvaratelja</w:t>
      </w:r>
      <w:proofErr w:type="spellEnd"/>
    </w:p>
    <w:p w14:paraId="71EE7DDE" w14:textId="77777777" w:rsidR="000A1678" w:rsidRPr="000A1678" w:rsidRDefault="000A1678" w:rsidP="00E82703">
      <w:pPr>
        <w:numPr>
          <w:ilvl w:val="0"/>
          <w:numId w:val="18"/>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ustrojstvena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jedinica</w:t>
      </w:r>
      <w:proofErr w:type="spellEnd"/>
    </w:p>
    <w:p w14:paraId="655F93B3" w14:textId="77777777" w:rsidR="000A1678" w:rsidRPr="000A1678" w:rsidRDefault="000A1678" w:rsidP="00E82703">
      <w:pPr>
        <w:numPr>
          <w:ilvl w:val="0"/>
          <w:numId w:val="18"/>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godina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raspon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nastanka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p>
    <w:p w14:paraId="1EB22327" w14:textId="77777777" w:rsidR="000A1678" w:rsidRPr="000A1678" w:rsidRDefault="000A1678" w:rsidP="00E82703">
      <w:pPr>
        <w:numPr>
          <w:ilvl w:val="0"/>
          <w:numId w:val="18"/>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naziv</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vrsta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p>
    <w:p w14:paraId="32FB62F0" w14:textId="77777777" w:rsidR="000A1678" w:rsidRPr="000A1678" w:rsidRDefault="000A1678" w:rsidP="00E82703">
      <w:pPr>
        <w:numPr>
          <w:ilvl w:val="0"/>
          <w:numId w:val="18"/>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raspon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brojeva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predmeta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arhivskoj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jedinici</w:t>
      </w:r>
      <w:proofErr w:type="spellEnd"/>
    </w:p>
    <w:p w14:paraId="710F6DDF" w14:textId="77777777" w:rsidR="000A1678" w:rsidRPr="000A1678" w:rsidRDefault="000A1678" w:rsidP="00E82703">
      <w:pPr>
        <w:numPr>
          <w:ilvl w:val="0"/>
          <w:numId w:val="18"/>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rok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w:t>
      </w:r>
    </w:p>
    <w:p w14:paraId="77F6F84C" w14:textId="77777777" w:rsidR="000A1678" w:rsidRPr="000A1678" w:rsidRDefault="000A1678" w:rsidP="000A1678">
      <w:pPr>
        <w:jc w:val="both"/>
        <w:rPr>
          <w:rFonts w:ascii="Arial" w:hAnsi="Arial" w:cs="Arial"/>
          <w:sz w:val="22"/>
          <w:szCs w:val="22"/>
          <w:lang w:val="en-GB" w:eastAsia="en-US"/>
        </w:rPr>
      </w:pPr>
    </w:p>
    <w:p w14:paraId="58A07837" w14:textId="77777777" w:rsidR="000A1678" w:rsidRPr="000A1678" w:rsidRDefault="000A1678" w:rsidP="000A1678">
      <w:pPr>
        <w:jc w:val="both"/>
        <w:rPr>
          <w:rFonts w:ascii="Arial" w:hAnsi="Arial" w:cs="Arial"/>
          <w:sz w:val="22"/>
          <w:szCs w:val="22"/>
          <w:lang w:val="en-GB" w:eastAsia="en-US"/>
        </w:rPr>
      </w:pPr>
    </w:p>
    <w:p w14:paraId="1F30B285"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22.</w:t>
      </w:r>
    </w:p>
    <w:p w14:paraId="2A3D584F" w14:textId="77777777" w:rsidR="000A1678" w:rsidRPr="000A1678" w:rsidRDefault="000A1678" w:rsidP="000A1678">
      <w:pPr>
        <w:jc w:val="center"/>
        <w:rPr>
          <w:rFonts w:ascii="Arial" w:hAnsi="Arial" w:cs="Arial"/>
          <w:b/>
          <w:sz w:val="22"/>
          <w:szCs w:val="22"/>
          <w:lang w:val="en-GB" w:eastAsia="en-US"/>
        </w:rPr>
      </w:pPr>
    </w:p>
    <w:p w14:paraId="0E7186D3"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fizičkom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prikuplja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zaprima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obrađuje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evidentira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odabire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izlučuje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osigurava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oštećenja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gubitka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odgovarajućoj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ustrojstvenoj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pismohrani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w:t>
      </w:r>
    </w:p>
    <w:p w14:paraId="344E0201" w14:textId="77777777" w:rsidR="000A1678" w:rsidRPr="000A1678" w:rsidRDefault="000A1678" w:rsidP="000A1678">
      <w:pPr>
        <w:jc w:val="both"/>
        <w:rPr>
          <w:rFonts w:ascii="Arial" w:hAnsi="Arial" w:cs="Arial"/>
          <w:sz w:val="22"/>
          <w:szCs w:val="22"/>
          <w:lang w:val="en-GB" w:eastAsia="en-US"/>
        </w:rPr>
      </w:pPr>
    </w:p>
    <w:p w14:paraId="2FAFA06E"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kao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određene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cjeline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fizičkom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mogu</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čuvati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obrađivati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drugim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ustrojstvenim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ako</w:t>
      </w:r>
      <w:proofErr w:type="spellEnd"/>
      <w:r w:rsidRPr="000A1678">
        <w:rPr>
          <w:rFonts w:ascii="Arial" w:hAnsi="Arial" w:cs="Arial"/>
          <w:sz w:val="22"/>
          <w:szCs w:val="22"/>
          <w:lang w:val="en-GB" w:eastAsia="en-US"/>
        </w:rPr>
        <w:t xml:space="preserve"> je to </w:t>
      </w:r>
      <w:proofErr w:type="spellStart"/>
      <w:r w:rsidRPr="000A1678">
        <w:rPr>
          <w:rFonts w:ascii="Arial" w:hAnsi="Arial" w:cs="Arial"/>
          <w:sz w:val="22"/>
          <w:szCs w:val="22"/>
          <w:lang w:val="en-GB" w:eastAsia="en-US"/>
        </w:rPr>
        <w:t>potrebno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ako</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tako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utvrđeno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posebnom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odlukom</w:t>
      </w:r>
      <w:proofErr w:type="spellEnd"/>
      <w:r w:rsidRPr="000A1678">
        <w:rPr>
          <w:rFonts w:ascii="Arial" w:hAnsi="Arial" w:cs="Arial"/>
          <w:sz w:val="22"/>
          <w:szCs w:val="22"/>
          <w:lang w:val="en-GB" w:eastAsia="en-US"/>
        </w:rPr>
        <w:t>.</w:t>
      </w:r>
    </w:p>
    <w:p w14:paraId="7FAA5B0C" w14:textId="2B865E11" w:rsidR="000A1678" w:rsidRDefault="000A1678" w:rsidP="000A1678">
      <w:pPr>
        <w:jc w:val="center"/>
        <w:rPr>
          <w:rFonts w:ascii="Arial" w:hAnsi="Arial" w:cs="Arial"/>
          <w:b/>
          <w:sz w:val="22"/>
          <w:szCs w:val="22"/>
          <w:lang w:val="en-GB" w:eastAsia="en-US"/>
        </w:rPr>
      </w:pPr>
    </w:p>
    <w:p w14:paraId="5CD370AA" w14:textId="77777777" w:rsidR="000A1678" w:rsidRPr="000A1678" w:rsidRDefault="000A1678" w:rsidP="000A1678">
      <w:pPr>
        <w:jc w:val="center"/>
        <w:rPr>
          <w:rFonts w:ascii="Arial" w:hAnsi="Arial" w:cs="Arial"/>
          <w:b/>
          <w:sz w:val="22"/>
          <w:szCs w:val="22"/>
          <w:lang w:val="en-GB" w:eastAsia="en-US"/>
        </w:rPr>
      </w:pPr>
    </w:p>
    <w:p w14:paraId="4573D950"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23.</w:t>
      </w:r>
    </w:p>
    <w:p w14:paraId="0864B8F1" w14:textId="77777777" w:rsidR="000A1678" w:rsidRPr="000A1678" w:rsidRDefault="000A1678" w:rsidP="000A1678">
      <w:pPr>
        <w:jc w:val="center"/>
        <w:rPr>
          <w:rFonts w:ascii="Arial" w:hAnsi="Arial" w:cs="Arial"/>
          <w:b/>
          <w:sz w:val="22"/>
          <w:szCs w:val="22"/>
          <w:lang w:val="en-GB" w:eastAsia="en-US"/>
        </w:rPr>
      </w:pPr>
    </w:p>
    <w:p w14:paraId="1B17B817"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fizičkom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predaje</w:t>
      </w:r>
      <w:proofErr w:type="spellEnd"/>
      <w:r w:rsidRPr="000A1678">
        <w:rPr>
          <w:rFonts w:ascii="Arial" w:hAnsi="Arial" w:cs="Arial"/>
          <w:sz w:val="22"/>
          <w:szCs w:val="22"/>
          <w:lang w:val="en-GB" w:eastAsia="en-US"/>
        </w:rPr>
        <w:t xml:space="preserve"> se u </w:t>
      </w:r>
      <w:proofErr w:type="spellStart"/>
      <w:r w:rsidRPr="000A1678">
        <w:rPr>
          <w:rFonts w:ascii="Arial" w:hAnsi="Arial" w:cs="Arial"/>
          <w:sz w:val="22"/>
          <w:szCs w:val="22"/>
          <w:lang w:val="en-GB" w:eastAsia="en-US"/>
        </w:rPr>
        <w:t>pismohranu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sređenom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stanju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tehnički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oblikovanim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označenim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uz</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obuhvaćenog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primopredajnim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zapisnikom</w:t>
      </w:r>
      <w:proofErr w:type="spellEnd"/>
      <w:r w:rsidRPr="000A1678">
        <w:rPr>
          <w:rFonts w:ascii="Arial" w:hAnsi="Arial" w:cs="Arial"/>
          <w:sz w:val="22"/>
          <w:szCs w:val="22"/>
          <w:lang w:val="en-GB" w:eastAsia="en-US"/>
        </w:rPr>
        <w:t>.</w:t>
      </w:r>
    </w:p>
    <w:p w14:paraId="77FE0938" w14:textId="77777777" w:rsidR="000A1678" w:rsidRPr="000A1678" w:rsidRDefault="000A1678" w:rsidP="000A1678">
      <w:pPr>
        <w:jc w:val="both"/>
        <w:rPr>
          <w:rFonts w:ascii="Arial" w:hAnsi="Arial" w:cs="Arial"/>
          <w:sz w:val="22"/>
          <w:szCs w:val="22"/>
          <w:lang w:val="en-GB" w:eastAsia="en-US"/>
        </w:rPr>
      </w:pPr>
    </w:p>
    <w:p w14:paraId="67B49264"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Primopredajni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zapisnik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supotpisuju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ovlašteni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zaposlenici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odgovorna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osoba</w:t>
      </w:r>
      <w:proofErr w:type="spellEnd"/>
      <w:r w:rsidRPr="000A1678">
        <w:rPr>
          <w:rFonts w:ascii="Arial" w:hAnsi="Arial" w:cs="Arial"/>
          <w:sz w:val="22"/>
          <w:szCs w:val="22"/>
          <w:lang w:val="en-GB" w:eastAsia="en-US"/>
        </w:rPr>
        <w:t xml:space="preserve"> za rad </w:t>
      </w:r>
      <w:proofErr w:type="spellStart"/>
      <w:r w:rsidRPr="000A1678">
        <w:rPr>
          <w:rFonts w:ascii="Arial" w:hAnsi="Arial" w:cs="Arial"/>
          <w:sz w:val="22"/>
          <w:szCs w:val="22"/>
          <w:lang w:val="en-GB" w:eastAsia="en-US"/>
        </w:rPr>
        <w:t>pismohrane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odnosno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zaposlenik</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pismohrani</w:t>
      </w:r>
      <w:proofErr w:type="spellEnd"/>
      <w:r w:rsidRPr="000A1678">
        <w:rPr>
          <w:rFonts w:ascii="Arial" w:hAnsi="Arial" w:cs="Arial"/>
          <w:sz w:val="22"/>
          <w:szCs w:val="22"/>
          <w:lang w:val="en-GB" w:eastAsia="en-US"/>
        </w:rPr>
        <w:t>.</w:t>
      </w:r>
    </w:p>
    <w:p w14:paraId="1560F9A5" w14:textId="77777777" w:rsidR="000A1678" w:rsidRPr="000A1678" w:rsidRDefault="000A1678" w:rsidP="000A1678">
      <w:pPr>
        <w:jc w:val="both"/>
        <w:rPr>
          <w:rFonts w:ascii="Arial" w:hAnsi="Arial" w:cs="Arial"/>
          <w:sz w:val="22"/>
          <w:szCs w:val="22"/>
          <w:lang w:val="en-GB" w:eastAsia="en-US"/>
        </w:rPr>
      </w:pPr>
    </w:p>
    <w:p w14:paraId="4455F752"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Primopredajni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zapisnik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izrađuje</w:t>
      </w:r>
      <w:proofErr w:type="spellEnd"/>
      <w:r w:rsidRPr="000A1678">
        <w:rPr>
          <w:rFonts w:ascii="Arial" w:hAnsi="Arial" w:cs="Arial"/>
          <w:sz w:val="22"/>
          <w:szCs w:val="22"/>
          <w:lang w:val="en-GB" w:eastAsia="en-US"/>
        </w:rPr>
        <w:t xml:space="preserve"> se u </w:t>
      </w:r>
      <w:proofErr w:type="spellStart"/>
      <w:r w:rsidRPr="000A1678">
        <w:rPr>
          <w:rFonts w:ascii="Arial" w:hAnsi="Arial" w:cs="Arial"/>
          <w:sz w:val="22"/>
          <w:szCs w:val="22"/>
          <w:lang w:val="en-GB" w:eastAsia="en-US"/>
        </w:rPr>
        <w:t>dva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primjerka</w:t>
      </w:r>
      <w:proofErr w:type="spellEnd"/>
      <w:r w:rsidRPr="000A1678">
        <w:rPr>
          <w:rFonts w:ascii="Arial" w:hAnsi="Arial" w:cs="Arial"/>
          <w:sz w:val="22"/>
          <w:szCs w:val="22"/>
          <w:lang w:val="en-GB" w:eastAsia="en-US"/>
        </w:rPr>
        <w:t xml:space="preserve">, od </w:t>
      </w:r>
      <w:proofErr w:type="spellStart"/>
      <w:r w:rsidRPr="000A1678">
        <w:rPr>
          <w:rFonts w:ascii="Arial" w:hAnsi="Arial" w:cs="Arial"/>
          <w:sz w:val="22"/>
          <w:szCs w:val="22"/>
          <w:lang w:val="en-GB" w:eastAsia="en-US"/>
        </w:rPr>
        <w:t>kojih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ustrojstvena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predaje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a </w:t>
      </w:r>
      <w:proofErr w:type="spellStart"/>
      <w:r w:rsidRPr="000A1678">
        <w:rPr>
          <w:rFonts w:ascii="Arial" w:hAnsi="Arial" w:cs="Arial"/>
          <w:sz w:val="22"/>
          <w:szCs w:val="22"/>
          <w:lang w:val="en-GB" w:eastAsia="en-US"/>
        </w:rPr>
        <w:t>drugi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odgovorna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osoba</w:t>
      </w:r>
      <w:proofErr w:type="spellEnd"/>
      <w:r w:rsidRPr="000A1678">
        <w:rPr>
          <w:rFonts w:ascii="Arial" w:hAnsi="Arial" w:cs="Arial"/>
          <w:sz w:val="22"/>
          <w:szCs w:val="22"/>
          <w:lang w:val="en-GB" w:eastAsia="en-US"/>
        </w:rPr>
        <w:t xml:space="preserve"> za rad </w:t>
      </w:r>
      <w:proofErr w:type="spellStart"/>
      <w:r w:rsidRPr="000A1678">
        <w:rPr>
          <w:rFonts w:ascii="Arial" w:hAnsi="Arial" w:cs="Arial"/>
          <w:sz w:val="22"/>
          <w:szCs w:val="22"/>
          <w:lang w:val="en-GB" w:eastAsia="en-US"/>
        </w:rPr>
        <w:t>pismohrane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odnosno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zaposlenik</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pismohrani</w:t>
      </w:r>
      <w:proofErr w:type="spellEnd"/>
      <w:r w:rsidRPr="000A1678">
        <w:rPr>
          <w:rFonts w:ascii="Arial" w:hAnsi="Arial" w:cs="Arial"/>
          <w:sz w:val="22"/>
          <w:szCs w:val="22"/>
          <w:lang w:val="en-GB" w:eastAsia="en-US"/>
        </w:rPr>
        <w:t>.</w:t>
      </w:r>
    </w:p>
    <w:p w14:paraId="30FDF076" w14:textId="77777777" w:rsidR="000A1678" w:rsidRPr="000A1678" w:rsidRDefault="000A1678" w:rsidP="000A1678">
      <w:pPr>
        <w:jc w:val="both"/>
        <w:rPr>
          <w:rFonts w:ascii="Arial" w:hAnsi="Arial" w:cs="Arial"/>
          <w:sz w:val="22"/>
          <w:szCs w:val="22"/>
          <w:lang w:val="en-GB" w:eastAsia="en-US"/>
        </w:rPr>
      </w:pPr>
    </w:p>
    <w:p w14:paraId="18FEB962"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Odgovorna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osoba</w:t>
      </w:r>
      <w:proofErr w:type="spellEnd"/>
      <w:r w:rsidRPr="000A1678">
        <w:rPr>
          <w:rFonts w:ascii="Arial" w:hAnsi="Arial" w:cs="Arial"/>
          <w:sz w:val="22"/>
          <w:szCs w:val="22"/>
          <w:lang w:val="en-GB" w:eastAsia="en-US"/>
        </w:rPr>
        <w:t xml:space="preserve"> za rad </w:t>
      </w:r>
      <w:proofErr w:type="spellStart"/>
      <w:r w:rsidRPr="000A1678">
        <w:rPr>
          <w:rFonts w:ascii="Arial" w:hAnsi="Arial" w:cs="Arial"/>
          <w:sz w:val="22"/>
          <w:szCs w:val="22"/>
          <w:lang w:val="en-GB" w:eastAsia="en-US"/>
        </w:rPr>
        <w:t>pismohrane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odnosno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zaposlenik</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pismohrani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dužan</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pregledati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cjelokupno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preuzeto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provjeriti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točnost</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upisanih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podataka</w:t>
      </w:r>
      <w:proofErr w:type="spellEnd"/>
      <w:r w:rsidRPr="000A1678">
        <w:rPr>
          <w:rFonts w:ascii="Arial" w:hAnsi="Arial" w:cs="Arial"/>
          <w:sz w:val="22"/>
          <w:szCs w:val="22"/>
          <w:lang w:val="en-GB" w:eastAsia="en-US"/>
        </w:rPr>
        <w:t>.</w:t>
      </w:r>
    </w:p>
    <w:p w14:paraId="7F1AA842" w14:textId="77777777" w:rsidR="000A1678" w:rsidRPr="000A1678" w:rsidRDefault="000A1678" w:rsidP="000A1678">
      <w:pPr>
        <w:jc w:val="both"/>
        <w:rPr>
          <w:rFonts w:ascii="Arial" w:hAnsi="Arial" w:cs="Arial"/>
          <w:sz w:val="22"/>
          <w:szCs w:val="22"/>
          <w:lang w:val="en-GB" w:eastAsia="en-US"/>
        </w:rPr>
      </w:pPr>
    </w:p>
    <w:p w14:paraId="3CB5ED01" w14:textId="77777777" w:rsidR="000A1678" w:rsidRPr="000A1678" w:rsidRDefault="000A1678" w:rsidP="000A1678">
      <w:pPr>
        <w:jc w:val="both"/>
        <w:rPr>
          <w:rFonts w:ascii="Arial" w:hAnsi="Arial" w:cs="Arial"/>
          <w:sz w:val="22"/>
          <w:szCs w:val="22"/>
          <w:lang w:val="en-GB" w:eastAsia="en-US"/>
        </w:rPr>
      </w:pPr>
    </w:p>
    <w:p w14:paraId="2A52111D"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24.</w:t>
      </w:r>
    </w:p>
    <w:p w14:paraId="29673F88" w14:textId="77777777" w:rsidR="000A1678" w:rsidRPr="000A1678" w:rsidRDefault="000A1678" w:rsidP="000A1678">
      <w:pPr>
        <w:jc w:val="center"/>
        <w:rPr>
          <w:rFonts w:ascii="Arial" w:hAnsi="Arial" w:cs="Arial"/>
          <w:b/>
          <w:sz w:val="22"/>
          <w:szCs w:val="22"/>
          <w:lang w:val="en-GB" w:eastAsia="en-US"/>
        </w:rPr>
      </w:pPr>
    </w:p>
    <w:p w14:paraId="78FD0E82"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 xml:space="preserve">Po </w:t>
      </w:r>
      <w:proofErr w:type="spellStart"/>
      <w:r w:rsidRPr="000A1678">
        <w:rPr>
          <w:rFonts w:ascii="Arial" w:hAnsi="Arial" w:cs="Arial"/>
          <w:sz w:val="22"/>
          <w:szCs w:val="22"/>
          <w:lang w:val="en-GB" w:eastAsia="en-US"/>
        </w:rPr>
        <w:t>prijemu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obradi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način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propisan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odredbama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raspoređuje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primjerene</w:t>
      </w:r>
      <w:proofErr w:type="spellEnd"/>
      <w:r w:rsidRPr="000A1678">
        <w:rPr>
          <w:rFonts w:ascii="Arial" w:hAnsi="Arial" w:cs="Arial"/>
          <w:sz w:val="22"/>
          <w:szCs w:val="22"/>
          <w:lang w:val="en-GB" w:eastAsia="en-US"/>
        </w:rPr>
        <w:t xml:space="preserve"> police, </w:t>
      </w:r>
      <w:proofErr w:type="spellStart"/>
      <w:r w:rsidRPr="000A1678">
        <w:rPr>
          <w:rFonts w:ascii="Arial" w:hAnsi="Arial" w:cs="Arial"/>
          <w:sz w:val="22"/>
          <w:szCs w:val="22"/>
          <w:lang w:val="en-GB" w:eastAsia="en-US"/>
        </w:rPr>
        <w:t>odnosno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ormare</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odgovarajućim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prostorijama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pismohrane</w:t>
      </w:r>
      <w:proofErr w:type="spellEnd"/>
      <w:r w:rsidRPr="000A1678">
        <w:rPr>
          <w:rFonts w:ascii="Arial" w:hAnsi="Arial" w:cs="Arial"/>
          <w:sz w:val="22"/>
          <w:szCs w:val="22"/>
          <w:lang w:val="en-GB" w:eastAsia="en-US"/>
        </w:rPr>
        <w:t>.</w:t>
      </w:r>
    </w:p>
    <w:p w14:paraId="1F2283B8" w14:textId="77777777" w:rsidR="000A1678" w:rsidRPr="000A1678" w:rsidRDefault="000A1678" w:rsidP="000A1678">
      <w:pPr>
        <w:jc w:val="both"/>
        <w:rPr>
          <w:rFonts w:ascii="Arial" w:hAnsi="Arial" w:cs="Arial"/>
          <w:sz w:val="22"/>
          <w:szCs w:val="22"/>
          <w:lang w:val="en-GB" w:eastAsia="en-US"/>
        </w:rPr>
      </w:pPr>
    </w:p>
    <w:p w14:paraId="0A23F24E"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razvrstava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prema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funkcionalnim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dokumentacijskim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cjelinama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vremenu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nastanka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vrstama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w:t>
      </w:r>
    </w:p>
    <w:p w14:paraId="20134040" w14:textId="77777777" w:rsidR="000A1678" w:rsidRPr="000A1678" w:rsidRDefault="000A1678" w:rsidP="000A1678">
      <w:pPr>
        <w:jc w:val="both"/>
        <w:rPr>
          <w:rFonts w:ascii="Arial" w:hAnsi="Arial" w:cs="Arial"/>
          <w:sz w:val="22"/>
          <w:szCs w:val="22"/>
          <w:lang w:val="en-GB" w:eastAsia="en-US"/>
        </w:rPr>
      </w:pPr>
    </w:p>
    <w:p w14:paraId="1D94ADA5"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Prije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odlaganja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eastAsia="en-US"/>
        </w:rPr>
        <w:t>arhivskog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police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ormare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obavlja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označavanje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tehničkih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jedinica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w:t>
      </w:r>
    </w:p>
    <w:p w14:paraId="6BD656F9" w14:textId="77777777" w:rsidR="000A1678" w:rsidRPr="000A1678" w:rsidRDefault="000A1678" w:rsidP="000A1678">
      <w:pPr>
        <w:rPr>
          <w:rFonts w:ascii="Arial" w:hAnsi="Arial" w:cs="Arial"/>
          <w:b/>
          <w:sz w:val="22"/>
          <w:szCs w:val="22"/>
          <w:lang w:val="en-GB" w:eastAsia="en-US"/>
        </w:rPr>
      </w:pPr>
    </w:p>
    <w:p w14:paraId="18D38BF7" w14:textId="77777777" w:rsidR="000A1678" w:rsidRPr="000A1678" w:rsidRDefault="000A1678" w:rsidP="000A1678">
      <w:pPr>
        <w:rPr>
          <w:rFonts w:ascii="Arial" w:hAnsi="Arial" w:cs="Arial"/>
          <w:b/>
          <w:sz w:val="22"/>
          <w:szCs w:val="22"/>
          <w:lang w:val="en-GB" w:eastAsia="en-US"/>
        </w:rPr>
      </w:pPr>
    </w:p>
    <w:p w14:paraId="06AD3FCD"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25.</w:t>
      </w:r>
    </w:p>
    <w:p w14:paraId="3F75505F" w14:textId="77777777" w:rsidR="000A1678" w:rsidRPr="000A1678" w:rsidRDefault="000A1678" w:rsidP="000A1678">
      <w:pPr>
        <w:jc w:val="center"/>
        <w:rPr>
          <w:rFonts w:ascii="Arial" w:hAnsi="Arial" w:cs="Arial"/>
          <w:bCs/>
          <w:sz w:val="22"/>
          <w:szCs w:val="22"/>
          <w:lang w:val="en-GB" w:eastAsia="en-US"/>
        </w:rPr>
      </w:pPr>
    </w:p>
    <w:p w14:paraId="12992F7F"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 xml:space="preserve">U </w:t>
      </w:r>
      <w:proofErr w:type="spellStart"/>
      <w:r w:rsidRPr="000A1678">
        <w:rPr>
          <w:rFonts w:ascii="Arial" w:hAnsi="Arial" w:cs="Arial"/>
          <w:sz w:val="22"/>
          <w:szCs w:val="22"/>
          <w:lang w:val="en-GB" w:eastAsia="en-US"/>
        </w:rPr>
        <w:t>okviru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uredovanja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pismohrane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vode</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sljedeće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evidencije</w:t>
      </w:r>
      <w:proofErr w:type="spellEnd"/>
      <w:r w:rsidRPr="000A1678">
        <w:rPr>
          <w:rFonts w:ascii="Arial" w:hAnsi="Arial" w:cs="Arial"/>
          <w:sz w:val="22"/>
          <w:szCs w:val="22"/>
          <w:lang w:val="en-GB" w:eastAsia="en-US"/>
        </w:rPr>
        <w:t>:</w:t>
      </w:r>
    </w:p>
    <w:p w14:paraId="19BFCC98" w14:textId="77777777" w:rsidR="000A1678" w:rsidRPr="000A1678" w:rsidRDefault="000A1678" w:rsidP="00E82703">
      <w:pPr>
        <w:numPr>
          <w:ilvl w:val="0"/>
          <w:numId w:val="19"/>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evidencija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ulaska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pismohranu</w:t>
      </w:r>
      <w:proofErr w:type="spellEnd"/>
    </w:p>
    <w:p w14:paraId="6E189232" w14:textId="77777777" w:rsidR="000A1678" w:rsidRPr="000A1678" w:rsidRDefault="000A1678" w:rsidP="00E82703">
      <w:pPr>
        <w:numPr>
          <w:ilvl w:val="0"/>
          <w:numId w:val="19"/>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knjiga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posudbe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korištenja</w:t>
      </w:r>
      <w:proofErr w:type="spellEnd"/>
      <w:r w:rsidRPr="000A1678">
        <w:rPr>
          <w:rFonts w:ascii="Arial" w:hAnsi="Arial" w:cs="Arial"/>
          <w:sz w:val="22"/>
          <w:szCs w:val="22"/>
          <w:lang w:val="en-GB" w:eastAsia="en-US"/>
        </w:rPr>
        <w:t xml:space="preserve"> – </w:t>
      </w:r>
      <w:proofErr w:type="spellStart"/>
      <w:r w:rsidRPr="000A1678">
        <w:rPr>
          <w:rFonts w:ascii="Arial" w:hAnsi="Arial" w:cs="Arial"/>
          <w:sz w:val="22"/>
          <w:szCs w:val="22"/>
          <w:lang w:val="en-GB" w:eastAsia="en-US"/>
        </w:rPr>
        <w:t>upisuju</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podaci</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gradivu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izdano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privremeno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korištenje</w:t>
      </w:r>
      <w:proofErr w:type="spellEnd"/>
      <w:r w:rsidRPr="000A1678">
        <w:rPr>
          <w:rFonts w:ascii="Arial" w:eastAsia="Calibri" w:hAnsi="Arial" w:cs="Arial"/>
          <w:sz w:val="22"/>
          <w:szCs w:val="22"/>
          <w:lang w:val="en-GB" w:eastAsia="en-US"/>
        </w:rPr>
        <w:t xml:space="preserve"> </w:t>
      </w:r>
      <w:proofErr w:type="spellStart"/>
      <w:r w:rsidRPr="000A1678">
        <w:rPr>
          <w:rFonts w:ascii="Arial" w:hAnsi="Arial" w:cs="Arial"/>
          <w:sz w:val="22"/>
          <w:szCs w:val="22"/>
          <w:lang w:val="en-GB" w:eastAsia="en-US"/>
        </w:rPr>
        <w:t>putem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odgovarajuće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potvrde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reversa</w:t>
      </w:r>
      <w:proofErr w:type="spellEnd"/>
      <w:r w:rsidRPr="000A1678">
        <w:rPr>
          <w:rFonts w:ascii="Arial" w:hAnsi="Arial" w:cs="Arial"/>
          <w:sz w:val="22"/>
          <w:szCs w:val="22"/>
          <w:lang w:val="en-GB" w:eastAsia="en-US"/>
        </w:rPr>
        <w:t xml:space="preserve">), a za </w:t>
      </w:r>
      <w:proofErr w:type="spellStart"/>
      <w:r w:rsidRPr="000A1678">
        <w:rPr>
          <w:rFonts w:ascii="Arial" w:hAnsi="Arial" w:cs="Arial"/>
          <w:sz w:val="22"/>
          <w:szCs w:val="22"/>
          <w:lang w:val="en-GB" w:eastAsia="en-US"/>
        </w:rPr>
        <w:t>uvid</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izdavanje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kopija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potreban</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samo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upis</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evidenciju</w:t>
      </w:r>
      <w:proofErr w:type="spellEnd"/>
      <w:r w:rsidRPr="000A1678">
        <w:rPr>
          <w:rFonts w:ascii="Arial" w:hAnsi="Arial" w:cs="Arial"/>
          <w:sz w:val="22"/>
          <w:szCs w:val="22"/>
          <w:lang w:val="en-GB" w:eastAsia="en-US"/>
        </w:rPr>
        <w:t>.</w:t>
      </w:r>
    </w:p>
    <w:p w14:paraId="3FAD8419" w14:textId="77777777" w:rsidR="000A1678" w:rsidRPr="000A1678" w:rsidRDefault="000A1678" w:rsidP="000A1678">
      <w:pPr>
        <w:jc w:val="both"/>
        <w:rPr>
          <w:rFonts w:ascii="Arial" w:hAnsi="Arial" w:cs="Arial"/>
          <w:b/>
          <w:sz w:val="22"/>
          <w:szCs w:val="22"/>
          <w:lang w:val="en-GB" w:eastAsia="en-US"/>
        </w:rPr>
      </w:pPr>
    </w:p>
    <w:p w14:paraId="7EB17757" w14:textId="77777777" w:rsidR="000A1678" w:rsidRPr="000A1678" w:rsidRDefault="000A1678" w:rsidP="000A1678">
      <w:pPr>
        <w:jc w:val="both"/>
        <w:rPr>
          <w:rFonts w:ascii="Arial" w:hAnsi="Arial" w:cs="Arial"/>
          <w:b/>
          <w:sz w:val="22"/>
          <w:szCs w:val="22"/>
          <w:lang w:val="en-GB" w:eastAsia="en-US"/>
        </w:rPr>
      </w:pPr>
    </w:p>
    <w:p w14:paraId="793C30A6" w14:textId="77777777" w:rsidR="000A1678" w:rsidRPr="000A1678" w:rsidRDefault="000A1678" w:rsidP="000A1678">
      <w:pPr>
        <w:rPr>
          <w:rFonts w:ascii="Arial" w:hAnsi="Arial" w:cs="Arial"/>
          <w:b/>
          <w:sz w:val="22"/>
          <w:szCs w:val="22"/>
          <w:lang w:val="en-GB" w:eastAsia="en-US"/>
        </w:rPr>
      </w:pPr>
      <w:proofErr w:type="spellStart"/>
      <w:r w:rsidRPr="000A1678">
        <w:rPr>
          <w:rFonts w:ascii="Arial" w:hAnsi="Arial" w:cs="Arial"/>
          <w:b/>
          <w:sz w:val="22"/>
          <w:szCs w:val="22"/>
          <w:lang w:val="en-GB" w:eastAsia="en-US"/>
        </w:rPr>
        <w:t>Obveza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osiguranja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primjerenih</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uvjeta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pohrane</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i</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zaštite</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gradiva</w:t>
      </w:r>
      <w:proofErr w:type="spellEnd"/>
    </w:p>
    <w:p w14:paraId="15234DD0" w14:textId="77777777" w:rsidR="000A1678" w:rsidRPr="000A1678" w:rsidRDefault="000A1678" w:rsidP="000A1678">
      <w:pPr>
        <w:jc w:val="center"/>
        <w:rPr>
          <w:rFonts w:ascii="Arial" w:hAnsi="Arial" w:cs="Arial"/>
          <w:b/>
          <w:sz w:val="22"/>
          <w:szCs w:val="22"/>
          <w:lang w:val="en-GB" w:eastAsia="en-US"/>
        </w:rPr>
      </w:pPr>
    </w:p>
    <w:p w14:paraId="066CE1A2"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26.</w:t>
      </w:r>
    </w:p>
    <w:p w14:paraId="1A18B8C1" w14:textId="77777777" w:rsidR="000A1678" w:rsidRPr="000A1678" w:rsidRDefault="000A1678" w:rsidP="000A1678">
      <w:pPr>
        <w:jc w:val="center"/>
        <w:rPr>
          <w:rFonts w:ascii="Arial" w:hAnsi="Arial" w:cs="Arial"/>
          <w:b/>
          <w:sz w:val="22"/>
          <w:szCs w:val="22"/>
          <w:lang w:val="en-GB" w:eastAsia="en-US"/>
        </w:rPr>
      </w:pPr>
      <w:r w:rsidRPr="000A1678">
        <w:rPr>
          <w:rFonts w:ascii="Arial" w:hAnsi="Arial" w:cs="Arial"/>
          <w:b/>
          <w:sz w:val="22"/>
          <w:szCs w:val="22"/>
          <w:lang w:val="en-GB" w:eastAsia="en-US"/>
        </w:rPr>
        <w:t xml:space="preserve"> </w:t>
      </w:r>
    </w:p>
    <w:p w14:paraId="417480BB"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r w:rsidRPr="000A1678">
        <w:rPr>
          <w:rFonts w:ascii="Arial" w:hAnsi="Arial" w:cs="Arial"/>
          <w:sz w:val="22"/>
          <w:szCs w:val="22"/>
          <w:lang w:val="en-GB" w:eastAsia="en-US"/>
        </w:rPr>
        <w:t xml:space="preserve">je </w:t>
      </w:r>
      <w:proofErr w:type="spellStart"/>
      <w:r w:rsidRPr="000A1678">
        <w:rPr>
          <w:rFonts w:ascii="Arial" w:hAnsi="Arial" w:cs="Arial"/>
          <w:sz w:val="22"/>
          <w:szCs w:val="22"/>
          <w:lang w:val="en-GB" w:eastAsia="en-US"/>
        </w:rPr>
        <w:t>dužan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osigurati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primjerene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uvjete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prostor</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opremu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stručno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osoblje</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pohranu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zaštitu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w:t>
      </w:r>
    </w:p>
    <w:p w14:paraId="2D7B5DC0" w14:textId="77777777" w:rsidR="000A1678" w:rsidRPr="000A1678" w:rsidRDefault="000A1678" w:rsidP="000A1678">
      <w:pPr>
        <w:jc w:val="both"/>
        <w:rPr>
          <w:rFonts w:ascii="Arial" w:hAnsi="Arial" w:cs="Arial"/>
          <w:sz w:val="22"/>
          <w:szCs w:val="22"/>
          <w:lang w:val="en-GB"/>
        </w:rPr>
      </w:pPr>
    </w:p>
    <w:p w14:paraId="70C86417" w14:textId="77777777" w:rsidR="000A1678" w:rsidRPr="000A1678" w:rsidRDefault="000A1678" w:rsidP="000A1678">
      <w:pPr>
        <w:jc w:val="both"/>
        <w:rPr>
          <w:rFonts w:ascii="Arial" w:hAnsi="Arial" w:cs="Arial"/>
          <w:sz w:val="22"/>
          <w:szCs w:val="22"/>
          <w:lang w:val="en-GB"/>
        </w:rPr>
      </w:pPr>
      <w:r w:rsidRPr="000A1678">
        <w:rPr>
          <w:rFonts w:ascii="Arial" w:hAnsi="Arial" w:cs="Arial"/>
          <w:sz w:val="22"/>
          <w:szCs w:val="22"/>
          <w:lang w:val="en-GB"/>
        </w:rPr>
        <w:t xml:space="preserve">U </w:t>
      </w:r>
      <w:proofErr w:type="spellStart"/>
      <w:r w:rsidRPr="000A1678">
        <w:rPr>
          <w:rFonts w:ascii="Arial" w:hAnsi="Arial" w:cs="Arial"/>
          <w:sz w:val="22"/>
          <w:szCs w:val="22"/>
          <w:lang w:val="en-GB"/>
        </w:rPr>
        <w:t>slučaju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pohrane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dokumentarnog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arhivskog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računalni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oblak</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se mora </w:t>
      </w:r>
      <w:proofErr w:type="spellStart"/>
      <w:r w:rsidRPr="000A1678">
        <w:rPr>
          <w:rFonts w:ascii="Arial" w:hAnsi="Arial" w:cs="Arial"/>
          <w:sz w:val="22"/>
          <w:szCs w:val="22"/>
          <w:lang w:val="en-GB"/>
        </w:rPr>
        <w:t>čuvati</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zasebnom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računalnom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oblaku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zaštićeno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enkripcijom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lozinkom</w:t>
      </w:r>
      <w:proofErr w:type="spellEnd"/>
      <w:r w:rsidRPr="000A1678">
        <w:rPr>
          <w:rFonts w:ascii="Arial" w:hAnsi="Arial" w:cs="Arial"/>
          <w:sz w:val="22"/>
          <w:szCs w:val="22"/>
          <w:lang w:val="en-GB"/>
        </w:rPr>
        <w:t xml:space="preserve">, mora se </w:t>
      </w:r>
      <w:proofErr w:type="spellStart"/>
      <w:r w:rsidRPr="000A1678">
        <w:rPr>
          <w:rFonts w:ascii="Arial" w:hAnsi="Arial" w:cs="Arial"/>
          <w:sz w:val="22"/>
          <w:szCs w:val="22"/>
          <w:lang w:val="en-GB"/>
        </w:rPr>
        <w:t>znati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gdje</w:t>
      </w:r>
      <w:proofErr w:type="spellEnd"/>
      <w:r w:rsidRPr="000A1678">
        <w:rPr>
          <w:rFonts w:ascii="Arial" w:hAnsi="Arial" w:cs="Arial"/>
          <w:sz w:val="22"/>
          <w:szCs w:val="22"/>
          <w:lang w:val="en-GB"/>
        </w:rPr>
        <w:t xml:space="preserve"> je </w:t>
      </w:r>
      <w:proofErr w:type="spellStart"/>
      <w:r w:rsidRPr="000A1678">
        <w:rPr>
          <w:rFonts w:ascii="Arial" w:hAnsi="Arial" w:cs="Arial"/>
          <w:sz w:val="22"/>
          <w:szCs w:val="22"/>
          <w:lang w:val="en-GB"/>
        </w:rPr>
        <w:t>fizičko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mjesto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pohrane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svim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fazama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pohrane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obrade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dokumentarnog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arhivskog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isto</w:t>
      </w:r>
      <w:proofErr w:type="spellEnd"/>
      <w:r w:rsidRPr="000A1678">
        <w:rPr>
          <w:rFonts w:ascii="Arial" w:hAnsi="Arial" w:cs="Arial"/>
          <w:sz w:val="22"/>
          <w:szCs w:val="22"/>
          <w:lang w:val="en-GB"/>
        </w:rPr>
        <w:t xml:space="preserve"> ne </w:t>
      </w:r>
      <w:proofErr w:type="spellStart"/>
      <w:r w:rsidRPr="000A1678">
        <w:rPr>
          <w:rFonts w:ascii="Arial" w:hAnsi="Arial" w:cs="Arial"/>
          <w:sz w:val="22"/>
          <w:szCs w:val="22"/>
          <w:lang w:val="en-GB"/>
        </w:rPr>
        <w:t>smije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biti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izvan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granica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Republike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Hrvatske</w:t>
      </w:r>
      <w:proofErr w:type="spellEnd"/>
      <w:r w:rsidRPr="000A1678">
        <w:rPr>
          <w:rFonts w:ascii="Arial" w:hAnsi="Arial" w:cs="Arial"/>
          <w:sz w:val="22"/>
          <w:szCs w:val="22"/>
          <w:lang w:val="en-GB"/>
        </w:rPr>
        <w:t xml:space="preserve">. </w:t>
      </w:r>
    </w:p>
    <w:p w14:paraId="52B4C249" w14:textId="77777777" w:rsidR="000A1678" w:rsidRPr="000A1678" w:rsidRDefault="000A1678" w:rsidP="000A1678">
      <w:pPr>
        <w:jc w:val="both"/>
        <w:rPr>
          <w:rFonts w:ascii="Arial" w:hAnsi="Arial" w:cs="Arial"/>
          <w:sz w:val="22"/>
          <w:szCs w:val="22"/>
          <w:lang w:val="en-GB"/>
        </w:rPr>
      </w:pPr>
    </w:p>
    <w:p w14:paraId="7B8E5524" w14:textId="77777777" w:rsidR="000A1678" w:rsidRPr="000A1678" w:rsidRDefault="000A1678" w:rsidP="000A1678">
      <w:pPr>
        <w:jc w:val="both"/>
        <w:rPr>
          <w:rFonts w:ascii="Arial" w:hAnsi="Arial" w:cs="Arial"/>
          <w:b/>
          <w:sz w:val="22"/>
          <w:szCs w:val="22"/>
          <w:lang w:val="en-GB" w:eastAsia="en-US"/>
        </w:rPr>
      </w:pP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r w:rsidRPr="000A1678">
        <w:rPr>
          <w:rFonts w:ascii="Arial" w:hAnsi="Arial" w:cs="Arial"/>
          <w:sz w:val="22"/>
          <w:szCs w:val="22"/>
          <w:lang w:val="en-GB"/>
        </w:rPr>
        <w:t xml:space="preserve">mora </w:t>
      </w:r>
      <w:proofErr w:type="spellStart"/>
      <w:r w:rsidRPr="000A1678">
        <w:rPr>
          <w:rFonts w:ascii="Arial" w:hAnsi="Arial" w:cs="Arial"/>
          <w:sz w:val="22"/>
          <w:szCs w:val="22"/>
          <w:lang w:val="en-GB"/>
        </w:rPr>
        <w:t>osigurati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odgovarajuću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sigurnost</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hardver</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softver</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kontrolu</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pristup</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informacijskom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sustavu</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pohranu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w:t>
      </w:r>
    </w:p>
    <w:p w14:paraId="1E653221" w14:textId="77777777" w:rsidR="000A1678" w:rsidRPr="000A1678" w:rsidRDefault="000A1678" w:rsidP="000A1678">
      <w:pPr>
        <w:jc w:val="both"/>
        <w:rPr>
          <w:rFonts w:ascii="Arial" w:hAnsi="Arial" w:cs="Arial"/>
          <w:sz w:val="22"/>
          <w:szCs w:val="22"/>
          <w:lang w:val="en-GB"/>
        </w:rPr>
      </w:pPr>
    </w:p>
    <w:p w14:paraId="2B40CCC5" w14:textId="77777777" w:rsidR="000A1678" w:rsidRPr="000A1678" w:rsidRDefault="000A1678" w:rsidP="000A1678">
      <w:pPr>
        <w:jc w:val="both"/>
        <w:rPr>
          <w:rFonts w:ascii="Arial" w:hAnsi="Arial" w:cs="Arial"/>
          <w:sz w:val="22"/>
          <w:szCs w:val="22"/>
          <w:lang w:val="en-GB"/>
        </w:rPr>
      </w:pP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nadzire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uvjete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pohrane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zaštite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w:t>
      </w:r>
    </w:p>
    <w:p w14:paraId="6FFC5E8E" w14:textId="77777777" w:rsidR="000A1678" w:rsidRPr="000A1678" w:rsidRDefault="000A1678" w:rsidP="000A1678">
      <w:pPr>
        <w:rPr>
          <w:rFonts w:ascii="Arial" w:hAnsi="Arial" w:cs="Arial"/>
          <w:b/>
          <w:sz w:val="22"/>
          <w:szCs w:val="22"/>
          <w:lang w:val="en-GB" w:eastAsia="en-US"/>
        </w:rPr>
      </w:pPr>
    </w:p>
    <w:p w14:paraId="3FC4683E" w14:textId="77777777" w:rsidR="000A1678" w:rsidRPr="000A1678" w:rsidRDefault="000A1678" w:rsidP="000A1678">
      <w:pPr>
        <w:rPr>
          <w:rFonts w:ascii="Arial" w:hAnsi="Arial" w:cs="Arial"/>
          <w:b/>
          <w:sz w:val="22"/>
          <w:szCs w:val="22"/>
          <w:lang w:val="en-GB" w:eastAsia="en-US"/>
        </w:rPr>
      </w:pPr>
      <w:proofErr w:type="spellStart"/>
      <w:r w:rsidRPr="000A1678">
        <w:rPr>
          <w:rFonts w:ascii="Arial" w:hAnsi="Arial" w:cs="Arial"/>
          <w:b/>
          <w:sz w:val="22"/>
          <w:szCs w:val="22"/>
          <w:lang w:val="en-GB" w:eastAsia="en-US"/>
        </w:rPr>
        <w:t>Pohrana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i</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zaštita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gradiva</w:t>
      </w:r>
      <w:proofErr w:type="spellEnd"/>
      <w:r w:rsidRPr="000A1678">
        <w:rPr>
          <w:rFonts w:ascii="Arial" w:hAnsi="Arial" w:cs="Arial"/>
          <w:b/>
          <w:sz w:val="22"/>
          <w:szCs w:val="22"/>
          <w:lang w:val="en-GB" w:eastAsia="en-US"/>
        </w:rPr>
        <w:t xml:space="preserve"> u </w:t>
      </w:r>
      <w:proofErr w:type="spellStart"/>
      <w:r w:rsidRPr="000A1678">
        <w:rPr>
          <w:rFonts w:ascii="Arial" w:hAnsi="Arial" w:cs="Arial"/>
          <w:b/>
          <w:sz w:val="22"/>
          <w:szCs w:val="22"/>
          <w:lang w:val="en-GB" w:eastAsia="en-US"/>
        </w:rPr>
        <w:t>fizičkom</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ili</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analognom</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obliku</w:t>
      </w:r>
      <w:proofErr w:type="spellEnd"/>
    </w:p>
    <w:p w14:paraId="6CDFF9B3" w14:textId="77777777" w:rsidR="000A1678" w:rsidRPr="000A1678" w:rsidRDefault="000A1678" w:rsidP="000A1678">
      <w:pPr>
        <w:jc w:val="both"/>
        <w:rPr>
          <w:rFonts w:ascii="Arial" w:hAnsi="Arial" w:cs="Arial"/>
          <w:b/>
          <w:sz w:val="22"/>
          <w:szCs w:val="22"/>
          <w:lang w:val="en-GB" w:eastAsia="en-US"/>
        </w:rPr>
      </w:pPr>
    </w:p>
    <w:p w14:paraId="677B266F"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27.</w:t>
      </w:r>
    </w:p>
    <w:p w14:paraId="7A7E6B6E" w14:textId="77777777" w:rsidR="000A1678" w:rsidRPr="000A1678" w:rsidRDefault="000A1678" w:rsidP="000A1678">
      <w:pPr>
        <w:jc w:val="both"/>
        <w:rPr>
          <w:rFonts w:ascii="Arial" w:hAnsi="Arial" w:cs="Arial"/>
          <w:b/>
          <w:sz w:val="22"/>
          <w:szCs w:val="22"/>
          <w:lang w:val="en-GB" w:eastAsia="en-US"/>
        </w:rPr>
      </w:pPr>
    </w:p>
    <w:p w14:paraId="5EEC4582"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Primjerenim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prostorom</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pohranu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zaštitu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smatraju</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spremišta</w:t>
      </w:r>
      <w:proofErr w:type="spellEnd"/>
      <w:r w:rsidRPr="000A1678">
        <w:rPr>
          <w:rFonts w:ascii="Arial" w:hAnsi="Arial" w:cs="Arial"/>
          <w:sz w:val="22"/>
          <w:szCs w:val="22"/>
          <w:lang w:val="en-GB" w:eastAsia="en-US"/>
        </w:rPr>
        <w:t>:</w:t>
      </w:r>
    </w:p>
    <w:p w14:paraId="29337175" w14:textId="77777777" w:rsidR="000A1678" w:rsidRPr="000A1678" w:rsidRDefault="000A1678" w:rsidP="00E82703">
      <w:pPr>
        <w:numPr>
          <w:ilvl w:val="0"/>
          <w:numId w:val="20"/>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koja</w:t>
      </w:r>
      <w:proofErr w:type="spellEnd"/>
      <w:r w:rsidRPr="000A1678">
        <w:rPr>
          <w:rFonts w:ascii="Arial" w:eastAsia="Calibri" w:hAnsi="Arial" w:cs="Arial"/>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čista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uredna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suha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zračna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zaštićena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prodora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nadzemnih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podzemnih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voda</w:t>
      </w:r>
      <w:proofErr w:type="spellEnd"/>
    </w:p>
    <w:p w14:paraId="35945831" w14:textId="77777777" w:rsidR="000A1678" w:rsidRPr="000A1678" w:rsidRDefault="000A1678" w:rsidP="00E82703">
      <w:pPr>
        <w:numPr>
          <w:ilvl w:val="0"/>
          <w:numId w:val="20"/>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udaljena</w:t>
      </w:r>
      <w:proofErr w:type="spellEnd"/>
      <w:r w:rsidRPr="000A1678">
        <w:rPr>
          <w:rFonts w:ascii="Arial" w:hAnsi="Arial" w:cs="Arial"/>
          <w:sz w:val="22"/>
          <w:szCs w:val="22"/>
          <w:lang w:val="en-GB" w:eastAsia="en-US"/>
        </w:rPr>
        <w:t xml:space="preserve"> od </w:t>
      </w:r>
      <w:proofErr w:type="spellStart"/>
      <w:r w:rsidRPr="000A1678">
        <w:rPr>
          <w:rFonts w:ascii="Arial" w:hAnsi="Arial" w:cs="Arial"/>
          <w:sz w:val="22"/>
          <w:szCs w:val="22"/>
          <w:lang w:val="en-GB" w:eastAsia="en-US"/>
        </w:rPr>
        <w:t>mjesta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otvorenoga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plamena</w:t>
      </w:r>
      <w:proofErr w:type="spellEnd"/>
      <w:r w:rsidRPr="000A1678">
        <w:rPr>
          <w:rFonts w:ascii="Arial" w:hAnsi="Arial" w:cs="Arial"/>
          <w:sz w:val="22"/>
          <w:szCs w:val="22"/>
          <w:lang w:val="en-GB" w:eastAsia="en-US"/>
        </w:rPr>
        <w:t xml:space="preserve">, od </w:t>
      </w:r>
      <w:proofErr w:type="spellStart"/>
      <w:r w:rsidRPr="000A1678">
        <w:rPr>
          <w:rFonts w:ascii="Arial" w:hAnsi="Arial" w:cs="Arial"/>
          <w:sz w:val="22"/>
          <w:szCs w:val="22"/>
          <w:lang w:val="en-GB" w:eastAsia="en-US"/>
        </w:rPr>
        <w:t>prostorija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kojima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čuvaju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lako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zapaljive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tvari</w:t>
      </w:r>
      <w:proofErr w:type="spellEnd"/>
      <w:r w:rsidRPr="000A1678">
        <w:rPr>
          <w:rFonts w:ascii="Arial" w:hAnsi="Arial" w:cs="Arial"/>
          <w:sz w:val="22"/>
          <w:szCs w:val="22"/>
          <w:lang w:val="en-GB" w:eastAsia="en-US"/>
        </w:rPr>
        <w:t xml:space="preserve">, od </w:t>
      </w:r>
      <w:proofErr w:type="spellStart"/>
      <w:r w:rsidRPr="000A1678">
        <w:rPr>
          <w:rFonts w:ascii="Arial" w:hAnsi="Arial" w:cs="Arial"/>
          <w:sz w:val="22"/>
          <w:szCs w:val="22"/>
          <w:lang w:val="en-GB" w:eastAsia="en-US"/>
        </w:rPr>
        <w:t>izvora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prašenja</w:t>
      </w:r>
      <w:proofErr w:type="spellEnd"/>
      <w:r w:rsidRPr="000A1678">
        <w:rPr>
          <w:rFonts w:ascii="Arial" w:hAnsi="Arial" w:cs="Arial"/>
          <w:sz w:val="22"/>
          <w:szCs w:val="22"/>
          <w:lang w:val="en-GB" w:eastAsia="en-US"/>
        </w:rPr>
        <w:t xml:space="preserve"> i </w:t>
      </w:r>
      <w:proofErr w:type="spellStart"/>
      <w:r w:rsidRPr="000A1678">
        <w:rPr>
          <w:rFonts w:ascii="Arial" w:hAnsi="Arial" w:cs="Arial"/>
          <w:sz w:val="22"/>
          <w:szCs w:val="22"/>
          <w:lang w:val="en-GB" w:eastAsia="en-US"/>
        </w:rPr>
        <w:t>onečišćenja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zraka</w:t>
      </w:r>
      <w:proofErr w:type="spellEnd"/>
    </w:p>
    <w:p w14:paraId="17081C9B" w14:textId="77777777" w:rsidR="000A1678" w:rsidRPr="000A1678" w:rsidRDefault="000A1678" w:rsidP="00E82703">
      <w:pPr>
        <w:numPr>
          <w:ilvl w:val="0"/>
          <w:numId w:val="20"/>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propisno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udaljena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proizvodnih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energetskih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postrojenja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instalacija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vodova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plinskih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vodovodnih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kanalizacijskih</w:t>
      </w:r>
      <w:proofErr w:type="spellEnd"/>
      <w:r w:rsidRPr="000A1678">
        <w:rPr>
          <w:rFonts w:ascii="Arial" w:hAnsi="Arial" w:cs="Arial"/>
          <w:sz w:val="22"/>
          <w:szCs w:val="22"/>
          <w:lang w:val="en-GB" w:eastAsia="en-US"/>
        </w:rPr>
        <w:t>)</w:t>
      </w:r>
    </w:p>
    <w:p w14:paraId="2D3E20C1" w14:textId="77777777" w:rsidR="000A1678" w:rsidRPr="000A1678" w:rsidRDefault="000A1678" w:rsidP="00E82703">
      <w:pPr>
        <w:numPr>
          <w:ilvl w:val="0"/>
          <w:numId w:val="20"/>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opremljena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odgovarajućim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električnim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instalacijama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središnjim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isključivanjem</w:t>
      </w:r>
      <w:proofErr w:type="spellEnd"/>
    </w:p>
    <w:p w14:paraId="437B59AA" w14:textId="77777777" w:rsidR="000A1678" w:rsidRPr="000A1678" w:rsidRDefault="000A1678" w:rsidP="00E82703">
      <w:pPr>
        <w:numPr>
          <w:ilvl w:val="0"/>
          <w:numId w:val="20"/>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opremljena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rasvjetnim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tijelima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ne </w:t>
      </w:r>
      <w:proofErr w:type="spellStart"/>
      <w:r w:rsidRPr="000A1678">
        <w:rPr>
          <w:rFonts w:ascii="Arial" w:hAnsi="Arial" w:cs="Arial"/>
          <w:sz w:val="22"/>
          <w:szCs w:val="22"/>
          <w:lang w:val="en-GB" w:eastAsia="en-US"/>
        </w:rPr>
        <w:t>emitiraju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štetna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zračenja</w:t>
      </w:r>
      <w:proofErr w:type="spellEnd"/>
    </w:p>
    <w:p w14:paraId="6E2BA885" w14:textId="77777777" w:rsidR="000A1678" w:rsidRPr="000A1678" w:rsidRDefault="000A1678" w:rsidP="00E82703">
      <w:pPr>
        <w:numPr>
          <w:ilvl w:val="0"/>
          <w:numId w:val="20"/>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osigurana</w:t>
      </w:r>
      <w:proofErr w:type="spellEnd"/>
      <w:r w:rsidRPr="000A1678">
        <w:rPr>
          <w:rFonts w:ascii="Arial" w:hAnsi="Arial" w:cs="Arial"/>
          <w:sz w:val="22"/>
          <w:szCs w:val="22"/>
          <w:lang w:val="en-GB" w:eastAsia="en-US"/>
        </w:rPr>
        <w:t xml:space="preserve"> od </w:t>
      </w:r>
      <w:proofErr w:type="spellStart"/>
      <w:r w:rsidRPr="000A1678">
        <w:rPr>
          <w:rFonts w:ascii="Arial" w:hAnsi="Arial" w:cs="Arial"/>
          <w:sz w:val="22"/>
          <w:szCs w:val="22"/>
          <w:lang w:val="en-GB" w:eastAsia="en-US"/>
        </w:rPr>
        <w:t>provale</w:t>
      </w:r>
      <w:proofErr w:type="spellEnd"/>
    </w:p>
    <w:p w14:paraId="1BECE763" w14:textId="77777777" w:rsidR="000A1678" w:rsidRPr="000A1678" w:rsidRDefault="000A1678" w:rsidP="00E82703">
      <w:pPr>
        <w:numPr>
          <w:ilvl w:val="0"/>
          <w:numId w:val="20"/>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kojima</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zapriječen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pristup</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neovlaštenim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osobama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radno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vrijeme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izvan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vremena</w:t>
      </w:r>
      <w:proofErr w:type="spellEnd"/>
    </w:p>
    <w:p w14:paraId="6A75782F" w14:textId="77777777" w:rsidR="000A1678" w:rsidRPr="000A1678" w:rsidRDefault="000A1678" w:rsidP="00E82703">
      <w:pPr>
        <w:numPr>
          <w:ilvl w:val="0"/>
          <w:numId w:val="20"/>
        </w:numPr>
        <w:jc w:val="both"/>
        <w:rPr>
          <w:rFonts w:ascii="Arial" w:hAnsi="Arial" w:cs="Arial"/>
          <w:sz w:val="22"/>
          <w:szCs w:val="22"/>
          <w:lang w:val="en-GB" w:eastAsia="en-US"/>
        </w:rPr>
      </w:pPr>
      <w:r w:rsidRPr="000A1678">
        <w:rPr>
          <w:rFonts w:ascii="Arial" w:hAnsi="Arial" w:cs="Arial"/>
          <w:sz w:val="22"/>
          <w:szCs w:val="22"/>
          <w:lang w:val="en-GB" w:eastAsia="en-US"/>
        </w:rPr>
        <w:t xml:space="preserve">u </w:t>
      </w:r>
      <w:proofErr w:type="spellStart"/>
      <w:r w:rsidRPr="000A1678">
        <w:rPr>
          <w:rFonts w:ascii="Arial" w:hAnsi="Arial" w:cs="Arial"/>
          <w:sz w:val="22"/>
          <w:szCs w:val="22"/>
          <w:lang w:val="en-GB" w:eastAsia="en-US"/>
        </w:rPr>
        <w:t>kojima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temperatura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pravilu</w:t>
      </w:r>
      <w:proofErr w:type="spellEnd"/>
      <w:r w:rsidRPr="000A1678">
        <w:rPr>
          <w:rFonts w:ascii="Arial" w:hAnsi="Arial" w:cs="Arial"/>
          <w:sz w:val="22"/>
          <w:szCs w:val="22"/>
          <w:lang w:val="en-GB" w:eastAsia="en-US"/>
        </w:rPr>
        <w:t xml:space="preserve"> ne </w:t>
      </w:r>
      <w:proofErr w:type="spellStart"/>
      <w:r w:rsidRPr="000A1678">
        <w:rPr>
          <w:rFonts w:ascii="Arial" w:hAnsi="Arial" w:cs="Arial"/>
          <w:sz w:val="22"/>
          <w:szCs w:val="22"/>
          <w:lang w:val="en-GB" w:eastAsia="en-US"/>
        </w:rPr>
        <w:t>prelazi</w:t>
      </w:r>
      <w:proofErr w:type="spellEnd"/>
      <w:r w:rsidRPr="000A1678">
        <w:rPr>
          <w:rFonts w:ascii="Arial" w:hAnsi="Arial" w:cs="Arial"/>
          <w:sz w:val="22"/>
          <w:szCs w:val="22"/>
          <w:lang w:val="en-GB" w:eastAsia="en-US"/>
        </w:rPr>
        <w:t xml:space="preserve"> 16 – 20 °C, a </w:t>
      </w:r>
      <w:proofErr w:type="spellStart"/>
      <w:r w:rsidRPr="000A1678">
        <w:rPr>
          <w:rFonts w:ascii="Arial" w:hAnsi="Arial" w:cs="Arial"/>
          <w:sz w:val="22"/>
          <w:szCs w:val="22"/>
          <w:lang w:val="en-GB" w:eastAsia="en-US"/>
        </w:rPr>
        <w:t>relativna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vlažnost</w:t>
      </w:r>
      <w:proofErr w:type="spellEnd"/>
      <w:r w:rsidRPr="000A1678">
        <w:rPr>
          <w:rFonts w:ascii="Arial" w:hAnsi="Arial" w:cs="Arial"/>
          <w:sz w:val="22"/>
          <w:szCs w:val="22"/>
          <w:lang w:val="en-GB" w:eastAsia="en-US"/>
        </w:rPr>
        <w:t xml:space="preserve"> 45 – 55 %</w:t>
      </w:r>
    </w:p>
    <w:p w14:paraId="37909E42" w14:textId="77777777" w:rsidR="000A1678" w:rsidRPr="000A1678" w:rsidRDefault="000A1678" w:rsidP="00E82703">
      <w:pPr>
        <w:numPr>
          <w:ilvl w:val="0"/>
          <w:numId w:val="20"/>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opremljene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vatrodojavnim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uređajima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uređajima</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suho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gašenje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požara</w:t>
      </w:r>
      <w:proofErr w:type="spellEnd"/>
      <w:r w:rsidRPr="000A1678">
        <w:rPr>
          <w:rFonts w:ascii="Arial" w:hAnsi="Arial" w:cs="Arial"/>
          <w:sz w:val="22"/>
          <w:szCs w:val="22"/>
          <w:lang w:val="en-GB" w:eastAsia="en-US"/>
        </w:rPr>
        <w:t>.</w:t>
      </w:r>
    </w:p>
    <w:p w14:paraId="42141521" w14:textId="77777777" w:rsidR="000A1678" w:rsidRPr="000A1678" w:rsidRDefault="000A1678" w:rsidP="000A1678">
      <w:pPr>
        <w:jc w:val="both"/>
        <w:textAlignment w:val="baseline"/>
        <w:rPr>
          <w:rFonts w:ascii="Arial" w:hAnsi="Arial" w:cs="Arial"/>
          <w:sz w:val="22"/>
          <w:szCs w:val="22"/>
          <w:lang w:val="en-GB"/>
        </w:rPr>
      </w:pPr>
    </w:p>
    <w:p w14:paraId="177B73F3"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oprema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način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omogućuje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sigurno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jednostavno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rukovanje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osigurava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zaštitu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primjerenu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roku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omoti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kutije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slične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tehničke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jedinice</w:t>
      </w:r>
      <w:proofErr w:type="spellEnd"/>
      <w:r w:rsidRPr="000A1678">
        <w:rPr>
          <w:rFonts w:ascii="Arial" w:hAnsi="Arial" w:cs="Arial"/>
          <w:sz w:val="22"/>
          <w:szCs w:val="22"/>
          <w:lang w:val="en-GB"/>
        </w:rPr>
        <w:t>).</w:t>
      </w:r>
    </w:p>
    <w:p w14:paraId="761BE666" w14:textId="77777777" w:rsidR="000A1678" w:rsidRPr="000A1678" w:rsidRDefault="000A1678" w:rsidP="000A1678">
      <w:pPr>
        <w:jc w:val="both"/>
        <w:textAlignment w:val="baseline"/>
        <w:rPr>
          <w:rFonts w:ascii="Arial" w:hAnsi="Arial" w:cs="Arial"/>
          <w:sz w:val="22"/>
          <w:szCs w:val="22"/>
          <w:lang w:val="en-GB"/>
        </w:rPr>
      </w:pPr>
    </w:p>
    <w:p w14:paraId="2762CEF1"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Tehničke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označavaju</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podacima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nedvojbeno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povezuju</w:t>
      </w:r>
      <w:proofErr w:type="spellEnd"/>
      <w:r w:rsidRPr="000A1678">
        <w:rPr>
          <w:rFonts w:ascii="Arial" w:hAnsi="Arial" w:cs="Arial"/>
          <w:sz w:val="22"/>
          <w:szCs w:val="22"/>
          <w:lang w:val="en-GB"/>
        </w:rPr>
        <w:t xml:space="preserve"> s </w:t>
      </w:r>
      <w:proofErr w:type="spellStart"/>
      <w:r w:rsidRPr="000A1678">
        <w:rPr>
          <w:rFonts w:ascii="Arial" w:hAnsi="Arial" w:cs="Arial"/>
          <w:sz w:val="22"/>
          <w:szCs w:val="22"/>
          <w:lang w:val="en-GB"/>
        </w:rPr>
        <w:t>podacima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Popisu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cjelokupnog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w:t>
      </w:r>
    </w:p>
    <w:p w14:paraId="14A9BF02" w14:textId="77777777" w:rsidR="000A1678" w:rsidRPr="000A1678" w:rsidRDefault="000A1678" w:rsidP="000A1678">
      <w:pPr>
        <w:rPr>
          <w:rFonts w:ascii="Arial" w:hAnsi="Arial" w:cs="Arial"/>
          <w:b/>
          <w:sz w:val="22"/>
          <w:szCs w:val="22"/>
          <w:lang w:val="en-GB" w:eastAsia="en-US"/>
        </w:rPr>
      </w:pPr>
    </w:p>
    <w:p w14:paraId="4F115FD4" w14:textId="77777777" w:rsidR="000A1678" w:rsidRPr="000A1678" w:rsidRDefault="000A1678" w:rsidP="000A1678">
      <w:pPr>
        <w:rPr>
          <w:rFonts w:ascii="Arial" w:hAnsi="Arial" w:cs="Arial"/>
          <w:b/>
          <w:sz w:val="22"/>
          <w:szCs w:val="22"/>
          <w:lang w:val="en-GB" w:eastAsia="en-US"/>
        </w:rPr>
      </w:pPr>
    </w:p>
    <w:p w14:paraId="68963961"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28.</w:t>
      </w:r>
    </w:p>
    <w:p w14:paraId="6624379F" w14:textId="77777777" w:rsidR="000A1678" w:rsidRPr="000A1678" w:rsidRDefault="000A1678" w:rsidP="000A1678">
      <w:pPr>
        <w:jc w:val="center"/>
        <w:rPr>
          <w:rFonts w:ascii="Arial" w:hAnsi="Arial" w:cs="Arial"/>
          <w:b/>
          <w:sz w:val="22"/>
          <w:szCs w:val="22"/>
          <w:lang w:val="en-GB" w:eastAsia="en-US"/>
        </w:rPr>
      </w:pPr>
    </w:p>
    <w:p w14:paraId="1676B27E"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oprema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zaštitnom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opremom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omogućuje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sigurno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rukovanje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štiti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ga</w:t>
      </w:r>
      <w:proofErr w:type="spellEnd"/>
      <w:r w:rsidRPr="000A1678">
        <w:rPr>
          <w:rFonts w:ascii="Arial" w:hAnsi="Arial" w:cs="Arial"/>
          <w:sz w:val="22"/>
          <w:szCs w:val="22"/>
          <w:lang w:val="en-GB"/>
        </w:rPr>
        <w:t xml:space="preserve"> od </w:t>
      </w:r>
      <w:proofErr w:type="spellStart"/>
      <w:r w:rsidRPr="000A1678">
        <w:rPr>
          <w:rFonts w:ascii="Arial" w:hAnsi="Arial" w:cs="Arial"/>
          <w:sz w:val="22"/>
          <w:szCs w:val="22"/>
          <w:lang w:val="en-GB"/>
        </w:rPr>
        <w:t>oštećenja</w:t>
      </w:r>
      <w:proofErr w:type="spellEnd"/>
      <w:r w:rsidRPr="000A1678">
        <w:rPr>
          <w:rFonts w:ascii="Arial" w:hAnsi="Arial" w:cs="Arial"/>
          <w:sz w:val="22"/>
          <w:szCs w:val="22"/>
          <w:lang w:val="en-GB"/>
        </w:rPr>
        <w:t>.</w:t>
      </w:r>
    </w:p>
    <w:p w14:paraId="62AA5C8B" w14:textId="77777777" w:rsidR="000A1678" w:rsidRPr="000A1678" w:rsidRDefault="000A1678" w:rsidP="000A1678">
      <w:pPr>
        <w:jc w:val="both"/>
        <w:rPr>
          <w:rFonts w:ascii="Arial" w:hAnsi="Arial" w:cs="Arial"/>
          <w:sz w:val="22"/>
          <w:szCs w:val="22"/>
          <w:lang w:val="en-GB" w:eastAsia="en-US"/>
        </w:rPr>
      </w:pPr>
    </w:p>
    <w:p w14:paraId="3CAD395B"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Spremišta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kojima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čuva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potrebno</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opremiti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metalnim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policama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ormarima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primjereni</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smještaj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w:t>
      </w:r>
    </w:p>
    <w:p w14:paraId="5C7E315F" w14:textId="77777777" w:rsidR="000A1678" w:rsidRPr="000A1678" w:rsidRDefault="000A1678" w:rsidP="000A1678">
      <w:pPr>
        <w:jc w:val="both"/>
        <w:textAlignment w:val="baseline"/>
        <w:rPr>
          <w:rFonts w:ascii="Arial" w:hAnsi="Arial" w:cs="Arial"/>
          <w:sz w:val="22"/>
          <w:szCs w:val="22"/>
          <w:lang w:val="en-GB"/>
        </w:rPr>
      </w:pPr>
    </w:p>
    <w:p w14:paraId="7038F721"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Dokumentarno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arhivsko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ne </w:t>
      </w:r>
      <w:proofErr w:type="spellStart"/>
      <w:r w:rsidRPr="000A1678">
        <w:rPr>
          <w:rFonts w:ascii="Arial" w:hAnsi="Arial" w:cs="Arial"/>
          <w:sz w:val="22"/>
          <w:szCs w:val="22"/>
          <w:lang w:val="en-GB"/>
        </w:rPr>
        <w:t>smije</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držati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stolovima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drugim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mjestima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nisu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namijenjena</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njegovo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odlaganje</w:t>
      </w:r>
      <w:proofErr w:type="spellEnd"/>
      <w:r w:rsidRPr="000A1678">
        <w:rPr>
          <w:rFonts w:ascii="Arial" w:hAnsi="Arial" w:cs="Arial"/>
          <w:sz w:val="22"/>
          <w:szCs w:val="22"/>
          <w:lang w:val="en-GB"/>
        </w:rPr>
        <w:t>.</w:t>
      </w:r>
    </w:p>
    <w:p w14:paraId="546DA339" w14:textId="77777777" w:rsidR="000A1678" w:rsidRPr="000A1678" w:rsidRDefault="000A1678" w:rsidP="000A1678">
      <w:pPr>
        <w:jc w:val="both"/>
        <w:rPr>
          <w:rFonts w:ascii="Arial" w:hAnsi="Arial" w:cs="Arial"/>
          <w:sz w:val="22"/>
          <w:szCs w:val="22"/>
          <w:lang w:val="en-GB"/>
        </w:rPr>
      </w:pPr>
    </w:p>
    <w:p w14:paraId="0D1BB3D4" w14:textId="77777777" w:rsidR="000A1678" w:rsidRPr="000A1678" w:rsidRDefault="000A1678" w:rsidP="000A1678">
      <w:pPr>
        <w:jc w:val="both"/>
        <w:rPr>
          <w:rFonts w:ascii="Arial" w:hAnsi="Arial" w:cs="Arial"/>
          <w:sz w:val="22"/>
          <w:szCs w:val="22"/>
          <w:lang w:val="en-GB"/>
        </w:rPr>
      </w:pPr>
      <w:proofErr w:type="spellStart"/>
      <w:r w:rsidRPr="000A1678">
        <w:rPr>
          <w:rFonts w:ascii="Arial" w:hAnsi="Arial" w:cs="Arial"/>
          <w:sz w:val="22"/>
          <w:szCs w:val="22"/>
          <w:lang w:val="en-GB"/>
        </w:rPr>
        <w:t>Pri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izvođenju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radova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spremištima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kojima</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čuva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njihovoj</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blizini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kao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prilikom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čišćenja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prostorija</w:t>
      </w:r>
      <w:proofErr w:type="spellEnd"/>
      <w:r w:rsidRPr="000A1678">
        <w:rPr>
          <w:rFonts w:ascii="Arial" w:hAnsi="Arial" w:cs="Arial"/>
          <w:sz w:val="22"/>
          <w:szCs w:val="22"/>
          <w:lang w:val="en-GB"/>
        </w:rPr>
        <w:t xml:space="preserve">, ne </w:t>
      </w:r>
      <w:proofErr w:type="spellStart"/>
      <w:r w:rsidRPr="000A1678">
        <w:rPr>
          <w:rFonts w:ascii="Arial" w:hAnsi="Arial" w:cs="Arial"/>
          <w:sz w:val="22"/>
          <w:szCs w:val="22"/>
          <w:lang w:val="en-GB"/>
        </w:rPr>
        <w:t>smiju</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koristiti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sredstva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postupci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mogu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biti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štetni</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upotreba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otvorenog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plamena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korištenje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agresivnih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kemijskih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sredstava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zapaljivih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tvari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pretjerano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vlaženje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pogotovo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nije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prethodno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izmješteno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mjesto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sigurno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posljedica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primjene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sredstava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postupaka</w:t>
      </w:r>
      <w:proofErr w:type="spellEnd"/>
      <w:r w:rsidRPr="000A1678">
        <w:rPr>
          <w:rFonts w:ascii="Arial" w:hAnsi="Arial" w:cs="Arial"/>
          <w:sz w:val="22"/>
          <w:szCs w:val="22"/>
          <w:lang w:val="en-GB"/>
        </w:rPr>
        <w:t>.</w:t>
      </w:r>
    </w:p>
    <w:p w14:paraId="7ACE71A0" w14:textId="77777777" w:rsidR="000A1678" w:rsidRPr="000A1678" w:rsidRDefault="000A1678" w:rsidP="000A1678">
      <w:pPr>
        <w:textAlignment w:val="baseline"/>
        <w:rPr>
          <w:rFonts w:ascii="Arial" w:hAnsi="Arial" w:cs="Arial"/>
          <w:b/>
          <w:iCs/>
          <w:sz w:val="22"/>
          <w:szCs w:val="22"/>
          <w:lang w:val="en-GB"/>
        </w:rPr>
      </w:pPr>
    </w:p>
    <w:p w14:paraId="5CEA0E5E" w14:textId="77777777" w:rsidR="000A1678" w:rsidRPr="000A1678" w:rsidRDefault="000A1678" w:rsidP="000A1678">
      <w:pPr>
        <w:textAlignment w:val="baseline"/>
        <w:rPr>
          <w:rFonts w:ascii="Arial" w:hAnsi="Arial" w:cs="Arial"/>
          <w:b/>
          <w:iCs/>
          <w:sz w:val="22"/>
          <w:szCs w:val="22"/>
          <w:lang w:val="en-GB"/>
        </w:rPr>
      </w:pPr>
    </w:p>
    <w:p w14:paraId="1A36271C" w14:textId="77777777" w:rsidR="000A1678" w:rsidRPr="000A1678" w:rsidRDefault="000A1678" w:rsidP="000A1678">
      <w:pPr>
        <w:textAlignment w:val="baseline"/>
        <w:rPr>
          <w:rFonts w:ascii="Arial" w:hAnsi="Arial" w:cs="Arial"/>
          <w:b/>
          <w:iCs/>
          <w:sz w:val="22"/>
          <w:szCs w:val="22"/>
          <w:lang w:val="en-GB"/>
        </w:rPr>
      </w:pPr>
      <w:proofErr w:type="spellStart"/>
      <w:r w:rsidRPr="000A1678">
        <w:rPr>
          <w:rFonts w:ascii="Arial" w:hAnsi="Arial" w:cs="Arial"/>
          <w:b/>
          <w:iCs/>
          <w:sz w:val="22"/>
          <w:szCs w:val="22"/>
          <w:lang w:val="en-GB"/>
        </w:rPr>
        <w:t>Pohrana</w:t>
      </w:r>
      <w:proofErr w:type="spellEnd"/>
      <w:r w:rsidRPr="000A1678">
        <w:rPr>
          <w:rFonts w:ascii="Arial" w:hAnsi="Arial" w:cs="Arial"/>
          <w:b/>
          <w:iCs/>
          <w:sz w:val="22"/>
          <w:szCs w:val="22"/>
          <w:lang w:val="en-GB"/>
        </w:rPr>
        <w:t xml:space="preserve"> </w:t>
      </w:r>
      <w:proofErr w:type="spellStart"/>
      <w:r w:rsidRPr="000A1678">
        <w:rPr>
          <w:rFonts w:ascii="Arial" w:hAnsi="Arial" w:cs="Arial"/>
          <w:b/>
          <w:iCs/>
          <w:sz w:val="22"/>
          <w:szCs w:val="22"/>
          <w:lang w:val="en-GB"/>
        </w:rPr>
        <w:t>i</w:t>
      </w:r>
      <w:proofErr w:type="spellEnd"/>
      <w:r w:rsidRPr="000A1678">
        <w:rPr>
          <w:rFonts w:ascii="Arial" w:hAnsi="Arial" w:cs="Arial"/>
          <w:b/>
          <w:iCs/>
          <w:sz w:val="22"/>
          <w:szCs w:val="22"/>
          <w:lang w:val="en-GB"/>
        </w:rPr>
        <w:t xml:space="preserve"> </w:t>
      </w:r>
      <w:proofErr w:type="spellStart"/>
      <w:r w:rsidRPr="000A1678">
        <w:rPr>
          <w:rFonts w:ascii="Arial" w:hAnsi="Arial" w:cs="Arial"/>
          <w:b/>
          <w:iCs/>
          <w:sz w:val="22"/>
          <w:szCs w:val="22"/>
          <w:lang w:val="en-GB"/>
        </w:rPr>
        <w:t>zaštita</w:t>
      </w:r>
      <w:proofErr w:type="spellEnd"/>
      <w:r w:rsidRPr="000A1678">
        <w:rPr>
          <w:rFonts w:ascii="Arial" w:hAnsi="Arial" w:cs="Arial"/>
          <w:b/>
          <w:iCs/>
          <w:sz w:val="22"/>
          <w:szCs w:val="22"/>
          <w:lang w:val="en-GB"/>
        </w:rPr>
        <w:t xml:space="preserve"> </w:t>
      </w:r>
      <w:proofErr w:type="spellStart"/>
      <w:r w:rsidRPr="000A1678">
        <w:rPr>
          <w:rFonts w:ascii="Arial" w:hAnsi="Arial" w:cs="Arial"/>
          <w:b/>
          <w:iCs/>
          <w:sz w:val="22"/>
          <w:szCs w:val="22"/>
          <w:lang w:val="en-GB"/>
        </w:rPr>
        <w:t>gradiva</w:t>
      </w:r>
      <w:proofErr w:type="spellEnd"/>
      <w:r w:rsidRPr="000A1678">
        <w:rPr>
          <w:rFonts w:ascii="Arial" w:hAnsi="Arial" w:cs="Arial"/>
          <w:b/>
          <w:iCs/>
          <w:sz w:val="22"/>
          <w:szCs w:val="22"/>
          <w:lang w:val="en-GB"/>
        </w:rPr>
        <w:t xml:space="preserve"> u </w:t>
      </w:r>
      <w:proofErr w:type="spellStart"/>
      <w:r w:rsidRPr="000A1678">
        <w:rPr>
          <w:rFonts w:ascii="Arial" w:hAnsi="Arial" w:cs="Arial"/>
          <w:b/>
          <w:iCs/>
          <w:sz w:val="22"/>
          <w:szCs w:val="22"/>
          <w:lang w:val="en-GB"/>
        </w:rPr>
        <w:t>digitalnom</w:t>
      </w:r>
      <w:proofErr w:type="spellEnd"/>
      <w:r w:rsidRPr="000A1678">
        <w:rPr>
          <w:rFonts w:ascii="Arial" w:hAnsi="Arial" w:cs="Arial"/>
          <w:b/>
          <w:iCs/>
          <w:sz w:val="22"/>
          <w:szCs w:val="22"/>
          <w:lang w:val="en-GB"/>
        </w:rPr>
        <w:t xml:space="preserve"> </w:t>
      </w:r>
      <w:proofErr w:type="spellStart"/>
      <w:r w:rsidRPr="000A1678">
        <w:rPr>
          <w:rFonts w:ascii="Arial" w:hAnsi="Arial" w:cs="Arial"/>
          <w:b/>
          <w:iCs/>
          <w:sz w:val="22"/>
          <w:szCs w:val="22"/>
          <w:lang w:val="en-GB"/>
        </w:rPr>
        <w:t>obliku</w:t>
      </w:r>
      <w:proofErr w:type="spellEnd"/>
    </w:p>
    <w:p w14:paraId="2A87136C" w14:textId="77777777" w:rsidR="000A1678" w:rsidRPr="000A1678" w:rsidRDefault="000A1678" w:rsidP="000A1678">
      <w:pPr>
        <w:jc w:val="center"/>
        <w:textAlignment w:val="baseline"/>
        <w:rPr>
          <w:rFonts w:ascii="Arial" w:hAnsi="Arial" w:cs="Arial"/>
          <w:b/>
          <w:sz w:val="22"/>
          <w:szCs w:val="22"/>
          <w:lang w:val="en-GB" w:eastAsia="en-US"/>
        </w:rPr>
      </w:pPr>
    </w:p>
    <w:p w14:paraId="1B00DD32" w14:textId="77777777" w:rsidR="000A1678" w:rsidRPr="000A1678" w:rsidRDefault="000A1678" w:rsidP="000A1678">
      <w:pPr>
        <w:jc w:val="center"/>
        <w:textAlignment w:val="baseline"/>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29.</w:t>
      </w:r>
    </w:p>
    <w:p w14:paraId="0B327B2B" w14:textId="77777777" w:rsidR="000A1678" w:rsidRPr="000A1678" w:rsidRDefault="000A1678" w:rsidP="000A1678">
      <w:pPr>
        <w:jc w:val="center"/>
        <w:textAlignment w:val="baseline"/>
        <w:rPr>
          <w:rFonts w:ascii="Arial" w:hAnsi="Arial" w:cs="Arial"/>
          <w:bCs/>
          <w:sz w:val="22"/>
          <w:szCs w:val="22"/>
          <w:lang w:val="en-GB" w:eastAsia="en-US"/>
        </w:rPr>
      </w:pPr>
    </w:p>
    <w:p w14:paraId="2AABD659" w14:textId="77777777" w:rsidR="000A1678" w:rsidRPr="000A1678" w:rsidRDefault="000A1678" w:rsidP="000A1678">
      <w:pPr>
        <w:jc w:val="both"/>
        <w:textAlignment w:val="baseline"/>
        <w:rPr>
          <w:rFonts w:ascii="Arial" w:hAnsi="Arial" w:cs="Arial"/>
          <w:sz w:val="22"/>
          <w:szCs w:val="22"/>
          <w:lang w:val="en-GB"/>
        </w:rPr>
      </w:pPr>
      <w:r w:rsidRPr="000A1678">
        <w:rPr>
          <w:rFonts w:ascii="Arial" w:hAnsi="Arial" w:cs="Arial"/>
          <w:sz w:val="22"/>
          <w:szCs w:val="22"/>
          <w:lang w:val="en-GB"/>
        </w:rPr>
        <w:t xml:space="preserve">Grad Dubrovnik je </w:t>
      </w:r>
      <w:proofErr w:type="spellStart"/>
      <w:r w:rsidRPr="000A1678">
        <w:rPr>
          <w:rFonts w:ascii="Arial" w:hAnsi="Arial" w:cs="Arial"/>
          <w:sz w:val="22"/>
          <w:szCs w:val="22"/>
          <w:lang w:val="en-GB"/>
        </w:rPr>
        <w:t>dužan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sustavno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upravljati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gradivom</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informacijskom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sustavu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osigurava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primjerenu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razinu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zaštite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očuvanje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autentičnosti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cjelovitosti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vjerodostojnosti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podrijetla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čitljivosti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povjerljivosti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sustavom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omogućava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upravljanje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rizicima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gubitka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navedenih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svojstava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w:t>
      </w:r>
    </w:p>
    <w:p w14:paraId="1D4AD0E0" w14:textId="77777777" w:rsidR="000A1678" w:rsidRPr="000A1678" w:rsidRDefault="000A1678" w:rsidP="000A1678">
      <w:pPr>
        <w:jc w:val="both"/>
        <w:textAlignment w:val="baseline"/>
        <w:rPr>
          <w:rFonts w:ascii="Arial" w:hAnsi="Arial" w:cs="Arial"/>
          <w:sz w:val="22"/>
          <w:szCs w:val="22"/>
          <w:lang w:val="en-GB"/>
        </w:rPr>
      </w:pPr>
    </w:p>
    <w:p w14:paraId="5A3BF239"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treba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biti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zaštićeno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gubitka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izradom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sigurnosnih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kopija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drugom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odgovarajućom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mjerom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informacijske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sigurnosti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sukladno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procjeni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rizika</w:t>
      </w:r>
      <w:proofErr w:type="spellEnd"/>
      <w:r w:rsidRPr="000A1678">
        <w:rPr>
          <w:rFonts w:ascii="Arial" w:hAnsi="Arial" w:cs="Arial"/>
          <w:sz w:val="22"/>
          <w:szCs w:val="22"/>
          <w:lang w:val="en-GB"/>
        </w:rPr>
        <w:t>.</w:t>
      </w:r>
    </w:p>
    <w:p w14:paraId="48C84E2C" w14:textId="77777777" w:rsidR="000A1678" w:rsidRPr="000A1678" w:rsidRDefault="000A1678" w:rsidP="000A1678">
      <w:pPr>
        <w:textAlignment w:val="baseline"/>
        <w:rPr>
          <w:rFonts w:ascii="Arial" w:hAnsi="Arial" w:cs="Arial"/>
          <w:sz w:val="22"/>
          <w:szCs w:val="22"/>
          <w:lang w:val="en-GB"/>
        </w:rPr>
      </w:pPr>
      <w:proofErr w:type="spellStart"/>
      <w:r w:rsidRPr="000A1678">
        <w:rPr>
          <w:rFonts w:ascii="Arial" w:hAnsi="Arial" w:cs="Arial"/>
          <w:sz w:val="22"/>
          <w:szCs w:val="22"/>
          <w:lang w:val="en-GB"/>
        </w:rPr>
        <w:t>Postupci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upravljanja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gradivom</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trebaju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biti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dokumentirani</w:t>
      </w:r>
      <w:proofErr w:type="spellEnd"/>
      <w:r w:rsidRPr="000A1678">
        <w:rPr>
          <w:rFonts w:ascii="Arial" w:hAnsi="Arial" w:cs="Arial"/>
          <w:sz w:val="22"/>
          <w:szCs w:val="22"/>
          <w:lang w:val="en-GB"/>
        </w:rPr>
        <w:t>.</w:t>
      </w:r>
    </w:p>
    <w:p w14:paraId="476BC32D" w14:textId="77777777" w:rsidR="000A1678" w:rsidRPr="000A1678" w:rsidRDefault="000A1678" w:rsidP="000A1678">
      <w:pPr>
        <w:jc w:val="both"/>
        <w:textAlignment w:val="baseline"/>
        <w:rPr>
          <w:rFonts w:ascii="Arial" w:hAnsi="Arial" w:cs="Arial"/>
          <w:sz w:val="22"/>
          <w:szCs w:val="22"/>
          <w:lang w:val="en-GB"/>
        </w:rPr>
      </w:pPr>
    </w:p>
    <w:p w14:paraId="0C2B8359"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Informacijski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sustav</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kojem</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čuva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arhivsko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treba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omogućiti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izvoz</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arhivskog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pripadajućih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metapodataka</w:t>
      </w:r>
      <w:proofErr w:type="spellEnd"/>
      <w:r w:rsidRPr="000A1678">
        <w:rPr>
          <w:rFonts w:ascii="Arial" w:hAnsi="Arial" w:cs="Arial"/>
          <w:sz w:val="22"/>
          <w:szCs w:val="22"/>
          <w:lang w:val="en-GB"/>
        </w:rPr>
        <w:t>.</w:t>
      </w:r>
    </w:p>
    <w:p w14:paraId="7C5A9351" w14:textId="77777777" w:rsidR="000A1678" w:rsidRPr="000A1678" w:rsidRDefault="000A1678" w:rsidP="000A1678">
      <w:pPr>
        <w:rPr>
          <w:rFonts w:ascii="Arial" w:hAnsi="Arial" w:cs="Arial"/>
          <w:sz w:val="22"/>
          <w:szCs w:val="22"/>
          <w:lang w:val="en-GB" w:eastAsia="en-US"/>
        </w:rPr>
      </w:pPr>
    </w:p>
    <w:p w14:paraId="39D28E27" w14:textId="77777777" w:rsidR="000A1678" w:rsidRPr="000A1678" w:rsidRDefault="000A1678" w:rsidP="000A1678">
      <w:pPr>
        <w:rPr>
          <w:rFonts w:ascii="Arial" w:hAnsi="Arial" w:cs="Arial"/>
          <w:sz w:val="22"/>
          <w:szCs w:val="22"/>
          <w:lang w:val="en-GB" w:eastAsia="en-US"/>
        </w:rPr>
      </w:pPr>
    </w:p>
    <w:p w14:paraId="5DA42E3B" w14:textId="77777777" w:rsidR="000A1678" w:rsidRPr="000A1678" w:rsidRDefault="000A1678" w:rsidP="000A1678">
      <w:pPr>
        <w:rPr>
          <w:rFonts w:ascii="Arial" w:hAnsi="Arial" w:cs="Arial"/>
          <w:b/>
          <w:sz w:val="22"/>
          <w:szCs w:val="22"/>
          <w:lang w:val="en-GB" w:eastAsia="en-US"/>
        </w:rPr>
      </w:pPr>
      <w:r w:rsidRPr="000A1678">
        <w:rPr>
          <w:rFonts w:ascii="Arial" w:hAnsi="Arial" w:cs="Arial"/>
          <w:b/>
          <w:sz w:val="22"/>
          <w:szCs w:val="22"/>
          <w:lang w:val="en-GB" w:eastAsia="en-US"/>
        </w:rPr>
        <w:t>6. VREDNOVANJE GRADIVA I IZRADA POPISA DOKUMENTARNOG GRADIVA S ROKOVIMA ČUVANJA</w:t>
      </w:r>
    </w:p>
    <w:p w14:paraId="7E8E72E2" w14:textId="77777777" w:rsidR="000A1678" w:rsidRPr="000A1678" w:rsidRDefault="000A1678" w:rsidP="000A1678">
      <w:pPr>
        <w:jc w:val="center"/>
        <w:rPr>
          <w:rFonts w:ascii="Arial" w:hAnsi="Arial" w:cs="Arial"/>
          <w:b/>
          <w:sz w:val="22"/>
          <w:szCs w:val="22"/>
          <w:lang w:val="en-GB" w:eastAsia="en-US"/>
        </w:rPr>
      </w:pPr>
    </w:p>
    <w:p w14:paraId="39DA460F" w14:textId="77777777" w:rsidR="000A1678" w:rsidRPr="000A1678" w:rsidRDefault="000A1678" w:rsidP="000A1678">
      <w:pPr>
        <w:jc w:val="center"/>
        <w:textAlignment w:val="baseline"/>
        <w:rPr>
          <w:rFonts w:ascii="Arial" w:hAnsi="Arial" w:cs="Arial"/>
          <w:bCs/>
          <w:sz w:val="22"/>
          <w:szCs w:val="22"/>
          <w:lang w:val="en-GB"/>
        </w:rPr>
      </w:pPr>
      <w:proofErr w:type="spellStart"/>
      <w:r w:rsidRPr="000A1678">
        <w:rPr>
          <w:rFonts w:ascii="Arial" w:hAnsi="Arial" w:cs="Arial"/>
          <w:bCs/>
          <w:sz w:val="22"/>
          <w:szCs w:val="22"/>
          <w:lang w:val="en-GB"/>
        </w:rPr>
        <w:t>Članak</w:t>
      </w:r>
      <w:proofErr w:type="spellEnd"/>
      <w:r w:rsidRPr="000A1678">
        <w:rPr>
          <w:rFonts w:ascii="Arial" w:hAnsi="Arial" w:cs="Arial"/>
          <w:bCs/>
          <w:sz w:val="22"/>
          <w:szCs w:val="22"/>
          <w:lang w:val="en-GB"/>
        </w:rPr>
        <w:t xml:space="preserve"> 30.  </w:t>
      </w:r>
    </w:p>
    <w:p w14:paraId="05BE6DF7" w14:textId="77777777" w:rsidR="000A1678" w:rsidRPr="000A1678" w:rsidRDefault="000A1678" w:rsidP="000A1678">
      <w:pPr>
        <w:jc w:val="center"/>
        <w:textAlignment w:val="baseline"/>
        <w:rPr>
          <w:rFonts w:ascii="Arial" w:hAnsi="Arial" w:cs="Arial"/>
          <w:b/>
          <w:sz w:val="22"/>
          <w:szCs w:val="22"/>
          <w:lang w:val="en-GB"/>
        </w:rPr>
      </w:pPr>
    </w:p>
    <w:p w14:paraId="758D5F44"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Pravila</w:t>
      </w:r>
      <w:proofErr w:type="spellEnd"/>
      <w:r w:rsidRPr="000A1678">
        <w:rPr>
          <w:rFonts w:ascii="Arial" w:hAnsi="Arial" w:cs="Arial"/>
          <w:sz w:val="22"/>
          <w:szCs w:val="22"/>
          <w:lang w:val="en-GB"/>
        </w:rPr>
        <w:t xml:space="preserve"> s </w:t>
      </w:r>
      <w:proofErr w:type="spellStart"/>
      <w:r w:rsidRPr="000A1678">
        <w:rPr>
          <w:rFonts w:ascii="Arial" w:hAnsi="Arial" w:cs="Arial"/>
          <w:sz w:val="22"/>
          <w:szCs w:val="22"/>
          <w:lang w:val="en-GB"/>
        </w:rPr>
        <w:t>Popisom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dokumentarnog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hAnsi="Arial" w:cs="Arial"/>
          <w:sz w:val="22"/>
          <w:szCs w:val="22"/>
          <w:lang w:val="en-GB"/>
        </w:rPr>
        <w:t xml:space="preserve">s </w:t>
      </w:r>
      <w:proofErr w:type="spellStart"/>
      <w:r w:rsidRPr="000A1678">
        <w:rPr>
          <w:rFonts w:ascii="Arial" w:hAnsi="Arial" w:cs="Arial"/>
          <w:sz w:val="22"/>
          <w:szCs w:val="22"/>
          <w:lang w:val="en-GB"/>
        </w:rPr>
        <w:t>rokovima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članka</w:t>
      </w:r>
      <w:proofErr w:type="spellEnd"/>
      <w:r w:rsidRPr="000A1678">
        <w:rPr>
          <w:rFonts w:ascii="Arial" w:hAnsi="Arial" w:cs="Arial"/>
          <w:sz w:val="22"/>
          <w:szCs w:val="22"/>
          <w:lang w:val="en-GB"/>
        </w:rPr>
        <w:t xml:space="preserve"> 1. </w:t>
      </w:r>
      <w:proofErr w:type="spellStart"/>
      <w:r w:rsidRPr="000A1678">
        <w:rPr>
          <w:rFonts w:ascii="Arial" w:hAnsi="Arial" w:cs="Arial"/>
          <w:sz w:val="22"/>
          <w:szCs w:val="22"/>
          <w:lang w:val="en-GB"/>
        </w:rPr>
        <w:t>ovih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Pravila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dostavljaju</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odobrenje</w:t>
      </w:r>
      <w:proofErr w:type="spellEnd"/>
      <w:r w:rsidRPr="000A1678">
        <w:rPr>
          <w:rFonts w:ascii="Arial" w:hAnsi="Arial" w:cs="Arial"/>
          <w:sz w:val="22"/>
          <w:szCs w:val="22"/>
          <w:lang w:val="en-GB"/>
        </w:rPr>
        <w:t>.</w:t>
      </w:r>
    </w:p>
    <w:p w14:paraId="4B8C98EE" w14:textId="77777777" w:rsidR="000A1678" w:rsidRPr="000A1678" w:rsidRDefault="000A1678" w:rsidP="000A1678">
      <w:pPr>
        <w:jc w:val="both"/>
        <w:textAlignment w:val="baseline"/>
        <w:rPr>
          <w:rFonts w:ascii="Arial" w:hAnsi="Arial" w:cs="Arial"/>
          <w:sz w:val="22"/>
          <w:szCs w:val="22"/>
          <w:lang w:val="en-GB"/>
        </w:rPr>
      </w:pPr>
    </w:p>
    <w:p w14:paraId="6BD3CB95"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Ako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roku</w:t>
      </w:r>
      <w:proofErr w:type="spellEnd"/>
      <w:r w:rsidRPr="000A1678">
        <w:rPr>
          <w:rFonts w:ascii="Arial" w:hAnsi="Arial" w:cs="Arial"/>
          <w:sz w:val="22"/>
          <w:szCs w:val="22"/>
          <w:lang w:val="en-GB"/>
        </w:rPr>
        <w:t xml:space="preserve"> od </w:t>
      </w:r>
      <w:proofErr w:type="spellStart"/>
      <w:r w:rsidRPr="000A1678">
        <w:rPr>
          <w:rFonts w:ascii="Arial" w:hAnsi="Arial" w:cs="Arial"/>
          <w:sz w:val="22"/>
          <w:szCs w:val="22"/>
          <w:lang w:val="en-GB"/>
        </w:rPr>
        <w:t>trideset</w:t>
      </w:r>
      <w:proofErr w:type="spellEnd"/>
      <w:r w:rsidRPr="000A1678">
        <w:rPr>
          <w:rFonts w:ascii="Arial" w:hAnsi="Arial" w:cs="Arial"/>
          <w:sz w:val="22"/>
          <w:szCs w:val="22"/>
          <w:lang w:val="en-GB"/>
        </w:rPr>
        <w:t xml:space="preserve"> dana od dana </w:t>
      </w:r>
      <w:proofErr w:type="spellStart"/>
      <w:r w:rsidRPr="000A1678">
        <w:rPr>
          <w:rFonts w:ascii="Arial" w:hAnsi="Arial" w:cs="Arial"/>
          <w:sz w:val="22"/>
          <w:szCs w:val="22"/>
          <w:lang w:val="en-GB"/>
        </w:rPr>
        <w:t>zaprimanja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zahtjeva</w:t>
      </w:r>
      <w:proofErr w:type="spellEnd"/>
      <w:r w:rsidRPr="000A1678">
        <w:rPr>
          <w:rFonts w:ascii="Arial" w:hAnsi="Arial" w:cs="Arial"/>
          <w:sz w:val="22"/>
          <w:szCs w:val="22"/>
          <w:lang w:val="en-GB"/>
        </w:rPr>
        <w:t xml:space="preserve"> ne </w:t>
      </w:r>
      <w:proofErr w:type="spellStart"/>
      <w:r w:rsidRPr="000A1678">
        <w:rPr>
          <w:rFonts w:ascii="Arial" w:hAnsi="Arial" w:cs="Arial"/>
          <w:sz w:val="22"/>
          <w:szCs w:val="22"/>
          <w:lang w:val="en-GB"/>
        </w:rPr>
        <w:t>izda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odobrenje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ne </w:t>
      </w:r>
      <w:proofErr w:type="spellStart"/>
      <w:r w:rsidRPr="000A1678">
        <w:rPr>
          <w:rFonts w:ascii="Arial" w:hAnsi="Arial" w:cs="Arial"/>
          <w:sz w:val="22"/>
          <w:szCs w:val="22"/>
          <w:lang w:val="en-GB"/>
        </w:rPr>
        <w:t>odbije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izdati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odobrenje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stavka</w:t>
      </w:r>
      <w:proofErr w:type="spellEnd"/>
      <w:r w:rsidRPr="000A1678">
        <w:rPr>
          <w:rFonts w:ascii="Arial" w:hAnsi="Arial" w:cs="Arial"/>
          <w:sz w:val="22"/>
          <w:szCs w:val="22"/>
          <w:lang w:val="en-GB"/>
        </w:rPr>
        <w:t xml:space="preserve"> 1. </w:t>
      </w:r>
      <w:proofErr w:type="spellStart"/>
      <w:r w:rsidRPr="000A1678">
        <w:rPr>
          <w:rFonts w:ascii="Arial" w:hAnsi="Arial" w:cs="Arial"/>
          <w:sz w:val="22"/>
          <w:szCs w:val="22"/>
          <w:lang w:val="en-GB"/>
        </w:rPr>
        <w:t>ovoga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članka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smatra</w:t>
      </w:r>
      <w:proofErr w:type="spellEnd"/>
      <w:r w:rsidRPr="000A1678">
        <w:rPr>
          <w:rFonts w:ascii="Arial" w:hAnsi="Arial" w:cs="Arial"/>
          <w:sz w:val="22"/>
          <w:szCs w:val="22"/>
          <w:lang w:val="en-GB"/>
        </w:rPr>
        <w:t xml:space="preserve"> se da je </w:t>
      </w:r>
      <w:proofErr w:type="spellStart"/>
      <w:r w:rsidRPr="000A1678">
        <w:rPr>
          <w:rFonts w:ascii="Arial" w:hAnsi="Arial" w:cs="Arial"/>
          <w:sz w:val="22"/>
          <w:szCs w:val="22"/>
          <w:lang w:val="en-GB"/>
        </w:rPr>
        <w:t>ovo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odobrenje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izdano</w:t>
      </w:r>
      <w:proofErr w:type="spellEnd"/>
      <w:r w:rsidRPr="000A1678">
        <w:rPr>
          <w:rFonts w:ascii="Arial" w:hAnsi="Arial" w:cs="Arial"/>
          <w:sz w:val="22"/>
          <w:szCs w:val="22"/>
          <w:lang w:val="en-GB"/>
        </w:rPr>
        <w:t xml:space="preserve">. </w:t>
      </w:r>
    </w:p>
    <w:p w14:paraId="37360D43" w14:textId="77777777" w:rsidR="000A1678" w:rsidRPr="000A1678" w:rsidRDefault="000A1678" w:rsidP="000A1678">
      <w:pPr>
        <w:jc w:val="both"/>
        <w:rPr>
          <w:rFonts w:ascii="Arial" w:hAnsi="Arial" w:cs="Arial"/>
          <w:b/>
          <w:sz w:val="22"/>
          <w:szCs w:val="22"/>
          <w:lang w:val="en-GB" w:eastAsia="en-US"/>
        </w:rPr>
      </w:pPr>
    </w:p>
    <w:p w14:paraId="2FA7A02D"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31.</w:t>
      </w:r>
    </w:p>
    <w:p w14:paraId="4CB8BA36" w14:textId="77777777" w:rsidR="000A1678" w:rsidRPr="000A1678" w:rsidRDefault="000A1678" w:rsidP="000A1678">
      <w:pPr>
        <w:jc w:val="center"/>
        <w:rPr>
          <w:rFonts w:ascii="Arial" w:hAnsi="Arial" w:cs="Arial"/>
          <w:b/>
          <w:sz w:val="22"/>
          <w:szCs w:val="22"/>
          <w:lang w:val="en-GB" w:eastAsia="en-US"/>
        </w:rPr>
      </w:pPr>
    </w:p>
    <w:p w14:paraId="65CC779E" w14:textId="77777777" w:rsidR="000A1678" w:rsidRPr="000A1678" w:rsidRDefault="000A1678" w:rsidP="000A1678">
      <w:pPr>
        <w:jc w:val="both"/>
        <w:textAlignment w:val="baseline"/>
        <w:rPr>
          <w:rFonts w:ascii="Arial" w:hAnsi="Arial" w:cs="Arial"/>
          <w:sz w:val="22"/>
          <w:szCs w:val="22"/>
          <w:lang w:val="en-GB"/>
        </w:rPr>
      </w:pPr>
      <w:r w:rsidRPr="000A1678">
        <w:rPr>
          <w:rFonts w:ascii="Arial" w:hAnsi="Arial" w:cs="Arial"/>
          <w:sz w:val="22"/>
          <w:szCs w:val="22"/>
          <w:lang w:val="en-GB" w:eastAsia="en-US"/>
        </w:rPr>
        <w:lastRenderedPageBreak/>
        <w:t>Grad Dubrovnik</w:t>
      </w:r>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rPr>
        <w:t>određuje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rokove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dokumentarnog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sukladno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propisima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uređuju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obvezu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pojedinih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vrsta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dokumenata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potrebama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poslovanja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zaštite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vlastitih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tuđih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prava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interesa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interesa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javnosti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interesa</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kulturu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povijest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druge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znanosti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oglednim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popisima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s </w:t>
      </w:r>
      <w:proofErr w:type="spellStart"/>
      <w:r w:rsidRPr="000A1678">
        <w:rPr>
          <w:rFonts w:ascii="Arial" w:hAnsi="Arial" w:cs="Arial"/>
          <w:sz w:val="22"/>
          <w:szCs w:val="22"/>
          <w:lang w:val="en-GB"/>
        </w:rPr>
        <w:t>rokovima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uputama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Državnog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rPr>
        <w:t>.</w:t>
      </w:r>
    </w:p>
    <w:p w14:paraId="7015C59B" w14:textId="77777777" w:rsidR="000A1678" w:rsidRPr="000A1678" w:rsidRDefault="000A1678" w:rsidP="000A1678">
      <w:pPr>
        <w:jc w:val="both"/>
        <w:textAlignment w:val="baseline"/>
        <w:rPr>
          <w:rFonts w:ascii="Arial" w:hAnsi="Arial" w:cs="Arial"/>
          <w:sz w:val="22"/>
          <w:szCs w:val="22"/>
          <w:lang w:val="en-GB"/>
        </w:rPr>
      </w:pPr>
    </w:p>
    <w:p w14:paraId="0E4ACA04" w14:textId="77777777" w:rsidR="000A1678" w:rsidRPr="000A1678" w:rsidRDefault="000A1678" w:rsidP="000A1678">
      <w:pPr>
        <w:jc w:val="both"/>
        <w:textAlignment w:val="baseline"/>
        <w:rPr>
          <w:rFonts w:ascii="Arial" w:eastAsia="Calibri" w:hAnsi="Arial" w:cs="Arial"/>
          <w:sz w:val="22"/>
          <w:szCs w:val="22"/>
          <w:lang w:eastAsia="en-US"/>
        </w:rPr>
      </w:pPr>
      <w:proofErr w:type="spellStart"/>
      <w:r w:rsidRPr="000A1678">
        <w:rPr>
          <w:rFonts w:ascii="Arial" w:hAnsi="Arial" w:cs="Arial"/>
          <w:sz w:val="22"/>
          <w:szCs w:val="22"/>
          <w:lang w:val="en-GB"/>
        </w:rPr>
        <w:t>Ukoliko</w:t>
      </w:r>
      <w:proofErr w:type="spellEnd"/>
      <w:r w:rsidRPr="000A1678">
        <w:rPr>
          <w:rFonts w:ascii="Arial" w:hAnsi="Arial" w:cs="Arial"/>
          <w:i/>
          <w:sz w:val="22"/>
          <w:szCs w:val="22"/>
          <w:lang w:val="en-GB"/>
        </w:rPr>
        <w:t xml:space="preserve"> </w:t>
      </w: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rPr>
        <w:t>posjeduje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nije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nastalo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njegovim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radom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radom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tijela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čiju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djelatnost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nastavlja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dužan</w:t>
      </w:r>
      <w:proofErr w:type="spellEnd"/>
      <w:r w:rsidRPr="000A1678">
        <w:rPr>
          <w:rFonts w:ascii="Arial" w:hAnsi="Arial" w:cs="Arial"/>
          <w:sz w:val="22"/>
          <w:szCs w:val="22"/>
          <w:lang w:val="en-GB"/>
        </w:rPr>
        <w:t xml:space="preserve"> je </w:t>
      </w:r>
      <w:proofErr w:type="spellStart"/>
      <w:r w:rsidRPr="000A1678">
        <w:rPr>
          <w:rFonts w:ascii="Arial" w:hAnsi="Arial" w:cs="Arial"/>
          <w:sz w:val="22"/>
          <w:szCs w:val="22"/>
          <w:lang w:val="en-GB"/>
        </w:rPr>
        <w:t>utvrditi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rokove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za to </w:t>
      </w:r>
      <w:proofErr w:type="spellStart"/>
      <w:r w:rsidRPr="000A1678">
        <w:rPr>
          <w:rFonts w:ascii="Arial" w:hAnsi="Arial" w:cs="Arial"/>
          <w:sz w:val="22"/>
          <w:szCs w:val="22"/>
          <w:lang w:val="en-GB"/>
        </w:rPr>
        <w:t>gradivo</w:t>
      </w:r>
      <w:proofErr w:type="spellEnd"/>
      <w:r w:rsidRPr="000A1678">
        <w:rPr>
          <w:rFonts w:ascii="Arial" w:eastAsia="Calibri" w:hAnsi="Arial" w:cs="Arial"/>
          <w:sz w:val="22"/>
          <w:szCs w:val="22"/>
          <w:lang w:eastAsia="en-US"/>
        </w:rPr>
        <w:t xml:space="preserve">. </w:t>
      </w:r>
    </w:p>
    <w:p w14:paraId="6634B4EC" w14:textId="77777777" w:rsidR="000A1678" w:rsidRPr="000A1678" w:rsidRDefault="000A1678" w:rsidP="000A1678">
      <w:pPr>
        <w:jc w:val="both"/>
        <w:textAlignment w:val="baseline"/>
        <w:rPr>
          <w:rFonts w:ascii="Arial" w:hAnsi="Arial" w:cs="Arial"/>
          <w:sz w:val="22"/>
          <w:szCs w:val="22"/>
          <w:lang w:val="en-GB"/>
        </w:rPr>
      </w:pPr>
    </w:p>
    <w:p w14:paraId="0F0DA7CA"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Ako</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radu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rPr>
        <w:t>nastane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nije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predviđena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Popisu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dokumentarnog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hAnsi="Arial" w:cs="Arial"/>
          <w:sz w:val="22"/>
          <w:szCs w:val="22"/>
          <w:lang w:val="en-GB"/>
        </w:rPr>
        <w:t xml:space="preserve">s </w:t>
      </w:r>
      <w:proofErr w:type="spellStart"/>
      <w:r w:rsidRPr="000A1678">
        <w:rPr>
          <w:rFonts w:ascii="Arial" w:hAnsi="Arial" w:cs="Arial"/>
          <w:sz w:val="22"/>
          <w:szCs w:val="22"/>
          <w:lang w:val="en-GB"/>
        </w:rPr>
        <w:t>rokovima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čuvanja</w:t>
      </w:r>
      <w:proofErr w:type="spellEnd"/>
      <w:r w:rsidRPr="000A1678">
        <w:rPr>
          <w:rFonts w:ascii="Arial" w:hAnsi="Arial" w:cs="Arial"/>
          <w:sz w:val="22"/>
          <w:szCs w:val="22"/>
          <w:lang w:val="en-GB"/>
        </w:rPr>
        <w:t xml:space="preserve">, </w:t>
      </w:r>
      <w:r w:rsidRPr="000A1678">
        <w:rPr>
          <w:rFonts w:ascii="Arial" w:hAnsi="Arial" w:cs="Arial"/>
          <w:sz w:val="22"/>
          <w:szCs w:val="22"/>
          <w:lang w:val="en-GB" w:eastAsia="en-US"/>
        </w:rPr>
        <w:t xml:space="preserve">Grad Dubrovnik </w:t>
      </w:r>
      <w:r w:rsidRPr="000A1678">
        <w:rPr>
          <w:rFonts w:ascii="Arial" w:hAnsi="Arial" w:cs="Arial"/>
          <w:sz w:val="22"/>
          <w:szCs w:val="22"/>
          <w:lang w:val="en-GB"/>
        </w:rPr>
        <w:t xml:space="preserve">je </w:t>
      </w:r>
      <w:proofErr w:type="spellStart"/>
      <w:r w:rsidRPr="000A1678">
        <w:rPr>
          <w:rFonts w:ascii="Arial" w:hAnsi="Arial" w:cs="Arial"/>
          <w:sz w:val="22"/>
          <w:szCs w:val="22"/>
          <w:lang w:val="en-GB"/>
        </w:rPr>
        <w:t>dužan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nadopuniti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taj</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Popis</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propisani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način</w:t>
      </w:r>
      <w:proofErr w:type="spellEnd"/>
      <w:r w:rsidRPr="000A1678">
        <w:rPr>
          <w:rFonts w:ascii="Arial" w:hAnsi="Arial" w:cs="Arial"/>
          <w:sz w:val="22"/>
          <w:szCs w:val="22"/>
          <w:lang w:val="en-GB"/>
        </w:rPr>
        <w:t>.</w:t>
      </w:r>
    </w:p>
    <w:p w14:paraId="19EAB2FF" w14:textId="77777777" w:rsidR="000A1678" w:rsidRPr="000A1678" w:rsidRDefault="000A1678" w:rsidP="000A1678">
      <w:pPr>
        <w:rPr>
          <w:rFonts w:ascii="Arial" w:hAnsi="Arial" w:cs="Arial"/>
          <w:b/>
          <w:sz w:val="22"/>
          <w:szCs w:val="22"/>
          <w:lang w:val="en-GB" w:eastAsia="en-US"/>
        </w:rPr>
      </w:pPr>
    </w:p>
    <w:p w14:paraId="5BE1A678" w14:textId="77777777" w:rsidR="000A1678" w:rsidRPr="000A1678" w:rsidRDefault="000A1678" w:rsidP="000A1678">
      <w:pPr>
        <w:jc w:val="center"/>
        <w:rPr>
          <w:rFonts w:ascii="Arial" w:hAnsi="Arial" w:cs="Arial"/>
          <w:b/>
          <w:sz w:val="22"/>
          <w:szCs w:val="22"/>
          <w:lang w:val="en-GB" w:eastAsia="en-US"/>
        </w:rPr>
      </w:pPr>
    </w:p>
    <w:p w14:paraId="7ABC2E85"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32.</w:t>
      </w:r>
    </w:p>
    <w:p w14:paraId="205197DC" w14:textId="77777777" w:rsidR="000A1678" w:rsidRPr="000A1678" w:rsidRDefault="000A1678" w:rsidP="000A1678">
      <w:pPr>
        <w:jc w:val="center"/>
        <w:rPr>
          <w:rFonts w:ascii="Arial" w:hAnsi="Arial" w:cs="Arial"/>
          <w:b/>
          <w:sz w:val="22"/>
          <w:szCs w:val="22"/>
          <w:lang w:val="en-GB" w:eastAsia="en-US"/>
        </w:rPr>
      </w:pPr>
    </w:p>
    <w:p w14:paraId="753B89FE"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Ukoliko</w:t>
      </w:r>
      <w:proofErr w:type="spellEnd"/>
      <w:r w:rsidRPr="000A1678">
        <w:rPr>
          <w:rFonts w:ascii="Arial" w:hAnsi="Arial" w:cs="Arial"/>
          <w:sz w:val="22"/>
          <w:szCs w:val="22"/>
          <w:lang w:val="en-GB"/>
        </w:rPr>
        <w:t xml:space="preserve"> </w:t>
      </w: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rPr>
        <w:t>vodi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cjelokupnu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dio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dokumentacije</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fizičkom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analognom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podaci</w:t>
      </w:r>
      <w:proofErr w:type="spellEnd"/>
      <w:r w:rsidRPr="000A1678">
        <w:rPr>
          <w:rFonts w:ascii="Arial" w:hAnsi="Arial" w:cs="Arial"/>
          <w:sz w:val="22"/>
          <w:szCs w:val="22"/>
          <w:lang w:val="en-GB"/>
        </w:rPr>
        <w:t xml:space="preserve"> o </w:t>
      </w:r>
      <w:proofErr w:type="spellStart"/>
      <w:r w:rsidRPr="000A1678">
        <w:rPr>
          <w:rFonts w:ascii="Arial" w:hAnsi="Arial" w:cs="Arial"/>
          <w:sz w:val="22"/>
          <w:szCs w:val="22"/>
          <w:lang w:val="en-GB"/>
        </w:rPr>
        <w:t>djelomičnom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potpunom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podudaranju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fizičkom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analognom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moraju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biti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naznačeni</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Popisu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cjelokupnog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w:t>
      </w:r>
    </w:p>
    <w:p w14:paraId="0829C286" w14:textId="77777777" w:rsidR="000A1678" w:rsidRPr="000A1678" w:rsidRDefault="000A1678" w:rsidP="000A1678">
      <w:pPr>
        <w:rPr>
          <w:rFonts w:ascii="Arial" w:hAnsi="Arial" w:cs="Arial"/>
          <w:b/>
          <w:sz w:val="22"/>
          <w:szCs w:val="22"/>
          <w:lang w:val="en-GB" w:eastAsia="en-US"/>
        </w:rPr>
      </w:pPr>
    </w:p>
    <w:p w14:paraId="45183BDD" w14:textId="77777777" w:rsidR="000A1678" w:rsidRPr="000A1678" w:rsidRDefault="000A1678" w:rsidP="000A1678">
      <w:pPr>
        <w:rPr>
          <w:rFonts w:ascii="Arial" w:hAnsi="Arial" w:cs="Arial"/>
          <w:b/>
          <w:sz w:val="22"/>
          <w:szCs w:val="22"/>
          <w:lang w:val="en-GB" w:eastAsia="en-US"/>
        </w:rPr>
      </w:pPr>
    </w:p>
    <w:p w14:paraId="4DBD5511" w14:textId="77777777" w:rsidR="000A1678" w:rsidRPr="000A1678" w:rsidRDefault="000A1678" w:rsidP="000A1678">
      <w:pPr>
        <w:rPr>
          <w:rFonts w:ascii="Arial" w:hAnsi="Arial" w:cs="Arial"/>
          <w:b/>
          <w:sz w:val="22"/>
          <w:szCs w:val="22"/>
          <w:lang w:val="en-GB" w:eastAsia="en-US"/>
        </w:rPr>
      </w:pPr>
      <w:r w:rsidRPr="000A1678">
        <w:rPr>
          <w:rFonts w:ascii="Arial" w:hAnsi="Arial" w:cs="Arial"/>
          <w:b/>
          <w:sz w:val="22"/>
          <w:szCs w:val="22"/>
          <w:lang w:val="en-GB" w:eastAsia="en-US"/>
        </w:rPr>
        <w:t>7. POSTUPAK IZLUČIVANJA I UNIŠTENJA DOKUMENTARNOG GRADIVA</w:t>
      </w:r>
    </w:p>
    <w:p w14:paraId="73754776" w14:textId="77777777" w:rsidR="000A1678" w:rsidRPr="000A1678" w:rsidRDefault="000A1678" w:rsidP="000A1678">
      <w:pPr>
        <w:jc w:val="center"/>
        <w:rPr>
          <w:rFonts w:ascii="Arial" w:hAnsi="Arial" w:cs="Arial"/>
          <w:b/>
          <w:sz w:val="22"/>
          <w:szCs w:val="22"/>
          <w:lang w:val="en-GB" w:eastAsia="en-US"/>
        </w:rPr>
      </w:pPr>
    </w:p>
    <w:p w14:paraId="75437559" w14:textId="77777777" w:rsidR="000A1678" w:rsidRPr="000A1678" w:rsidRDefault="000A1678" w:rsidP="000A1678">
      <w:pPr>
        <w:jc w:val="center"/>
        <w:textAlignment w:val="baseline"/>
        <w:rPr>
          <w:rFonts w:ascii="Arial" w:hAnsi="Arial" w:cs="Arial"/>
          <w:bCs/>
          <w:sz w:val="22"/>
          <w:szCs w:val="22"/>
          <w:lang w:val="en-GB"/>
        </w:rPr>
      </w:pPr>
      <w:proofErr w:type="spellStart"/>
      <w:r w:rsidRPr="000A1678">
        <w:rPr>
          <w:rFonts w:ascii="Arial" w:hAnsi="Arial" w:cs="Arial"/>
          <w:bCs/>
          <w:sz w:val="22"/>
          <w:szCs w:val="22"/>
          <w:lang w:val="en-GB"/>
        </w:rPr>
        <w:t>Članak</w:t>
      </w:r>
      <w:proofErr w:type="spellEnd"/>
      <w:r w:rsidRPr="000A1678">
        <w:rPr>
          <w:rFonts w:ascii="Arial" w:hAnsi="Arial" w:cs="Arial"/>
          <w:bCs/>
          <w:sz w:val="22"/>
          <w:szCs w:val="22"/>
          <w:lang w:val="en-GB"/>
        </w:rPr>
        <w:t xml:space="preserve"> 33.</w:t>
      </w:r>
    </w:p>
    <w:p w14:paraId="37F9BE5C" w14:textId="77777777" w:rsidR="000A1678" w:rsidRPr="000A1678" w:rsidRDefault="000A1678" w:rsidP="000A1678">
      <w:pPr>
        <w:jc w:val="center"/>
        <w:textAlignment w:val="baseline"/>
        <w:rPr>
          <w:rFonts w:ascii="Arial" w:hAnsi="Arial" w:cs="Arial"/>
          <w:b/>
          <w:sz w:val="22"/>
          <w:szCs w:val="22"/>
          <w:lang w:val="en-GB"/>
        </w:rPr>
      </w:pPr>
    </w:p>
    <w:p w14:paraId="03089FF9" w14:textId="77777777" w:rsidR="000A1678" w:rsidRPr="000A1678" w:rsidRDefault="000A1678" w:rsidP="000A1678">
      <w:pPr>
        <w:jc w:val="both"/>
        <w:textAlignment w:val="baseline"/>
        <w:rPr>
          <w:rFonts w:ascii="Arial" w:hAnsi="Arial" w:cs="Arial"/>
          <w:sz w:val="22"/>
          <w:szCs w:val="22"/>
          <w:u w:val="single"/>
          <w:lang w:val="en-GB" w:eastAsia="en-US"/>
        </w:rPr>
      </w:pP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fizičkom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odnosno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ograničenim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w:t>
      </w:r>
      <w:proofErr w:type="spellEnd"/>
      <w:r w:rsidRPr="000A1678">
        <w:rPr>
          <w:rFonts w:ascii="Arial" w:hAnsi="Arial" w:cs="Arial"/>
          <w:sz w:val="22"/>
          <w:szCs w:val="22"/>
          <w:lang w:val="en-GB" w:eastAsia="en-US"/>
        </w:rPr>
        <w:t xml:space="preserve"> se do </w:t>
      </w:r>
      <w:proofErr w:type="spellStart"/>
      <w:r w:rsidRPr="000A1678">
        <w:rPr>
          <w:rFonts w:ascii="Arial" w:hAnsi="Arial" w:cs="Arial"/>
          <w:sz w:val="22"/>
          <w:szCs w:val="22"/>
          <w:lang w:val="en-GB" w:eastAsia="en-US"/>
        </w:rPr>
        <w:t>isteka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utvrđenih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hAnsi="Arial" w:cs="Arial"/>
          <w:sz w:val="22"/>
          <w:szCs w:val="22"/>
          <w:lang w:val="en-GB" w:eastAsia="en-US"/>
        </w:rPr>
        <w:t xml:space="preserve">s </w:t>
      </w:r>
      <w:proofErr w:type="spellStart"/>
      <w:r w:rsidRPr="000A1678">
        <w:rPr>
          <w:rFonts w:ascii="Arial" w:hAnsi="Arial" w:cs="Arial"/>
          <w:sz w:val="22"/>
          <w:szCs w:val="22"/>
          <w:lang w:val="en-GB" w:eastAsia="en-US"/>
        </w:rPr>
        <w:t>rokovima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w:t>
      </w:r>
    </w:p>
    <w:p w14:paraId="7CEDD10B" w14:textId="77777777" w:rsidR="000A1678" w:rsidRPr="000A1678" w:rsidRDefault="000A1678" w:rsidP="000A1678">
      <w:pPr>
        <w:jc w:val="center"/>
        <w:rPr>
          <w:rFonts w:ascii="Arial" w:hAnsi="Arial" w:cs="Arial"/>
          <w:b/>
          <w:sz w:val="22"/>
          <w:szCs w:val="22"/>
          <w:lang w:val="en-GB" w:eastAsia="en-US"/>
        </w:rPr>
      </w:pPr>
    </w:p>
    <w:p w14:paraId="4A799F0A" w14:textId="77777777" w:rsidR="000A1678" w:rsidRPr="000A1678" w:rsidRDefault="000A1678" w:rsidP="000A1678">
      <w:pPr>
        <w:jc w:val="center"/>
        <w:rPr>
          <w:rFonts w:ascii="Arial" w:hAnsi="Arial" w:cs="Arial"/>
          <w:b/>
          <w:sz w:val="22"/>
          <w:szCs w:val="22"/>
          <w:lang w:val="en-GB" w:eastAsia="en-US"/>
        </w:rPr>
      </w:pPr>
    </w:p>
    <w:p w14:paraId="36D71FC5"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34.</w:t>
      </w:r>
    </w:p>
    <w:p w14:paraId="75EA99F0" w14:textId="77777777" w:rsidR="000A1678" w:rsidRPr="000A1678" w:rsidRDefault="000A1678" w:rsidP="000A1678">
      <w:pPr>
        <w:jc w:val="center"/>
        <w:rPr>
          <w:rFonts w:ascii="Arial" w:hAnsi="Arial" w:cs="Arial"/>
          <w:b/>
          <w:sz w:val="22"/>
          <w:szCs w:val="22"/>
          <w:lang w:val="en-GB" w:eastAsia="en-US"/>
        </w:rPr>
      </w:pPr>
    </w:p>
    <w:p w14:paraId="44207011" w14:textId="77777777" w:rsidR="000A1678" w:rsidRPr="000A1678" w:rsidRDefault="000A1678" w:rsidP="000A1678">
      <w:pPr>
        <w:jc w:val="both"/>
        <w:rPr>
          <w:rFonts w:ascii="Arial" w:eastAsia="Calibri" w:hAnsi="Arial" w:cs="Arial"/>
          <w:sz w:val="22"/>
          <w:szCs w:val="22"/>
          <w:lang w:val="en-GB" w:eastAsia="en-US"/>
        </w:rPr>
      </w:pPr>
      <w:proofErr w:type="spellStart"/>
      <w:r w:rsidRPr="000A1678">
        <w:rPr>
          <w:rFonts w:ascii="Arial" w:hAnsi="Arial" w:cs="Arial"/>
          <w:sz w:val="22"/>
          <w:szCs w:val="22"/>
          <w:lang w:val="en-GB" w:eastAsia="en-US"/>
        </w:rPr>
        <w:t>Izlučivanje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uništavanje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dijela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kojemu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istekli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hAnsi="Arial" w:cs="Arial"/>
          <w:sz w:val="22"/>
          <w:szCs w:val="22"/>
          <w:lang w:val="en-GB" w:eastAsia="en-US"/>
        </w:rPr>
        <w:t xml:space="preserve">s </w:t>
      </w:r>
      <w:proofErr w:type="spellStart"/>
      <w:r w:rsidRPr="000A1678">
        <w:rPr>
          <w:rFonts w:ascii="Arial" w:hAnsi="Arial" w:cs="Arial"/>
          <w:sz w:val="22"/>
          <w:szCs w:val="22"/>
          <w:lang w:val="en-GB" w:eastAsia="en-US"/>
        </w:rPr>
        <w:t>rokovima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vrši</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US" w:eastAsia="en-US"/>
        </w:rPr>
        <w:t>redovito</w:t>
      </w:r>
      <w:proofErr w:type="spellEnd"/>
      <w:r w:rsidRPr="000A1678">
        <w:rPr>
          <w:rFonts w:ascii="Arial" w:hAnsi="Arial" w:cs="Arial"/>
          <w:sz w:val="22"/>
          <w:szCs w:val="22"/>
          <w:lang w:val="en-US" w:eastAsia="en-US"/>
        </w:rPr>
        <w:t xml:space="preserve"> po </w:t>
      </w:r>
      <w:proofErr w:type="spellStart"/>
      <w:r w:rsidRPr="000A1678">
        <w:rPr>
          <w:rFonts w:ascii="Arial" w:hAnsi="Arial" w:cs="Arial"/>
          <w:sz w:val="22"/>
          <w:szCs w:val="22"/>
          <w:lang w:val="en-US" w:eastAsia="en-US"/>
        </w:rPr>
        <w:t>isteku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rokova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čuvanja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temeljem</w:t>
      </w:r>
      <w:proofErr w:type="spellEnd"/>
      <w:r w:rsidRPr="000A1678">
        <w:rPr>
          <w:rFonts w:ascii="Arial" w:hAnsi="Arial" w:cs="Arial"/>
          <w:sz w:val="22"/>
          <w:szCs w:val="22"/>
          <w:lang w:val="en-US" w:eastAsia="en-US"/>
        </w:rPr>
        <w:t>:</w:t>
      </w:r>
      <w:r w:rsidRPr="000A1678">
        <w:rPr>
          <w:rFonts w:ascii="Arial" w:eastAsia="Calibri" w:hAnsi="Arial" w:cs="Arial"/>
          <w:sz w:val="22"/>
          <w:szCs w:val="22"/>
          <w:lang w:val="en-GB" w:eastAsia="en-US"/>
        </w:rPr>
        <w:t xml:space="preserve"> </w:t>
      </w:r>
    </w:p>
    <w:p w14:paraId="2B781AF6" w14:textId="77777777" w:rsidR="000A1678" w:rsidRPr="000A1678" w:rsidRDefault="000A1678" w:rsidP="00E82703">
      <w:pPr>
        <w:numPr>
          <w:ilvl w:val="0"/>
          <w:numId w:val="21"/>
        </w:numPr>
        <w:jc w:val="both"/>
        <w:rPr>
          <w:rFonts w:ascii="Arial" w:hAnsi="Arial" w:cs="Arial"/>
          <w:sz w:val="22"/>
          <w:szCs w:val="22"/>
          <w:lang w:val="en-US" w:eastAsia="en-US"/>
        </w:rPr>
      </w:pPr>
      <w:proofErr w:type="spellStart"/>
      <w:r w:rsidRPr="000A1678">
        <w:rPr>
          <w:rFonts w:ascii="Arial" w:hAnsi="Arial" w:cs="Arial"/>
          <w:sz w:val="22"/>
          <w:szCs w:val="22"/>
          <w:lang w:val="en-US" w:eastAsia="en-US"/>
        </w:rPr>
        <w:t>odobrenja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eastAsia="en-US"/>
        </w:rPr>
        <w:t>Državnog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kojim</w:t>
      </w:r>
      <w:proofErr w:type="spellEnd"/>
      <w:r w:rsidRPr="000A1678">
        <w:rPr>
          <w:rFonts w:ascii="Arial" w:hAnsi="Arial" w:cs="Arial"/>
          <w:sz w:val="22"/>
          <w:szCs w:val="22"/>
          <w:lang w:val="en-US" w:eastAsia="en-US"/>
        </w:rPr>
        <w:t xml:space="preserve"> se </w:t>
      </w:r>
      <w:proofErr w:type="spellStart"/>
      <w:r w:rsidRPr="000A1678">
        <w:rPr>
          <w:rFonts w:ascii="Arial" w:hAnsi="Arial" w:cs="Arial"/>
          <w:sz w:val="22"/>
          <w:szCs w:val="22"/>
          <w:lang w:val="en-US" w:eastAsia="en-US"/>
        </w:rPr>
        <w:t>odobrava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izlučivanje</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uništenje</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gradiva</w:t>
      </w:r>
      <w:proofErr w:type="spellEnd"/>
      <w:r w:rsidRPr="000A1678">
        <w:rPr>
          <w:rFonts w:ascii="Arial" w:hAnsi="Arial" w:cs="Arial"/>
          <w:sz w:val="22"/>
          <w:szCs w:val="22"/>
          <w:lang w:val="en-US" w:eastAsia="en-US"/>
        </w:rPr>
        <w:t xml:space="preserve"> po </w:t>
      </w:r>
      <w:proofErr w:type="spellStart"/>
      <w:r w:rsidRPr="000A1678">
        <w:rPr>
          <w:rFonts w:ascii="Arial" w:hAnsi="Arial" w:cs="Arial"/>
          <w:sz w:val="22"/>
          <w:szCs w:val="22"/>
          <w:lang w:val="en-US" w:eastAsia="en-US"/>
        </w:rPr>
        <w:t>provedenom</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pojedinačnom</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postupku</w:t>
      </w:r>
      <w:proofErr w:type="spellEnd"/>
      <w:r w:rsidRPr="000A1678">
        <w:rPr>
          <w:rFonts w:ascii="Arial" w:hAnsi="Arial" w:cs="Arial"/>
          <w:sz w:val="22"/>
          <w:szCs w:val="22"/>
          <w:lang w:val="en-US" w:eastAsia="en-US"/>
        </w:rPr>
        <w:t xml:space="preserve"> za </w:t>
      </w:r>
      <w:proofErr w:type="spellStart"/>
      <w:r w:rsidRPr="000A1678">
        <w:rPr>
          <w:rFonts w:ascii="Arial" w:hAnsi="Arial" w:cs="Arial"/>
          <w:sz w:val="22"/>
          <w:szCs w:val="22"/>
          <w:lang w:val="en-US" w:eastAsia="en-US"/>
        </w:rPr>
        <w:t>određeno</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gradivo</w:t>
      </w:r>
      <w:proofErr w:type="spellEnd"/>
    </w:p>
    <w:p w14:paraId="39AF2097" w14:textId="77777777" w:rsidR="000A1678" w:rsidRPr="000A1678" w:rsidRDefault="000A1678" w:rsidP="00E82703">
      <w:pPr>
        <w:numPr>
          <w:ilvl w:val="0"/>
          <w:numId w:val="21"/>
        </w:numPr>
        <w:jc w:val="both"/>
        <w:rPr>
          <w:rFonts w:ascii="Arial" w:hAnsi="Arial" w:cs="Arial"/>
          <w:sz w:val="22"/>
          <w:szCs w:val="22"/>
          <w:lang w:val="en-US" w:eastAsia="en-US"/>
        </w:rPr>
      </w:pPr>
      <w:proofErr w:type="spellStart"/>
      <w:r w:rsidRPr="000A1678">
        <w:rPr>
          <w:rFonts w:ascii="Arial" w:hAnsi="Arial" w:cs="Arial"/>
          <w:sz w:val="22"/>
          <w:szCs w:val="22"/>
          <w:lang w:val="en-US" w:eastAsia="en-US"/>
        </w:rPr>
        <w:t>odobrenja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eastAsia="en-US"/>
        </w:rPr>
        <w:t>Državnog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kojim</w:t>
      </w:r>
      <w:proofErr w:type="spellEnd"/>
      <w:r w:rsidRPr="000A1678">
        <w:rPr>
          <w:rFonts w:ascii="Arial" w:hAnsi="Arial" w:cs="Arial"/>
          <w:sz w:val="22"/>
          <w:szCs w:val="22"/>
          <w:lang w:val="en-US" w:eastAsia="en-US"/>
        </w:rPr>
        <w:t xml:space="preserve"> se </w:t>
      </w:r>
      <w:proofErr w:type="spellStart"/>
      <w:r w:rsidRPr="000A1678">
        <w:rPr>
          <w:rFonts w:ascii="Arial" w:hAnsi="Arial" w:cs="Arial"/>
          <w:sz w:val="22"/>
          <w:szCs w:val="22"/>
          <w:lang w:val="en-US" w:eastAsia="en-US"/>
        </w:rPr>
        <w:t>odobrava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izlučivanje</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uništenje</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određenih</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kategorija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gradiva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prema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odobrenom</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popisu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gradiva</w:t>
      </w:r>
      <w:proofErr w:type="spellEnd"/>
      <w:r w:rsidRPr="000A1678">
        <w:rPr>
          <w:rFonts w:ascii="Arial" w:hAnsi="Arial" w:cs="Arial"/>
          <w:sz w:val="22"/>
          <w:szCs w:val="22"/>
          <w:lang w:val="en-US" w:eastAsia="en-US"/>
        </w:rPr>
        <w:t xml:space="preserve"> s </w:t>
      </w:r>
      <w:proofErr w:type="spellStart"/>
      <w:r w:rsidRPr="000A1678">
        <w:rPr>
          <w:rFonts w:ascii="Arial" w:hAnsi="Arial" w:cs="Arial"/>
          <w:sz w:val="22"/>
          <w:szCs w:val="22"/>
          <w:lang w:val="en-US" w:eastAsia="en-US"/>
        </w:rPr>
        <w:t>rokovima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čuvanja</w:t>
      </w:r>
      <w:proofErr w:type="spellEnd"/>
      <w:r w:rsidRPr="000A1678">
        <w:rPr>
          <w:rFonts w:ascii="Arial" w:hAnsi="Arial" w:cs="Arial"/>
          <w:sz w:val="22"/>
          <w:szCs w:val="22"/>
          <w:lang w:val="en-US" w:eastAsia="en-US"/>
        </w:rPr>
        <w:t xml:space="preserve"> bez </w:t>
      </w:r>
      <w:proofErr w:type="spellStart"/>
      <w:r w:rsidRPr="000A1678">
        <w:rPr>
          <w:rFonts w:ascii="Arial" w:hAnsi="Arial" w:cs="Arial"/>
          <w:sz w:val="22"/>
          <w:szCs w:val="22"/>
          <w:lang w:val="en-US" w:eastAsia="en-US"/>
        </w:rPr>
        <w:t>provođenja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posebnog</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postupka</w:t>
      </w:r>
      <w:proofErr w:type="spellEnd"/>
      <w:r w:rsidRPr="000A1678">
        <w:rPr>
          <w:rFonts w:ascii="Arial" w:hAnsi="Arial" w:cs="Arial"/>
          <w:sz w:val="22"/>
          <w:szCs w:val="22"/>
          <w:lang w:val="en-US" w:eastAsia="en-US"/>
        </w:rPr>
        <w:t xml:space="preserve"> za </w:t>
      </w:r>
      <w:proofErr w:type="spellStart"/>
      <w:r w:rsidRPr="000A1678">
        <w:rPr>
          <w:rFonts w:ascii="Arial" w:hAnsi="Arial" w:cs="Arial"/>
          <w:sz w:val="22"/>
          <w:szCs w:val="22"/>
          <w:lang w:val="en-US" w:eastAsia="en-US"/>
        </w:rPr>
        <w:t>svaki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pojedinačni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postupak</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kratica</w:t>
      </w:r>
      <w:proofErr w:type="spellEnd"/>
      <w:r w:rsidRPr="000A1678">
        <w:rPr>
          <w:rFonts w:ascii="Arial" w:hAnsi="Arial" w:cs="Arial"/>
          <w:sz w:val="22"/>
          <w:szCs w:val="22"/>
          <w:lang w:val="en-US" w:eastAsia="en-US"/>
        </w:rPr>
        <w:t>: IBP)</w:t>
      </w:r>
    </w:p>
    <w:p w14:paraId="0E8216CD" w14:textId="77777777" w:rsidR="000A1678" w:rsidRPr="000A1678" w:rsidRDefault="000A1678" w:rsidP="000A1678">
      <w:pPr>
        <w:jc w:val="both"/>
        <w:rPr>
          <w:rFonts w:ascii="Arial" w:hAnsi="Arial" w:cs="Arial"/>
          <w:sz w:val="22"/>
          <w:szCs w:val="22"/>
          <w:lang w:val="en-US" w:eastAsia="en-US"/>
        </w:rPr>
      </w:pPr>
    </w:p>
    <w:p w14:paraId="2FB17710" w14:textId="77777777" w:rsidR="000A1678" w:rsidRPr="000A1678" w:rsidRDefault="000A1678" w:rsidP="000A1678">
      <w:pPr>
        <w:jc w:val="both"/>
        <w:rPr>
          <w:rFonts w:ascii="Arial" w:hAnsi="Arial" w:cs="Arial"/>
          <w:sz w:val="22"/>
          <w:szCs w:val="22"/>
          <w:lang w:val="en-US" w:eastAsia="en-US"/>
        </w:rPr>
      </w:pPr>
      <w:proofErr w:type="spellStart"/>
      <w:r w:rsidRPr="000A1678">
        <w:rPr>
          <w:rFonts w:ascii="Arial" w:hAnsi="Arial" w:cs="Arial"/>
          <w:sz w:val="22"/>
          <w:szCs w:val="22"/>
          <w:lang w:val="en-US" w:eastAsia="en-US"/>
        </w:rPr>
        <w:t>Odobrenja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iz</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stavka</w:t>
      </w:r>
      <w:proofErr w:type="spellEnd"/>
      <w:r w:rsidRPr="000A1678">
        <w:rPr>
          <w:rFonts w:ascii="Arial" w:hAnsi="Arial" w:cs="Arial"/>
          <w:sz w:val="22"/>
          <w:szCs w:val="22"/>
          <w:lang w:val="en-US" w:eastAsia="en-US"/>
        </w:rPr>
        <w:t xml:space="preserve"> 1. </w:t>
      </w:r>
      <w:proofErr w:type="spellStart"/>
      <w:r w:rsidRPr="000A1678">
        <w:rPr>
          <w:rFonts w:ascii="Arial" w:hAnsi="Arial" w:cs="Arial"/>
          <w:sz w:val="22"/>
          <w:szCs w:val="22"/>
          <w:lang w:val="en-US" w:eastAsia="en-US"/>
        </w:rPr>
        <w:t>ovog</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članka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daju</w:t>
      </w:r>
      <w:proofErr w:type="spellEnd"/>
      <w:r w:rsidRPr="000A1678">
        <w:rPr>
          <w:rFonts w:ascii="Arial" w:hAnsi="Arial" w:cs="Arial"/>
          <w:sz w:val="22"/>
          <w:szCs w:val="22"/>
          <w:lang w:val="en-US" w:eastAsia="en-US"/>
        </w:rPr>
        <w:t xml:space="preserve"> se </w:t>
      </w:r>
      <w:proofErr w:type="spellStart"/>
      <w:r w:rsidRPr="000A1678">
        <w:rPr>
          <w:rFonts w:ascii="Arial" w:hAnsi="Arial" w:cs="Arial"/>
          <w:sz w:val="22"/>
          <w:szCs w:val="22"/>
          <w:lang w:val="en-US" w:eastAsia="en-US"/>
        </w:rPr>
        <w:t>na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prijedlog</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US" w:eastAsia="en-US"/>
        </w:rPr>
        <w:t>i</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na</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temelju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US" w:eastAsia="en-US"/>
        </w:rPr>
        <w:t>odobrenog</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eastAsia="en-US"/>
        </w:rPr>
        <w:t>Popisa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hAnsi="Arial" w:cs="Arial"/>
          <w:sz w:val="22"/>
          <w:szCs w:val="22"/>
          <w:lang w:val="en-GB" w:eastAsia="en-US"/>
        </w:rPr>
        <w:t xml:space="preserve">s </w:t>
      </w:r>
      <w:proofErr w:type="spellStart"/>
      <w:r w:rsidRPr="000A1678">
        <w:rPr>
          <w:rFonts w:ascii="Arial" w:hAnsi="Arial" w:cs="Arial"/>
          <w:sz w:val="22"/>
          <w:szCs w:val="22"/>
          <w:lang w:val="en-GB" w:eastAsia="en-US"/>
        </w:rPr>
        <w:t>rokovima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w:t>
      </w:r>
    </w:p>
    <w:p w14:paraId="46316A51" w14:textId="77777777" w:rsidR="000A1678" w:rsidRPr="000A1678" w:rsidRDefault="000A1678" w:rsidP="000A1678">
      <w:pPr>
        <w:rPr>
          <w:rFonts w:ascii="Arial" w:hAnsi="Arial" w:cs="Arial"/>
          <w:b/>
          <w:sz w:val="22"/>
          <w:szCs w:val="22"/>
          <w:lang w:val="en-GB" w:eastAsia="en-US"/>
        </w:rPr>
      </w:pPr>
    </w:p>
    <w:p w14:paraId="70C88688" w14:textId="77777777" w:rsidR="000A1678" w:rsidRPr="000A1678" w:rsidRDefault="000A1678" w:rsidP="000A1678">
      <w:pPr>
        <w:rPr>
          <w:rFonts w:ascii="Arial" w:hAnsi="Arial" w:cs="Arial"/>
          <w:b/>
          <w:sz w:val="22"/>
          <w:szCs w:val="22"/>
          <w:lang w:val="en-GB" w:eastAsia="en-US"/>
        </w:rPr>
      </w:pPr>
    </w:p>
    <w:p w14:paraId="57DDF8D4" w14:textId="77777777" w:rsidR="000A1678" w:rsidRPr="000A1678" w:rsidRDefault="000A1678" w:rsidP="000A1678">
      <w:pPr>
        <w:rPr>
          <w:rFonts w:ascii="Arial" w:hAnsi="Arial" w:cs="Arial"/>
          <w:b/>
          <w:sz w:val="22"/>
          <w:szCs w:val="22"/>
          <w:lang w:val="en-GB" w:eastAsia="en-US"/>
        </w:rPr>
      </w:pPr>
      <w:proofErr w:type="spellStart"/>
      <w:r w:rsidRPr="000A1678">
        <w:rPr>
          <w:rFonts w:ascii="Arial" w:hAnsi="Arial" w:cs="Arial"/>
          <w:b/>
          <w:sz w:val="22"/>
          <w:szCs w:val="22"/>
          <w:lang w:val="en-GB" w:eastAsia="en-US"/>
        </w:rPr>
        <w:t>Postupak</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izlučivanja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i</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uništenja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dokumentarnog</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gradiva</w:t>
      </w:r>
      <w:proofErr w:type="spellEnd"/>
      <w:r w:rsidRPr="000A1678">
        <w:rPr>
          <w:rFonts w:ascii="Arial" w:hAnsi="Arial" w:cs="Arial"/>
          <w:b/>
          <w:sz w:val="22"/>
          <w:szCs w:val="22"/>
          <w:lang w:val="en-GB" w:eastAsia="en-US"/>
        </w:rPr>
        <w:t xml:space="preserve"> po </w:t>
      </w:r>
      <w:proofErr w:type="spellStart"/>
      <w:r w:rsidRPr="000A1678">
        <w:rPr>
          <w:rFonts w:ascii="Arial" w:hAnsi="Arial" w:cs="Arial"/>
          <w:b/>
          <w:sz w:val="22"/>
          <w:szCs w:val="22"/>
          <w:lang w:val="en-GB" w:eastAsia="en-US"/>
        </w:rPr>
        <w:t>provedenom</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pojedinačnom</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postupku</w:t>
      </w:r>
      <w:proofErr w:type="spellEnd"/>
      <w:r w:rsidRPr="000A1678">
        <w:rPr>
          <w:rFonts w:ascii="Arial" w:hAnsi="Arial" w:cs="Arial"/>
          <w:b/>
          <w:sz w:val="22"/>
          <w:szCs w:val="22"/>
          <w:lang w:val="en-GB" w:eastAsia="en-US"/>
        </w:rPr>
        <w:t xml:space="preserve"> za </w:t>
      </w:r>
      <w:proofErr w:type="spellStart"/>
      <w:r w:rsidRPr="000A1678">
        <w:rPr>
          <w:rFonts w:ascii="Arial" w:hAnsi="Arial" w:cs="Arial"/>
          <w:b/>
          <w:sz w:val="22"/>
          <w:szCs w:val="22"/>
          <w:lang w:val="en-GB" w:eastAsia="en-US"/>
        </w:rPr>
        <w:t>određeno</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gradivo</w:t>
      </w:r>
      <w:proofErr w:type="spellEnd"/>
    </w:p>
    <w:p w14:paraId="799FCCBB" w14:textId="77777777" w:rsidR="000A1678" w:rsidRPr="000A1678" w:rsidRDefault="000A1678" w:rsidP="000A1678">
      <w:pPr>
        <w:jc w:val="center"/>
        <w:rPr>
          <w:rFonts w:ascii="Arial" w:hAnsi="Arial" w:cs="Arial"/>
          <w:b/>
          <w:sz w:val="22"/>
          <w:szCs w:val="22"/>
          <w:lang w:val="en-GB" w:eastAsia="en-US"/>
        </w:rPr>
      </w:pPr>
    </w:p>
    <w:p w14:paraId="027E1B79"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35.</w:t>
      </w:r>
    </w:p>
    <w:p w14:paraId="3AF0960C" w14:textId="77777777" w:rsidR="000A1678" w:rsidRPr="000A1678" w:rsidRDefault="000A1678" w:rsidP="000A1678">
      <w:pPr>
        <w:jc w:val="center"/>
        <w:rPr>
          <w:rFonts w:ascii="Arial" w:hAnsi="Arial" w:cs="Arial"/>
          <w:b/>
          <w:sz w:val="22"/>
          <w:szCs w:val="22"/>
          <w:lang w:val="en-GB" w:eastAsia="en-US"/>
        </w:rPr>
      </w:pPr>
    </w:p>
    <w:p w14:paraId="3AB920D4"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Postupak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izlučivanja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uništenja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pokreće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odgovorna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w:t>
      </w:r>
      <w:r w:rsidRPr="000A1678">
        <w:rPr>
          <w:rFonts w:ascii="Arial" w:hAnsi="Arial" w:cs="Arial"/>
          <w:sz w:val="22"/>
          <w:szCs w:val="22"/>
          <w:lang w:val="en-GB" w:eastAsia="en-US"/>
        </w:rPr>
        <w:t xml:space="preserve"> </w:t>
      </w:r>
    </w:p>
    <w:p w14:paraId="6B2D4705" w14:textId="77777777" w:rsidR="000A1678" w:rsidRPr="000A1678" w:rsidRDefault="000A1678" w:rsidP="000A1678">
      <w:pPr>
        <w:jc w:val="both"/>
        <w:rPr>
          <w:rFonts w:ascii="Arial" w:hAnsi="Arial" w:cs="Arial"/>
          <w:sz w:val="22"/>
          <w:szCs w:val="22"/>
          <w:lang w:val="en-GB" w:eastAsia="en-US"/>
        </w:rPr>
      </w:pPr>
    </w:p>
    <w:p w14:paraId="430A7B22"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lastRenderedPageBreak/>
        <w:t>Prijedlogu</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davanje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odobrenja</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izlučivanje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prilaže</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predlaže</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izlučivanje</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podacima</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oznaci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vrsti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količini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vremenu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nastanka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osnovi</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izlučivanje</w:t>
      </w:r>
      <w:proofErr w:type="spellEnd"/>
      <w:r w:rsidRPr="000A1678">
        <w:rPr>
          <w:rFonts w:ascii="Arial" w:hAnsi="Arial" w:cs="Arial"/>
          <w:sz w:val="22"/>
          <w:szCs w:val="22"/>
          <w:lang w:val="en-GB" w:eastAsia="en-US"/>
        </w:rPr>
        <w:t>.</w:t>
      </w:r>
    </w:p>
    <w:p w14:paraId="0422ABFC" w14:textId="77777777" w:rsidR="000A1678" w:rsidRPr="000A1678" w:rsidRDefault="000A1678" w:rsidP="000A1678">
      <w:pPr>
        <w:jc w:val="both"/>
        <w:rPr>
          <w:rFonts w:ascii="Arial" w:hAnsi="Arial" w:cs="Arial"/>
          <w:sz w:val="22"/>
          <w:szCs w:val="22"/>
          <w:lang w:val="en-GB" w:eastAsia="en-US"/>
        </w:rPr>
      </w:pPr>
    </w:p>
    <w:p w14:paraId="412C93DA"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Ukoliko</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prijedlogu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stavka</w:t>
      </w:r>
      <w:proofErr w:type="spellEnd"/>
      <w:r w:rsidRPr="000A1678">
        <w:rPr>
          <w:rFonts w:ascii="Arial" w:hAnsi="Arial" w:cs="Arial"/>
          <w:sz w:val="22"/>
          <w:szCs w:val="22"/>
          <w:lang w:val="en-GB" w:eastAsia="en-US"/>
        </w:rPr>
        <w:t xml:space="preserve"> 2. </w:t>
      </w:r>
      <w:proofErr w:type="spellStart"/>
      <w:r w:rsidRPr="000A1678">
        <w:rPr>
          <w:rFonts w:ascii="Arial" w:hAnsi="Arial" w:cs="Arial"/>
          <w:sz w:val="22"/>
          <w:szCs w:val="22"/>
          <w:lang w:val="en-GB" w:eastAsia="en-US"/>
        </w:rPr>
        <w:t>ovog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članka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predlaže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fizičkom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kojemu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nisu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istekli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ali</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pretvoreno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obavezno</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prilaže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važeća</w:t>
      </w:r>
      <w:proofErr w:type="spellEnd"/>
      <w:r w:rsidRPr="000A1678">
        <w:rPr>
          <w:rFonts w:ascii="Arial" w:eastAsia="Calibri" w:hAnsi="Arial" w:cs="Arial"/>
          <w:noProof/>
          <w:sz w:val="22"/>
          <w:szCs w:val="22"/>
          <w:lang w:eastAsia="en-US"/>
        </w:rPr>
        <w:t xml:space="preserve"> </w:t>
      </w:r>
      <w:proofErr w:type="spellStart"/>
      <w:r w:rsidRPr="000A1678">
        <w:rPr>
          <w:rFonts w:ascii="Arial" w:hAnsi="Arial" w:cs="Arial"/>
          <w:sz w:val="22"/>
          <w:szCs w:val="22"/>
          <w:lang w:val="en-GB" w:eastAsia="en-US"/>
        </w:rPr>
        <w:t>potvrda</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sukladnosti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tehnologije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postupaka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pretvorbe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w:t>
      </w:r>
    </w:p>
    <w:p w14:paraId="6630D99A" w14:textId="77777777" w:rsidR="000A1678" w:rsidRPr="000A1678" w:rsidRDefault="000A1678" w:rsidP="000A1678">
      <w:pPr>
        <w:jc w:val="both"/>
        <w:rPr>
          <w:rFonts w:ascii="Arial" w:hAnsi="Arial" w:cs="Arial"/>
          <w:sz w:val="22"/>
          <w:szCs w:val="22"/>
          <w:lang w:val="en-GB" w:eastAsia="en-US"/>
        </w:rPr>
      </w:pPr>
    </w:p>
    <w:p w14:paraId="7B18C6C1"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36.</w:t>
      </w:r>
    </w:p>
    <w:p w14:paraId="008DC3D7" w14:textId="77777777" w:rsidR="000A1678" w:rsidRPr="000A1678" w:rsidRDefault="000A1678" w:rsidP="000A1678">
      <w:pPr>
        <w:jc w:val="center"/>
        <w:rPr>
          <w:rFonts w:ascii="Arial" w:hAnsi="Arial" w:cs="Arial"/>
          <w:b/>
          <w:sz w:val="22"/>
          <w:szCs w:val="22"/>
          <w:lang w:val="en-GB" w:eastAsia="en-US"/>
        </w:rPr>
      </w:pPr>
    </w:p>
    <w:p w14:paraId="599ECDF8"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predloženog</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izlučivanje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dostavlja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eastAsia="en-US"/>
        </w:rPr>
        <w:t xml:space="preserve">. </w:t>
      </w:r>
    </w:p>
    <w:p w14:paraId="3C508C25" w14:textId="77777777" w:rsidR="000A1678" w:rsidRPr="000A1678" w:rsidRDefault="000A1678" w:rsidP="000A1678">
      <w:pPr>
        <w:jc w:val="both"/>
        <w:rPr>
          <w:rFonts w:ascii="Arial" w:hAnsi="Arial" w:cs="Arial"/>
          <w:sz w:val="22"/>
          <w:szCs w:val="22"/>
          <w:lang w:val="en-GB" w:eastAsia="en-US"/>
        </w:rPr>
      </w:pPr>
    </w:p>
    <w:p w14:paraId="791D3FB4"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eastAsia="en-US"/>
        </w:rPr>
        <w:t>donosi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rješenje</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odobrenju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izlučivanja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uništavanja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roku</w:t>
      </w:r>
      <w:proofErr w:type="spellEnd"/>
      <w:r w:rsidRPr="000A1678">
        <w:rPr>
          <w:rFonts w:ascii="Arial" w:hAnsi="Arial" w:cs="Arial"/>
          <w:sz w:val="22"/>
          <w:szCs w:val="22"/>
          <w:lang w:val="en-GB" w:eastAsia="en-US"/>
        </w:rPr>
        <w:t xml:space="preserve"> od </w:t>
      </w:r>
      <w:proofErr w:type="spellStart"/>
      <w:r w:rsidRPr="000A1678">
        <w:rPr>
          <w:rFonts w:ascii="Arial" w:hAnsi="Arial" w:cs="Arial"/>
          <w:sz w:val="22"/>
          <w:szCs w:val="22"/>
          <w:lang w:val="en-GB" w:eastAsia="en-US"/>
        </w:rPr>
        <w:t>trideset</w:t>
      </w:r>
      <w:proofErr w:type="spellEnd"/>
      <w:r w:rsidRPr="000A1678">
        <w:rPr>
          <w:rFonts w:ascii="Arial" w:hAnsi="Arial" w:cs="Arial"/>
          <w:sz w:val="22"/>
          <w:szCs w:val="22"/>
          <w:lang w:val="en-GB" w:eastAsia="en-US"/>
        </w:rPr>
        <w:t xml:space="preserve"> dana od </w:t>
      </w:r>
      <w:proofErr w:type="spellStart"/>
      <w:r w:rsidRPr="000A1678">
        <w:rPr>
          <w:rFonts w:ascii="Arial" w:hAnsi="Arial" w:cs="Arial"/>
          <w:sz w:val="22"/>
          <w:szCs w:val="22"/>
          <w:lang w:val="en-GB" w:eastAsia="en-US"/>
        </w:rPr>
        <w:t>zaprimanja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prijedloga</w:t>
      </w:r>
      <w:proofErr w:type="spellEnd"/>
      <w:r w:rsidRPr="000A1678">
        <w:rPr>
          <w:rFonts w:ascii="Arial" w:hAnsi="Arial" w:cs="Arial"/>
          <w:sz w:val="22"/>
          <w:szCs w:val="22"/>
          <w:lang w:val="en-GB" w:eastAsia="en-US"/>
        </w:rPr>
        <w:t>.</w:t>
      </w:r>
    </w:p>
    <w:p w14:paraId="7221DB8B" w14:textId="77777777" w:rsidR="000A1678" w:rsidRPr="000A1678" w:rsidRDefault="000A1678" w:rsidP="000A1678">
      <w:pPr>
        <w:jc w:val="both"/>
        <w:rPr>
          <w:rFonts w:ascii="Arial" w:hAnsi="Arial" w:cs="Arial"/>
          <w:sz w:val="22"/>
          <w:szCs w:val="22"/>
          <w:lang w:val="en-GB" w:eastAsia="en-US"/>
        </w:rPr>
      </w:pPr>
    </w:p>
    <w:p w14:paraId="17F046C7" w14:textId="77777777" w:rsidR="000A1678" w:rsidRPr="000A1678" w:rsidRDefault="000A1678" w:rsidP="000A1678">
      <w:pPr>
        <w:jc w:val="both"/>
        <w:rPr>
          <w:rFonts w:ascii="Arial" w:hAnsi="Arial" w:cs="Arial"/>
          <w:sz w:val="22"/>
          <w:szCs w:val="22"/>
          <w:lang w:val="en-GB" w:eastAsia="en-US"/>
        </w:rPr>
      </w:pPr>
    </w:p>
    <w:p w14:paraId="77D80DB1"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37.</w:t>
      </w:r>
    </w:p>
    <w:p w14:paraId="3692317E" w14:textId="77777777" w:rsidR="000A1678" w:rsidRPr="000A1678" w:rsidRDefault="000A1678" w:rsidP="000A1678">
      <w:pPr>
        <w:jc w:val="center"/>
        <w:rPr>
          <w:rFonts w:ascii="Arial" w:hAnsi="Arial" w:cs="Arial"/>
          <w:b/>
          <w:sz w:val="22"/>
          <w:szCs w:val="22"/>
          <w:lang w:val="en-GB" w:eastAsia="en-US"/>
        </w:rPr>
      </w:pPr>
    </w:p>
    <w:p w14:paraId="218181B9" w14:textId="77777777" w:rsidR="000A1678" w:rsidRPr="000A1678" w:rsidRDefault="000A1678" w:rsidP="000A1678">
      <w:pPr>
        <w:jc w:val="both"/>
        <w:rPr>
          <w:rFonts w:ascii="Arial" w:eastAsia="Calibri" w:hAnsi="Arial" w:cs="Arial"/>
          <w:sz w:val="22"/>
          <w:szCs w:val="22"/>
          <w:lang w:val="en-GB" w:eastAsia="en-US"/>
        </w:rPr>
      </w:pPr>
      <w:proofErr w:type="spellStart"/>
      <w:r w:rsidRPr="000A1678">
        <w:rPr>
          <w:rFonts w:ascii="Arial" w:hAnsi="Arial" w:cs="Arial"/>
          <w:sz w:val="22"/>
          <w:szCs w:val="22"/>
          <w:lang w:val="en-GB" w:eastAsia="en-US"/>
        </w:rPr>
        <w:t>Izlučeno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uništava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način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osigurava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zaštitu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tajnosti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podataka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onemogućuje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neovlašteni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pristup</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podacima</w:t>
      </w:r>
      <w:proofErr w:type="spellEnd"/>
      <w:r w:rsidRPr="000A1678">
        <w:rPr>
          <w:rFonts w:ascii="Arial" w:hAnsi="Arial" w:cs="Arial"/>
          <w:sz w:val="22"/>
          <w:szCs w:val="22"/>
          <w:lang w:val="en-GB" w:eastAsia="en-US"/>
        </w:rPr>
        <w:t>.</w:t>
      </w:r>
    </w:p>
    <w:p w14:paraId="005A4C9C" w14:textId="77777777" w:rsidR="000A1678" w:rsidRPr="000A1678" w:rsidRDefault="000A1678" w:rsidP="000A1678">
      <w:pPr>
        <w:jc w:val="both"/>
        <w:rPr>
          <w:rFonts w:ascii="Arial" w:hAnsi="Arial" w:cs="Arial"/>
          <w:sz w:val="22"/>
          <w:szCs w:val="22"/>
          <w:lang w:val="en-GB" w:eastAsia="en-US"/>
        </w:rPr>
      </w:pPr>
    </w:p>
    <w:p w14:paraId="2339AB34"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Postupak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izlučivanja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uništenje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izlučenog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dokumentira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bilježenjem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odgovarajućih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metapodataka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evidenciji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zapisnikom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odgovarajućim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dokumentom</w:t>
      </w:r>
      <w:proofErr w:type="spellEnd"/>
      <w:r w:rsidRPr="000A1678">
        <w:rPr>
          <w:rFonts w:ascii="Arial" w:hAnsi="Arial" w:cs="Arial"/>
          <w:sz w:val="22"/>
          <w:szCs w:val="22"/>
          <w:lang w:val="en-GB" w:eastAsia="en-US"/>
        </w:rPr>
        <w:t>.</w:t>
      </w:r>
    </w:p>
    <w:p w14:paraId="7669BC03" w14:textId="77777777" w:rsidR="000A1678" w:rsidRPr="000A1678" w:rsidRDefault="000A1678" w:rsidP="000A1678">
      <w:pPr>
        <w:jc w:val="both"/>
        <w:rPr>
          <w:rFonts w:ascii="Arial" w:hAnsi="Arial" w:cs="Arial"/>
          <w:sz w:val="22"/>
          <w:szCs w:val="22"/>
          <w:lang w:val="en-GB" w:eastAsia="en-US"/>
        </w:rPr>
      </w:pPr>
    </w:p>
    <w:p w14:paraId="515EAA50"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Podatke</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izlučenom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uništenom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potrebno</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navesti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Popisu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cjelokupnog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w:t>
      </w:r>
    </w:p>
    <w:p w14:paraId="37B89634" w14:textId="77777777" w:rsidR="000A1678" w:rsidRPr="000A1678" w:rsidRDefault="000A1678" w:rsidP="000A1678">
      <w:pPr>
        <w:rPr>
          <w:rFonts w:ascii="Arial" w:hAnsi="Arial" w:cs="Arial"/>
          <w:b/>
          <w:sz w:val="22"/>
          <w:szCs w:val="22"/>
          <w:lang w:val="en-GB" w:eastAsia="en-US"/>
        </w:rPr>
      </w:pPr>
    </w:p>
    <w:p w14:paraId="3F672C3F" w14:textId="77777777" w:rsidR="000A1678" w:rsidRPr="000A1678" w:rsidRDefault="000A1678" w:rsidP="000A1678">
      <w:pPr>
        <w:rPr>
          <w:rFonts w:ascii="Arial" w:hAnsi="Arial" w:cs="Arial"/>
          <w:b/>
          <w:sz w:val="22"/>
          <w:szCs w:val="22"/>
          <w:lang w:val="en-GB" w:eastAsia="en-US"/>
        </w:rPr>
      </w:pPr>
    </w:p>
    <w:p w14:paraId="7419412E" w14:textId="77777777" w:rsidR="000A1678" w:rsidRPr="000A1678" w:rsidRDefault="000A1678" w:rsidP="000A1678">
      <w:pPr>
        <w:rPr>
          <w:rFonts w:ascii="Arial" w:hAnsi="Arial" w:cs="Arial"/>
          <w:b/>
          <w:sz w:val="22"/>
          <w:szCs w:val="22"/>
          <w:lang w:val="en-GB" w:eastAsia="en-US"/>
        </w:rPr>
      </w:pPr>
      <w:proofErr w:type="spellStart"/>
      <w:r w:rsidRPr="000A1678">
        <w:rPr>
          <w:rFonts w:ascii="Arial" w:hAnsi="Arial" w:cs="Arial"/>
          <w:b/>
          <w:sz w:val="22"/>
          <w:szCs w:val="22"/>
          <w:lang w:val="en-GB" w:eastAsia="en-US"/>
        </w:rPr>
        <w:t>Postupak</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izlučivanja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i</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uništenja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dokumentarnog</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gradiva</w:t>
      </w:r>
      <w:proofErr w:type="spellEnd"/>
      <w:r w:rsidRPr="000A1678">
        <w:rPr>
          <w:rFonts w:ascii="Arial" w:hAnsi="Arial" w:cs="Arial"/>
          <w:b/>
          <w:sz w:val="22"/>
          <w:szCs w:val="22"/>
          <w:lang w:val="en-GB" w:eastAsia="en-US"/>
        </w:rPr>
        <w:t xml:space="preserve"> bez </w:t>
      </w:r>
      <w:proofErr w:type="spellStart"/>
      <w:r w:rsidRPr="000A1678">
        <w:rPr>
          <w:rFonts w:ascii="Arial" w:hAnsi="Arial" w:cs="Arial"/>
          <w:b/>
          <w:sz w:val="22"/>
          <w:szCs w:val="22"/>
          <w:lang w:val="en-GB" w:eastAsia="en-US"/>
        </w:rPr>
        <w:t>provođenja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posebnog</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postupka</w:t>
      </w:r>
      <w:proofErr w:type="spellEnd"/>
      <w:r w:rsidRPr="000A1678">
        <w:rPr>
          <w:rFonts w:ascii="Arial" w:hAnsi="Arial" w:cs="Arial"/>
          <w:b/>
          <w:sz w:val="22"/>
          <w:szCs w:val="22"/>
          <w:lang w:val="en-GB" w:eastAsia="en-US"/>
        </w:rPr>
        <w:t xml:space="preserve"> za </w:t>
      </w:r>
      <w:proofErr w:type="spellStart"/>
      <w:r w:rsidRPr="000A1678">
        <w:rPr>
          <w:rFonts w:ascii="Arial" w:hAnsi="Arial" w:cs="Arial"/>
          <w:b/>
          <w:sz w:val="22"/>
          <w:szCs w:val="22"/>
          <w:lang w:val="en-GB" w:eastAsia="en-US"/>
        </w:rPr>
        <w:t>svaki</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pojedinačni</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postupak</w:t>
      </w:r>
      <w:proofErr w:type="spellEnd"/>
    </w:p>
    <w:p w14:paraId="07E668D1" w14:textId="77777777" w:rsidR="000A1678" w:rsidRPr="000A1678" w:rsidRDefault="000A1678" w:rsidP="000A1678">
      <w:pPr>
        <w:jc w:val="both"/>
        <w:rPr>
          <w:rFonts w:ascii="Arial" w:hAnsi="Arial" w:cs="Arial"/>
          <w:b/>
          <w:sz w:val="22"/>
          <w:szCs w:val="22"/>
          <w:lang w:val="en-GB" w:eastAsia="en-US"/>
        </w:rPr>
      </w:pPr>
    </w:p>
    <w:p w14:paraId="2D4FCB01"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38.</w:t>
      </w:r>
    </w:p>
    <w:p w14:paraId="692BBE3A" w14:textId="77777777" w:rsidR="000A1678" w:rsidRPr="000A1678" w:rsidRDefault="000A1678" w:rsidP="000A1678">
      <w:pPr>
        <w:jc w:val="center"/>
        <w:rPr>
          <w:rFonts w:ascii="Arial" w:hAnsi="Arial" w:cs="Arial"/>
          <w:b/>
          <w:sz w:val="22"/>
          <w:szCs w:val="22"/>
          <w:lang w:val="en-GB" w:eastAsia="en-US"/>
        </w:rPr>
      </w:pPr>
    </w:p>
    <w:p w14:paraId="4E2DA13E"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može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izlučiti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uništiti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određene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kategorije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bez </w:t>
      </w:r>
      <w:proofErr w:type="spellStart"/>
      <w:r w:rsidRPr="000A1678">
        <w:rPr>
          <w:rFonts w:ascii="Arial" w:hAnsi="Arial" w:cs="Arial"/>
          <w:sz w:val="22"/>
          <w:szCs w:val="22"/>
          <w:lang w:val="en-GB" w:eastAsia="en-US"/>
        </w:rPr>
        <w:t>provođenja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posebnog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postupka</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svaki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pojedinačni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postupak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što</w:t>
      </w:r>
      <w:proofErr w:type="spellEnd"/>
      <w:r w:rsidRPr="000A1678">
        <w:rPr>
          <w:rFonts w:ascii="Arial" w:hAnsi="Arial" w:cs="Arial"/>
          <w:sz w:val="22"/>
          <w:szCs w:val="22"/>
          <w:lang w:val="en-GB" w:eastAsia="en-US"/>
        </w:rPr>
        <w:t xml:space="preserve"> mora </w:t>
      </w:r>
      <w:proofErr w:type="spellStart"/>
      <w:r w:rsidRPr="000A1678">
        <w:rPr>
          <w:rFonts w:ascii="Arial" w:hAnsi="Arial" w:cs="Arial"/>
          <w:sz w:val="22"/>
          <w:szCs w:val="22"/>
          <w:lang w:val="en-GB" w:eastAsia="en-US"/>
        </w:rPr>
        <w:t>biti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posebno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definirano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Popisu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hAnsi="Arial" w:cs="Arial"/>
          <w:sz w:val="22"/>
          <w:szCs w:val="22"/>
          <w:lang w:val="en-GB" w:eastAsia="en-US"/>
        </w:rPr>
        <w:t xml:space="preserve">s </w:t>
      </w:r>
      <w:proofErr w:type="spellStart"/>
      <w:r w:rsidRPr="000A1678">
        <w:rPr>
          <w:rFonts w:ascii="Arial" w:hAnsi="Arial" w:cs="Arial"/>
          <w:sz w:val="22"/>
          <w:szCs w:val="22"/>
          <w:lang w:val="en-GB" w:eastAsia="en-US"/>
        </w:rPr>
        <w:t>rokovima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w:t>
      </w:r>
    </w:p>
    <w:p w14:paraId="478FB020" w14:textId="77777777" w:rsidR="000A1678" w:rsidRPr="000A1678" w:rsidRDefault="000A1678" w:rsidP="000A1678">
      <w:pPr>
        <w:jc w:val="both"/>
        <w:rPr>
          <w:rFonts w:ascii="Arial" w:hAnsi="Arial" w:cs="Arial"/>
          <w:sz w:val="22"/>
          <w:szCs w:val="22"/>
          <w:lang w:val="en-GB" w:eastAsia="en-US"/>
        </w:rPr>
      </w:pPr>
    </w:p>
    <w:p w14:paraId="6E6484FA"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 xml:space="preserve">O </w:t>
      </w:r>
      <w:proofErr w:type="spellStart"/>
      <w:r w:rsidRPr="000A1678">
        <w:rPr>
          <w:rFonts w:ascii="Arial" w:hAnsi="Arial" w:cs="Arial"/>
          <w:sz w:val="22"/>
          <w:szCs w:val="22"/>
          <w:lang w:val="en-GB" w:eastAsia="en-US"/>
        </w:rPr>
        <w:t>provedenome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postupku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dostavlja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obavijest</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eastAsia="en-US"/>
        </w:rPr>
        <w:t>.</w:t>
      </w:r>
    </w:p>
    <w:p w14:paraId="214E645B" w14:textId="77777777" w:rsidR="000A1678" w:rsidRPr="000A1678" w:rsidRDefault="000A1678" w:rsidP="000A1678">
      <w:pPr>
        <w:rPr>
          <w:rFonts w:ascii="Arial" w:hAnsi="Arial" w:cs="Arial"/>
          <w:b/>
          <w:sz w:val="22"/>
          <w:szCs w:val="22"/>
          <w:lang w:val="en-GB" w:eastAsia="en-US"/>
        </w:rPr>
      </w:pPr>
    </w:p>
    <w:p w14:paraId="576CC283" w14:textId="77777777" w:rsidR="000A1678" w:rsidRPr="000A1678" w:rsidRDefault="000A1678" w:rsidP="000A1678">
      <w:pPr>
        <w:rPr>
          <w:rFonts w:ascii="Arial" w:hAnsi="Arial" w:cs="Arial"/>
          <w:b/>
          <w:sz w:val="22"/>
          <w:szCs w:val="22"/>
          <w:lang w:val="en-GB" w:eastAsia="en-US"/>
        </w:rPr>
      </w:pPr>
    </w:p>
    <w:p w14:paraId="026EF210" w14:textId="77777777" w:rsidR="000A1678" w:rsidRPr="000A1678" w:rsidRDefault="000A1678" w:rsidP="000A1678">
      <w:pPr>
        <w:rPr>
          <w:rFonts w:ascii="Arial" w:hAnsi="Arial" w:cs="Arial"/>
          <w:b/>
          <w:sz w:val="22"/>
          <w:szCs w:val="22"/>
          <w:lang w:val="en-GB" w:eastAsia="en-US"/>
        </w:rPr>
      </w:pPr>
      <w:r w:rsidRPr="000A1678">
        <w:rPr>
          <w:rFonts w:ascii="Arial" w:hAnsi="Arial" w:cs="Arial"/>
          <w:b/>
          <w:sz w:val="22"/>
          <w:szCs w:val="22"/>
          <w:lang w:val="en-GB" w:eastAsia="en-US"/>
        </w:rPr>
        <w:t>8. DOSTUPNOST I KORIŠTENJE GRADIVA</w:t>
      </w:r>
    </w:p>
    <w:p w14:paraId="7548F473" w14:textId="77777777" w:rsidR="000A1678" w:rsidRPr="000A1678" w:rsidRDefault="000A1678" w:rsidP="000A1678">
      <w:pPr>
        <w:jc w:val="both"/>
        <w:rPr>
          <w:rFonts w:ascii="Arial" w:hAnsi="Arial" w:cs="Arial"/>
          <w:b/>
          <w:sz w:val="22"/>
          <w:szCs w:val="22"/>
          <w:lang w:val="en-GB" w:eastAsia="en-US"/>
        </w:rPr>
      </w:pPr>
    </w:p>
    <w:p w14:paraId="0AD6D92B"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39.</w:t>
      </w:r>
    </w:p>
    <w:p w14:paraId="6F55F4B3" w14:textId="77777777" w:rsidR="000A1678" w:rsidRPr="000A1678" w:rsidRDefault="000A1678" w:rsidP="000A1678">
      <w:pPr>
        <w:jc w:val="center"/>
        <w:rPr>
          <w:rFonts w:ascii="Arial" w:hAnsi="Arial" w:cs="Arial"/>
          <w:b/>
          <w:sz w:val="22"/>
          <w:szCs w:val="22"/>
          <w:lang w:val="en-GB" w:eastAsia="en-US"/>
        </w:rPr>
      </w:pPr>
    </w:p>
    <w:p w14:paraId="4F996C11"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dostupno</w:t>
      </w:r>
      <w:proofErr w:type="spellEnd"/>
      <w:r w:rsidRPr="000A1678">
        <w:rPr>
          <w:rFonts w:ascii="Arial" w:hAnsi="Arial" w:cs="Arial"/>
          <w:sz w:val="22"/>
          <w:szCs w:val="22"/>
          <w:lang w:val="en-GB" w:eastAsia="en-US"/>
        </w:rPr>
        <w:t xml:space="preserve"> je od </w:t>
      </w:r>
      <w:proofErr w:type="spellStart"/>
      <w:r w:rsidRPr="000A1678">
        <w:rPr>
          <w:rFonts w:ascii="Arial" w:hAnsi="Arial" w:cs="Arial"/>
          <w:sz w:val="22"/>
          <w:szCs w:val="22"/>
          <w:lang w:val="en-GB" w:eastAsia="en-US"/>
        </w:rPr>
        <w:t>njegova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nastanka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zakonima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podzakonskim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aktima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uređuju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dostupnost</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određeno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drugačije</w:t>
      </w:r>
      <w:proofErr w:type="spellEnd"/>
      <w:r w:rsidRPr="000A1678">
        <w:rPr>
          <w:rFonts w:ascii="Arial" w:hAnsi="Arial" w:cs="Arial"/>
          <w:sz w:val="22"/>
          <w:szCs w:val="22"/>
          <w:lang w:val="en-GB" w:eastAsia="en-US"/>
        </w:rPr>
        <w:t>.</w:t>
      </w:r>
    </w:p>
    <w:p w14:paraId="4BD39786" w14:textId="77777777" w:rsidR="000A1678" w:rsidRPr="000A1678" w:rsidRDefault="000A1678" w:rsidP="000A1678">
      <w:pPr>
        <w:jc w:val="center"/>
        <w:rPr>
          <w:rFonts w:ascii="Arial" w:hAnsi="Arial" w:cs="Arial"/>
          <w:b/>
          <w:sz w:val="22"/>
          <w:szCs w:val="22"/>
          <w:lang w:val="en-GB" w:eastAsia="en-US"/>
        </w:rPr>
      </w:pPr>
    </w:p>
    <w:p w14:paraId="0F68D73C" w14:textId="77777777" w:rsidR="000A1678" w:rsidRPr="000A1678" w:rsidRDefault="000A1678" w:rsidP="000A1678">
      <w:pPr>
        <w:jc w:val="center"/>
        <w:rPr>
          <w:rFonts w:ascii="Arial" w:hAnsi="Arial" w:cs="Arial"/>
          <w:b/>
          <w:sz w:val="22"/>
          <w:szCs w:val="22"/>
          <w:lang w:val="en-GB" w:eastAsia="en-US"/>
        </w:rPr>
      </w:pPr>
    </w:p>
    <w:p w14:paraId="4415CD52"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40.</w:t>
      </w:r>
    </w:p>
    <w:p w14:paraId="1372A94B" w14:textId="77777777" w:rsidR="000A1678" w:rsidRPr="000A1678" w:rsidRDefault="000A1678" w:rsidP="000A1678">
      <w:pPr>
        <w:jc w:val="center"/>
        <w:rPr>
          <w:rFonts w:ascii="Arial" w:hAnsi="Arial" w:cs="Arial"/>
          <w:bCs/>
          <w:sz w:val="22"/>
          <w:szCs w:val="22"/>
          <w:lang w:val="en-GB" w:eastAsia="en-US"/>
        </w:rPr>
      </w:pPr>
    </w:p>
    <w:p w14:paraId="30D5684E"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Korištenje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utvrđuje</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informacijskim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sustavima</w:t>
      </w:r>
      <w:proofErr w:type="spellEnd"/>
      <w:r w:rsidRPr="000A1678">
        <w:rPr>
          <w:rFonts w:ascii="Arial" w:hAnsi="Arial" w:cs="Arial"/>
          <w:sz w:val="22"/>
          <w:szCs w:val="22"/>
          <w:lang w:val="en-GB" w:eastAsia="en-US"/>
        </w:rPr>
        <w:t>.</w:t>
      </w:r>
    </w:p>
    <w:p w14:paraId="060F4BCF" w14:textId="4718A801" w:rsidR="000A1678" w:rsidRDefault="000A1678" w:rsidP="000A1678">
      <w:pPr>
        <w:rPr>
          <w:rFonts w:ascii="Arial" w:hAnsi="Arial" w:cs="Arial"/>
          <w:b/>
          <w:sz w:val="22"/>
          <w:szCs w:val="22"/>
          <w:lang w:val="en-GB" w:eastAsia="en-US"/>
        </w:rPr>
      </w:pPr>
    </w:p>
    <w:p w14:paraId="17F20DE6" w14:textId="77777777" w:rsidR="00152C54" w:rsidRPr="000A1678" w:rsidRDefault="00152C54" w:rsidP="000A1678">
      <w:pPr>
        <w:rPr>
          <w:rFonts w:ascii="Arial" w:hAnsi="Arial" w:cs="Arial"/>
          <w:b/>
          <w:sz w:val="22"/>
          <w:szCs w:val="22"/>
          <w:lang w:val="en-GB" w:eastAsia="en-US"/>
        </w:rPr>
      </w:pPr>
    </w:p>
    <w:p w14:paraId="13DC0504" w14:textId="77777777" w:rsidR="000A1678" w:rsidRPr="000A1678" w:rsidRDefault="000A1678" w:rsidP="000A1678">
      <w:pPr>
        <w:rPr>
          <w:rFonts w:ascii="Arial" w:hAnsi="Arial" w:cs="Arial"/>
          <w:b/>
          <w:sz w:val="22"/>
          <w:szCs w:val="22"/>
          <w:lang w:val="en-GB" w:eastAsia="en-US"/>
        </w:rPr>
      </w:pPr>
    </w:p>
    <w:p w14:paraId="7AB9227F" w14:textId="77777777" w:rsidR="000A1678" w:rsidRPr="000A1678" w:rsidRDefault="000A1678" w:rsidP="000A1678">
      <w:pPr>
        <w:rPr>
          <w:rFonts w:ascii="Arial" w:hAnsi="Arial" w:cs="Arial"/>
          <w:b/>
          <w:sz w:val="22"/>
          <w:szCs w:val="22"/>
          <w:lang w:val="en-GB" w:eastAsia="en-US"/>
        </w:rPr>
      </w:pPr>
      <w:r w:rsidRPr="000A1678">
        <w:rPr>
          <w:rFonts w:ascii="Arial" w:hAnsi="Arial" w:cs="Arial"/>
          <w:b/>
          <w:sz w:val="22"/>
          <w:szCs w:val="22"/>
          <w:lang w:val="en-GB" w:eastAsia="en-US"/>
        </w:rPr>
        <w:lastRenderedPageBreak/>
        <w:t>9. PREDAJA JAVNOG ARHIVSKOG GRADIVA DRŽAVNOM ARHIVU U DUBROVNIKU</w:t>
      </w:r>
    </w:p>
    <w:p w14:paraId="2B6D5D3F" w14:textId="77777777" w:rsidR="000A1678" w:rsidRPr="000A1678" w:rsidRDefault="000A1678" w:rsidP="000A1678">
      <w:pPr>
        <w:rPr>
          <w:rFonts w:ascii="Arial" w:hAnsi="Arial" w:cs="Arial"/>
          <w:b/>
          <w:sz w:val="22"/>
          <w:szCs w:val="22"/>
          <w:lang w:val="en-GB" w:eastAsia="en-US"/>
        </w:rPr>
      </w:pPr>
    </w:p>
    <w:p w14:paraId="1D9EFE26" w14:textId="77777777" w:rsidR="000A1678" w:rsidRPr="000A1678" w:rsidRDefault="000A1678" w:rsidP="000A1678">
      <w:pPr>
        <w:rPr>
          <w:rFonts w:ascii="Arial" w:hAnsi="Arial" w:cs="Arial"/>
          <w:b/>
          <w:sz w:val="22"/>
          <w:szCs w:val="22"/>
          <w:lang w:val="en-GB" w:eastAsia="en-US"/>
        </w:rPr>
      </w:pPr>
      <w:proofErr w:type="spellStart"/>
      <w:r w:rsidRPr="000A1678">
        <w:rPr>
          <w:rFonts w:ascii="Arial" w:hAnsi="Arial" w:cs="Arial"/>
          <w:b/>
          <w:sz w:val="22"/>
          <w:szCs w:val="22"/>
          <w:lang w:val="en-GB" w:eastAsia="en-US"/>
        </w:rPr>
        <w:t>Priprema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gradiva</w:t>
      </w:r>
      <w:proofErr w:type="spellEnd"/>
      <w:r w:rsidRPr="000A1678">
        <w:rPr>
          <w:rFonts w:ascii="Arial" w:hAnsi="Arial" w:cs="Arial"/>
          <w:b/>
          <w:sz w:val="22"/>
          <w:szCs w:val="22"/>
          <w:lang w:val="en-GB" w:eastAsia="en-US"/>
        </w:rPr>
        <w:t xml:space="preserve"> za </w:t>
      </w:r>
      <w:proofErr w:type="spellStart"/>
      <w:r w:rsidRPr="000A1678">
        <w:rPr>
          <w:rFonts w:ascii="Arial" w:hAnsi="Arial" w:cs="Arial"/>
          <w:b/>
          <w:sz w:val="22"/>
          <w:szCs w:val="22"/>
          <w:lang w:val="en-GB" w:eastAsia="en-US"/>
        </w:rPr>
        <w:t>predaju</w:t>
      </w:r>
      <w:proofErr w:type="spellEnd"/>
    </w:p>
    <w:p w14:paraId="7788BD7C" w14:textId="77777777" w:rsidR="000A1678" w:rsidRPr="000A1678" w:rsidRDefault="000A1678" w:rsidP="000A1678">
      <w:pPr>
        <w:jc w:val="center"/>
        <w:rPr>
          <w:rFonts w:ascii="Arial" w:hAnsi="Arial" w:cs="Arial"/>
          <w:b/>
          <w:sz w:val="22"/>
          <w:szCs w:val="22"/>
          <w:lang w:val="en-GB" w:eastAsia="en-US"/>
        </w:rPr>
      </w:pPr>
    </w:p>
    <w:p w14:paraId="53DA3B67"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41.</w:t>
      </w:r>
    </w:p>
    <w:p w14:paraId="7625B3E8" w14:textId="77777777" w:rsidR="000A1678" w:rsidRPr="000A1678" w:rsidRDefault="000A1678" w:rsidP="000A1678">
      <w:pPr>
        <w:jc w:val="center"/>
        <w:rPr>
          <w:rFonts w:ascii="Arial" w:hAnsi="Arial" w:cs="Arial"/>
          <w:b/>
          <w:sz w:val="22"/>
          <w:szCs w:val="22"/>
          <w:lang w:val="en-GB" w:eastAsia="en-US"/>
        </w:rPr>
      </w:pPr>
    </w:p>
    <w:p w14:paraId="1F73D527"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Javno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predaje</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eastAsia="en-US"/>
        </w:rPr>
        <w:t>sređeno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popisano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zaokruženim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cjelinama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tehnički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opremljeno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označeno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primjeren</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trajno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čuvanje</w:t>
      </w:r>
      <w:proofErr w:type="spellEnd"/>
      <w:r w:rsidRPr="000A1678">
        <w:rPr>
          <w:rFonts w:ascii="Arial" w:hAnsi="Arial" w:cs="Arial"/>
          <w:sz w:val="22"/>
          <w:szCs w:val="22"/>
          <w:lang w:val="en-GB" w:eastAsia="en-US"/>
        </w:rPr>
        <w:t>.</w:t>
      </w:r>
    </w:p>
    <w:p w14:paraId="39C4F509" w14:textId="77777777" w:rsidR="000A1678" w:rsidRPr="000A1678" w:rsidRDefault="000A1678" w:rsidP="000A1678">
      <w:pPr>
        <w:jc w:val="both"/>
        <w:rPr>
          <w:rFonts w:ascii="Arial" w:hAnsi="Arial" w:cs="Arial"/>
          <w:sz w:val="22"/>
          <w:szCs w:val="22"/>
          <w:lang w:val="en-GB" w:eastAsia="en-US"/>
        </w:rPr>
      </w:pPr>
    </w:p>
    <w:p w14:paraId="53F93921"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Prije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predaje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Grad Dubrovnik</w:t>
      </w:r>
      <w:r w:rsidRPr="000A1678">
        <w:rPr>
          <w:rFonts w:ascii="Arial" w:hAnsi="Arial" w:cs="Arial"/>
          <w:i/>
          <w:sz w:val="22"/>
          <w:szCs w:val="22"/>
          <w:lang w:val="en-GB" w:eastAsia="en-US"/>
        </w:rPr>
        <w:t xml:space="preserve"> </w:t>
      </w:r>
      <w:r w:rsidRPr="000A1678">
        <w:rPr>
          <w:rFonts w:ascii="Arial" w:hAnsi="Arial" w:cs="Arial"/>
          <w:sz w:val="22"/>
          <w:szCs w:val="22"/>
          <w:lang w:val="en-GB" w:eastAsia="en-US"/>
        </w:rPr>
        <w:t xml:space="preserve">je </w:t>
      </w:r>
      <w:proofErr w:type="spellStart"/>
      <w:r w:rsidRPr="000A1678">
        <w:rPr>
          <w:rFonts w:ascii="Arial" w:hAnsi="Arial" w:cs="Arial"/>
          <w:sz w:val="22"/>
          <w:szCs w:val="22"/>
          <w:lang w:val="en-GB" w:eastAsia="en-US"/>
        </w:rPr>
        <w:t>dužan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izraditi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predaje</w:t>
      </w:r>
      <w:proofErr w:type="spellEnd"/>
      <w:r w:rsidRPr="000A1678">
        <w:rPr>
          <w:rFonts w:ascii="Arial" w:hAnsi="Arial" w:cs="Arial"/>
          <w:sz w:val="22"/>
          <w:szCs w:val="22"/>
          <w:lang w:val="en-GB" w:eastAsia="en-US"/>
        </w:rPr>
        <w:t xml:space="preserve">, a </w:t>
      </w: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potrebno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izraditi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prethodno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utvrđenom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strukturiranom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elektroničkom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formatu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dostaviti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eastAsia="en-US"/>
        </w:rPr>
        <w:t>.</w:t>
      </w:r>
    </w:p>
    <w:p w14:paraId="1B117F2E" w14:textId="77777777" w:rsidR="000A1678" w:rsidRPr="000A1678" w:rsidRDefault="000A1678" w:rsidP="000A1678">
      <w:pPr>
        <w:jc w:val="both"/>
        <w:rPr>
          <w:rFonts w:ascii="Arial" w:hAnsi="Arial" w:cs="Arial"/>
          <w:sz w:val="22"/>
          <w:szCs w:val="22"/>
          <w:lang w:val="en-GB" w:eastAsia="en-US"/>
        </w:rPr>
      </w:pPr>
    </w:p>
    <w:p w14:paraId="0948D989"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priprema</w:t>
      </w:r>
      <w:proofErr w:type="spellEnd"/>
      <w:r w:rsidRPr="000A1678">
        <w:rPr>
          <w:rFonts w:ascii="Arial" w:hAnsi="Arial" w:cs="Arial"/>
          <w:sz w:val="22"/>
          <w:szCs w:val="22"/>
          <w:lang w:val="en-GB" w:eastAsia="en-US"/>
        </w:rPr>
        <w:t xml:space="preserve"> se za </w:t>
      </w:r>
      <w:proofErr w:type="spellStart"/>
      <w:r w:rsidRPr="000A1678">
        <w:rPr>
          <w:rFonts w:ascii="Arial" w:hAnsi="Arial" w:cs="Arial"/>
          <w:sz w:val="22"/>
          <w:szCs w:val="22"/>
          <w:lang w:val="en-GB" w:eastAsia="en-US"/>
        </w:rPr>
        <w:t>predaju</w:t>
      </w:r>
      <w:proofErr w:type="spellEnd"/>
      <w:r w:rsidRPr="000A1678">
        <w:rPr>
          <w:rFonts w:ascii="Arial" w:hAnsi="Arial" w:cs="Arial"/>
          <w:sz w:val="22"/>
          <w:szCs w:val="22"/>
          <w:lang w:val="en-GB" w:eastAsia="en-US"/>
        </w:rPr>
        <w:t xml:space="preserve"> </w:t>
      </w:r>
      <w:bookmarkStart w:id="16" w:name="_Hlk70796775"/>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bookmarkEnd w:id="16"/>
      <w:proofErr w:type="spellStart"/>
      <w:r w:rsidRPr="000A1678">
        <w:rPr>
          <w:rFonts w:ascii="Arial" w:hAnsi="Arial" w:cs="Arial"/>
          <w:sz w:val="22"/>
          <w:szCs w:val="22"/>
          <w:lang w:val="en-GB" w:eastAsia="en-US"/>
        </w:rPr>
        <w:t>tako</w:t>
      </w:r>
      <w:proofErr w:type="spellEnd"/>
      <w:r w:rsidRPr="000A1678">
        <w:rPr>
          <w:rFonts w:ascii="Arial" w:hAnsi="Arial" w:cs="Arial"/>
          <w:sz w:val="22"/>
          <w:szCs w:val="22"/>
          <w:lang w:val="en-GB" w:eastAsia="en-US"/>
        </w:rPr>
        <w:t xml:space="preserve"> da se </w:t>
      </w:r>
      <w:proofErr w:type="spellStart"/>
      <w:r w:rsidRPr="000A1678">
        <w:rPr>
          <w:rFonts w:ascii="Arial" w:hAnsi="Arial" w:cs="Arial"/>
          <w:sz w:val="22"/>
          <w:szCs w:val="22"/>
          <w:lang w:val="en-GB" w:eastAsia="en-US"/>
        </w:rPr>
        <w:t>oblikuje</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informacijske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pakete</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predaju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sadrže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jednoznačno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identificirane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datoteke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njima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povezane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metapodatke</w:t>
      </w:r>
      <w:proofErr w:type="spellEnd"/>
      <w:r w:rsidRPr="000A1678">
        <w:rPr>
          <w:rFonts w:ascii="Arial" w:hAnsi="Arial" w:cs="Arial"/>
          <w:sz w:val="22"/>
          <w:szCs w:val="22"/>
          <w:lang w:val="en-GB" w:eastAsia="en-US"/>
        </w:rPr>
        <w:t>.</w:t>
      </w:r>
    </w:p>
    <w:p w14:paraId="4ACE1DBB" w14:textId="77777777" w:rsidR="000A1678" w:rsidRPr="000A1678" w:rsidRDefault="000A1678" w:rsidP="000A1678">
      <w:pPr>
        <w:jc w:val="both"/>
        <w:rPr>
          <w:rFonts w:ascii="Arial" w:hAnsi="Arial" w:cs="Arial"/>
          <w:sz w:val="22"/>
          <w:szCs w:val="22"/>
          <w:lang w:val="en-GB" w:eastAsia="en-US"/>
        </w:rPr>
      </w:pPr>
    </w:p>
    <w:p w14:paraId="60577B47"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specifikacija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informacijskih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paketa</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utvrđeno</w:t>
      </w:r>
      <w:proofErr w:type="spellEnd"/>
      <w:r w:rsidRPr="000A1678">
        <w:rPr>
          <w:rFonts w:ascii="Arial" w:hAnsi="Arial" w:cs="Arial"/>
          <w:sz w:val="22"/>
          <w:szCs w:val="22"/>
          <w:lang w:val="en-GB" w:eastAsia="en-US"/>
        </w:rPr>
        <w:t xml:space="preserve"> da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prihvatljivi</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predaju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vodi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Hrvatski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w:t>
      </w:r>
    </w:p>
    <w:p w14:paraId="172145A9" w14:textId="77777777" w:rsidR="000A1678" w:rsidRPr="000A1678" w:rsidRDefault="000A1678" w:rsidP="000A1678">
      <w:pPr>
        <w:jc w:val="center"/>
        <w:rPr>
          <w:rFonts w:ascii="Arial" w:hAnsi="Arial" w:cs="Arial"/>
          <w:sz w:val="22"/>
          <w:szCs w:val="22"/>
          <w:lang w:val="en-GB" w:eastAsia="en-US"/>
        </w:rPr>
      </w:pPr>
    </w:p>
    <w:p w14:paraId="727A2953" w14:textId="77777777" w:rsidR="000A1678" w:rsidRPr="000A1678" w:rsidRDefault="000A1678" w:rsidP="000A1678">
      <w:pPr>
        <w:jc w:val="center"/>
        <w:rPr>
          <w:rFonts w:ascii="Arial" w:hAnsi="Arial" w:cs="Arial"/>
          <w:sz w:val="22"/>
          <w:szCs w:val="22"/>
          <w:lang w:val="en-GB" w:eastAsia="en-US"/>
        </w:rPr>
      </w:pPr>
    </w:p>
    <w:p w14:paraId="5390598D"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42.</w:t>
      </w:r>
    </w:p>
    <w:p w14:paraId="63C84E90" w14:textId="77777777" w:rsidR="000A1678" w:rsidRPr="000A1678" w:rsidRDefault="000A1678" w:rsidP="000A1678">
      <w:pPr>
        <w:jc w:val="center"/>
        <w:rPr>
          <w:rFonts w:ascii="Arial" w:hAnsi="Arial" w:cs="Arial"/>
          <w:b/>
          <w:sz w:val="22"/>
          <w:szCs w:val="22"/>
          <w:lang w:val="en-GB" w:eastAsia="en-US"/>
        </w:rPr>
      </w:pPr>
    </w:p>
    <w:p w14:paraId="167ACA13"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Troškove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predaje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sređivanja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popisivanja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opremanja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pretvorbe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trajno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podmiruje</w:t>
      </w:r>
      <w:proofErr w:type="spellEnd"/>
      <w:r w:rsidRPr="000A1678">
        <w:rPr>
          <w:rFonts w:ascii="Arial" w:hAnsi="Arial" w:cs="Arial"/>
          <w:sz w:val="22"/>
          <w:szCs w:val="22"/>
          <w:lang w:val="en-GB" w:eastAsia="en-US"/>
        </w:rPr>
        <w:t xml:space="preserve"> Grad Dubrovnik.</w:t>
      </w:r>
    </w:p>
    <w:p w14:paraId="7FA6F39F" w14:textId="77777777" w:rsidR="000A1678" w:rsidRPr="000A1678" w:rsidRDefault="000A1678" w:rsidP="000A1678">
      <w:pPr>
        <w:jc w:val="center"/>
        <w:textAlignment w:val="baseline"/>
        <w:rPr>
          <w:rFonts w:ascii="Arial" w:hAnsi="Arial" w:cs="Arial"/>
          <w:sz w:val="22"/>
          <w:szCs w:val="22"/>
          <w:lang w:val="en-GB" w:eastAsia="en-US"/>
        </w:rPr>
      </w:pPr>
    </w:p>
    <w:p w14:paraId="42DD07DC" w14:textId="77777777" w:rsidR="000A1678" w:rsidRPr="000A1678" w:rsidRDefault="000A1678" w:rsidP="000A1678">
      <w:pPr>
        <w:jc w:val="center"/>
        <w:textAlignment w:val="baseline"/>
        <w:rPr>
          <w:rFonts w:ascii="Arial" w:hAnsi="Arial" w:cs="Arial"/>
          <w:sz w:val="22"/>
          <w:szCs w:val="22"/>
          <w:lang w:val="en-GB" w:eastAsia="en-US"/>
        </w:rPr>
      </w:pPr>
    </w:p>
    <w:p w14:paraId="34834862" w14:textId="77777777" w:rsidR="000A1678" w:rsidRPr="000A1678" w:rsidRDefault="000A1678" w:rsidP="000A1678">
      <w:pPr>
        <w:textAlignment w:val="baseline"/>
        <w:rPr>
          <w:rFonts w:ascii="Arial" w:hAnsi="Arial" w:cs="Arial"/>
          <w:b/>
          <w:sz w:val="22"/>
          <w:szCs w:val="22"/>
          <w:lang w:val="en-GB"/>
        </w:rPr>
      </w:pPr>
      <w:proofErr w:type="spellStart"/>
      <w:r w:rsidRPr="000A1678">
        <w:rPr>
          <w:rFonts w:ascii="Arial" w:hAnsi="Arial" w:cs="Arial"/>
          <w:b/>
          <w:sz w:val="22"/>
          <w:szCs w:val="22"/>
          <w:lang w:val="en-GB"/>
        </w:rPr>
        <w:t>Predaja</w:t>
      </w:r>
      <w:proofErr w:type="spellEnd"/>
      <w:r w:rsidRPr="000A1678">
        <w:rPr>
          <w:rFonts w:ascii="Arial" w:hAnsi="Arial" w:cs="Arial"/>
          <w:b/>
          <w:sz w:val="22"/>
          <w:szCs w:val="22"/>
          <w:lang w:val="en-GB"/>
        </w:rPr>
        <w:t xml:space="preserve"> </w:t>
      </w:r>
      <w:proofErr w:type="spellStart"/>
      <w:r w:rsidRPr="000A1678">
        <w:rPr>
          <w:rFonts w:ascii="Arial" w:hAnsi="Arial" w:cs="Arial"/>
          <w:b/>
          <w:sz w:val="22"/>
          <w:szCs w:val="22"/>
          <w:lang w:val="en-GB"/>
        </w:rPr>
        <w:t>gradiva</w:t>
      </w:r>
      <w:proofErr w:type="spellEnd"/>
      <w:r w:rsidRPr="000A1678">
        <w:rPr>
          <w:rFonts w:ascii="Arial" w:hAnsi="Arial" w:cs="Arial"/>
          <w:b/>
          <w:sz w:val="22"/>
          <w:szCs w:val="22"/>
          <w:lang w:val="en-GB"/>
        </w:rPr>
        <w:t xml:space="preserve"> u </w:t>
      </w:r>
      <w:proofErr w:type="spellStart"/>
      <w:r w:rsidRPr="000A1678">
        <w:rPr>
          <w:rFonts w:ascii="Arial" w:hAnsi="Arial" w:cs="Arial"/>
          <w:b/>
          <w:sz w:val="22"/>
          <w:szCs w:val="22"/>
          <w:lang w:val="en-GB"/>
        </w:rPr>
        <w:t>digitalnom</w:t>
      </w:r>
      <w:proofErr w:type="spellEnd"/>
      <w:r w:rsidRPr="000A1678">
        <w:rPr>
          <w:rFonts w:ascii="Arial" w:hAnsi="Arial" w:cs="Arial"/>
          <w:b/>
          <w:sz w:val="22"/>
          <w:szCs w:val="22"/>
          <w:lang w:val="en-GB"/>
        </w:rPr>
        <w:t xml:space="preserve"> </w:t>
      </w:r>
      <w:proofErr w:type="spellStart"/>
      <w:r w:rsidRPr="000A1678">
        <w:rPr>
          <w:rFonts w:ascii="Arial" w:hAnsi="Arial" w:cs="Arial"/>
          <w:b/>
          <w:sz w:val="22"/>
          <w:szCs w:val="22"/>
          <w:lang w:val="en-GB"/>
        </w:rPr>
        <w:t>obliku</w:t>
      </w:r>
      <w:proofErr w:type="spellEnd"/>
    </w:p>
    <w:p w14:paraId="2B7C99B1" w14:textId="77777777" w:rsidR="000A1678" w:rsidRPr="000A1678" w:rsidRDefault="000A1678" w:rsidP="000A1678">
      <w:pPr>
        <w:jc w:val="center"/>
        <w:textAlignment w:val="baseline"/>
        <w:rPr>
          <w:rFonts w:ascii="Arial" w:hAnsi="Arial" w:cs="Arial"/>
          <w:b/>
          <w:sz w:val="22"/>
          <w:szCs w:val="22"/>
          <w:lang w:val="en-GB"/>
        </w:rPr>
      </w:pPr>
    </w:p>
    <w:p w14:paraId="6620D6B8" w14:textId="77777777" w:rsidR="000A1678" w:rsidRPr="000A1678" w:rsidRDefault="000A1678" w:rsidP="000A1678">
      <w:pPr>
        <w:jc w:val="center"/>
        <w:textAlignment w:val="baseline"/>
        <w:rPr>
          <w:rFonts w:ascii="Arial" w:hAnsi="Arial" w:cs="Arial"/>
          <w:bCs/>
          <w:sz w:val="22"/>
          <w:szCs w:val="22"/>
          <w:lang w:val="en-GB"/>
        </w:rPr>
      </w:pPr>
      <w:proofErr w:type="spellStart"/>
      <w:r w:rsidRPr="000A1678">
        <w:rPr>
          <w:rFonts w:ascii="Arial" w:hAnsi="Arial" w:cs="Arial"/>
          <w:bCs/>
          <w:sz w:val="22"/>
          <w:szCs w:val="22"/>
          <w:lang w:val="en-GB"/>
        </w:rPr>
        <w:t>Članak</w:t>
      </w:r>
      <w:proofErr w:type="spellEnd"/>
      <w:r w:rsidRPr="000A1678">
        <w:rPr>
          <w:rFonts w:ascii="Arial" w:hAnsi="Arial" w:cs="Arial"/>
          <w:bCs/>
          <w:sz w:val="22"/>
          <w:szCs w:val="22"/>
          <w:lang w:val="en-GB"/>
        </w:rPr>
        <w:t xml:space="preserve"> 43.</w:t>
      </w:r>
    </w:p>
    <w:p w14:paraId="14DA2C42" w14:textId="77777777" w:rsidR="000A1678" w:rsidRPr="000A1678" w:rsidRDefault="000A1678" w:rsidP="000A1678">
      <w:pPr>
        <w:jc w:val="center"/>
        <w:textAlignment w:val="baseline"/>
        <w:rPr>
          <w:rFonts w:ascii="Arial" w:hAnsi="Arial" w:cs="Arial"/>
          <w:b/>
          <w:sz w:val="22"/>
          <w:szCs w:val="22"/>
          <w:lang w:val="en-GB"/>
        </w:rPr>
      </w:pPr>
    </w:p>
    <w:p w14:paraId="10E0AA89"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Arhivsko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predaje</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r w:rsidRPr="000A1678">
        <w:rPr>
          <w:rFonts w:ascii="Arial" w:hAnsi="Arial" w:cs="Arial"/>
          <w:sz w:val="22"/>
          <w:szCs w:val="22"/>
          <w:lang w:val="en-GB"/>
        </w:rPr>
        <w:t xml:space="preserve">u </w:t>
      </w:r>
      <w:proofErr w:type="spellStart"/>
      <w:r w:rsidRPr="000A1678">
        <w:rPr>
          <w:rFonts w:ascii="Arial" w:hAnsi="Arial" w:cs="Arial"/>
          <w:sz w:val="22"/>
          <w:szCs w:val="22"/>
          <w:lang w:val="en-GB"/>
        </w:rPr>
        <w:t>roku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nije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dulji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deset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godina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njegova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nastanka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drugim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zakonom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odnosno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podzakonskim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aktom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donesenim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temelju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zakona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nisu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propisani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dodatni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uvjeti</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čuvanje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klasificiranih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podataka</w:t>
      </w:r>
      <w:proofErr w:type="spellEnd"/>
      <w:r w:rsidRPr="000A1678">
        <w:rPr>
          <w:rFonts w:ascii="Arial" w:hAnsi="Arial" w:cs="Arial"/>
          <w:sz w:val="22"/>
          <w:szCs w:val="22"/>
          <w:lang w:val="en-GB"/>
        </w:rPr>
        <w:t>.</w:t>
      </w:r>
    </w:p>
    <w:p w14:paraId="15FAF2FC" w14:textId="77777777" w:rsidR="000A1678" w:rsidRPr="000A1678" w:rsidRDefault="000A1678" w:rsidP="000A1678">
      <w:pPr>
        <w:jc w:val="both"/>
        <w:textAlignment w:val="baseline"/>
        <w:rPr>
          <w:rFonts w:ascii="Arial" w:hAnsi="Arial" w:cs="Arial"/>
          <w:sz w:val="22"/>
          <w:szCs w:val="22"/>
          <w:lang w:val="en-GB"/>
        </w:rPr>
      </w:pPr>
    </w:p>
    <w:p w14:paraId="57485D46" w14:textId="4A79EC47" w:rsidR="000A1678" w:rsidRDefault="000A1678" w:rsidP="000A1678">
      <w:pPr>
        <w:jc w:val="both"/>
        <w:textAlignment w:val="baseline"/>
        <w:rPr>
          <w:rFonts w:ascii="Arial" w:hAnsi="Arial" w:cs="Arial"/>
          <w:sz w:val="22"/>
          <w:szCs w:val="22"/>
          <w:lang w:val="en-GB"/>
        </w:rPr>
      </w:pPr>
      <w:r w:rsidRPr="000A1678">
        <w:rPr>
          <w:rFonts w:ascii="Arial" w:hAnsi="Arial" w:cs="Arial"/>
          <w:sz w:val="22"/>
          <w:szCs w:val="22"/>
          <w:lang w:val="en-GB"/>
        </w:rPr>
        <w:t xml:space="preserve">U </w:t>
      </w:r>
      <w:proofErr w:type="spellStart"/>
      <w:r w:rsidRPr="000A1678">
        <w:rPr>
          <w:rFonts w:ascii="Arial" w:hAnsi="Arial" w:cs="Arial"/>
          <w:sz w:val="22"/>
          <w:szCs w:val="22"/>
          <w:lang w:val="en-GB"/>
        </w:rPr>
        <w:t>postupku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predaje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obvezno</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provjerava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cjelovitost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čitljivost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koje</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predaje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kao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predani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sadržaj</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mora </w:t>
      </w:r>
      <w:proofErr w:type="spellStart"/>
      <w:r w:rsidRPr="000A1678">
        <w:rPr>
          <w:rFonts w:ascii="Arial" w:hAnsi="Arial" w:cs="Arial"/>
          <w:sz w:val="22"/>
          <w:szCs w:val="22"/>
          <w:lang w:val="en-GB"/>
        </w:rPr>
        <w:t>biti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siguran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neškodljiv</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unos</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informacijski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sustav</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Državnog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rPr>
        <w:t>.</w:t>
      </w:r>
    </w:p>
    <w:p w14:paraId="426A46D2" w14:textId="77777777" w:rsidR="000A1678" w:rsidRPr="000A1678" w:rsidRDefault="000A1678" w:rsidP="000A1678">
      <w:pPr>
        <w:jc w:val="both"/>
        <w:textAlignment w:val="baseline"/>
        <w:rPr>
          <w:rFonts w:ascii="Arial" w:hAnsi="Arial" w:cs="Arial"/>
          <w:sz w:val="22"/>
          <w:szCs w:val="22"/>
          <w:lang w:val="en-GB"/>
        </w:rPr>
      </w:pPr>
    </w:p>
    <w:p w14:paraId="0E2F3B52"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Arhivsko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može</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preuzimati</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arhiv</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automatiziranim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povremenim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pobiranjem</w:t>
      </w:r>
      <w:proofErr w:type="spellEnd"/>
      <w:r w:rsidRPr="000A1678">
        <w:rPr>
          <w:rFonts w:ascii="Arial" w:hAnsi="Arial" w:cs="Arial"/>
          <w:sz w:val="22"/>
          <w:szCs w:val="22"/>
          <w:lang w:val="en-GB"/>
        </w:rPr>
        <w:t xml:space="preserve"> s </w:t>
      </w:r>
      <w:proofErr w:type="spellStart"/>
      <w:r w:rsidRPr="000A1678">
        <w:rPr>
          <w:rFonts w:ascii="Arial" w:hAnsi="Arial" w:cs="Arial"/>
          <w:sz w:val="22"/>
          <w:szCs w:val="22"/>
          <w:lang w:val="en-GB"/>
        </w:rPr>
        <w:t>mrežno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dostupnog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mjesta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drugim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uređenim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sustavom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strojne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razmjene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podataka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ako</w:t>
      </w:r>
      <w:proofErr w:type="spellEnd"/>
      <w:r w:rsidRPr="000A1678">
        <w:rPr>
          <w:rFonts w:ascii="Arial" w:hAnsi="Arial" w:cs="Arial"/>
          <w:sz w:val="22"/>
          <w:szCs w:val="22"/>
          <w:lang w:val="en-GB"/>
        </w:rPr>
        <w:t xml:space="preserve"> je to </w:t>
      </w:r>
      <w:proofErr w:type="spellStart"/>
      <w:r w:rsidRPr="000A1678">
        <w:rPr>
          <w:rFonts w:ascii="Arial" w:hAnsi="Arial" w:cs="Arial"/>
          <w:sz w:val="22"/>
          <w:szCs w:val="22"/>
          <w:lang w:val="en-GB"/>
        </w:rPr>
        <w:t>primjereno</w:t>
      </w:r>
      <w:proofErr w:type="spellEnd"/>
      <w:r w:rsidRPr="000A1678">
        <w:rPr>
          <w:rFonts w:ascii="Arial" w:hAnsi="Arial" w:cs="Arial"/>
          <w:sz w:val="22"/>
          <w:szCs w:val="22"/>
          <w:lang w:val="en-GB"/>
        </w:rPr>
        <w:t xml:space="preserve"> s </w:t>
      </w:r>
      <w:proofErr w:type="spellStart"/>
      <w:r w:rsidRPr="000A1678">
        <w:rPr>
          <w:rFonts w:ascii="Arial" w:hAnsi="Arial" w:cs="Arial"/>
          <w:sz w:val="22"/>
          <w:szCs w:val="22"/>
          <w:lang w:val="en-GB"/>
        </w:rPr>
        <w:t>obzirom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vrstu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tehnička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obilježja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w:t>
      </w:r>
    </w:p>
    <w:p w14:paraId="45037A0D" w14:textId="77777777" w:rsidR="000A1678" w:rsidRPr="000A1678" w:rsidRDefault="000A1678" w:rsidP="000A1678">
      <w:pPr>
        <w:jc w:val="both"/>
        <w:textAlignment w:val="baseline"/>
        <w:rPr>
          <w:rFonts w:ascii="Arial" w:hAnsi="Arial" w:cs="Arial"/>
          <w:sz w:val="22"/>
          <w:szCs w:val="22"/>
          <w:lang w:val="en-GB"/>
        </w:rPr>
      </w:pPr>
    </w:p>
    <w:p w14:paraId="316E2695" w14:textId="77777777" w:rsidR="000A1678" w:rsidRPr="000A1678" w:rsidRDefault="000A1678" w:rsidP="000A1678">
      <w:pPr>
        <w:jc w:val="both"/>
        <w:textAlignment w:val="baseline"/>
        <w:rPr>
          <w:rFonts w:ascii="Arial" w:hAnsi="Arial" w:cs="Arial"/>
          <w:sz w:val="22"/>
          <w:szCs w:val="22"/>
          <w:lang w:val="en-GB"/>
        </w:rPr>
      </w:pP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r w:rsidRPr="000A1678">
        <w:rPr>
          <w:rFonts w:ascii="Arial" w:hAnsi="Arial" w:cs="Arial"/>
          <w:sz w:val="22"/>
          <w:szCs w:val="22"/>
          <w:lang w:val="en-GB"/>
        </w:rPr>
        <w:t xml:space="preserve">je </w:t>
      </w:r>
      <w:proofErr w:type="spellStart"/>
      <w:r w:rsidRPr="000A1678">
        <w:rPr>
          <w:rFonts w:ascii="Arial" w:hAnsi="Arial" w:cs="Arial"/>
          <w:sz w:val="22"/>
          <w:szCs w:val="22"/>
          <w:lang w:val="en-GB"/>
        </w:rPr>
        <w:t>dužan</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dostaviti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popis</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koje</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predaje</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odredbi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stavka</w:t>
      </w:r>
      <w:proofErr w:type="spellEnd"/>
      <w:r w:rsidRPr="000A1678">
        <w:rPr>
          <w:rFonts w:ascii="Arial" w:hAnsi="Arial" w:cs="Arial"/>
          <w:sz w:val="22"/>
          <w:szCs w:val="22"/>
          <w:lang w:val="en-GB"/>
        </w:rPr>
        <w:t xml:space="preserve"> 2. </w:t>
      </w:r>
      <w:proofErr w:type="spellStart"/>
      <w:r w:rsidRPr="000A1678">
        <w:rPr>
          <w:rFonts w:ascii="Arial" w:hAnsi="Arial" w:cs="Arial"/>
          <w:sz w:val="22"/>
          <w:szCs w:val="22"/>
          <w:lang w:val="en-GB"/>
        </w:rPr>
        <w:t>ovog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članka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r w:rsidRPr="000A1678">
        <w:rPr>
          <w:rFonts w:ascii="Arial" w:hAnsi="Arial" w:cs="Arial"/>
          <w:sz w:val="22"/>
          <w:szCs w:val="22"/>
          <w:lang w:val="en-GB"/>
        </w:rPr>
        <w:t xml:space="preserve">ne </w:t>
      </w:r>
      <w:proofErr w:type="spellStart"/>
      <w:r w:rsidRPr="000A1678">
        <w:rPr>
          <w:rFonts w:ascii="Arial" w:hAnsi="Arial" w:cs="Arial"/>
          <w:sz w:val="22"/>
          <w:szCs w:val="22"/>
          <w:lang w:val="en-GB"/>
        </w:rPr>
        <w:t>odredi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drugačiji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način</w:t>
      </w:r>
      <w:proofErr w:type="spellEnd"/>
      <w:r w:rsidRPr="000A1678">
        <w:rPr>
          <w:rFonts w:ascii="Arial" w:hAnsi="Arial" w:cs="Arial"/>
          <w:sz w:val="22"/>
          <w:szCs w:val="22"/>
          <w:lang w:val="en-GB"/>
        </w:rPr>
        <w:t>.</w:t>
      </w:r>
    </w:p>
    <w:p w14:paraId="69CADE25" w14:textId="77777777" w:rsidR="000A1678" w:rsidRPr="000A1678" w:rsidRDefault="000A1678" w:rsidP="000A1678">
      <w:pPr>
        <w:jc w:val="both"/>
        <w:rPr>
          <w:rFonts w:ascii="Arial" w:hAnsi="Arial" w:cs="Arial"/>
          <w:sz w:val="22"/>
          <w:szCs w:val="22"/>
          <w:lang w:val="en-GB"/>
        </w:rPr>
      </w:pPr>
    </w:p>
    <w:p w14:paraId="26B91E3D" w14:textId="77777777" w:rsidR="000A1678" w:rsidRPr="000A1678" w:rsidRDefault="000A1678" w:rsidP="000A1678">
      <w:pPr>
        <w:jc w:val="both"/>
        <w:rPr>
          <w:rFonts w:ascii="Arial" w:hAnsi="Arial" w:cs="Arial"/>
          <w:sz w:val="22"/>
          <w:szCs w:val="22"/>
          <w:lang w:val="en-GB"/>
        </w:rPr>
      </w:pP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predaje</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rPr>
        <w:t>tako</w:t>
      </w:r>
      <w:proofErr w:type="spellEnd"/>
      <w:r w:rsidRPr="000A1678">
        <w:rPr>
          <w:rFonts w:ascii="Arial" w:hAnsi="Arial" w:cs="Arial"/>
          <w:sz w:val="22"/>
          <w:szCs w:val="22"/>
          <w:lang w:val="en-GB"/>
        </w:rPr>
        <w:t xml:space="preserve"> da se </w:t>
      </w:r>
      <w:proofErr w:type="spellStart"/>
      <w:r w:rsidRPr="000A1678">
        <w:rPr>
          <w:rFonts w:ascii="Arial" w:hAnsi="Arial" w:cs="Arial"/>
          <w:sz w:val="22"/>
          <w:szCs w:val="22"/>
          <w:lang w:val="en-GB"/>
        </w:rPr>
        <w:t>preda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odgovarajući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popis</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sadrži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identifikatore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lokatore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ako</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tijekom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predaje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mogu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provjeriti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autentičnost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cjelovitost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vjerodostojnost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podrijetla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čitljivost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ako</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nalazi</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sustavu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je </w:t>
      </w:r>
      <w:proofErr w:type="spellStart"/>
      <w:r w:rsidRPr="000A1678">
        <w:rPr>
          <w:rFonts w:ascii="Arial" w:hAnsi="Arial" w:cs="Arial"/>
          <w:sz w:val="22"/>
          <w:szCs w:val="22"/>
          <w:lang w:val="en-GB"/>
        </w:rPr>
        <w:t>prikladan</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čuvanje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arhivskog</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w:t>
      </w:r>
    </w:p>
    <w:p w14:paraId="26C9DA1C" w14:textId="77777777" w:rsidR="000A1678" w:rsidRPr="000A1678" w:rsidRDefault="000A1678" w:rsidP="000A1678">
      <w:pPr>
        <w:jc w:val="both"/>
        <w:rPr>
          <w:rFonts w:ascii="Arial" w:hAnsi="Arial" w:cs="Arial"/>
          <w:sz w:val="22"/>
          <w:szCs w:val="22"/>
          <w:lang w:val="en-GB" w:eastAsia="en-US"/>
        </w:rPr>
      </w:pPr>
    </w:p>
    <w:p w14:paraId="28C136BF"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lastRenderedPageBreak/>
        <w:t>Ako</w:t>
      </w:r>
      <w:proofErr w:type="spellEnd"/>
      <w:r w:rsidRPr="000A1678">
        <w:rPr>
          <w:rFonts w:ascii="Arial" w:hAnsi="Arial" w:cs="Arial"/>
          <w:sz w:val="22"/>
          <w:szCs w:val="22"/>
          <w:lang w:val="en-GB" w:eastAsia="en-US"/>
        </w:rPr>
        <w:t xml:space="preserve"> se u </w:t>
      </w:r>
      <w:proofErr w:type="spellStart"/>
      <w:r w:rsidRPr="000A1678">
        <w:rPr>
          <w:rFonts w:ascii="Arial" w:hAnsi="Arial" w:cs="Arial"/>
          <w:sz w:val="22"/>
          <w:szCs w:val="22"/>
          <w:lang w:val="en-GB" w:eastAsia="en-US"/>
        </w:rPr>
        <w:t>posjedu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nalazi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čije</w:t>
      </w:r>
      <w:proofErr w:type="spellEnd"/>
      <w:r w:rsidRPr="000A1678">
        <w:rPr>
          <w:rFonts w:ascii="Arial" w:hAnsi="Arial" w:cs="Arial"/>
          <w:sz w:val="22"/>
          <w:szCs w:val="22"/>
          <w:lang w:val="en-GB" w:eastAsia="en-US"/>
        </w:rPr>
        <w:t xml:space="preserve"> bi </w:t>
      </w:r>
      <w:proofErr w:type="spellStart"/>
      <w:r w:rsidRPr="000A1678">
        <w:rPr>
          <w:rFonts w:ascii="Arial" w:hAnsi="Arial" w:cs="Arial"/>
          <w:sz w:val="22"/>
          <w:szCs w:val="22"/>
          <w:lang w:val="en-GB" w:eastAsia="en-US"/>
        </w:rPr>
        <w:t>navođenje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bilo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protivno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odredbama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zakona</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takve</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jedinice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navode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identifikator</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samo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podaci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prema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odredbama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zakona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mogu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dostaviti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w:t>
      </w:r>
    </w:p>
    <w:p w14:paraId="175DF74F" w14:textId="77777777" w:rsidR="000A1678" w:rsidRPr="000A1678" w:rsidRDefault="000A1678" w:rsidP="000A1678">
      <w:pPr>
        <w:textAlignment w:val="baseline"/>
        <w:rPr>
          <w:rFonts w:ascii="Arial" w:hAnsi="Arial" w:cs="Arial"/>
          <w:b/>
          <w:sz w:val="22"/>
          <w:szCs w:val="22"/>
          <w:lang w:val="en-GB"/>
        </w:rPr>
      </w:pPr>
    </w:p>
    <w:p w14:paraId="0AE554D7" w14:textId="77777777" w:rsidR="000A1678" w:rsidRPr="000A1678" w:rsidRDefault="000A1678" w:rsidP="000A1678">
      <w:pPr>
        <w:textAlignment w:val="baseline"/>
        <w:rPr>
          <w:rFonts w:ascii="Arial" w:hAnsi="Arial" w:cs="Arial"/>
          <w:b/>
          <w:sz w:val="22"/>
          <w:szCs w:val="22"/>
          <w:lang w:val="en-GB"/>
        </w:rPr>
      </w:pPr>
    </w:p>
    <w:p w14:paraId="1AF465FE" w14:textId="77777777" w:rsidR="000A1678" w:rsidRPr="000A1678" w:rsidRDefault="000A1678" w:rsidP="000A1678">
      <w:pPr>
        <w:textAlignment w:val="baseline"/>
        <w:rPr>
          <w:rFonts w:ascii="Arial" w:hAnsi="Arial" w:cs="Arial"/>
          <w:b/>
          <w:sz w:val="22"/>
          <w:szCs w:val="22"/>
          <w:lang w:val="en-GB"/>
        </w:rPr>
      </w:pPr>
      <w:proofErr w:type="spellStart"/>
      <w:r w:rsidRPr="000A1678">
        <w:rPr>
          <w:rFonts w:ascii="Arial" w:hAnsi="Arial" w:cs="Arial"/>
          <w:b/>
          <w:sz w:val="22"/>
          <w:szCs w:val="22"/>
          <w:lang w:val="en-GB"/>
        </w:rPr>
        <w:t>Predaja</w:t>
      </w:r>
      <w:proofErr w:type="spellEnd"/>
      <w:r w:rsidRPr="000A1678">
        <w:rPr>
          <w:rFonts w:ascii="Arial" w:hAnsi="Arial" w:cs="Arial"/>
          <w:b/>
          <w:sz w:val="22"/>
          <w:szCs w:val="22"/>
          <w:lang w:val="en-GB"/>
        </w:rPr>
        <w:t xml:space="preserve"> </w:t>
      </w:r>
      <w:proofErr w:type="spellStart"/>
      <w:r w:rsidRPr="000A1678">
        <w:rPr>
          <w:rFonts w:ascii="Arial" w:hAnsi="Arial" w:cs="Arial"/>
          <w:b/>
          <w:sz w:val="22"/>
          <w:szCs w:val="22"/>
          <w:lang w:val="en-GB"/>
        </w:rPr>
        <w:t>gradiva</w:t>
      </w:r>
      <w:proofErr w:type="spellEnd"/>
      <w:r w:rsidRPr="000A1678">
        <w:rPr>
          <w:rFonts w:ascii="Arial" w:hAnsi="Arial" w:cs="Arial"/>
          <w:b/>
          <w:sz w:val="22"/>
          <w:szCs w:val="22"/>
          <w:lang w:val="en-GB"/>
        </w:rPr>
        <w:t xml:space="preserve"> u </w:t>
      </w:r>
      <w:proofErr w:type="spellStart"/>
      <w:r w:rsidRPr="000A1678">
        <w:rPr>
          <w:rFonts w:ascii="Arial" w:hAnsi="Arial" w:cs="Arial"/>
          <w:b/>
          <w:sz w:val="22"/>
          <w:szCs w:val="22"/>
          <w:lang w:val="en-GB"/>
        </w:rPr>
        <w:t>fizičkom</w:t>
      </w:r>
      <w:proofErr w:type="spellEnd"/>
      <w:r w:rsidRPr="000A1678">
        <w:rPr>
          <w:rFonts w:ascii="Arial" w:hAnsi="Arial" w:cs="Arial"/>
          <w:b/>
          <w:sz w:val="22"/>
          <w:szCs w:val="22"/>
          <w:lang w:val="en-GB"/>
        </w:rPr>
        <w:t xml:space="preserve"> </w:t>
      </w:r>
      <w:proofErr w:type="spellStart"/>
      <w:r w:rsidRPr="000A1678">
        <w:rPr>
          <w:rFonts w:ascii="Arial" w:hAnsi="Arial" w:cs="Arial"/>
          <w:b/>
          <w:sz w:val="22"/>
          <w:szCs w:val="22"/>
          <w:lang w:val="en-GB"/>
        </w:rPr>
        <w:t>ili</w:t>
      </w:r>
      <w:proofErr w:type="spellEnd"/>
      <w:r w:rsidRPr="000A1678">
        <w:rPr>
          <w:rFonts w:ascii="Arial" w:hAnsi="Arial" w:cs="Arial"/>
          <w:b/>
          <w:sz w:val="22"/>
          <w:szCs w:val="22"/>
          <w:lang w:val="en-GB"/>
        </w:rPr>
        <w:t xml:space="preserve"> </w:t>
      </w:r>
      <w:proofErr w:type="spellStart"/>
      <w:r w:rsidRPr="000A1678">
        <w:rPr>
          <w:rFonts w:ascii="Arial" w:hAnsi="Arial" w:cs="Arial"/>
          <w:b/>
          <w:sz w:val="22"/>
          <w:szCs w:val="22"/>
          <w:lang w:val="en-GB"/>
        </w:rPr>
        <w:t>analognom</w:t>
      </w:r>
      <w:proofErr w:type="spellEnd"/>
      <w:r w:rsidRPr="000A1678">
        <w:rPr>
          <w:rFonts w:ascii="Arial" w:hAnsi="Arial" w:cs="Arial"/>
          <w:b/>
          <w:sz w:val="22"/>
          <w:szCs w:val="22"/>
          <w:lang w:val="en-GB"/>
        </w:rPr>
        <w:t xml:space="preserve"> </w:t>
      </w:r>
      <w:proofErr w:type="spellStart"/>
      <w:r w:rsidRPr="000A1678">
        <w:rPr>
          <w:rFonts w:ascii="Arial" w:hAnsi="Arial" w:cs="Arial"/>
          <w:b/>
          <w:sz w:val="22"/>
          <w:szCs w:val="22"/>
          <w:lang w:val="en-GB"/>
        </w:rPr>
        <w:t>obliku</w:t>
      </w:r>
      <w:proofErr w:type="spellEnd"/>
    </w:p>
    <w:p w14:paraId="2CF9895B" w14:textId="77777777" w:rsidR="000A1678" w:rsidRPr="000A1678" w:rsidRDefault="000A1678" w:rsidP="000A1678">
      <w:pPr>
        <w:jc w:val="center"/>
        <w:textAlignment w:val="baseline"/>
        <w:rPr>
          <w:rFonts w:ascii="Arial" w:hAnsi="Arial" w:cs="Arial"/>
          <w:b/>
          <w:sz w:val="22"/>
          <w:szCs w:val="22"/>
          <w:lang w:val="en-GB"/>
        </w:rPr>
      </w:pPr>
    </w:p>
    <w:p w14:paraId="7C1737DB" w14:textId="77777777" w:rsidR="000A1678" w:rsidRPr="000A1678" w:rsidRDefault="000A1678" w:rsidP="000A1678">
      <w:pPr>
        <w:jc w:val="center"/>
        <w:textAlignment w:val="baseline"/>
        <w:rPr>
          <w:rFonts w:ascii="Arial" w:hAnsi="Arial" w:cs="Arial"/>
          <w:bCs/>
          <w:sz w:val="22"/>
          <w:szCs w:val="22"/>
          <w:lang w:val="en-GB"/>
        </w:rPr>
      </w:pPr>
      <w:proofErr w:type="spellStart"/>
      <w:r w:rsidRPr="000A1678">
        <w:rPr>
          <w:rFonts w:ascii="Arial" w:hAnsi="Arial" w:cs="Arial"/>
          <w:bCs/>
          <w:sz w:val="22"/>
          <w:szCs w:val="22"/>
          <w:lang w:val="en-GB"/>
        </w:rPr>
        <w:t>Članak</w:t>
      </w:r>
      <w:proofErr w:type="spellEnd"/>
      <w:r w:rsidRPr="000A1678">
        <w:rPr>
          <w:rFonts w:ascii="Arial" w:hAnsi="Arial" w:cs="Arial"/>
          <w:bCs/>
          <w:sz w:val="22"/>
          <w:szCs w:val="22"/>
          <w:lang w:val="en-GB"/>
        </w:rPr>
        <w:t xml:space="preserve"> 44.</w:t>
      </w:r>
    </w:p>
    <w:p w14:paraId="21C6B78F" w14:textId="77777777" w:rsidR="000A1678" w:rsidRPr="000A1678" w:rsidRDefault="000A1678" w:rsidP="000A1678">
      <w:pPr>
        <w:jc w:val="center"/>
        <w:textAlignment w:val="baseline"/>
        <w:rPr>
          <w:rFonts w:ascii="Arial" w:hAnsi="Arial" w:cs="Arial"/>
          <w:b/>
          <w:sz w:val="22"/>
          <w:szCs w:val="22"/>
          <w:lang w:val="en-GB"/>
        </w:rPr>
      </w:pPr>
    </w:p>
    <w:p w14:paraId="5F7CAB1C"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Arhivsko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fizičkom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analognom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predaje</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roku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koji</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pravilu</w:t>
      </w:r>
      <w:proofErr w:type="spellEnd"/>
      <w:r w:rsidRPr="000A1678">
        <w:rPr>
          <w:rFonts w:ascii="Arial" w:hAnsi="Arial" w:cs="Arial"/>
          <w:sz w:val="22"/>
          <w:szCs w:val="22"/>
          <w:lang w:val="en-GB"/>
        </w:rPr>
        <w:t xml:space="preserve"> ne </w:t>
      </w:r>
      <w:proofErr w:type="spellStart"/>
      <w:r w:rsidRPr="000A1678">
        <w:rPr>
          <w:rFonts w:ascii="Arial" w:hAnsi="Arial" w:cs="Arial"/>
          <w:sz w:val="22"/>
          <w:szCs w:val="22"/>
          <w:lang w:val="en-GB"/>
        </w:rPr>
        <w:t>može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biti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dulji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trideset</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godina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od</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njegova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nastanka</w:t>
      </w:r>
      <w:proofErr w:type="spellEnd"/>
      <w:r w:rsidRPr="000A1678">
        <w:rPr>
          <w:rFonts w:ascii="Arial" w:hAnsi="Arial" w:cs="Arial"/>
          <w:sz w:val="22"/>
          <w:szCs w:val="22"/>
          <w:lang w:val="en-GB"/>
        </w:rPr>
        <w:t xml:space="preserve">. </w:t>
      </w:r>
    </w:p>
    <w:p w14:paraId="4CBD39EC" w14:textId="77777777" w:rsidR="000A1678" w:rsidRPr="000A1678" w:rsidRDefault="000A1678" w:rsidP="000A1678">
      <w:pPr>
        <w:jc w:val="both"/>
        <w:textAlignment w:val="baseline"/>
        <w:rPr>
          <w:rFonts w:ascii="Arial" w:hAnsi="Arial" w:cs="Arial"/>
          <w:sz w:val="22"/>
          <w:szCs w:val="22"/>
          <w:lang w:val="en-GB"/>
        </w:rPr>
      </w:pPr>
    </w:p>
    <w:p w14:paraId="1263EA07"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Predaje</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rPr>
        <w:t>opremljeno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opremom</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trajno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označeno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oznakama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tehničkih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jedinica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iz</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popisa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gradiva</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predaju</w:t>
      </w:r>
      <w:proofErr w:type="spellEnd"/>
      <w:r w:rsidRPr="000A1678">
        <w:rPr>
          <w:rFonts w:ascii="Arial" w:hAnsi="Arial" w:cs="Arial"/>
          <w:sz w:val="22"/>
          <w:szCs w:val="22"/>
          <w:lang w:val="en-GB"/>
        </w:rPr>
        <w:t>.</w:t>
      </w:r>
    </w:p>
    <w:p w14:paraId="1E15D979" w14:textId="77777777" w:rsidR="000A1678" w:rsidRPr="000A1678" w:rsidRDefault="000A1678" w:rsidP="000A1678">
      <w:pPr>
        <w:jc w:val="both"/>
        <w:textAlignment w:val="baseline"/>
        <w:rPr>
          <w:rFonts w:ascii="Arial" w:hAnsi="Arial" w:cs="Arial"/>
          <w:sz w:val="22"/>
          <w:szCs w:val="22"/>
          <w:lang w:val="en-GB"/>
        </w:rPr>
      </w:pPr>
    </w:p>
    <w:p w14:paraId="4744C302"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Uz</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fizičkom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analognom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rPr>
        <w:t>predaje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isto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pretvoreno</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propisani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način</w:t>
      </w:r>
      <w:proofErr w:type="spellEnd"/>
      <w:r w:rsidRPr="000A1678">
        <w:rPr>
          <w:rFonts w:ascii="Arial" w:hAnsi="Arial" w:cs="Arial"/>
          <w:sz w:val="22"/>
          <w:szCs w:val="22"/>
          <w:lang w:val="en-GB"/>
        </w:rPr>
        <w:t>.</w:t>
      </w:r>
    </w:p>
    <w:p w14:paraId="33FA0B94" w14:textId="77777777" w:rsidR="000A1678" w:rsidRPr="000A1678" w:rsidRDefault="000A1678" w:rsidP="000A1678">
      <w:pPr>
        <w:jc w:val="both"/>
        <w:textAlignment w:val="baseline"/>
        <w:rPr>
          <w:rFonts w:ascii="Arial" w:hAnsi="Arial" w:cs="Arial"/>
          <w:sz w:val="22"/>
          <w:szCs w:val="22"/>
          <w:lang w:val="en-GB"/>
        </w:rPr>
      </w:pPr>
    </w:p>
    <w:p w14:paraId="1A9AFD2B" w14:textId="77777777" w:rsidR="000A1678" w:rsidRPr="000A1678" w:rsidRDefault="000A1678" w:rsidP="000A1678">
      <w:pPr>
        <w:jc w:val="both"/>
        <w:textAlignment w:val="baseline"/>
        <w:rPr>
          <w:rFonts w:ascii="Arial" w:hAnsi="Arial" w:cs="Arial"/>
          <w:sz w:val="22"/>
          <w:szCs w:val="22"/>
          <w:lang w:val="en-GB"/>
        </w:rPr>
      </w:pPr>
      <w:proofErr w:type="spellStart"/>
      <w:r w:rsidRPr="000A1678">
        <w:rPr>
          <w:rFonts w:ascii="Arial" w:hAnsi="Arial" w:cs="Arial"/>
          <w:sz w:val="22"/>
          <w:szCs w:val="22"/>
          <w:lang w:val="en-GB"/>
        </w:rPr>
        <w:t>Ako</w:t>
      </w:r>
      <w:proofErr w:type="spellEnd"/>
      <w:r w:rsidRPr="000A1678">
        <w:rPr>
          <w:rFonts w:ascii="Arial" w:hAnsi="Arial" w:cs="Arial"/>
          <w:sz w:val="22"/>
          <w:szCs w:val="22"/>
          <w:lang w:val="en-GB"/>
        </w:rPr>
        <w:t xml:space="preserve"> je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fizičkom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analognom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potrebno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Gradu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Dubrovniku</w:t>
      </w:r>
      <w:proofErr w:type="spellEnd"/>
      <w:r w:rsidRPr="000A1678">
        <w:rPr>
          <w:rFonts w:ascii="Arial" w:hAnsi="Arial" w:cs="Arial"/>
          <w:i/>
          <w:sz w:val="22"/>
          <w:szCs w:val="22"/>
          <w:lang w:val="en-GB" w:eastAsia="en-US"/>
        </w:rPr>
        <w:t xml:space="preserve"> </w:t>
      </w:r>
      <w:r w:rsidRPr="000A1678">
        <w:rPr>
          <w:rFonts w:ascii="Arial" w:hAnsi="Arial" w:cs="Arial"/>
          <w:sz w:val="22"/>
          <w:szCs w:val="22"/>
          <w:lang w:val="en-GB"/>
        </w:rPr>
        <w:t xml:space="preserve">za </w:t>
      </w:r>
      <w:proofErr w:type="spellStart"/>
      <w:r w:rsidRPr="000A1678">
        <w:rPr>
          <w:rFonts w:ascii="Arial" w:hAnsi="Arial" w:cs="Arial"/>
          <w:sz w:val="22"/>
          <w:szCs w:val="22"/>
          <w:lang w:val="en-GB"/>
        </w:rPr>
        <w:t>obavljanje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djelatnosti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ili</w:t>
      </w:r>
      <w:proofErr w:type="spellEnd"/>
      <w:r w:rsidRPr="000A1678">
        <w:rPr>
          <w:rFonts w:ascii="Arial" w:hAnsi="Arial" w:cs="Arial"/>
          <w:sz w:val="22"/>
          <w:szCs w:val="22"/>
          <w:lang w:val="en-GB"/>
        </w:rPr>
        <w:t xml:space="preserve"> je </w:t>
      </w:r>
      <w:proofErr w:type="spellStart"/>
      <w:r w:rsidRPr="000A1678">
        <w:rPr>
          <w:rFonts w:ascii="Arial" w:hAnsi="Arial" w:cs="Arial"/>
          <w:sz w:val="22"/>
          <w:szCs w:val="22"/>
          <w:lang w:val="en-GB"/>
        </w:rPr>
        <w:t>uslijed</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stanja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neprikladno</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dugotrajno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čuvanje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može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preuzeti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takvo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samo</w:t>
      </w:r>
      <w:proofErr w:type="spellEnd"/>
      <w:r w:rsidRPr="000A1678">
        <w:rPr>
          <w:rFonts w:ascii="Arial" w:hAnsi="Arial" w:cs="Arial"/>
          <w:sz w:val="22"/>
          <w:szCs w:val="22"/>
          <w:lang w:val="en-GB"/>
        </w:rPr>
        <w:t xml:space="preserve"> u </w:t>
      </w:r>
      <w:proofErr w:type="spellStart"/>
      <w:r w:rsidRPr="000A1678">
        <w:rPr>
          <w:rFonts w:ascii="Arial" w:hAnsi="Arial" w:cs="Arial"/>
          <w:sz w:val="22"/>
          <w:szCs w:val="22"/>
          <w:lang w:val="en-GB"/>
        </w:rPr>
        <w:t>digitalnom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obliku</w:t>
      </w:r>
      <w:proofErr w:type="spellEnd"/>
      <w:r w:rsidRPr="000A1678">
        <w:rPr>
          <w:rFonts w:ascii="Arial" w:hAnsi="Arial" w:cs="Arial"/>
          <w:sz w:val="22"/>
          <w:szCs w:val="22"/>
          <w:lang w:val="en-GB"/>
        </w:rPr>
        <w:t>.</w:t>
      </w:r>
    </w:p>
    <w:p w14:paraId="46EF0A47" w14:textId="77777777" w:rsidR="000A1678" w:rsidRPr="000A1678" w:rsidRDefault="000A1678" w:rsidP="000A1678">
      <w:pPr>
        <w:rPr>
          <w:rFonts w:ascii="Arial" w:hAnsi="Arial" w:cs="Arial"/>
          <w:b/>
          <w:sz w:val="22"/>
          <w:szCs w:val="22"/>
          <w:lang w:val="en-GB" w:eastAsia="en-US"/>
        </w:rPr>
      </w:pPr>
    </w:p>
    <w:p w14:paraId="5B6A0D59" w14:textId="77777777" w:rsidR="000A1678" w:rsidRPr="000A1678" w:rsidRDefault="000A1678" w:rsidP="000A1678">
      <w:pPr>
        <w:rPr>
          <w:rFonts w:ascii="Arial" w:hAnsi="Arial" w:cs="Arial"/>
          <w:b/>
          <w:sz w:val="22"/>
          <w:szCs w:val="22"/>
          <w:lang w:val="en-GB" w:eastAsia="en-US"/>
        </w:rPr>
      </w:pPr>
    </w:p>
    <w:p w14:paraId="0E8EFB15" w14:textId="77777777" w:rsidR="000A1678" w:rsidRPr="000A1678" w:rsidRDefault="000A1678" w:rsidP="000A1678">
      <w:pPr>
        <w:rPr>
          <w:rFonts w:ascii="Arial" w:hAnsi="Arial" w:cs="Arial"/>
          <w:b/>
          <w:sz w:val="22"/>
          <w:szCs w:val="22"/>
          <w:lang w:val="en-GB" w:eastAsia="en-US"/>
        </w:rPr>
      </w:pPr>
      <w:proofErr w:type="spellStart"/>
      <w:r w:rsidRPr="000A1678">
        <w:rPr>
          <w:rFonts w:ascii="Arial" w:hAnsi="Arial" w:cs="Arial"/>
          <w:b/>
          <w:sz w:val="22"/>
          <w:szCs w:val="22"/>
          <w:lang w:val="en-GB" w:eastAsia="en-US"/>
        </w:rPr>
        <w:t>Dokumentiranje</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i</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evidentiranje</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predaje</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gradiva</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Državnom</w:t>
      </w:r>
      <w:proofErr w:type="spellEnd"/>
      <w:r w:rsidRPr="000A1678">
        <w:rPr>
          <w:rFonts w:ascii="Arial" w:hAnsi="Arial" w:cs="Arial"/>
          <w:b/>
          <w:sz w:val="22"/>
          <w:szCs w:val="22"/>
          <w:lang w:val="en-GB" w:eastAsia="en-US"/>
        </w:rPr>
        <w:t xml:space="preserve"> </w:t>
      </w:r>
      <w:proofErr w:type="spellStart"/>
      <w:r w:rsidRPr="000A1678">
        <w:rPr>
          <w:rFonts w:ascii="Arial" w:hAnsi="Arial" w:cs="Arial"/>
          <w:b/>
          <w:sz w:val="22"/>
          <w:szCs w:val="22"/>
          <w:lang w:val="en-GB" w:eastAsia="en-US"/>
        </w:rPr>
        <w:t>arhivu</w:t>
      </w:r>
      <w:proofErr w:type="spellEnd"/>
      <w:r w:rsidRPr="000A1678">
        <w:rPr>
          <w:rFonts w:ascii="Arial" w:hAnsi="Arial" w:cs="Arial"/>
          <w:b/>
          <w:sz w:val="22"/>
          <w:szCs w:val="22"/>
          <w:lang w:val="en-GB" w:eastAsia="en-US"/>
        </w:rPr>
        <w:t xml:space="preserve"> u </w:t>
      </w:r>
      <w:proofErr w:type="spellStart"/>
      <w:r w:rsidRPr="000A1678">
        <w:rPr>
          <w:rFonts w:ascii="Arial" w:hAnsi="Arial" w:cs="Arial"/>
          <w:b/>
          <w:sz w:val="22"/>
          <w:szCs w:val="22"/>
          <w:lang w:val="en-GB" w:eastAsia="en-US"/>
        </w:rPr>
        <w:t>Dubrovniku</w:t>
      </w:r>
      <w:proofErr w:type="spellEnd"/>
    </w:p>
    <w:p w14:paraId="1E430FC0" w14:textId="77777777" w:rsidR="000A1678" w:rsidRPr="000A1678" w:rsidRDefault="000A1678" w:rsidP="000A1678">
      <w:pPr>
        <w:jc w:val="center"/>
        <w:rPr>
          <w:rFonts w:ascii="Arial" w:hAnsi="Arial" w:cs="Arial"/>
          <w:b/>
          <w:sz w:val="22"/>
          <w:szCs w:val="22"/>
          <w:lang w:val="en-GB" w:eastAsia="en-US"/>
        </w:rPr>
      </w:pPr>
    </w:p>
    <w:p w14:paraId="0DBFF84B"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45.</w:t>
      </w:r>
    </w:p>
    <w:p w14:paraId="18A509EC" w14:textId="77777777" w:rsidR="000A1678" w:rsidRPr="000A1678" w:rsidRDefault="000A1678" w:rsidP="000A1678">
      <w:pPr>
        <w:jc w:val="center"/>
        <w:rPr>
          <w:rFonts w:ascii="Arial" w:hAnsi="Arial" w:cs="Arial"/>
          <w:bCs/>
          <w:sz w:val="22"/>
          <w:szCs w:val="22"/>
          <w:lang w:val="en-GB" w:eastAsia="en-US"/>
        </w:rPr>
      </w:pPr>
    </w:p>
    <w:p w14:paraId="0E7A70D0"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 xml:space="preserve">O </w:t>
      </w:r>
      <w:proofErr w:type="spellStart"/>
      <w:r w:rsidRPr="000A1678">
        <w:rPr>
          <w:rFonts w:ascii="Arial" w:hAnsi="Arial" w:cs="Arial"/>
          <w:sz w:val="22"/>
          <w:szCs w:val="22"/>
          <w:lang w:val="en-GB" w:eastAsia="en-US"/>
        </w:rPr>
        <w:t>predaji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javnog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eastAsia="en-US"/>
        </w:rPr>
        <w:t>sastavlja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zapisnik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službena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bilješka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odgovarajući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sukladno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članku</w:t>
      </w:r>
      <w:proofErr w:type="spellEnd"/>
      <w:r w:rsidRPr="000A1678">
        <w:rPr>
          <w:rFonts w:ascii="Arial" w:hAnsi="Arial" w:cs="Arial"/>
          <w:sz w:val="22"/>
          <w:szCs w:val="22"/>
          <w:lang w:val="en-GB" w:eastAsia="en-US"/>
        </w:rPr>
        <w:t xml:space="preserve"> 43. </w:t>
      </w:r>
      <w:proofErr w:type="spellStart"/>
      <w:r w:rsidRPr="000A1678">
        <w:rPr>
          <w:rFonts w:ascii="Arial" w:hAnsi="Arial" w:cs="Arial"/>
          <w:sz w:val="22"/>
          <w:szCs w:val="22"/>
          <w:lang w:val="en-GB" w:eastAsia="en-US"/>
        </w:rPr>
        <w:t>Pravilnika</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upravljanju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izvan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w:t>
      </w:r>
    </w:p>
    <w:p w14:paraId="0A469962" w14:textId="77777777" w:rsidR="000A1678" w:rsidRPr="000A1678" w:rsidRDefault="000A1678" w:rsidP="000A1678">
      <w:pPr>
        <w:rPr>
          <w:rFonts w:ascii="Arial" w:hAnsi="Arial" w:cs="Arial"/>
          <w:b/>
          <w:sz w:val="22"/>
          <w:szCs w:val="22"/>
          <w:lang w:val="en-GB" w:eastAsia="en-US"/>
        </w:rPr>
      </w:pPr>
    </w:p>
    <w:p w14:paraId="5176F275" w14:textId="77777777" w:rsidR="000A1678" w:rsidRPr="000A1678" w:rsidRDefault="000A1678" w:rsidP="000A1678">
      <w:pPr>
        <w:rPr>
          <w:rFonts w:ascii="Arial" w:hAnsi="Arial" w:cs="Arial"/>
          <w:b/>
          <w:sz w:val="22"/>
          <w:szCs w:val="22"/>
          <w:lang w:val="en-GB" w:eastAsia="en-US"/>
        </w:rPr>
      </w:pPr>
    </w:p>
    <w:p w14:paraId="5B4052A3" w14:textId="77777777" w:rsidR="000A1678" w:rsidRPr="000A1678" w:rsidRDefault="000A1678" w:rsidP="000A1678">
      <w:pPr>
        <w:rPr>
          <w:rFonts w:ascii="Arial" w:hAnsi="Arial" w:cs="Arial"/>
          <w:b/>
          <w:sz w:val="22"/>
          <w:szCs w:val="22"/>
          <w:lang w:val="en-GB" w:eastAsia="en-US"/>
        </w:rPr>
      </w:pPr>
      <w:r w:rsidRPr="000A1678">
        <w:rPr>
          <w:rFonts w:ascii="Arial" w:hAnsi="Arial" w:cs="Arial"/>
          <w:b/>
          <w:sz w:val="22"/>
          <w:szCs w:val="22"/>
          <w:lang w:val="en-GB" w:eastAsia="en-US"/>
        </w:rPr>
        <w:t>IV. STRUČNO OSOBLJE NA POSLOVIMA UPRAVLJANJA DOKUMENTARNIM I ARHIVSKIM GRADIVOM</w:t>
      </w:r>
    </w:p>
    <w:p w14:paraId="4DAF12C7" w14:textId="77777777" w:rsidR="000A1678" w:rsidRPr="000A1678" w:rsidRDefault="000A1678" w:rsidP="000A1678">
      <w:pPr>
        <w:jc w:val="both"/>
        <w:rPr>
          <w:rFonts w:ascii="Arial" w:hAnsi="Arial" w:cs="Arial"/>
          <w:b/>
          <w:sz w:val="22"/>
          <w:szCs w:val="22"/>
          <w:lang w:val="en-GB" w:eastAsia="en-US"/>
        </w:rPr>
      </w:pPr>
    </w:p>
    <w:p w14:paraId="507034C8"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46.</w:t>
      </w:r>
    </w:p>
    <w:p w14:paraId="7BA5CA59" w14:textId="77777777" w:rsidR="000A1678" w:rsidRPr="000A1678" w:rsidRDefault="000A1678" w:rsidP="000A1678">
      <w:pPr>
        <w:jc w:val="center"/>
        <w:rPr>
          <w:rFonts w:ascii="Arial" w:hAnsi="Arial" w:cs="Arial"/>
          <w:b/>
          <w:sz w:val="22"/>
          <w:szCs w:val="22"/>
          <w:lang w:val="en-GB" w:eastAsia="en-US"/>
        </w:rPr>
      </w:pPr>
    </w:p>
    <w:p w14:paraId="2250B58A"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Poslovima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upravljanja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izvan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smatraju</w:t>
      </w:r>
      <w:proofErr w:type="spellEnd"/>
      <w:r w:rsidRPr="000A1678">
        <w:rPr>
          <w:rFonts w:ascii="Arial" w:hAnsi="Arial" w:cs="Arial"/>
          <w:sz w:val="22"/>
          <w:szCs w:val="22"/>
          <w:lang w:val="en-GB" w:eastAsia="en-US"/>
        </w:rPr>
        <w:t xml:space="preserve"> se:</w:t>
      </w:r>
    </w:p>
    <w:p w14:paraId="0D5136B1"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uspostava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sustava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upravljanja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eastAsia="Calibri" w:hAnsi="Arial" w:cs="Arial"/>
          <w:sz w:val="22"/>
          <w:szCs w:val="22"/>
          <w:lang w:val="en-GB" w:eastAsia="en-US"/>
        </w:rPr>
        <w:t xml:space="preserve"> o </w:t>
      </w:r>
      <w:proofErr w:type="spellStart"/>
      <w:r w:rsidRPr="000A1678">
        <w:rPr>
          <w:rFonts w:ascii="Arial" w:eastAsia="Calibri" w:hAnsi="Arial" w:cs="Arial"/>
          <w:sz w:val="22"/>
          <w:szCs w:val="22"/>
          <w:lang w:val="en-GB" w:eastAsia="en-US"/>
        </w:rPr>
        <w:t>istom</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uz</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raspodjelu</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zaduženja</w:t>
      </w:r>
      <w:proofErr w:type="spellEnd"/>
      <w:r w:rsidRPr="000A1678">
        <w:rPr>
          <w:rFonts w:ascii="Arial" w:eastAsia="Calibri" w:hAnsi="Arial" w:cs="Arial"/>
          <w:sz w:val="22"/>
          <w:szCs w:val="22"/>
          <w:lang w:val="en-GB" w:eastAsia="en-US"/>
        </w:rPr>
        <w:t xml:space="preserve"> </w:t>
      </w:r>
    </w:p>
    <w:p w14:paraId="7FABE9AE"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eastAsia="Calibri" w:hAnsi="Arial" w:cs="Arial"/>
          <w:sz w:val="22"/>
          <w:szCs w:val="22"/>
          <w:lang w:val="en-GB" w:eastAsia="en-US"/>
        </w:rPr>
        <w:t>izrada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klasifikacijskog</w:t>
      </w:r>
      <w:proofErr w:type="spellEnd"/>
      <w:r w:rsidRPr="000A1678">
        <w:rPr>
          <w:rFonts w:ascii="Arial" w:eastAsia="Calibri" w:hAnsi="Arial" w:cs="Arial"/>
          <w:sz w:val="22"/>
          <w:szCs w:val="22"/>
          <w:lang w:val="en-GB" w:eastAsia="en-US"/>
        </w:rPr>
        <w:t>/</w:t>
      </w:r>
      <w:proofErr w:type="spellStart"/>
      <w:r w:rsidRPr="000A1678">
        <w:rPr>
          <w:rFonts w:ascii="Arial" w:eastAsia="Calibri" w:hAnsi="Arial" w:cs="Arial"/>
          <w:sz w:val="22"/>
          <w:szCs w:val="22"/>
          <w:lang w:val="en-GB" w:eastAsia="en-US"/>
        </w:rPr>
        <w:t>razredbenog</w:t>
      </w:r>
      <w:proofErr w:type="spellEnd"/>
      <w:r w:rsidRPr="000A1678">
        <w:rPr>
          <w:rFonts w:ascii="Arial" w:eastAsia="Calibri" w:hAnsi="Arial" w:cs="Arial"/>
          <w:sz w:val="22"/>
          <w:szCs w:val="22"/>
          <w:lang w:val="en-GB" w:eastAsia="en-US"/>
        </w:rPr>
        <w:t xml:space="preserve"> plana </w:t>
      </w:r>
      <w:proofErr w:type="spellStart"/>
      <w:r w:rsidRPr="000A1678">
        <w:rPr>
          <w:rFonts w:ascii="Arial" w:eastAsia="Calibri" w:hAnsi="Arial" w:cs="Arial"/>
          <w:sz w:val="22"/>
          <w:szCs w:val="22"/>
          <w:lang w:val="en-GB" w:eastAsia="en-US"/>
        </w:rPr>
        <w:t>te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određivanje</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načina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i</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oblika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čuvanja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pojedinih</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cjelina</w:t>
      </w:r>
      <w:proofErr w:type="spellEnd"/>
      <w:r w:rsidRPr="000A1678">
        <w:rPr>
          <w:rFonts w:ascii="Arial" w:eastAsia="Calibri" w:hAnsi="Arial" w:cs="Arial"/>
          <w:sz w:val="22"/>
          <w:szCs w:val="22"/>
          <w:lang w:val="en-GB" w:eastAsia="en-US"/>
        </w:rPr>
        <w:t xml:space="preserve"> </w:t>
      </w:r>
      <w:proofErr w:type="spellStart"/>
      <w:r w:rsidRPr="000A1678">
        <w:rPr>
          <w:rFonts w:ascii="Arial" w:eastAsia="Calibri" w:hAnsi="Arial" w:cs="Arial"/>
          <w:sz w:val="22"/>
          <w:szCs w:val="22"/>
          <w:lang w:val="en-GB" w:eastAsia="en-US"/>
        </w:rPr>
        <w:t>dokumentacije</w:t>
      </w:r>
      <w:proofErr w:type="spellEnd"/>
    </w:p>
    <w:p w14:paraId="0130C00F"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utvrđivanje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postupaka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nastajanja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izvornog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p>
    <w:p w14:paraId="4644BF10"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osiguranje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pretvorbe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w:t>
      </w:r>
      <w:proofErr w:type="spellEnd"/>
      <w:r w:rsidRPr="000A1678">
        <w:rPr>
          <w:rFonts w:ascii="Arial" w:hAnsi="Arial" w:cs="Arial"/>
          <w:sz w:val="22"/>
          <w:szCs w:val="22"/>
          <w:lang w:val="en-GB" w:eastAsia="en-US"/>
        </w:rPr>
        <w:t xml:space="preserve"> je u </w:t>
      </w:r>
      <w:proofErr w:type="spellStart"/>
      <w:r w:rsidRPr="000A1678">
        <w:rPr>
          <w:rFonts w:ascii="Arial" w:hAnsi="Arial" w:cs="Arial"/>
          <w:sz w:val="22"/>
          <w:szCs w:val="22"/>
          <w:lang w:val="en-GB" w:eastAsia="en-US"/>
        </w:rPr>
        <w:t>fizičkom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digitalni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w:t>
      </w:r>
      <w:proofErr w:type="spellEnd"/>
    </w:p>
    <w:p w14:paraId="5662AAD2"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obavljanje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provjere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cjelovitosti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kvalitete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pretvorbe</w:t>
      </w:r>
      <w:proofErr w:type="spellEnd"/>
      <w:r w:rsidRPr="000A1678">
        <w:rPr>
          <w:rFonts w:ascii="Arial" w:hAnsi="Arial" w:cs="Arial"/>
          <w:sz w:val="22"/>
          <w:szCs w:val="22"/>
          <w:lang w:val="en-GB" w:eastAsia="en-US"/>
        </w:rPr>
        <w:t xml:space="preserve"> </w:t>
      </w:r>
    </w:p>
    <w:p w14:paraId="22400FB6"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vrednovanje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cjelokupnog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određivanje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izradom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rokovima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
    <w:p w14:paraId="0EA76F4B"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utvrđivanje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dostupnosti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načina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korištenja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pojedinih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cjelina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dokumentacije</w:t>
      </w:r>
      <w:proofErr w:type="spellEnd"/>
    </w:p>
    <w:p w14:paraId="4865503C"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osiguranje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prostora</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odlaganje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fizičkom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analognom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digitalnom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obliku</w:t>
      </w:r>
      <w:proofErr w:type="spellEnd"/>
    </w:p>
    <w:p w14:paraId="71C3EC47"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zaprimanje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označavanje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tehničko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opremanje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pismohrani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vođenje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evidencija</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dokumentarnom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sređivanje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odlaganje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zaštita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odabiranje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trajnog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izlučivanje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kojem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protekli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p>
    <w:p w14:paraId="044C61DF"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lastRenderedPageBreak/>
        <w:t>redovno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godišnje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dostavljanje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popisa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cjelokupnog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p>
    <w:p w14:paraId="01536814"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obavještavanje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r w:rsidRPr="000A1678">
        <w:rPr>
          <w:rFonts w:ascii="Arial" w:hAnsi="Arial" w:cs="Arial"/>
          <w:sz w:val="22"/>
          <w:szCs w:val="22"/>
          <w:lang w:val="en-GB" w:eastAsia="en-US"/>
        </w:rPr>
        <w:t xml:space="preserve">o </w:t>
      </w:r>
      <w:proofErr w:type="spellStart"/>
      <w:r w:rsidRPr="000A1678">
        <w:rPr>
          <w:rFonts w:ascii="Arial" w:hAnsi="Arial" w:cs="Arial"/>
          <w:sz w:val="22"/>
          <w:szCs w:val="22"/>
          <w:lang w:val="en-GB" w:eastAsia="en-US"/>
        </w:rPr>
        <w:t>svim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važnijim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promjenama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vezi</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gradivom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omogućavanje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uvida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stanje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davanja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mišljenja</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postupanju</w:t>
      </w:r>
      <w:proofErr w:type="spellEnd"/>
      <w:r w:rsidRPr="000A1678">
        <w:rPr>
          <w:rFonts w:ascii="Arial" w:hAnsi="Arial" w:cs="Arial"/>
          <w:sz w:val="22"/>
          <w:szCs w:val="22"/>
          <w:lang w:val="en-GB" w:eastAsia="en-US"/>
        </w:rPr>
        <w:t xml:space="preserve"> s </w:t>
      </w:r>
      <w:proofErr w:type="spellStart"/>
      <w:r w:rsidRPr="000A1678">
        <w:rPr>
          <w:rFonts w:ascii="Arial" w:hAnsi="Arial" w:cs="Arial"/>
          <w:sz w:val="22"/>
          <w:szCs w:val="22"/>
          <w:lang w:val="en-GB" w:eastAsia="en-US"/>
        </w:rPr>
        <w:t>gradivom</w:t>
      </w:r>
      <w:proofErr w:type="spellEnd"/>
      <w:r w:rsidRPr="000A1678">
        <w:rPr>
          <w:rFonts w:ascii="Arial" w:hAnsi="Arial" w:cs="Arial"/>
          <w:sz w:val="22"/>
          <w:szCs w:val="22"/>
          <w:lang w:val="en-GB" w:eastAsia="en-US"/>
        </w:rPr>
        <w:t>,</w:t>
      </w:r>
    </w:p>
    <w:p w14:paraId="77CC865A" w14:textId="77777777" w:rsidR="000A1678" w:rsidRPr="000A1678" w:rsidRDefault="000A1678" w:rsidP="000A1678">
      <w:pPr>
        <w:numPr>
          <w:ilvl w:val="0"/>
          <w:numId w:val="14"/>
        </w:numPr>
        <w:jc w:val="both"/>
        <w:rPr>
          <w:rFonts w:ascii="Arial" w:hAnsi="Arial" w:cs="Arial"/>
          <w:sz w:val="22"/>
          <w:szCs w:val="22"/>
          <w:lang w:val="en-GB" w:eastAsia="en-US"/>
        </w:rPr>
      </w:pPr>
      <w:proofErr w:type="spellStart"/>
      <w:r w:rsidRPr="000A1678">
        <w:rPr>
          <w:rFonts w:ascii="Arial" w:hAnsi="Arial" w:cs="Arial"/>
          <w:sz w:val="22"/>
          <w:szCs w:val="22"/>
          <w:lang w:val="en-GB" w:eastAsia="en-US"/>
        </w:rPr>
        <w:t>priprema</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predaju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arhivu</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eastAsia="en-US"/>
        </w:rPr>
        <w:t>.</w:t>
      </w:r>
    </w:p>
    <w:p w14:paraId="7C4B28A6" w14:textId="77777777" w:rsidR="000A1678" w:rsidRPr="000A1678" w:rsidRDefault="000A1678" w:rsidP="000A1678">
      <w:pPr>
        <w:jc w:val="center"/>
        <w:rPr>
          <w:rFonts w:ascii="Arial" w:hAnsi="Arial" w:cs="Arial"/>
          <w:b/>
          <w:sz w:val="22"/>
          <w:szCs w:val="22"/>
          <w:lang w:val="en-GB" w:eastAsia="en-US"/>
        </w:rPr>
      </w:pPr>
    </w:p>
    <w:p w14:paraId="6A635AB8" w14:textId="77777777" w:rsidR="000A1678" w:rsidRPr="000A1678" w:rsidRDefault="000A1678" w:rsidP="000A1678">
      <w:pPr>
        <w:jc w:val="center"/>
        <w:rPr>
          <w:rFonts w:ascii="Arial" w:hAnsi="Arial" w:cs="Arial"/>
          <w:b/>
          <w:sz w:val="22"/>
          <w:szCs w:val="22"/>
          <w:lang w:val="en-GB" w:eastAsia="en-US"/>
        </w:rPr>
      </w:pPr>
    </w:p>
    <w:p w14:paraId="009C2CC6"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47.</w:t>
      </w:r>
    </w:p>
    <w:p w14:paraId="026E58F0" w14:textId="77777777" w:rsidR="000A1678" w:rsidRPr="000A1678" w:rsidRDefault="000A1678" w:rsidP="000A1678">
      <w:pPr>
        <w:jc w:val="center"/>
        <w:rPr>
          <w:rFonts w:ascii="Arial" w:hAnsi="Arial" w:cs="Arial"/>
          <w:b/>
          <w:sz w:val="22"/>
          <w:szCs w:val="22"/>
          <w:lang w:val="en-GB" w:eastAsia="en-US"/>
        </w:rPr>
      </w:pPr>
    </w:p>
    <w:p w14:paraId="5E569AB8" w14:textId="77777777" w:rsidR="000A1678" w:rsidRPr="000A1678" w:rsidRDefault="000A1678" w:rsidP="000A1678">
      <w:pPr>
        <w:jc w:val="both"/>
        <w:rPr>
          <w:rFonts w:ascii="Arial" w:hAnsi="Arial" w:cs="Arial"/>
          <w:sz w:val="22"/>
          <w:szCs w:val="22"/>
          <w:lang w:val="en-GB"/>
        </w:rPr>
      </w:pPr>
      <w:proofErr w:type="spellStart"/>
      <w:r w:rsidRPr="000A1678">
        <w:rPr>
          <w:rFonts w:ascii="Arial" w:hAnsi="Arial" w:cs="Arial"/>
          <w:sz w:val="22"/>
          <w:szCs w:val="22"/>
          <w:lang w:val="en-GB"/>
        </w:rPr>
        <w:t>Poslovi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upravljanja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dokumentarnim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i</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arhivskim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gradivom</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povjeravaju</w:t>
      </w:r>
      <w:proofErr w:type="spellEnd"/>
      <w:r w:rsidRPr="000A1678">
        <w:rPr>
          <w:rFonts w:ascii="Arial" w:hAnsi="Arial" w:cs="Arial"/>
          <w:sz w:val="22"/>
          <w:szCs w:val="22"/>
          <w:lang w:val="en-GB"/>
        </w:rPr>
        <w:t xml:space="preserve"> se </w:t>
      </w:r>
      <w:proofErr w:type="spellStart"/>
      <w:r w:rsidRPr="000A1678">
        <w:rPr>
          <w:rFonts w:ascii="Arial" w:hAnsi="Arial" w:cs="Arial"/>
          <w:sz w:val="22"/>
          <w:szCs w:val="22"/>
          <w:lang w:val="en-GB"/>
        </w:rPr>
        <w:t>osobama</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koje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su</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stručno</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osposobljene</w:t>
      </w:r>
      <w:proofErr w:type="spellEnd"/>
      <w:r w:rsidRPr="000A1678">
        <w:rPr>
          <w:rFonts w:ascii="Arial" w:hAnsi="Arial" w:cs="Arial"/>
          <w:sz w:val="22"/>
          <w:szCs w:val="22"/>
          <w:lang w:val="en-GB"/>
        </w:rPr>
        <w:t xml:space="preserve"> za </w:t>
      </w:r>
      <w:proofErr w:type="spellStart"/>
      <w:r w:rsidRPr="000A1678">
        <w:rPr>
          <w:rFonts w:ascii="Arial" w:hAnsi="Arial" w:cs="Arial"/>
          <w:sz w:val="22"/>
          <w:szCs w:val="22"/>
          <w:lang w:val="en-GB"/>
        </w:rPr>
        <w:t>obavljanje</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pojedinih</w:t>
      </w:r>
      <w:proofErr w:type="spellEnd"/>
      <w:r w:rsidRPr="000A1678">
        <w:rPr>
          <w:rFonts w:ascii="Arial" w:hAnsi="Arial" w:cs="Arial"/>
          <w:sz w:val="22"/>
          <w:szCs w:val="22"/>
          <w:lang w:val="en-GB"/>
        </w:rPr>
        <w:t xml:space="preserve"> </w:t>
      </w:r>
      <w:proofErr w:type="spellStart"/>
      <w:r w:rsidRPr="000A1678">
        <w:rPr>
          <w:rFonts w:ascii="Arial" w:hAnsi="Arial" w:cs="Arial"/>
          <w:sz w:val="22"/>
          <w:szCs w:val="22"/>
          <w:lang w:val="en-GB"/>
        </w:rPr>
        <w:t>poslova</w:t>
      </w:r>
      <w:proofErr w:type="spellEnd"/>
      <w:r w:rsidRPr="000A1678">
        <w:rPr>
          <w:rFonts w:ascii="Arial" w:hAnsi="Arial" w:cs="Arial"/>
          <w:sz w:val="22"/>
          <w:szCs w:val="22"/>
          <w:lang w:val="en-GB"/>
        </w:rPr>
        <w:t>.</w:t>
      </w:r>
    </w:p>
    <w:p w14:paraId="3B7A7EA3" w14:textId="77777777" w:rsidR="000A1678" w:rsidRPr="000A1678" w:rsidRDefault="000A1678" w:rsidP="000A1678">
      <w:pPr>
        <w:jc w:val="both"/>
        <w:rPr>
          <w:rFonts w:ascii="Arial" w:hAnsi="Arial" w:cs="Arial"/>
          <w:sz w:val="22"/>
          <w:szCs w:val="22"/>
          <w:lang w:val="en-GB"/>
        </w:rPr>
      </w:pPr>
    </w:p>
    <w:p w14:paraId="6559131F" w14:textId="77777777" w:rsidR="000A1678" w:rsidRPr="000A1678" w:rsidRDefault="000A1678" w:rsidP="000A1678">
      <w:pPr>
        <w:jc w:val="both"/>
        <w:rPr>
          <w:rFonts w:ascii="Arial" w:hAnsi="Arial" w:cs="Arial"/>
          <w:sz w:val="22"/>
          <w:szCs w:val="22"/>
          <w:lang w:val="en-GB"/>
        </w:rPr>
      </w:pPr>
    </w:p>
    <w:p w14:paraId="253F7949"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48.</w:t>
      </w:r>
    </w:p>
    <w:p w14:paraId="0F1CA403" w14:textId="77777777" w:rsidR="000A1678" w:rsidRPr="000A1678" w:rsidRDefault="000A1678" w:rsidP="000A1678">
      <w:pPr>
        <w:jc w:val="center"/>
        <w:rPr>
          <w:rFonts w:ascii="Arial" w:hAnsi="Arial" w:cs="Arial"/>
          <w:sz w:val="22"/>
          <w:szCs w:val="22"/>
          <w:lang w:val="en-GB" w:eastAsia="en-US"/>
        </w:rPr>
      </w:pPr>
    </w:p>
    <w:p w14:paraId="58CCCD4C"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Grad Dubrovnik</w:t>
      </w:r>
      <w:r w:rsidRPr="000A1678">
        <w:rPr>
          <w:rFonts w:ascii="Arial" w:hAnsi="Arial" w:cs="Arial"/>
          <w:i/>
          <w:sz w:val="22"/>
          <w:szCs w:val="22"/>
          <w:lang w:val="en-GB" w:eastAsia="en-US"/>
        </w:rPr>
        <w:t xml:space="preserve"> </w:t>
      </w:r>
      <w:r w:rsidRPr="000A1678">
        <w:rPr>
          <w:rFonts w:ascii="Arial" w:hAnsi="Arial" w:cs="Arial"/>
          <w:sz w:val="22"/>
          <w:szCs w:val="22"/>
          <w:lang w:val="en-GB" w:eastAsia="en-US"/>
        </w:rPr>
        <w:t xml:space="preserve">je </w:t>
      </w:r>
      <w:proofErr w:type="spellStart"/>
      <w:r w:rsidRPr="000A1678">
        <w:rPr>
          <w:rFonts w:ascii="Arial" w:hAnsi="Arial" w:cs="Arial"/>
          <w:sz w:val="22"/>
          <w:szCs w:val="22"/>
          <w:lang w:val="en-GB" w:eastAsia="en-US"/>
        </w:rPr>
        <w:t>dužan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odrediti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obavlja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stručne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poslove</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odnosu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o tome </w:t>
      </w:r>
      <w:proofErr w:type="spellStart"/>
      <w:r w:rsidRPr="000A1678">
        <w:rPr>
          <w:rFonts w:ascii="Arial" w:hAnsi="Arial" w:cs="Arial"/>
          <w:sz w:val="22"/>
          <w:szCs w:val="22"/>
          <w:lang w:val="en-GB" w:eastAsia="en-US"/>
        </w:rPr>
        <w:t>obavijestiti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eastAsia="en-US"/>
        </w:rPr>
        <w:t>.</w:t>
      </w:r>
    </w:p>
    <w:p w14:paraId="43ECBE04" w14:textId="77777777" w:rsidR="000A1678" w:rsidRPr="000A1678" w:rsidRDefault="000A1678" w:rsidP="000A1678">
      <w:pPr>
        <w:jc w:val="both"/>
        <w:rPr>
          <w:rFonts w:ascii="Arial" w:hAnsi="Arial" w:cs="Arial"/>
          <w:sz w:val="22"/>
          <w:szCs w:val="22"/>
          <w:lang w:val="en-GB" w:eastAsia="en-US"/>
        </w:rPr>
      </w:pPr>
    </w:p>
    <w:p w14:paraId="6C427E63"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Ako</w:t>
      </w:r>
      <w:proofErr w:type="spellEnd"/>
      <w:r w:rsidRPr="000A1678">
        <w:rPr>
          <w:rFonts w:ascii="Arial" w:hAnsi="Arial" w:cs="Arial"/>
          <w:sz w:val="22"/>
          <w:szCs w:val="22"/>
          <w:lang w:val="en-GB" w:eastAsia="en-US"/>
        </w:rPr>
        <w:t xml:space="preserve"> je </w:t>
      </w:r>
      <w:proofErr w:type="spellStart"/>
      <w:r w:rsidRPr="000A1678">
        <w:rPr>
          <w:rFonts w:ascii="Arial" w:hAnsi="Arial" w:cs="Arial"/>
          <w:sz w:val="22"/>
          <w:szCs w:val="22"/>
          <w:lang w:val="en-GB" w:eastAsia="en-US"/>
        </w:rPr>
        <w:t>opseg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manji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može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obavljati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određeni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zaposlenik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uz</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zaposlenik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tijela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ili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stručno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osposobljena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osoba</w:t>
      </w:r>
      <w:proofErr w:type="spellEnd"/>
      <w:r w:rsidRPr="000A1678">
        <w:rPr>
          <w:rFonts w:ascii="Arial" w:hAnsi="Arial" w:cs="Arial"/>
          <w:sz w:val="22"/>
          <w:szCs w:val="22"/>
          <w:lang w:val="en-GB" w:eastAsia="en-US"/>
        </w:rPr>
        <w:t>.</w:t>
      </w:r>
    </w:p>
    <w:p w14:paraId="4DF77B20" w14:textId="77777777" w:rsidR="000A1678" w:rsidRPr="000A1678" w:rsidRDefault="000A1678" w:rsidP="000A1678">
      <w:pPr>
        <w:jc w:val="both"/>
        <w:rPr>
          <w:rFonts w:ascii="Arial" w:hAnsi="Arial" w:cs="Arial"/>
          <w:sz w:val="22"/>
          <w:szCs w:val="22"/>
          <w:lang w:val="en-GB" w:eastAsia="en-US"/>
        </w:rPr>
      </w:pPr>
    </w:p>
    <w:p w14:paraId="2A3B487A" w14:textId="77777777" w:rsidR="000A1678" w:rsidRPr="000A1678" w:rsidRDefault="000A1678" w:rsidP="000A1678">
      <w:pPr>
        <w:jc w:val="both"/>
        <w:rPr>
          <w:rFonts w:ascii="Arial" w:hAnsi="Arial" w:cs="Arial"/>
          <w:sz w:val="22"/>
          <w:szCs w:val="22"/>
          <w:lang w:val="en-GB" w:eastAsia="en-US"/>
        </w:rPr>
      </w:pPr>
    </w:p>
    <w:p w14:paraId="3F583F98"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49.</w:t>
      </w:r>
    </w:p>
    <w:p w14:paraId="378C8ACD" w14:textId="77777777" w:rsidR="000A1678" w:rsidRPr="000A1678" w:rsidRDefault="000A1678" w:rsidP="000A1678">
      <w:pPr>
        <w:jc w:val="center"/>
        <w:rPr>
          <w:rFonts w:ascii="Arial" w:hAnsi="Arial" w:cs="Arial"/>
          <w:b/>
          <w:sz w:val="22"/>
          <w:szCs w:val="22"/>
          <w:lang w:val="en-GB" w:eastAsia="en-US"/>
        </w:rPr>
      </w:pPr>
    </w:p>
    <w:p w14:paraId="25B5B97C"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Zaposlenici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navedenim</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članku</w:t>
      </w:r>
      <w:proofErr w:type="spellEnd"/>
      <w:r w:rsidRPr="000A1678">
        <w:rPr>
          <w:rFonts w:ascii="Arial" w:hAnsi="Arial" w:cs="Arial"/>
          <w:sz w:val="22"/>
          <w:szCs w:val="22"/>
          <w:lang w:val="en-GB" w:eastAsia="en-US"/>
        </w:rPr>
        <w:t xml:space="preserve"> 47. </w:t>
      </w:r>
      <w:proofErr w:type="spellStart"/>
      <w:r w:rsidRPr="000A1678">
        <w:rPr>
          <w:rFonts w:ascii="Arial" w:hAnsi="Arial" w:cs="Arial"/>
          <w:sz w:val="22"/>
          <w:szCs w:val="22"/>
          <w:lang w:val="en-GB" w:eastAsia="en-US"/>
        </w:rPr>
        <w:t>moraju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imati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najmanje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srednju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stručnu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spremu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kao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položen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ispit</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provjeru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stručne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osposobljenosti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radnika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upravljanja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izvan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sukladno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Pravilniku</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stručnim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zvanjima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zvanjima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arhivskoj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struci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uvjetima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načinu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njihova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stjecanja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Narodne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novine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broj</w:t>
      </w:r>
      <w:proofErr w:type="spellEnd"/>
      <w:r w:rsidRPr="000A1678">
        <w:rPr>
          <w:rFonts w:ascii="Arial" w:hAnsi="Arial" w:cs="Arial"/>
          <w:sz w:val="22"/>
          <w:szCs w:val="22"/>
          <w:lang w:val="en-GB" w:eastAsia="en-US"/>
        </w:rPr>
        <w:t xml:space="preserve"> 104/19).</w:t>
      </w:r>
    </w:p>
    <w:p w14:paraId="479989D0" w14:textId="77777777" w:rsidR="000A1678" w:rsidRPr="000A1678" w:rsidRDefault="000A1678" w:rsidP="000A1678">
      <w:pPr>
        <w:jc w:val="both"/>
        <w:rPr>
          <w:rFonts w:ascii="Arial" w:hAnsi="Arial" w:cs="Arial"/>
          <w:sz w:val="22"/>
          <w:szCs w:val="22"/>
          <w:lang w:val="en-GB" w:eastAsia="en-US"/>
        </w:rPr>
      </w:pPr>
    </w:p>
    <w:p w14:paraId="6848BA24"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Ukoliko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zaposlenik</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stavka</w:t>
      </w:r>
      <w:proofErr w:type="spellEnd"/>
      <w:r w:rsidRPr="000A1678">
        <w:rPr>
          <w:rFonts w:ascii="Arial" w:hAnsi="Arial" w:cs="Arial"/>
          <w:sz w:val="22"/>
          <w:szCs w:val="22"/>
          <w:lang w:val="en-GB" w:eastAsia="en-US"/>
        </w:rPr>
        <w:t xml:space="preserve"> 1. </w:t>
      </w:r>
      <w:proofErr w:type="spellStart"/>
      <w:r w:rsidRPr="000A1678">
        <w:rPr>
          <w:rFonts w:ascii="Arial" w:hAnsi="Arial" w:cs="Arial"/>
          <w:sz w:val="22"/>
          <w:szCs w:val="22"/>
          <w:lang w:val="en-GB" w:eastAsia="en-US"/>
        </w:rPr>
        <w:t>ovoga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članka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nema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položen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stručni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ispit</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stječe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polaganja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stručnog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ispita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nakon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šest</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mjeseci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radnoga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iskustva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obavljanju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upravljanja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izvan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w:t>
      </w:r>
    </w:p>
    <w:p w14:paraId="4919DF27" w14:textId="77777777" w:rsidR="000A1678" w:rsidRPr="000A1678" w:rsidRDefault="000A1678" w:rsidP="000A1678">
      <w:pPr>
        <w:jc w:val="both"/>
        <w:rPr>
          <w:rFonts w:ascii="Arial" w:hAnsi="Arial" w:cs="Arial"/>
          <w:sz w:val="22"/>
          <w:szCs w:val="22"/>
          <w:lang w:val="en-GB" w:eastAsia="en-US"/>
        </w:rPr>
      </w:pPr>
    </w:p>
    <w:p w14:paraId="0092C07A"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Zaposlenici</w:t>
      </w:r>
      <w:proofErr w:type="spellEnd"/>
      <w:r w:rsidRPr="000A1678">
        <w:rPr>
          <w:rFonts w:ascii="Arial" w:hAnsi="Arial" w:cs="Arial"/>
          <w:sz w:val="22"/>
          <w:szCs w:val="22"/>
          <w:lang w:val="en-GB" w:eastAsia="en-US"/>
        </w:rPr>
        <w:t xml:space="preserve"> iz </w:t>
      </w:r>
      <w:proofErr w:type="spellStart"/>
      <w:r w:rsidRPr="000A1678">
        <w:rPr>
          <w:rFonts w:ascii="Arial" w:hAnsi="Arial" w:cs="Arial"/>
          <w:sz w:val="22"/>
          <w:szCs w:val="22"/>
          <w:lang w:val="en-GB" w:eastAsia="en-US"/>
        </w:rPr>
        <w:t>stavka</w:t>
      </w:r>
      <w:proofErr w:type="spellEnd"/>
      <w:r w:rsidRPr="000A1678">
        <w:rPr>
          <w:rFonts w:ascii="Arial" w:hAnsi="Arial" w:cs="Arial"/>
          <w:sz w:val="22"/>
          <w:szCs w:val="22"/>
          <w:lang w:val="en-GB" w:eastAsia="en-US"/>
        </w:rPr>
        <w:t xml:space="preserve"> 1. </w:t>
      </w:r>
      <w:proofErr w:type="spellStart"/>
      <w:r w:rsidRPr="000A1678">
        <w:rPr>
          <w:rFonts w:ascii="Arial" w:hAnsi="Arial" w:cs="Arial"/>
          <w:sz w:val="22"/>
          <w:szCs w:val="22"/>
          <w:lang w:val="en-GB" w:eastAsia="en-US"/>
        </w:rPr>
        <w:t>ovog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članka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mogu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ostvariti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stjecanje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stručnog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sukladno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odredbama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Pravilnika</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stručnim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zvanjima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zvanjima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arhivskoj</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struci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uvjetima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načinu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njihova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stjecanja</w:t>
      </w:r>
      <w:proofErr w:type="spellEnd"/>
      <w:r w:rsidRPr="000A1678">
        <w:rPr>
          <w:rFonts w:ascii="Arial" w:hAnsi="Arial" w:cs="Arial"/>
          <w:sz w:val="22"/>
          <w:szCs w:val="22"/>
          <w:lang w:val="en-GB" w:eastAsia="en-US"/>
        </w:rPr>
        <w:t>.</w:t>
      </w:r>
    </w:p>
    <w:p w14:paraId="18EEAB9D" w14:textId="77777777" w:rsidR="000A1678" w:rsidRPr="000A1678" w:rsidRDefault="000A1678" w:rsidP="000A1678">
      <w:pPr>
        <w:rPr>
          <w:rFonts w:ascii="Arial" w:hAnsi="Arial" w:cs="Arial"/>
          <w:b/>
          <w:sz w:val="22"/>
          <w:szCs w:val="22"/>
          <w:lang w:val="en-GB" w:eastAsia="en-US"/>
        </w:rPr>
      </w:pPr>
    </w:p>
    <w:p w14:paraId="173A6EB8" w14:textId="77777777" w:rsidR="000A1678" w:rsidRPr="000A1678" w:rsidRDefault="000A1678" w:rsidP="000A1678">
      <w:pPr>
        <w:rPr>
          <w:rFonts w:ascii="Arial" w:hAnsi="Arial" w:cs="Arial"/>
          <w:b/>
          <w:sz w:val="22"/>
          <w:szCs w:val="22"/>
          <w:lang w:val="en-GB" w:eastAsia="en-US"/>
        </w:rPr>
      </w:pPr>
    </w:p>
    <w:p w14:paraId="37B64F2A" w14:textId="77777777" w:rsidR="000A1678" w:rsidRPr="000A1678" w:rsidRDefault="000A1678" w:rsidP="000A1678">
      <w:pPr>
        <w:rPr>
          <w:rFonts w:ascii="Arial" w:hAnsi="Arial" w:cs="Arial"/>
          <w:b/>
          <w:sz w:val="22"/>
          <w:szCs w:val="22"/>
          <w:lang w:val="en-GB" w:eastAsia="en-US"/>
        </w:rPr>
      </w:pPr>
      <w:r w:rsidRPr="000A1678">
        <w:rPr>
          <w:rFonts w:ascii="Arial" w:hAnsi="Arial" w:cs="Arial"/>
          <w:b/>
          <w:sz w:val="22"/>
          <w:szCs w:val="22"/>
          <w:lang w:val="en-GB" w:eastAsia="en-US"/>
        </w:rPr>
        <w:t>V. PRIJELAZNE I ZAVRŠNE ODREDBE</w:t>
      </w:r>
    </w:p>
    <w:p w14:paraId="6807D6EF" w14:textId="77777777" w:rsidR="000A1678" w:rsidRPr="000A1678" w:rsidRDefault="000A1678" w:rsidP="000A1678">
      <w:pPr>
        <w:jc w:val="both"/>
        <w:rPr>
          <w:rFonts w:ascii="Arial" w:hAnsi="Arial" w:cs="Arial"/>
          <w:b/>
          <w:sz w:val="22"/>
          <w:szCs w:val="22"/>
          <w:lang w:val="en-GB" w:eastAsia="en-US"/>
        </w:rPr>
      </w:pPr>
    </w:p>
    <w:p w14:paraId="0FCD7AB9"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50.</w:t>
      </w:r>
    </w:p>
    <w:p w14:paraId="58E9D443" w14:textId="77777777" w:rsidR="000A1678" w:rsidRPr="000A1678" w:rsidRDefault="000A1678" w:rsidP="000A1678">
      <w:pPr>
        <w:jc w:val="center"/>
        <w:rPr>
          <w:rFonts w:ascii="Arial" w:hAnsi="Arial" w:cs="Arial"/>
          <w:b/>
          <w:sz w:val="22"/>
          <w:szCs w:val="22"/>
          <w:lang w:val="en-GB" w:eastAsia="en-US"/>
        </w:rPr>
      </w:pPr>
    </w:p>
    <w:p w14:paraId="1D80EC01"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Odgovorne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osobe</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cjelokupno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nastalo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tijekom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poslovanja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proofErr w:type="spellStart"/>
      <w:r w:rsidRPr="000A1678">
        <w:rPr>
          <w:rFonts w:ascii="Arial" w:hAnsi="Arial" w:cs="Arial"/>
          <w:sz w:val="22"/>
          <w:szCs w:val="22"/>
          <w:lang w:val="en-GB" w:eastAsia="en-US"/>
        </w:rPr>
        <w:t>obvezne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postupati</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skladu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odredbama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Zakona</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arhivskom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pravilnicima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te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odredbama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w:t>
      </w:r>
    </w:p>
    <w:p w14:paraId="75EA97C9" w14:textId="77777777" w:rsidR="000A1678" w:rsidRPr="000A1678" w:rsidRDefault="000A1678" w:rsidP="000A1678">
      <w:pPr>
        <w:jc w:val="both"/>
        <w:rPr>
          <w:rFonts w:ascii="Arial" w:hAnsi="Arial" w:cs="Arial"/>
          <w:sz w:val="22"/>
          <w:szCs w:val="22"/>
          <w:lang w:val="en-GB" w:eastAsia="en-US"/>
        </w:rPr>
      </w:pPr>
    </w:p>
    <w:p w14:paraId="43CDE76A" w14:textId="77777777" w:rsidR="000A1678" w:rsidRPr="000A1678" w:rsidRDefault="000A1678" w:rsidP="000A1678">
      <w:pPr>
        <w:jc w:val="both"/>
        <w:rPr>
          <w:rFonts w:ascii="Arial" w:hAnsi="Arial" w:cs="Arial"/>
          <w:sz w:val="22"/>
          <w:szCs w:val="22"/>
          <w:lang w:val="en-GB" w:eastAsia="en-US"/>
        </w:rPr>
      </w:pPr>
    </w:p>
    <w:p w14:paraId="4D33AED7"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51.</w:t>
      </w:r>
    </w:p>
    <w:p w14:paraId="52C74612" w14:textId="77777777" w:rsidR="000A1678" w:rsidRPr="000A1678" w:rsidRDefault="000A1678" w:rsidP="000A1678">
      <w:pPr>
        <w:jc w:val="center"/>
        <w:rPr>
          <w:rFonts w:ascii="Arial" w:hAnsi="Arial" w:cs="Arial"/>
          <w:b/>
          <w:sz w:val="22"/>
          <w:szCs w:val="22"/>
          <w:lang w:val="en-GB" w:eastAsia="en-US"/>
        </w:rPr>
      </w:pPr>
    </w:p>
    <w:p w14:paraId="41D803D2"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Izmjene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dopune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donose</w:t>
      </w:r>
      <w:proofErr w:type="spellEnd"/>
      <w:r w:rsidRPr="000A1678">
        <w:rPr>
          <w:rFonts w:ascii="Arial" w:hAnsi="Arial" w:cs="Arial"/>
          <w:sz w:val="22"/>
          <w:szCs w:val="22"/>
          <w:lang w:val="en-GB" w:eastAsia="en-US"/>
        </w:rPr>
        <w:t xml:space="preserve"> se po </w:t>
      </w:r>
      <w:proofErr w:type="spellStart"/>
      <w:r w:rsidRPr="000A1678">
        <w:rPr>
          <w:rFonts w:ascii="Arial" w:hAnsi="Arial" w:cs="Arial"/>
          <w:sz w:val="22"/>
          <w:szCs w:val="22"/>
          <w:lang w:val="en-GB" w:eastAsia="en-US"/>
        </w:rPr>
        <w:t>postupku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utvrđenim</w:t>
      </w:r>
      <w:proofErr w:type="spellEnd"/>
      <w:r w:rsidRPr="000A1678">
        <w:rPr>
          <w:rFonts w:ascii="Arial" w:hAnsi="Arial" w:cs="Arial"/>
          <w:sz w:val="22"/>
          <w:szCs w:val="22"/>
          <w:lang w:val="en-GB" w:eastAsia="en-US"/>
        </w:rPr>
        <w:t xml:space="preserve"> za </w:t>
      </w:r>
      <w:proofErr w:type="spellStart"/>
      <w:r w:rsidRPr="000A1678">
        <w:rPr>
          <w:rFonts w:ascii="Arial" w:hAnsi="Arial" w:cs="Arial"/>
          <w:sz w:val="22"/>
          <w:szCs w:val="22"/>
          <w:lang w:val="en-GB" w:eastAsia="en-US"/>
        </w:rPr>
        <w:t>njihovo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donošenje</w:t>
      </w:r>
      <w:proofErr w:type="spellEnd"/>
      <w:r w:rsidRPr="000A1678">
        <w:rPr>
          <w:rFonts w:ascii="Arial" w:hAnsi="Arial" w:cs="Arial"/>
          <w:sz w:val="22"/>
          <w:szCs w:val="22"/>
          <w:lang w:val="en-GB" w:eastAsia="en-US"/>
        </w:rPr>
        <w:t>.</w:t>
      </w:r>
    </w:p>
    <w:p w14:paraId="17175C9E" w14:textId="77777777" w:rsidR="000A1678" w:rsidRPr="000A1678" w:rsidRDefault="000A1678" w:rsidP="000A1678">
      <w:pPr>
        <w:jc w:val="center"/>
        <w:rPr>
          <w:rFonts w:ascii="Arial" w:hAnsi="Arial" w:cs="Arial"/>
          <w:b/>
          <w:sz w:val="22"/>
          <w:szCs w:val="22"/>
          <w:lang w:val="en-GB" w:eastAsia="en-US"/>
        </w:rPr>
      </w:pPr>
    </w:p>
    <w:p w14:paraId="7648DE41" w14:textId="77777777" w:rsidR="000A1678" w:rsidRPr="000A1678" w:rsidRDefault="000A1678" w:rsidP="000A1678">
      <w:pPr>
        <w:jc w:val="center"/>
        <w:rPr>
          <w:rFonts w:ascii="Arial" w:hAnsi="Arial" w:cs="Arial"/>
          <w:b/>
          <w:sz w:val="22"/>
          <w:szCs w:val="22"/>
          <w:lang w:val="en-GB" w:eastAsia="en-US"/>
        </w:rPr>
      </w:pPr>
    </w:p>
    <w:p w14:paraId="6483610B"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52.</w:t>
      </w:r>
    </w:p>
    <w:p w14:paraId="1F2EBF89" w14:textId="77777777" w:rsidR="000A1678" w:rsidRPr="000A1678" w:rsidRDefault="000A1678" w:rsidP="000A1678">
      <w:pPr>
        <w:jc w:val="center"/>
        <w:rPr>
          <w:rFonts w:ascii="Arial" w:hAnsi="Arial" w:cs="Arial"/>
          <w:bCs/>
          <w:sz w:val="22"/>
          <w:szCs w:val="22"/>
          <w:lang w:val="en-GB" w:eastAsia="en-US"/>
        </w:rPr>
      </w:pPr>
    </w:p>
    <w:p w14:paraId="5F76AAC2"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 xml:space="preserve">Za </w:t>
      </w:r>
      <w:proofErr w:type="spellStart"/>
      <w:r w:rsidRPr="000A1678">
        <w:rPr>
          <w:rFonts w:ascii="Arial" w:hAnsi="Arial" w:cs="Arial"/>
          <w:sz w:val="22"/>
          <w:szCs w:val="22"/>
          <w:lang w:val="en-GB" w:eastAsia="en-US"/>
        </w:rPr>
        <w:t>sva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pitanja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nisu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navedena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ovim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primjenjuje</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Zakon</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arhivskom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njegovi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podzakonski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akti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kao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drugi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zakonski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propisi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kojima</w:t>
      </w:r>
      <w:proofErr w:type="spellEnd"/>
      <w:r w:rsidRPr="000A1678">
        <w:rPr>
          <w:rFonts w:ascii="Arial" w:hAnsi="Arial" w:cs="Arial"/>
          <w:sz w:val="22"/>
          <w:szCs w:val="22"/>
          <w:lang w:val="en-GB" w:eastAsia="en-US"/>
        </w:rPr>
        <w:t xml:space="preserve"> se </w:t>
      </w:r>
      <w:proofErr w:type="spellStart"/>
      <w:r w:rsidRPr="000A1678">
        <w:rPr>
          <w:rFonts w:ascii="Arial" w:hAnsi="Arial" w:cs="Arial"/>
          <w:sz w:val="22"/>
          <w:szCs w:val="22"/>
          <w:lang w:val="en-GB" w:eastAsia="en-US"/>
        </w:rPr>
        <w:t>pobliže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utvrđuje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rukovanje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rokovi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w:t>
      </w:r>
      <w:proofErr w:type="spellEnd"/>
      <w:r w:rsidRPr="000A1678">
        <w:rPr>
          <w:rFonts w:ascii="Arial" w:hAnsi="Arial" w:cs="Arial"/>
          <w:b/>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
    <w:p w14:paraId="6681B2F6" w14:textId="77777777" w:rsidR="000A1678" w:rsidRPr="000A1678" w:rsidRDefault="000A1678" w:rsidP="000A1678">
      <w:pPr>
        <w:jc w:val="center"/>
        <w:rPr>
          <w:rFonts w:ascii="Arial" w:hAnsi="Arial" w:cs="Arial"/>
          <w:b/>
          <w:sz w:val="22"/>
          <w:szCs w:val="22"/>
          <w:lang w:val="en-GB" w:eastAsia="en-US"/>
        </w:rPr>
      </w:pPr>
    </w:p>
    <w:p w14:paraId="18BB6315" w14:textId="77777777" w:rsidR="000A1678" w:rsidRPr="000A1678" w:rsidRDefault="000A1678" w:rsidP="000A1678">
      <w:pPr>
        <w:jc w:val="center"/>
        <w:rPr>
          <w:rFonts w:ascii="Arial" w:hAnsi="Arial" w:cs="Arial"/>
          <w:b/>
          <w:sz w:val="22"/>
          <w:szCs w:val="22"/>
          <w:lang w:val="en-GB" w:eastAsia="en-US"/>
        </w:rPr>
      </w:pPr>
    </w:p>
    <w:p w14:paraId="67D4DCB1"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53.</w:t>
      </w:r>
    </w:p>
    <w:p w14:paraId="6C2357C0" w14:textId="77777777" w:rsidR="000A1678" w:rsidRPr="000A1678" w:rsidRDefault="000A1678" w:rsidP="000A1678">
      <w:pPr>
        <w:jc w:val="center"/>
        <w:rPr>
          <w:rFonts w:ascii="Arial" w:hAnsi="Arial" w:cs="Arial"/>
          <w:b/>
          <w:sz w:val="22"/>
          <w:szCs w:val="22"/>
          <w:lang w:val="en-GB" w:eastAsia="en-US"/>
        </w:rPr>
      </w:pPr>
    </w:p>
    <w:p w14:paraId="22EA5EB5"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Popis</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dokumentarnog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i/>
          <w:sz w:val="22"/>
          <w:szCs w:val="22"/>
          <w:lang w:val="en-GB" w:eastAsia="en-US"/>
        </w:rPr>
        <w:t xml:space="preserve"> </w:t>
      </w:r>
      <w:r w:rsidRPr="000A1678">
        <w:rPr>
          <w:rFonts w:ascii="Arial" w:hAnsi="Arial" w:cs="Arial"/>
          <w:sz w:val="22"/>
          <w:szCs w:val="22"/>
          <w:lang w:val="en-GB" w:eastAsia="en-US"/>
        </w:rPr>
        <w:t xml:space="preserve">s </w:t>
      </w:r>
      <w:proofErr w:type="spellStart"/>
      <w:r w:rsidRPr="000A1678">
        <w:rPr>
          <w:rFonts w:ascii="Arial" w:hAnsi="Arial" w:cs="Arial"/>
          <w:sz w:val="22"/>
          <w:szCs w:val="22"/>
          <w:lang w:val="en-GB" w:eastAsia="en-US"/>
        </w:rPr>
        <w:t>rokovima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čuvanja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primjenjuje</w:t>
      </w:r>
      <w:proofErr w:type="spellEnd"/>
      <w:r w:rsidRPr="000A1678">
        <w:rPr>
          <w:rFonts w:ascii="Arial" w:hAnsi="Arial" w:cs="Arial"/>
          <w:sz w:val="22"/>
          <w:szCs w:val="22"/>
          <w:lang w:val="en-GB" w:eastAsia="en-US"/>
        </w:rPr>
        <w:t xml:space="preserve"> se po </w:t>
      </w:r>
      <w:proofErr w:type="spellStart"/>
      <w:r w:rsidRPr="000A1678">
        <w:rPr>
          <w:rFonts w:ascii="Arial" w:hAnsi="Arial" w:cs="Arial"/>
          <w:sz w:val="22"/>
          <w:szCs w:val="22"/>
          <w:lang w:val="en-GB" w:eastAsia="en-US"/>
        </w:rPr>
        <w:t>dobivenom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odobrenju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US"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čini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sastavni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dio</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w:t>
      </w:r>
    </w:p>
    <w:p w14:paraId="14400645" w14:textId="77777777" w:rsidR="000A1678" w:rsidRPr="000A1678" w:rsidRDefault="000A1678" w:rsidP="000A1678">
      <w:pPr>
        <w:jc w:val="center"/>
        <w:rPr>
          <w:rFonts w:ascii="Arial" w:hAnsi="Arial" w:cs="Arial"/>
          <w:b/>
          <w:sz w:val="22"/>
          <w:szCs w:val="22"/>
          <w:lang w:val="en-GB" w:eastAsia="en-US"/>
        </w:rPr>
      </w:pPr>
    </w:p>
    <w:p w14:paraId="773D479A" w14:textId="77777777" w:rsidR="000A1678" w:rsidRPr="000A1678" w:rsidRDefault="000A1678" w:rsidP="000A1678">
      <w:pPr>
        <w:jc w:val="center"/>
        <w:rPr>
          <w:rFonts w:ascii="Arial" w:hAnsi="Arial" w:cs="Arial"/>
          <w:b/>
          <w:sz w:val="22"/>
          <w:szCs w:val="22"/>
          <w:lang w:val="en-GB" w:eastAsia="en-US"/>
        </w:rPr>
      </w:pPr>
    </w:p>
    <w:p w14:paraId="04F0C42D"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54.</w:t>
      </w:r>
    </w:p>
    <w:p w14:paraId="23A2B51C" w14:textId="77777777" w:rsidR="000A1678" w:rsidRPr="000A1678" w:rsidRDefault="000A1678" w:rsidP="000A1678">
      <w:pPr>
        <w:jc w:val="center"/>
        <w:rPr>
          <w:rFonts w:ascii="Arial" w:hAnsi="Arial" w:cs="Arial"/>
          <w:b/>
          <w:sz w:val="22"/>
          <w:szCs w:val="22"/>
          <w:lang w:val="en-GB" w:eastAsia="en-US"/>
        </w:rPr>
      </w:pPr>
    </w:p>
    <w:p w14:paraId="340AC6F1" w14:textId="77777777" w:rsidR="000A1678" w:rsidRPr="000A1678" w:rsidRDefault="000A1678" w:rsidP="000A1678">
      <w:pPr>
        <w:jc w:val="both"/>
        <w:rPr>
          <w:rFonts w:ascii="Arial" w:hAnsi="Arial" w:cs="Arial"/>
          <w:sz w:val="22"/>
          <w:szCs w:val="22"/>
          <w:lang w:val="en-GB" w:eastAsia="en-US"/>
        </w:rPr>
      </w:pPr>
      <w:proofErr w:type="spellStart"/>
      <w:r w:rsidRPr="000A1678">
        <w:rPr>
          <w:rFonts w:ascii="Arial" w:hAnsi="Arial" w:cs="Arial"/>
          <w:sz w:val="22"/>
          <w:szCs w:val="22"/>
          <w:lang w:val="en-GB" w:eastAsia="en-US"/>
        </w:rPr>
        <w:t>Danom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stupanja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snagu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ovih</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prestaje</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vrijediti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Pravilnik</w:t>
      </w:r>
      <w:proofErr w:type="spellEnd"/>
      <w:r w:rsidRPr="000A1678">
        <w:rPr>
          <w:rFonts w:ascii="Arial" w:hAnsi="Arial" w:cs="Arial"/>
          <w:sz w:val="22"/>
          <w:szCs w:val="22"/>
          <w:lang w:val="en-GB" w:eastAsia="en-US"/>
        </w:rPr>
        <w:t xml:space="preserve"> o </w:t>
      </w:r>
      <w:proofErr w:type="spellStart"/>
      <w:r w:rsidRPr="000A1678">
        <w:rPr>
          <w:rFonts w:ascii="Arial" w:hAnsi="Arial" w:cs="Arial"/>
          <w:sz w:val="22"/>
          <w:szCs w:val="22"/>
          <w:lang w:val="en-GB" w:eastAsia="en-US"/>
        </w:rPr>
        <w:t>čuvanju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korištenju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odabiranju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izlučivanju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arhivskog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i</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registraturnog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gradiva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KLASA</w:t>
      </w:r>
      <w:proofErr w:type="spellEnd"/>
      <w:r w:rsidRPr="000A1678">
        <w:rPr>
          <w:rFonts w:ascii="Arial" w:hAnsi="Arial" w:cs="Arial"/>
          <w:sz w:val="22"/>
          <w:szCs w:val="22"/>
          <w:lang w:val="en-GB" w:eastAsia="en-US"/>
        </w:rPr>
        <w:t xml:space="preserve">: </w:t>
      </w:r>
      <w:r w:rsidRPr="000A1678">
        <w:rPr>
          <w:rFonts w:ascii="Arial" w:eastAsia="Calibri" w:hAnsi="Arial" w:cs="Arial"/>
          <w:sz w:val="22"/>
          <w:szCs w:val="22"/>
          <w:lang w:eastAsia="en-US"/>
        </w:rPr>
        <w:t>011-01/12-01/04</w:t>
      </w:r>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URBROJ</w:t>
      </w:r>
      <w:proofErr w:type="spellEnd"/>
      <w:r w:rsidRPr="000A1678">
        <w:rPr>
          <w:rFonts w:ascii="Arial" w:hAnsi="Arial" w:cs="Arial"/>
          <w:sz w:val="22"/>
          <w:szCs w:val="22"/>
          <w:lang w:val="en-GB" w:eastAsia="en-US"/>
        </w:rPr>
        <w:t xml:space="preserve">: 2117/01-01-12-1 </w:t>
      </w:r>
      <w:proofErr w:type="spellStart"/>
      <w:r w:rsidRPr="000A1678">
        <w:rPr>
          <w:rFonts w:ascii="Arial" w:hAnsi="Arial" w:cs="Arial"/>
          <w:sz w:val="22"/>
          <w:szCs w:val="22"/>
          <w:lang w:val="en-GB" w:eastAsia="en-US"/>
        </w:rPr>
        <w:t>od</w:t>
      </w:r>
      <w:proofErr w:type="spellEnd"/>
      <w:r w:rsidRPr="000A1678">
        <w:rPr>
          <w:rFonts w:ascii="Arial" w:hAnsi="Arial" w:cs="Arial"/>
          <w:sz w:val="22"/>
          <w:szCs w:val="22"/>
          <w:lang w:val="en-GB" w:eastAsia="en-US"/>
        </w:rPr>
        <w:t xml:space="preserve"> 10. </w:t>
      </w:r>
      <w:proofErr w:type="spellStart"/>
      <w:r w:rsidRPr="000A1678">
        <w:rPr>
          <w:rFonts w:ascii="Arial" w:hAnsi="Arial" w:cs="Arial"/>
          <w:sz w:val="22"/>
          <w:szCs w:val="22"/>
          <w:lang w:val="en-GB" w:eastAsia="en-US"/>
        </w:rPr>
        <w:t>prosinca</w:t>
      </w:r>
      <w:proofErr w:type="spellEnd"/>
      <w:r w:rsidRPr="000A1678">
        <w:rPr>
          <w:rFonts w:ascii="Arial" w:hAnsi="Arial" w:cs="Arial"/>
          <w:sz w:val="22"/>
          <w:szCs w:val="22"/>
          <w:lang w:val="en-GB" w:eastAsia="en-US"/>
        </w:rPr>
        <w:t xml:space="preserve"> 2012.</w:t>
      </w:r>
    </w:p>
    <w:p w14:paraId="1C7EE83D" w14:textId="77777777" w:rsidR="000A1678" w:rsidRPr="000A1678" w:rsidRDefault="000A1678" w:rsidP="000A1678">
      <w:pPr>
        <w:jc w:val="center"/>
        <w:rPr>
          <w:rFonts w:ascii="Arial" w:hAnsi="Arial" w:cs="Arial"/>
          <w:b/>
          <w:sz w:val="22"/>
          <w:szCs w:val="22"/>
          <w:lang w:val="en-GB" w:eastAsia="en-US"/>
        </w:rPr>
      </w:pPr>
    </w:p>
    <w:p w14:paraId="4BA03A16" w14:textId="77777777" w:rsidR="000A1678" w:rsidRPr="000A1678" w:rsidRDefault="000A1678" w:rsidP="000A1678">
      <w:pPr>
        <w:rPr>
          <w:rFonts w:ascii="Arial" w:hAnsi="Arial" w:cs="Arial"/>
          <w:b/>
          <w:sz w:val="22"/>
          <w:szCs w:val="22"/>
          <w:lang w:val="en-GB" w:eastAsia="en-US"/>
        </w:rPr>
      </w:pPr>
    </w:p>
    <w:p w14:paraId="5CE1343C" w14:textId="77777777" w:rsidR="000A1678" w:rsidRPr="000A1678" w:rsidRDefault="000A1678" w:rsidP="000A1678">
      <w:pPr>
        <w:jc w:val="center"/>
        <w:rPr>
          <w:rFonts w:ascii="Arial" w:hAnsi="Arial" w:cs="Arial"/>
          <w:bCs/>
          <w:sz w:val="22"/>
          <w:szCs w:val="22"/>
          <w:lang w:val="en-GB" w:eastAsia="en-US"/>
        </w:rPr>
      </w:pPr>
      <w:proofErr w:type="spellStart"/>
      <w:r w:rsidRPr="000A1678">
        <w:rPr>
          <w:rFonts w:ascii="Arial" w:hAnsi="Arial" w:cs="Arial"/>
          <w:bCs/>
          <w:sz w:val="22"/>
          <w:szCs w:val="22"/>
          <w:lang w:val="en-GB" w:eastAsia="en-US"/>
        </w:rPr>
        <w:t>Članak</w:t>
      </w:r>
      <w:proofErr w:type="spellEnd"/>
      <w:r w:rsidRPr="000A1678">
        <w:rPr>
          <w:rFonts w:ascii="Arial" w:hAnsi="Arial" w:cs="Arial"/>
          <w:bCs/>
          <w:sz w:val="22"/>
          <w:szCs w:val="22"/>
          <w:lang w:val="en-GB" w:eastAsia="en-US"/>
        </w:rPr>
        <w:t xml:space="preserve"> 55.</w:t>
      </w:r>
    </w:p>
    <w:p w14:paraId="469DBE42" w14:textId="77777777" w:rsidR="000A1678" w:rsidRPr="000A1678" w:rsidRDefault="000A1678" w:rsidP="000A1678">
      <w:pPr>
        <w:jc w:val="center"/>
        <w:rPr>
          <w:rFonts w:ascii="Arial" w:hAnsi="Arial" w:cs="Arial"/>
          <w:b/>
          <w:sz w:val="22"/>
          <w:szCs w:val="22"/>
          <w:lang w:val="en-GB" w:eastAsia="en-US"/>
        </w:rPr>
      </w:pPr>
    </w:p>
    <w:p w14:paraId="2C98C95D"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 xml:space="preserve">Ova </w:t>
      </w:r>
      <w:proofErr w:type="spellStart"/>
      <w:r w:rsidRPr="000A1678">
        <w:rPr>
          <w:rFonts w:ascii="Arial" w:hAnsi="Arial" w:cs="Arial"/>
          <w:sz w:val="22"/>
          <w:szCs w:val="22"/>
          <w:lang w:val="en-GB" w:eastAsia="en-US"/>
        </w:rPr>
        <w:t>pravila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stupaju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na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snagu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osmog</w:t>
      </w:r>
      <w:proofErr w:type="spellEnd"/>
      <w:r w:rsidRPr="000A1678">
        <w:rPr>
          <w:rFonts w:ascii="Arial" w:hAnsi="Arial" w:cs="Arial"/>
          <w:sz w:val="22"/>
          <w:szCs w:val="22"/>
          <w:lang w:val="en-GB" w:eastAsia="en-US"/>
        </w:rPr>
        <w:t xml:space="preserve"> dana od dana </w:t>
      </w:r>
      <w:proofErr w:type="spellStart"/>
      <w:r w:rsidRPr="000A1678">
        <w:rPr>
          <w:rFonts w:ascii="Arial" w:hAnsi="Arial" w:cs="Arial"/>
          <w:sz w:val="22"/>
          <w:szCs w:val="22"/>
          <w:lang w:val="en-GB" w:eastAsia="en-US"/>
        </w:rPr>
        <w:t>objave</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Službenom</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glasniku</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Grada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Dubrovnika</w:t>
      </w:r>
      <w:proofErr w:type="spellEnd"/>
      <w:r w:rsidRPr="000A1678">
        <w:rPr>
          <w:rFonts w:ascii="Arial" w:hAnsi="Arial" w:cs="Arial"/>
          <w:sz w:val="22"/>
          <w:szCs w:val="22"/>
          <w:lang w:val="en-GB" w:eastAsia="en-US"/>
        </w:rPr>
        <w:t xml:space="preserve">”, a </w:t>
      </w:r>
      <w:proofErr w:type="spellStart"/>
      <w:r w:rsidRPr="000A1678">
        <w:rPr>
          <w:rFonts w:ascii="Arial" w:hAnsi="Arial" w:cs="Arial"/>
          <w:sz w:val="22"/>
          <w:szCs w:val="22"/>
          <w:lang w:val="en-GB" w:eastAsia="en-US"/>
        </w:rPr>
        <w:t>nakon</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prethodnog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odobrenja</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Državnog</w:t>
      </w:r>
      <w:proofErr w:type="spellEnd"/>
      <w:r w:rsidRPr="000A1678">
        <w:rPr>
          <w:rFonts w:ascii="Arial" w:hAnsi="Arial" w:cs="Arial"/>
          <w:sz w:val="22"/>
          <w:szCs w:val="22"/>
          <w:lang w:val="en-GB" w:eastAsia="en-US"/>
        </w:rPr>
        <w:t xml:space="preserve"> </w:t>
      </w:r>
      <w:proofErr w:type="spellStart"/>
      <w:r w:rsidRPr="000A1678">
        <w:rPr>
          <w:rFonts w:ascii="Arial" w:hAnsi="Arial" w:cs="Arial"/>
          <w:sz w:val="22"/>
          <w:szCs w:val="22"/>
          <w:lang w:val="en-GB" w:eastAsia="en-US"/>
        </w:rPr>
        <w:t>arhiva</w:t>
      </w:r>
      <w:proofErr w:type="spellEnd"/>
      <w:r w:rsidRPr="000A1678">
        <w:rPr>
          <w:rFonts w:ascii="Arial" w:hAnsi="Arial" w:cs="Arial"/>
          <w:sz w:val="22"/>
          <w:szCs w:val="22"/>
          <w:lang w:val="en-GB" w:eastAsia="en-US"/>
        </w:rPr>
        <w:t xml:space="preserve"> u </w:t>
      </w:r>
      <w:proofErr w:type="spellStart"/>
      <w:r w:rsidRPr="000A1678">
        <w:rPr>
          <w:rFonts w:ascii="Arial" w:hAnsi="Arial" w:cs="Arial"/>
          <w:sz w:val="22"/>
          <w:szCs w:val="22"/>
          <w:lang w:val="en-GB" w:eastAsia="en-US"/>
        </w:rPr>
        <w:t>Dubrovniku</w:t>
      </w:r>
      <w:proofErr w:type="spellEnd"/>
      <w:r w:rsidRPr="000A1678">
        <w:rPr>
          <w:rFonts w:ascii="Arial" w:hAnsi="Arial" w:cs="Arial"/>
          <w:sz w:val="22"/>
          <w:szCs w:val="22"/>
          <w:lang w:val="en-GB" w:eastAsia="en-US"/>
        </w:rPr>
        <w:t>.</w:t>
      </w:r>
    </w:p>
    <w:p w14:paraId="7C71B106" w14:textId="77777777" w:rsidR="000A1678" w:rsidRPr="000A1678" w:rsidRDefault="000A1678" w:rsidP="000A1678">
      <w:pPr>
        <w:jc w:val="both"/>
        <w:rPr>
          <w:rFonts w:ascii="Arial" w:hAnsi="Arial" w:cs="Arial"/>
          <w:sz w:val="22"/>
          <w:szCs w:val="22"/>
          <w:lang w:val="en-GB" w:eastAsia="en-US"/>
        </w:rPr>
      </w:pPr>
    </w:p>
    <w:p w14:paraId="30A134E2" w14:textId="77777777" w:rsidR="000A1678" w:rsidRPr="000A1678" w:rsidRDefault="000A1678" w:rsidP="000A1678">
      <w:pPr>
        <w:jc w:val="both"/>
        <w:rPr>
          <w:rFonts w:ascii="Arial" w:hAnsi="Arial" w:cs="Arial"/>
          <w:sz w:val="22"/>
          <w:szCs w:val="22"/>
          <w:lang w:val="en-GB" w:eastAsia="en-US"/>
        </w:rPr>
      </w:pPr>
    </w:p>
    <w:p w14:paraId="7B445809" w14:textId="77777777" w:rsidR="000A1678" w:rsidRPr="00316D9D" w:rsidRDefault="000A1678" w:rsidP="00316D9D">
      <w:pPr>
        <w:rPr>
          <w:rFonts w:ascii="Arial" w:hAnsi="Arial" w:cs="Arial"/>
          <w:sz w:val="22"/>
          <w:szCs w:val="22"/>
        </w:rPr>
      </w:pPr>
    </w:p>
    <w:p w14:paraId="4F51268F"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 xml:space="preserve">KLASA: </w:t>
      </w:r>
      <w:r w:rsidRPr="000A1678">
        <w:rPr>
          <w:rFonts w:ascii="Arial" w:eastAsia="Calibri" w:hAnsi="Arial" w:cs="Arial"/>
          <w:sz w:val="22"/>
          <w:szCs w:val="22"/>
          <w:lang w:eastAsia="en-US"/>
        </w:rPr>
        <w:t>011-01/21-01/02</w:t>
      </w:r>
    </w:p>
    <w:p w14:paraId="77410DEB"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URBROJ: 2117/01-09-21-03</w:t>
      </w:r>
    </w:p>
    <w:p w14:paraId="15BFE5A3" w14:textId="77777777" w:rsidR="000A1678" w:rsidRPr="000A1678" w:rsidRDefault="000A1678" w:rsidP="000A1678">
      <w:pPr>
        <w:jc w:val="both"/>
        <w:rPr>
          <w:rFonts w:ascii="Arial" w:hAnsi="Arial" w:cs="Arial"/>
          <w:sz w:val="22"/>
          <w:szCs w:val="22"/>
          <w:lang w:val="en-GB" w:eastAsia="en-US"/>
        </w:rPr>
      </w:pPr>
      <w:r w:rsidRPr="000A1678">
        <w:rPr>
          <w:rFonts w:ascii="Arial" w:hAnsi="Arial" w:cs="Arial"/>
          <w:sz w:val="22"/>
          <w:szCs w:val="22"/>
          <w:lang w:val="en-GB" w:eastAsia="en-US"/>
        </w:rPr>
        <w:t xml:space="preserve">Dubrovnik, 27. </w:t>
      </w:r>
      <w:proofErr w:type="spellStart"/>
      <w:r w:rsidRPr="000A1678">
        <w:rPr>
          <w:rFonts w:ascii="Arial" w:hAnsi="Arial" w:cs="Arial"/>
          <w:sz w:val="22"/>
          <w:szCs w:val="22"/>
          <w:lang w:val="en-GB" w:eastAsia="en-US"/>
        </w:rPr>
        <w:t>srpnja</w:t>
      </w:r>
      <w:proofErr w:type="spellEnd"/>
      <w:r w:rsidRPr="000A1678">
        <w:rPr>
          <w:rFonts w:ascii="Arial" w:hAnsi="Arial" w:cs="Arial"/>
          <w:sz w:val="22"/>
          <w:szCs w:val="22"/>
          <w:lang w:val="en-GB" w:eastAsia="en-US"/>
        </w:rPr>
        <w:t xml:space="preserve"> 2021.</w:t>
      </w:r>
    </w:p>
    <w:p w14:paraId="2962D46E" w14:textId="4F7C4139" w:rsidR="00262078" w:rsidRPr="00316D9D" w:rsidRDefault="00262078" w:rsidP="00316D9D">
      <w:pPr>
        <w:rPr>
          <w:rFonts w:ascii="Arial" w:hAnsi="Arial" w:cs="Arial"/>
          <w:sz w:val="22"/>
          <w:szCs w:val="22"/>
        </w:rPr>
      </w:pPr>
    </w:p>
    <w:p w14:paraId="437EBBB2" w14:textId="77777777" w:rsidR="00262078" w:rsidRPr="00316D9D" w:rsidRDefault="00262078"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6FF3622B"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670A08E6" w14:textId="77777777" w:rsidR="00262078" w:rsidRPr="00316D9D" w:rsidRDefault="00262078"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6CDF0990" w14:textId="0704545F" w:rsidR="00262078" w:rsidRPr="00316D9D" w:rsidRDefault="00262078" w:rsidP="00316D9D">
      <w:pPr>
        <w:rPr>
          <w:rFonts w:ascii="Arial" w:hAnsi="Arial" w:cs="Arial"/>
          <w:sz w:val="22"/>
          <w:szCs w:val="22"/>
        </w:rPr>
      </w:pPr>
    </w:p>
    <w:p w14:paraId="4C257ACE" w14:textId="3C0BFABC" w:rsidR="00262078" w:rsidRDefault="00262078" w:rsidP="00316D9D">
      <w:pPr>
        <w:rPr>
          <w:rFonts w:ascii="Arial" w:hAnsi="Arial" w:cs="Arial"/>
          <w:sz w:val="22"/>
          <w:szCs w:val="22"/>
        </w:rPr>
      </w:pPr>
    </w:p>
    <w:p w14:paraId="329ED165" w14:textId="77777777" w:rsidR="00152C54" w:rsidRPr="00316D9D" w:rsidRDefault="00152C54" w:rsidP="00316D9D">
      <w:pPr>
        <w:rPr>
          <w:rFonts w:ascii="Arial" w:hAnsi="Arial" w:cs="Arial"/>
          <w:sz w:val="22"/>
          <w:szCs w:val="22"/>
        </w:rPr>
      </w:pPr>
    </w:p>
    <w:p w14:paraId="73A90B91" w14:textId="372DA9FF" w:rsidR="00262078" w:rsidRPr="00316D9D" w:rsidRDefault="00262078" w:rsidP="00316D9D">
      <w:pPr>
        <w:rPr>
          <w:rFonts w:ascii="Arial" w:hAnsi="Arial" w:cs="Arial"/>
          <w:sz w:val="22"/>
          <w:szCs w:val="22"/>
        </w:rPr>
      </w:pPr>
    </w:p>
    <w:p w14:paraId="6DDF59E6" w14:textId="43C96899" w:rsidR="00262078" w:rsidRPr="000A1678" w:rsidRDefault="00316D9D" w:rsidP="00316D9D">
      <w:pPr>
        <w:rPr>
          <w:rFonts w:ascii="Arial" w:hAnsi="Arial" w:cs="Arial"/>
          <w:b/>
          <w:bCs/>
          <w:sz w:val="22"/>
          <w:szCs w:val="22"/>
        </w:rPr>
      </w:pPr>
      <w:r w:rsidRPr="000A1678">
        <w:rPr>
          <w:rFonts w:ascii="Arial" w:hAnsi="Arial" w:cs="Arial"/>
          <w:b/>
          <w:bCs/>
          <w:sz w:val="22"/>
          <w:szCs w:val="22"/>
        </w:rPr>
        <w:t>97</w:t>
      </w:r>
    </w:p>
    <w:p w14:paraId="20BEA0BB" w14:textId="4C28F608" w:rsidR="00316D9D" w:rsidRPr="00316D9D" w:rsidRDefault="00316D9D" w:rsidP="00316D9D">
      <w:pPr>
        <w:rPr>
          <w:rFonts w:ascii="Arial" w:hAnsi="Arial" w:cs="Arial"/>
          <w:sz w:val="22"/>
          <w:szCs w:val="22"/>
        </w:rPr>
      </w:pPr>
    </w:p>
    <w:p w14:paraId="5A73716A" w14:textId="4C18BB1B" w:rsidR="00316D9D" w:rsidRDefault="00316D9D" w:rsidP="00316D9D">
      <w:pPr>
        <w:rPr>
          <w:rFonts w:ascii="Arial" w:hAnsi="Arial" w:cs="Arial"/>
          <w:sz w:val="22"/>
          <w:szCs w:val="22"/>
        </w:rPr>
      </w:pPr>
    </w:p>
    <w:p w14:paraId="6BCED013" w14:textId="77777777" w:rsidR="000A1678" w:rsidRDefault="000A1678" w:rsidP="00316D9D">
      <w:pPr>
        <w:rPr>
          <w:rFonts w:ascii="Arial" w:hAnsi="Arial" w:cs="Arial"/>
          <w:sz w:val="22"/>
          <w:szCs w:val="22"/>
        </w:rPr>
      </w:pPr>
    </w:p>
    <w:p w14:paraId="43078A3E" w14:textId="77777777" w:rsidR="000A1678" w:rsidRPr="000A1678" w:rsidRDefault="000A1678" w:rsidP="000A1678">
      <w:pPr>
        <w:ind w:right="72"/>
        <w:jc w:val="both"/>
        <w:rPr>
          <w:rFonts w:ascii="Arial" w:eastAsia="Arial Unicode MS" w:hAnsi="Arial" w:cs="Arial"/>
          <w:bCs/>
          <w:color w:val="000000"/>
          <w:sz w:val="22"/>
          <w:szCs w:val="22"/>
        </w:rPr>
      </w:pPr>
      <w:r w:rsidRPr="000A1678">
        <w:rPr>
          <w:rFonts w:ascii="Arial" w:eastAsia="Arial Unicode MS" w:hAnsi="Arial" w:cs="Arial"/>
          <w:bCs/>
          <w:color w:val="000000"/>
          <w:sz w:val="22"/>
          <w:szCs w:val="22"/>
        </w:rPr>
        <w:t>Na temelju članka 39. Statuta Grada Dubrovnika (''Službeni glasnik Grada Dubrovnika'', broj</w:t>
      </w:r>
      <w:r w:rsidRPr="000A1678">
        <w:rPr>
          <w:rFonts w:ascii="Arial" w:eastAsia="Arial Unicode MS" w:hAnsi="Arial" w:cs="Arial"/>
          <w:bCs/>
          <w:color w:val="000000"/>
          <w:sz w:val="22"/>
          <w:szCs w:val="22"/>
        </w:rPr>
        <w:softHyphen/>
        <w:t xml:space="preserve"> 2/21), Gradsko vijeće Grada Dubrovnika na 2. sjednici, održanoj 27. srpnja 2021., donijelo je</w:t>
      </w:r>
    </w:p>
    <w:p w14:paraId="134F453E" w14:textId="77777777" w:rsidR="000A1678" w:rsidRPr="000A1678" w:rsidRDefault="000A1678" w:rsidP="000A1678">
      <w:pPr>
        <w:ind w:right="72"/>
        <w:jc w:val="both"/>
        <w:rPr>
          <w:rFonts w:ascii="Arial" w:eastAsia="Arial Unicode MS" w:hAnsi="Arial" w:cs="Arial"/>
          <w:bCs/>
          <w:color w:val="000000"/>
          <w:sz w:val="22"/>
          <w:szCs w:val="22"/>
        </w:rPr>
      </w:pPr>
    </w:p>
    <w:p w14:paraId="63201165" w14:textId="77777777" w:rsidR="000A1678" w:rsidRPr="000A1678" w:rsidRDefault="000A1678" w:rsidP="000A1678">
      <w:pPr>
        <w:ind w:right="72"/>
        <w:jc w:val="both"/>
        <w:rPr>
          <w:rFonts w:ascii="Arial" w:eastAsia="Arial Unicode MS" w:hAnsi="Arial" w:cs="Arial"/>
          <w:bCs/>
          <w:color w:val="000000"/>
          <w:sz w:val="22"/>
          <w:szCs w:val="22"/>
        </w:rPr>
      </w:pPr>
    </w:p>
    <w:p w14:paraId="60484088" w14:textId="527776E3" w:rsidR="000A1678" w:rsidRPr="000A1678" w:rsidRDefault="000A1678" w:rsidP="000A1678">
      <w:pPr>
        <w:ind w:right="72"/>
        <w:jc w:val="center"/>
        <w:rPr>
          <w:rFonts w:ascii="Arial" w:eastAsia="Arial Unicode MS" w:hAnsi="Arial" w:cs="Arial"/>
          <w:b/>
          <w:bCs/>
          <w:color w:val="000000"/>
          <w:sz w:val="22"/>
          <w:szCs w:val="22"/>
        </w:rPr>
      </w:pPr>
      <w:r w:rsidRPr="000A1678">
        <w:rPr>
          <w:rFonts w:ascii="Arial" w:eastAsia="Arial Unicode MS" w:hAnsi="Arial" w:cs="Arial"/>
          <w:b/>
          <w:bCs/>
          <w:color w:val="000000"/>
          <w:sz w:val="22"/>
          <w:szCs w:val="22"/>
        </w:rPr>
        <w:t>P R O G R A M</w:t>
      </w:r>
    </w:p>
    <w:p w14:paraId="4EE09060" w14:textId="77777777" w:rsidR="000A1678" w:rsidRPr="000A1678" w:rsidRDefault="000A1678" w:rsidP="000A1678">
      <w:pPr>
        <w:ind w:right="72"/>
        <w:jc w:val="center"/>
        <w:rPr>
          <w:rFonts w:ascii="Arial" w:eastAsia="Arial Unicode MS" w:hAnsi="Arial" w:cs="Arial"/>
          <w:b/>
          <w:bCs/>
          <w:color w:val="000000"/>
          <w:sz w:val="22"/>
          <w:szCs w:val="22"/>
        </w:rPr>
      </w:pPr>
      <w:r w:rsidRPr="000A1678">
        <w:rPr>
          <w:rFonts w:ascii="Arial" w:eastAsia="Arial Unicode MS" w:hAnsi="Arial" w:cs="Arial"/>
          <w:b/>
          <w:bCs/>
          <w:color w:val="000000"/>
          <w:sz w:val="22"/>
          <w:szCs w:val="22"/>
        </w:rPr>
        <w:t>javnih potreba u kulturi Grada Dubrovnika za 2021. godinu</w:t>
      </w:r>
    </w:p>
    <w:p w14:paraId="180F8D17" w14:textId="77777777" w:rsidR="000A1678" w:rsidRPr="000A1678" w:rsidRDefault="000A1678" w:rsidP="000A1678">
      <w:pPr>
        <w:ind w:right="72"/>
        <w:jc w:val="both"/>
        <w:rPr>
          <w:rFonts w:ascii="Arial" w:eastAsia="Arial Unicode MS" w:hAnsi="Arial" w:cs="Arial"/>
          <w:b/>
          <w:bCs/>
          <w:color w:val="000000"/>
          <w:sz w:val="22"/>
          <w:szCs w:val="22"/>
        </w:rPr>
      </w:pPr>
    </w:p>
    <w:p w14:paraId="27A47982" w14:textId="77777777" w:rsidR="000A1678" w:rsidRPr="000A1678" w:rsidRDefault="000A1678" w:rsidP="000A1678">
      <w:pPr>
        <w:ind w:right="72"/>
        <w:jc w:val="both"/>
        <w:rPr>
          <w:rFonts w:ascii="Arial" w:eastAsia="Arial Unicode MS" w:hAnsi="Arial" w:cs="Arial"/>
          <w:b/>
          <w:bCs/>
          <w:color w:val="000000"/>
          <w:sz w:val="22"/>
          <w:szCs w:val="22"/>
        </w:rPr>
      </w:pPr>
    </w:p>
    <w:p w14:paraId="6BD63502" w14:textId="77777777" w:rsidR="000A1678" w:rsidRPr="000A1678" w:rsidRDefault="000A1678" w:rsidP="000A1678">
      <w:pPr>
        <w:ind w:right="72"/>
        <w:jc w:val="both"/>
        <w:rPr>
          <w:rFonts w:ascii="Arial" w:eastAsia="Arial Unicode MS" w:hAnsi="Arial" w:cs="Arial"/>
          <w:b/>
          <w:bCs/>
          <w:color w:val="000000"/>
          <w:sz w:val="22"/>
          <w:szCs w:val="22"/>
        </w:rPr>
      </w:pPr>
    </w:p>
    <w:p w14:paraId="13BC8431" w14:textId="77777777" w:rsidR="000A1678" w:rsidRPr="000A1678" w:rsidRDefault="000A1678" w:rsidP="000A1678">
      <w:pPr>
        <w:ind w:right="72"/>
        <w:jc w:val="both"/>
        <w:rPr>
          <w:rFonts w:ascii="Arial" w:eastAsia="Arial Unicode MS" w:hAnsi="Arial" w:cs="Arial"/>
          <w:b/>
          <w:bCs/>
          <w:color w:val="000000"/>
          <w:sz w:val="22"/>
          <w:szCs w:val="22"/>
        </w:rPr>
      </w:pPr>
      <w:r w:rsidRPr="000A1678">
        <w:rPr>
          <w:rFonts w:ascii="Arial" w:eastAsia="Arial Unicode MS" w:hAnsi="Arial" w:cs="Arial"/>
          <w:b/>
          <w:bCs/>
          <w:color w:val="000000"/>
          <w:sz w:val="22"/>
          <w:szCs w:val="22"/>
        </w:rPr>
        <w:t>1. UVODNA RAZMATRANJA</w:t>
      </w:r>
    </w:p>
    <w:p w14:paraId="42280605" w14:textId="77777777" w:rsidR="000A1678" w:rsidRPr="000A1678" w:rsidRDefault="000A1678" w:rsidP="000A1678">
      <w:pPr>
        <w:ind w:right="72"/>
        <w:jc w:val="both"/>
        <w:rPr>
          <w:rFonts w:ascii="Arial" w:eastAsia="Arial Unicode MS" w:hAnsi="Arial" w:cs="Arial"/>
          <w:b/>
          <w:bCs/>
          <w:color w:val="000000"/>
          <w:sz w:val="22"/>
          <w:szCs w:val="22"/>
        </w:rPr>
      </w:pPr>
    </w:p>
    <w:p w14:paraId="147BCCD4" w14:textId="77777777" w:rsidR="000A1678" w:rsidRPr="000A1678" w:rsidRDefault="000A1678" w:rsidP="000A1678">
      <w:pPr>
        <w:ind w:right="72"/>
        <w:jc w:val="both"/>
        <w:rPr>
          <w:rFonts w:ascii="Arial" w:eastAsia="Arial Unicode MS" w:hAnsi="Arial" w:cs="Arial"/>
          <w:color w:val="000000"/>
          <w:sz w:val="22"/>
          <w:szCs w:val="22"/>
        </w:rPr>
      </w:pPr>
      <w:r w:rsidRPr="000A1678">
        <w:rPr>
          <w:rFonts w:ascii="Arial" w:eastAsia="Arial Unicode MS" w:hAnsi="Arial" w:cs="Arial"/>
          <w:color w:val="000000"/>
          <w:sz w:val="22"/>
          <w:szCs w:val="22"/>
        </w:rPr>
        <w:t>Programom javnih potreba u kulturi Grada Dubrovnika za 2021. godinu utvrđuju se aktivnosti, poslovi i djelatnosti u kulturi od značaja za Grad Dubrovnik, kao i za njegovu promociju na svim razinama međugradske, međužupanijske i međunarodne suradnje.</w:t>
      </w:r>
    </w:p>
    <w:p w14:paraId="6C6DA0C7" w14:textId="77777777" w:rsidR="000A1678" w:rsidRPr="000A1678" w:rsidRDefault="000A1678" w:rsidP="000A1678">
      <w:pPr>
        <w:ind w:right="72"/>
        <w:jc w:val="both"/>
        <w:rPr>
          <w:rFonts w:ascii="Arial" w:eastAsia="Arial Unicode MS" w:hAnsi="Arial" w:cs="Arial"/>
          <w:color w:val="000000"/>
          <w:sz w:val="22"/>
          <w:szCs w:val="22"/>
        </w:rPr>
      </w:pPr>
      <w:r w:rsidRPr="000A1678">
        <w:rPr>
          <w:rFonts w:ascii="Arial" w:eastAsia="Arial Unicode MS" w:hAnsi="Arial" w:cs="Arial"/>
          <w:color w:val="000000"/>
          <w:sz w:val="22"/>
          <w:szCs w:val="22"/>
        </w:rPr>
        <w:lastRenderedPageBreak/>
        <w:t xml:space="preserve"> </w:t>
      </w:r>
    </w:p>
    <w:p w14:paraId="44BDE23C" w14:textId="77777777" w:rsidR="000A1678" w:rsidRPr="000A1678" w:rsidRDefault="000A1678" w:rsidP="000A1678">
      <w:pPr>
        <w:jc w:val="both"/>
        <w:rPr>
          <w:rFonts w:ascii="Arial" w:hAnsi="Arial" w:cs="Arial"/>
          <w:bCs/>
          <w:color w:val="000000"/>
          <w:sz w:val="22"/>
          <w:szCs w:val="22"/>
        </w:rPr>
      </w:pPr>
      <w:r w:rsidRPr="000A1678">
        <w:rPr>
          <w:rFonts w:ascii="Arial" w:hAnsi="Arial" w:cs="Arial"/>
          <w:color w:val="000000"/>
          <w:sz w:val="22"/>
          <w:szCs w:val="22"/>
        </w:rPr>
        <w:t xml:space="preserve">Upravni odjel za kulturu i baštinu Grada Dubrovnika sukladno zakonskim propisima proveo je natječaj po Pozivu za predlaganje javnih potreba u kulturi grada Dubrovnika za 2021. godinu. Sve programe koji su u propisanom roku prijavljeni na natječaj ocijenila su kulturna vijeća Grada Dubrovnika, sukladno </w:t>
      </w:r>
      <w:r w:rsidRPr="000A1678">
        <w:rPr>
          <w:rFonts w:ascii="Arial" w:hAnsi="Arial" w:cs="Arial"/>
          <w:bCs/>
          <w:color w:val="000000"/>
          <w:sz w:val="22"/>
          <w:szCs w:val="22"/>
        </w:rPr>
        <w:t>Pravilniku o postupku donošenja Programa javnih potreba u kulturi Grada Dubrovnika.</w:t>
      </w:r>
    </w:p>
    <w:p w14:paraId="439D0006" w14:textId="77777777" w:rsidR="000A1678" w:rsidRPr="000A1678" w:rsidRDefault="000A1678" w:rsidP="000A1678">
      <w:pPr>
        <w:jc w:val="both"/>
        <w:rPr>
          <w:rFonts w:ascii="Arial" w:hAnsi="Arial" w:cs="Arial"/>
          <w:color w:val="000000"/>
          <w:sz w:val="22"/>
          <w:szCs w:val="22"/>
        </w:rPr>
      </w:pPr>
    </w:p>
    <w:p w14:paraId="7916B30E" w14:textId="77777777" w:rsidR="000A1678" w:rsidRPr="000A1678" w:rsidRDefault="000A1678" w:rsidP="000A1678">
      <w:pPr>
        <w:jc w:val="both"/>
        <w:rPr>
          <w:rFonts w:ascii="Arial" w:hAnsi="Arial" w:cs="Arial"/>
          <w:color w:val="000000"/>
          <w:sz w:val="22"/>
          <w:szCs w:val="22"/>
        </w:rPr>
      </w:pPr>
      <w:r w:rsidRPr="000A1678">
        <w:rPr>
          <w:rFonts w:ascii="Arial" w:hAnsi="Arial" w:cs="Arial"/>
          <w:color w:val="000000"/>
          <w:sz w:val="22"/>
          <w:szCs w:val="22"/>
        </w:rPr>
        <w:t xml:space="preserve">Programom javnih potreba u kulturi Grada Dubrovnika za 2021. godinu kao i svake godine financira se: </w:t>
      </w:r>
    </w:p>
    <w:p w14:paraId="76E007DC" w14:textId="77777777" w:rsidR="000A1678" w:rsidRPr="000A1678" w:rsidRDefault="000A1678" w:rsidP="00E82703">
      <w:pPr>
        <w:numPr>
          <w:ilvl w:val="0"/>
          <w:numId w:val="24"/>
        </w:numPr>
        <w:spacing w:after="160" w:line="252" w:lineRule="auto"/>
        <w:ind w:left="709" w:hanging="283"/>
        <w:contextualSpacing/>
        <w:jc w:val="both"/>
        <w:rPr>
          <w:rFonts w:ascii="Arial" w:hAnsi="Arial" w:cs="Arial"/>
          <w:color w:val="000000"/>
          <w:sz w:val="22"/>
          <w:szCs w:val="22"/>
        </w:rPr>
      </w:pPr>
      <w:r w:rsidRPr="000A1678">
        <w:rPr>
          <w:rFonts w:ascii="Arial" w:hAnsi="Arial" w:cs="Arial"/>
          <w:color w:val="000000"/>
          <w:sz w:val="22"/>
          <w:szCs w:val="22"/>
        </w:rPr>
        <w:t>redovna djelatnost ustanova u kulturi kojima je Grad Dubrovnik osnivač;</w:t>
      </w:r>
    </w:p>
    <w:p w14:paraId="0B9A72CB" w14:textId="77777777" w:rsidR="000A1678" w:rsidRPr="000A1678" w:rsidRDefault="000A1678" w:rsidP="00E82703">
      <w:pPr>
        <w:numPr>
          <w:ilvl w:val="0"/>
          <w:numId w:val="24"/>
        </w:numPr>
        <w:spacing w:after="160" w:line="252" w:lineRule="auto"/>
        <w:ind w:left="709" w:hanging="283"/>
        <w:contextualSpacing/>
        <w:jc w:val="both"/>
        <w:rPr>
          <w:rFonts w:ascii="Arial" w:hAnsi="Arial" w:cs="Arial"/>
          <w:color w:val="000000"/>
          <w:sz w:val="22"/>
          <w:szCs w:val="22"/>
        </w:rPr>
      </w:pPr>
      <w:r w:rsidRPr="000A1678">
        <w:rPr>
          <w:rFonts w:ascii="Arial" w:hAnsi="Arial" w:cs="Arial"/>
          <w:color w:val="000000"/>
          <w:sz w:val="22"/>
          <w:szCs w:val="22"/>
        </w:rPr>
        <w:t xml:space="preserve">podupiranje velikog broja aktivnih udruga civilnog društva i umjetničkih organizacija; </w:t>
      </w:r>
    </w:p>
    <w:p w14:paraId="3F329091" w14:textId="77777777" w:rsidR="000A1678" w:rsidRPr="000A1678" w:rsidRDefault="000A1678" w:rsidP="00E82703">
      <w:pPr>
        <w:numPr>
          <w:ilvl w:val="0"/>
          <w:numId w:val="24"/>
        </w:numPr>
        <w:spacing w:after="160" w:line="252" w:lineRule="auto"/>
        <w:ind w:left="709" w:hanging="283"/>
        <w:contextualSpacing/>
        <w:jc w:val="both"/>
        <w:rPr>
          <w:rFonts w:ascii="Arial" w:hAnsi="Arial" w:cs="Arial"/>
          <w:color w:val="000000"/>
          <w:sz w:val="22"/>
          <w:szCs w:val="22"/>
        </w:rPr>
      </w:pPr>
      <w:r w:rsidRPr="000A1678">
        <w:rPr>
          <w:rFonts w:ascii="Arial" w:hAnsi="Arial" w:cs="Arial"/>
          <w:color w:val="000000"/>
          <w:sz w:val="22"/>
          <w:szCs w:val="22"/>
        </w:rPr>
        <w:t xml:space="preserve">poticanje pojedinaca, društava i drugih organizacija kulture na kreativno stvaralaštvo u glazbenoj djelatnosti, dramskoj i plesnoj umjetnosti te izvedbenim umjetnostima, muzejsko-galerijskoj djelatnosti, likovnoj umjetnosti i zaštiti i očuvanju kulturne baštine, knjižnično-izdavačkoj djelatnosti te audio-vizualnoj djelatnosti i novim medijskim kulturama. </w:t>
      </w:r>
    </w:p>
    <w:p w14:paraId="11E0D4B5" w14:textId="77777777" w:rsidR="000A1678" w:rsidRPr="000A1678" w:rsidRDefault="000A1678" w:rsidP="000A1678">
      <w:pPr>
        <w:contextualSpacing/>
        <w:jc w:val="both"/>
        <w:rPr>
          <w:rFonts w:ascii="Arial" w:hAnsi="Arial" w:cs="Arial"/>
          <w:color w:val="000000"/>
          <w:sz w:val="22"/>
          <w:szCs w:val="22"/>
        </w:rPr>
      </w:pPr>
    </w:p>
    <w:p w14:paraId="794CE8E9" w14:textId="77777777" w:rsidR="000A1678" w:rsidRPr="000A1678" w:rsidRDefault="000A1678" w:rsidP="000A1678">
      <w:pPr>
        <w:jc w:val="both"/>
        <w:rPr>
          <w:rFonts w:ascii="Arial" w:hAnsi="Arial" w:cs="Arial"/>
          <w:color w:val="000000"/>
          <w:sz w:val="22"/>
          <w:szCs w:val="22"/>
        </w:rPr>
      </w:pPr>
      <w:r w:rsidRPr="000A1678">
        <w:rPr>
          <w:rFonts w:ascii="Arial" w:hAnsi="Arial" w:cs="Arial"/>
          <w:color w:val="000000"/>
          <w:sz w:val="22"/>
          <w:szCs w:val="22"/>
        </w:rPr>
        <w:t>Programom javnih potreba u kulturi Grada Dubrovnika za 2021. godinu obuhvaćene su kulturne aktivnosti koje doprinose zadovoljavanju kulturnih potreba građana Dubrovnika, obogaćivanju kulturnoga života i podizanju kulturne ponude Grada, kao i poboljšanju materijalnih uvjeta za razvoj kulture. Također, Program javnih potreba u kulturi Grada Dubrovnika za 2021. godinu ostvaruje se u suradnji javnog i privatnog sektora, u partnerstvu Grada Dubrovnika i gradskih kulturnih ustanova, umjetničkih organizacija, udruga, samostalnih umjetnika, umjetničkih obrta i ostalih kulturnih institucija.</w:t>
      </w:r>
    </w:p>
    <w:p w14:paraId="16902596" w14:textId="77777777" w:rsidR="000A1678" w:rsidRPr="000A1678" w:rsidRDefault="000A1678" w:rsidP="000A1678">
      <w:pPr>
        <w:jc w:val="both"/>
        <w:rPr>
          <w:rFonts w:ascii="Arial" w:hAnsi="Arial" w:cs="Arial"/>
          <w:color w:val="000000"/>
          <w:sz w:val="22"/>
          <w:szCs w:val="22"/>
        </w:rPr>
      </w:pPr>
    </w:p>
    <w:p w14:paraId="32FEB78C" w14:textId="5D2ECB28" w:rsidR="000A1678" w:rsidRDefault="000A1678" w:rsidP="000A1678">
      <w:pPr>
        <w:jc w:val="both"/>
        <w:rPr>
          <w:rFonts w:ascii="Arial" w:hAnsi="Arial" w:cs="Arial"/>
          <w:color w:val="000000"/>
          <w:sz w:val="22"/>
          <w:szCs w:val="22"/>
        </w:rPr>
      </w:pPr>
      <w:r w:rsidRPr="000A1678">
        <w:rPr>
          <w:rFonts w:ascii="Arial" w:hAnsi="Arial" w:cs="Arial"/>
          <w:color w:val="000000"/>
          <w:sz w:val="22"/>
          <w:szCs w:val="22"/>
        </w:rPr>
        <w:t xml:space="preserve">Nažalost, uslijed pandemije </w:t>
      </w:r>
      <w:proofErr w:type="spellStart"/>
      <w:r w:rsidRPr="000A1678">
        <w:rPr>
          <w:rFonts w:ascii="Arial" w:hAnsi="Arial" w:cs="Arial"/>
          <w:color w:val="000000"/>
          <w:sz w:val="22"/>
          <w:szCs w:val="22"/>
        </w:rPr>
        <w:t>koronavirusa</w:t>
      </w:r>
      <w:proofErr w:type="spellEnd"/>
      <w:r w:rsidRPr="000A1678">
        <w:rPr>
          <w:rFonts w:ascii="Arial" w:hAnsi="Arial" w:cs="Arial"/>
          <w:color w:val="000000"/>
          <w:sz w:val="22"/>
          <w:szCs w:val="22"/>
        </w:rPr>
        <w:t xml:space="preserve"> te svih ekonomskih posljedica prouzrokovanih istom, priljev sredstava u Proračun Grada Dubrovnika nije na razini proteklih godina. </w:t>
      </w:r>
    </w:p>
    <w:p w14:paraId="6734B6EA" w14:textId="77777777" w:rsidR="000A1678" w:rsidRPr="000A1678" w:rsidRDefault="000A1678" w:rsidP="000A1678">
      <w:pPr>
        <w:jc w:val="both"/>
        <w:rPr>
          <w:rFonts w:ascii="Arial" w:hAnsi="Arial" w:cs="Arial"/>
          <w:color w:val="000000"/>
          <w:sz w:val="22"/>
          <w:szCs w:val="22"/>
        </w:rPr>
      </w:pPr>
    </w:p>
    <w:p w14:paraId="70D43758" w14:textId="77777777" w:rsidR="000A1678" w:rsidRPr="000A1678" w:rsidRDefault="000A1678" w:rsidP="000A1678">
      <w:pPr>
        <w:jc w:val="both"/>
        <w:rPr>
          <w:rFonts w:ascii="Arial" w:hAnsi="Arial" w:cs="Arial"/>
          <w:color w:val="000000"/>
          <w:sz w:val="22"/>
          <w:szCs w:val="22"/>
        </w:rPr>
      </w:pPr>
      <w:r w:rsidRPr="000A1678">
        <w:rPr>
          <w:rFonts w:ascii="Arial" w:hAnsi="Arial" w:cs="Arial"/>
          <w:color w:val="000000"/>
          <w:sz w:val="22"/>
          <w:szCs w:val="22"/>
        </w:rPr>
        <w:t xml:space="preserve">Uvažavajući gore spomenute okolnosti, a sve sukladno zakonskim propisima, uredbama i odlukama dubrovačke gradske uprave, Grad Dubrovnik bio je prisiljen smanjiti opseg financiranja Programa javnih potreba u kulturi Grada Dubrovnika za 2021. godinu. </w:t>
      </w:r>
    </w:p>
    <w:p w14:paraId="185C21BC" w14:textId="77777777" w:rsidR="000A1678" w:rsidRPr="000A1678" w:rsidRDefault="000A1678" w:rsidP="000A1678">
      <w:pPr>
        <w:jc w:val="both"/>
        <w:rPr>
          <w:rFonts w:ascii="Arial" w:hAnsi="Arial" w:cs="Arial"/>
          <w:color w:val="000000"/>
          <w:sz w:val="22"/>
          <w:szCs w:val="22"/>
        </w:rPr>
      </w:pPr>
    </w:p>
    <w:p w14:paraId="2186D907" w14:textId="77777777" w:rsidR="000A1678" w:rsidRPr="000A1678" w:rsidRDefault="000A1678" w:rsidP="000A1678">
      <w:pPr>
        <w:jc w:val="both"/>
        <w:rPr>
          <w:rFonts w:ascii="Arial" w:hAnsi="Arial" w:cs="Arial"/>
          <w:color w:val="000000"/>
          <w:sz w:val="22"/>
          <w:szCs w:val="22"/>
        </w:rPr>
      </w:pPr>
      <w:r w:rsidRPr="000A1678">
        <w:rPr>
          <w:rFonts w:ascii="Arial" w:hAnsi="Arial" w:cs="Arial"/>
          <w:color w:val="000000"/>
          <w:sz w:val="22"/>
          <w:szCs w:val="22"/>
        </w:rPr>
        <w:t xml:space="preserve">Prioritet u financiranju Programa javnih potreba je  redovna djelatnost ustanova u kulturi kojima je Grad Dubrovnik osnivač. Osim navedenog, kao i svake godine, sufinanciraju se i drugi kulturni programi koji su pozitivno ocijenjeni od strane kulturnih vijeća. Ukupna financijska sredstva planirana (bez iznosa planiranih za kulturne ustanove) za ove programe iznosi 500.000,00 kuna (slovima: </w:t>
      </w:r>
      <w:proofErr w:type="spellStart"/>
      <w:r w:rsidRPr="000A1678">
        <w:rPr>
          <w:rFonts w:ascii="Arial" w:hAnsi="Arial" w:cs="Arial"/>
          <w:color w:val="000000"/>
          <w:sz w:val="22"/>
          <w:szCs w:val="22"/>
        </w:rPr>
        <w:t>petstotinatisuća</w:t>
      </w:r>
      <w:proofErr w:type="spellEnd"/>
      <w:r w:rsidRPr="000A1678">
        <w:rPr>
          <w:rFonts w:ascii="Arial" w:hAnsi="Arial" w:cs="Arial"/>
          <w:color w:val="000000"/>
          <w:sz w:val="22"/>
          <w:szCs w:val="22"/>
        </w:rPr>
        <w:t xml:space="preserve"> kuna). </w:t>
      </w:r>
    </w:p>
    <w:p w14:paraId="4D40B011" w14:textId="77777777" w:rsidR="000A1678" w:rsidRPr="000A1678" w:rsidRDefault="000A1678" w:rsidP="000A1678">
      <w:pPr>
        <w:jc w:val="both"/>
        <w:rPr>
          <w:rFonts w:ascii="Arial" w:hAnsi="Arial" w:cs="Arial"/>
          <w:color w:val="000000"/>
          <w:sz w:val="22"/>
          <w:szCs w:val="22"/>
        </w:rPr>
      </w:pPr>
    </w:p>
    <w:p w14:paraId="45AF63CD"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U  trenutnim okolnostima smanjenog opsega financiranja Programa javnih potreba u kulturi Grada Dubrovnika, uvjetovanih ekonomskim posljedicama pandemije </w:t>
      </w:r>
      <w:proofErr w:type="spellStart"/>
      <w:r w:rsidRPr="000A1678">
        <w:rPr>
          <w:rFonts w:ascii="Arial" w:eastAsia="Calibri" w:hAnsi="Arial" w:cs="Arial"/>
          <w:sz w:val="22"/>
          <w:szCs w:val="22"/>
          <w:lang w:eastAsia="en-US"/>
        </w:rPr>
        <w:t>koronavirusa</w:t>
      </w:r>
      <w:proofErr w:type="spellEnd"/>
      <w:r w:rsidRPr="000A1678">
        <w:rPr>
          <w:rFonts w:ascii="Arial" w:eastAsia="Calibri" w:hAnsi="Arial" w:cs="Arial"/>
          <w:sz w:val="22"/>
          <w:szCs w:val="22"/>
          <w:lang w:eastAsia="en-US"/>
        </w:rPr>
        <w:t xml:space="preserve">, ove godine iznimno su prednost imale sljedeće kulturne aktivnosti: </w:t>
      </w:r>
    </w:p>
    <w:p w14:paraId="74949153" w14:textId="77777777" w:rsidR="000A1678" w:rsidRPr="000A1678" w:rsidRDefault="000A1678" w:rsidP="00E82703">
      <w:pPr>
        <w:numPr>
          <w:ilvl w:val="0"/>
          <w:numId w:val="25"/>
        </w:numPr>
        <w:spacing w:line="252" w:lineRule="auto"/>
        <w:jc w:val="both"/>
        <w:rPr>
          <w:rFonts w:ascii="Arial" w:eastAsia="Calibri" w:hAnsi="Arial" w:cs="Arial"/>
          <w:sz w:val="22"/>
          <w:szCs w:val="22"/>
          <w:lang w:eastAsia="en-US"/>
        </w:rPr>
      </w:pPr>
      <w:r w:rsidRPr="000A1678">
        <w:rPr>
          <w:rFonts w:ascii="Arial" w:eastAsia="Calibri" w:hAnsi="Arial" w:cs="Arial"/>
          <w:sz w:val="22"/>
          <w:szCs w:val="22"/>
          <w:lang w:eastAsia="en-US"/>
        </w:rPr>
        <w:t>kulturni projekti koji se izvode u Dubrovniku i čiji su organizatori prijavitelji koji imaju</w:t>
      </w:r>
    </w:p>
    <w:p w14:paraId="029825E7" w14:textId="77777777" w:rsidR="000A1678" w:rsidRPr="000A1678" w:rsidRDefault="000A1678" w:rsidP="00E82703">
      <w:pPr>
        <w:numPr>
          <w:ilvl w:val="0"/>
          <w:numId w:val="25"/>
        </w:numPr>
        <w:spacing w:line="252" w:lineRule="auto"/>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sjedište/prebivalište na području Grada Dubrovnika, </w:t>
      </w:r>
    </w:p>
    <w:p w14:paraId="21F2AF10" w14:textId="77777777" w:rsidR="000A1678" w:rsidRPr="000A1678" w:rsidRDefault="000A1678" w:rsidP="00E82703">
      <w:pPr>
        <w:numPr>
          <w:ilvl w:val="0"/>
          <w:numId w:val="25"/>
        </w:numPr>
        <w:spacing w:line="252" w:lineRule="auto"/>
        <w:jc w:val="both"/>
        <w:rPr>
          <w:rFonts w:ascii="Arial" w:eastAsia="Calibri" w:hAnsi="Arial" w:cs="Arial"/>
          <w:sz w:val="22"/>
          <w:szCs w:val="22"/>
          <w:lang w:eastAsia="en-US"/>
        </w:rPr>
      </w:pPr>
      <w:r w:rsidRPr="000A1678">
        <w:rPr>
          <w:rFonts w:ascii="Arial" w:eastAsia="Calibri" w:hAnsi="Arial" w:cs="Arial"/>
          <w:sz w:val="22"/>
          <w:szCs w:val="22"/>
          <w:lang w:eastAsia="en-US"/>
        </w:rPr>
        <w:t>projekti koji se ostvaruju u suradnji više udruga/ustanova/institucija, s ciljem objedinjavanja proračuna programa, stvaranja partnerskih suradnji te razvijanja nove publike bilo u digitalnom, bilo u fizičkom okruženju,</w:t>
      </w:r>
    </w:p>
    <w:p w14:paraId="7632CFBB" w14:textId="77777777" w:rsidR="000A1678" w:rsidRPr="000A1678" w:rsidRDefault="000A1678" w:rsidP="00E82703">
      <w:pPr>
        <w:numPr>
          <w:ilvl w:val="0"/>
          <w:numId w:val="25"/>
        </w:numPr>
        <w:spacing w:line="252" w:lineRule="auto"/>
        <w:jc w:val="both"/>
        <w:rPr>
          <w:rFonts w:ascii="Arial" w:eastAsia="Calibri" w:hAnsi="Arial" w:cs="Arial"/>
          <w:sz w:val="22"/>
          <w:szCs w:val="22"/>
          <w:lang w:eastAsia="en-US"/>
        </w:rPr>
      </w:pPr>
      <w:r w:rsidRPr="000A1678">
        <w:rPr>
          <w:rFonts w:ascii="Arial" w:eastAsia="Calibri" w:hAnsi="Arial" w:cs="Arial"/>
          <w:sz w:val="22"/>
          <w:szCs w:val="22"/>
          <w:lang w:eastAsia="en-US"/>
        </w:rPr>
        <w:t>projekti koji imaju jasno i detaljno razrađene ciljeve, aktivnosti i proračun,</w:t>
      </w:r>
    </w:p>
    <w:p w14:paraId="16581E64" w14:textId="77777777" w:rsidR="000A1678" w:rsidRPr="000A1678" w:rsidRDefault="000A1678" w:rsidP="00E82703">
      <w:pPr>
        <w:numPr>
          <w:ilvl w:val="0"/>
          <w:numId w:val="25"/>
        </w:numPr>
        <w:spacing w:line="252" w:lineRule="auto"/>
        <w:jc w:val="both"/>
        <w:rPr>
          <w:rFonts w:ascii="Arial" w:eastAsia="Calibri" w:hAnsi="Arial" w:cs="Arial"/>
          <w:sz w:val="22"/>
          <w:szCs w:val="22"/>
          <w:lang w:eastAsia="en-US"/>
        </w:rPr>
      </w:pPr>
      <w:r w:rsidRPr="000A1678">
        <w:rPr>
          <w:rFonts w:ascii="Arial" w:eastAsia="Calibri" w:hAnsi="Arial" w:cs="Arial"/>
          <w:sz w:val="22"/>
          <w:szCs w:val="22"/>
          <w:lang w:eastAsia="en-US"/>
        </w:rPr>
        <w:t>dugogodišnji uspješni projekti međunarodne suradnje, kao i umjetnički i edukativni projekti koji imaju snažnu vidljivost u lokalnoj zajednici i izvode se u Dubrovniku, a čiji su organizatori prijavitelji koji nemaju sjedište/prebivalište na području Grada Dubrovnika.</w:t>
      </w:r>
    </w:p>
    <w:p w14:paraId="4D9293B5" w14:textId="77777777" w:rsidR="000A1678" w:rsidRPr="000A1678" w:rsidRDefault="000A1678" w:rsidP="000A1678">
      <w:pPr>
        <w:jc w:val="both"/>
        <w:rPr>
          <w:rFonts w:ascii="Arial" w:eastAsia="Calibri" w:hAnsi="Arial" w:cs="Arial"/>
          <w:sz w:val="22"/>
          <w:szCs w:val="22"/>
          <w:lang w:eastAsia="en-US"/>
        </w:rPr>
      </w:pPr>
    </w:p>
    <w:p w14:paraId="0B395522"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Ovako koncipiranim Programom javnih potreba Grad Dubrovnik nastojao je očuvati dubrovačku kulturnu produkciju u ovim kriznim vremenima, omogućiti primjerenu zaštitu </w:t>
      </w:r>
      <w:r w:rsidRPr="000A1678">
        <w:rPr>
          <w:rFonts w:ascii="Arial" w:eastAsia="Calibri" w:hAnsi="Arial" w:cs="Arial"/>
          <w:sz w:val="22"/>
          <w:szCs w:val="22"/>
          <w:lang w:eastAsia="en-US"/>
        </w:rPr>
        <w:lastRenderedPageBreak/>
        <w:t xml:space="preserve">umjetničkog nasljeđa i baštine, kao i pružiti podršku tradicionalnim umjetničkim izrazima, ali i suvremenim umjetničkim praksama. </w:t>
      </w:r>
    </w:p>
    <w:p w14:paraId="3183ACAE" w14:textId="77777777" w:rsidR="000A1678" w:rsidRPr="000A1678" w:rsidRDefault="000A1678" w:rsidP="000A1678">
      <w:pPr>
        <w:jc w:val="both"/>
        <w:rPr>
          <w:rFonts w:ascii="Arial" w:hAnsi="Arial" w:cs="Arial"/>
          <w:color w:val="000000"/>
          <w:sz w:val="22"/>
          <w:szCs w:val="22"/>
        </w:rPr>
      </w:pPr>
    </w:p>
    <w:p w14:paraId="238452F3" w14:textId="77777777" w:rsidR="000A1678" w:rsidRPr="000A1678" w:rsidRDefault="000A1678" w:rsidP="000A1678">
      <w:pPr>
        <w:jc w:val="both"/>
        <w:rPr>
          <w:rFonts w:ascii="Arial" w:hAnsi="Arial" w:cs="Arial"/>
          <w:color w:val="000000"/>
          <w:sz w:val="22"/>
          <w:szCs w:val="22"/>
        </w:rPr>
      </w:pPr>
    </w:p>
    <w:p w14:paraId="266EEF8C" w14:textId="77777777" w:rsidR="000A1678" w:rsidRPr="000A1678" w:rsidRDefault="000A1678" w:rsidP="000A1678">
      <w:pPr>
        <w:jc w:val="both"/>
        <w:rPr>
          <w:rFonts w:ascii="Arial" w:hAnsi="Arial" w:cs="Arial"/>
          <w:b/>
          <w:color w:val="000000"/>
          <w:sz w:val="22"/>
          <w:szCs w:val="22"/>
        </w:rPr>
      </w:pPr>
      <w:r w:rsidRPr="000A1678">
        <w:rPr>
          <w:rFonts w:ascii="Arial" w:hAnsi="Arial" w:cs="Arial"/>
          <w:b/>
          <w:bCs/>
          <w:color w:val="000000"/>
          <w:sz w:val="22"/>
          <w:szCs w:val="22"/>
        </w:rPr>
        <w:t xml:space="preserve">2. STRATEGIJA </w:t>
      </w:r>
      <w:r w:rsidRPr="000A1678">
        <w:rPr>
          <w:rFonts w:ascii="Arial" w:hAnsi="Arial" w:cs="Arial"/>
          <w:b/>
          <w:color w:val="000000"/>
          <w:sz w:val="22"/>
          <w:szCs w:val="22"/>
        </w:rPr>
        <w:t xml:space="preserve">RAZVOJA KULTURE GRADA DUBROVNIKA OD 2015. – 2025. </w:t>
      </w:r>
    </w:p>
    <w:p w14:paraId="08E89B57" w14:textId="77777777" w:rsidR="000A1678" w:rsidRPr="000A1678" w:rsidRDefault="000A1678" w:rsidP="000A1678">
      <w:pPr>
        <w:jc w:val="both"/>
        <w:rPr>
          <w:rFonts w:ascii="Arial" w:hAnsi="Arial" w:cs="Arial"/>
          <w:color w:val="000000"/>
          <w:sz w:val="22"/>
          <w:szCs w:val="22"/>
        </w:rPr>
      </w:pPr>
    </w:p>
    <w:p w14:paraId="5E9C0509" w14:textId="77777777" w:rsidR="000A1678" w:rsidRPr="000A1678" w:rsidRDefault="000A1678" w:rsidP="000A1678">
      <w:pPr>
        <w:jc w:val="both"/>
        <w:rPr>
          <w:rFonts w:ascii="Arial" w:hAnsi="Arial" w:cs="Arial"/>
          <w:color w:val="000000"/>
          <w:sz w:val="22"/>
          <w:szCs w:val="22"/>
        </w:rPr>
      </w:pPr>
      <w:r w:rsidRPr="000A1678">
        <w:rPr>
          <w:rFonts w:ascii="Arial" w:hAnsi="Arial" w:cs="Arial"/>
          <w:color w:val="000000"/>
          <w:sz w:val="22"/>
          <w:szCs w:val="22"/>
        </w:rPr>
        <w:t xml:space="preserve">Na sjednici Gradskog vijeća Grada Dubrovnika od 29. prosinca 2014. godine usvojena je Strategija razvoja kulture Grada Dubrovnika od 2015. – 2025. godine. </w:t>
      </w:r>
    </w:p>
    <w:p w14:paraId="227A1F76" w14:textId="77777777" w:rsidR="000A1678" w:rsidRPr="000A1678" w:rsidRDefault="000A1678" w:rsidP="000A1678">
      <w:pPr>
        <w:jc w:val="both"/>
        <w:rPr>
          <w:rFonts w:ascii="Arial" w:hAnsi="Arial" w:cs="Arial"/>
          <w:color w:val="000000"/>
          <w:sz w:val="22"/>
          <w:szCs w:val="22"/>
        </w:rPr>
      </w:pPr>
    </w:p>
    <w:p w14:paraId="4215A8A4" w14:textId="77777777" w:rsidR="000A1678" w:rsidRPr="000A1678" w:rsidRDefault="000A1678" w:rsidP="000A1678">
      <w:pPr>
        <w:jc w:val="both"/>
        <w:rPr>
          <w:rFonts w:ascii="Arial" w:hAnsi="Arial" w:cs="Arial"/>
          <w:color w:val="000000"/>
          <w:sz w:val="22"/>
          <w:szCs w:val="22"/>
        </w:rPr>
      </w:pPr>
      <w:r w:rsidRPr="000A1678">
        <w:rPr>
          <w:rFonts w:ascii="Arial" w:hAnsi="Arial" w:cs="Arial"/>
          <w:color w:val="000000"/>
          <w:sz w:val="22"/>
          <w:szCs w:val="22"/>
        </w:rPr>
        <w:t xml:space="preserve">Strategija kulturnog razvoja Grada Dubrovnika bavi se primarno kulturnim i umjetničkim stvaralaštvom i proizvodnjom što uključuje i kreativne industrije i kulturni turizam, zaštitom i očuvanjem kulturnih dobara te upravljanjem kulturnim dobrima.  Posebna važnost pridana je interakciji kulture s drugim područjima (obrazovanje, turizam, poduzetništvo, prostorno uređenje i urbano planiranje, komunalno gospodarstvo itd.), s naglaskom na kontinuitet u budućem održivom korištenju kulturnih resursa kako bi se sačuvale sve vrijednosti koje grad Dubrovnik posjeduje. Na taj način kultura je shvaćena kao jedna od osnovnih poluga njegovog razvoja što proizlazi već iz same činjenice da je njegova povijesna jezgra uvrštena 1979. godine na UNESCO-ov popis svjetske kulturne i prirodne baštine, pa se i razvoj Grada promatra s tog polazišta. </w:t>
      </w:r>
    </w:p>
    <w:p w14:paraId="53F36CF3" w14:textId="77777777" w:rsidR="000A1678" w:rsidRPr="000A1678" w:rsidRDefault="000A1678" w:rsidP="000A1678">
      <w:pPr>
        <w:jc w:val="both"/>
        <w:rPr>
          <w:rFonts w:ascii="Arial" w:hAnsi="Arial" w:cs="Arial"/>
          <w:color w:val="000000"/>
          <w:sz w:val="22"/>
          <w:szCs w:val="22"/>
        </w:rPr>
      </w:pPr>
    </w:p>
    <w:p w14:paraId="1C36275D" w14:textId="5A09B185" w:rsidR="000A1678" w:rsidRPr="000A1678" w:rsidRDefault="000A1678" w:rsidP="000A1678">
      <w:pPr>
        <w:jc w:val="both"/>
        <w:rPr>
          <w:rFonts w:ascii="Arial" w:hAnsi="Arial" w:cs="Arial"/>
          <w:color w:val="000000"/>
          <w:sz w:val="22"/>
          <w:szCs w:val="22"/>
        </w:rPr>
      </w:pPr>
      <w:r w:rsidRPr="000A1678">
        <w:rPr>
          <w:rFonts w:ascii="Arial" w:hAnsi="Arial" w:cs="Arial"/>
          <w:color w:val="000000"/>
          <w:sz w:val="22"/>
          <w:szCs w:val="22"/>
        </w:rPr>
        <w:t xml:space="preserve">Istodobno, naglasak se stavlja na razvoj samog sektora kulture koji se često koristi kao instrument općeg razvoja, zanemarujući potrebu kulturnog razvoja te posebno zanemarujući ulogu kulture u osiguranju kvalitete života svih građana. Ovaj dokument strukturiran je tako da su temeljem analize stanja, prikaza glavnih činjenica i iskazanih ocjena utvrđeni razvojni problemi i potrebe. </w:t>
      </w:r>
    </w:p>
    <w:p w14:paraId="6490CBA1" w14:textId="77777777" w:rsidR="000A1678" w:rsidRPr="000A1678" w:rsidRDefault="000A1678" w:rsidP="000A1678">
      <w:pPr>
        <w:jc w:val="both"/>
        <w:rPr>
          <w:rFonts w:ascii="Arial" w:hAnsi="Arial" w:cs="Arial"/>
          <w:color w:val="000000"/>
          <w:sz w:val="22"/>
          <w:szCs w:val="22"/>
        </w:rPr>
      </w:pPr>
    </w:p>
    <w:p w14:paraId="21E0BA91" w14:textId="77777777" w:rsidR="000A1678" w:rsidRPr="000A1678" w:rsidRDefault="000A1678" w:rsidP="000A1678">
      <w:pPr>
        <w:jc w:val="both"/>
        <w:rPr>
          <w:rFonts w:ascii="Arial" w:hAnsi="Arial" w:cs="Arial"/>
          <w:color w:val="000000"/>
          <w:sz w:val="22"/>
          <w:szCs w:val="22"/>
        </w:rPr>
      </w:pPr>
    </w:p>
    <w:p w14:paraId="45620B04" w14:textId="77777777" w:rsidR="000A1678" w:rsidRPr="000A1678" w:rsidRDefault="000A1678" w:rsidP="000A1678">
      <w:pPr>
        <w:ind w:right="74"/>
        <w:jc w:val="both"/>
        <w:rPr>
          <w:rFonts w:ascii="Arial" w:eastAsia="Arial Unicode MS" w:hAnsi="Arial" w:cs="Arial"/>
          <w:b/>
          <w:bCs/>
          <w:color w:val="000000"/>
          <w:sz w:val="22"/>
          <w:szCs w:val="22"/>
        </w:rPr>
      </w:pPr>
      <w:r w:rsidRPr="000A1678">
        <w:rPr>
          <w:rFonts w:ascii="Arial" w:eastAsia="Arial Unicode MS" w:hAnsi="Arial" w:cs="Arial"/>
          <w:b/>
          <w:bCs/>
          <w:color w:val="000000"/>
          <w:sz w:val="22"/>
          <w:szCs w:val="22"/>
        </w:rPr>
        <w:t>3. TEMELJNI CILJEVI PROGRAMA JAVNIH POTREBA U KULTURI</w:t>
      </w:r>
    </w:p>
    <w:p w14:paraId="5D4D7716" w14:textId="77777777" w:rsidR="000A1678" w:rsidRPr="000A1678" w:rsidRDefault="000A1678" w:rsidP="000A1678">
      <w:pPr>
        <w:ind w:right="74"/>
        <w:jc w:val="both"/>
        <w:rPr>
          <w:rFonts w:ascii="Arial" w:eastAsia="Arial Unicode MS" w:hAnsi="Arial" w:cs="Arial"/>
          <w:color w:val="000000"/>
          <w:sz w:val="22"/>
          <w:szCs w:val="22"/>
        </w:rPr>
      </w:pPr>
    </w:p>
    <w:p w14:paraId="7FDE70A3" w14:textId="77777777" w:rsidR="000A1678" w:rsidRPr="000A1678" w:rsidRDefault="000A1678" w:rsidP="000A1678">
      <w:pPr>
        <w:ind w:right="74"/>
        <w:jc w:val="both"/>
        <w:rPr>
          <w:rFonts w:ascii="Arial" w:eastAsia="Arial Unicode MS" w:hAnsi="Arial" w:cs="Arial"/>
          <w:color w:val="000000"/>
          <w:sz w:val="22"/>
          <w:szCs w:val="22"/>
        </w:rPr>
      </w:pPr>
      <w:r w:rsidRPr="000A1678">
        <w:rPr>
          <w:rFonts w:ascii="Arial" w:eastAsia="Arial Unicode MS" w:hAnsi="Arial" w:cs="Arial"/>
          <w:color w:val="000000"/>
          <w:sz w:val="22"/>
          <w:szCs w:val="22"/>
        </w:rPr>
        <w:t>Temeljni ciljevi Programa javnih potreba u kulturi u suglasju su s vizijom razvoja kulture navedenoj u Strategiji i odnose se na:</w:t>
      </w:r>
    </w:p>
    <w:p w14:paraId="139421C4" w14:textId="77777777" w:rsidR="000A1678" w:rsidRPr="000A1678" w:rsidRDefault="000A1678" w:rsidP="00E82703">
      <w:pPr>
        <w:numPr>
          <w:ilvl w:val="0"/>
          <w:numId w:val="26"/>
        </w:numPr>
        <w:jc w:val="both"/>
        <w:rPr>
          <w:rFonts w:ascii="Arial" w:eastAsia="Calibri" w:hAnsi="Arial" w:cs="Arial"/>
          <w:color w:val="000000"/>
          <w:sz w:val="22"/>
          <w:szCs w:val="22"/>
          <w:lang w:eastAsia="en-US"/>
        </w:rPr>
      </w:pPr>
      <w:r w:rsidRPr="000A1678">
        <w:rPr>
          <w:rFonts w:ascii="Arial" w:eastAsia="Calibri" w:hAnsi="Arial" w:cs="Arial"/>
          <w:color w:val="000000"/>
          <w:sz w:val="22"/>
          <w:szCs w:val="22"/>
          <w:lang w:eastAsia="en-US"/>
        </w:rPr>
        <w:t>održivo upravljanje kulturnom baštinom;</w:t>
      </w:r>
    </w:p>
    <w:p w14:paraId="34E01C1E" w14:textId="77777777" w:rsidR="000A1678" w:rsidRPr="000A1678" w:rsidRDefault="000A1678" w:rsidP="00E82703">
      <w:pPr>
        <w:numPr>
          <w:ilvl w:val="0"/>
          <w:numId w:val="26"/>
        </w:numPr>
        <w:jc w:val="both"/>
        <w:rPr>
          <w:rFonts w:ascii="Arial" w:eastAsia="Calibri" w:hAnsi="Arial" w:cs="Arial"/>
          <w:color w:val="000000"/>
          <w:sz w:val="22"/>
          <w:szCs w:val="22"/>
          <w:lang w:eastAsia="en-US"/>
        </w:rPr>
      </w:pPr>
      <w:r w:rsidRPr="000A1678">
        <w:rPr>
          <w:rFonts w:ascii="Arial" w:eastAsia="Calibri" w:hAnsi="Arial" w:cs="Arial"/>
          <w:color w:val="000000"/>
          <w:sz w:val="22"/>
          <w:szCs w:val="22"/>
          <w:lang w:eastAsia="en-US"/>
        </w:rPr>
        <w:t>razvijanje lokalnog kulturnog stvaralaštva i suvremene kulturne produkcije;</w:t>
      </w:r>
    </w:p>
    <w:p w14:paraId="14A3826B" w14:textId="77777777" w:rsidR="000A1678" w:rsidRPr="000A1678" w:rsidRDefault="000A1678" w:rsidP="00E82703">
      <w:pPr>
        <w:numPr>
          <w:ilvl w:val="0"/>
          <w:numId w:val="26"/>
        </w:numPr>
        <w:jc w:val="both"/>
        <w:rPr>
          <w:rFonts w:ascii="Arial" w:eastAsia="Calibri" w:hAnsi="Arial" w:cs="Arial"/>
          <w:color w:val="000000"/>
          <w:sz w:val="22"/>
          <w:szCs w:val="22"/>
          <w:lang w:eastAsia="en-US"/>
        </w:rPr>
      </w:pPr>
      <w:r w:rsidRPr="000A1678">
        <w:rPr>
          <w:rFonts w:ascii="Arial" w:eastAsia="Calibri" w:hAnsi="Arial" w:cs="Arial"/>
          <w:color w:val="000000"/>
          <w:sz w:val="22"/>
          <w:szCs w:val="22"/>
          <w:lang w:eastAsia="en-US"/>
        </w:rPr>
        <w:t>razvijanje publike kroz približavanje kulturnog proizvoda Grada najširem građanstvu;</w:t>
      </w:r>
    </w:p>
    <w:p w14:paraId="5FCEFC57" w14:textId="77777777" w:rsidR="000A1678" w:rsidRPr="000A1678" w:rsidRDefault="000A1678" w:rsidP="00E82703">
      <w:pPr>
        <w:numPr>
          <w:ilvl w:val="0"/>
          <w:numId w:val="26"/>
        </w:numPr>
        <w:contextualSpacing/>
        <w:jc w:val="both"/>
        <w:rPr>
          <w:rFonts w:ascii="Arial" w:hAnsi="Arial" w:cs="Arial"/>
          <w:color w:val="000000"/>
          <w:sz w:val="22"/>
          <w:szCs w:val="22"/>
        </w:rPr>
      </w:pPr>
      <w:r w:rsidRPr="000A1678">
        <w:rPr>
          <w:rFonts w:ascii="Arial" w:hAnsi="Arial" w:cs="Arial"/>
          <w:color w:val="000000"/>
          <w:sz w:val="22"/>
          <w:szCs w:val="22"/>
        </w:rPr>
        <w:t>oblikovanje kulturne politike Grada kroz podizanje razine kulturne ponude u svim gradskim kulturnim ustanovama i drugim umjetničkim organizacijama, usmjerenih prije svega na usklađivanje repertoarne politike s potrebama građana i posjetitelja Dubrovnika, kao i na kreiranje projekata koji će povećati razinu samofinanciranja.</w:t>
      </w:r>
    </w:p>
    <w:p w14:paraId="22B37BA9" w14:textId="77777777" w:rsidR="000A1678" w:rsidRPr="000A1678" w:rsidRDefault="000A1678" w:rsidP="000A1678">
      <w:pPr>
        <w:contextualSpacing/>
        <w:jc w:val="both"/>
        <w:rPr>
          <w:rFonts w:ascii="Arial" w:hAnsi="Arial" w:cs="Arial"/>
          <w:color w:val="000000"/>
          <w:sz w:val="22"/>
          <w:szCs w:val="22"/>
        </w:rPr>
      </w:pPr>
    </w:p>
    <w:p w14:paraId="5A9BC501" w14:textId="77777777" w:rsidR="000A1678" w:rsidRPr="000A1678" w:rsidRDefault="000A1678" w:rsidP="000A1678">
      <w:pPr>
        <w:contextualSpacing/>
        <w:jc w:val="both"/>
        <w:rPr>
          <w:rFonts w:ascii="Arial" w:hAnsi="Arial" w:cs="Arial"/>
          <w:color w:val="000000"/>
          <w:sz w:val="22"/>
          <w:szCs w:val="22"/>
        </w:rPr>
      </w:pPr>
    </w:p>
    <w:p w14:paraId="24E1A390" w14:textId="77777777" w:rsidR="000A1678" w:rsidRPr="000A1678" w:rsidRDefault="000A1678" w:rsidP="000A1678">
      <w:pPr>
        <w:ind w:right="74"/>
        <w:jc w:val="both"/>
        <w:rPr>
          <w:rFonts w:ascii="Arial" w:eastAsia="Arial Unicode MS" w:hAnsi="Arial" w:cs="Arial"/>
          <w:color w:val="000000"/>
          <w:sz w:val="22"/>
          <w:szCs w:val="22"/>
        </w:rPr>
      </w:pPr>
      <w:r w:rsidRPr="000A1678">
        <w:rPr>
          <w:rFonts w:ascii="Arial" w:eastAsia="Arial Unicode MS" w:hAnsi="Arial" w:cs="Arial"/>
          <w:b/>
          <w:color w:val="000000"/>
          <w:sz w:val="22"/>
          <w:szCs w:val="22"/>
        </w:rPr>
        <w:t>4. FINANCIJSKA SREDSTVA ZA OSTVARIVANJE PROGRAMA JAVNIH POTREBA U KULTURI GRADA DUBROVNIKA</w:t>
      </w:r>
    </w:p>
    <w:p w14:paraId="7F4C89E0" w14:textId="77777777" w:rsidR="000A1678" w:rsidRPr="000A1678" w:rsidRDefault="000A1678" w:rsidP="000A1678">
      <w:pPr>
        <w:jc w:val="both"/>
        <w:rPr>
          <w:rFonts w:ascii="Arial" w:hAnsi="Arial" w:cs="Arial"/>
          <w:color w:val="000000"/>
          <w:sz w:val="22"/>
          <w:szCs w:val="22"/>
        </w:rPr>
      </w:pPr>
    </w:p>
    <w:p w14:paraId="365249EA" w14:textId="77777777" w:rsidR="000A1678" w:rsidRPr="000A1678" w:rsidRDefault="000A1678" w:rsidP="000A1678">
      <w:pPr>
        <w:jc w:val="both"/>
        <w:rPr>
          <w:rFonts w:ascii="Arial" w:hAnsi="Arial" w:cs="Arial"/>
          <w:color w:val="000000"/>
          <w:sz w:val="22"/>
          <w:szCs w:val="22"/>
        </w:rPr>
      </w:pPr>
      <w:r w:rsidRPr="000A1678">
        <w:rPr>
          <w:rFonts w:ascii="Arial" w:hAnsi="Arial" w:cs="Arial"/>
          <w:color w:val="000000"/>
          <w:sz w:val="22"/>
          <w:szCs w:val="22"/>
        </w:rPr>
        <w:t>Na temelju članka 6. Zakona o kulturnim vijećima (“Narodne novine” broj 48/04, 44/09 i 68/13) i članka 32. Statuta Grada Dubrovnika (“Službeni glasnik Grada Dubrovnika   4/09, 6/10, 3/11, 14/12, 5/13 i 6/13 - pročišćeni tekst) Gradsko vijeće Grada Dubrovnika, na 8. sjednici održanoj 24. siječnja 2018. godine donijelo je Odluku o osnivanju Kulturnih vijeća Grada Dubrovnika</w:t>
      </w:r>
      <w:r w:rsidRPr="000A1678">
        <w:rPr>
          <w:rFonts w:ascii="Arial" w:hAnsi="Arial" w:cs="Arial"/>
          <w:bCs/>
          <w:color w:val="000000"/>
          <w:sz w:val="22"/>
          <w:szCs w:val="22"/>
        </w:rPr>
        <w:t xml:space="preserve">. </w:t>
      </w:r>
      <w:r w:rsidRPr="000A1678">
        <w:rPr>
          <w:rFonts w:ascii="Arial" w:hAnsi="Arial" w:cs="Arial"/>
          <w:color w:val="000000"/>
          <w:sz w:val="22"/>
          <w:szCs w:val="22"/>
        </w:rPr>
        <w:t>Vijeće su osnovana radi predlaganja ciljeva kulturne politike i mjera za njeno provođenje, predlaganja programa javnih potreba u kulturi za koje se sredstva osiguravaju u Proračunu Grada Dubrovnika, ostvarivanja utjecaja kulturnih djelatnika i umjetnika na donošenje odluka važnih za kulturu i umjetnost. Osnovano je pet kulturnih vijeća vijeća Grada Dubrovnika i to za: glazbenu djelatnost, dramsku i plesnu umjetnost te izvedbene umjetnosti, muzejsko-galerijsku djelatnost, likovnu umjetnost i zaštitu i očuvanje kulturne baštine, knjižnično-izdavačku djelatnost te audio-vizualne djelatnosti i nove medijske kulture.</w:t>
      </w:r>
    </w:p>
    <w:p w14:paraId="0DEA7372" w14:textId="77777777" w:rsidR="000A1678" w:rsidRPr="000A1678" w:rsidRDefault="000A1678" w:rsidP="000A1678">
      <w:pPr>
        <w:jc w:val="both"/>
        <w:rPr>
          <w:rFonts w:ascii="Arial" w:hAnsi="Arial" w:cs="Arial"/>
          <w:color w:val="000000"/>
          <w:sz w:val="22"/>
          <w:szCs w:val="22"/>
        </w:rPr>
      </w:pPr>
    </w:p>
    <w:p w14:paraId="765BA34B" w14:textId="77777777" w:rsidR="000A1678" w:rsidRPr="000A1678" w:rsidRDefault="000A1678" w:rsidP="000A1678">
      <w:pPr>
        <w:jc w:val="both"/>
        <w:rPr>
          <w:rFonts w:ascii="Arial" w:hAnsi="Arial" w:cs="Arial"/>
          <w:color w:val="000000"/>
          <w:sz w:val="22"/>
          <w:szCs w:val="22"/>
        </w:rPr>
      </w:pPr>
      <w:r w:rsidRPr="000A1678">
        <w:rPr>
          <w:rFonts w:ascii="Arial" w:hAnsi="Arial" w:cs="Arial"/>
          <w:color w:val="000000"/>
          <w:sz w:val="22"/>
          <w:szCs w:val="22"/>
        </w:rPr>
        <w:lastRenderedPageBreak/>
        <w:t>Sukladno odredbama Pravilnika o postupku donošenja Programa javnih potreba u kulturi Grada Dubrovnika, kao i Kriterija Kulturnog vijeća za vrednovanje javnih potreba u kulturi Grada Dubrovnika, programe i projekte koji su pristigli na temelju Poziva za predlaganje Programa javnih potreba u kulturi Grada Dubrovnika za 2021. godinu, stručno su ocijenila  kulturna vijeća Grada Dubrovnika. U ocjenjivanju programa i projekata iz muzejsko-galerijske djelatnosti, likovne umjetnosti te zaštite i očuvanja kulturne baštine, sudjelovala su samo dva člana nadležnog kulturnog vijeća. Budući je jedan od tih članova osobno uključen u realizaciju prijavljenog godišnjeg programa Hrvatskog društva likovnih umjetnika Dubrovnik, sukladno članku 11. Pravilnika o postupku donošenja Programa javnih potreba u kulturi Grada Dubrovnika u kojem je propisano kako član pojedinog kulturnog vijeća ne može sudjelovati u raspravi i izuzet je od odlučivanja kulturnog vijeća o pitanju koje se odnosi na umjetnički ili kulturni projekt u kojemu sudjeluje, gore navedeni član morao se izuzeti od vrednovanja spomenutog programa. Preostali član Kulturnog vijeća u svojem obrazloženju ocjene godišnjeg programa HDLU Dubrovnik ističe kako je program zadovoljio sve potrebne kriterije za sufinanciranje te predlaže  iznos koji bi bio dostatan za njegovu realizaciju. Budući nadležno kulturno vijeće u ovom prijedlogu nema kvorum, a bilo je potrebno ocijeniti i evaluirati prijavljeni program, Upravni odjel za kulturu i baštinu predložio je njegovo sufinanciranje, dolje navedenim iznosom.</w:t>
      </w:r>
    </w:p>
    <w:p w14:paraId="34946E01" w14:textId="77777777" w:rsidR="000A1678" w:rsidRPr="000A1678" w:rsidRDefault="000A1678" w:rsidP="000A1678">
      <w:pPr>
        <w:jc w:val="both"/>
        <w:rPr>
          <w:rFonts w:ascii="Arial" w:hAnsi="Arial" w:cs="Arial"/>
          <w:color w:val="000000"/>
          <w:sz w:val="22"/>
          <w:szCs w:val="22"/>
        </w:rPr>
      </w:pPr>
    </w:p>
    <w:p w14:paraId="3D4CFCA6" w14:textId="77777777" w:rsidR="000A1678" w:rsidRPr="000A1678" w:rsidRDefault="000A1678" w:rsidP="000A1678">
      <w:pPr>
        <w:jc w:val="both"/>
        <w:rPr>
          <w:rFonts w:ascii="Arial" w:hAnsi="Arial" w:cs="Arial"/>
          <w:color w:val="000000"/>
          <w:sz w:val="22"/>
          <w:szCs w:val="22"/>
        </w:rPr>
      </w:pPr>
      <w:r w:rsidRPr="000A1678">
        <w:rPr>
          <w:rFonts w:ascii="Arial" w:hAnsi="Arial" w:cs="Arial"/>
          <w:color w:val="000000"/>
          <w:sz w:val="22"/>
          <w:szCs w:val="22"/>
        </w:rPr>
        <w:t xml:space="preserve">Financijska sredstva za ostvarivanje Programa javnih potreba u kulturi Grada Dubrovnika, osiguravaju se u Proračunu Grada Dubrovnika za 2021. godinu. Raspodjelu financijskih sredstava obavlja Upravni odjel za kulturu i baštinu Grada Dubrovnika, sukladno mišljenju kulturnih vijeća te sukladno Odluci o izvršavanju Proračuna Grada Dubrovnika za 2021. godinu. </w:t>
      </w:r>
    </w:p>
    <w:p w14:paraId="4D852F71" w14:textId="77777777" w:rsidR="000A1678" w:rsidRPr="000A1678" w:rsidRDefault="000A1678" w:rsidP="000A1678">
      <w:pPr>
        <w:jc w:val="both"/>
        <w:rPr>
          <w:rFonts w:ascii="Arial" w:hAnsi="Arial" w:cs="Arial"/>
          <w:color w:val="000000"/>
          <w:sz w:val="22"/>
          <w:szCs w:val="22"/>
        </w:rPr>
      </w:pPr>
    </w:p>
    <w:p w14:paraId="0979D24D"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iCs/>
          <w:sz w:val="22"/>
          <w:szCs w:val="22"/>
          <w:lang w:eastAsia="en-US"/>
        </w:rPr>
        <w:t xml:space="preserve">Proračun Odjela je </w:t>
      </w:r>
      <w:r w:rsidRPr="000A1678">
        <w:rPr>
          <w:rFonts w:ascii="Arial" w:eastAsia="Calibri" w:hAnsi="Arial" w:cs="Arial"/>
          <w:sz w:val="22"/>
          <w:szCs w:val="22"/>
          <w:lang w:eastAsia="en-US"/>
        </w:rPr>
        <w:t xml:space="preserve">u većem dijelu određen zakonskim i pod zakonskim aktima, dok manji dio ostaje za raspodjelu na posebne projekte. Tako Grad Dubrovnik kao osnivač ili suosnivač ustanova u kulturi, ima obvezu financirati plaće i troškove zaposlenih u skladu s Kolektivnim ugovorom za zaposlene u ustanovama u kulturi Grada Dubrovnika, osigurati sredstva za rad ustanova te za održavanje i opremanje prostora koje ustanove koriste. Izdvajanja za ustanove u kulturi i druge manje obvezne redovite rashode zauzimaju oko 90 posto rashoda proračuna za kulturu. </w:t>
      </w:r>
    </w:p>
    <w:p w14:paraId="21859C0E" w14:textId="77777777" w:rsidR="000A1678" w:rsidRPr="000A1678" w:rsidRDefault="000A1678" w:rsidP="000A1678">
      <w:pPr>
        <w:jc w:val="both"/>
        <w:rPr>
          <w:rFonts w:ascii="Arial" w:hAnsi="Arial" w:cs="Arial"/>
          <w:color w:val="000000"/>
          <w:sz w:val="22"/>
          <w:szCs w:val="22"/>
        </w:rPr>
      </w:pPr>
    </w:p>
    <w:p w14:paraId="1DC094E3" w14:textId="77777777" w:rsidR="000A1678" w:rsidRPr="000A1678" w:rsidRDefault="000A1678" w:rsidP="000A1678">
      <w:pPr>
        <w:jc w:val="both"/>
        <w:rPr>
          <w:rFonts w:ascii="Arial" w:hAnsi="Arial" w:cs="Arial"/>
          <w:color w:val="000000"/>
          <w:sz w:val="22"/>
          <w:szCs w:val="22"/>
        </w:rPr>
      </w:pPr>
      <w:r w:rsidRPr="000A1678">
        <w:rPr>
          <w:rFonts w:ascii="Arial" w:hAnsi="Arial" w:cs="Arial"/>
          <w:color w:val="000000"/>
          <w:sz w:val="22"/>
          <w:szCs w:val="22"/>
        </w:rPr>
        <w:t xml:space="preserve">Plan raspodjele sredstava za programe javnih potreba u kulturi Grada Dubrovnika za 2021. godinu po korisnicima nalazi se u privitku i čini sastavni dio ovog programa. Grad Dubrovnik sklopit će posebne ugovore o sufinanciranju programske djelatnosti temeljem Programa javnih potreba u kulturi Grada Dubrovnika za 2021. godinu, sa svim korisnicima Proračuna Grada Dubrovnika, čije financiranje ne podliježe zadanim zakonskim aktima ili već prije ugovorenim obvezama. Odjel gradske uprave za kulturu i baštinu može odobriti prenamjenu sredstava samo iznimno, na temelju pisanog zahtjeva korisnika. O izvršavanju programa i utrošku odobrenih sredstava, korisnik podnosi izvješće Upravnom odjelu za kulturu i baštinu Grada Dubrovnika, koji prati namjensko trošenje odobrenih sredstava. </w:t>
      </w:r>
      <w:r w:rsidRPr="000A1678">
        <w:rPr>
          <w:rFonts w:ascii="Arial" w:eastAsia="Calibri" w:hAnsi="Arial" w:cs="Arial"/>
          <w:color w:val="000000"/>
          <w:sz w:val="22"/>
          <w:szCs w:val="22"/>
          <w:lang w:eastAsia="en-US"/>
        </w:rPr>
        <w:t>U ugovore o sufinanciranju programske djelatnosti koje će Grad Dubrovnik temeljem ove odluke sklapati s korisnicima unijet će se odredba da se, radi specifičnih okolnosti koje nisu omogućile uobičajeno odvijanje programa u prvoj polovici 2021. godine, razdoblje za koje će se programske aktivnosti za 2021. godinu ostvariti bit će do 31. siječnja 2022. godine.</w:t>
      </w:r>
      <w:r w:rsidRPr="000A1678">
        <w:rPr>
          <w:rFonts w:ascii="Arial" w:hAnsi="Arial" w:cs="Arial"/>
          <w:color w:val="000000"/>
          <w:sz w:val="22"/>
          <w:szCs w:val="22"/>
        </w:rPr>
        <w:t xml:space="preserve"> </w:t>
      </w:r>
    </w:p>
    <w:p w14:paraId="001C8D1A" w14:textId="77777777" w:rsidR="000A1678" w:rsidRPr="000A1678" w:rsidRDefault="000A1678" w:rsidP="000A1678">
      <w:pPr>
        <w:jc w:val="both"/>
        <w:rPr>
          <w:rFonts w:ascii="Arial" w:hAnsi="Arial" w:cs="Arial"/>
          <w:color w:val="000000"/>
          <w:sz w:val="22"/>
          <w:szCs w:val="22"/>
        </w:rPr>
      </w:pPr>
    </w:p>
    <w:p w14:paraId="625DE09B" w14:textId="77777777" w:rsidR="000A1678" w:rsidRPr="000A1678" w:rsidRDefault="000A1678" w:rsidP="000A1678">
      <w:pPr>
        <w:jc w:val="both"/>
        <w:rPr>
          <w:rFonts w:ascii="Arial" w:hAnsi="Arial" w:cs="Arial"/>
          <w:color w:val="000000"/>
          <w:sz w:val="22"/>
          <w:szCs w:val="22"/>
        </w:rPr>
      </w:pPr>
    </w:p>
    <w:p w14:paraId="467E830F" w14:textId="77777777" w:rsidR="000A1678" w:rsidRPr="000A1678" w:rsidRDefault="000A1678" w:rsidP="000A1678">
      <w:pPr>
        <w:jc w:val="both"/>
        <w:rPr>
          <w:rFonts w:ascii="Arial" w:hAnsi="Arial" w:cs="Arial"/>
          <w:b/>
          <w:bCs/>
          <w:color w:val="000000"/>
          <w:sz w:val="22"/>
          <w:szCs w:val="22"/>
        </w:rPr>
      </w:pPr>
      <w:r w:rsidRPr="000A1678">
        <w:rPr>
          <w:rFonts w:ascii="Arial" w:hAnsi="Arial" w:cs="Arial"/>
          <w:b/>
          <w:bCs/>
          <w:color w:val="000000"/>
          <w:sz w:val="22"/>
          <w:szCs w:val="22"/>
        </w:rPr>
        <w:t xml:space="preserve">5. </w:t>
      </w:r>
      <w:r w:rsidRPr="000A1678">
        <w:rPr>
          <w:rFonts w:ascii="Arial" w:hAnsi="Arial" w:cs="Arial"/>
          <w:b/>
          <w:color w:val="000000"/>
          <w:sz w:val="22"/>
          <w:szCs w:val="22"/>
        </w:rPr>
        <w:t xml:space="preserve">PROGRAMI </w:t>
      </w:r>
      <w:r w:rsidRPr="000A1678">
        <w:rPr>
          <w:rFonts w:ascii="Arial" w:hAnsi="Arial" w:cs="Arial"/>
          <w:b/>
          <w:bCs/>
          <w:color w:val="000000"/>
          <w:sz w:val="22"/>
          <w:szCs w:val="22"/>
        </w:rPr>
        <w:t>JAVNIH USTANOVA U KULTURI GRADA DUBROVNIKA</w:t>
      </w:r>
    </w:p>
    <w:p w14:paraId="7E76BC20" w14:textId="77777777" w:rsidR="000A1678" w:rsidRPr="000A1678" w:rsidRDefault="000A1678" w:rsidP="000A1678">
      <w:pPr>
        <w:jc w:val="both"/>
        <w:rPr>
          <w:rFonts w:ascii="Arial" w:eastAsia="Calibri" w:hAnsi="Arial" w:cs="Arial"/>
          <w:color w:val="000000"/>
          <w:sz w:val="22"/>
          <w:szCs w:val="22"/>
          <w:lang w:eastAsia="en-US"/>
        </w:rPr>
      </w:pPr>
    </w:p>
    <w:p w14:paraId="2C1C041F"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Zavod za obnovu Dubrovnika</w:t>
      </w:r>
    </w:p>
    <w:p w14:paraId="49D6F3B3" w14:textId="77777777" w:rsidR="000A1678" w:rsidRPr="000A1678" w:rsidRDefault="000A1678" w:rsidP="000A1678">
      <w:pPr>
        <w:jc w:val="both"/>
        <w:rPr>
          <w:rFonts w:ascii="Arial" w:eastAsia="Calibri" w:hAnsi="Arial" w:cs="Arial"/>
          <w:sz w:val="22"/>
          <w:szCs w:val="22"/>
          <w:lang w:eastAsia="en-US"/>
        </w:rPr>
      </w:pPr>
    </w:p>
    <w:p w14:paraId="564FFD15"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Zavod za obnovu Dubrovnika kao specijalizirana institucija za organizaciju i koordinaciju poslova na obnovi objekata stradalih od potresa osnovan je 1979. godine. Zbog značaja spomeničkog fonda kao graditeljskog nasljeđa od nacionalne i međunarodne vrijednosti, </w:t>
      </w:r>
      <w:r w:rsidRPr="000A1678">
        <w:rPr>
          <w:rFonts w:ascii="Arial" w:eastAsia="Calibri" w:hAnsi="Arial" w:cs="Arial"/>
          <w:sz w:val="22"/>
          <w:szCs w:val="22"/>
          <w:lang w:eastAsia="en-US"/>
        </w:rPr>
        <w:lastRenderedPageBreak/>
        <w:t xml:space="preserve">pretrpljenih šteta, kao i zbog latentne opasnosti od potresa, obnova i sanacija spomeničke baštine  spomeničke cjeline Dubrovnika proglašena je djelatnošću od posebnog društvenog interesa (1982.) odnosno od interesa za Republiku Hrvatsku. Zavod obavlja stručne i druge poslove organiziranja i provođenja programa obnove spomeničke cjeline Dubrovnika, a Zakonom o izmjenama zakona o obnovi ugrožene spomeničke cjeline Dubrovnika definiran je pojam i ciljevi obnove, sadržaj procesa obnove, kao i  prava i obveze nositelja obnove. </w:t>
      </w:r>
    </w:p>
    <w:p w14:paraId="55ACED6A" w14:textId="77777777" w:rsidR="000A1678" w:rsidRPr="000A1678" w:rsidRDefault="000A1678" w:rsidP="000A1678">
      <w:pPr>
        <w:jc w:val="both"/>
        <w:rPr>
          <w:rFonts w:ascii="Arial" w:eastAsia="Calibri" w:hAnsi="Arial" w:cs="Arial"/>
          <w:sz w:val="22"/>
          <w:szCs w:val="22"/>
          <w:lang w:eastAsia="en-US"/>
        </w:rPr>
      </w:pPr>
    </w:p>
    <w:p w14:paraId="661CCCBA"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Osnivači su Zavoda, s visinom osnivačkih udjela: Grad Dubrovnik - 55%, Republika Hrvatska - 35% i Dubrovačko-neretvanska županija - 10%, te oni u svojim godišnjim proračunima osiguravaju plaće i materijalna sredstva potrebna za rad Zavoda, a sredstva za programe zaštite kulturnih dobara osigurava Grad Dubrovnik. Iz Prijedloga programa obnove spomeničke cjeline Dubrovnika za 2021. mogu se izdvojiti: </w:t>
      </w:r>
      <w:proofErr w:type="spellStart"/>
      <w:r w:rsidRPr="000A1678">
        <w:rPr>
          <w:rFonts w:ascii="Arial" w:eastAsia="Calibri" w:hAnsi="Arial" w:cs="Arial"/>
          <w:sz w:val="22"/>
          <w:szCs w:val="22"/>
          <w:lang w:eastAsia="en-US"/>
        </w:rPr>
        <w:t>Aseizmička</w:t>
      </w:r>
      <w:proofErr w:type="spellEnd"/>
      <w:r w:rsidRPr="000A1678">
        <w:rPr>
          <w:rFonts w:ascii="Arial" w:eastAsia="Calibri" w:hAnsi="Arial" w:cs="Arial"/>
          <w:sz w:val="22"/>
          <w:szCs w:val="22"/>
          <w:lang w:eastAsia="en-US"/>
        </w:rPr>
        <w:t xml:space="preserve"> sanacija blokova, Praćenje seizmičke aktivnosti, Sanacija krova i pročelja kina Sloboda i teatra Bursa, Zgrada na adresi Braće </w:t>
      </w:r>
      <w:proofErr w:type="spellStart"/>
      <w:r w:rsidRPr="000A1678">
        <w:rPr>
          <w:rFonts w:ascii="Arial" w:eastAsia="Calibri" w:hAnsi="Arial" w:cs="Arial"/>
          <w:sz w:val="22"/>
          <w:szCs w:val="22"/>
          <w:lang w:eastAsia="en-US"/>
        </w:rPr>
        <w:t>Andrijića</w:t>
      </w:r>
      <w:proofErr w:type="spellEnd"/>
      <w:r w:rsidRPr="000A1678">
        <w:rPr>
          <w:rFonts w:ascii="Arial" w:eastAsia="Calibri" w:hAnsi="Arial" w:cs="Arial"/>
          <w:sz w:val="22"/>
          <w:szCs w:val="22"/>
          <w:lang w:eastAsia="en-US"/>
        </w:rPr>
        <w:t xml:space="preserve"> 5. i 7., Knežev dvor, Ljetnikovac Gučetić-Lazarević, Ljetnikovac </w:t>
      </w:r>
      <w:proofErr w:type="spellStart"/>
      <w:r w:rsidRPr="000A1678">
        <w:rPr>
          <w:rFonts w:ascii="Arial" w:eastAsia="Calibri" w:hAnsi="Arial" w:cs="Arial"/>
          <w:sz w:val="22"/>
          <w:szCs w:val="22"/>
          <w:lang w:eastAsia="en-US"/>
        </w:rPr>
        <w:t>Bozdari</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Škaprlenda</w:t>
      </w:r>
      <w:proofErr w:type="spellEnd"/>
      <w:r w:rsidRPr="000A1678">
        <w:rPr>
          <w:rFonts w:ascii="Arial" w:eastAsia="Calibri" w:hAnsi="Arial" w:cs="Arial"/>
          <w:sz w:val="22"/>
          <w:szCs w:val="22"/>
          <w:lang w:eastAsia="en-US"/>
        </w:rPr>
        <w:t xml:space="preserve">, Orlandov stup - skela, Razvoj djelatnosti – upravljanje dobrom svjetske baštine Grada Dubrovnika, Palača Banac - Umjetnička galerija Dubrovnik, </w:t>
      </w:r>
      <w:proofErr w:type="spellStart"/>
      <w:r w:rsidRPr="000A1678">
        <w:rPr>
          <w:rFonts w:ascii="Arial" w:eastAsia="Calibri" w:hAnsi="Arial" w:cs="Arial"/>
          <w:sz w:val="22"/>
          <w:szCs w:val="22"/>
          <w:lang w:eastAsia="en-US"/>
        </w:rPr>
        <w:t>Lokrum</w:t>
      </w:r>
      <w:proofErr w:type="spellEnd"/>
      <w:r w:rsidRPr="000A1678">
        <w:rPr>
          <w:rFonts w:ascii="Arial" w:eastAsia="Calibri" w:hAnsi="Arial" w:cs="Arial"/>
          <w:sz w:val="22"/>
          <w:szCs w:val="22"/>
          <w:lang w:eastAsia="en-US"/>
        </w:rPr>
        <w:t xml:space="preserve"> – Benediktinski samostan i Maksimilijanov ljetnikovac.</w:t>
      </w:r>
    </w:p>
    <w:p w14:paraId="79E6F7E0" w14:textId="77777777" w:rsidR="000A1678" w:rsidRPr="000A1678" w:rsidRDefault="000A1678" w:rsidP="000A1678">
      <w:pPr>
        <w:jc w:val="both"/>
        <w:rPr>
          <w:rFonts w:ascii="Arial" w:eastAsia="Calibri" w:hAnsi="Arial" w:cs="Arial"/>
          <w:sz w:val="22"/>
          <w:szCs w:val="22"/>
          <w:lang w:eastAsia="en-US"/>
        </w:rPr>
      </w:pPr>
    </w:p>
    <w:p w14:paraId="2CC03354"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Umjetnička galerija Dubrovnik </w:t>
      </w:r>
    </w:p>
    <w:p w14:paraId="647DE72B" w14:textId="77777777" w:rsidR="000A1678" w:rsidRPr="000A1678" w:rsidRDefault="000A1678" w:rsidP="000A1678">
      <w:pPr>
        <w:jc w:val="both"/>
        <w:rPr>
          <w:rFonts w:ascii="Arial" w:eastAsia="Calibri" w:hAnsi="Arial" w:cs="Arial"/>
          <w:b/>
          <w:sz w:val="22"/>
          <w:szCs w:val="22"/>
          <w:lang w:eastAsia="en-US"/>
        </w:rPr>
      </w:pPr>
    </w:p>
    <w:p w14:paraId="4D1A4BAA" w14:textId="3AB44753" w:rsid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afirmirati kao presudni činitelj likovno-umjetničkog života Dubrovnika i šireg regionalnog okvira. Fundus Galerije sadrži djela sistematizirana u trima različitim zbirkama - regionalnoj, nacionalnoj i međunarodnoj. Među sakupljenim i čuvanim umjetninama, djela su gotovo svih najvažnijih dubrovačkih i hrvatskih slikara, kipara i grafičara. Umjetnička galerija Dubrovnik u svom sastavu ima Galeriju Dulčić </w:t>
      </w:r>
      <w:proofErr w:type="spellStart"/>
      <w:r w:rsidRPr="000A1678">
        <w:rPr>
          <w:rFonts w:ascii="Arial" w:eastAsia="Calibri" w:hAnsi="Arial" w:cs="Arial"/>
          <w:sz w:val="22"/>
          <w:szCs w:val="22"/>
          <w:lang w:eastAsia="en-US"/>
        </w:rPr>
        <w:t>Masle</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Pulitika</w:t>
      </w:r>
      <w:proofErr w:type="spellEnd"/>
      <w:r w:rsidRPr="000A1678">
        <w:rPr>
          <w:rFonts w:ascii="Arial" w:eastAsia="Calibri" w:hAnsi="Arial" w:cs="Arial"/>
          <w:sz w:val="22"/>
          <w:szCs w:val="22"/>
          <w:lang w:eastAsia="en-US"/>
        </w:rPr>
        <w:t>. Na prvom katu zgrade nalazi se stalni postav ove trojice slikara, dok se na drugom katu izmjenjuju izložbe važnih umjetnika, modernih klasika, najčešće iz fundusa Umjetničke galerije Dubrovnik.</w:t>
      </w:r>
    </w:p>
    <w:p w14:paraId="31210C9A" w14:textId="77777777" w:rsidR="000A1678" w:rsidRPr="000A1678" w:rsidRDefault="000A1678" w:rsidP="000A1678">
      <w:pPr>
        <w:jc w:val="both"/>
        <w:rPr>
          <w:rFonts w:ascii="Arial" w:eastAsia="Calibri" w:hAnsi="Arial" w:cs="Arial"/>
          <w:sz w:val="22"/>
          <w:szCs w:val="22"/>
          <w:lang w:eastAsia="en-US"/>
        </w:rPr>
      </w:pPr>
    </w:p>
    <w:p w14:paraId="04D599F2"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U 2021. godini Ustanova je prijavila postavljanje izložbi Lovra Artukovića, Ivane </w:t>
      </w:r>
      <w:proofErr w:type="spellStart"/>
      <w:r w:rsidRPr="000A1678">
        <w:rPr>
          <w:rFonts w:ascii="Arial" w:eastAsia="Calibri" w:hAnsi="Arial" w:cs="Arial"/>
          <w:sz w:val="22"/>
          <w:szCs w:val="22"/>
          <w:lang w:eastAsia="en-US"/>
        </w:rPr>
        <w:t>Pegan</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Baće</w:t>
      </w:r>
      <w:proofErr w:type="spellEnd"/>
      <w:r w:rsidRPr="000A1678">
        <w:rPr>
          <w:rFonts w:ascii="Arial" w:eastAsia="Calibri" w:hAnsi="Arial" w:cs="Arial"/>
          <w:sz w:val="22"/>
          <w:szCs w:val="22"/>
          <w:lang w:eastAsia="en-US"/>
        </w:rPr>
        <w:t xml:space="preserve">, Denisa Kraškovića, Eugena </w:t>
      </w:r>
      <w:proofErr w:type="spellStart"/>
      <w:r w:rsidRPr="000A1678">
        <w:rPr>
          <w:rFonts w:ascii="Arial" w:eastAsia="Calibri" w:hAnsi="Arial" w:cs="Arial"/>
          <w:sz w:val="22"/>
          <w:szCs w:val="22"/>
          <w:lang w:eastAsia="en-US"/>
        </w:rPr>
        <w:t>Varzića</w:t>
      </w:r>
      <w:proofErr w:type="spellEnd"/>
      <w:r w:rsidRPr="000A1678">
        <w:rPr>
          <w:rFonts w:ascii="Arial" w:eastAsia="Calibri" w:hAnsi="Arial" w:cs="Arial"/>
          <w:sz w:val="22"/>
          <w:szCs w:val="22"/>
          <w:lang w:eastAsia="en-US"/>
        </w:rPr>
        <w:t xml:space="preserve">, izložbu ''Os svijeta/Stablo'', Nikoline Šimunović, izložbu ''Dubrovački </w:t>
      </w:r>
      <w:proofErr w:type="spellStart"/>
      <w:r w:rsidRPr="000A1678">
        <w:rPr>
          <w:rFonts w:ascii="Arial" w:eastAsia="Calibri" w:hAnsi="Arial" w:cs="Arial"/>
          <w:sz w:val="22"/>
          <w:szCs w:val="22"/>
          <w:lang w:eastAsia="en-US"/>
        </w:rPr>
        <w:t>koloristi</w:t>
      </w:r>
      <w:proofErr w:type="spellEnd"/>
      <w:r w:rsidRPr="000A1678">
        <w:rPr>
          <w:rFonts w:ascii="Arial" w:eastAsia="Calibri" w:hAnsi="Arial" w:cs="Arial"/>
          <w:sz w:val="22"/>
          <w:szCs w:val="22"/>
          <w:lang w:eastAsia="en-US"/>
        </w:rPr>
        <w:t xml:space="preserve"> 1918.-1945.'' te izložbu </w:t>
      </w:r>
      <w:proofErr w:type="spellStart"/>
      <w:r w:rsidRPr="000A1678">
        <w:rPr>
          <w:rFonts w:ascii="Arial" w:eastAsia="Calibri" w:hAnsi="Arial" w:cs="Arial"/>
          <w:sz w:val="22"/>
          <w:szCs w:val="22"/>
          <w:lang w:eastAsia="en-US"/>
        </w:rPr>
        <w:t>Else</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Wieland</w:t>
      </w:r>
      <w:proofErr w:type="spellEnd"/>
      <w:r w:rsidRPr="000A1678">
        <w:rPr>
          <w:rFonts w:ascii="Arial" w:eastAsia="Calibri" w:hAnsi="Arial" w:cs="Arial"/>
          <w:sz w:val="22"/>
          <w:szCs w:val="22"/>
          <w:lang w:eastAsia="en-US"/>
        </w:rPr>
        <w:t xml:space="preserve"> Schmidt Vučetić. Ustanova planira i sudjelovanje kao partner u katalogu izložbe ''Vidljive'', u suradnji s Muzejom suvremene umjetnosti iz Zagreba, Galerijom umjetnina iz Splita, Muzejom moderne i suvremene umjetnosti iz Rijeke, Muzejom likovnih umjetnosti iz Osijeka. Izdavački program Umjetničke galerije za 2021. godinu uključuje monografiju o dubrovačkom umjetniku Tomu Gusiću, monografiju Dubravke </w:t>
      </w:r>
      <w:proofErr w:type="spellStart"/>
      <w:r w:rsidRPr="000A1678">
        <w:rPr>
          <w:rFonts w:ascii="Arial" w:eastAsia="Calibri" w:hAnsi="Arial" w:cs="Arial"/>
          <w:sz w:val="22"/>
          <w:szCs w:val="22"/>
          <w:lang w:eastAsia="en-US"/>
        </w:rPr>
        <w:t>Lošić</w:t>
      </w:r>
      <w:proofErr w:type="spellEnd"/>
      <w:r w:rsidRPr="000A1678">
        <w:rPr>
          <w:rFonts w:ascii="Arial" w:eastAsia="Calibri" w:hAnsi="Arial" w:cs="Arial"/>
          <w:sz w:val="22"/>
          <w:szCs w:val="22"/>
          <w:lang w:eastAsia="en-US"/>
        </w:rPr>
        <w:t xml:space="preserve">, kao i predstavljanje monografije Antuna </w:t>
      </w:r>
      <w:proofErr w:type="spellStart"/>
      <w:r w:rsidRPr="000A1678">
        <w:rPr>
          <w:rFonts w:ascii="Arial" w:eastAsia="Calibri" w:hAnsi="Arial" w:cs="Arial"/>
          <w:sz w:val="22"/>
          <w:szCs w:val="22"/>
          <w:lang w:eastAsia="en-US"/>
        </w:rPr>
        <w:t>Masle</w:t>
      </w:r>
      <w:proofErr w:type="spellEnd"/>
      <w:r w:rsidRPr="000A1678">
        <w:rPr>
          <w:rFonts w:ascii="Arial" w:eastAsia="Calibri" w:hAnsi="Arial" w:cs="Arial"/>
          <w:sz w:val="22"/>
          <w:szCs w:val="22"/>
          <w:lang w:eastAsia="en-US"/>
        </w:rPr>
        <w:t>. Edukativna djelatnost u 2021. godini, osim stručnih vođenja kroz izložbu i likovnih radionica, podrazumijeva i nastavak suradnje s Društvom arhitekata Dubrovnik, kao i sa svim obrazovnim ustanovama s područja Dubrovačko – neretvanske županije.</w:t>
      </w:r>
    </w:p>
    <w:p w14:paraId="117F7C95" w14:textId="77777777" w:rsidR="000A1678" w:rsidRPr="000A1678" w:rsidRDefault="000A1678" w:rsidP="000A1678">
      <w:pPr>
        <w:jc w:val="both"/>
        <w:rPr>
          <w:rFonts w:ascii="Arial" w:eastAsia="Calibri" w:hAnsi="Arial" w:cs="Arial"/>
          <w:b/>
          <w:sz w:val="22"/>
          <w:szCs w:val="22"/>
          <w:lang w:eastAsia="en-US"/>
        </w:rPr>
      </w:pPr>
    </w:p>
    <w:p w14:paraId="62DB2549"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Dubrovački simfonijski orkestar</w:t>
      </w:r>
    </w:p>
    <w:p w14:paraId="0C325477" w14:textId="77777777" w:rsidR="000A1678" w:rsidRPr="000A1678" w:rsidRDefault="000A1678" w:rsidP="000A1678">
      <w:pPr>
        <w:jc w:val="both"/>
        <w:rPr>
          <w:rFonts w:ascii="Arial" w:eastAsia="Calibri" w:hAnsi="Arial" w:cs="Arial"/>
          <w:sz w:val="22"/>
          <w:szCs w:val="22"/>
          <w:lang w:eastAsia="en-US"/>
        </w:rPr>
      </w:pPr>
    </w:p>
    <w:p w14:paraId="01DEFEC6"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Dubrovački simfonijski orkestar je profesionalni glazbeni orkestar grada Dubrovnika i glavni nositelj glazbenih zbivanja u Dubrovniku. Kroz godine, Dubrovački simfonijski orkestar nastavlja dugu i značajnu dubrovačku glazbenu tradiciju, koja se kao takva počela organizirano razvijati još od vremena nekadašnje Dubrovačke Republike. Danas, Dubrovački simfonijski orkestar predstavlja važan dio bogate i raznolike kulturne tradicije Dubrovnika i Hrvatske. U 2021. godini Dubrovački simfonijski orkestar planira zadržati već postojeću programsku koncepciju te ponuditi vrlo atraktivne projekte s najljepšim djelima iz glazbene povijesti. Programska shema DSO-a bazira se na pažljivo odabranim djelima, uz nastupe renomiranih solista, a realizirat će se izvedbom velikog broja koncerata tijekom cijele godine. Strateški cilj </w:t>
      </w:r>
      <w:r w:rsidRPr="000A1678">
        <w:rPr>
          <w:rFonts w:ascii="Arial" w:eastAsia="Calibri" w:hAnsi="Arial" w:cs="Arial"/>
          <w:sz w:val="22"/>
          <w:szCs w:val="22"/>
          <w:lang w:eastAsia="en-US"/>
        </w:rPr>
        <w:lastRenderedPageBreak/>
        <w:t xml:space="preserve">djelovanja Dubrovačkog simfonijskog orkestra je razvoj i promocija Orkestra, koji se umjetnički i organizacijski razvija surađujući s kvalitetnim umjetnicima. </w:t>
      </w:r>
    </w:p>
    <w:p w14:paraId="62E0A57B" w14:textId="77777777" w:rsidR="000A1678" w:rsidRPr="000A1678" w:rsidRDefault="000A1678" w:rsidP="000A1678">
      <w:pPr>
        <w:jc w:val="both"/>
        <w:rPr>
          <w:rFonts w:ascii="Arial" w:eastAsia="Calibri" w:hAnsi="Arial" w:cs="Arial"/>
          <w:sz w:val="22"/>
          <w:szCs w:val="22"/>
          <w:lang w:eastAsia="en-US"/>
        </w:rPr>
      </w:pPr>
    </w:p>
    <w:p w14:paraId="5F393853"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Uz simfonijske koncerte, Orkestar tijekom godine planira organiziranje koncerata komorne glazbe, recitala, suradnju s ostalim ustanovama u kulturi Grada, upoznavanje domaće i međunarodne javnosti s kvalitetnim dubrovačkim umjetnicima, laureatima međunarodnih glazbenih natjecanja, upoznavanje međunarodne javnosti s vrhunskim hrvatskim interpretima i hrvatskom glazbenom baštinom, suradnju s međunarodno relevantnim glazbenim umjetnicima te promociju Dubrovnika kao međunarodne destinacije kulturnog turizma. Kao i proteklih godina, i u 2021. godini, Dubrovački simfonijski orkestar planira održavanje baroknog ciklusa Dubrovnik pod nazivom ''Orlando furioso'', Međunarodni Festival opernih arija ''Tino </w:t>
      </w:r>
      <w:proofErr w:type="spellStart"/>
      <w:r w:rsidRPr="000A1678">
        <w:rPr>
          <w:rFonts w:ascii="Arial" w:eastAsia="Calibri" w:hAnsi="Arial" w:cs="Arial"/>
          <w:sz w:val="22"/>
          <w:szCs w:val="22"/>
          <w:lang w:eastAsia="en-US"/>
        </w:rPr>
        <w:t>Pattiera</w:t>
      </w:r>
      <w:proofErr w:type="spellEnd"/>
      <w:r w:rsidRPr="000A1678">
        <w:rPr>
          <w:rFonts w:ascii="Arial" w:eastAsia="Calibri" w:hAnsi="Arial" w:cs="Arial"/>
          <w:sz w:val="22"/>
          <w:szCs w:val="22"/>
          <w:lang w:eastAsia="en-US"/>
        </w:rPr>
        <w:t xml:space="preserve">'' i festival ''Stradun </w:t>
      </w:r>
      <w:proofErr w:type="spellStart"/>
      <w:r w:rsidRPr="000A1678">
        <w:rPr>
          <w:rFonts w:ascii="Arial" w:eastAsia="Calibri" w:hAnsi="Arial" w:cs="Arial"/>
          <w:sz w:val="22"/>
          <w:szCs w:val="22"/>
          <w:lang w:eastAsia="en-US"/>
        </w:rPr>
        <w:t>Classic</w:t>
      </w:r>
      <w:proofErr w:type="spellEnd"/>
      <w:r w:rsidRPr="000A1678">
        <w:rPr>
          <w:rFonts w:ascii="Arial" w:eastAsia="Calibri" w:hAnsi="Arial" w:cs="Arial"/>
          <w:sz w:val="22"/>
          <w:szCs w:val="22"/>
          <w:lang w:eastAsia="en-US"/>
        </w:rPr>
        <w:t xml:space="preserve">''. </w:t>
      </w:r>
    </w:p>
    <w:p w14:paraId="3132B46D" w14:textId="77777777" w:rsidR="000A1678" w:rsidRPr="000A1678" w:rsidRDefault="000A1678" w:rsidP="000A1678">
      <w:pPr>
        <w:jc w:val="both"/>
        <w:rPr>
          <w:rFonts w:ascii="Arial" w:eastAsia="Calibri" w:hAnsi="Arial" w:cs="Arial"/>
          <w:b/>
          <w:sz w:val="22"/>
          <w:szCs w:val="22"/>
          <w:lang w:eastAsia="en-US"/>
        </w:rPr>
      </w:pPr>
    </w:p>
    <w:p w14:paraId="01407F23"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Folklorni ansambl "</w:t>
      </w:r>
      <w:proofErr w:type="spellStart"/>
      <w:r w:rsidRPr="000A1678">
        <w:rPr>
          <w:rFonts w:ascii="Arial" w:eastAsia="Calibri" w:hAnsi="Arial" w:cs="Arial"/>
          <w:b/>
          <w:sz w:val="22"/>
          <w:szCs w:val="22"/>
          <w:lang w:eastAsia="en-US"/>
        </w:rPr>
        <w:t>Linđo</w:t>
      </w:r>
      <w:proofErr w:type="spellEnd"/>
      <w:r w:rsidRPr="000A1678">
        <w:rPr>
          <w:rFonts w:ascii="Arial" w:eastAsia="Calibri" w:hAnsi="Arial" w:cs="Arial"/>
          <w:b/>
          <w:sz w:val="22"/>
          <w:szCs w:val="22"/>
          <w:lang w:eastAsia="en-US"/>
        </w:rPr>
        <w:t>"</w:t>
      </w:r>
    </w:p>
    <w:p w14:paraId="225A0469" w14:textId="77777777" w:rsidR="000A1678" w:rsidRPr="000A1678" w:rsidRDefault="000A1678" w:rsidP="000A1678">
      <w:pPr>
        <w:jc w:val="both"/>
        <w:rPr>
          <w:rFonts w:ascii="Arial" w:eastAsia="Calibri" w:hAnsi="Arial" w:cs="Arial"/>
          <w:sz w:val="22"/>
          <w:szCs w:val="22"/>
          <w:lang w:eastAsia="en-US"/>
        </w:rPr>
      </w:pPr>
    </w:p>
    <w:p w14:paraId="7267E771"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Kao ustanova osnovana u svrhu trajnog obavljanja folklorne djelatnosti s ciljem promicanja narodnog glazbenog i plesnog stvaralaštva, Folklorni ansambl ‘''</w:t>
      </w:r>
      <w:proofErr w:type="spellStart"/>
      <w:r w:rsidRPr="000A1678">
        <w:rPr>
          <w:rFonts w:ascii="Arial" w:eastAsia="Calibri" w:hAnsi="Arial" w:cs="Arial"/>
          <w:sz w:val="22"/>
          <w:szCs w:val="22"/>
          <w:lang w:eastAsia="en-US"/>
        </w:rPr>
        <w:t>Linđo</w:t>
      </w:r>
      <w:proofErr w:type="spellEnd"/>
      <w:r w:rsidRPr="000A1678">
        <w:rPr>
          <w:rFonts w:ascii="Arial" w:eastAsia="Calibri" w:hAnsi="Arial" w:cs="Arial"/>
          <w:sz w:val="22"/>
          <w:szCs w:val="22"/>
          <w:lang w:eastAsia="en-US"/>
        </w:rPr>
        <w:t>’'' nastavlja kontinuitet očuvanja narodne umjetnosti, nošnji i glazbala, kao i djelovanje u pravcu buđenja što masovnijeg interesa mladih za bavljenje folklornom djelatnošću. FA ''</w:t>
      </w:r>
      <w:proofErr w:type="spellStart"/>
      <w:r w:rsidRPr="000A1678">
        <w:rPr>
          <w:rFonts w:ascii="Arial" w:eastAsia="Calibri" w:hAnsi="Arial" w:cs="Arial"/>
          <w:sz w:val="22"/>
          <w:szCs w:val="22"/>
          <w:lang w:eastAsia="en-US"/>
        </w:rPr>
        <w:t>Linđo</w:t>
      </w:r>
      <w:proofErr w:type="spellEnd"/>
      <w:r w:rsidRPr="000A1678">
        <w:rPr>
          <w:rFonts w:ascii="Arial" w:eastAsia="Calibri" w:hAnsi="Arial" w:cs="Arial"/>
          <w:sz w:val="22"/>
          <w:szCs w:val="22"/>
          <w:lang w:eastAsia="en-US"/>
        </w:rPr>
        <w:t xml:space="preserve">'' prezentira hrvatsku kulturnu baštinu putem svojih koncerata u zemlji i inozemstvu. Ustanova tijekom 2021. godine planira bogatu programsku djelatnost. </w:t>
      </w:r>
    </w:p>
    <w:p w14:paraId="1726C158" w14:textId="77777777" w:rsidR="000A1678" w:rsidRPr="000A1678" w:rsidRDefault="000A1678" w:rsidP="000A1678">
      <w:pPr>
        <w:jc w:val="both"/>
        <w:rPr>
          <w:rFonts w:ascii="Arial" w:eastAsia="Calibri" w:hAnsi="Arial" w:cs="Arial"/>
          <w:sz w:val="22"/>
          <w:szCs w:val="22"/>
          <w:lang w:eastAsia="en-US"/>
        </w:rPr>
      </w:pPr>
    </w:p>
    <w:p w14:paraId="44D3FC66"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U 2021. godini planiraju izvesti ukupno oko pedeset nastupa. Uz redovne nastupe, planiraju se i nastupi na Dubrovačkim ljetnim igrama, agencijski nastupi, individualni nastupi na zahtjev te nastupi u promidžbene svrhe Grada i Županije. Nastavlja se i započeta suradnja s plesnim školama iz Rusije i zajedničko sudjelovanje na smotri folklora u Trogiru, kao i gostovanje u Moskvi. Planira se i nastavka suradnje s folklornim ansamblima i KUD-ovima u Hrvatskoj i inozemstvu. Uz sve navedeno, planiran je i nastavak suradnje sa Krešimirom Magdićem te izlazak drugog izdanja notne edicije ''Marijanske pjesme za klape i zborove''. Budući se 2020. godine obilježila 55. obljetnica od osnutka </w:t>
      </w:r>
      <w:proofErr w:type="spellStart"/>
      <w:r w:rsidRPr="000A1678">
        <w:rPr>
          <w:rFonts w:ascii="Arial" w:eastAsia="Calibri" w:hAnsi="Arial" w:cs="Arial"/>
          <w:sz w:val="22"/>
          <w:szCs w:val="22"/>
          <w:lang w:eastAsia="en-US"/>
        </w:rPr>
        <w:t>Linđa</w:t>
      </w:r>
      <w:proofErr w:type="spellEnd"/>
      <w:r w:rsidRPr="000A1678">
        <w:rPr>
          <w:rFonts w:ascii="Arial" w:eastAsia="Calibri" w:hAnsi="Arial" w:cs="Arial"/>
          <w:sz w:val="22"/>
          <w:szCs w:val="22"/>
          <w:lang w:eastAsia="en-US"/>
        </w:rPr>
        <w:t xml:space="preserve">, u mjesecu studenom prošle godine bio je planiran </w:t>
      </w:r>
      <w:proofErr w:type="spellStart"/>
      <w:r w:rsidRPr="000A1678">
        <w:rPr>
          <w:rFonts w:ascii="Arial" w:eastAsia="Calibri" w:hAnsi="Arial" w:cs="Arial"/>
          <w:sz w:val="22"/>
          <w:szCs w:val="22"/>
          <w:lang w:eastAsia="en-US"/>
        </w:rPr>
        <w:t>obljetnički</w:t>
      </w:r>
      <w:proofErr w:type="spellEnd"/>
      <w:r w:rsidRPr="000A1678">
        <w:rPr>
          <w:rFonts w:ascii="Arial" w:eastAsia="Calibri" w:hAnsi="Arial" w:cs="Arial"/>
          <w:sz w:val="22"/>
          <w:szCs w:val="22"/>
          <w:lang w:eastAsia="en-US"/>
        </w:rPr>
        <w:t xml:space="preserve"> koncert, koji bi se trebao održati ove godine u sklopu Dubrovačkih ljetnih igara. Planiran je i rad na monografiji Folklornog ansambla </w:t>
      </w:r>
      <w:proofErr w:type="spellStart"/>
      <w:r w:rsidRPr="000A1678">
        <w:rPr>
          <w:rFonts w:ascii="Arial" w:eastAsia="Calibri" w:hAnsi="Arial" w:cs="Arial"/>
          <w:sz w:val="22"/>
          <w:szCs w:val="22"/>
          <w:lang w:eastAsia="en-US"/>
        </w:rPr>
        <w:t>Linđo</w:t>
      </w:r>
      <w:proofErr w:type="spellEnd"/>
      <w:r w:rsidRPr="000A1678">
        <w:rPr>
          <w:rFonts w:ascii="Arial" w:eastAsia="Calibri" w:hAnsi="Arial" w:cs="Arial"/>
          <w:sz w:val="22"/>
          <w:szCs w:val="22"/>
          <w:lang w:eastAsia="en-US"/>
        </w:rPr>
        <w:t xml:space="preserve">. Znanstvenom i publicističkom obradom i objavom povijesti Ansambla u svim njegovim sastavnicama, postavit će se temelji novim znanstvenim spoznajama, kao i budućim komparativnim istraživanjima o povijesti i kontekstu folklornog plesa na jugu Hrvatske i utjecaju FA </w:t>
      </w:r>
      <w:proofErr w:type="spellStart"/>
      <w:r w:rsidRPr="000A1678">
        <w:rPr>
          <w:rFonts w:ascii="Arial" w:eastAsia="Calibri" w:hAnsi="Arial" w:cs="Arial"/>
          <w:sz w:val="22"/>
          <w:szCs w:val="22"/>
          <w:lang w:eastAsia="en-US"/>
        </w:rPr>
        <w:t>Linđo</w:t>
      </w:r>
      <w:proofErr w:type="spellEnd"/>
      <w:r w:rsidRPr="000A1678">
        <w:rPr>
          <w:rFonts w:ascii="Arial" w:eastAsia="Calibri" w:hAnsi="Arial" w:cs="Arial"/>
          <w:sz w:val="22"/>
          <w:szCs w:val="22"/>
          <w:lang w:eastAsia="en-US"/>
        </w:rPr>
        <w:t xml:space="preserve"> na očuvanje folklora na širem dubrovačkom području. </w:t>
      </w:r>
    </w:p>
    <w:p w14:paraId="1386AE13" w14:textId="77777777" w:rsidR="000A1678" w:rsidRPr="000A1678" w:rsidRDefault="000A1678" w:rsidP="000A1678">
      <w:pPr>
        <w:jc w:val="both"/>
        <w:rPr>
          <w:rFonts w:ascii="Arial" w:eastAsia="Calibri" w:hAnsi="Arial" w:cs="Arial"/>
          <w:b/>
          <w:sz w:val="22"/>
          <w:szCs w:val="22"/>
          <w:lang w:eastAsia="en-US"/>
        </w:rPr>
      </w:pPr>
    </w:p>
    <w:p w14:paraId="30D0BA49"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Dubrovačke knjižnice</w:t>
      </w:r>
    </w:p>
    <w:p w14:paraId="528762E0" w14:textId="77777777" w:rsidR="000A1678" w:rsidRPr="000A1678" w:rsidRDefault="000A1678" w:rsidP="000A1678">
      <w:pPr>
        <w:jc w:val="both"/>
        <w:rPr>
          <w:rFonts w:ascii="Arial" w:eastAsia="Calibri" w:hAnsi="Arial" w:cs="Arial"/>
          <w:sz w:val="22"/>
          <w:szCs w:val="22"/>
          <w:lang w:eastAsia="en-US"/>
        </w:rPr>
      </w:pPr>
    </w:p>
    <w:p w14:paraId="2EE91BD8"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Dubrovačke knjižnice sastoje se od dvije ustrojbene jedinice: Znanstvene i Narodne knjižnice Grad s ograncima Cavtat, Gruž, Lapad, </w:t>
      </w:r>
      <w:proofErr w:type="spellStart"/>
      <w:r w:rsidRPr="000A1678">
        <w:rPr>
          <w:rFonts w:ascii="Arial" w:eastAsia="Calibri" w:hAnsi="Arial" w:cs="Arial"/>
          <w:sz w:val="22"/>
          <w:szCs w:val="22"/>
          <w:lang w:eastAsia="en-US"/>
        </w:rPr>
        <w:t>Montovjerna</w:t>
      </w:r>
      <w:proofErr w:type="spellEnd"/>
      <w:r w:rsidRPr="000A1678">
        <w:rPr>
          <w:rFonts w:ascii="Arial" w:eastAsia="Calibri" w:hAnsi="Arial" w:cs="Arial"/>
          <w:sz w:val="22"/>
          <w:szCs w:val="22"/>
          <w:lang w:eastAsia="en-US"/>
        </w:rPr>
        <w:t xml:space="preserve">, Mokošica i Trpanj. Kako je Znanstvena knjižnica akademsko središte kao informacijski, obrazovni, kulturni i komunikacijski centar akademskog osoblja, studenata, ostalih korisnika i posjetitelja, koji za potrebe stručnog, znanstvenog i istraživačkog rada koriste resurse knjižnice, tako je ona usmjerena prema Sveučilištu u Dubrovniku s kojim dijeli uzajamnu suradnju i zajednički razvojni cilj: suradnju s hrvatskim i inozemnim sveučilištima, znanstvenim institucijama, međunarodnim agencijama i udrugama za pomoć razvitku znanosti.  </w:t>
      </w:r>
    </w:p>
    <w:p w14:paraId="3FDDF999" w14:textId="77777777" w:rsidR="000A1678" w:rsidRPr="000A1678" w:rsidRDefault="000A1678" w:rsidP="000A1678">
      <w:pPr>
        <w:jc w:val="both"/>
        <w:rPr>
          <w:rFonts w:ascii="Arial" w:eastAsia="Calibri" w:hAnsi="Arial" w:cs="Arial"/>
          <w:sz w:val="22"/>
          <w:szCs w:val="22"/>
          <w:lang w:eastAsia="en-US"/>
        </w:rPr>
      </w:pPr>
    </w:p>
    <w:p w14:paraId="41BD2B0A"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Narodna knjižnica Grad vrši funkciju matične knjižnice za područje Dubrovačko-neretvanske županije. Dubrovačke knjižnice, uz svoju redovitu djelatnost, u 2021. godini planiraju nabavu, obradu i zaštitu knjižnične građe, kao i brojne kulturno-promotivne djelatnosti. Planirane su sljedeće manifestacije: Mjesec hrvatske knjige, Mjesec hrvatskog jezika, Noć knjige, Dani europske baštine. Planiraju se i izložbe (gostujuće i iz vlastitog fundusa), programi zaštite i očuvanja kulturnih dobara u preventivnim, </w:t>
      </w:r>
      <w:proofErr w:type="spellStart"/>
      <w:r w:rsidRPr="000A1678">
        <w:rPr>
          <w:rFonts w:ascii="Arial" w:eastAsia="Calibri" w:hAnsi="Arial" w:cs="Arial"/>
          <w:sz w:val="22"/>
          <w:szCs w:val="22"/>
          <w:lang w:eastAsia="en-US"/>
        </w:rPr>
        <w:t>kuratorskim</w:t>
      </w:r>
      <w:proofErr w:type="spellEnd"/>
      <w:r w:rsidRPr="000A1678">
        <w:rPr>
          <w:rFonts w:ascii="Arial" w:eastAsia="Calibri" w:hAnsi="Arial" w:cs="Arial"/>
          <w:sz w:val="22"/>
          <w:szCs w:val="22"/>
          <w:lang w:eastAsia="en-US"/>
        </w:rPr>
        <w:t xml:space="preserve"> i konzervatorsko-restauratorskim radovima na fondu Znanstvene knjižnice, digitalizacija knjižne građe baštinskih zbirki, koncerti, </w:t>
      </w:r>
      <w:r w:rsidRPr="000A1678">
        <w:rPr>
          <w:rFonts w:ascii="Arial" w:eastAsia="Calibri" w:hAnsi="Arial" w:cs="Arial"/>
          <w:sz w:val="22"/>
          <w:szCs w:val="22"/>
          <w:lang w:eastAsia="en-US"/>
        </w:rPr>
        <w:lastRenderedPageBreak/>
        <w:t xml:space="preserve">edukativne radionice, predavanja, književne večeri, čitateljski klubovi za odrasle i mlade, programi za djecu, suradnja sa studentima i profesorima Sveučilišta u Dubrovniku na terenskoj nastavi u knjižnici i istraživačkom radu, kao i sa studentima Sveučilišta u Zagrebu na terenskoj nastavi rukopisne baštine. Planiran je i tisak ''Zbornika </w:t>
      </w:r>
      <w:proofErr w:type="spellStart"/>
      <w:r w:rsidRPr="000A1678">
        <w:rPr>
          <w:rFonts w:ascii="Arial" w:eastAsia="Calibri" w:hAnsi="Arial" w:cs="Arial"/>
          <w:sz w:val="22"/>
          <w:szCs w:val="22"/>
          <w:lang w:eastAsia="en-US"/>
        </w:rPr>
        <w:t>latinističkih</w:t>
      </w:r>
      <w:proofErr w:type="spellEnd"/>
      <w:r w:rsidRPr="000A1678">
        <w:rPr>
          <w:rFonts w:ascii="Arial" w:eastAsia="Calibri" w:hAnsi="Arial" w:cs="Arial"/>
          <w:sz w:val="22"/>
          <w:szCs w:val="22"/>
          <w:lang w:eastAsia="en-US"/>
        </w:rPr>
        <w:t xml:space="preserve"> rukopisa Znanstvene knjižnice Dubrovačkih knjižnica'' (doc.dr.sc. Irena </w:t>
      </w:r>
      <w:proofErr w:type="spellStart"/>
      <w:r w:rsidRPr="000A1678">
        <w:rPr>
          <w:rFonts w:ascii="Arial" w:eastAsia="Calibri" w:hAnsi="Arial" w:cs="Arial"/>
          <w:sz w:val="22"/>
          <w:szCs w:val="22"/>
          <w:lang w:eastAsia="en-US"/>
        </w:rPr>
        <w:t>Bratičević</w:t>
      </w:r>
      <w:proofErr w:type="spellEnd"/>
      <w:r w:rsidRPr="000A1678">
        <w:rPr>
          <w:rFonts w:ascii="Arial" w:eastAsia="Calibri" w:hAnsi="Arial" w:cs="Arial"/>
          <w:sz w:val="22"/>
          <w:szCs w:val="22"/>
          <w:lang w:eastAsia="en-US"/>
        </w:rPr>
        <w:t xml:space="preserve"> i studenti klasične filologije Filozofskog fakulteta Sveučilišta u Zagrebu). </w:t>
      </w:r>
    </w:p>
    <w:p w14:paraId="1128EAEA" w14:textId="77777777" w:rsidR="000A1678" w:rsidRPr="000A1678" w:rsidRDefault="000A1678" w:rsidP="000A1678">
      <w:pPr>
        <w:jc w:val="both"/>
        <w:rPr>
          <w:rFonts w:ascii="Arial" w:eastAsia="Calibri" w:hAnsi="Arial" w:cs="Arial"/>
          <w:b/>
          <w:sz w:val="22"/>
          <w:szCs w:val="22"/>
          <w:lang w:eastAsia="en-US"/>
        </w:rPr>
      </w:pPr>
    </w:p>
    <w:p w14:paraId="69C8C309"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Dubrovačke ljetne igre </w:t>
      </w:r>
    </w:p>
    <w:p w14:paraId="55EF1AAB" w14:textId="77777777" w:rsidR="000A1678" w:rsidRPr="000A1678" w:rsidRDefault="000A1678" w:rsidP="000A1678">
      <w:pPr>
        <w:jc w:val="both"/>
        <w:rPr>
          <w:rFonts w:ascii="Arial" w:eastAsia="Calibri" w:hAnsi="Arial" w:cs="Arial"/>
          <w:sz w:val="22"/>
          <w:szCs w:val="22"/>
          <w:lang w:eastAsia="en-US"/>
        </w:rPr>
      </w:pPr>
    </w:p>
    <w:p w14:paraId="50DEE943"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Dubrovačke ljetne igre ustanova je u kulturi koja kroz svoju djelatnost organizira i ostvaruje tradicionalni kazališni i glazbeno-scenski ljetni festival te priređuje glazbene, dramske, operne, baletne, literarne, likovne, filmske i ostale kulturne priredbe i manifestacije od nacionalnog značaja i interesa za Republiku Hrvatsku. Od 1956. godine učlanjena je u Europsku udrugu festivala (</w:t>
      </w:r>
      <w:proofErr w:type="spellStart"/>
      <w:r w:rsidRPr="000A1678">
        <w:rPr>
          <w:rFonts w:ascii="Arial" w:eastAsia="Calibri" w:hAnsi="Arial" w:cs="Arial"/>
          <w:sz w:val="22"/>
          <w:szCs w:val="22"/>
          <w:lang w:eastAsia="en-US"/>
        </w:rPr>
        <w:t>EFA</w:t>
      </w:r>
      <w:proofErr w:type="spellEnd"/>
      <w:r w:rsidRPr="000A1678">
        <w:rPr>
          <w:rFonts w:ascii="Arial" w:eastAsia="Calibri" w:hAnsi="Arial" w:cs="Arial"/>
          <w:sz w:val="22"/>
          <w:szCs w:val="22"/>
          <w:lang w:eastAsia="en-US"/>
        </w:rPr>
        <w:t xml:space="preserve"> - European </w:t>
      </w:r>
      <w:proofErr w:type="spellStart"/>
      <w:r w:rsidRPr="000A1678">
        <w:rPr>
          <w:rFonts w:ascii="Arial" w:eastAsia="Calibri" w:hAnsi="Arial" w:cs="Arial"/>
          <w:sz w:val="22"/>
          <w:szCs w:val="22"/>
          <w:lang w:eastAsia="en-US"/>
        </w:rPr>
        <w:t>Festivals</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Association</w:t>
      </w:r>
      <w:proofErr w:type="spellEnd"/>
      <w:r w:rsidRPr="000A1678">
        <w:rPr>
          <w:rFonts w:ascii="Arial" w:eastAsia="Calibri" w:hAnsi="Arial" w:cs="Arial"/>
          <w:sz w:val="22"/>
          <w:szCs w:val="22"/>
          <w:lang w:eastAsia="en-US"/>
        </w:rPr>
        <w:t xml:space="preserve">). Manifestacija Dubrovačke ljetne igre, najstarija je, najveća i najuglednija kulturna manifestacija u Hrvatskoj. Za vrijeme trajanja 72. Dubrovačkih ljetnih igara od 10. srpnja do 25. kolovoza 2021. godine održat će se više od 80 dramskih i glazbeno-scenskih predstava, koncerata, folklornih izvedbi, izložbi i drugih programa uz sudjelovanje brojnih umjetnika iz Hrvatske i svijeta. Ključne odrednice dramskog programa su i dalje jedinstvena dubrovačka ambijentalnost, što podrazumijeva i propitivanje prošlosti te budućnosti ambijentalnosti te njegovanje suodnosa tradicije i modernosti. Javna ustanova u kulturi "Dubrovačke ljetne igre" tijekom čitave godine organizirat će i druge programe od značaja za grad Dubrovnik, poput Zimskog festivala, dočeka Nove godine, kulturnih programa u </w:t>
      </w:r>
      <w:proofErr w:type="spellStart"/>
      <w:r w:rsidRPr="000A1678">
        <w:rPr>
          <w:rFonts w:ascii="Arial" w:eastAsia="Calibri" w:hAnsi="Arial" w:cs="Arial"/>
          <w:sz w:val="22"/>
          <w:szCs w:val="22"/>
          <w:lang w:eastAsia="en-US"/>
        </w:rPr>
        <w:t>Kabogi</w:t>
      </w:r>
      <w:proofErr w:type="spellEnd"/>
      <w:r w:rsidRPr="000A1678">
        <w:rPr>
          <w:rFonts w:ascii="Arial" w:eastAsia="Calibri" w:hAnsi="Arial" w:cs="Arial"/>
          <w:sz w:val="22"/>
          <w:szCs w:val="22"/>
          <w:lang w:eastAsia="en-US"/>
        </w:rPr>
        <w:t xml:space="preserve">. Dubrovačke ljetne igre sudjeluju u EU projektima: </w:t>
      </w:r>
      <w:r w:rsidRPr="000A1678">
        <w:rPr>
          <w:rFonts w:ascii="Arial" w:eastAsia="Calibri" w:hAnsi="Arial" w:cs="Arial"/>
          <w:i/>
          <w:sz w:val="22"/>
          <w:szCs w:val="22"/>
          <w:lang w:eastAsia="en-US"/>
        </w:rPr>
        <w:t>#</w:t>
      </w:r>
      <w:proofErr w:type="spellStart"/>
      <w:r w:rsidRPr="000A1678">
        <w:rPr>
          <w:rFonts w:ascii="Arial" w:eastAsia="Calibri" w:hAnsi="Arial" w:cs="Arial"/>
          <w:i/>
          <w:sz w:val="22"/>
          <w:szCs w:val="22"/>
          <w:lang w:eastAsia="en-US"/>
        </w:rPr>
        <w:t>synergy</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Sharpening</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the</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capacities</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of</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the</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classsical</w:t>
      </w:r>
      <w:proofErr w:type="spellEnd"/>
      <w:r w:rsidRPr="000A1678">
        <w:rPr>
          <w:rFonts w:ascii="Arial" w:eastAsia="Calibri" w:hAnsi="Arial" w:cs="Arial"/>
          <w:i/>
          <w:sz w:val="22"/>
          <w:szCs w:val="22"/>
          <w:lang w:eastAsia="en-US"/>
        </w:rPr>
        <w:t xml:space="preserve"> music </w:t>
      </w:r>
      <w:proofErr w:type="spellStart"/>
      <w:r w:rsidRPr="000A1678">
        <w:rPr>
          <w:rFonts w:ascii="Arial" w:eastAsia="Calibri" w:hAnsi="Arial" w:cs="Arial"/>
          <w:i/>
          <w:sz w:val="22"/>
          <w:szCs w:val="22"/>
          <w:lang w:eastAsia="en-US"/>
        </w:rPr>
        <w:t>Industry</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in</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the</w:t>
      </w:r>
      <w:proofErr w:type="spellEnd"/>
      <w:r w:rsidRPr="000A1678">
        <w:rPr>
          <w:rFonts w:ascii="Arial" w:eastAsia="Calibri" w:hAnsi="Arial" w:cs="Arial"/>
          <w:i/>
          <w:sz w:val="22"/>
          <w:szCs w:val="22"/>
          <w:lang w:eastAsia="en-US"/>
        </w:rPr>
        <w:t xml:space="preserve"> Western </w:t>
      </w:r>
      <w:proofErr w:type="spellStart"/>
      <w:r w:rsidRPr="000A1678">
        <w:rPr>
          <w:rFonts w:ascii="Arial" w:eastAsia="Calibri" w:hAnsi="Arial" w:cs="Arial"/>
          <w:i/>
          <w:sz w:val="22"/>
          <w:szCs w:val="22"/>
          <w:lang w:eastAsia="en-US"/>
        </w:rPr>
        <w:t>Balkans</w:t>
      </w:r>
      <w:proofErr w:type="spellEnd"/>
      <w:r w:rsidRPr="000A1678">
        <w:rPr>
          <w:rFonts w:ascii="Arial" w:eastAsia="Calibri" w:hAnsi="Arial" w:cs="Arial"/>
          <w:sz w:val="22"/>
          <w:szCs w:val="22"/>
          <w:lang w:eastAsia="en-US"/>
        </w:rPr>
        <w:t xml:space="preserve"> i </w:t>
      </w:r>
      <w:r w:rsidRPr="000A1678">
        <w:rPr>
          <w:rFonts w:ascii="Arial" w:eastAsia="Calibri" w:hAnsi="Arial" w:cs="Arial"/>
          <w:i/>
          <w:sz w:val="22"/>
          <w:szCs w:val="22"/>
          <w:lang w:eastAsia="en-US"/>
        </w:rPr>
        <w:t xml:space="preserve">Port </w:t>
      </w:r>
      <w:proofErr w:type="spellStart"/>
      <w:r w:rsidRPr="000A1678">
        <w:rPr>
          <w:rFonts w:ascii="Arial" w:eastAsia="Calibri" w:hAnsi="Arial" w:cs="Arial"/>
          <w:i/>
          <w:sz w:val="22"/>
          <w:szCs w:val="22"/>
          <w:lang w:eastAsia="en-US"/>
        </w:rPr>
        <w:t>of</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Dreamers</w:t>
      </w:r>
      <w:proofErr w:type="spellEnd"/>
      <w:r w:rsidRPr="000A1678">
        <w:rPr>
          <w:rFonts w:ascii="Arial" w:eastAsia="Calibri" w:hAnsi="Arial" w:cs="Arial"/>
          <w:i/>
          <w:sz w:val="22"/>
          <w:szCs w:val="22"/>
          <w:lang w:eastAsia="en-US"/>
        </w:rPr>
        <w:t xml:space="preserve"> (Luka sanjara)</w:t>
      </w:r>
      <w:r w:rsidRPr="000A1678">
        <w:rPr>
          <w:rFonts w:ascii="Arial" w:eastAsia="Calibri" w:hAnsi="Arial" w:cs="Arial"/>
          <w:sz w:val="22"/>
          <w:szCs w:val="22"/>
          <w:lang w:eastAsia="en-US"/>
        </w:rPr>
        <w:t xml:space="preserve">. </w:t>
      </w:r>
    </w:p>
    <w:p w14:paraId="12A792B3" w14:textId="77777777" w:rsidR="000A1678" w:rsidRPr="000A1678" w:rsidRDefault="000A1678" w:rsidP="000A1678">
      <w:pPr>
        <w:jc w:val="both"/>
        <w:rPr>
          <w:rFonts w:ascii="Arial" w:eastAsia="Calibri" w:hAnsi="Arial" w:cs="Arial"/>
          <w:b/>
          <w:sz w:val="22"/>
          <w:szCs w:val="22"/>
          <w:lang w:eastAsia="en-US"/>
        </w:rPr>
      </w:pPr>
    </w:p>
    <w:p w14:paraId="41B38AF5"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Kinematografi Dubrovnik</w:t>
      </w:r>
    </w:p>
    <w:p w14:paraId="1FE6C01C" w14:textId="77777777" w:rsidR="000A1678" w:rsidRPr="000A1678" w:rsidRDefault="000A1678" w:rsidP="000A1678">
      <w:pPr>
        <w:jc w:val="both"/>
        <w:rPr>
          <w:rFonts w:ascii="Arial" w:eastAsia="Calibri" w:hAnsi="Arial" w:cs="Arial"/>
          <w:sz w:val="22"/>
          <w:szCs w:val="22"/>
          <w:lang w:eastAsia="en-US"/>
        </w:rPr>
      </w:pPr>
    </w:p>
    <w:p w14:paraId="7264A33F"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Kinematografi Dubrovnik ustanova su u kulturi koja se bavi svim segmentima audiovizualne djelatnosti s posebnim naglaskom na razvoj i očuvanje medijske kulture, te kao takva čini nezaobilazni dio kulturne ponude Grada, kako za lokalno stanovništvo, tako i za njegove goste. U prostorima unutar stare gradske jezgre kojima Ustanova raspolaže nastoji se pomiriti kulturna i komercijalna programska koncepcija. Pored osnovne djelatnosti, zbog zahtjeva tržišta su se posljednjih nekoliko godina razvili i brojni popratni sadržaji, koji su s vremenom postali sastavni dio redovite ponude. Veliku ulogu u godišnjem planu rada imaju i programi edukativnog karaktera. U 2021. godini planirani su sljedeći projekti: Filmski forum mladih, izložba ULIPUD-a ''Sveti Vlaho, Grad i ja'', Oscar revija, </w:t>
      </w:r>
      <w:proofErr w:type="spellStart"/>
      <w:r w:rsidRPr="000A1678">
        <w:rPr>
          <w:rFonts w:ascii="Arial" w:eastAsia="Calibri" w:hAnsi="Arial" w:cs="Arial"/>
          <w:sz w:val="22"/>
          <w:szCs w:val="22"/>
          <w:lang w:eastAsia="en-US"/>
        </w:rPr>
        <w:t>Frankofonija</w:t>
      </w:r>
      <w:proofErr w:type="spellEnd"/>
      <w:r w:rsidRPr="000A1678">
        <w:rPr>
          <w:rFonts w:ascii="Arial" w:eastAsia="Calibri" w:hAnsi="Arial" w:cs="Arial"/>
          <w:sz w:val="22"/>
          <w:szCs w:val="22"/>
          <w:lang w:eastAsia="en-US"/>
        </w:rPr>
        <w:t xml:space="preserve"> 2021., suradnja s Dubrovačkom biskupijom, </w:t>
      </w:r>
      <w:proofErr w:type="spellStart"/>
      <w:r w:rsidRPr="000A1678">
        <w:rPr>
          <w:rFonts w:ascii="Arial" w:eastAsia="Calibri" w:hAnsi="Arial" w:cs="Arial"/>
          <w:sz w:val="22"/>
          <w:szCs w:val="22"/>
          <w:lang w:eastAsia="en-US"/>
        </w:rPr>
        <w:t>Ženijalni</w:t>
      </w:r>
      <w:proofErr w:type="spellEnd"/>
      <w:r w:rsidRPr="000A1678">
        <w:rPr>
          <w:rFonts w:ascii="Arial" w:eastAsia="Calibri" w:hAnsi="Arial" w:cs="Arial"/>
          <w:sz w:val="22"/>
          <w:szCs w:val="22"/>
          <w:lang w:eastAsia="en-US"/>
        </w:rPr>
        <w:t xml:space="preserve"> dani, Dan očeva 2021., EURO 2021., Glazbeno ljeto na Slavici, Rendez </w:t>
      </w:r>
      <w:proofErr w:type="spellStart"/>
      <w:r w:rsidRPr="000A1678">
        <w:rPr>
          <w:rFonts w:ascii="Arial" w:eastAsia="Calibri" w:hAnsi="Arial" w:cs="Arial"/>
          <w:sz w:val="22"/>
          <w:szCs w:val="22"/>
          <w:lang w:eastAsia="en-US"/>
        </w:rPr>
        <w:t>vous</w:t>
      </w:r>
      <w:proofErr w:type="spellEnd"/>
      <w:r w:rsidRPr="000A1678">
        <w:rPr>
          <w:rFonts w:ascii="Arial" w:eastAsia="Calibri" w:hAnsi="Arial" w:cs="Arial"/>
          <w:sz w:val="22"/>
          <w:szCs w:val="22"/>
          <w:lang w:eastAsia="en-US"/>
        </w:rPr>
        <w:t xml:space="preserve"> au </w:t>
      </w:r>
      <w:proofErr w:type="spellStart"/>
      <w:r w:rsidRPr="000A1678">
        <w:rPr>
          <w:rFonts w:ascii="Arial" w:eastAsia="Calibri" w:hAnsi="Arial" w:cs="Arial"/>
          <w:sz w:val="22"/>
          <w:szCs w:val="22"/>
          <w:lang w:eastAsia="en-US"/>
        </w:rPr>
        <w:t>cinema</w:t>
      </w:r>
      <w:proofErr w:type="spellEnd"/>
      <w:r w:rsidRPr="000A1678">
        <w:rPr>
          <w:rFonts w:ascii="Arial" w:eastAsia="Calibri" w:hAnsi="Arial" w:cs="Arial"/>
          <w:sz w:val="22"/>
          <w:szCs w:val="22"/>
          <w:lang w:eastAsia="en-US"/>
        </w:rPr>
        <w:t xml:space="preserve">, Britanski dani u Dubrovniku, Dubrovački zimski festival – Stanica Sjeverni pol. Desetu godinu zaredom u drugoj polovici listopada, ustanova će organizirati Festival djece i mladih zemalja Mediterana – </w:t>
      </w:r>
      <w:proofErr w:type="spellStart"/>
      <w:r w:rsidRPr="000A1678">
        <w:rPr>
          <w:rFonts w:ascii="Arial" w:eastAsia="Calibri" w:hAnsi="Arial" w:cs="Arial"/>
          <w:sz w:val="22"/>
          <w:szCs w:val="22"/>
          <w:lang w:eastAsia="en-US"/>
        </w:rPr>
        <w:t>Duff</w:t>
      </w:r>
      <w:proofErr w:type="spellEnd"/>
      <w:r w:rsidRPr="000A1678">
        <w:rPr>
          <w:rFonts w:ascii="Arial" w:eastAsia="Calibri" w:hAnsi="Arial" w:cs="Arial"/>
          <w:sz w:val="22"/>
          <w:szCs w:val="22"/>
          <w:lang w:eastAsia="en-US"/>
        </w:rPr>
        <w:t xml:space="preserve"> 2021. Ukoliko okolnosti dozvole planirana je i peta po redu filmska manifestacija ''Tišina molim! Film i Grad se vole''. Program Zagreb film festivala također će i ove godine stići na kino repertoar Kinematografa Dubrovnik. Uz unaprijed planirane posebne programe, u 2021. godini Ustanova će prikazivati najnovije filmske naslove koji se nude na tržištu filmske industrije, a u dvorani Visia već tradicionalno će se prikazivati opere i baleti uživo.</w:t>
      </w:r>
    </w:p>
    <w:p w14:paraId="19D7A71E" w14:textId="77777777" w:rsidR="000A1678" w:rsidRPr="000A1678" w:rsidRDefault="000A1678" w:rsidP="000A1678">
      <w:pPr>
        <w:jc w:val="both"/>
        <w:rPr>
          <w:rFonts w:ascii="Arial" w:eastAsia="Calibri" w:hAnsi="Arial" w:cs="Arial"/>
          <w:b/>
          <w:sz w:val="22"/>
          <w:szCs w:val="22"/>
          <w:lang w:eastAsia="en-US"/>
        </w:rPr>
      </w:pPr>
    </w:p>
    <w:p w14:paraId="0132EDDD"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Prirodoslovni muzej Dubrovnik</w:t>
      </w:r>
    </w:p>
    <w:p w14:paraId="19DBE119" w14:textId="77777777" w:rsidR="000A1678" w:rsidRPr="000A1678" w:rsidRDefault="000A1678" w:rsidP="000A1678">
      <w:pPr>
        <w:jc w:val="both"/>
        <w:rPr>
          <w:rFonts w:ascii="Arial" w:eastAsia="Calibri" w:hAnsi="Arial" w:cs="Arial"/>
          <w:sz w:val="22"/>
          <w:szCs w:val="22"/>
          <w:lang w:eastAsia="en-US"/>
        </w:rPr>
      </w:pPr>
    </w:p>
    <w:p w14:paraId="23573D33"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Prirodoslovni muzej Dubrovnik otvoren je za javnost 2009. godine kao nasljednik Dubrovačkog domorodnog muzeja osnovanog daleke 1872. godine. Zbirke ovoga muzeja nekoliko su puta selile, zadnji put u vrijeme Domovinskog rata, da bi se 2003. godine iz zagrebačkog Hrvatskoga prirodoslovnog muzeja konačno vratile u Dubrovnik. Predmeti prirodoslovne građe imaju pretežito povijesni značaj, ali velik dio zooloških zbirki je dragocjena dokumentacija sastava faune u okolici Dubrovnika i njenih promjena. U 2021. godini Prirodoslovni muzej </w:t>
      </w:r>
      <w:r w:rsidRPr="000A1678">
        <w:rPr>
          <w:rFonts w:ascii="Arial" w:eastAsia="Calibri" w:hAnsi="Arial" w:cs="Arial"/>
          <w:sz w:val="22"/>
          <w:szCs w:val="22"/>
          <w:lang w:eastAsia="en-US"/>
        </w:rPr>
        <w:lastRenderedPageBreak/>
        <w:t xml:space="preserve">Dubrovnik planira aktivnosti skupljanja nove građe, terenskog istraživanja, zaštite i dokumentiranja postojeće muzejske građe, stručne obrade građe, stručnih usavršavanja, izdavačke djelatnosti, kao i bogate izložbene djelatnosti. </w:t>
      </w:r>
    </w:p>
    <w:p w14:paraId="64D38695" w14:textId="77777777" w:rsidR="000A1678" w:rsidRPr="000A1678" w:rsidRDefault="000A1678" w:rsidP="000A1678">
      <w:pPr>
        <w:jc w:val="both"/>
        <w:rPr>
          <w:rFonts w:ascii="Arial" w:eastAsia="Calibri" w:hAnsi="Arial" w:cs="Arial"/>
          <w:sz w:val="22"/>
          <w:szCs w:val="22"/>
          <w:lang w:eastAsia="en-US"/>
        </w:rPr>
      </w:pPr>
    </w:p>
    <w:p w14:paraId="21DEFB67"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Prirodoslovni muzej u 2021. godini planira postaviti izložbe ''Tajne mora'', ''Morski akvarel'' i ''Terenski dnevnik''. Međumuzejska suradnja Dubrovačkih muzeja i Prirodoslovnog muzeja Dubrovnik rezultirat će postavljenjem izložbe ''Cvijet u kamenu'' u tvrđavi Revelin. Planira se i edukativna djelatnost Muzeja, radionice i igraonice, kao i suradnja s odgojno-obrazovnim ustanovama s područja grada Dubrovnika. U 2021. godini predviđena je i suorganizacija znanstveno-stručnog skupa ''39. </w:t>
      </w:r>
      <w:proofErr w:type="spellStart"/>
      <w:r w:rsidRPr="000A1678">
        <w:rPr>
          <w:rFonts w:ascii="Arial" w:eastAsia="Calibri" w:hAnsi="Arial" w:cs="Arial"/>
          <w:sz w:val="22"/>
          <w:szCs w:val="22"/>
          <w:lang w:eastAsia="en-US"/>
        </w:rPr>
        <w:t>EADSVE</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Meeting</w:t>
      </w:r>
      <w:proofErr w:type="spellEnd"/>
      <w:r w:rsidRPr="000A1678">
        <w:rPr>
          <w:rFonts w:ascii="Arial" w:eastAsia="Calibri" w:hAnsi="Arial" w:cs="Arial"/>
          <w:sz w:val="22"/>
          <w:szCs w:val="22"/>
          <w:lang w:eastAsia="en-US"/>
        </w:rPr>
        <w:t xml:space="preserve"> – </w:t>
      </w:r>
      <w:proofErr w:type="spellStart"/>
      <w:r w:rsidRPr="000A1678">
        <w:rPr>
          <w:rFonts w:ascii="Arial" w:eastAsia="Calibri" w:hAnsi="Arial" w:cs="Arial"/>
          <w:sz w:val="22"/>
          <w:szCs w:val="22"/>
          <w:lang w:eastAsia="en-US"/>
        </w:rPr>
        <w:t>Eastern</w:t>
      </w:r>
      <w:proofErr w:type="spellEnd"/>
      <w:r w:rsidRPr="000A1678">
        <w:rPr>
          <w:rFonts w:ascii="Arial" w:eastAsia="Calibri" w:hAnsi="Arial" w:cs="Arial"/>
          <w:sz w:val="22"/>
          <w:szCs w:val="22"/>
          <w:lang w:eastAsia="en-US"/>
        </w:rPr>
        <w:t xml:space="preserve"> Alpine </w:t>
      </w:r>
      <w:proofErr w:type="spellStart"/>
      <w:r w:rsidRPr="000A1678">
        <w:rPr>
          <w:rFonts w:ascii="Arial" w:eastAsia="Calibri" w:hAnsi="Arial" w:cs="Arial"/>
          <w:sz w:val="22"/>
          <w:szCs w:val="22"/>
          <w:lang w:eastAsia="en-US"/>
        </w:rPr>
        <w:t>and</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Dinaric</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Society</w:t>
      </w:r>
      <w:proofErr w:type="spellEnd"/>
      <w:r w:rsidRPr="000A1678">
        <w:rPr>
          <w:rFonts w:ascii="Arial" w:eastAsia="Calibri" w:hAnsi="Arial" w:cs="Arial"/>
          <w:sz w:val="22"/>
          <w:szCs w:val="22"/>
          <w:lang w:eastAsia="en-US"/>
        </w:rPr>
        <w:t xml:space="preserve"> for </w:t>
      </w:r>
      <w:proofErr w:type="spellStart"/>
      <w:r w:rsidRPr="000A1678">
        <w:rPr>
          <w:rFonts w:ascii="Arial" w:eastAsia="Calibri" w:hAnsi="Arial" w:cs="Arial"/>
          <w:sz w:val="22"/>
          <w:szCs w:val="22"/>
          <w:lang w:eastAsia="en-US"/>
        </w:rPr>
        <w:t>Vegetation</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Ecology</w:t>
      </w:r>
      <w:proofErr w:type="spellEnd"/>
      <w:r w:rsidRPr="000A1678">
        <w:rPr>
          <w:rFonts w:ascii="Arial" w:eastAsia="Calibri" w:hAnsi="Arial" w:cs="Arial"/>
          <w:sz w:val="22"/>
          <w:szCs w:val="22"/>
          <w:lang w:eastAsia="en-US"/>
        </w:rPr>
        <w:t>'' u Dubrovniku.</w:t>
      </w:r>
    </w:p>
    <w:p w14:paraId="025F648E" w14:textId="77777777" w:rsidR="000A1678" w:rsidRPr="000A1678" w:rsidRDefault="000A1678" w:rsidP="000A1678">
      <w:pPr>
        <w:jc w:val="both"/>
        <w:rPr>
          <w:rFonts w:ascii="Arial" w:eastAsia="Calibri" w:hAnsi="Arial" w:cs="Arial"/>
          <w:b/>
          <w:sz w:val="22"/>
          <w:szCs w:val="22"/>
          <w:lang w:eastAsia="en-US"/>
        </w:rPr>
      </w:pPr>
    </w:p>
    <w:p w14:paraId="20A14FAA"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Dubrovački muzeji</w:t>
      </w:r>
    </w:p>
    <w:p w14:paraId="6779E973" w14:textId="77777777" w:rsidR="000A1678" w:rsidRPr="000A1678" w:rsidRDefault="000A1678" w:rsidP="000A1678">
      <w:pPr>
        <w:jc w:val="both"/>
        <w:rPr>
          <w:rFonts w:ascii="Arial" w:eastAsia="Calibri" w:hAnsi="Arial" w:cs="Arial"/>
          <w:sz w:val="22"/>
          <w:szCs w:val="22"/>
          <w:lang w:eastAsia="en-US"/>
        </w:rPr>
      </w:pPr>
    </w:p>
    <w:p w14:paraId="4AFDD690"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Dubrovački muzeji će i u 2021. godini, kao referentno mjesto interpretacije povijesne i suvremene baštine grada Dubrovnika, kroz svoju djelatnost promicati i aktivno raditi na očuvanju, zaštiti, prezentaciji i interpretaciji lokalnog identiteta, povijesti i kulture Dubrovnika, na dobrobit šire javnosti, a u cilju obrazovanja svih skupina društva i održivog korištenja kulturne baštine. Nastavit će s obavljanjem poslova nabave muzejske građe, istraživanja, stručne i znanstvene obrade te njezine sistematizacije u zbirke, trajne zaštite muzejske građe, muzejske dokumentacije, kao i baštinskih lokaliteta i nalazišta, izdavačke i edukativne djelatnosti, prezentacije i promidžbe, unapređenja stručnog i znanstvenog rada. Sukladno svojoj osnovnoj djelatnosti, Dubrovački muzeji će i u 2021. godini raditi na sakupljanju, preventivnoj zaštiti, restauraciji, dokumentaciji, stručnoj obradi i reviziji muzejske građe, popunjavanju muzejskih postava i prezentiranju muzejskih zbirki putem izložbi, muzejskih i drugih publikacija, kao i poslove u okviru edukativne i marketinške djelatnosti. </w:t>
      </w:r>
    </w:p>
    <w:p w14:paraId="071D40D6" w14:textId="77777777" w:rsidR="000A1678" w:rsidRPr="000A1678" w:rsidRDefault="000A1678" w:rsidP="000A1678">
      <w:pPr>
        <w:jc w:val="both"/>
        <w:rPr>
          <w:rFonts w:ascii="Arial" w:eastAsia="Calibri" w:hAnsi="Arial" w:cs="Arial"/>
          <w:sz w:val="22"/>
          <w:szCs w:val="22"/>
          <w:lang w:eastAsia="en-US"/>
        </w:rPr>
      </w:pPr>
    </w:p>
    <w:p w14:paraId="084D0226"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Zaštita građe nastavljat će se obavljati u 2021. godini i kroz predviđene konzervatorske i restauratorske radove na odabranim predmetima iz muzejskog fundusa, i to u vlastitim radionicama, a dijelom angažiranjem vanjskih suradnika. U 2021. godini planirana je realizacija sljedećih izložbi: ''Cvijet u kamenu'', ''Antički izvor – antičko staklo iz fundusa Arheološkog muzeja u Dubrovniku'' (gostovanje izložbe Arheološkog muzeja DMD-a u Zadru), ''Konavle u 19. i 20. stoljeću na fotografijama iz privatnih zbirki'', ''Biseri južnog mora, Turistička kultura i arhitektura dubrovačke rivijere 20. stoljeća'', ''Napoleonova cesta u Dalmaciji – Doprinos francuske uprave u razvoju cestogradnje u Dalmaciji početkom 19. stoljeća'' (gostovanje izložbe iz Državnog arhiva u Zadru), ''</w:t>
      </w:r>
      <w:proofErr w:type="spellStart"/>
      <w:r w:rsidRPr="000A1678">
        <w:rPr>
          <w:rFonts w:ascii="Arial" w:eastAsia="Calibri" w:hAnsi="Arial" w:cs="Arial"/>
          <w:sz w:val="22"/>
          <w:szCs w:val="22"/>
          <w:lang w:eastAsia="en-US"/>
        </w:rPr>
        <w:t>Lloydovi</w:t>
      </w:r>
      <w:proofErr w:type="spellEnd"/>
      <w:r w:rsidRPr="000A1678">
        <w:rPr>
          <w:rFonts w:ascii="Arial" w:eastAsia="Calibri" w:hAnsi="Arial" w:cs="Arial"/>
          <w:sz w:val="22"/>
          <w:szCs w:val="22"/>
          <w:lang w:eastAsia="en-US"/>
        </w:rPr>
        <w:t xml:space="preserve"> slikopisi'' (gostovanje izložbe Pomorskog muzeja DMD-a u Orebiću). Uz stručna vodstva kroz stalne postave i izložbe te predavanja za sve dobne skupine, planira se i održavanje velikog broja radionica i igraonica, promocija i prezentacija, obilježavanje Noći muzeja, kao i bogata izdavačka djelatnost Muzeja.</w:t>
      </w:r>
    </w:p>
    <w:p w14:paraId="0D582C52" w14:textId="77777777" w:rsidR="000A1678" w:rsidRPr="000A1678" w:rsidRDefault="000A1678" w:rsidP="000A1678">
      <w:pPr>
        <w:jc w:val="both"/>
        <w:rPr>
          <w:rFonts w:ascii="Arial" w:eastAsia="Calibri" w:hAnsi="Arial" w:cs="Arial"/>
          <w:b/>
          <w:sz w:val="22"/>
          <w:szCs w:val="22"/>
          <w:lang w:eastAsia="en-US"/>
        </w:rPr>
      </w:pPr>
    </w:p>
    <w:p w14:paraId="0AA90854"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Dom Marina Držića</w:t>
      </w:r>
    </w:p>
    <w:p w14:paraId="11B13D62" w14:textId="77777777" w:rsidR="000A1678" w:rsidRPr="000A1678" w:rsidRDefault="000A1678" w:rsidP="000A1678">
      <w:pPr>
        <w:jc w:val="both"/>
        <w:rPr>
          <w:rFonts w:ascii="Arial" w:eastAsia="Calibri" w:hAnsi="Arial" w:cs="Arial"/>
          <w:sz w:val="22"/>
          <w:szCs w:val="22"/>
          <w:lang w:eastAsia="en-US"/>
        </w:rPr>
      </w:pPr>
    </w:p>
    <w:p w14:paraId="578C9B49"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Ustanova u kulturi Dom Marina Držića ustanovljena 1989. godine, posvećena je životu i djelu ovom velikanu hrvatske komediografije. Stalni postav Doma Marina Držića zamišljen je kao mjesto memorije dubrovačkog renesansnog književnika, koji je bio blizak europskoj kulturnoj baštini, ali je cjelokupno njegovo književno djelo utemeljeno na tradiciji njegova grada-države iz kojeg je ponikao, kao i na poticajima i utjecaju suvremenika, doseljenika u Dubrovnik. Vizija Doma je postati znanstveno istraživački centar za proučavanje lika i djela Marina Držića, ali i mjesto svojevrsnog spomenika ovom najvećem hrvatskom komediografu. Dom Marina Držića u 2021. godini planira nastaviti s prikupljanjem građe otkupom predmeta iz razdoblja kasne Renesanse, prvenstveno onih sa </w:t>
      </w:r>
      <w:proofErr w:type="spellStart"/>
      <w:r w:rsidRPr="000A1678">
        <w:rPr>
          <w:rFonts w:ascii="Arial" w:eastAsia="Calibri" w:hAnsi="Arial" w:cs="Arial"/>
          <w:sz w:val="22"/>
          <w:szCs w:val="22"/>
          <w:lang w:eastAsia="en-US"/>
        </w:rPr>
        <w:t>Držićeve</w:t>
      </w:r>
      <w:proofErr w:type="spellEnd"/>
      <w:r w:rsidRPr="000A1678">
        <w:rPr>
          <w:rFonts w:ascii="Arial" w:eastAsia="Calibri" w:hAnsi="Arial" w:cs="Arial"/>
          <w:sz w:val="22"/>
          <w:szCs w:val="22"/>
          <w:lang w:eastAsia="en-US"/>
        </w:rPr>
        <w:t xml:space="preserve"> zadužnice, u svrhu što bolje ambijentalnosti </w:t>
      </w:r>
      <w:proofErr w:type="spellStart"/>
      <w:r w:rsidRPr="000A1678">
        <w:rPr>
          <w:rFonts w:ascii="Arial" w:eastAsia="Calibri" w:hAnsi="Arial" w:cs="Arial"/>
          <w:sz w:val="22"/>
          <w:szCs w:val="22"/>
          <w:lang w:eastAsia="en-US"/>
        </w:rPr>
        <w:t>Držićeve</w:t>
      </w:r>
      <w:proofErr w:type="spellEnd"/>
      <w:r w:rsidRPr="000A1678">
        <w:rPr>
          <w:rFonts w:ascii="Arial" w:eastAsia="Calibri" w:hAnsi="Arial" w:cs="Arial"/>
          <w:sz w:val="22"/>
          <w:szCs w:val="22"/>
          <w:lang w:eastAsia="en-US"/>
        </w:rPr>
        <w:t xml:space="preserve"> kuće. Također se planiraju poduzimati terenska istraživanja radi prikupljanja materijala za nadopunu muzejske zbirke, redovite aktivnosti u svrhu preventivne zaštite muzejske građe, stručna i znanstvena obrada muzejske građe, sustavna nabava stručne literature i knjižnične građe. </w:t>
      </w:r>
    </w:p>
    <w:p w14:paraId="482E32AF" w14:textId="77777777" w:rsidR="000A1678" w:rsidRPr="000A1678" w:rsidRDefault="000A1678" w:rsidP="000A1678">
      <w:pPr>
        <w:jc w:val="both"/>
        <w:rPr>
          <w:rFonts w:ascii="Arial" w:eastAsia="Calibri" w:hAnsi="Arial" w:cs="Arial"/>
          <w:sz w:val="22"/>
          <w:szCs w:val="22"/>
          <w:lang w:eastAsia="en-US"/>
        </w:rPr>
      </w:pPr>
    </w:p>
    <w:p w14:paraId="2F5B4462"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U 2021. godini Dom Marina Držića planira izložbu Jasmine Runje ''Za ugodit zlu bremenu…'', na kojoj će se prezentirati radovi započeti u posebnim okolnostima nastalim zbog pandemije COVIDA 19. Planiran je i nastavak projekta DAR.SA (Darujmo i sačuvajmo Držića), on-line program ''</w:t>
      </w:r>
      <w:proofErr w:type="spellStart"/>
      <w:r w:rsidRPr="000A1678">
        <w:rPr>
          <w:rFonts w:ascii="Arial" w:eastAsia="Calibri" w:hAnsi="Arial" w:cs="Arial"/>
          <w:sz w:val="22"/>
          <w:szCs w:val="22"/>
          <w:lang w:eastAsia="en-US"/>
        </w:rPr>
        <w:t>Stav'mo</w:t>
      </w:r>
      <w:proofErr w:type="spellEnd"/>
      <w:r w:rsidRPr="000A1678">
        <w:rPr>
          <w:rFonts w:ascii="Arial" w:eastAsia="Calibri" w:hAnsi="Arial" w:cs="Arial"/>
          <w:sz w:val="22"/>
          <w:szCs w:val="22"/>
          <w:lang w:eastAsia="en-US"/>
        </w:rPr>
        <w:t xml:space="preserve"> pamet na Držića'', on-line likovna radionica papir </w:t>
      </w:r>
      <w:proofErr w:type="spellStart"/>
      <w:r w:rsidRPr="000A1678">
        <w:rPr>
          <w:rFonts w:ascii="Arial" w:eastAsia="Calibri" w:hAnsi="Arial" w:cs="Arial"/>
          <w:sz w:val="22"/>
          <w:szCs w:val="22"/>
          <w:lang w:eastAsia="en-US"/>
        </w:rPr>
        <w:t>mašea</w:t>
      </w:r>
      <w:proofErr w:type="spellEnd"/>
      <w:r w:rsidRPr="000A1678">
        <w:rPr>
          <w:rFonts w:ascii="Arial" w:eastAsia="Calibri" w:hAnsi="Arial" w:cs="Arial"/>
          <w:sz w:val="22"/>
          <w:szCs w:val="22"/>
          <w:lang w:eastAsia="en-US"/>
        </w:rPr>
        <w:t xml:space="preserve"> ''Svijet </w:t>
      </w:r>
      <w:proofErr w:type="spellStart"/>
      <w:r w:rsidRPr="000A1678">
        <w:rPr>
          <w:rFonts w:ascii="Arial" w:eastAsia="Calibri" w:hAnsi="Arial" w:cs="Arial"/>
          <w:sz w:val="22"/>
          <w:szCs w:val="22"/>
          <w:lang w:eastAsia="en-US"/>
        </w:rPr>
        <w:t>Držićevih</w:t>
      </w:r>
      <w:proofErr w:type="spellEnd"/>
      <w:r w:rsidRPr="000A1678">
        <w:rPr>
          <w:rFonts w:ascii="Arial" w:eastAsia="Calibri" w:hAnsi="Arial" w:cs="Arial"/>
          <w:sz w:val="22"/>
          <w:szCs w:val="22"/>
          <w:lang w:eastAsia="en-US"/>
        </w:rPr>
        <w:t xml:space="preserve"> Indija'', likovna radionica ''</w:t>
      </w:r>
      <w:proofErr w:type="spellStart"/>
      <w:r w:rsidRPr="000A1678">
        <w:rPr>
          <w:rFonts w:ascii="Arial" w:eastAsia="Calibri" w:hAnsi="Arial" w:cs="Arial"/>
          <w:sz w:val="22"/>
          <w:szCs w:val="22"/>
          <w:lang w:eastAsia="en-US"/>
        </w:rPr>
        <w:t>Držićevi</w:t>
      </w:r>
      <w:proofErr w:type="spellEnd"/>
      <w:r w:rsidRPr="000A1678">
        <w:rPr>
          <w:rFonts w:ascii="Arial" w:eastAsia="Calibri" w:hAnsi="Arial" w:cs="Arial"/>
          <w:sz w:val="22"/>
          <w:szCs w:val="22"/>
          <w:lang w:eastAsia="en-US"/>
        </w:rPr>
        <w:t xml:space="preserve"> kišobrani'', tematsko vođenje ''Živi teatar </w:t>
      </w:r>
      <w:proofErr w:type="spellStart"/>
      <w:r w:rsidRPr="000A1678">
        <w:rPr>
          <w:rFonts w:ascii="Arial" w:eastAsia="Calibri" w:hAnsi="Arial" w:cs="Arial"/>
          <w:sz w:val="22"/>
          <w:szCs w:val="22"/>
          <w:lang w:eastAsia="en-US"/>
        </w:rPr>
        <w:t>Držićevog</w:t>
      </w:r>
      <w:proofErr w:type="spellEnd"/>
      <w:r w:rsidRPr="000A1678">
        <w:rPr>
          <w:rFonts w:ascii="Arial" w:eastAsia="Calibri" w:hAnsi="Arial" w:cs="Arial"/>
          <w:sz w:val="22"/>
          <w:szCs w:val="22"/>
          <w:lang w:eastAsia="en-US"/>
        </w:rPr>
        <w:t xml:space="preserve"> grada''. U izdavačkoj djelatnosti planira se novi nastavak stripa ''Dundo Maroje'', autora prof. Dubravka </w:t>
      </w:r>
      <w:proofErr w:type="spellStart"/>
      <w:r w:rsidRPr="000A1678">
        <w:rPr>
          <w:rFonts w:ascii="Arial" w:eastAsia="Calibri" w:hAnsi="Arial" w:cs="Arial"/>
          <w:sz w:val="22"/>
          <w:szCs w:val="22"/>
          <w:lang w:eastAsia="en-US"/>
        </w:rPr>
        <w:t>Kastrapelija</w:t>
      </w:r>
      <w:proofErr w:type="spellEnd"/>
      <w:r w:rsidRPr="000A1678">
        <w:rPr>
          <w:rFonts w:ascii="Arial" w:eastAsia="Calibri" w:hAnsi="Arial" w:cs="Arial"/>
          <w:sz w:val="22"/>
          <w:szCs w:val="22"/>
          <w:lang w:eastAsia="en-US"/>
        </w:rPr>
        <w:t xml:space="preserve">, kao i engleski prijevod komedije Marina Držića ''Novela od Stanca'', u prijevodu Filipa </w:t>
      </w:r>
      <w:proofErr w:type="spellStart"/>
      <w:r w:rsidRPr="000A1678">
        <w:rPr>
          <w:rFonts w:ascii="Arial" w:eastAsia="Calibri" w:hAnsi="Arial" w:cs="Arial"/>
          <w:sz w:val="22"/>
          <w:szCs w:val="22"/>
          <w:lang w:eastAsia="en-US"/>
        </w:rPr>
        <w:t>Krenusa</w:t>
      </w:r>
      <w:proofErr w:type="spellEnd"/>
      <w:r w:rsidRPr="000A1678">
        <w:rPr>
          <w:rFonts w:ascii="Arial" w:eastAsia="Calibri" w:hAnsi="Arial" w:cs="Arial"/>
          <w:sz w:val="22"/>
          <w:szCs w:val="22"/>
          <w:lang w:eastAsia="en-US"/>
        </w:rPr>
        <w:t xml:space="preserve">. </w:t>
      </w:r>
    </w:p>
    <w:p w14:paraId="5B5B3127" w14:textId="77777777" w:rsidR="000A1678" w:rsidRPr="000A1678" w:rsidRDefault="000A1678" w:rsidP="000A1678">
      <w:pPr>
        <w:jc w:val="both"/>
        <w:rPr>
          <w:rFonts w:ascii="Arial" w:eastAsia="Calibri" w:hAnsi="Arial" w:cs="Arial"/>
          <w:b/>
          <w:sz w:val="22"/>
          <w:szCs w:val="22"/>
          <w:lang w:eastAsia="en-US"/>
        </w:rPr>
      </w:pPr>
    </w:p>
    <w:p w14:paraId="54797EEE"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Muzej Domovinskog rata Dubrovnik</w:t>
      </w:r>
    </w:p>
    <w:p w14:paraId="54076187" w14:textId="77777777" w:rsidR="000A1678" w:rsidRPr="000A1678" w:rsidRDefault="000A1678" w:rsidP="000A1678">
      <w:pPr>
        <w:jc w:val="both"/>
        <w:rPr>
          <w:rFonts w:ascii="Arial" w:eastAsia="Calibri" w:hAnsi="Arial" w:cs="Arial"/>
          <w:sz w:val="22"/>
          <w:szCs w:val="22"/>
          <w:lang w:eastAsia="en-US"/>
        </w:rPr>
      </w:pPr>
    </w:p>
    <w:p w14:paraId="3A35558E"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Muzej Domovinskog rata – Dubrovnik specijalizirani je povijesni muzej. U skladu sa svojim poslanjem, javna ustanova ''Muzej Domovinskog rata Dubrovnik'' bavi se proučavanjem Domovinskog rata na dubrovačkom području te doprinosa dubrovačkih branitelja i građana u procesu obrane i stvaranja samostalne i suverene Republike Hrvatske. Temeljne ciljeve iz Plana i programa rada u 2021. godini Muzej će ostvariti redovitom programskom djelatnošću, koju obavlja stručno muzejsko osoblje, a čine je sljedeći poslovi: skupljanje građe, zaštita građe, izrada muzejske dokumentacije, obogaćivanje stalnog postava, stručni rad, izložbena djelatnost, izdavačka djelatnost, edukativna djelatnost i odnosi s javnošću. U sklopu redovne djelatnosti nastavit će se sustavan rad na sakupljanju  muzejske građe prema stručnim, objektivnim i znanstvenim kriterijima. </w:t>
      </w:r>
    </w:p>
    <w:p w14:paraId="2B1FF670" w14:textId="77777777" w:rsidR="000A1678" w:rsidRPr="000A1678" w:rsidRDefault="000A1678" w:rsidP="000A1678">
      <w:pPr>
        <w:jc w:val="both"/>
        <w:rPr>
          <w:rFonts w:ascii="Arial" w:eastAsia="Calibri" w:hAnsi="Arial" w:cs="Arial"/>
          <w:sz w:val="22"/>
          <w:szCs w:val="22"/>
          <w:lang w:eastAsia="en-US"/>
        </w:rPr>
      </w:pPr>
    </w:p>
    <w:p w14:paraId="043DF5F7"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Nastavit će se promicati muzejska struka suradnjom sa srodnim ustanovama u zemlji i inozemstvu te sa školskim, visokoškolskim, znanstvenim i drugim ustanovama, pravnim osobama i zainteresiranim pojedincima. Stručni djelatnici Muzeja, uz istraživački rad i obradu dokumenata iz muzejskih zbirki, pripremaju stručne povijesne tekstove za tisak monografije ''Dubrovnik u Domovinskom ratu'' – povijesne knjige, autora </w:t>
      </w:r>
      <w:proofErr w:type="spellStart"/>
      <w:r w:rsidRPr="000A1678">
        <w:rPr>
          <w:rFonts w:ascii="Arial" w:eastAsia="Calibri" w:hAnsi="Arial" w:cs="Arial"/>
          <w:sz w:val="22"/>
          <w:szCs w:val="22"/>
          <w:lang w:eastAsia="en-US"/>
        </w:rPr>
        <w:t>Varine</w:t>
      </w:r>
      <w:proofErr w:type="spellEnd"/>
      <w:r w:rsidRPr="000A1678">
        <w:rPr>
          <w:rFonts w:ascii="Arial" w:eastAsia="Calibri" w:hAnsi="Arial" w:cs="Arial"/>
          <w:sz w:val="22"/>
          <w:szCs w:val="22"/>
          <w:lang w:eastAsia="en-US"/>
        </w:rPr>
        <w:t xml:space="preserve"> Jurice Turk i Miša </w:t>
      </w:r>
      <w:proofErr w:type="spellStart"/>
      <w:r w:rsidRPr="000A1678">
        <w:rPr>
          <w:rFonts w:ascii="Arial" w:eastAsia="Calibri" w:hAnsi="Arial" w:cs="Arial"/>
          <w:sz w:val="22"/>
          <w:szCs w:val="22"/>
          <w:lang w:eastAsia="en-US"/>
        </w:rPr>
        <w:t>Đuraša</w:t>
      </w:r>
      <w:proofErr w:type="spellEnd"/>
      <w:r w:rsidRPr="000A1678">
        <w:rPr>
          <w:rFonts w:ascii="Arial" w:eastAsia="Calibri" w:hAnsi="Arial" w:cs="Arial"/>
          <w:sz w:val="22"/>
          <w:szCs w:val="22"/>
          <w:lang w:eastAsia="en-US"/>
        </w:rPr>
        <w:t xml:space="preserve">, čije se predstavljanje javnosti planira za 6. prosinca 2021. godine, na Dan dubrovačkih branitelja. Nadalje, stručni djelatnici Muzeja nastavit će rad na izradi Projekta realizacije budućeg stalnog postava, kao i daljnjoj izradi i nadopuni koncepcije i scenarija stalnog postava, uz redovan rad na klasifikaciji i inventarizaciji muzejskih predmeta, njihovoj digitalizaciji te obogaćivanju, redizajnu i održavanju stalne izložbe ''Dubrovnik u Domovinskom ratu 1991. – 1995.''. Planira se i tisak kataloga izložbe ''Oluja 1995.-2020.'', kao i održavanje okruglog stola ''Dubrovačke ratne postrojbe, 163. dubrovačka brigada HV-a – 29. obljetnica osnutka'', 5. kolovoza 2021. u tvrđavi </w:t>
      </w:r>
      <w:proofErr w:type="spellStart"/>
      <w:r w:rsidRPr="000A1678">
        <w:rPr>
          <w:rFonts w:ascii="Arial" w:eastAsia="Calibri" w:hAnsi="Arial" w:cs="Arial"/>
          <w:sz w:val="22"/>
          <w:szCs w:val="22"/>
          <w:lang w:eastAsia="en-US"/>
        </w:rPr>
        <w:t>Imperijal</w:t>
      </w:r>
      <w:proofErr w:type="spellEnd"/>
      <w:r w:rsidRPr="000A1678">
        <w:rPr>
          <w:rFonts w:ascii="Arial" w:eastAsia="Calibri" w:hAnsi="Arial" w:cs="Arial"/>
          <w:sz w:val="22"/>
          <w:szCs w:val="22"/>
          <w:lang w:eastAsia="en-US"/>
        </w:rPr>
        <w:t xml:space="preserve">. </w:t>
      </w:r>
    </w:p>
    <w:p w14:paraId="5811BEF3" w14:textId="77777777" w:rsidR="000A1678" w:rsidRPr="000A1678" w:rsidRDefault="000A1678" w:rsidP="000A1678">
      <w:pPr>
        <w:jc w:val="both"/>
        <w:rPr>
          <w:rFonts w:ascii="Arial" w:eastAsia="Calibri" w:hAnsi="Arial" w:cs="Arial"/>
          <w:b/>
          <w:sz w:val="22"/>
          <w:szCs w:val="22"/>
          <w:lang w:eastAsia="en-US"/>
        </w:rPr>
      </w:pPr>
    </w:p>
    <w:p w14:paraId="3BD74F49"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Kazalište Marina Držića</w:t>
      </w:r>
    </w:p>
    <w:p w14:paraId="4E0989A5" w14:textId="77777777" w:rsidR="000A1678" w:rsidRPr="000A1678" w:rsidRDefault="000A1678" w:rsidP="000A1678">
      <w:pPr>
        <w:jc w:val="both"/>
        <w:rPr>
          <w:rFonts w:ascii="Arial" w:eastAsia="Calibri" w:hAnsi="Arial" w:cs="Arial"/>
          <w:sz w:val="22"/>
          <w:szCs w:val="22"/>
          <w:lang w:eastAsia="en-US"/>
        </w:rPr>
      </w:pPr>
    </w:p>
    <w:p w14:paraId="5EF26EE2"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Kazalište Marina Držića u novoj će sezoni postavljati najbolja djela klasične domaće i svjetske dramske baštine te provoditi programe koji promiču stvaralaštvo hrvatskih autora.  Kazalište Marina Držića jedina je profesionalna kazališna kuća u gradu Dubrovniku i Dubrovačko-neretvanskoj županiji stoga je repertoar profiliran s naglaskom na kvalitetan i raznolik program, vodeći računa o svim dobnim skupinama i afinitetima publike. Jedan od glavnih zadataka Kazališta Marina Držića, kao i dosad, je čuvanje autohtonog dubrovačkog govora i postavljanje komada dramske baštine i suvremenih komada na dubrovačkom narječju. U novoj kazališnoj sezoni uz premijerne naslove, predviđene su i reprizne izvedbe, kao i gostovanja. </w:t>
      </w:r>
    </w:p>
    <w:p w14:paraId="1594BC2E"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U 2021. godini planirane su premijere: ''Južina'', ''Trilogija o ljetovanju'', ''Hamlet: dan ubojstva u priči o Hamletu'', ''</w:t>
      </w:r>
      <w:proofErr w:type="spellStart"/>
      <w:r w:rsidRPr="000A1678">
        <w:rPr>
          <w:rFonts w:ascii="Arial" w:eastAsia="Calibri" w:hAnsi="Arial" w:cs="Arial"/>
          <w:sz w:val="22"/>
          <w:szCs w:val="22"/>
          <w:lang w:eastAsia="en-US"/>
        </w:rPr>
        <w:t>Jel</w:t>
      </w:r>
      <w:proofErr w:type="spellEnd"/>
      <w:r w:rsidRPr="000A1678">
        <w:rPr>
          <w:rFonts w:ascii="Arial" w:eastAsia="Calibri" w:hAnsi="Arial" w:cs="Arial"/>
          <w:sz w:val="22"/>
          <w:szCs w:val="22"/>
          <w:lang w:eastAsia="en-US"/>
        </w:rPr>
        <w:t xml:space="preserve">' tako Zorane'', ''San ljetne noći'', ''Komedija V.'', ''Trebalo bi prošetati psa''.  Reprizne predstave koje Kazalište planira izvesti u 2021. godini su: ''Kate </w:t>
      </w:r>
      <w:proofErr w:type="spellStart"/>
      <w:r w:rsidRPr="000A1678">
        <w:rPr>
          <w:rFonts w:ascii="Arial" w:eastAsia="Calibri" w:hAnsi="Arial" w:cs="Arial"/>
          <w:sz w:val="22"/>
          <w:szCs w:val="22"/>
          <w:lang w:eastAsia="en-US"/>
        </w:rPr>
        <w:t>Kapuralica</w:t>
      </w:r>
      <w:proofErr w:type="spellEnd"/>
      <w:r w:rsidRPr="000A1678">
        <w:rPr>
          <w:rFonts w:ascii="Arial" w:eastAsia="Calibri" w:hAnsi="Arial" w:cs="Arial"/>
          <w:sz w:val="22"/>
          <w:szCs w:val="22"/>
          <w:lang w:eastAsia="en-US"/>
        </w:rPr>
        <w:t>'', ''Priče iz davnine'', ''Prosidba'', ''Blizanke'', ''Suton'', ''</w:t>
      </w:r>
      <w:proofErr w:type="spellStart"/>
      <w:r w:rsidRPr="000A1678">
        <w:rPr>
          <w:rFonts w:ascii="Arial" w:eastAsia="Calibri" w:hAnsi="Arial" w:cs="Arial"/>
          <w:sz w:val="22"/>
          <w:szCs w:val="22"/>
          <w:lang w:eastAsia="en-US"/>
        </w:rPr>
        <w:t>Alkestida</w:t>
      </w:r>
      <w:proofErr w:type="spellEnd"/>
      <w:r w:rsidRPr="000A1678">
        <w:rPr>
          <w:rFonts w:ascii="Arial" w:eastAsia="Calibri" w:hAnsi="Arial" w:cs="Arial"/>
          <w:sz w:val="22"/>
          <w:szCs w:val="22"/>
          <w:lang w:eastAsia="en-US"/>
        </w:rPr>
        <w:t xml:space="preserve">'', ''Bajka o baki </w:t>
      </w:r>
      <w:proofErr w:type="spellStart"/>
      <w:r w:rsidRPr="000A1678">
        <w:rPr>
          <w:rFonts w:ascii="Arial" w:eastAsia="Calibri" w:hAnsi="Arial" w:cs="Arial"/>
          <w:sz w:val="22"/>
          <w:szCs w:val="22"/>
          <w:lang w:eastAsia="en-US"/>
        </w:rPr>
        <w:t>Mokoš</w:t>
      </w:r>
      <w:proofErr w:type="spellEnd"/>
      <w:r w:rsidRPr="000A1678">
        <w:rPr>
          <w:rFonts w:ascii="Arial" w:eastAsia="Calibri" w:hAnsi="Arial" w:cs="Arial"/>
          <w:sz w:val="22"/>
          <w:szCs w:val="22"/>
          <w:lang w:eastAsia="en-US"/>
        </w:rPr>
        <w:t xml:space="preserve">'', ''Tramvaj zvan žudnja''. U popratnom programu planirana je realizacija projekta pod nazivom ''Čarobni frulaš'', u suradnji s Glazbenom radionicom </w:t>
      </w:r>
      <w:proofErr w:type="spellStart"/>
      <w:r w:rsidRPr="000A1678">
        <w:rPr>
          <w:rFonts w:ascii="Arial" w:eastAsia="Calibri" w:hAnsi="Arial" w:cs="Arial"/>
          <w:sz w:val="22"/>
          <w:szCs w:val="22"/>
          <w:lang w:eastAsia="en-US"/>
        </w:rPr>
        <w:t>Sorgo</w:t>
      </w:r>
      <w:proofErr w:type="spellEnd"/>
      <w:r w:rsidRPr="000A1678">
        <w:rPr>
          <w:rFonts w:ascii="Arial" w:eastAsia="Calibri" w:hAnsi="Arial" w:cs="Arial"/>
          <w:sz w:val="22"/>
          <w:szCs w:val="22"/>
          <w:lang w:eastAsia="en-US"/>
        </w:rPr>
        <w:t xml:space="preserve">, Umjetničkom školom Luke Sorkočevića i KD </w:t>
      </w:r>
      <w:proofErr w:type="spellStart"/>
      <w:r w:rsidRPr="000A1678">
        <w:rPr>
          <w:rFonts w:ascii="Arial" w:eastAsia="Calibri" w:hAnsi="Arial" w:cs="Arial"/>
          <w:sz w:val="22"/>
          <w:szCs w:val="22"/>
          <w:lang w:eastAsia="en-US"/>
        </w:rPr>
        <w:t>Kolarin</w:t>
      </w:r>
      <w:proofErr w:type="spellEnd"/>
      <w:r w:rsidRPr="000A1678">
        <w:rPr>
          <w:rFonts w:ascii="Arial" w:eastAsia="Calibri" w:hAnsi="Arial" w:cs="Arial"/>
          <w:sz w:val="22"/>
          <w:szCs w:val="22"/>
          <w:lang w:eastAsia="en-US"/>
        </w:rPr>
        <w:t xml:space="preserve">. U planu su i gostovanja predstava ''Hotel Zagorje'', ''Balon'', ''Kabanica'', ''Majstori'', ''Dnevnik Robija K.'', ''Traži se suprug''. Od kazališnih projekata </w:t>
      </w:r>
      <w:r w:rsidRPr="000A1678">
        <w:rPr>
          <w:rFonts w:ascii="Arial" w:eastAsia="Calibri" w:hAnsi="Arial" w:cs="Arial"/>
          <w:sz w:val="22"/>
          <w:szCs w:val="22"/>
          <w:lang w:eastAsia="en-US"/>
        </w:rPr>
        <w:lastRenderedPageBreak/>
        <w:t>međunarodne suradnje treba izdvojiti djela ''</w:t>
      </w:r>
      <w:proofErr w:type="spellStart"/>
      <w:r w:rsidRPr="000A1678">
        <w:rPr>
          <w:rFonts w:ascii="Arial" w:eastAsia="Calibri" w:hAnsi="Arial" w:cs="Arial"/>
          <w:sz w:val="22"/>
          <w:szCs w:val="22"/>
          <w:lang w:eastAsia="en-US"/>
        </w:rPr>
        <w:t>Night</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Writer</w:t>
      </w:r>
      <w:proofErr w:type="spellEnd"/>
      <w:r w:rsidRPr="000A1678">
        <w:rPr>
          <w:rFonts w:ascii="Arial" w:eastAsia="Calibri" w:hAnsi="Arial" w:cs="Arial"/>
          <w:sz w:val="22"/>
          <w:szCs w:val="22"/>
          <w:lang w:eastAsia="en-US"/>
        </w:rPr>
        <w:t xml:space="preserve">'' Jana Fabrea i ''Rita Klaus'' Martina Hansena, </w:t>
      </w:r>
    </w:p>
    <w:p w14:paraId="0603EFA8" w14:textId="77777777" w:rsidR="000A1678" w:rsidRPr="000A1678" w:rsidRDefault="000A1678" w:rsidP="000A1678">
      <w:pPr>
        <w:jc w:val="both"/>
        <w:rPr>
          <w:rFonts w:ascii="Arial" w:eastAsia="Calibri" w:hAnsi="Arial" w:cs="Arial"/>
          <w:sz w:val="22"/>
          <w:szCs w:val="22"/>
          <w:lang w:eastAsia="en-US"/>
        </w:rPr>
      </w:pPr>
    </w:p>
    <w:p w14:paraId="600DA352" w14:textId="77777777" w:rsidR="000A1678" w:rsidRPr="000A1678" w:rsidRDefault="000A1678" w:rsidP="000A1678">
      <w:pPr>
        <w:jc w:val="both"/>
        <w:rPr>
          <w:rFonts w:ascii="Arial" w:eastAsia="Calibri" w:hAnsi="Arial" w:cs="Arial"/>
          <w:sz w:val="22"/>
          <w:szCs w:val="22"/>
          <w:lang w:eastAsia="en-US"/>
        </w:rPr>
      </w:pPr>
    </w:p>
    <w:p w14:paraId="063F6FD6"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6. OSTALI PRIJAVLJENI KULTURNI PROGRAMI</w:t>
      </w:r>
    </w:p>
    <w:p w14:paraId="4AB21F90" w14:textId="77777777" w:rsidR="000A1678" w:rsidRPr="000A1678" w:rsidRDefault="000A1678" w:rsidP="000A1678">
      <w:pPr>
        <w:jc w:val="both"/>
        <w:rPr>
          <w:rFonts w:ascii="Arial" w:eastAsia="Calibri" w:hAnsi="Arial" w:cs="Arial"/>
          <w:b/>
          <w:sz w:val="22"/>
          <w:szCs w:val="22"/>
          <w:lang w:eastAsia="en-US"/>
        </w:rPr>
      </w:pPr>
    </w:p>
    <w:p w14:paraId="2E71A158"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6.1. GLAZBENA DJELATNOST</w:t>
      </w:r>
    </w:p>
    <w:p w14:paraId="58477220" w14:textId="77777777" w:rsidR="000A1678" w:rsidRPr="000A1678" w:rsidRDefault="000A1678" w:rsidP="000A1678">
      <w:pPr>
        <w:jc w:val="both"/>
        <w:rPr>
          <w:rFonts w:ascii="Arial" w:eastAsia="Calibri" w:hAnsi="Arial" w:cs="Arial"/>
          <w:b/>
          <w:sz w:val="22"/>
          <w:szCs w:val="22"/>
          <w:lang w:eastAsia="en-US"/>
        </w:rPr>
      </w:pPr>
    </w:p>
    <w:p w14:paraId="47F22891"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Dubrovnik Partner d.o.o. - Festival ''Ana u Gradu''</w:t>
      </w:r>
    </w:p>
    <w:p w14:paraId="300B0E94" w14:textId="77777777" w:rsidR="000A1678" w:rsidRPr="000A1678" w:rsidRDefault="000A1678" w:rsidP="000A1678">
      <w:pPr>
        <w:jc w:val="both"/>
        <w:rPr>
          <w:rFonts w:ascii="Arial" w:eastAsia="Calibri" w:hAnsi="Arial" w:cs="Arial"/>
          <w:sz w:val="22"/>
          <w:szCs w:val="22"/>
          <w:lang w:eastAsia="en-US"/>
        </w:rPr>
      </w:pPr>
    </w:p>
    <w:p w14:paraId="333B1DAE"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Festival ''Ana u Gradu'' održava se već tradicionalno d 18. do 21. lipnja. Riječ je o iznimnom glazbenom projektu, koji je pokrenula vrsna hrvatska čelistica prepoznatljivoga glazbenog stila Ana Rucner. Riječ je o iznimnoj glazbenici koja svojim energičnim nastupima i atraktivnom koreografijom od svojih koncertnih nastupa radi prave glazbene spektakle. Vrhunski glazbeni program, iznimni izvođači i jedinstveni dubrovački ambijent, razlozi su zašto je ovaj program za kratko vrijeme postao jedan od najatraktivnijih hrvatskih glazbenih događanja. Prvi od ovogodišnja tri koncerta planiran je za 19. lipnja. Drugi koncert pod nazivom ''Pozdrav ljetu'', planira se na Srđu, 21. lipnja, dok trećim koncertom uz trio Kalember/Rucner/Duvnjak, Ana Rucner zatvara ovogodišnji festival. </w:t>
      </w:r>
    </w:p>
    <w:p w14:paraId="7DEE74D9" w14:textId="77777777" w:rsidR="000A1678" w:rsidRPr="000A1678" w:rsidRDefault="000A1678" w:rsidP="000A1678">
      <w:pPr>
        <w:jc w:val="both"/>
        <w:rPr>
          <w:rFonts w:ascii="Arial" w:eastAsia="Calibri" w:hAnsi="Arial" w:cs="Arial"/>
          <w:b/>
          <w:sz w:val="22"/>
          <w:szCs w:val="22"/>
          <w:lang w:eastAsia="en-US"/>
        </w:rPr>
      </w:pPr>
    </w:p>
    <w:p w14:paraId="4005A477"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Ivan Bonačić – serija koncerata </w:t>
      </w:r>
      <w:proofErr w:type="spellStart"/>
      <w:r w:rsidRPr="000A1678">
        <w:rPr>
          <w:rFonts w:ascii="Arial" w:eastAsia="Calibri" w:hAnsi="Arial" w:cs="Arial"/>
          <w:b/>
          <w:sz w:val="22"/>
          <w:szCs w:val="22"/>
          <w:lang w:eastAsia="en-US"/>
        </w:rPr>
        <w:t>Jazzin</w:t>
      </w:r>
      <w:proofErr w:type="spellEnd"/>
      <w:r w:rsidRPr="000A1678">
        <w:rPr>
          <w:rFonts w:ascii="Arial" w:eastAsia="Calibri" w:hAnsi="Arial" w:cs="Arial"/>
          <w:b/>
          <w:sz w:val="22"/>
          <w:szCs w:val="22"/>
          <w:lang w:eastAsia="en-US"/>
        </w:rPr>
        <w:t>' Laz</w:t>
      </w:r>
    </w:p>
    <w:p w14:paraId="338337FB" w14:textId="77777777" w:rsidR="000A1678" w:rsidRPr="000A1678" w:rsidRDefault="000A1678" w:rsidP="000A1678">
      <w:pPr>
        <w:jc w:val="both"/>
        <w:rPr>
          <w:rFonts w:ascii="Arial" w:eastAsia="Calibri" w:hAnsi="Arial" w:cs="Arial"/>
          <w:sz w:val="22"/>
          <w:szCs w:val="22"/>
          <w:lang w:eastAsia="en-US"/>
        </w:rPr>
      </w:pPr>
    </w:p>
    <w:p w14:paraId="4C076E5A"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Ivan Bonačić, dubrovački je saksofonist i skladatelj. Jedan je od umjetničkih voditelja i producenata Dubrovnik Jazz </w:t>
      </w:r>
      <w:proofErr w:type="spellStart"/>
      <w:r w:rsidRPr="000A1678">
        <w:rPr>
          <w:rFonts w:ascii="Arial" w:eastAsia="Calibri" w:hAnsi="Arial" w:cs="Arial"/>
          <w:sz w:val="22"/>
          <w:szCs w:val="22"/>
          <w:lang w:eastAsia="en-US"/>
        </w:rPr>
        <w:t>Outbreak</w:t>
      </w:r>
      <w:proofErr w:type="spellEnd"/>
      <w:r w:rsidRPr="000A1678">
        <w:rPr>
          <w:rFonts w:ascii="Arial" w:eastAsia="Calibri" w:hAnsi="Arial" w:cs="Arial"/>
          <w:sz w:val="22"/>
          <w:szCs w:val="22"/>
          <w:lang w:eastAsia="en-US"/>
        </w:rPr>
        <w:t xml:space="preserve"> festivala. Organizira također i glazbene edukativne radionice u suradnji s kolegom Alanom </w:t>
      </w:r>
      <w:proofErr w:type="spellStart"/>
      <w:r w:rsidRPr="000A1678">
        <w:rPr>
          <w:rFonts w:ascii="Arial" w:eastAsia="Calibri" w:hAnsi="Arial" w:cs="Arial"/>
          <w:sz w:val="22"/>
          <w:szCs w:val="22"/>
          <w:lang w:eastAsia="en-US"/>
        </w:rPr>
        <w:t>Polzerom</w:t>
      </w:r>
      <w:proofErr w:type="spellEnd"/>
      <w:r w:rsidRPr="000A1678">
        <w:rPr>
          <w:rFonts w:ascii="Arial" w:eastAsia="Calibri" w:hAnsi="Arial" w:cs="Arial"/>
          <w:sz w:val="22"/>
          <w:szCs w:val="22"/>
          <w:lang w:eastAsia="en-US"/>
        </w:rPr>
        <w:t>, s ciljem kontinuiranog obrazovanja mladih glazbenika u kontekstu jazz glazbe. U 2021. godini planira realizirati glazbeni projekt pod nazivom ''</w:t>
      </w:r>
      <w:proofErr w:type="spellStart"/>
      <w:r w:rsidRPr="000A1678">
        <w:rPr>
          <w:rFonts w:ascii="Arial" w:eastAsia="Calibri" w:hAnsi="Arial" w:cs="Arial"/>
          <w:sz w:val="22"/>
          <w:szCs w:val="22"/>
          <w:lang w:eastAsia="en-US"/>
        </w:rPr>
        <w:t>Jazzin</w:t>
      </w:r>
      <w:proofErr w:type="spellEnd"/>
      <w:r w:rsidRPr="000A1678">
        <w:rPr>
          <w:rFonts w:ascii="Arial" w:eastAsia="Calibri" w:hAnsi="Arial" w:cs="Arial"/>
          <w:sz w:val="22"/>
          <w:szCs w:val="22"/>
          <w:lang w:eastAsia="en-US"/>
        </w:rPr>
        <w:t xml:space="preserve">' Laz''. Riječ je o seriji koncerata instrumentalne glazbe umjetnika i autora: Ivan Bonačić (saksofon, flauta), Mateo Martinović (klavijature) i Alan </w:t>
      </w:r>
      <w:proofErr w:type="spellStart"/>
      <w:r w:rsidRPr="000A1678">
        <w:rPr>
          <w:rFonts w:ascii="Arial" w:eastAsia="Calibri" w:hAnsi="Arial" w:cs="Arial"/>
          <w:sz w:val="22"/>
          <w:szCs w:val="22"/>
          <w:lang w:eastAsia="en-US"/>
        </w:rPr>
        <w:t>Polzer</w:t>
      </w:r>
      <w:proofErr w:type="spellEnd"/>
      <w:r w:rsidRPr="000A1678">
        <w:rPr>
          <w:rFonts w:ascii="Arial" w:eastAsia="Calibri" w:hAnsi="Arial" w:cs="Arial"/>
          <w:sz w:val="22"/>
          <w:szCs w:val="22"/>
          <w:lang w:eastAsia="en-US"/>
        </w:rPr>
        <w:t xml:space="preserve"> (bubnjevi). Program koncerata baziran je na konceptu produkcije moderne jazz glazbe na dubrovačkoj sceni, prateći trendove iz europskih i američkih kulturnih centara. Planirani koncerti izvest će se na otvorenoj pozornici. </w:t>
      </w:r>
    </w:p>
    <w:p w14:paraId="54214830" w14:textId="77777777" w:rsidR="000A1678" w:rsidRPr="000A1678" w:rsidRDefault="000A1678" w:rsidP="000A1678">
      <w:pPr>
        <w:jc w:val="both"/>
        <w:rPr>
          <w:rFonts w:ascii="Arial" w:eastAsia="Calibri" w:hAnsi="Arial" w:cs="Arial"/>
          <w:b/>
          <w:sz w:val="22"/>
          <w:szCs w:val="22"/>
          <w:lang w:eastAsia="en-US"/>
        </w:rPr>
      </w:pPr>
    </w:p>
    <w:p w14:paraId="1BDB3CF2" w14:textId="5BED346E" w:rsid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KUU Izvor Zaton – godišnji program </w:t>
      </w:r>
    </w:p>
    <w:p w14:paraId="36013A8D" w14:textId="77777777" w:rsidR="000A1678" w:rsidRPr="000A1678" w:rsidRDefault="000A1678" w:rsidP="000A1678">
      <w:pPr>
        <w:jc w:val="both"/>
        <w:rPr>
          <w:rFonts w:ascii="Arial" w:eastAsia="Calibri" w:hAnsi="Arial" w:cs="Arial"/>
          <w:b/>
          <w:sz w:val="22"/>
          <w:szCs w:val="22"/>
          <w:lang w:eastAsia="en-US"/>
        </w:rPr>
      </w:pPr>
    </w:p>
    <w:p w14:paraId="44BDCBC8"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KUU Izvor Zaton nastoji okupiti što veći broj mladih ljudi, educirati ih i omogućiti da mogu sudjelovati u svim aktivnostima Limene glazbe Zaton. Društvo redovito obilježava blagdane i državne praznike te sudjeluje u poboljšanju turističke ponude svojim nastupima u Dubrovniku, Zatonu i okolici. Posebno se ističe organizacija Zatonskog ljeta, u suradnji s Gradom Dubrovnikom i Turističkom zajednicom Grada Dubrovnika. U 2021. godini planiraju održavati redovite probe, kao i sudjelovanje na što većem broju manifestacija koje se održavaju u Dubrovniku i Zatonu. </w:t>
      </w:r>
    </w:p>
    <w:p w14:paraId="403F9684" w14:textId="77777777" w:rsidR="000A1678" w:rsidRPr="000A1678" w:rsidRDefault="000A1678" w:rsidP="000A1678">
      <w:pPr>
        <w:jc w:val="both"/>
        <w:rPr>
          <w:rFonts w:ascii="Arial" w:eastAsia="Calibri" w:hAnsi="Arial" w:cs="Arial"/>
          <w:b/>
          <w:sz w:val="22"/>
          <w:szCs w:val="22"/>
          <w:lang w:eastAsia="en-US"/>
        </w:rPr>
      </w:pPr>
    </w:p>
    <w:p w14:paraId="627E1E24" w14:textId="77777777" w:rsidR="000A1678" w:rsidRPr="000A1678" w:rsidRDefault="000A1678" w:rsidP="000A1678">
      <w:pPr>
        <w:jc w:val="both"/>
        <w:rPr>
          <w:rFonts w:ascii="Arial" w:eastAsia="Calibri" w:hAnsi="Arial" w:cs="Arial"/>
          <w:b/>
          <w:sz w:val="22"/>
          <w:szCs w:val="22"/>
          <w:lang w:eastAsia="en-US"/>
        </w:rPr>
      </w:pPr>
      <w:proofErr w:type="spellStart"/>
      <w:r w:rsidRPr="000A1678">
        <w:rPr>
          <w:rFonts w:ascii="Arial" w:eastAsia="Calibri" w:hAnsi="Arial" w:cs="Arial"/>
          <w:b/>
          <w:sz w:val="22"/>
          <w:szCs w:val="22"/>
          <w:lang w:eastAsia="en-US"/>
        </w:rPr>
        <w:t>Festa</w:t>
      </w:r>
      <w:proofErr w:type="spellEnd"/>
      <w:r w:rsidRPr="000A1678">
        <w:rPr>
          <w:rFonts w:ascii="Arial" w:eastAsia="Calibri" w:hAnsi="Arial" w:cs="Arial"/>
          <w:b/>
          <w:sz w:val="22"/>
          <w:szCs w:val="22"/>
          <w:lang w:eastAsia="en-US"/>
        </w:rPr>
        <w:t xml:space="preserve"> Dubrovnik – </w:t>
      </w:r>
      <w:proofErr w:type="spellStart"/>
      <w:r w:rsidRPr="000A1678">
        <w:rPr>
          <w:rFonts w:ascii="Arial" w:eastAsia="Calibri" w:hAnsi="Arial" w:cs="Arial"/>
          <w:b/>
          <w:sz w:val="22"/>
          <w:szCs w:val="22"/>
          <w:lang w:eastAsia="en-US"/>
        </w:rPr>
        <w:t>Festa</w:t>
      </w:r>
      <w:proofErr w:type="spellEnd"/>
      <w:r w:rsidRPr="000A1678">
        <w:rPr>
          <w:rFonts w:ascii="Arial" w:eastAsia="Calibri" w:hAnsi="Arial" w:cs="Arial"/>
          <w:b/>
          <w:sz w:val="22"/>
          <w:szCs w:val="22"/>
          <w:lang w:eastAsia="en-US"/>
        </w:rPr>
        <w:t xml:space="preserve"> 2021. </w:t>
      </w:r>
    </w:p>
    <w:p w14:paraId="1B574344" w14:textId="77777777" w:rsidR="000A1678" w:rsidRPr="000A1678" w:rsidRDefault="000A1678" w:rsidP="000A1678">
      <w:pPr>
        <w:jc w:val="both"/>
        <w:rPr>
          <w:rFonts w:ascii="Arial" w:eastAsia="Calibri" w:hAnsi="Arial" w:cs="Arial"/>
          <w:sz w:val="22"/>
          <w:szCs w:val="22"/>
          <w:lang w:eastAsia="en-US"/>
        </w:rPr>
      </w:pPr>
    </w:p>
    <w:p w14:paraId="7DBC48AA"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Udruga </w:t>
      </w:r>
      <w:proofErr w:type="spellStart"/>
      <w:r w:rsidRPr="000A1678">
        <w:rPr>
          <w:rFonts w:ascii="Arial" w:eastAsia="Calibri" w:hAnsi="Arial" w:cs="Arial"/>
          <w:sz w:val="22"/>
          <w:szCs w:val="22"/>
          <w:lang w:eastAsia="en-US"/>
        </w:rPr>
        <w:t>Festa</w:t>
      </w:r>
      <w:proofErr w:type="spellEnd"/>
      <w:r w:rsidRPr="000A1678">
        <w:rPr>
          <w:rFonts w:ascii="Arial" w:eastAsia="Calibri" w:hAnsi="Arial" w:cs="Arial"/>
          <w:sz w:val="22"/>
          <w:szCs w:val="22"/>
          <w:lang w:eastAsia="en-US"/>
        </w:rPr>
        <w:t xml:space="preserve"> Dubrovnik, svake godine u sklopu proslave sv. Vlaha i Dana Grada Dubrovnika organizira višednevnu kulturno-zabavnu manifestaciju sastavljenu od različitih programskih sadržaja. Ove godine obilježavaju jubilarnih 20 godina </w:t>
      </w:r>
      <w:proofErr w:type="spellStart"/>
      <w:r w:rsidRPr="000A1678">
        <w:rPr>
          <w:rFonts w:ascii="Arial" w:eastAsia="Calibri" w:hAnsi="Arial" w:cs="Arial"/>
          <w:sz w:val="22"/>
          <w:szCs w:val="22"/>
          <w:lang w:eastAsia="en-US"/>
        </w:rPr>
        <w:t>Feste</w:t>
      </w:r>
      <w:proofErr w:type="spellEnd"/>
      <w:r w:rsidRPr="000A1678">
        <w:rPr>
          <w:rFonts w:ascii="Arial" w:eastAsia="Calibri" w:hAnsi="Arial" w:cs="Arial"/>
          <w:sz w:val="22"/>
          <w:szCs w:val="22"/>
          <w:lang w:eastAsia="en-US"/>
        </w:rPr>
        <w:t>, s posebnim programom, prilagođenim epidemiološkim mjerama. U prvom dijelu godine organizirana je izložba ''Grad sv. Vlaha'', kao i promocija albuma klape Kaše ''Misa sv. Vlaha'', autora Vicka Dragojevića. U drugom dijelu godine planira se realizacija sljedećih programa: radionica ''</w:t>
      </w:r>
      <w:proofErr w:type="spellStart"/>
      <w:r w:rsidRPr="000A1678">
        <w:rPr>
          <w:rFonts w:ascii="Arial" w:eastAsia="Calibri" w:hAnsi="Arial" w:cs="Arial"/>
          <w:sz w:val="22"/>
          <w:szCs w:val="22"/>
          <w:lang w:eastAsia="en-US"/>
        </w:rPr>
        <w:t>Festa</w:t>
      </w:r>
      <w:proofErr w:type="spellEnd"/>
      <w:r w:rsidRPr="000A1678">
        <w:rPr>
          <w:rFonts w:ascii="Arial" w:eastAsia="Calibri" w:hAnsi="Arial" w:cs="Arial"/>
          <w:sz w:val="22"/>
          <w:szCs w:val="22"/>
          <w:lang w:eastAsia="en-US"/>
        </w:rPr>
        <w:t xml:space="preserve"> od vina'', </w:t>
      </w:r>
      <w:proofErr w:type="spellStart"/>
      <w:r w:rsidRPr="000A1678">
        <w:rPr>
          <w:rFonts w:ascii="Arial" w:eastAsia="Calibri" w:hAnsi="Arial" w:cs="Arial"/>
          <w:sz w:val="22"/>
          <w:szCs w:val="22"/>
          <w:lang w:eastAsia="en-US"/>
        </w:rPr>
        <w:t>Festa</w:t>
      </w:r>
      <w:proofErr w:type="spellEnd"/>
      <w:r w:rsidRPr="000A1678">
        <w:rPr>
          <w:rFonts w:ascii="Arial" w:eastAsia="Calibri" w:hAnsi="Arial" w:cs="Arial"/>
          <w:sz w:val="22"/>
          <w:szCs w:val="22"/>
          <w:lang w:eastAsia="en-US"/>
        </w:rPr>
        <w:t xml:space="preserve"> od klapa, Dubrovačka rock parada, koncert u suradnji s DSO-om ''Dive u sv. Vlahu'', središnji gala koncert ''30 godina Atlantide''. </w:t>
      </w:r>
    </w:p>
    <w:p w14:paraId="3B3C8E1B" w14:textId="77777777" w:rsidR="000A1678" w:rsidRPr="000A1678" w:rsidRDefault="000A1678" w:rsidP="000A1678">
      <w:pPr>
        <w:jc w:val="both"/>
        <w:rPr>
          <w:rFonts w:ascii="Arial" w:eastAsia="Calibri" w:hAnsi="Arial" w:cs="Arial"/>
          <w:b/>
          <w:sz w:val="22"/>
          <w:szCs w:val="22"/>
          <w:lang w:eastAsia="en-US"/>
        </w:rPr>
      </w:pPr>
    </w:p>
    <w:p w14:paraId="1D246E76"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Gradska glazba Dubrovnik – godišnji program</w:t>
      </w:r>
    </w:p>
    <w:p w14:paraId="19AE77BE" w14:textId="77777777" w:rsidR="000A1678" w:rsidRPr="000A1678" w:rsidRDefault="000A1678" w:rsidP="000A1678">
      <w:pPr>
        <w:jc w:val="both"/>
        <w:rPr>
          <w:rFonts w:ascii="Arial" w:eastAsia="Calibri" w:hAnsi="Arial" w:cs="Arial"/>
          <w:sz w:val="22"/>
          <w:szCs w:val="22"/>
          <w:lang w:eastAsia="en-US"/>
        </w:rPr>
      </w:pPr>
    </w:p>
    <w:p w14:paraId="55346374"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lastRenderedPageBreak/>
        <w:t xml:space="preserve">Gradska glazba Dubrovnik osnovana je 1843. godine. Kao jedna od najstarijih udruga ne samo u Hrvatskoj, nego i u Europi, Gradska glazba Dubrovnik okuplja u svom članstvu profesionalne glazbenike i amatere svih naraštaja i zanimanja. U 2021. godini planiraju nastupe prigodom </w:t>
      </w:r>
      <w:proofErr w:type="spellStart"/>
      <w:r w:rsidRPr="000A1678">
        <w:rPr>
          <w:rFonts w:ascii="Arial" w:eastAsia="Calibri" w:hAnsi="Arial" w:cs="Arial"/>
          <w:sz w:val="22"/>
          <w:szCs w:val="22"/>
          <w:lang w:eastAsia="en-US"/>
        </w:rPr>
        <w:t>Feste</w:t>
      </w:r>
      <w:proofErr w:type="spellEnd"/>
      <w:r w:rsidRPr="000A1678">
        <w:rPr>
          <w:rFonts w:ascii="Arial" w:eastAsia="Calibri" w:hAnsi="Arial" w:cs="Arial"/>
          <w:sz w:val="22"/>
          <w:szCs w:val="22"/>
          <w:lang w:eastAsia="en-US"/>
        </w:rPr>
        <w:t xml:space="preserve"> sv. Vlaha, sudjelovanje u programu Dubrovačkog karnevala, koncert povodom Dana Grada Vukovara, nastup na Uskrsni ponedjeljak, obilježavanje Praznika rada, nastup prigodom Dana Državnosti, Dana Domovinske zahvalnosti, blagdana Svih svetih, Dana branitelja grada Dubrovnika. Planiraju i nastup na Badnji dan i Staru godinu (mimohod Stradunom i </w:t>
      </w:r>
      <w:proofErr w:type="spellStart"/>
      <w:r w:rsidRPr="000A1678">
        <w:rPr>
          <w:rFonts w:ascii="Arial" w:eastAsia="Calibri" w:hAnsi="Arial" w:cs="Arial"/>
          <w:sz w:val="22"/>
          <w:szCs w:val="22"/>
          <w:lang w:eastAsia="en-US"/>
        </w:rPr>
        <w:t>kolenda</w:t>
      </w:r>
      <w:proofErr w:type="spellEnd"/>
      <w:r w:rsidRPr="000A1678">
        <w:rPr>
          <w:rFonts w:ascii="Arial" w:eastAsia="Calibri" w:hAnsi="Arial" w:cs="Arial"/>
          <w:sz w:val="22"/>
          <w:szCs w:val="22"/>
          <w:lang w:eastAsia="en-US"/>
        </w:rPr>
        <w:t xml:space="preserve"> ulicama Grada), kao i četiri dodatna nastupa po pozivu Grada Dubrovnika. </w:t>
      </w:r>
    </w:p>
    <w:p w14:paraId="55D83228" w14:textId="77777777" w:rsidR="000A1678" w:rsidRPr="000A1678" w:rsidRDefault="000A1678" w:rsidP="000A1678">
      <w:pPr>
        <w:jc w:val="both"/>
        <w:rPr>
          <w:rFonts w:ascii="Arial" w:eastAsia="Calibri" w:hAnsi="Arial" w:cs="Arial"/>
          <w:b/>
          <w:sz w:val="22"/>
          <w:szCs w:val="22"/>
          <w:lang w:eastAsia="en-US"/>
        </w:rPr>
      </w:pPr>
    </w:p>
    <w:p w14:paraId="6208FA47"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Dubrovački komorni zbor – godišnji program, projekt: ''Razgovori o glazbi i pjevanju''</w:t>
      </w:r>
    </w:p>
    <w:p w14:paraId="0D765627" w14:textId="77777777" w:rsidR="000A1678" w:rsidRPr="000A1678" w:rsidRDefault="000A1678" w:rsidP="000A1678">
      <w:pPr>
        <w:jc w:val="both"/>
        <w:rPr>
          <w:rFonts w:ascii="Arial" w:eastAsia="Calibri" w:hAnsi="Arial" w:cs="Arial"/>
          <w:sz w:val="22"/>
          <w:szCs w:val="22"/>
          <w:lang w:eastAsia="en-US"/>
        </w:rPr>
      </w:pPr>
    </w:p>
    <w:p w14:paraId="0FD3E046"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Od svog osnutka 1994. godine uspješno djeluje kao ambasador kulturnog stvaralaštva Dubrovnika i Hrvatske te surađuje s uglednim orkestrima, dirigentima i solistima. Repertoar Zbora je širok, pa tako izvode djela od Gregorijanskog korala pa do skladbi 20. stoljeća, a posebnu pažnju posvećuju hrvatskoj zborskoj literaturi. DKZ je jedini hrvatski amaterski zbor koji je član ''Europa </w:t>
      </w:r>
      <w:proofErr w:type="spellStart"/>
      <w:r w:rsidRPr="000A1678">
        <w:rPr>
          <w:rFonts w:ascii="Arial" w:eastAsia="Calibri" w:hAnsi="Arial" w:cs="Arial"/>
          <w:sz w:val="22"/>
          <w:szCs w:val="22"/>
          <w:lang w:eastAsia="en-US"/>
        </w:rPr>
        <w:t>Cantat</w:t>
      </w:r>
      <w:proofErr w:type="spellEnd"/>
      <w:r w:rsidRPr="000A1678">
        <w:rPr>
          <w:rFonts w:ascii="Arial" w:eastAsia="Calibri" w:hAnsi="Arial" w:cs="Arial"/>
          <w:sz w:val="22"/>
          <w:szCs w:val="22"/>
          <w:lang w:eastAsia="en-US"/>
        </w:rPr>
        <w:t xml:space="preserve">'', najvećeg europskog udruženja pjevačkih zborova. U 2021. godini Dubrovački komorni zbor prijavljuje godišnji koncertni program, s ukupno 4 koncerata, raspoređenih od mjeseca rujna do kraja prosinca. Drugi prijavljeni program nosi naziv: Razgovori o glazbi i pjevanju. Riječ je o on-line radionicama, koje će voditi prof. Frano </w:t>
      </w:r>
      <w:proofErr w:type="spellStart"/>
      <w:r w:rsidRPr="000A1678">
        <w:rPr>
          <w:rFonts w:ascii="Arial" w:eastAsia="Calibri" w:hAnsi="Arial" w:cs="Arial"/>
          <w:sz w:val="22"/>
          <w:szCs w:val="22"/>
          <w:lang w:eastAsia="en-US"/>
        </w:rPr>
        <w:t>Krasovac</w:t>
      </w:r>
      <w:proofErr w:type="spellEnd"/>
      <w:r w:rsidRPr="000A1678">
        <w:rPr>
          <w:rFonts w:ascii="Arial" w:eastAsia="Calibri" w:hAnsi="Arial" w:cs="Arial"/>
          <w:sz w:val="22"/>
          <w:szCs w:val="22"/>
          <w:lang w:eastAsia="en-US"/>
        </w:rPr>
        <w:t>, a bit će namijenjene ne samo zborskim pjevačima, već i široj publici.</w:t>
      </w:r>
    </w:p>
    <w:p w14:paraId="4E4FA98E" w14:textId="77777777" w:rsidR="000A1678" w:rsidRPr="000A1678" w:rsidRDefault="000A1678" w:rsidP="000A1678">
      <w:pPr>
        <w:jc w:val="both"/>
        <w:rPr>
          <w:rFonts w:ascii="Arial" w:eastAsia="Calibri" w:hAnsi="Arial" w:cs="Arial"/>
          <w:b/>
          <w:sz w:val="22"/>
          <w:szCs w:val="22"/>
          <w:lang w:eastAsia="en-US"/>
        </w:rPr>
      </w:pPr>
    </w:p>
    <w:p w14:paraId="61289B67"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Mješoviti zbor Libertas -  godišnji glazbeni program </w:t>
      </w:r>
    </w:p>
    <w:p w14:paraId="6DDEB10E" w14:textId="77777777" w:rsidR="000A1678" w:rsidRPr="000A1678" w:rsidRDefault="000A1678" w:rsidP="000A1678">
      <w:pPr>
        <w:jc w:val="both"/>
        <w:rPr>
          <w:rFonts w:ascii="Arial" w:eastAsia="Calibri" w:hAnsi="Arial" w:cs="Arial"/>
          <w:sz w:val="22"/>
          <w:szCs w:val="22"/>
          <w:lang w:eastAsia="en-US"/>
        </w:rPr>
      </w:pPr>
    </w:p>
    <w:p w14:paraId="133B62D8"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Mješoviti zbor ''Libertas'' kao nezaobilazni dio dubrovačke kulturne ponude, osnovan je 1980. godine i godinama sudjeluje u svim važnijim kulturnim događanjima u Dubrovniku. U 2021. godini Zbor je prijavio svoj redovni godišnji rad. Zbor će sudjelovati u javnim manifestacijama, proslavama i obilježavanjima značajnih blagdana, organiziranjem nastupa Zbora u Gradu, prigradskim područjima i otocima, gostovanjima diljem Hrvatske te osposobljavanjem pjevača amatera te unapređenjem glazbenog umijeća svojih članova.  </w:t>
      </w:r>
    </w:p>
    <w:p w14:paraId="684BBC94" w14:textId="77777777" w:rsidR="000A1678" w:rsidRPr="000A1678" w:rsidRDefault="000A1678" w:rsidP="000A1678">
      <w:pPr>
        <w:jc w:val="both"/>
        <w:rPr>
          <w:rFonts w:ascii="Arial" w:eastAsia="Calibri" w:hAnsi="Arial" w:cs="Arial"/>
          <w:b/>
          <w:sz w:val="22"/>
          <w:szCs w:val="22"/>
          <w:lang w:eastAsia="en-US"/>
        </w:rPr>
      </w:pPr>
    </w:p>
    <w:p w14:paraId="3C8E57E0"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KUD "Komolac" – godišnji program</w:t>
      </w:r>
    </w:p>
    <w:p w14:paraId="3BCE0B9C" w14:textId="77777777" w:rsidR="000A1678" w:rsidRPr="000A1678" w:rsidRDefault="000A1678" w:rsidP="000A1678">
      <w:pPr>
        <w:jc w:val="both"/>
        <w:rPr>
          <w:rFonts w:ascii="Arial" w:eastAsia="Calibri" w:hAnsi="Arial" w:cs="Arial"/>
          <w:sz w:val="22"/>
          <w:szCs w:val="22"/>
          <w:lang w:eastAsia="en-US"/>
        </w:rPr>
      </w:pPr>
    </w:p>
    <w:p w14:paraId="6AA03457"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Kulturno umjetničko društvo "Komolac", njeguje višedesetljetnu tradiciju kulturnog amaterizma na području Rijeke dubrovačke. KUD Komolac okuplja djecu uzrasta od 9 do 18 godina, s prostora cijele Rijeke dubrovačke i šire. KUD sadrži glazbenu, dramsku, sportsku i sekciju za održavanje kulturne baštine Rijeke dubrovačke. Treba naglasiti i kako je, zbog neriješenog stanja oko osiguranja prostorija za rad Udruge, Gradsko poglavarstvo Grada Dubrovnika donijelo zaključak kojim se obvezuje pokrivati troškove zakupa prostora i režija za potrebe KUD-a Komolac do iznalaženja trajnog rješenja. U  2021. godini KUD Komolac pored redovitih koncertnih aktivnosti, planira i edukaciju novih članova kroz tečajeve edukacije, učenja glazbenih osnova i sviranja glazbenih instrumenata.</w:t>
      </w:r>
    </w:p>
    <w:p w14:paraId="1F04D130" w14:textId="77777777" w:rsidR="000A1678" w:rsidRPr="000A1678" w:rsidRDefault="000A1678" w:rsidP="000A1678">
      <w:pPr>
        <w:jc w:val="both"/>
        <w:rPr>
          <w:rFonts w:ascii="Arial" w:eastAsia="Calibri" w:hAnsi="Arial" w:cs="Arial"/>
          <w:b/>
          <w:sz w:val="22"/>
          <w:szCs w:val="22"/>
          <w:lang w:eastAsia="en-US"/>
        </w:rPr>
      </w:pPr>
    </w:p>
    <w:p w14:paraId="16D9E147"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Dubrovački gudački kvartet - ''Dubrovački  glazbeni salon''</w:t>
      </w:r>
    </w:p>
    <w:p w14:paraId="3FA4152B" w14:textId="77777777" w:rsidR="000A1678" w:rsidRPr="000A1678" w:rsidRDefault="000A1678" w:rsidP="000A1678">
      <w:pPr>
        <w:jc w:val="both"/>
        <w:rPr>
          <w:rFonts w:ascii="Arial" w:eastAsia="Calibri" w:hAnsi="Arial" w:cs="Arial"/>
          <w:sz w:val="22"/>
          <w:szCs w:val="22"/>
          <w:lang w:eastAsia="en-US"/>
        </w:rPr>
      </w:pPr>
    </w:p>
    <w:p w14:paraId="14CCEB30"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Umjetnička organizacija Dubrovački gudački kvartet već dugi niz godina organizira ciklus koncerata ''Dubrovački glazbeni salon'' kroz koji građanima Dubrovnika, kao i njihovim gostima, nudi zanimljive i kvalitetne koncerte klasične glazbe. U 2021. godini prijavili su projekt jednog koncerta, u mjesecu studenom, s ukupno šest izvođača. Termin koncerta odabran je u nastojanju da se proširi kulturna ponuda izvan glavne sezone. Program ''Dubrovački glazbeni salon'' s koncertima klasične glazbe, vrhunskim djelima glazbene literature i dubrovačkim glazbenicima, nesumnjivo pridonosi kulturnom životu grada Dubrovnika. </w:t>
      </w:r>
    </w:p>
    <w:p w14:paraId="14675EBE" w14:textId="77777777" w:rsidR="000A1678" w:rsidRPr="000A1678" w:rsidRDefault="000A1678" w:rsidP="000A1678">
      <w:pPr>
        <w:jc w:val="both"/>
        <w:rPr>
          <w:rFonts w:ascii="Arial" w:eastAsia="Calibri" w:hAnsi="Arial" w:cs="Arial"/>
          <w:b/>
          <w:sz w:val="22"/>
          <w:szCs w:val="22"/>
          <w:lang w:eastAsia="en-US"/>
        </w:rPr>
      </w:pPr>
    </w:p>
    <w:p w14:paraId="5CAA4B61"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Udruga ''Sve ostalo je glazba'' – ''Renesansni vrt-interpretacija baštine''</w:t>
      </w:r>
    </w:p>
    <w:p w14:paraId="0C1AB676" w14:textId="77777777" w:rsidR="000A1678" w:rsidRPr="000A1678" w:rsidRDefault="000A1678" w:rsidP="000A1678">
      <w:pPr>
        <w:jc w:val="both"/>
        <w:rPr>
          <w:rFonts w:ascii="Arial" w:eastAsia="Calibri" w:hAnsi="Arial" w:cs="Arial"/>
          <w:sz w:val="22"/>
          <w:szCs w:val="22"/>
          <w:lang w:eastAsia="en-US"/>
        </w:rPr>
      </w:pPr>
    </w:p>
    <w:p w14:paraId="77D687C2"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lastRenderedPageBreak/>
        <w:t xml:space="preserve">Djelatnost Udruge „Sve ostalo je glazba“ je autorsko pripremanje i ostvarivanje edukativnih ciklusa glazbeno – scenskih kolaža koji prikazuju različita razdoblja glazbene prošlosti za različite dobne i obrazovne skupine. Za 2021. godinu Udruga prijavljuje projekt pod nazivom ''Renesansni vrt-interpretacija baštine''. Projekt ''Renesansni vrt'' osmišljen je kao ciklus multimedijalnih koncerata uz vodstvo, temeljenih na suvremenoj interpretaciji kulturne baštine. Projekt se izvodi u obnovljenom ljetnikovcu Bunić – </w:t>
      </w:r>
      <w:proofErr w:type="spellStart"/>
      <w:r w:rsidRPr="000A1678">
        <w:rPr>
          <w:rFonts w:ascii="Arial" w:eastAsia="Calibri" w:hAnsi="Arial" w:cs="Arial"/>
          <w:sz w:val="22"/>
          <w:szCs w:val="22"/>
          <w:lang w:eastAsia="en-US"/>
        </w:rPr>
        <w:t>Kaboga</w:t>
      </w:r>
      <w:proofErr w:type="spellEnd"/>
      <w:r w:rsidRPr="000A1678">
        <w:rPr>
          <w:rFonts w:ascii="Arial" w:eastAsia="Calibri" w:hAnsi="Arial" w:cs="Arial"/>
          <w:sz w:val="22"/>
          <w:szCs w:val="22"/>
          <w:lang w:eastAsia="en-US"/>
        </w:rPr>
        <w:t xml:space="preserve">, a inovativnost u kreiranju izvedbi projekta je korištenje suvremenih izričaja i tehnologija unutar izvedbe koja je naizgled klasična. Glazbeni program temeljen je na bogatoj dubrovačkoj glazbenoj ostavštini. </w:t>
      </w:r>
    </w:p>
    <w:p w14:paraId="7C2314D6" w14:textId="77777777" w:rsidR="000A1678" w:rsidRPr="000A1678" w:rsidRDefault="000A1678" w:rsidP="000A1678">
      <w:pPr>
        <w:jc w:val="both"/>
        <w:rPr>
          <w:rFonts w:ascii="Arial" w:eastAsia="Calibri" w:hAnsi="Arial" w:cs="Arial"/>
          <w:b/>
          <w:sz w:val="22"/>
          <w:szCs w:val="22"/>
          <w:lang w:eastAsia="en-US"/>
        </w:rPr>
      </w:pPr>
    </w:p>
    <w:p w14:paraId="68E33D37"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Klavirski trio Dubrovnik – nastupi na ''</w:t>
      </w:r>
      <w:proofErr w:type="spellStart"/>
      <w:r w:rsidRPr="000A1678">
        <w:rPr>
          <w:rFonts w:ascii="Arial" w:eastAsia="Calibri" w:hAnsi="Arial" w:cs="Arial"/>
          <w:b/>
          <w:sz w:val="22"/>
          <w:szCs w:val="22"/>
          <w:lang w:eastAsia="en-US"/>
        </w:rPr>
        <w:t>Lopudskom</w:t>
      </w:r>
      <w:proofErr w:type="spellEnd"/>
      <w:r w:rsidRPr="000A1678">
        <w:rPr>
          <w:rFonts w:ascii="Arial" w:eastAsia="Calibri" w:hAnsi="Arial" w:cs="Arial"/>
          <w:b/>
          <w:sz w:val="22"/>
          <w:szCs w:val="22"/>
          <w:lang w:eastAsia="en-US"/>
        </w:rPr>
        <w:t xml:space="preserve"> ljetu'' </w:t>
      </w:r>
    </w:p>
    <w:p w14:paraId="70B06156" w14:textId="77777777" w:rsidR="000A1678" w:rsidRPr="000A1678" w:rsidRDefault="000A1678" w:rsidP="000A1678">
      <w:pPr>
        <w:jc w:val="both"/>
        <w:rPr>
          <w:rFonts w:ascii="Arial" w:eastAsia="Calibri" w:hAnsi="Arial" w:cs="Arial"/>
          <w:sz w:val="22"/>
          <w:szCs w:val="22"/>
          <w:lang w:eastAsia="en-US"/>
        </w:rPr>
      </w:pPr>
    </w:p>
    <w:p w14:paraId="399311D6"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Klavirski trio Dubrovnik umjetnička je organizacija osnovana 2008. godine kao rezultat dugogodišnjeg prijateljstva troje glazbenika, koji se mogu pohvaliti brojnim i raznovrsnim uspjesima u svojim samostalnim karijerama. Trio redovito nastupa na manifestaciji ''Dubrovački glazbeni salon'', kao i na ''</w:t>
      </w:r>
      <w:proofErr w:type="spellStart"/>
      <w:r w:rsidRPr="000A1678">
        <w:rPr>
          <w:rFonts w:ascii="Arial" w:eastAsia="Calibri" w:hAnsi="Arial" w:cs="Arial"/>
          <w:sz w:val="22"/>
          <w:szCs w:val="22"/>
          <w:lang w:eastAsia="en-US"/>
        </w:rPr>
        <w:t>Lopudskom</w:t>
      </w:r>
      <w:proofErr w:type="spellEnd"/>
      <w:r w:rsidRPr="000A1678">
        <w:rPr>
          <w:rFonts w:ascii="Arial" w:eastAsia="Calibri" w:hAnsi="Arial" w:cs="Arial"/>
          <w:sz w:val="22"/>
          <w:szCs w:val="22"/>
          <w:lang w:eastAsia="en-US"/>
        </w:rPr>
        <w:t xml:space="preserve"> ljetu'', izvodeći svake sezone nove programe. U 2021. godini Trio planira program pod nazivom: ''Koncerti klasične glazbe u okviru manifestacije ''</w:t>
      </w:r>
      <w:proofErr w:type="spellStart"/>
      <w:r w:rsidRPr="000A1678">
        <w:rPr>
          <w:rFonts w:ascii="Arial" w:eastAsia="Calibri" w:hAnsi="Arial" w:cs="Arial"/>
          <w:sz w:val="22"/>
          <w:szCs w:val="22"/>
          <w:lang w:eastAsia="en-US"/>
        </w:rPr>
        <w:t>Lopudsko</w:t>
      </w:r>
      <w:proofErr w:type="spellEnd"/>
      <w:r w:rsidRPr="000A1678">
        <w:rPr>
          <w:rFonts w:ascii="Arial" w:eastAsia="Calibri" w:hAnsi="Arial" w:cs="Arial"/>
          <w:sz w:val="22"/>
          <w:szCs w:val="22"/>
          <w:lang w:eastAsia="en-US"/>
        </w:rPr>
        <w:t xml:space="preserve"> ljeto''. U sklopu manifestacije ''</w:t>
      </w:r>
      <w:proofErr w:type="spellStart"/>
      <w:r w:rsidRPr="000A1678">
        <w:rPr>
          <w:rFonts w:ascii="Arial" w:eastAsia="Calibri" w:hAnsi="Arial" w:cs="Arial"/>
          <w:sz w:val="22"/>
          <w:szCs w:val="22"/>
          <w:lang w:eastAsia="en-US"/>
        </w:rPr>
        <w:t>Lopudsko</w:t>
      </w:r>
      <w:proofErr w:type="spellEnd"/>
      <w:r w:rsidRPr="000A1678">
        <w:rPr>
          <w:rFonts w:ascii="Arial" w:eastAsia="Calibri" w:hAnsi="Arial" w:cs="Arial"/>
          <w:sz w:val="22"/>
          <w:szCs w:val="22"/>
          <w:lang w:eastAsia="en-US"/>
        </w:rPr>
        <w:t xml:space="preserve"> ljeto'', već dugi niz godina izvodi se program cjelovečernjih koncerata klasične glazbe u organizaciji Klavirskog trija Dubrovnik. Koncerti se redovito održavaju u Crkvi sv. Nikole na Lopudu, tijekom mjeseci srpnja i kolovoza.</w:t>
      </w:r>
    </w:p>
    <w:p w14:paraId="5A20004E" w14:textId="77777777" w:rsidR="000A1678" w:rsidRPr="000A1678" w:rsidRDefault="000A1678" w:rsidP="000A1678">
      <w:pPr>
        <w:jc w:val="both"/>
        <w:rPr>
          <w:rFonts w:ascii="Arial" w:eastAsia="Calibri" w:hAnsi="Arial" w:cs="Arial"/>
          <w:b/>
          <w:sz w:val="22"/>
          <w:szCs w:val="22"/>
          <w:lang w:eastAsia="en-US"/>
        </w:rPr>
      </w:pPr>
    </w:p>
    <w:p w14:paraId="18B887B4"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KUD Ivo </w:t>
      </w:r>
      <w:proofErr w:type="spellStart"/>
      <w:r w:rsidRPr="000A1678">
        <w:rPr>
          <w:rFonts w:ascii="Arial" w:eastAsia="Calibri" w:hAnsi="Arial" w:cs="Arial"/>
          <w:b/>
          <w:sz w:val="22"/>
          <w:szCs w:val="22"/>
          <w:lang w:eastAsia="en-US"/>
        </w:rPr>
        <w:t>Kuljevan</w:t>
      </w:r>
      <w:proofErr w:type="spellEnd"/>
      <w:r w:rsidRPr="000A1678">
        <w:rPr>
          <w:rFonts w:ascii="Arial" w:eastAsia="Calibri" w:hAnsi="Arial" w:cs="Arial"/>
          <w:b/>
          <w:sz w:val="22"/>
          <w:szCs w:val="22"/>
          <w:lang w:eastAsia="en-US"/>
        </w:rPr>
        <w:t xml:space="preserve"> – koncerti tamburaškog sastava</w:t>
      </w:r>
    </w:p>
    <w:p w14:paraId="7A3AD649" w14:textId="77777777" w:rsidR="000A1678" w:rsidRPr="000A1678" w:rsidRDefault="000A1678" w:rsidP="000A1678">
      <w:pPr>
        <w:jc w:val="both"/>
        <w:rPr>
          <w:rFonts w:ascii="Arial" w:eastAsia="Calibri" w:hAnsi="Arial" w:cs="Arial"/>
          <w:sz w:val="22"/>
          <w:szCs w:val="22"/>
          <w:lang w:eastAsia="en-US"/>
        </w:rPr>
      </w:pPr>
    </w:p>
    <w:p w14:paraId="3E3B9CD0"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KUD Ivo </w:t>
      </w:r>
      <w:proofErr w:type="spellStart"/>
      <w:r w:rsidRPr="000A1678">
        <w:rPr>
          <w:rFonts w:ascii="Arial" w:eastAsia="Calibri" w:hAnsi="Arial" w:cs="Arial"/>
          <w:sz w:val="22"/>
          <w:szCs w:val="22"/>
          <w:lang w:eastAsia="en-US"/>
        </w:rPr>
        <w:t>Kuljevan</w:t>
      </w:r>
      <w:proofErr w:type="spellEnd"/>
      <w:r w:rsidRPr="000A1678">
        <w:rPr>
          <w:rFonts w:ascii="Arial" w:eastAsia="Calibri" w:hAnsi="Arial" w:cs="Arial"/>
          <w:sz w:val="22"/>
          <w:szCs w:val="22"/>
          <w:lang w:eastAsia="en-US"/>
        </w:rPr>
        <w:t xml:space="preserve"> Lopud osnovano je 1950. godine i otad djeluje u kontinuitetu. Osnovna zadaća Društva je njegovanje i obnavljanje kulturne tradicije i baštine otoka Lopuda, osobito dijela koji se odnosi na folklornu i glazbenu tradiciju. U 2021. godini planiraju realizaciju programa pod nazivom ''Koncerti tamburaškog sastava''. Riječ je o projektu kojim se želi obnoviti djelatnost tamburaškog društva na otoku Lopudu. Nakon formiranja tamburaškog sastava od školske djece i zainteresirane mladeži, angažirat će se stručni voditelj za obuku sviranja dva puta tjedno. Prigodni nastupi sastava održavat će se u crkvama, otvorenim prostorima i ljetnim pozornicama.</w:t>
      </w:r>
    </w:p>
    <w:p w14:paraId="0FFBBFCA" w14:textId="77777777" w:rsidR="000A1678" w:rsidRPr="000A1678" w:rsidRDefault="000A1678" w:rsidP="000A1678">
      <w:pPr>
        <w:jc w:val="both"/>
        <w:rPr>
          <w:rFonts w:ascii="Arial" w:eastAsia="Calibri" w:hAnsi="Arial" w:cs="Arial"/>
          <w:b/>
          <w:sz w:val="22"/>
          <w:szCs w:val="22"/>
          <w:lang w:eastAsia="en-US"/>
        </w:rPr>
      </w:pPr>
    </w:p>
    <w:p w14:paraId="47F97542"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Udruga Dječji zbor ''Dubrovnik'' – program ''Pjevamo za </w:t>
      </w:r>
      <w:proofErr w:type="spellStart"/>
      <w:r w:rsidRPr="000A1678">
        <w:rPr>
          <w:rFonts w:ascii="Arial" w:eastAsia="Calibri" w:hAnsi="Arial" w:cs="Arial"/>
          <w:b/>
          <w:sz w:val="22"/>
          <w:szCs w:val="22"/>
          <w:lang w:eastAsia="en-US"/>
        </w:rPr>
        <w:t>despet</w:t>
      </w:r>
      <w:proofErr w:type="spellEnd"/>
      <w:r w:rsidRPr="000A1678">
        <w:rPr>
          <w:rFonts w:ascii="Arial" w:eastAsia="Calibri" w:hAnsi="Arial" w:cs="Arial"/>
          <w:b/>
          <w:sz w:val="22"/>
          <w:szCs w:val="22"/>
          <w:lang w:eastAsia="en-US"/>
        </w:rPr>
        <w:t>''</w:t>
      </w:r>
    </w:p>
    <w:p w14:paraId="48144CC1" w14:textId="77777777" w:rsidR="000A1678" w:rsidRPr="000A1678" w:rsidRDefault="000A1678" w:rsidP="000A1678">
      <w:pPr>
        <w:jc w:val="both"/>
        <w:rPr>
          <w:rFonts w:ascii="Arial" w:eastAsia="Calibri" w:hAnsi="Arial" w:cs="Arial"/>
          <w:sz w:val="22"/>
          <w:szCs w:val="22"/>
          <w:lang w:eastAsia="en-US"/>
        </w:rPr>
      </w:pPr>
    </w:p>
    <w:p w14:paraId="4DD1518B"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Dječji zbor ''Dubrovnik'' osnovan je 2015. godine. Osnovna ideja kod osnivanja ovog zbora bila je pokretanje kvalitetnog dječjeg zbora na gradskom nivou, koji bi njegovao kultivirano dječje pjevanje uživo, a  </w:t>
      </w:r>
      <w:proofErr w:type="spellStart"/>
      <w:r w:rsidRPr="000A1678">
        <w:rPr>
          <w:rFonts w:ascii="Arial" w:eastAsia="Calibri" w:hAnsi="Arial" w:cs="Arial"/>
          <w:sz w:val="22"/>
          <w:szCs w:val="22"/>
          <w:lang w:eastAsia="en-US"/>
        </w:rPr>
        <w:t>capella</w:t>
      </w:r>
      <w:proofErr w:type="spellEnd"/>
      <w:r w:rsidRPr="000A1678">
        <w:rPr>
          <w:rFonts w:ascii="Arial" w:eastAsia="Calibri" w:hAnsi="Arial" w:cs="Arial"/>
          <w:sz w:val="22"/>
          <w:szCs w:val="22"/>
          <w:lang w:eastAsia="en-US"/>
        </w:rPr>
        <w:t xml:space="preserve"> i uz instrumentalnu pratnju. Repertoar Zbora gradi se na njegovanju tradicionalnih dubrovačkih pjesama i pjesama iz okolice Dubrovnika, pjesama dubrovačkih skladatelja, kao i skladatelja klasike zborskog dječjeg pjevanja. Viktor </w:t>
      </w:r>
      <w:proofErr w:type="spellStart"/>
      <w:r w:rsidRPr="000A1678">
        <w:rPr>
          <w:rFonts w:ascii="Arial" w:eastAsia="Calibri" w:hAnsi="Arial" w:cs="Arial"/>
          <w:sz w:val="22"/>
          <w:szCs w:val="22"/>
          <w:lang w:eastAsia="en-US"/>
        </w:rPr>
        <w:t>Lenert</w:t>
      </w:r>
      <w:proofErr w:type="spellEnd"/>
      <w:r w:rsidRPr="000A1678">
        <w:rPr>
          <w:rFonts w:ascii="Arial" w:eastAsia="Calibri" w:hAnsi="Arial" w:cs="Arial"/>
          <w:sz w:val="22"/>
          <w:szCs w:val="22"/>
          <w:lang w:eastAsia="en-US"/>
        </w:rPr>
        <w:t xml:space="preserve"> umjetnički je voditelj Zbora, Sanja Dražić autorica programa i voditeljica edukativne glazbene radionice za najmlađe, a Paola Dražić </w:t>
      </w:r>
      <w:proofErr w:type="spellStart"/>
      <w:r w:rsidRPr="000A1678">
        <w:rPr>
          <w:rFonts w:ascii="Arial" w:eastAsia="Calibri" w:hAnsi="Arial" w:cs="Arial"/>
          <w:sz w:val="22"/>
          <w:szCs w:val="22"/>
          <w:lang w:eastAsia="en-US"/>
        </w:rPr>
        <w:t>Zekić</w:t>
      </w:r>
      <w:proofErr w:type="spellEnd"/>
      <w:r w:rsidRPr="000A1678">
        <w:rPr>
          <w:rFonts w:ascii="Arial" w:eastAsia="Calibri" w:hAnsi="Arial" w:cs="Arial"/>
          <w:sz w:val="22"/>
          <w:szCs w:val="22"/>
          <w:lang w:eastAsia="en-US"/>
        </w:rPr>
        <w:t>, voditeljica scenske koncepcije u radu radionica te njihove programske koordinacije. Cilj ovog kulturnog projekta je razvijanje kvalitetnog i kreativnog odnosa prema glazbi kod djece najšireg raspona uzrasta. Pored proba i nastupa u Lazaretima, planirani su i nastupi na Stradunu, u dječjim vrtićima, Forumu mladih, s mogućnošću gostovanja na širem gradskom području.</w:t>
      </w:r>
    </w:p>
    <w:p w14:paraId="72321BA2" w14:textId="77777777" w:rsidR="000A1678" w:rsidRPr="000A1678" w:rsidRDefault="000A1678" w:rsidP="000A1678">
      <w:pPr>
        <w:jc w:val="both"/>
        <w:rPr>
          <w:rFonts w:ascii="Arial" w:eastAsia="Calibri" w:hAnsi="Arial" w:cs="Arial"/>
          <w:sz w:val="22"/>
          <w:szCs w:val="22"/>
          <w:lang w:eastAsia="en-US"/>
        </w:rPr>
      </w:pPr>
    </w:p>
    <w:p w14:paraId="075B0367" w14:textId="77777777" w:rsidR="000A1678" w:rsidRPr="000A1678" w:rsidRDefault="000A1678" w:rsidP="000A1678">
      <w:pPr>
        <w:jc w:val="both"/>
        <w:rPr>
          <w:rFonts w:ascii="Arial" w:eastAsia="Calibri" w:hAnsi="Arial" w:cs="Arial"/>
          <w:sz w:val="22"/>
          <w:szCs w:val="22"/>
          <w:lang w:eastAsia="en-US"/>
        </w:rPr>
      </w:pPr>
    </w:p>
    <w:p w14:paraId="499E291C" w14:textId="77777777" w:rsidR="000A1678" w:rsidRPr="000A1678" w:rsidRDefault="000A1678" w:rsidP="000A1678">
      <w:pPr>
        <w:jc w:val="both"/>
        <w:rPr>
          <w:rFonts w:ascii="Arial" w:eastAsia="Calibri" w:hAnsi="Arial" w:cs="Arial"/>
          <w:b/>
          <w:color w:val="000000"/>
          <w:sz w:val="22"/>
          <w:szCs w:val="22"/>
          <w:lang w:eastAsia="en-US"/>
        </w:rPr>
      </w:pPr>
      <w:r w:rsidRPr="000A1678">
        <w:rPr>
          <w:rFonts w:ascii="Arial" w:eastAsia="Calibri" w:hAnsi="Arial" w:cs="Arial"/>
          <w:b/>
          <w:color w:val="000000"/>
          <w:sz w:val="22"/>
          <w:szCs w:val="22"/>
          <w:lang w:eastAsia="en-US"/>
        </w:rPr>
        <w:t>6.2. DRAMSKA I PLESNA UMJETNOST TE IZVEDBENE UMJETNOSTI</w:t>
      </w:r>
    </w:p>
    <w:p w14:paraId="539BF4D5" w14:textId="77777777" w:rsidR="000A1678" w:rsidRPr="000A1678" w:rsidRDefault="000A1678" w:rsidP="000A1678">
      <w:pPr>
        <w:jc w:val="both"/>
        <w:rPr>
          <w:rFonts w:ascii="Arial" w:eastAsia="Calibri" w:hAnsi="Arial" w:cs="Arial"/>
          <w:b/>
          <w:sz w:val="22"/>
          <w:szCs w:val="22"/>
          <w:lang w:eastAsia="en-US"/>
        </w:rPr>
      </w:pPr>
    </w:p>
    <w:p w14:paraId="210C6B2B"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Fan Fest – </w:t>
      </w:r>
      <w:proofErr w:type="spellStart"/>
      <w:r w:rsidRPr="000A1678">
        <w:rPr>
          <w:rFonts w:ascii="Arial" w:eastAsia="Calibri" w:hAnsi="Arial" w:cs="Arial"/>
          <w:b/>
          <w:sz w:val="22"/>
          <w:szCs w:val="22"/>
          <w:lang w:eastAsia="en-US"/>
        </w:rPr>
        <w:t>Ragusini</w:t>
      </w:r>
      <w:proofErr w:type="spellEnd"/>
      <w:r w:rsidRPr="000A1678">
        <w:rPr>
          <w:rFonts w:ascii="Arial" w:eastAsia="Calibri" w:hAnsi="Arial" w:cs="Arial"/>
          <w:b/>
          <w:sz w:val="22"/>
          <w:szCs w:val="22"/>
          <w:lang w:eastAsia="en-US"/>
        </w:rPr>
        <w:t xml:space="preserve"> u Lazaretima</w:t>
      </w:r>
    </w:p>
    <w:p w14:paraId="747817A6" w14:textId="77777777" w:rsidR="000A1678" w:rsidRPr="000A1678" w:rsidRDefault="000A1678" w:rsidP="000A1678">
      <w:pPr>
        <w:jc w:val="both"/>
        <w:rPr>
          <w:rFonts w:ascii="Arial" w:eastAsia="Calibri" w:hAnsi="Arial" w:cs="Arial"/>
          <w:sz w:val="22"/>
          <w:szCs w:val="22"/>
          <w:lang w:eastAsia="en-US"/>
        </w:rPr>
      </w:pPr>
    </w:p>
    <w:p w14:paraId="3E304300"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Scensko – glazbeni festival FAN FEST – </w:t>
      </w:r>
      <w:proofErr w:type="spellStart"/>
      <w:r w:rsidRPr="000A1678">
        <w:rPr>
          <w:rFonts w:ascii="Arial" w:eastAsia="Calibri" w:hAnsi="Arial" w:cs="Arial"/>
          <w:sz w:val="22"/>
          <w:szCs w:val="22"/>
          <w:lang w:eastAsia="en-US"/>
        </w:rPr>
        <w:t>Ragusini</w:t>
      </w:r>
      <w:proofErr w:type="spellEnd"/>
      <w:r w:rsidRPr="000A1678">
        <w:rPr>
          <w:rFonts w:ascii="Arial" w:eastAsia="Calibri" w:hAnsi="Arial" w:cs="Arial"/>
          <w:sz w:val="22"/>
          <w:szCs w:val="22"/>
          <w:lang w:eastAsia="en-US"/>
        </w:rPr>
        <w:t xml:space="preserve"> u Lazaretima održat će se tijekom srpnja 2021. godine u Lazaretima. Umjetničke i organizacijske voditeljice Festivala su Mira </w:t>
      </w:r>
      <w:proofErr w:type="spellStart"/>
      <w:r w:rsidRPr="000A1678">
        <w:rPr>
          <w:rFonts w:ascii="Arial" w:eastAsia="Calibri" w:hAnsi="Arial" w:cs="Arial"/>
          <w:sz w:val="22"/>
          <w:szCs w:val="22"/>
          <w:lang w:eastAsia="en-US"/>
        </w:rPr>
        <w:t>Muhoberac</w:t>
      </w:r>
      <w:proofErr w:type="spellEnd"/>
      <w:r w:rsidRPr="000A1678">
        <w:rPr>
          <w:rFonts w:ascii="Arial" w:eastAsia="Calibri" w:hAnsi="Arial" w:cs="Arial"/>
          <w:sz w:val="22"/>
          <w:szCs w:val="22"/>
          <w:lang w:eastAsia="en-US"/>
        </w:rPr>
        <w:t xml:space="preserve"> i Vesna </w:t>
      </w:r>
      <w:proofErr w:type="spellStart"/>
      <w:r w:rsidRPr="000A1678">
        <w:rPr>
          <w:rFonts w:ascii="Arial" w:eastAsia="Calibri" w:hAnsi="Arial" w:cs="Arial"/>
          <w:sz w:val="22"/>
          <w:szCs w:val="22"/>
          <w:lang w:eastAsia="en-US"/>
        </w:rPr>
        <w:t>Muhoberac</w:t>
      </w:r>
      <w:proofErr w:type="spellEnd"/>
      <w:r w:rsidRPr="000A1678">
        <w:rPr>
          <w:rFonts w:ascii="Arial" w:eastAsia="Calibri" w:hAnsi="Arial" w:cs="Arial"/>
          <w:sz w:val="22"/>
          <w:szCs w:val="22"/>
          <w:lang w:eastAsia="en-US"/>
        </w:rPr>
        <w:t xml:space="preserve">, profesionalne umjetnice i edukatorice koje od 2000. godine u rodnom Dubrovniku autorski osmišljavaju, vode, ostvaruju i održavaju projekt </w:t>
      </w:r>
      <w:proofErr w:type="spellStart"/>
      <w:r w:rsidRPr="000A1678">
        <w:rPr>
          <w:rFonts w:ascii="Arial" w:eastAsia="Calibri" w:hAnsi="Arial" w:cs="Arial"/>
          <w:sz w:val="22"/>
          <w:szCs w:val="22"/>
          <w:lang w:eastAsia="en-US"/>
        </w:rPr>
        <w:t>Ragusini</w:t>
      </w:r>
      <w:proofErr w:type="spellEnd"/>
      <w:r w:rsidRPr="000A1678">
        <w:rPr>
          <w:rFonts w:ascii="Arial" w:eastAsia="Calibri" w:hAnsi="Arial" w:cs="Arial"/>
          <w:sz w:val="22"/>
          <w:szCs w:val="22"/>
          <w:lang w:eastAsia="en-US"/>
        </w:rPr>
        <w:t xml:space="preserve">, </w:t>
      </w:r>
      <w:r w:rsidRPr="000A1678">
        <w:rPr>
          <w:rFonts w:ascii="Arial" w:eastAsia="Calibri" w:hAnsi="Arial" w:cs="Arial"/>
          <w:sz w:val="22"/>
          <w:szCs w:val="22"/>
          <w:lang w:eastAsia="en-US"/>
        </w:rPr>
        <w:lastRenderedPageBreak/>
        <w:t xml:space="preserve">fokusiran na umjetničko istraživanje i scensko, filmsko, glazbeno, plesno i znanstveno propitivanje nekadašnje i sadašnje umjetnosti i kulture u Dubrovniku. Sudionici projekta su mahom mladi ljudi iz Dubrovnika i cijele Hrvatske te inozemstva, najviše iz Dubrovnika i većim dijelom studenti i mladi diplomirani umjetnici, koji u radioničkom i festivalskom okruženju istražuju scensko-glazbene impulse dubrovačkih umjetnika od Renesanse do danas. </w:t>
      </w:r>
    </w:p>
    <w:p w14:paraId="5C872F0A" w14:textId="77777777" w:rsidR="000A1678" w:rsidRPr="000A1678" w:rsidRDefault="000A1678" w:rsidP="000A1678">
      <w:pPr>
        <w:jc w:val="both"/>
        <w:rPr>
          <w:rFonts w:ascii="Arial" w:eastAsia="Calibri" w:hAnsi="Arial" w:cs="Arial"/>
          <w:b/>
          <w:sz w:val="22"/>
          <w:szCs w:val="22"/>
          <w:lang w:eastAsia="en-US"/>
        </w:rPr>
      </w:pPr>
    </w:p>
    <w:p w14:paraId="49247CE2"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Studio </w:t>
      </w:r>
      <w:proofErr w:type="spellStart"/>
      <w:r w:rsidRPr="000A1678">
        <w:rPr>
          <w:rFonts w:ascii="Arial" w:eastAsia="Calibri" w:hAnsi="Arial" w:cs="Arial"/>
          <w:b/>
          <w:sz w:val="22"/>
          <w:szCs w:val="22"/>
          <w:lang w:eastAsia="en-US"/>
        </w:rPr>
        <w:t>Stage</w:t>
      </w:r>
      <w:proofErr w:type="spellEnd"/>
      <w:r w:rsidRPr="000A1678">
        <w:rPr>
          <w:rFonts w:ascii="Arial" w:eastAsia="Calibri" w:hAnsi="Arial" w:cs="Arial"/>
          <w:b/>
          <w:sz w:val="22"/>
          <w:szCs w:val="22"/>
          <w:lang w:eastAsia="en-US"/>
        </w:rPr>
        <w:t xml:space="preserve"> – godišnji program</w:t>
      </w:r>
    </w:p>
    <w:p w14:paraId="17D7B34F" w14:textId="77777777" w:rsidR="000A1678" w:rsidRPr="000A1678" w:rsidRDefault="000A1678" w:rsidP="000A1678">
      <w:pPr>
        <w:jc w:val="both"/>
        <w:rPr>
          <w:rFonts w:ascii="Arial" w:eastAsia="Calibri" w:hAnsi="Arial" w:cs="Arial"/>
          <w:sz w:val="22"/>
          <w:szCs w:val="22"/>
          <w:lang w:eastAsia="en-US"/>
        </w:rPr>
      </w:pPr>
    </w:p>
    <w:p w14:paraId="4906A2EF"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Studio </w:t>
      </w:r>
      <w:proofErr w:type="spellStart"/>
      <w:r w:rsidRPr="000A1678">
        <w:rPr>
          <w:rFonts w:ascii="Arial" w:eastAsia="Calibri" w:hAnsi="Arial" w:cs="Arial"/>
          <w:sz w:val="22"/>
          <w:szCs w:val="22"/>
          <w:lang w:eastAsia="en-US"/>
        </w:rPr>
        <w:t>Stage</w:t>
      </w:r>
      <w:proofErr w:type="spellEnd"/>
      <w:r w:rsidRPr="000A1678">
        <w:rPr>
          <w:rFonts w:ascii="Arial" w:eastAsia="Calibri" w:hAnsi="Arial" w:cs="Arial"/>
          <w:sz w:val="22"/>
          <w:szCs w:val="22"/>
          <w:lang w:eastAsia="en-US"/>
        </w:rPr>
        <w:t xml:space="preserve"> osnovan je 2015. godine pod nazivom Plesno – edukativna udruga </w:t>
      </w:r>
      <w:proofErr w:type="spellStart"/>
      <w:r w:rsidRPr="000A1678">
        <w:rPr>
          <w:rFonts w:ascii="Arial" w:eastAsia="Calibri" w:hAnsi="Arial" w:cs="Arial"/>
          <w:sz w:val="22"/>
          <w:szCs w:val="22"/>
          <w:lang w:eastAsia="en-US"/>
        </w:rPr>
        <w:t>Convivo</w:t>
      </w:r>
      <w:proofErr w:type="spellEnd"/>
      <w:r w:rsidRPr="000A1678">
        <w:rPr>
          <w:rFonts w:ascii="Arial" w:eastAsia="Calibri" w:hAnsi="Arial" w:cs="Arial"/>
          <w:sz w:val="22"/>
          <w:szCs w:val="22"/>
          <w:lang w:eastAsia="en-US"/>
        </w:rPr>
        <w:t xml:space="preserve">, a osnovale su ga i vodile afirmirane plesačice koje su svojom plesnom vizijom obogatile dubrovačku plesnu scenu. Godine 2020. udruga je preimenovana u Studio </w:t>
      </w:r>
      <w:proofErr w:type="spellStart"/>
      <w:r w:rsidRPr="000A1678">
        <w:rPr>
          <w:rFonts w:ascii="Arial" w:eastAsia="Calibri" w:hAnsi="Arial" w:cs="Arial"/>
          <w:sz w:val="22"/>
          <w:szCs w:val="22"/>
          <w:lang w:eastAsia="en-US"/>
        </w:rPr>
        <w:t>Stage</w:t>
      </w:r>
      <w:proofErr w:type="spellEnd"/>
      <w:r w:rsidRPr="000A1678">
        <w:rPr>
          <w:rFonts w:ascii="Arial" w:eastAsia="Calibri" w:hAnsi="Arial" w:cs="Arial"/>
          <w:sz w:val="22"/>
          <w:szCs w:val="22"/>
          <w:lang w:eastAsia="en-US"/>
        </w:rPr>
        <w:t xml:space="preserve"> i bavi se plesnom produkcijom i edukacijom. U kratkom razdoblju postojanja realizirali su čak tri plesna događaja: Plesni kamp </w:t>
      </w:r>
      <w:proofErr w:type="spellStart"/>
      <w:r w:rsidRPr="000A1678">
        <w:rPr>
          <w:rFonts w:ascii="Arial" w:eastAsia="Calibri" w:hAnsi="Arial" w:cs="Arial"/>
          <w:sz w:val="22"/>
          <w:szCs w:val="22"/>
          <w:lang w:eastAsia="en-US"/>
        </w:rPr>
        <w:t>PlesDUs</w:t>
      </w:r>
      <w:proofErr w:type="spellEnd"/>
      <w:r w:rsidRPr="000A1678">
        <w:rPr>
          <w:rFonts w:ascii="Arial" w:eastAsia="Calibri" w:hAnsi="Arial" w:cs="Arial"/>
          <w:sz w:val="22"/>
          <w:szCs w:val="22"/>
          <w:lang w:eastAsia="en-US"/>
        </w:rPr>
        <w:t>, izložbu plesnih fotografija ''Jezik duše'' te predstavu ''</w:t>
      </w:r>
      <w:proofErr w:type="spellStart"/>
      <w:r w:rsidRPr="000A1678">
        <w:rPr>
          <w:rFonts w:ascii="Arial" w:eastAsia="Calibri" w:hAnsi="Arial" w:cs="Arial"/>
          <w:sz w:val="22"/>
          <w:szCs w:val="22"/>
          <w:lang w:eastAsia="en-US"/>
        </w:rPr>
        <w:t>Gatsby</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glam</w:t>
      </w:r>
      <w:proofErr w:type="spellEnd"/>
      <w:r w:rsidRPr="000A1678">
        <w:rPr>
          <w:rFonts w:ascii="Arial" w:eastAsia="Calibri" w:hAnsi="Arial" w:cs="Arial"/>
          <w:sz w:val="22"/>
          <w:szCs w:val="22"/>
          <w:lang w:eastAsia="en-US"/>
        </w:rPr>
        <w:t xml:space="preserve"> &amp; </w:t>
      </w:r>
      <w:proofErr w:type="spellStart"/>
      <w:r w:rsidRPr="000A1678">
        <w:rPr>
          <w:rFonts w:ascii="Arial" w:eastAsia="Calibri" w:hAnsi="Arial" w:cs="Arial"/>
          <w:sz w:val="22"/>
          <w:szCs w:val="22"/>
          <w:lang w:eastAsia="en-US"/>
        </w:rPr>
        <w:t>fire</w:t>
      </w:r>
      <w:proofErr w:type="spellEnd"/>
      <w:r w:rsidRPr="000A1678">
        <w:rPr>
          <w:rFonts w:ascii="Arial" w:eastAsia="Calibri" w:hAnsi="Arial" w:cs="Arial"/>
          <w:sz w:val="22"/>
          <w:szCs w:val="22"/>
          <w:lang w:eastAsia="en-US"/>
        </w:rPr>
        <w:t xml:space="preserve">'' s </w:t>
      </w:r>
      <w:proofErr w:type="spellStart"/>
      <w:r w:rsidRPr="000A1678">
        <w:rPr>
          <w:rFonts w:ascii="Arial" w:eastAsia="Calibri" w:hAnsi="Arial" w:cs="Arial"/>
          <w:sz w:val="22"/>
          <w:szCs w:val="22"/>
          <w:lang w:eastAsia="en-US"/>
        </w:rPr>
        <w:t>prefesionalnom</w:t>
      </w:r>
      <w:proofErr w:type="spellEnd"/>
      <w:r w:rsidRPr="000A1678">
        <w:rPr>
          <w:rFonts w:ascii="Arial" w:eastAsia="Calibri" w:hAnsi="Arial" w:cs="Arial"/>
          <w:sz w:val="22"/>
          <w:szCs w:val="22"/>
          <w:lang w:eastAsia="en-US"/>
        </w:rPr>
        <w:t xml:space="preserve"> postavom. Godišnji program obuhvaća: redovite treninge i plesnu produkciju, odlaske na natjecanja i festivale, snimanje i fotografiranje koreografija, </w:t>
      </w:r>
      <w:proofErr w:type="spellStart"/>
      <w:r w:rsidRPr="000A1678">
        <w:rPr>
          <w:rFonts w:ascii="Arial" w:eastAsia="Calibri" w:hAnsi="Arial" w:cs="Arial"/>
          <w:sz w:val="22"/>
          <w:szCs w:val="22"/>
          <w:lang w:eastAsia="en-US"/>
        </w:rPr>
        <w:t>stage</w:t>
      </w:r>
      <w:proofErr w:type="spellEnd"/>
      <w:r w:rsidRPr="000A1678">
        <w:rPr>
          <w:rFonts w:ascii="Arial" w:eastAsia="Calibri" w:hAnsi="Arial" w:cs="Arial"/>
          <w:sz w:val="22"/>
          <w:szCs w:val="22"/>
          <w:lang w:eastAsia="en-US"/>
        </w:rPr>
        <w:t xml:space="preserve"> akademiju (za plesače koji se plesom žele ozbiljnije baviti) te izradu web stranice. </w:t>
      </w:r>
    </w:p>
    <w:p w14:paraId="1EA57E5F" w14:textId="77777777" w:rsidR="000A1678" w:rsidRPr="000A1678" w:rsidRDefault="000A1678" w:rsidP="000A1678">
      <w:pPr>
        <w:jc w:val="both"/>
        <w:rPr>
          <w:rFonts w:ascii="Arial" w:eastAsia="Calibri" w:hAnsi="Arial" w:cs="Arial"/>
          <w:b/>
          <w:sz w:val="22"/>
          <w:szCs w:val="22"/>
          <w:lang w:eastAsia="en-US"/>
        </w:rPr>
      </w:pPr>
    </w:p>
    <w:p w14:paraId="4DEDCA4B"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Studentski teatar </w:t>
      </w:r>
      <w:proofErr w:type="spellStart"/>
      <w:r w:rsidRPr="000A1678">
        <w:rPr>
          <w:rFonts w:ascii="Arial" w:eastAsia="Calibri" w:hAnsi="Arial" w:cs="Arial"/>
          <w:b/>
          <w:sz w:val="22"/>
          <w:szCs w:val="22"/>
          <w:lang w:eastAsia="en-US"/>
        </w:rPr>
        <w:t>Lero</w:t>
      </w:r>
      <w:proofErr w:type="spellEnd"/>
      <w:r w:rsidRPr="000A1678">
        <w:rPr>
          <w:rFonts w:ascii="Arial" w:eastAsia="Calibri" w:hAnsi="Arial" w:cs="Arial"/>
          <w:b/>
          <w:sz w:val="22"/>
          <w:szCs w:val="22"/>
          <w:lang w:eastAsia="en-US"/>
        </w:rPr>
        <w:t xml:space="preserve"> – projekt ''Sretna princeza'' i reprizni program</w:t>
      </w:r>
    </w:p>
    <w:p w14:paraId="36767989" w14:textId="77777777" w:rsidR="000A1678" w:rsidRPr="000A1678" w:rsidRDefault="000A1678" w:rsidP="000A1678">
      <w:pPr>
        <w:jc w:val="both"/>
        <w:rPr>
          <w:rFonts w:ascii="Arial" w:eastAsia="Calibri" w:hAnsi="Arial" w:cs="Arial"/>
          <w:sz w:val="22"/>
          <w:szCs w:val="22"/>
          <w:lang w:eastAsia="en-US"/>
        </w:rPr>
      </w:pPr>
    </w:p>
    <w:p w14:paraId="7A2151E3"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Studentski teatar </w:t>
      </w:r>
      <w:proofErr w:type="spellStart"/>
      <w:r w:rsidRPr="000A1678">
        <w:rPr>
          <w:rFonts w:ascii="Arial" w:eastAsia="Calibri" w:hAnsi="Arial" w:cs="Arial"/>
          <w:sz w:val="22"/>
          <w:szCs w:val="22"/>
          <w:lang w:eastAsia="en-US"/>
        </w:rPr>
        <w:t>Lero</w:t>
      </w:r>
      <w:proofErr w:type="spellEnd"/>
      <w:r w:rsidRPr="000A1678">
        <w:rPr>
          <w:rFonts w:ascii="Arial" w:eastAsia="Calibri" w:hAnsi="Arial" w:cs="Arial"/>
          <w:sz w:val="22"/>
          <w:szCs w:val="22"/>
          <w:lang w:eastAsia="en-US"/>
        </w:rPr>
        <w:t xml:space="preserve"> od samog osnutka davne 1968. godine iznova prilagođava svoj teatarski rukopis nastojeći biti drugačiji, ali uvijek jednako svoj i prepoznatljiv. U razdoblju zadnjih petnaestak godina, na suvremen i originalan način, </w:t>
      </w:r>
      <w:proofErr w:type="spellStart"/>
      <w:r w:rsidRPr="000A1678">
        <w:rPr>
          <w:rFonts w:ascii="Arial" w:eastAsia="Calibri" w:hAnsi="Arial" w:cs="Arial"/>
          <w:sz w:val="22"/>
          <w:szCs w:val="22"/>
          <w:lang w:eastAsia="en-US"/>
        </w:rPr>
        <w:t>Lero</w:t>
      </w:r>
      <w:proofErr w:type="spellEnd"/>
      <w:r w:rsidRPr="000A1678">
        <w:rPr>
          <w:rFonts w:ascii="Arial" w:eastAsia="Calibri" w:hAnsi="Arial" w:cs="Arial"/>
          <w:sz w:val="22"/>
          <w:szCs w:val="22"/>
          <w:lang w:eastAsia="en-US"/>
        </w:rPr>
        <w:t xml:space="preserve"> propituje dubrovačku književnu baštinu. U 2021. godini Studentski teatar </w:t>
      </w:r>
      <w:proofErr w:type="spellStart"/>
      <w:r w:rsidRPr="000A1678">
        <w:rPr>
          <w:rFonts w:ascii="Arial" w:eastAsia="Calibri" w:hAnsi="Arial" w:cs="Arial"/>
          <w:sz w:val="22"/>
          <w:szCs w:val="22"/>
          <w:lang w:eastAsia="en-US"/>
        </w:rPr>
        <w:t>Lero</w:t>
      </w:r>
      <w:proofErr w:type="spellEnd"/>
      <w:r w:rsidRPr="000A1678">
        <w:rPr>
          <w:rFonts w:ascii="Arial" w:eastAsia="Calibri" w:hAnsi="Arial" w:cs="Arial"/>
          <w:sz w:val="22"/>
          <w:szCs w:val="22"/>
          <w:lang w:eastAsia="en-US"/>
        </w:rPr>
        <w:t xml:space="preserve"> planira kazališni projekt ''Sretna princeza''. Riječ je o scenskom pripovijedanju Jasne </w:t>
      </w:r>
      <w:proofErr w:type="spellStart"/>
      <w:r w:rsidRPr="000A1678">
        <w:rPr>
          <w:rFonts w:ascii="Arial" w:eastAsia="Calibri" w:hAnsi="Arial" w:cs="Arial"/>
          <w:sz w:val="22"/>
          <w:szCs w:val="22"/>
          <w:lang w:eastAsia="en-US"/>
        </w:rPr>
        <w:t>Held</w:t>
      </w:r>
      <w:proofErr w:type="spellEnd"/>
      <w:r w:rsidRPr="000A1678">
        <w:rPr>
          <w:rFonts w:ascii="Arial" w:eastAsia="Calibri" w:hAnsi="Arial" w:cs="Arial"/>
          <w:sz w:val="22"/>
          <w:szCs w:val="22"/>
          <w:lang w:eastAsia="en-US"/>
        </w:rPr>
        <w:t>, namijenjenom djeci i mladima kojim se želi u Dubrovniku uvesti, do sada, rijetku praksu umijeća i vještina pričanja bajki za djecu, ali i njihove roditelje. Isto tako, ''</w:t>
      </w:r>
      <w:proofErr w:type="spellStart"/>
      <w:r w:rsidRPr="000A1678">
        <w:rPr>
          <w:rFonts w:ascii="Arial" w:eastAsia="Calibri" w:hAnsi="Arial" w:cs="Arial"/>
          <w:sz w:val="22"/>
          <w:szCs w:val="22"/>
          <w:lang w:eastAsia="en-US"/>
        </w:rPr>
        <w:t>Lero</w:t>
      </w:r>
      <w:proofErr w:type="spellEnd"/>
      <w:r w:rsidRPr="000A1678">
        <w:rPr>
          <w:rFonts w:ascii="Arial" w:eastAsia="Calibri" w:hAnsi="Arial" w:cs="Arial"/>
          <w:sz w:val="22"/>
          <w:szCs w:val="22"/>
          <w:lang w:eastAsia="en-US"/>
        </w:rPr>
        <w:t xml:space="preserve">'' planira realizirat i svoj reprizni program. Riječ je o predstavama ''Vjerenice'', ''Jugo'' i ''Sivo na golubove''. </w:t>
      </w:r>
    </w:p>
    <w:p w14:paraId="6B4F587D" w14:textId="77777777" w:rsidR="000A1678" w:rsidRPr="000A1678" w:rsidRDefault="000A1678" w:rsidP="000A1678">
      <w:pPr>
        <w:jc w:val="both"/>
        <w:rPr>
          <w:rFonts w:ascii="Arial" w:eastAsia="Calibri" w:hAnsi="Arial" w:cs="Arial"/>
          <w:b/>
          <w:sz w:val="22"/>
          <w:szCs w:val="22"/>
          <w:lang w:eastAsia="en-US"/>
        </w:rPr>
      </w:pPr>
    </w:p>
    <w:p w14:paraId="5E02AA52"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Plesni studio </w:t>
      </w:r>
      <w:proofErr w:type="spellStart"/>
      <w:r w:rsidRPr="000A1678">
        <w:rPr>
          <w:rFonts w:ascii="Arial" w:eastAsia="Calibri" w:hAnsi="Arial" w:cs="Arial"/>
          <w:b/>
          <w:sz w:val="22"/>
          <w:szCs w:val="22"/>
          <w:lang w:eastAsia="en-US"/>
        </w:rPr>
        <w:t>Step'n'Jazz</w:t>
      </w:r>
      <w:proofErr w:type="spellEnd"/>
      <w:r w:rsidRPr="000A1678">
        <w:rPr>
          <w:rFonts w:ascii="Arial" w:eastAsia="Calibri" w:hAnsi="Arial" w:cs="Arial"/>
          <w:b/>
          <w:sz w:val="22"/>
          <w:szCs w:val="22"/>
          <w:lang w:eastAsia="en-US"/>
        </w:rPr>
        <w:t xml:space="preserve"> – godišnji program </w:t>
      </w:r>
    </w:p>
    <w:p w14:paraId="274CEFD2" w14:textId="77777777" w:rsidR="000A1678" w:rsidRPr="000A1678" w:rsidRDefault="000A1678" w:rsidP="000A1678">
      <w:pPr>
        <w:jc w:val="both"/>
        <w:rPr>
          <w:rFonts w:ascii="Arial" w:eastAsia="Calibri" w:hAnsi="Arial" w:cs="Arial"/>
          <w:sz w:val="22"/>
          <w:szCs w:val="22"/>
          <w:lang w:eastAsia="en-US"/>
        </w:rPr>
      </w:pPr>
    </w:p>
    <w:p w14:paraId="4D991192"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Plesni studio </w:t>
      </w:r>
      <w:proofErr w:type="spellStart"/>
      <w:r w:rsidRPr="000A1678">
        <w:rPr>
          <w:rFonts w:ascii="Arial" w:eastAsia="Calibri" w:hAnsi="Arial" w:cs="Arial"/>
          <w:sz w:val="22"/>
          <w:szCs w:val="22"/>
          <w:lang w:eastAsia="en-US"/>
        </w:rPr>
        <w:t>Step'n'Jazz</w:t>
      </w:r>
      <w:proofErr w:type="spellEnd"/>
      <w:r w:rsidRPr="000A1678">
        <w:rPr>
          <w:rFonts w:ascii="Arial" w:eastAsia="Calibri" w:hAnsi="Arial" w:cs="Arial"/>
          <w:sz w:val="22"/>
          <w:szCs w:val="22"/>
          <w:lang w:eastAsia="en-US"/>
        </w:rPr>
        <w:t xml:space="preserve">  djeluje već dugi niz godina na području grada Dubrovnika, pružajući plesnu edukaciju dubrovačkoj mladeži, s naglaskom na posebnu plesnu tehniku </w:t>
      </w:r>
      <w:proofErr w:type="spellStart"/>
      <w:r w:rsidRPr="000A1678">
        <w:rPr>
          <w:rFonts w:ascii="Arial" w:eastAsia="Calibri" w:hAnsi="Arial" w:cs="Arial"/>
          <w:sz w:val="22"/>
          <w:szCs w:val="22"/>
          <w:lang w:eastAsia="en-US"/>
        </w:rPr>
        <w:t>step</w:t>
      </w:r>
      <w:proofErr w:type="spellEnd"/>
      <w:r w:rsidRPr="000A1678">
        <w:rPr>
          <w:rFonts w:ascii="Arial" w:eastAsia="Calibri" w:hAnsi="Arial" w:cs="Arial"/>
          <w:sz w:val="22"/>
          <w:szCs w:val="22"/>
          <w:lang w:eastAsia="en-US"/>
        </w:rPr>
        <w:t xml:space="preserve">. Dubrovnik je kroz dugogodišnji rad plesnog studija </w:t>
      </w:r>
      <w:proofErr w:type="spellStart"/>
      <w:r w:rsidRPr="000A1678">
        <w:rPr>
          <w:rFonts w:ascii="Arial" w:eastAsia="Calibri" w:hAnsi="Arial" w:cs="Arial"/>
          <w:sz w:val="22"/>
          <w:szCs w:val="22"/>
          <w:lang w:eastAsia="en-US"/>
        </w:rPr>
        <w:t>Step'n'Jazz</w:t>
      </w:r>
      <w:proofErr w:type="spellEnd"/>
      <w:r w:rsidRPr="000A1678">
        <w:rPr>
          <w:rFonts w:ascii="Arial" w:eastAsia="Calibri" w:hAnsi="Arial" w:cs="Arial"/>
          <w:sz w:val="22"/>
          <w:szCs w:val="22"/>
          <w:lang w:eastAsia="en-US"/>
        </w:rPr>
        <w:t xml:space="preserve"> postao jedan od centara stepa u Hrvatskoj. U 2021. godini Udruga planira realizirati svoj redovni program koji uključuje: plesni program za predškolsku djecu, plesni program za školsku djecu (rekreativni i natjecateljski), dodatni program za nadarenu djecu, plesni </w:t>
      </w:r>
      <w:proofErr w:type="spellStart"/>
      <w:r w:rsidRPr="000A1678">
        <w:rPr>
          <w:rFonts w:ascii="Arial" w:eastAsia="Calibri" w:hAnsi="Arial" w:cs="Arial"/>
          <w:sz w:val="22"/>
          <w:szCs w:val="22"/>
          <w:lang w:eastAsia="en-US"/>
        </w:rPr>
        <w:t>pogram</w:t>
      </w:r>
      <w:proofErr w:type="spellEnd"/>
      <w:r w:rsidRPr="000A1678">
        <w:rPr>
          <w:rFonts w:ascii="Arial" w:eastAsia="Calibri" w:hAnsi="Arial" w:cs="Arial"/>
          <w:sz w:val="22"/>
          <w:szCs w:val="22"/>
          <w:lang w:eastAsia="en-US"/>
        </w:rPr>
        <w:t xml:space="preserve"> za odrasle, </w:t>
      </w:r>
      <w:proofErr w:type="spellStart"/>
      <w:r w:rsidRPr="000A1678">
        <w:rPr>
          <w:rFonts w:ascii="Arial" w:eastAsia="Calibri" w:hAnsi="Arial" w:cs="Arial"/>
          <w:sz w:val="22"/>
          <w:szCs w:val="22"/>
          <w:lang w:eastAsia="en-US"/>
        </w:rPr>
        <w:t>DPAA</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Musical</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Theatre</w:t>
      </w:r>
      <w:proofErr w:type="spellEnd"/>
      <w:r w:rsidRPr="000A1678">
        <w:rPr>
          <w:rFonts w:ascii="Arial" w:eastAsia="Calibri" w:hAnsi="Arial" w:cs="Arial"/>
          <w:sz w:val="22"/>
          <w:szCs w:val="22"/>
          <w:lang w:eastAsia="en-US"/>
        </w:rPr>
        <w:t xml:space="preserve"> radionice u suradnji s ''</w:t>
      </w:r>
      <w:proofErr w:type="spellStart"/>
      <w:r w:rsidRPr="000A1678">
        <w:rPr>
          <w:rFonts w:ascii="Arial" w:eastAsia="Calibri" w:hAnsi="Arial" w:cs="Arial"/>
          <w:sz w:val="22"/>
          <w:szCs w:val="22"/>
          <w:lang w:eastAsia="en-US"/>
        </w:rPr>
        <w:t>Husar&amp;Tomčić</w:t>
      </w:r>
      <w:proofErr w:type="spellEnd"/>
      <w:r w:rsidRPr="000A1678">
        <w:rPr>
          <w:rFonts w:ascii="Arial" w:eastAsia="Calibri" w:hAnsi="Arial" w:cs="Arial"/>
          <w:sz w:val="22"/>
          <w:szCs w:val="22"/>
          <w:lang w:eastAsia="en-US"/>
        </w:rPr>
        <w:t xml:space="preserve"> škola pjevanja'', plesnu predstavu ''Moja godina'', snimanje spota za međunarodni dan stepa, ''Dubrovnik </w:t>
      </w:r>
      <w:proofErr w:type="spellStart"/>
      <w:r w:rsidRPr="000A1678">
        <w:rPr>
          <w:rFonts w:ascii="Arial" w:eastAsia="Calibri" w:hAnsi="Arial" w:cs="Arial"/>
          <w:sz w:val="22"/>
          <w:szCs w:val="22"/>
          <w:lang w:eastAsia="en-US"/>
        </w:rPr>
        <w:t>Tap</w:t>
      </w:r>
      <w:proofErr w:type="spellEnd"/>
      <w:r w:rsidRPr="000A1678">
        <w:rPr>
          <w:rFonts w:ascii="Arial" w:eastAsia="Calibri" w:hAnsi="Arial" w:cs="Arial"/>
          <w:sz w:val="22"/>
          <w:szCs w:val="22"/>
          <w:lang w:eastAsia="en-US"/>
        </w:rPr>
        <w:t xml:space="preserve"> Festival'', nastupe na državnim i svjetskim prvenstvima stepa, završnu i božićnu priredbu.  </w:t>
      </w:r>
    </w:p>
    <w:p w14:paraId="0443F66B" w14:textId="77777777" w:rsidR="000A1678" w:rsidRPr="000A1678" w:rsidRDefault="000A1678" w:rsidP="000A1678">
      <w:pPr>
        <w:jc w:val="both"/>
        <w:rPr>
          <w:rFonts w:ascii="Arial" w:eastAsia="Calibri" w:hAnsi="Arial" w:cs="Arial"/>
          <w:b/>
          <w:sz w:val="22"/>
          <w:szCs w:val="22"/>
          <w:lang w:eastAsia="en-US"/>
        </w:rPr>
      </w:pPr>
    </w:p>
    <w:p w14:paraId="3E511B52" w14:textId="77777777" w:rsidR="000A1678" w:rsidRPr="000A1678" w:rsidRDefault="000A1678" w:rsidP="000A1678">
      <w:pPr>
        <w:jc w:val="both"/>
        <w:rPr>
          <w:rFonts w:ascii="Arial" w:eastAsia="Calibri" w:hAnsi="Arial" w:cs="Arial"/>
          <w:b/>
          <w:sz w:val="22"/>
          <w:szCs w:val="22"/>
          <w:lang w:eastAsia="en-US"/>
        </w:rPr>
      </w:pPr>
      <w:proofErr w:type="spellStart"/>
      <w:r w:rsidRPr="000A1678">
        <w:rPr>
          <w:rFonts w:ascii="Arial" w:eastAsia="Calibri" w:hAnsi="Arial" w:cs="Arial"/>
          <w:b/>
          <w:sz w:val="22"/>
          <w:szCs w:val="22"/>
          <w:lang w:eastAsia="en-US"/>
        </w:rPr>
        <w:t>Brilliant</w:t>
      </w:r>
      <w:proofErr w:type="spellEnd"/>
      <w:r w:rsidRPr="000A1678">
        <w:rPr>
          <w:rFonts w:ascii="Arial" w:eastAsia="Calibri" w:hAnsi="Arial" w:cs="Arial"/>
          <w:b/>
          <w:sz w:val="22"/>
          <w:szCs w:val="22"/>
          <w:lang w:eastAsia="en-US"/>
        </w:rPr>
        <w:t xml:space="preserve"> </w:t>
      </w:r>
      <w:proofErr w:type="spellStart"/>
      <w:r w:rsidRPr="000A1678">
        <w:rPr>
          <w:rFonts w:ascii="Arial" w:eastAsia="Calibri" w:hAnsi="Arial" w:cs="Arial"/>
          <w:b/>
          <w:sz w:val="22"/>
          <w:szCs w:val="22"/>
          <w:lang w:eastAsia="en-US"/>
        </w:rPr>
        <w:t>Events</w:t>
      </w:r>
      <w:proofErr w:type="spellEnd"/>
      <w:r w:rsidRPr="000A1678">
        <w:rPr>
          <w:rFonts w:ascii="Arial" w:eastAsia="Calibri" w:hAnsi="Arial" w:cs="Arial"/>
          <w:b/>
          <w:sz w:val="22"/>
          <w:szCs w:val="22"/>
          <w:lang w:eastAsia="en-US"/>
        </w:rPr>
        <w:t xml:space="preserve"> d.o.o. - </w:t>
      </w:r>
      <w:proofErr w:type="spellStart"/>
      <w:r w:rsidRPr="000A1678">
        <w:rPr>
          <w:rFonts w:ascii="Arial" w:eastAsia="Calibri" w:hAnsi="Arial" w:cs="Arial"/>
          <w:b/>
          <w:sz w:val="22"/>
          <w:szCs w:val="22"/>
          <w:lang w:eastAsia="en-US"/>
        </w:rPr>
        <w:t>Midsummer</w:t>
      </w:r>
      <w:proofErr w:type="spellEnd"/>
      <w:r w:rsidRPr="000A1678">
        <w:rPr>
          <w:rFonts w:ascii="Arial" w:eastAsia="Calibri" w:hAnsi="Arial" w:cs="Arial"/>
          <w:b/>
          <w:sz w:val="22"/>
          <w:szCs w:val="22"/>
          <w:lang w:eastAsia="en-US"/>
        </w:rPr>
        <w:t xml:space="preserve"> Scene 2021.</w:t>
      </w:r>
    </w:p>
    <w:p w14:paraId="4891F853" w14:textId="77777777" w:rsidR="000A1678" w:rsidRPr="000A1678" w:rsidRDefault="000A1678" w:rsidP="000A1678">
      <w:pPr>
        <w:jc w:val="both"/>
        <w:rPr>
          <w:rFonts w:ascii="Arial" w:eastAsia="Calibri" w:hAnsi="Arial" w:cs="Arial"/>
          <w:sz w:val="22"/>
          <w:szCs w:val="22"/>
          <w:lang w:eastAsia="en-US"/>
        </w:rPr>
      </w:pPr>
    </w:p>
    <w:p w14:paraId="22F05255"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Festival ''</w:t>
      </w:r>
      <w:proofErr w:type="spellStart"/>
      <w:r w:rsidRPr="000A1678">
        <w:rPr>
          <w:rFonts w:ascii="Arial" w:eastAsia="Calibri" w:hAnsi="Arial" w:cs="Arial"/>
          <w:sz w:val="22"/>
          <w:szCs w:val="22"/>
          <w:lang w:eastAsia="en-US"/>
        </w:rPr>
        <w:t>Midsummer</w:t>
      </w:r>
      <w:proofErr w:type="spellEnd"/>
      <w:r w:rsidRPr="000A1678">
        <w:rPr>
          <w:rFonts w:ascii="Arial" w:eastAsia="Calibri" w:hAnsi="Arial" w:cs="Arial"/>
          <w:sz w:val="22"/>
          <w:szCs w:val="22"/>
          <w:lang w:eastAsia="en-US"/>
        </w:rPr>
        <w:t xml:space="preserve"> Scene'' kazališni je projekt nastao 2014. godine u partnerstvu Grada Dubrovnika, Turističke zajednice Grada Dubrovnika, agencije </w:t>
      </w:r>
      <w:proofErr w:type="spellStart"/>
      <w:r w:rsidRPr="000A1678">
        <w:rPr>
          <w:rFonts w:ascii="Arial" w:eastAsia="Calibri" w:hAnsi="Arial" w:cs="Arial"/>
          <w:sz w:val="22"/>
          <w:szCs w:val="22"/>
          <w:lang w:eastAsia="en-US"/>
        </w:rPr>
        <w:t>Brilliant</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Events</w:t>
      </w:r>
      <w:proofErr w:type="spellEnd"/>
      <w:r w:rsidRPr="000A1678">
        <w:rPr>
          <w:rFonts w:ascii="Arial" w:eastAsia="Calibri" w:hAnsi="Arial" w:cs="Arial"/>
          <w:sz w:val="22"/>
          <w:szCs w:val="22"/>
          <w:lang w:eastAsia="en-US"/>
        </w:rPr>
        <w:t xml:space="preserve"> Dubrovnik i </w:t>
      </w:r>
      <w:proofErr w:type="spellStart"/>
      <w:r w:rsidRPr="000A1678">
        <w:rPr>
          <w:rFonts w:ascii="Arial" w:eastAsia="Calibri" w:hAnsi="Arial" w:cs="Arial"/>
          <w:sz w:val="22"/>
          <w:szCs w:val="22"/>
          <w:lang w:eastAsia="en-US"/>
        </w:rPr>
        <w:t>Honey-tongued</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Theatre</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Productions</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Ltd</w:t>
      </w:r>
      <w:proofErr w:type="spellEnd"/>
      <w:r w:rsidRPr="000A1678">
        <w:rPr>
          <w:rFonts w:ascii="Arial" w:eastAsia="Calibri" w:hAnsi="Arial" w:cs="Arial"/>
          <w:sz w:val="22"/>
          <w:szCs w:val="22"/>
          <w:lang w:eastAsia="en-US"/>
        </w:rPr>
        <w:t xml:space="preserve"> London. Jedinstvenost ovog festivala je što prikazuje kazališne predstave na engleskom jeziku, a koje se premijerno izvode na scenskom prostoru tvrđave Lovrijenac. Riječ je o Festivalu koji na poseban način upotpunjuje dubrovačku kulturnu ponudu, jer jamči vrhunski kazališni ansambl i kvalitetnu programsku politiku, upotpunjenu jedinstvenim dubrovačkim ambijentom. Trajanje ovogodišnjeg izdanja Festivala predviđeno je od 28. kolovoza do 05. rujna. </w:t>
      </w:r>
    </w:p>
    <w:p w14:paraId="789359F9" w14:textId="77777777" w:rsidR="000A1678" w:rsidRPr="000A1678" w:rsidRDefault="000A1678" w:rsidP="000A1678">
      <w:pPr>
        <w:jc w:val="both"/>
        <w:rPr>
          <w:rFonts w:ascii="Arial" w:eastAsia="Calibri" w:hAnsi="Arial" w:cs="Arial"/>
          <w:b/>
          <w:sz w:val="22"/>
          <w:szCs w:val="22"/>
          <w:lang w:eastAsia="en-US"/>
        </w:rPr>
      </w:pPr>
    </w:p>
    <w:p w14:paraId="47EF9028"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Bošnjačka zajednica kulture ''Preporod'' – XV. međunarodna smotra folklora, narodnih igara i plesova u Dubrovniku</w:t>
      </w:r>
    </w:p>
    <w:p w14:paraId="4C7A1B2F" w14:textId="77777777" w:rsidR="000A1678" w:rsidRPr="000A1678" w:rsidRDefault="000A1678" w:rsidP="000A1678">
      <w:pPr>
        <w:jc w:val="both"/>
        <w:rPr>
          <w:rFonts w:ascii="Arial" w:eastAsia="Calibri" w:hAnsi="Arial" w:cs="Arial"/>
          <w:sz w:val="22"/>
          <w:szCs w:val="22"/>
          <w:lang w:eastAsia="en-US"/>
        </w:rPr>
      </w:pPr>
    </w:p>
    <w:p w14:paraId="0371ACF3"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lastRenderedPageBreak/>
        <w:t>Osnovni sadržaj djelatnosti Bošnjačke zajednice kulture ''Preporod'' je proučavanje i zaštita kulturne baštine Bošnjaka, kao i njezino predstavljanje građanima Dubrovnika, što pridonosi razvoju multietničnosti i multikulturalnosti te iskrenim odnosima etničkih skupina s lokalnom samoupravom. Društvo organizira predavanja, književne i umjetničke večeri, koncerte, izložbe i stručne skupove, humanitarna događanja, tiska knjige te sudjeluje u obilježavanju nacionalnih i vjerskih praznika u Dubrovniku i BiH. Za 2021. godinu Društvo je prijavilo projekt: ''XV. međunarodna smotra folklora, narodnih igara i plesova u Dubrovniku''. Cilj ove tradicionalne smotre folklora je čuvanje i afirmacija nacionalnog i kulturnog identiteta Bošnjaka.</w:t>
      </w:r>
    </w:p>
    <w:p w14:paraId="3B0495B5" w14:textId="77777777" w:rsidR="000A1678" w:rsidRPr="000A1678" w:rsidRDefault="000A1678" w:rsidP="000A1678">
      <w:pPr>
        <w:jc w:val="both"/>
        <w:rPr>
          <w:rFonts w:ascii="Arial" w:eastAsia="Calibri" w:hAnsi="Arial" w:cs="Arial"/>
          <w:b/>
          <w:sz w:val="22"/>
          <w:szCs w:val="22"/>
          <w:lang w:eastAsia="en-US"/>
        </w:rPr>
      </w:pPr>
    </w:p>
    <w:p w14:paraId="39F019C5"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Udruga Mažoretkinje Grada Dubrovnika – godišnji program</w:t>
      </w:r>
    </w:p>
    <w:p w14:paraId="4B196C50" w14:textId="77777777" w:rsidR="000A1678" w:rsidRPr="000A1678" w:rsidRDefault="000A1678" w:rsidP="000A1678">
      <w:pPr>
        <w:jc w:val="both"/>
        <w:rPr>
          <w:rFonts w:ascii="Arial" w:eastAsia="Calibri" w:hAnsi="Arial" w:cs="Arial"/>
          <w:sz w:val="22"/>
          <w:szCs w:val="22"/>
          <w:lang w:eastAsia="en-US"/>
        </w:rPr>
      </w:pPr>
    </w:p>
    <w:p w14:paraId="295D196C"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Osnovni sadržaj djelatnosti Udruge je promicanje, razvitak i unapređenje </w:t>
      </w:r>
      <w:proofErr w:type="spellStart"/>
      <w:r w:rsidRPr="000A1678">
        <w:rPr>
          <w:rFonts w:ascii="Arial" w:eastAsia="Calibri" w:hAnsi="Arial" w:cs="Arial"/>
          <w:sz w:val="22"/>
          <w:szCs w:val="22"/>
          <w:lang w:eastAsia="en-US"/>
        </w:rPr>
        <w:t>mažoret</w:t>
      </w:r>
      <w:proofErr w:type="spellEnd"/>
      <w:r w:rsidRPr="000A1678">
        <w:rPr>
          <w:rFonts w:ascii="Arial" w:eastAsia="Calibri" w:hAnsi="Arial" w:cs="Arial"/>
          <w:sz w:val="22"/>
          <w:szCs w:val="22"/>
          <w:lang w:eastAsia="en-US"/>
        </w:rPr>
        <w:t xml:space="preserve"> i plesne kulture kod djece, mladeži i građana, promicanje umjetničkog i kreativnog izražavanja. U 2021. godini Udruga planira realizirati bogat godišnji program. Njegujući i predstavljajući običaje, tradiciju i kulturnu baštinu Grada Dubrovnika, Udruga će predstavljati Grad na raznim kulturno-umjetničkim manifestacijama, protokolarnim događanjima, natjecanjima, proslavama, obilježavanjima gradskih, županijskih i državnih blagdana i svetkovina. Mažoretkinje će aktivno surađivati s Gradskom glazbom Dubrovnik, kao i sa drugim udrugama, organizacijama i institucijama istog ili sličnog interesa.</w:t>
      </w:r>
    </w:p>
    <w:p w14:paraId="73A50E56" w14:textId="77777777" w:rsidR="000A1678" w:rsidRPr="000A1678" w:rsidRDefault="000A1678" w:rsidP="000A1678">
      <w:pPr>
        <w:jc w:val="both"/>
        <w:rPr>
          <w:rFonts w:ascii="Arial" w:eastAsia="Calibri" w:hAnsi="Arial" w:cs="Arial"/>
          <w:b/>
          <w:sz w:val="22"/>
          <w:szCs w:val="22"/>
          <w:lang w:eastAsia="en-US"/>
        </w:rPr>
      </w:pPr>
    </w:p>
    <w:p w14:paraId="1E23EBBC"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Art radionica Lazareti – Scena Karantena</w:t>
      </w:r>
    </w:p>
    <w:p w14:paraId="631753C0" w14:textId="77777777" w:rsidR="000A1678" w:rsidRPr="000A1678" w:rsidRDefault="000A1678" w:rsidP="000A1678">
      <w:pPr>
        <w:jc w:val="both"/>
        <w:rPr>
          <w:rFonts w:ascii="Arial" w:eastAsia="Calibri" w:hAnsi="Arial" w:cs="Arial"/>
          <w:sz w:val="22"/>
          <w:szCs w:val="22"/>
          <w:lang w:eastAsia="en-US"/>
        </w:rPr>
      </w:pPr>
    </w:p>
    <w:p w14:paraId="10F4DF65"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2021. godini ARL je prijavila program pod nazivom  ''Scena Karantena'' – godišnji program suvremenih izvedbenih umjetnosti. Program se sastoji od gostovanja suvremenih izvedbenih projekata i predstava (''Vic o Sizifu'', ''Mjesto koje nestaje'', ''Down, </w:t>
      </w:r>
      <w:proofErr w:type="spellStart"/>
      <w:r w:rsidRPr="000A1678">
        <w:rPr>
          <w:rFonts w:ascii="Arial" w:eastAsia="Calibri" w:hAnsi="Arial" w:cs="Arial"/>
          <w:sz w:val="22"/>
          <w:szCs w:val="22"/>
          <w:lang w:eastAsia="en-US"/>
        </w:rPr>
        <w:t>by</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Law</w:t>
      </w:r>
      <w:proofErr w:type="spellEnd"/>
      <w:r w:rsidRPr="000A1678">
        <w:rPr>
          <w:rFonts w:ascii="Arial" w:eastAsia="Calibri" w:hAnsi="Arial" w:cs="Arial"/>
          <w:sz w:val="22"/>
          <w:szCs w:val="22"/>
          <w:lang w:eastAsia="en-US"/>
        </w:rPr>
        <w:t>'', ''</w:t>
      </w:r>
      <w:proofErr w:type="spellStart"/>
      <w:r w:rsidRPr="000A1678">
        <w:rPr>
          <w:rFonts w:ascii="Arial" w:eastAsia="Calibri" w:hAnsi="Arial" w:cs="Arial"/>
          <w:sz w:val="22"/>
          <w:szCs w:val="22"/>
          <w:lang w:eastAsia="en-US"/>
        </w:rPr>
        <w:t>Lolipop</w:t>
      </w:r>
      <w:proofErr w:type="spellEnd"/>
      <w:r w:rsidRPr="000A1678">
        <w:rPr>
          <w:rFonts w:ascii="Arial" w:eastAsia="Calibri" w:hAnsi="Arial" w:cs="Arial"/>
          <w:sz w:val="22"/>
          <w:szCs w:val="22"/>
          <w:lang w:eastAsia="en-US"/>
        </w:rPr>
        <w:t>'', ''</w:t>
      </w:r>
      <w:proofErr w:type="spellStart"/>
      <w:r w:rsidRPr="000A1678">
        <w:rPr>
          <w:rFonts w:ascii="Arial" w:eastAsia="Calibri" w:hAnsi="Arial" w:cs="Arial"/>
          <w:sz w:val="22"/>
          <w:szCs w:val="22"/>
          <w:lang w:eastAsia="en-US"/>
        </w:rPr>
        <w:t>Jama;I.G</w:t>
      </w:r>
      <w:proofErr w:type="spellEnd"/>
      <w:r w:rsidRPr="000A1678">
        <w:rPr>
          <w:rFonts w:ascii="Arial" w:eastAsia="Calibri" w:hAnsi="Arial" w:cs="Arial"/>
          <w:sz w:val="22"/>
          <w:szCs w:val="22"/>
          <w:lang w:eastAsia="en-US"/>
        </w:rPr>
        <w:t xml:space="preserve">. Kovačić''), kao i gostovanja suvremenih plesnih predstava projekata i predstava (''Spektakl'', ''Magije'', ''Love Will </w:t>
      </w:r>
      <w:proofErr w:type="spellStart"/>
      <w:r w:rsidRPr="000A1678">
        <w:rPr>
          <w:rFonts w:ascii="Arial" w:eastAsia="Calibri" w:hAnsi="Arial" w:cs="Arial"/>
          <w:sz w:val="22"/>
          <w:szCs w:val="22"/>
          <w:lang w:eastAsia="en-US"/>
        </w:rPr>
        <w:t>Tear</w:t>
      </w:r>
      <w:proofErr w:type="spellEnd"/>
      <w:r w:rsidRPr="000A1678">
        <w:rPr>
          <w:rFonts w:ascii="Arial" w:eastAsia="Calibri" w:hAnsi="Arial" w:cs="Arial"/>
          <w:sz w:val="22"/>
          <w:szCs w:val="22"/>
          <w:lang w:eastAsia="en-US"/>
        </w:rPr>
        <w:t xml:space="preserve"> Us </w:t>
      </w:r>
      <w:proofErr w:type="spellStart"/>
      <w:r w:rsidRPr="000A1678">
        <w:rPr>
          <w:rFonts w:ascii="Arial" w:eastAsia="Calibri" w:hAnsi="Arial" w:cs="Arial"/>
          <w:sz w:val="22"/>
          <w:szCs w:val="22"/>
          <w:lang w:eastAsia="en-US"/>
        </w:rPr>
        <w:t>Apart</w:t>
      </w:r>
      <w:proofErr w:type="spellEnd"/>
      <w:r w:rsidRPr="000A1678">
        <w:rPr>
          <w:rFonts w:ascii="Arial" w:eastAsia="Calibri" w:hAnsi="Arial" w:cs="Arial"/>
          <w:sz w:val="22"/>
          <w:szCs w:val="22"/>
          <w:lang w:eastAsia="en-US"/>
        </w:rPr>
        <w:t>'', ''</w:t>
      </w:r>
      <w:proofErr w:type="spellStart"/>
      <w:r w:rsidRPr="000A1678">
        <w:rPr>
          <w:rFonts w:ascii="Arial" w:eastAsia="Calibri" w:hAnsi="Arial" w:cs="Arial"/>
          <w:sz w:val="22"/>
          <w:szCs w:val="22"/>
          <w:lang w:eastAsia="en-US"/>
        </w:rPr>
        <w:t>The</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Exhibition</w:t>
      </w:r>
      <w:proofErr w:type="spellEnd"/>
      <w:r w:rsidRPr="000A1678">
        <w:rPr>
          <w:rFonts w:ascii="Arial" w:eastAsia="Calibri" w:hAnsi="Arial" w:cs="Arial"/>
          <w:sz w:val="22"/>
          <w:szCs w:val="22"/>
          <w:lang w:eastAsia="en-US"/>
        </w:rPr>
        <w:t xml:space="preserve"> Project'').  </w:t>
      </w:r>
    </w:p>
    <w:p w14:paraId="1D2AD5B9" w14:textId="77777777" w:rsidR="000A1678" w:rsidRPr="000A1678" w:rsidRDefault="000A1678" w:rsidP="000A1678">
      <w:pPr>
        <w:jc w:val="both"/>
        <w:rPr>
          <w:rFonts w:ascii="Arial" w:eastAsia="Calibri" w:hAnsi="Arial" w:cs="Arial"/>
          <w:b/>
          <w:sz w:val="22"/>
          <w:szCs w:val="22"/>
          <w:lang w:eastAsia="en-US"/>
        </w:rPr>
      </w:pPr>
    </w:p>
    <w:p w14:paraId="0F55DE3F" w14:textId="682FFDD9" w:rsid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Kulturno društvo ''</w:t>
      </w:r>
      <w:proofErr w:type="spellStart"/>
      <w:r w:rsidRPr="000A1678">
        <w:rPr>
          <w:rFonts w:ascii="Arial" w:eastAsia="Calibri" w:hAnsi="Arial" w:cs="Arial"/>
          <w:b/>
          <w:sz w:val="22"/>
          <w:szCs w:val="22"/>
          <w:lang w:eastAsia="en-US"/>
        </w:rPr>
        <w:t>Aster</w:t>
      </w:r>
      <w:proofErr w:type="spellEnd"/>
      <w:r w:rsidRPr="000A1678">
        <w:rPr>
          <w:rFonts w:ascii="Arial" w:eastAsia="Calibri" w:hAnsi="Arial" w:cs="Arial"/>
          <w:b/>
          <w:sz w:val="22"/>
          <w:szCs w:val="22"/>
          <w:lang w:eastAsia="en-US"/>
        </w:rPr>
        <w:t xml:space="preserve">'' – Mali festival </w:t>
      </w:r>
      <w:proofErr w:type="spellStart"/>
      <w:r w:rsidRPr="000A1678">
        <w:rPr>
          <w:rFonts w:ascii="Arial" w:eastAsia="Calibri" w:hAnsi="Arial" w:cs="Arial"/>
          <w:b/>
          <w:sz w:val="22"/>
          <w:szCs w:val="22"/>
          <w:lang w:eastAsia="en-US"/>
        </w:rPr>
        <w:t>lutkarstva</w:t>
      </w:r>
      <w:proofErr w:type="spellEnd"/>
      <w:r w:rsidRPr="000A1678">
        <w:rPr>
          <w:rFonts w:ascii="Arial" w:eastAsia="Calibri" w:hAnsi="Arial" w:cs="Arial"/>
          <w:b/>
          <w:sz w:val="22"/>
          <w:szCs w:val="22"/>
          <w:lang w:eastAsia="en-US"/>
        </w:rPr>
        <w:t xml:space="preserve"> ''Pupica'' </w:t>
      </w:r>
    </w:p>
    <w:p w14:paraId="142A6ABE" w14:textId="77777777" w:rsidR="000A1678" w:rsidRPr="000A1678" w:rsidRDefault="000A1678" w:rsidP="000A1678">
      <w:pPr>
        <w:jc w:val="both"/>
        <w:rPr>
          <w:rFonts w:ascii="Arial" w:eastAsia="Calibri" w:hAnsi="Arial" w:cs="Arial"/>
          <w:sz w:val="22"/>
          <w:szCs w:val="22"/>
          <w:lang w:eastAsia="en-US"/>
        </w:rPr>
      </w:pPr>
    </w:p>
    <w:p w14:paraId="6C3BC7AA"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Udruga ''</w:t>
      </w:r>
      <w:proofErr w:type="spellStart"/>
      <w:r w:rsidRPr="000A1678">
        <w:rPr>
          <w:rFonts w:ascii="Arial" w:eastAsia="Calibri" w:hAnsi="Arial" w:cs="Arial"/>
          <w:sz w:val="22"/>
          <w:szCs w:val="22"/>
          <w:lang w:eastAsia="en-US"/>
        </w:rPr>
        <w:t>Aster</w:t>
      </w:r>
      <w:proofErr w:type="spellEnd"/>
      <w:r w:rsidRPr="000A1678">
        <w:rPr>
          <w:rFonts w:ascii="Arial" w:eastAsia="Calibri" w:hAnsi="Arial" w:cs="Arial"/>
          <w:sz w:val="22"/>
          <w:szCs w:val="22"/>
          <w:lang w:eastAsia="en-US"/>
        </w:rPr>
        <w:t xml:space="preserve">'' osnovana je kao društvo za poticanje kreativnosti  kroz umjetnost. Pet godina Udruga je organizirala međunarodni ljetni Festival pripovijedanja bajki, koji je osim večernjeg programa, sadržavao i različite kreativne radionice. U 2021. godini Udruga planira realizaciju projekta pod nazivom ''Mali festival </w:t>
      </w:r>
      <w:proofErr w:type="spellStart"/>
      <w:r w:rsidRPr="000A1678">
        <w:rPr>
          <w:rFonts w:ascii="Arial" w:eastAsia="Calibri" w:hAnsi="Arial" w:cs="Arial"/>
          <w:sz w:val="22"/>
          <w:szCs w:val="22"/>
          <w:lang w:eastAsia="en-US"/>
        </w:rPr>
        <w:t>lutkarstva</w:t>
      </w:r>
      <w:proofErr w:type="spellEnd"/>
      <w:r w:rsidRPr="000A1678">
        <w:rPr>
          <w:rFonts w:ascii="Arial" w:eastAsia="Calibri" w:hAnsi="Arial" w:cs="Arial"/>
          <w:sz w:val="22"/>
          <w:szCs w:val="22"/>
          <w:lang w:eastAsia="en-US"/>
        </w:rPr>
        <w:t xml:space="preserve"> Pupica''. Vrijeme održavanja je od 30. kolovoza do 5. rujna, u parku Gradac i kino Slavici. Festival će gostovati i u kući Bukovac u Cavtatu. Riječ je o festivalu namijenjenom prvenstveno djeci, njihovim roditeljima i ostalim zaljubljenicima u lutkarsko kazalište. Uz nove lutkarske predstave, Festival će sadržavati i pripovijedanje bajki i radionice te popratni filmski program.  </w:t>
      </w:r>
    </w:p>
    <w:p w14:paraId="4C67A81D" w14:textId="77777777" w:rsidR="000A1678" w:rsidRPr="000A1678" w:rsidRDefault="000A1678" w:rsidP="000A1678">
      <w:pPr>
        <w:jc w:val="both"/>
        <w:rPr>
          <w:rFonts w:ascii="Arial" w:eastAsia="Calibri" w:hAnsi="Arial" w:cs="Arial"/>
          <w:b/>
          <w:sz w:val="22"/>
          <w:szCs w:val="22"/>
          <w:lang w:eastAsia="en-US"/>
        </w:rPr>
      </w:pPr>
    </w:p>
    <w:p w14:paraId="3FA934FB"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Kazališna družina </w:t>
      </w:r>
      <w:proofErr w:type="spellStart"/>
      <w:r w:rsidRPr="000A1678">
        <w:rPr>
          <w:rFonts w:ascii="Arial" w:eastAsia="Calibri" w:hAnsi="Arial" w:cs="Arial"/>
          <w:b/>
          <w:sz w:val="22"/>
          <w:szCs w:val="22"/>
          <w:lang w:eastAsia="en-US"/>
        </w:rPr>
        <w:t>Kolarin</w:t>
      </w:r>
      <w:proofErr w:type="spellEnd"/>
      <w:r w:rsidRPr="000A1678">
        <w:rPr>
          <w:rFonts w:ascii="Arial" w:eastAsia="Calibri" w:hAnsi="Arial" w:cs="Arial"/>
          <w:b/>
          <w:sz w:val="22"/>
          <w:szCs w:val="22"/>
          <w:lang w:eastAsia="en-US"/>
        </w:rPr>
        <w:t xml:space="preserve"> – program ''Izazovi kazališnog amaterizma u doba pandemije''</w:t>
      </w:r>
    </w:p>
    <w:p w14:paraId="59624FDB" w14:textId="77777777" w:rsidR="000A1678" w:rsidRPr="000A1678" w:rsidRDefault="000A1678" w:rsidP="000A1678">
      <w:pPr>
        <w:jc w:val="both"/>
        <w:rPr>
          <w:rFonts w:ascii="Arial" w:eastAsia="Calibri" w:hAnsi="Arial" w:cs="Arial"/>
          <w:sz w:val="22"/>
          <w:szCs w:val="22"/>
          <w:lang w:eastAsia="en-US"/>
        </w:rPr>
      </w:pPr>
    </w:p>
    <w:p w14:paraId="2B9E7A1F"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Osnovni sadržaj djelatnosti Udruge je izvođenje dramskih djela, poglavito dubrovačkih pisaca za odrasle i djecu, razvijanje programa međunarodne suradnje, savjetodavni rad s djecom i mladeži, organiziranje stručnih skupova, javnih potreba, seminara, predavanja, izložbi, revija, koncerata, suradnja sa znanstvenim i kulturnim institucijama. Za 2021. godinu Kazališna družina </w:t>
      </w:r>
      <w:proofErr w:type="spellStart"/>
      <w:r w:rsidRPr="000A1678">
        <w:rPr>
          <w:rFonts w:ascii="Arial" w:eastAsia="Calibri" w:hAnsi="Arial" w:cs="Arial"/>
          <w:sz w:val="22"/>
          <w:szCs w:val="22"/>
          <w:lang w:eastAsia="en-US"/>
        </w:rPr>
        <w:t>Kolarin</w:t>
      </w:r>
      <w:proofErr w:type="spellEnd"/>
      <w:r w:rsidRPr="000A1678">
        <w:rPr>
          <w:rFonts w:ascii="Arial" w:eastAsia="Calibri" w:hAnsi="Arial" w:cs="Arial"/>
          <w:sz w:val="22"/>
          <w:szCs w:val="22"/>
          <w:lang w:eastAsia="en-US"/>
        </w:rPr>
        <w:t xml:space="preserve"> planira godišnji program podnaslova ''Izazovi kazališnog amaterizma u doba pandemije'', koji uključuje novu premijeru, reprizne predstave, gostovanja, dramske radionice, sudjelovanje u različitim kulturnim i humanitarnim manifestacijama.</w:t>
      </w:r>
    </w:p>
    <w:p w14:paraId="79BFD0DF" w14:textId="77777777" w:rsidR="000A1678" w:rsidRPr="000A1678" w:rsidRDefault="000A1678" w:rsidP="000A1678">
      <w:pPr>
        <w:jc w:val="both"/>
        <w:rPr>
          <w:rFonts w:ascii="Arial" w:eastAsia="Calibri" w:hAnsi="Arial" w:cs="Arial"/>
          <w:sz w:val="22"/>
          <w:szCs w:val="22"/>
          <w:lang w:eastAsia="en-US"/>
        </w:rPr>
      </w:pPr>
    </w:p>
    <w:p w14:paraId="4EBD0481" w14:textId="77777777" w:rsidR="000A1678" w:rsidRPr="000A1678" w:rsidRDefault="000A1678" w:rsidP="000A1678">
      <w:pPr>
        <w:jc w:val="both"/>
        <w:rPr>
          <w:rFonts w:ascii="Arial" w:eastAsia="Calibri" w:hAnsi="Arial" w:cs="Arial"/>
          <w:sz w:val="22"/>
          <w:szCs w:val="22"/>
          <w:lang w:eastAsia="en-US"/>
        </w:rPr>
      </w:pPr>
    </w:p>
    <w:p w14:paraId="4462AEB1"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lastRenderedPageBreak/>
        <w:t>6.3. KNJIŽNIČNO-IZDAVAČKA DJELATNOST</w:t>
      </w:r>
    </w:p>
    <w:p w14:paraId="18D4905F" w14:textId="77777777" w:rsidR="000A1678" w:rsidRPr="000A1678" w:rsidRDefault="000A1678" w:rsidP="000A1678">
      <w:pPr>
        <w:jc w:val="both"/>
        <w:rPr>
          <w:rFonts w:ascii="Arial" w:eastAsia="Calibri" w:hAnsi="Arial" w:cs="Arial"/>
          <w:b/>
          <w:sz w:val="22"/>
          <w:szCs w:val="22"/>
          <w:lang w:eastAsia="en-US"/>
        </w:rPr>
      </w:pPr>
    </w:p>
    <w:p w14:paraId="2DB35EB6"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Hrvatsko društvo likovnih umjetnika Dubrovnik – projekt monografije  </w:t>
      </w:r>
    </w:p>
    <w:p w14:paraId="5545298F" w14:textId="77777777" w:rsidR="000A1678" w:rsidRPr="000A1678" w:rsidRDefault="000A1678" w:rsidP="000A1678">
      <w:pPr>
        <w:jc w:val="both"/>
        <w:rPr>
          <w:rFonts w:ascii="Arial" w:eastAsia="Calibri" w:hAnsi="Arial" w:cs="Arial"/>
          <w:sz w:val="22"/>
          <w:szCs w:val="22"/>
          <w:lang w:eastAsia="en-US"/>
        </w:rPr>
      </w:pPr>
    </w:p>
    <w:p w14:paraId="59582AB0"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Hrvatsko društvo likovnih umjetnika Dubrovnik od samog utemeljenja 1974. godine promiče likovnu produkciju na lokalnoj, državnoj i međunarodnoj kulturnoj sceni. Kao krovna udruga likovnih umjetnika Grada, djeluje od samih početaka u Galeriji Flora. Društvo ima bogato izlagačko iskustvo te okuplja dubrovačke akademske umjetnike, zagovara njihove interese i promiče njihov rad. Za 2021. godinu Društvo prijavljuje projekt ''HDLU Dubrovnik: povijest, djelovanje, značaj''. Dosadašnja arhivska građa svjedoči o zaista bogatoj stvaralačkoj i radnoj prošlosti Društva. Istraženu i sakupljenu građu Društvo želi oblikovati u publikaciju, kako bi cjelokupan rad Društva i doprinos kulturnoj sceni tijekom vremena ostao trajno zabilježen i prezentiran javnosti.</w:t>
      </w:r>
    </w:p>
    <w:p w14:paraId="266A96AD" w14:textId="77777777" w:rsidR="000A1678" w:rsidRPr="000A1678" w:rsidRDefault="000A1678" w:rsidP="000A1678">
      <w:pPr>
        <w:jc w:val="both"/>
        <w:rPr>
          <w:rFonts w:ascii="Arial" w:eastAsia="Calibri" w:hAnsi="Arial" w:cs="Arial"/>
          <w:b/>
          <w:sz w:val="22"/>
          <w:szCs w:val="22"/>
          <w:lang w:eastAsia="en-US"/>
        </w:rPr>
      </w:pPr>
    </w:p>
    <w:p w14:paraId="62234489"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Matica hrvatska, Ogranak Dubrovnik – godišnji izdavački  program, projekt ''Čitajmo zajedno'' </w:t>
      </w:r>
    </w:p>
    <w:p w14:paraId="7E0925DD" w14:textId="77777777" w:rsidR="000A1678" w:rsidRPr="000A1678" w:rsidRDefault="000A1678" w:rsidP="000A1678">
      <w:pPr>
        <w:jc w:val="both"/>
        <w:rPr>
          <w:rFonts w:ascii="Arial" w:eastAsia="Calibri" w:hAnsi="Arial" w:cs="Arial"/>
          <w:sz w:val="22"/>
          <w:szCs w:val="22"/>
          <w:lang w:eastAsia="en-US"/>
        </w:rPr>
      </w:pPr>
    </w:p>
    <w:p w14:paraId="3FFE9748"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Program Matice Hrvatske Dubrovnik sastoji se od bogate izdavačke djelatnosti vrijednih povijesnih djela, djela živih autora, organizacije predavanja, književnih večeri, predstavljanja, izložbi, obilježavanja obljetnica, skupova te prezentacije dubrovačkog ogranka Matice izvan Dubrovnika. U 2021. godini dubrovački Ogranak planira realizirati izdavački program koji će obuhvaćati tiskanje i promociju četiri broja časopisa Dubrovnik, knjigu ''</w:t>
      </w:r>
      <w:proofErr w:type="spellStart"/>
      <w:r w:rsidRPr="000A1678">
        <w:rPr>
          <w:rFonts w:ascii="Arial" w:eastAsia="Calibri" w:hAnsi="Arial" w:cs="Arial"/>
          <w:sz w:val="22"/>
          <w:szCs w:val="22"/>
          <w:lang w:eastAsia="en-US"/>
        </w:rPr>
        <w:t>The</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Illustrated</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History</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of</w:t>
      </w:r>
      <w:proofErr w:type="spellEnd"/>
      <w:r w:rsidRPr="000A1678">
        <w:rPr>
          <w:rFonts w:ascii="Arial" w:eastAsia="Calibri" w:hAnsi="Arial" w:cs="Arial"/>
          <w:sz w:val="22"/>
          <w:szCs w:val="22"/>
          <w:lang w:eastAsia="en-US"/>
        </w:rPr>
        <w:t xml:space="preserve"> Dubrovnik'' autorice Stanislave Stojan, kao i slikovnice ''Zločesta godina'' i ''Ivan Gundulić'' Stanislave Stojan. </w:t>
      </w:r>
    </w:p>
    <w:p w14:paraId="24FE72B6" w14:textId="77777777" w:rsidR="000A1678" w:rsidRPr="000A1678" w:rsidRDefault="000A1678" w:rsidP="000A1678">
      <w:pPr>
        <w:jc w:val="both"/>
        <w:rPr>
          <w:rFonts w:ascii="Arial" w:eastAsia="Calibri" w:hAnsi="Arial" w:cs="Arial"/>
          <w:sz w:val="22"/>
          <w:szCs w:val="22"/>
          <w:lang w:eastAsia="en-US"/>
        </w:rPr>
      </w:pPr>
    </w:p>
    <w:p w14:paraId="50836384"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Osim izdavačkog programa Matica hrvatska, Ogranak Dubrovnik planira i realizaciju projekta ''Čitajmo zajedno''. Ovim projektom nastoji se afirmirati čitanje kao djelatnost duha, doprinijeti razvoju kulture čitanja u našoj sredini i omogućiti što većem broju naših članova i poštovatelja čitanje sa zadovoljstvom i razumijevanjem. Tijekom deset tjedana svakog ponedjeljka različite književne tekstove i poeziju čitati će profesori, učenici, književnici, glumci i medijski djelatnici. </w:t>
      </w:r>
    </w:p>
    <w:p w14:paraId="5B8DB005" w14:textId="77777777" w:rsidR="000A1678" w:rsidRPr="000A1678" w:rsidRDefault="000A1678" w:rsidP="000A1678">
      <w:pPr>
        <w:jc w:val="both"/>
        <w:rPr>
          <w:rFonts w:ascii="Arial" w:eastAsia="Calibri" w:hAnsi="Arial" w:cs="Arial"/>
          <w:b/>
          <w:sz w:val="22"/>
          <w:szCs w:val="22"/>
          <w:lang w:eastAsia="en-US"/>
        </w:rPr>
      </w:pPr>
    </w:p>
    <w:p w14:paraId="65A68D53"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Zavod za povijesne znanosti HAZU – godišnji izdavački program i stručni simpozij</w:t>
      </w:r>
    </w:p>
    <w:p w14:paraId="41889D5E" w14:textId="77777777" w:rsidR="000A1678" w:rsidRPr="000A1678" w:rsidRDefault="000A1678" w:rsidP="000A1678">
      <w:pPr>
        <w:jc w:val="both"/>
        <w:rPr>
          <w:rFonts w:ascii="Arial" w:eastAsia="Calibri" w:hAnsi="Arial" w:cs="Arial"/>
          <w:sz w:val="22"/>
          <w:szCs w:val="22"/>
          <w:lang w:eastAsia="en-US"/>
        </w:rPr>
      </w:pPr>
    </w:p>
    <w:p w14:paraId="3109EE6C"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Zavod za povijesne znanosti bavi se istraživanjem povijesnih procesa i života u Dubrovniku i objavljivanjem rezultata tih istraživanja, što je osobito značajno za dubrovački školski i sveučilišni obrazovni sustav. U 2021. godini Zavod planira objaviti sljedeća izdanja: Lonza </w:t>
      </w:r>
      <w:proofErr w:type="spellStart"/>
      <w:r w:rsidRPr="000A1678">
        <w:rPr>
          <w:rFonts w:ascii="Arial" w:eastAsia="Calibri" w:hAnsi="Arial" w:cs="Arial"/>
          <w:sz w:val="22"/>
          <w:szCs w:val="22"/>
          <w:lang w:eastAsia="en-US"/>
        </w:rPr>
        <w:t>Nella</w:t>
      </w:r>
      <w:proofErr w:type="spellEnd"/>
      <w:r w:rsidRPr="000A1678">
        <w:rPr>
          <w:rFonts w:ascii="Arial" w:eastAsia="Calibri" w:hAnsi="Arial" w:cs="Arial"/>
          <w:sz w:val="22"/>
          <w:szCs w:val="22"/>
          <w:lang w:eastAsia="en-US"/>
        </w:rPr>
        <w:t xml:space="preserve">. </w:t>
      </w:r>
      <w:r w:rsidRPr="000A1678">
        <w:rPr>
          <w:rFonts w:ascii="Arial" w:eastAsia="Calibri" w:hAnsi="Arial" w:cs="Arial"/>
          <w:i/>
          <w:sz w:val="22"/>
          <w:szCs w:val="22"/>
          <w:lang w:eastAsia="en-US"/>
        </w:rPr>
        <w:t xml:space="preserve">Ana, Pavo, Grlica: </w:t>
      </w:r>
      <w:proofErr w:type="spellStart"/>
      <w:r w:rsidRPr="000A1678">
        <w:rPr>
          <w:rFonts w:ascii="Arial" w:eastAsia="Calibri" w:hAnsi="Arial" w:cs="Arial"/>
          <w:i/>
          <w:sz w:val="22"/>
          <w:szCs w:val="22"/>
          <w:lang w:eastAsia="en-US"/>
        </w:rPr>
        <w:t>Rekluze</w:t>
      </w:r>
      <w:proofErr w:type="spellEnd"/>
      <w:r w:rsidRPr="000A1678">
        <w:rPr>
          <w:rFonts w:ascii="Arial" w:eastAsia="Calibri" w:hAnsi="Arial" w:cs="Arial"/>
          <w:i/>
          <w:sz w:val="22"/>
          <w:szCs w:val="22"/>
          <w:lang w:eastAsia="en-US"/>
        </w:rPr>
        <w:t xml:space="preserve"> i pustinjaci u pobožnosti srednjovjekovnog Dubrovnika</w:t>
      </w:r>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Đurasović</w:t>
      </w:r>
      <w:proofErr w:type="spellEnd"/>
      <w:r w:rsidRPr="000A1678">
        <w:rPr>
          <w:rFonts w:ascii="Arial" w:eastAsia="Calibri" w:hAnsi="Arial" w:cs="Arial"/>
          <w:sz w:val="22"/>
          <w:szCs w:val="22"/>
          <w:lang w:eastAsia="en-US"/>
        </w:rPr>
        <w:t xml:space="preserve"> Barbara. </w:t>
      </w:r>
      <w:r w:rsidRPr="000A1678">
        <w:rPr>
          <w:rFonts w:ascii="Arial" w:eastAsia="Calibri" w:hAnsi="Arial" w:cs="Arial"/>
          <w:i/>
          <w:sz w:val="22"/>
          <w:szCs w:val="22"/>
          <w:lang w:eastAsia="en-US"/>
        </w:rPr>
        <w:t>Prava Crvena Hrvatska i pravaši: hrvatski nacionalizam u Dubrovniku</w:t>
      </w:r>
      <w:r w:rsidRPr="000A1678">
        <w:rPr>
          <w:rFonts w:ascii="Arial" w:eastAsia="Calibri" w:hAnsi="Arial" w:cs="Arial"/>
          <w:sz w:val="22"/>
          <w:szCs w:val="22"/>
          <w:lang w:eastAsia="en-US"/>
        </w:rPr>
        <w:t xml:space="preserve">, </w:t>
      </w:r>
      <w:r w:rsidRPr="000A1678">
        <w:rPr>
          <w:rFonts w:ascii="Arial" w:eastAsia="Calibri" w:hAnsi="Arial" w:cs="Arial"/>
          <w:i/>
          <w:sz w:val="22"/>
          <w:szCs w:val="22"/>
          <w:lang w:eastAsia="en-US"/>
        </w:rPr>
        <w:t xml:space="preserve">Libro </w:t>
      </w:r>
      <w:proofErr w:type="spellStart"/>
      <w:r w:rsidRPr="000A1678">
        <w:rPr>
          <w:rFonts w:ascii="Arial" w:eastAsia="Calibri" w:hAnsi="Arial" w:cs="Arial"/>
          <w:i/>
          <w:sz w:val="22"/>
          <w:szCs w:val="22"/>
          <w:lang w:eastAsia="en-US"/>
        </w:rPr>
        <w:t>deli</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signori</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Cazamorbi</w:t>
      </w:r>
      <w:proofErr w:type="spellEnd"/>
      <w:r w:rsidRPr="000A1678">
        <w:rPr>
          <w:rFonts w:ascii="Arial" w:eastAsia="Calibri" w:hAnsi="Arial" w:cs="Arial"/>
          <w:i/>
          <w:sz w:val="22"/>
          <w:szCs w:val="22"/>
          <w:lang w:eastAsia="en-US"/>
        </w:rPr>
        <w:t xml:space="preserve"> / Knjiga gospode zdravstvenih službenika</w:t>
      </w:r>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prir</w:t>
      </w:r>
      <w:proofErr w:type="spellEnd"/>
      <w:r w:rsidRPr="000A1678">
        <w:rPr>
          <w:rFonts w:ascii="Arial" w:eastAsia="Calibri" w:hAnsi="Arial" w:cs="Arial"/>
          <w:sz w:val="22"/>
          <w:szCs w:val="22"/>
          <w:lang w:eastAsia="en-US"/>
        </w:rPr>
        <w:t xml:space="preserve">. Zlata Blažina Tomić, Vesna Blažina, Zdravko </w:t>
      </w:r>
      <w:proofErr w:type="spellStart"/>
      <w:r w:rsidRPr="000A1678">
        <w:rPr>
          <w:rFonts w:ascii="Arial" w:eastAsia="Calibri" w:hAnsi="Arial" w:cs="Arial"/>
          <w:sz w:val="22"/>
          <w:szCs w:val="22"/>
          <w:lang w:eastAsia="en-US"/>
        </w:rPr>
        <w:t>Šundrica</w:t>
      </w:r>
      <w:proofErr w:type="spellEnd"/>
      <w:r w:rsidRPr="000A1678">
        <w:rPr>
          <w:rFonts w:ascii="Arial" w:eastAsia="Calibri" w:hAnsi="Arial" w:cs="Arial"/>
          <w:sz w:val="22"/>
          <w:szCs w:val="22"/>
          <w:lang w:eastAsia="en-US"/>
        </w:rPr>
        <w:t xml:space="preserve"> i </w:t>
      </w:r>
      <w:proofErr w:type="spellStart"/>
      <w:r w:rsidRPr="000A1678">
        <w:rPr>
          <w:rFonts w:ascii="Arial" w:eastAsia="Calibri" w:hAnsi="Arial" w:cs="Arial"/>
          <w:sz w:val="22"/>
          <w:szCs w:val="22"/>
          <w:lang w:eastAsia="en-US"/>
        </w:rPr>
        <w:t>Nella</w:t>
      </w:r>
      <w:proofErr w:type="spellEnd"/>
      <w:r w:rsidRPr="000A1678">
        <w:rPr>
          <w:rFonts w:ascii="Arial" w:eastAsia="Calibri" w:hAnsi="Arial" w:cs="Arial"/>
          <w:sz w:val="22"/>
          <w:szCs w:val="22"/>
          <w:lang w:eastAsia="en-US"/>
        </w:rPr>
        <w:t xml:space="preserve"> Lonza, </w:t>
      </w:r>
      <w:r w:rsidRPr="000A1678">
        <w:rPr>
          <w:rFonts w:ascii="Arial" w:eastAsia="Calibri" w:hAnsi="Arial" w:cs="Arial"/>
          <w:i/>
          <w:sz w:val="22"/>
          <w:szCs w:val="22"/>
          <w:lang w:eastAsia="en-US"/>
        </w:rPr>
        <w:t>Anali Zavoda za povijesne znanosti HAZU u Dubrovniku 59</w:t>
      </w:r>
      <w:r w:rsidRPr="000A1678">
        <w:rPr>
          <w:rFonts w:ascii="Arial" w:eastAsia="Calibri" w:hAnsi="Arial" w:cs="Arial"/>
          <w:sz w:val="22"/>
          <w:szCs w:val="22"/>
          <w:lang w:eastAsia="en-US"/>
        </w:rPr>
        <w:t xml:space="preserve"> </w:t>
      </w:r>
      <w:r w:rsidRPr="000A1678">
        <w:rPr>
          <w:rFonts w:ascii="Arial" w:eastAsia="Calibri" w:hAnsi="Arial" w:cs="Arial"/>
          <w:i/>
          <w:sz w:val="22"/>
          <w:szCs w:val="22"/>
          <w:lang w:eastAsia="en-US"/>
        </w:rPr>
        <w:t>(2021.)</w:t>
      </w:r>
      <w:r w:rsidRPr="000A1678">
        <w:rPr>
          <w:rFonts w:ascii="Arial" w:eastAsia="Calibri" w:hAnsi="Arial" w:cs="Arial"/>
          <w:sz w:val="22"/>
          <w:szCs w:val="22"/>
          <w:lang w:eastAsia="en-US"/>
        </w:rPr>
        <w:t xml:space="preserve"> s desetak znanstvenih članaka i oko 5 prikaza, </w:t>
      </w:r>
      <w:r w:rsidRPr="000A1678">
        <w:rPr>
          <w:rFonts w:ascii="Arial" w:eastAsia="Calibri" w:hAnsi="Arial" w:cs="Arial"/>
          <w:i/>
          <w:sz w:val="22"/>
          <w:szCs w:val="22"/>
          <w:lang w:eastAsia="en-US"/>
        </w:rPr>
        <w:t xml:space="preserve">Dubrovnik </w:t>
      </w:r>
      <w:proofErr w:type="spellStart"/>
      <w:r w:rsidRPr="000A1678">
        <w:rPr>
          <w:rFonts w:ascii="Arial" w:eastAsia="Calibri" w:hAnsi="Arial" w:cs="Arial"/>
          <w:i/>
          <w:sz w:val="22"/>
          <w:szCs w:val="22"/>
          <w:lang w:eastAsia="en-US"/>
        </w:rPr>
        <w:t>Annals</w:t>
      </w:r>
      <w:proofErr w:type="spellEnd"/>
      <w:r w:rsidRPr="000A1678">
        <w:rPr>
          <w:rFonts w:ascii="Arial" w:eastAsia="Calibri" w:hAnsi="Arial" w:cs="Arial"/>
          <w:i/>
          <w:sz w:val="22"/>
          <w:szCs w:val="22"/>
          <w:lang w:eastAsia="en-US"/>
        </w:rPr>
        <w:t xml:space="preserve"> 25 (2021.)</w:t>
      </w:r>
      <w:r w:rsidRPr="000A1678">
        <w:rPr>
          <w:rFonts w:ascii="Arial" w:eastAsia="Calibri" w:hAnsi="Arial" w:cs="Arial"/>
          <w:sz w:val="22"/>
          <w:szCs w:val="22"/>
          <w:lang w:eastAsia="en-US"/>
        </w:rPr>
        <w:t xml:space="preserve"> s oko pet znanstvenih članaka i oko 4 prikaza, sve na engleskom jeziku. </w:t>
      </w:r>
    </w:p>
    <w:p w14:paraId="650C85D1"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Drugi prijavljeni program nosi naziv </w:t>
      </w:r>
      <w:r w:rsidRPr="000A1678">
        <w:rPr>
          <w:rFonts w:ascii="Arial" w:eastAsia="Calibri" w:hAnsi="Arial" w:cs="Arial"/>
          <w:i/>
          <w:sz w:val="22"/>
          <w:szCs w:val="22"/>
          <w:lang w:eastAsia="en-US"/>
        </w:rPr>
        <w:t xml:space="preserve">Međunarodni znanstveni skup: </w:t>
      </w:r>
      <w:proofErr w:type="spellStart"/>
      <w:r w:rsidRPr="000A1678">
        <w:rPr>
          <w:rFonts w:ascii="Arial" w:eastAsia="Calibri" w:hAnsi="Arial" w:cs="Arial"/>
          <w:i/>
          <w:sz w:val="22"/>
          <w:szCs w:val="22"/>
          <w:lang w:eastAsia="en-US"/>
        </w:rPr>
        <w:t>Struggle</w:t>
      </w:r>
      <w:proofErr w:type="spellEnd"/>
      <w:r w:rsidRPr="000A1678">
        <w:rPr>
          <w:rFonts w:ascii="Arial" w:eastAsia="Calibri" w:hAnsi="Arial" w:cs="Arial"/>
          <w:i/>
          <w:sz w:val="22"/>
          <w:szCs w:val="22"/>
          <w:lang w:eastAsia="en-US"/>
        </w:rPr>
        <w:t xml:space="preserve"> for </w:t>
      </w:r>
      <w:proofErr w:type="spellStart"/>
      <w:r w:rsidRPr="000A1678">
        <w:rPr>
          <w:rFonts w:ascii="Arial" w:eastAsia="Calibri" w:hAnsi="Arial" w:cs="Arial"/>
          <w:i/>
          <w:sz w:val="22"/>
          <w:szCs w:val="22"/>
          <w:lang w:eastAsia="en-US"/>
        </w:rPr>
        <w:t>Sovereignty</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Small</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states</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and</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the</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Diplomacy</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i/>
          <w:sz w:val="22"/>
          <w:szCs w:val="22"/>
          <w:lang w:eastAsia="en-US"/>
        </w:rPr>
        <w:t>of</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the</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Early</w:t>
      </w:r>
      <w:proofErr w:type="spellEnd"/>
      <w:r w:rsidRPr="000A1678">
        <w:rPr>
          <w:rFonts w:ascii="Arial" w:eastAsia="Calibri" w:hAnsi="Arial" w:cs="Arial"/>
          <w:i/>
          <w:sz w:val="22"/>
          <w:szCs w:val="22"/>
          <w:lang w:eastAsia="en-US"/>
        </w:rPr>
        <w:t xml:space="preserve"> </w:t>
      </w:r>
      <w:proofErr w:type="spellStart"/>
      <w:r w:rsidRPr="000A1678">
        <w:rPr>
          <w:rFonts w:ascii="Arial" w:eastAsia="Calibri" w:hAnsi="Arial" w:cs="Arial"/>
          <w:i/>
          <w:sz w:val="22"/>
          <w:szCs w:val="22"/>
          <w:lang w:eastAsia="en-US"/>
        </w:rPr>
        <w:t>Modern</w:t>
      </w:r>
      <w:proofErr w:type="spellEnd"/>
      <w:r w:rsidRPr="000A1678">
        <w:rPr>
          <w:rFonts w:ascii="Arial" w:eastAsia="Calibri" w:hAnsi="Arial" w:cs="Arial"/>
          <w:i/>
          <w:sz w:val="22"/>
          <w:szCs w:val="22"/>
          <w:lang w:eastAsia="en-US"/>
        </w:rPr>
        <w:t xml:space="preserve"> Period / Borba za suverenost? Male države i diplomacija u ranom novom vijeku.</w:t>
      </w:r>
      <w:r w:rsidRPr="000A1678">
        <w:rPr>
          <w:rFonts w:ascii="Arial" w:eastAsia="Calibri" w:hAnsi="Arial" w:cs="Arial"/>
          <w:sz w:val="22"/>
          <w:szCs w:val="22"/>
          <w:lang w:eastAsia="en-US"/>
        </w:rPr>
        <w:t xml:space="preserve"> Skup se organizira u suradnji s prestižnom međunarodnom udrugom znanstvenika posvećenih povijesti diplomacije </w:t>
      </w:r>
      <w:proofErr w:type="spellStart"/>
      <w:r w:rsidRPr="000A1678">
        <w:rPr>
          <w:rFonts w:ascii="Arial" w:eastAsia="Calibri" w:hAnsi="Arial" w:cs="Arial"/>
          <w:sz w:val="22"/>
          <w:szCs w:val="22"/>
          <w:lang w:eastAsia="en-US"/>
        </w:rPr>
        <w:t>Premodern</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Diplomats</w:t>
      </w:r>
      <w:proofErr w:type="spellEnd"/>
      <w:r w:rsidRPr="000A1678">
        <w:rPr>
          <w:rFonts w:ascii="Arial" w:eastAsia="Calibri" w:hAnsi="Arial" w:cs="Arial"/>
          <w:sz w:val="22"/>
          <w:szCs w:val="22"/>
          <w:lang w:eastAsia="en-US"/>
        </w:rPr>
        <w:t xml:space="preserve"> Network. Skup će se održati 24. i 25. rujna 2021. u Dubrovniku, a sastojat će se od oko 25 znanstvenih izlaganja. Nakon skupa  u zasebnom zborniku na engleskom jeziku bit će objavljeni najkvalitetniji referati, prerađeni u izvorne znanstvene članke.</w:t>
      </w:r>
    </w:p>
    <w:p w14:paraId="2C7681F0" w14:textId="77777777" w:rsidR="000A1678" w:rsidRPr="000A1678" w:rsidRDefault="000A1678" w:rsidP="000A1678">
      <w:pPr>
        <w:jc w:val="both"/>
        <w:rPr>
          <w:rFonts w:ascii="Arial" w:eastAsia="Calibri" w:hAnsi="Arial" w:cs="Arial"/>
          <w:b/>
          <w:sz w:val="22"/>
          <w:szCs w:val="22"/>
          <w:lang w:eastAsia="en-US"/>
        </w:rPr>
      </w:pPr>
    </w:p>
    <w:p w14:paraId="596393F3"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Artur Sebastian Design – nova edicija knjige ''Dubrovnik''</w:t>
      </w:r>
    </w:p>
    <w:p w14:paraId="5C2FC138" w14:textId="77777777" w:rsidR="000A1678" w:rsidRPr="000A1678" w:rsidRDefault="000A1678" w:rsidP="000A1678">
      <w:pPr>
        <w:jc w:val="both"/>
        <w:rPr>
          <w:rFonts w:ascii="Arial" w:eastAsia="Calibri" w:hAnsi="Arial" w:cs="Arial"/>
          <w:sz w:val="22"/>
          <w:szCs w:val="22"/>
          <w:lang w:eastAsia="en-US"/>
        </w:rPr>
      </w:pPr>
    </w:p>
    <w:p w14:paraId="2F14696C"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Artur Sebastian Design već godinama ima raznoliki kulturni program, kojim nastoji zadovoljiti kulturne potrebe građana Dubrovnika i njihovih gostiju te gostima ponuditi ''sam Grad i njegovo nasljeđe'' pa tako osim bogatog godišnjeg izložbenog programa, sudjeluje i na karnevalskim </w:t>
      </w:r>
      <w:r w:rsidRPr="000A1678">
        <w:rPr>
          <w:rFonts w:ascii="Arial" w:eastAsia="Calibri" w:hAnsi="Arial" w:cs="Arial"/>
          <w:sz w:val="22"/>
          <w:szCs w:val="22"/>
          <w:lang w:eastAsia="en-US"/>
        </w:rPr>
        <w:lastRenderedPageBreak/>
        <w:t xml:space="preserve">svečanostima u Gradu. Od samog osnutka dio programske djelatnosti Galerije Artur bio je međunarodna suradnja. U 2021. godini planiraju projekt nove edicije knjige ''Dubrovnik'' na hindu i češkom jeziku, koji će biti tiskani sa ponovljenim hrvatskim i engleskim prijevodima. Nakon sedmogodišnje suradnje s poznatim autorom crtanog filma ''La </w:t>
      </w:r>
      <w:proofErr w:type="spellStart"/>
      <w:r w:rsidRPr="000A1678">
        <w:rPr>
          <w:rFonts w:ascii="Arial" w:eastAsia="Calibri" w:hAnsi="Arial" w:cs="Arial"/>
          <w:sz w:val="22"/>
          <w:szCs w:val="22"/>
          <w:lang w:eastAsia="en-US"/>
        </w:rPr>
        <w:t>Linea</w:t>
      </w:r>
      <w:proofErr w:type="spellEnd"/>
      <w:r w:rsidRPr="000A1678">
        <w:rPr>
          <w:rFonts w:ascii="Arial" w:eastAsia="Calibri" w:hAnsi="Arial" w:cs="Arial"/>
          <w:sz w:val="22"/>
          <w:szCs w:val="22"/>
          <w:lang w:eastAsia="en-US"/>
        </w:rPr>
        <w:t xml:space="preserve">'', animatorom svjetskog glasa Osvaldom </w:t>
      </w:r>
      <w:proofErr w:type="spellStart"/>
      <w:r w:rsidRPr="000A1678">
        <w:rPr>
          <w:rFonts w:ascii="Arial" w:eastAsia="Calibri" w:hAnsi="Arial" w:cs="Arial"/>
          <w:sz w:val="22"/>
          <w:szCs w:val="22"/>
          <w:lang w:eastAsia="en-US"/>
        </w:rPr>
        <w:t>Cavandolijem</w:t>
      </w:r>
      <w:proofErr w:type="spellEnd"/>
      <w:r w:rsidRPr="000A1678">
        <w:rPr>
          <w:rFonts w:ascii="Arial" w:eastAsia="Calibri" w:hAnsi="Arial" w:cs="Arial"/>
          <w:sz w:val="22"/>
          <w:szCs w:val="22"/>
          <w:lang w:eastAsia="en-US"/>
        </w:rPr>
        <w:t xml:space="preserve"> i prikupljenih 35 crteža na temu Dubrovnika, koje prate 35 priča iz povijesti Republike (autor Tea Batinić), 2003. godine tiskano je prvo izdanje knjige-vodiča ''Dubrovnik'' na tri jezika. Od tada se svake godine radi barem jedan novi prijevod, a potom i nove edicije. </w:t>
      </w:r>
    </w:p>
    <w:p w14:paraId="3D1D132D" w14:textId="77777777" w:rsidR="000A1678" w:rsidRPr="000A1678" w:rsidRDefault="000A1678" w:rsidP="000A1678">
      <w:pPr>
        <w:jc w:val="both"/>
        <w:rPr>
          <w:rFonts w:ascii="Arial" w:eastAsia="Calibri" w:hAnsi="Arial" w:cs="Arial"/>
          <w:b/>
          <w:sz w:val="22"/>
          <w:szCs w:val="22"/>
          <w:lang w:eastAsia="en-US"/>
        </w:rPr>
      </w:pPr>
    </w:p>
    <w:p w14:paraId="1F756F01"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Društvo Dubrovčana i prijatelja dubrovačke starine u Zagrebu – tiskanje časopisa ''Dubrovački horizonti''</w:t>
      </w:r>
    </w:p>
    <w:p w14:paraId="7730420A" w14:textId="77777777" w:rsidR="000A1678" w:rsidRPr="000A1678" w:rsidRDefault="000A1678" w:rsidP="000A1678">
      <w:pPr>
        <w:jc w:val="both"/>
        <w:rPr>
          <w:rFonts w:ascii="Arial" w:eastAsia="Calibri" w:hAnsi="Arial" w:cs="Arial"/>
          <w:sz w:val="22"/>
          <w:szCs w:val="22"/>
          <w:lang w:eastAsia="en-US"/>
        </w:rPr>
      </w:pPr>
    </w:p>
    <w:p w14:paraId="1162812E"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Društvo Dubrovčana i prijatelja dubrovačke starine u Zagrebu djeluje već dugi niz godina i nastoji oplemeniti život Dubrovčanima na privremenom ili stalnom boravku u Zagrebu. Društvo  redovito organizira predavanja, tribine, koncerte i druge aktivnosti, koje za cilj imaju promociju Dubrovnika i njegove bogate kulturno-povijesne baštine. Društvo tiska i časopis ''Dubrovački horizonti''. Riječ je o časopisu koji neprekidno izlazi već više od pola stoljeća. Središnje teme časopisa ''Dubrovački horizonti'' uvijek se odnose na Dubrovnik, njegovu prošlost i sadašnjost, kulturnu baštinu, književnost, kazalište, glazbena i likovna događanja. Svojom koncepcijom, kroz svoje stalne rubrike, ''Dubrovački horizonti'' nastoje biti vjerni kroničari života našeg grada. 2021. godine izlazi 56. broj ovog vrijednog časopisa, u čijem stvaranju sudjeluju eminentna imena dubrovačke i hrvatske književnosti, umjetnosti, kulture i znanstvene misli.</w:t>
      </w:r>
    </w:p>
    <w:p w14:paraId="0B028BD2" w14:textId="77777777" w:rsidR="000A1678" w:rsidRPr="000A1678" w:rsidRDefault="000A1678" w:rsidP="000A1678">
      <w:pPr>
        <w:jc w:val="both"/>
        <w:rPr>
          <w:rFonts w:ascii="Arial" w:eastAsia="Calibri" w:hAnsi="Arial" w:cs="Arial"/>
          <w:b/>
          <w:sz w:val="22"/>
          <w:szCs w:val="22"/>
          <w:lang w:eastAsia="en-US"/>
        </w:rPr>
      </w:pPr>
    </w:p>
    <w:p w14:paraId="7BBA9D0D"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Bošnjačka zajednica kulture ''Preporod'' – književne večeri</w:t>
      </w:r>
    </w:p>
    <w:p w14:paraId="4127EA8B" w14:textId="77777777" w:rsidR="000A1678" w:rsidRPr="000A1678" w:rsidRDefault="000A1678" w:rsidP="000A1678">
      <w:pPr>
        <w:jc w:val="both"/>
        <w:rPr>
          <w:rFonts w:ascii="Arial" w:eastAsia="Calibri" w:hAnsi="Arial" w:cs="Arial"/>
          <w:sz w:val="22"/>
          <w:szCs w:val="22"/>
          <w:lang w:eastAsia="en-US"/>
        </w:rPr>
      </w:pPr>
    </w:p>
    <w:p w14:paraId="335DA2D9"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Osnovni sadržaj djelatnosti Bošnjačke zajednice kulture ''Preporod'' je proučavanje i zaštita kulturne baštine Bošnjaka, kao i njezino predstavljanje građanima Dubrovnika, što pridonosi razvoju multietničnosti i multikulturalnosti te iskrenim odnosima etničkih skupina s lokalnom samoupravom. Društvo organizira predavanja, književne i umjetničke večeri, koncerte, izložbe i stručne skupove, humanitarna događanja, tiska knjige te sudjeluje u obilježavanju nacionalnih i vjerskih praznika u Dubrovniku i BiH. Za 2021. godinu Društvo je prijavilo projekt ''Književne večeri poezije i govorne ljepote u Dubrovniku''. Projekt bi obuhvaćao održavanje tribine i književne večeri. Drugi prijavljeni projekt je tribina pod nazivom ''Odnosi Hrvatske i Bosne i Hercegovine – sadašnjost i budućnost''. </w:t>
      </w:r>
    </w:p>
    <w:p w14:paraId="2A3D3C32" w14:textId="77777777" w:rsidR="000A1678" w:rsidRPr="000A1678" w:rsidRDefault="000A1678" w:rsidP="000A1678">
      <w:pPr>
        <w:jc w:val="both"/>
        <w:rPr>
          <w:rFonts w:ascii="Arial" w:eastAsia="Calibri" w:hAnsi="Arial" w:cs="Arial"/>
          <w:b/>
          <w:sz w:val="22"/>
          <w:szCs w:val="22"/>
          <w:lang w:eastAsia="en-US"/>
        </w:rPr>
      </w:pPr>
    </w:p>
    <w:p w14:paraId="0A3B0A15"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Ratimir Carević – tiskanje zbirke pjesama</w:t>
      </w:r>
    </w:p>
    <w:p w14:paraId="15FE78C9" w14:textId="77777777" w:rsidR="000A1678" w:rsidRPr="000A1678" w:rsidRDefault="000A1678" w:rsidP="000A1678">
      <w:pPr>
        <w:jc w:val="both"/>
        <w:rPr>
          <w:rFonts w:ascii="Arial" w:eastAsia="Calibri" w:hAnsi="Arial" w:cs="Arial"/>
          <w:sz w:val="22"/>
          <w:szCs w:val="22"/>
          <w:lang w:eastAsia="en-US"/>
        </w:rPr>
      </w:pPr>
    </w:p>
    <w:p w14:paraId="5E6C707D"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Ratimir Carević poezijom se bavi od 1968. godine. Dosad je izdao sedam zbirki pjesama, od kojih su tri haiku poezija i jedna zbirka kratkih priča. U 2021. godini prijavljuje tiskanje zbirke ''Kalvarija plavog neba''. Autora je motivirala Isusova Kalvarija slijedom četrnaest postaja Križnog puta, pri čemu je o svakoj postaji napisao dvije pjesme, lijevu i desnu. Lijevom je iskazao svoj doživljaj Isusove Kalvarije, muke, smrti i uskrsnuća, dok desna govori o kalvariji pjesnikovog života, o gradu Dubrovniku u obrambenom Domovinskom ratu, što je svojevrsna sinegdoha za patnju i pobjedu cijelog hrvatskog naroda. </w:t>
      </w:r>
    </w:p>
    <w:p w14:paraId="01245177" w14:textId="77777777" w:rsidR="000A1678" w:rsidRPr="000A1678" w:rsidRDefault="000A1678" w:rsidP="000A1678">
      <w:pPr>
        <w:jc w:val="both"/>
        <w:rPr>
          <w:rFonts w:ascii="Arial" w:eastAsia="Calibri" w:hAnsi="Arial" w:cs="Arial"/>
          <w:b/>
          <w:sz w:val="22"/>
          <w:szCs w:val="22"/>
          <w:lang w:eastAsia="en-US"/>
        </w:rPr>
      </w:pPr>
    </w:p>
    <w:p w14:paraId="695604D7"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Stanko </w:t>
      </w:r>
      <w:proofErr w:type="spellStart"/>
      <w:r w:rsidRPr="000A1678">
        <w:rPr>
          <w:rFonts w:ascii="Arial" w:eastAsia="Calibri" w:hAnsi="Arial" w:cs="Arial"/>
          <w:b/>
          <w:sz w:val="22"/>
          <w:szCs w:val="22"/>
          <w:lang w:eastAsia="en-US"/>
        </w:rPr>
        <w:t>Krnjić</w:t>
      </w:r>
      <w:proofErr w:type="spellEnd"/>
      <w:r w:rsidRPr="000A1678">
        <w:rPr>
          <w:rFonts w:ascii="Arial" w:eastAsia="Calibri" w:hAnsi="Arial" w:cs="Arial"/>
          <w:b/>
          <w:sz w:val="22"/>
          <w:szCs w:val="22"/>
          <w:lang w:eastAsia="en-US"/>
        </w:rPr>
        <w:t xml:space="preserve"> – prijevod i objava knjige ''Ratište riječi''</w:t>
      </w:r>
    </w:p>
    <w:p w14:paraId="2404984E" w14:textId="77777777" w:rsidR="000A1678" w:rsidRPr="000A1678" w:rsidRDefault="000A1678" w:rsidP="000A1678">
      <w:pPr>
        <w:jc w:val="both"/>
        <w:rPr>
          <w:rFonts w:ascii="Arial" w:eastAsia="Calibri" w:hAnsi="Arial" w:cs="Arial"/>
          <w:sz w:val="22"/>
          <w:szCs w:val="22"/>
          <w:lang w:eastAsia="en-US"/>
        </w:rPr>
      </w:pPr>
    </w:p>
    <w:p w14:paraId="5F53B25D"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Stanko </w:t>
      </w:r>
      <w:proofErr w:type="spellStart"/>
      <w:r w:rsidRPr="000A1678">
        <w:rPr>
          <w:rFonts w:ascii="Arial" w:eastAsia="Calibri" w:hAnsi="Arial" w:cs="Arial"/>
          <w:sz w:val="22"/>
          <w:szCs w:val="22"/>
          <w:lang w:eastAsia="en-US"/>
        </w:rPr>
        <w:t>Krnjić</w:t>
      </w:r>
      <w:proofErr w:type="spellEnd"/>
      <w:r w:rsidRPr="000A1678">
        <w:rPr>
          <w:rFonts w:ascii="Arial" w:eastAsia="Calibri" w:hAnsi="Arial" w:cs="Arial"/>
          <w:sz w:val="22"/>
          <w:szCs w:val="22"/>
          <w:lang w:eastAsia="en-US"/>
        </w:rPr>
        <w:t xml:space="preserve"> suvremeni je hrvatski književnik, koji piše poeziju, poeziju u prozi, kolumne i priče. Član je Društva hrvatskih književnika, Društva hrvatskih književnika Herceg Bosne, Slavenske akademije za književnost i umjetnost (</w:t>
      </w:r>
      <w:proofErr w:type="spellStart"/>
      <w:r w:rsidRPr="000A1678">
        <w:rPr>
          <w:rFonts w:ascii="Arial" w:eastAsia="Calibri" w:hAnsi="Arial" w:cs="Arial"/>
          <w:sz w:val="22"/>
          <w:szCs w:val="22"/>
          <w:lang w:eastAsia="en-US"/>
        </w:rPr>
        <w:t>Varna</w:t>
      </w:r>
      <w:proofErr w:type="spellEnd"/>
      <w:r w:rsidRPr="000A1678">
        <w:rPr>
          <w:rFonts w:ascii="Arial" w:eastAsia="Calibri" w:hAnsi="Arial" w:cs="Arial"/>
          <w:sz w:val="22"/>
          <w:szCs w:val="22"/>
          <w:lang w:eastAsia="en-US"/>
        </w:rPr>
        <w:t xml:space="preserve">, Bugarska) i Društva dubrovačkih pisaca. Dosad je objavio šest knjiga poezije, a u pripremi su mu još tri knjige poezije i proze. Dobitnik je značajnih književnih nagrada, poput prestižne nagrade Dragutin Tadijanović za knjigu ''Sto i jedna mala pjesma'', koju dodjeljuje HAZU. U 2021. godini autor planira prevesti na makedonski i objaviti u Sjevernoj Makedoniji svoju nagrađivanu knjigu poezije ''Ratište riječi'', u izdanju nakladničke kuće PNV Publikacije iz Skoplja. </w:t>
      </w:r>
    </w:p>
    <w:p w14:paraId="28EE854F" w14:textId="77777777" w:rsidR="000A1678" w:rsidRPr="000A1678" w:rsidRDefault="000A1678" w:rsidP="000A1678">
      <w:pPr>
        <w:jc w:val="both"/>
        <w:rPr>
          <w:rFonts w:ascii="Arial" w:eastAsia="Calibri" w:hAnsi="Arial" w:cs="Arial"/>
          <w:b/>
          <w:sz w:val="22"/>
          <w:szCs w:val="22"/>
          <w:lang w:eastAsia="en-US"/>
        </w:rPr>
      </w:pPr>
    </w:p>
    <w:p w14:paraId="617CF446"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Družba “Braća hrvatskoga zmaja” – predstavljanje knjige i predavanja </w:t>
      </w:r>
    </w:p>
    <w:p w14:paraId="11B413B3" w14:textId="77777777" w:rsidR="000A1678" w:rsidRPr="000A1678" w:rsidRDefault="000A1678" w:rsidP="000A1678">
      <w:pPr>
        <w:jc w:val="both"/>
        <w:rPr>
          <w:rFonts w:ascii="Arial" w:eastAsia="Calibri" w:hAnsi="Arial" w:cs="Arial"/>
          <w:sz w:val="22"/>
          <w:szCs w:val="22"/>
          <w:lang w:eastAsia="en-US"/>
        </w:rPr>
      </w:pPr>
    </w:p>
    <w:p w14:paraId="44646D94"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Družba ''Braća hrvatskog zmaja'' najstarija je građanska udruga u Hrvatskoj i bavi se prvenstveno očuvanjem kulturne i prirodne baštine hrvatskog naroda. U samom Gradu postavila je i obnovila 15-tak spomen ploča znamenitim Dubrovčanima, organizirala brojne tribine, književne promocije i glazbena događanja. U 2021. godini, Udruga planira sljedeće programe: predstavljanje knjige i predavanje: “Zločin u </w:t>
      </w:r>
      <w:proofErr w:type="spellStart"/>
      <w:r w:rsidRPr="000A1678">
        <w:rPr>
          <w:rFonts w:ascii="Arial" w:eastAsia="Calibri" w:hAnsi="Arial" w:cs="Arial"/>
          <w:sz w:val="22"/>
          <w:szCs w:val="22"/>
          <w:lang w:eastAsia="en-US"/>
        </w:rPr>
        <w:t>Katynskoj</w:t>
      </w:r>
      <w:proofErr w:type="spellEnd"/>
      <w:r w:rsidRPr="000A1678">
        <w:rPr>
          <w:rFonts w:ascii="Arial" w:eastAsia="Calibri" w:hAnsi="Arial" w:cs="Arial"/>
          <w:sz w:val="22"/>
          <w:szCs w:val="22"/>
          <w:lang w:eastAsia="en-US"/>
        </w:rPr>
        <w:t xml:space="preserve"> šumi i hrvatski član </w:t>
      </w:r>
      <w:proofErr w:type="spellStart"/>
      <w:r w:rsidRPr="000A1678">
        <w:rPr>
          <w:rFonts w:ascii="Arial" w:eastAsia="Calibri" w:hAnsi="Arial" w:cs="Arial"/>
          <w:sz w:val="22"/>
          <w:szCs w:val="22"/>
          <w:lang w:eastAsia="en-US"/>
        </w:rPr>
        <w:t>katynskog</w:t>
      </w:r>
      <w:proofErr w:type="spellEnd"/>
      <w:r w:rsidRPr="000A1678">
        <w:rPr>
          <w:rFonts w:ascii="Arial" w:eastAsia="Calibri" w:hAnsi="Arial" w:cs="Arial"/>
          <w:sz w:val="22"/>
          <w:szCs w:val="22"/>
          <w:lang w:eastAsia="en-US"/>
        </w:rPr>
        <w:t xml:space="preserve"> Međunarodnog liječničkog povjerenstva Eduard Luka </w:t>
      </w:r>
      <w:proofErr w:type="spellStart"/>
      <w:r w:rsidRPr="000A1678">
        <w:rPr>
          <w:rFonts w:ascii="Arial" w:eastAsia="Calibri" w:hAnsi="Arial" w:cs="Arial"/>
          <w:sz w:val="22"/>
          <w:szCs w:val="22"/>
          <w:lang w:eastAsia="en-US"/>
        </w:rPr>
        <w:t>Miloslavić</w:t>
      </w:r>
      <w:proofErr w:type="spellEnd"/>
      <w:r w:rsidRPr="000A1678">
        <w:rPr>
          <w:rFonts w:ascii="Arial" w:eastAsia="Calibri" w:hAnsi="Arial" w:cs="Arial"/>
          <w:sz w:val="22"/>
          <w:szCs w:val="22"/>
          <w:lang w:eastAsia="en-US"/>
        </w:rPr>
        <w:t xml:space="preserve">”. Autor knjige i predstavljač je dr. Mario </w:t>
      </w:r>
      <w:proofErr w:type="spellStart"/>
      <w:r w:rsidRPr="000A1678">
        <w:rPr>
          <w:rFonts w:ascii="Arial" w:eastAsia="Calibri" w:hAnsi="Arial" w:cs="Arial"/>
          <w:sz w:val="22"/>
          <w:szCs w:val="22"/>
          <w:lang w:eastAsia="en-US"/>
        </w:rPr>
        <w:t>Jareb</w:t>
      </w:r>
      <w:proofErr w:type="spellEnd"/>
      <w:r w:rsidRPr="000A1678">
        <w:rPr>
          <w:rFonts w:ascii="Arial" w:eastAsia="Calibri" w:hAnsi="Arial" w:cs="Arial"/>
          <w:sz w:val="22"/>
          <w:szCs w:val="22"/>
          <w:lang w:eastAsia="en-US"/>
        </w:rPr>
        <w:t xml:space="preserve">. Udruga u 2021. godini planira i program ''Astronomija'' – predavanje i izlaganje uz prezentaciju uglednog hrvatskog astronoma Ante </w:t>
      </w:r>
      <w:proofErr w:type="spellStart"/>
      <w:r w:rsidRPr="000A1678">
        <w:rPr>
          <w:rFonts w:ascii="Arial" w:eastAsia="Calibri" w:hAnsi="Arial" w:cs="Arial"/>
          <w:sz w:val="22"/>
          <w:szCs w:val="22"/>
          <w:lang w:eastAsia="en-US"/>
        </w:rPr>
        <w:t>Radonića</w:t>
      </w:r>
      <w:proofErr w:type="spellEnd"/>
      <w:r w:rsidRPr="000A1678">
        <w:rPr>
          <w:rFonts w:ascii="Arial" w:eastAsia="Calibri" w:hAnsi="Arial" w:cs="Arial"/>
          <w:sz w:val="22"/>
          <w:szCs w:val="22"/>
          <w:lang w:eastAsia="en-US"/>
        </w:rPr>
        <w:t>. Na predavanju i prezentaciji namjerava se upoznati publiku s trenutačno najvažnijim događanjima u istraživanju svemira te odgovoriti na bitna pitanja s područja astrofizike.</w:t>
      </w:r>
    </w:p>
    <w:p w14:paraId="5BCC9F68" w14:textId="77777777" w:rsidR="000A1678" w:rsidRPr="000A1678" w:rsidRDefault="000A1678" w:rsidP="000A1678">
      <w:pPr>
        <w:jc w:val="both"/>
        <w:rPr>
          <w:rFonts w:ascii="Arial" w:eastAsia="Calibri" w:hAnsi="Arial" w:cs="Arial"/>
          <w:b/>
          <w:sz w:val="22"/>
          <w:szCs w:val="22"/>
          <w:lang w:eastAsia="en-US"/>
        </w:rPr>
      </w:pPr>
    </w:p>
    <w:p w14:paraId="540C2E0C"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Društvo dubrovačkih pisaca – godišnji izdavački program</w:t>
      </w:r>
    </w:p>
    <w:p w14:paraId="724F7752" w14:textId="77777777" w:rsidR="000A1678" w:rsidRPr="000A1678" w:rsidRDefault="000A1678" w:rsidP="000A1678">
      <w:pPr>
        <w:jc w:val="both"/>
        <w:rPr>
          <w:rFonts w:ascii="Arial" w:eastAsia="Calibri" w:hAnsi="Arial" w:cs="Arial"/>
          <w:sz w:val="22"/>
          <w:szCs w:val="22"/>
          <w:lang w:eastAsia="en-US"/>
        </w:rPr>
      </w:pPr>
    </w:p>
    <w:p w14:paraId="6DA17361"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Udruga Društvo dubrovačkih pisaca osnovana je 2009. godine. Među osnivačima je tridesetak znanih i manje znanih autora, pisaca književnog i publicističkog stila. U deset godina djelovanja Udruga je objavila 66 knjiga, a svake godine objavljuje zbornik ''Literat''. U 2021. godini Društvo planira realizirati program godišnje izdavačke djelatnosti, što uključuje tiskanje zbornik ''Literat'' i biblioteku ''</w:t>
      </w:r>
      <w:proofErr w:type="spellStart"/>
      <w:r w:rsidRPr="000A1678">
        <w:rPr>
          <w:rFonts w:ascii="Arial" w:eastAsia="Calibri" w:hAnsi="Arial" w:cs="Arial"/>
          <w:sz w:val="22"/>
          <w:szCs w:val="22"/>
          <w:lang w:eastAsia="en-US"/>
        </w:rPr>
        <w:t>Mirac</w:t>
      </w:r>
      <w:proofErr w:type="spellEnd"/>
      <w:r w:rsidRPr="000A1678">
        <w:rPr>
          <w:rFonts w:ascii="Arial" w:eastAsia="Calibri" w:hAnsi="Arial" w:cs="Arial"/>
          <w:sz w:val="22"/>
          <w:szCs w:val="22"/>
          <w:lang w:eastAsia="en-US"/>
        </w:rPr>
        <w:t xml:space="preserve">''. Objavljivanjem ''Literata'' namjera je postići daljnju afirmaciju pisane riječi u Dubrovniku te omogućiti tiskanje pisanih uradaka znanim dubrovačkim piscima, ali i autorima koji su nepoznati široj javnosti. U sklopu ''Biblioteke </w:t>
      </w:r>
      <w:proofErr w:type="spellStart"/>
      <w:r w:rsidRPr="000A1678">
        <w:rPr>
          <w:rFonts w:ascii="Arial" w:eastAsia="Calibri" w:hAnsi="Arial" w:cs="Arial"/>
          <w:sz w:val="22"/>
          <w:szCs w:val="22"/>
          <w:lang w:eastAsia="en-US"/>
        </w:rPr>
        <w:t>Mirac</w:t>
      </w:r>
      <w:proofErr w:type="spellEnd"/>
      <w:r w:rsidRPr="000A1678">
        <w:rPr>
          <w:rFonts w:ascii="Arial" w:eastAsia="Calibri" w:hAnsi="Arial" w:cs="Arial"/>
          <w:sz w:val="22"/>
          <w:szCs w:val="22"/>
          <w:lang w:eastAsia="en-US"/>
        </w:rPr>
        <w:t xml:space="preserve">'' objavljuju se autorska djela dubrovačkih pisaca. </w:t>
      </w:r>
    </w:p>
    <w:p w14:paraId="65D45456" w14:textId="77777777" w:rsidR="000A1678" w:rsidRPr="000A1678" w:rsidRDefault="000A1678" w:rsidP="000A1678">
      <w:pPr>
        <w:jc w:val="both"/>
        <w:rPr>
          <w:rFonts w:ascii="Arial" w:eastAsia="Calibri" w:hAnsi="Arial" w:cs="Arial"/>
          <w:b/>
          <w:sz w:val="22"/>
          <w:szCs w:val="22"/>
          <w:lang w:eastAsia="en-US"/>
        </w:rPr>
      </w:pPr>
    </w:p>
    <w:p w14:paraId="1DB44A13"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b/>
          <w:sz w:val="22"/>
          <w:szCs w:val="22"/>
          <w:lang w:eastAsia="en-US"/>
        </w:rPr>
        <w:t>Hrvatska matica iseljenika – publikacija ''</w:t>
      </w:r>
      <w:proofErr w:type="spellStart"/>
      <w:r w:rsidRPr="000A1678">
        <w:rPr>
          <w:rFonts w:ascii="Arial" w:eastAsia="Calibri" w:hAnsi="Arial" w:cs="Arial"/>
          <w:b/>
          <w:sz w:val="22"/>
          <w:szCs w:val="22"/>
          <w:lang w:eastAsia="en-US"/>
        </w:rPr>
        <w:t>Kartoline</w:t>
      </w:r>
      <w:proofErr w:type="spellEnd"/>
      <w:r w:rsidRPr="000A1678">
        <w:rPr>
          <w:rFonts w:ascii="Arial" w:eastAsia="Calibri" w:hAnsi="Arial" w:cs="Arial"/>
          <w:b/>
          <w:sz w:val="22"/>
          <w:szCs w:val="22"/>
          <w:lang w:eastAsia="en-US"/>
        </w:rPr>
        <w:t xml:space="preserve"> i kultura čestitanja''</w:t>
      </w:r>
    </w:p>
    <w:p w14:paraId="288A84C9" w14:textId="77777777" w:rsidR="000A1678" w:rsidRPr="000A1678" w:rsidRDefault="000A1678" w:rsidP="000A1678">
      <w:pPr>
        <w:jc w:val="both"/>
        <w:rPr>
          <w:rFonts w:ascii="Arial" w:eastAsia="Calibri" w:hAnsi="Arial" w:cs="Arial"/>
          <w:sz w:val="22"/>
          <w:szCs w:val="22"/>
          <w:lang w:eastAsia="en-US"/>
        </w:rPr>
      </w:pPr>
    </w:p>
    <w:p w14:paraId="6514CA3D"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Hrvatska matica iseljenika (HMI) Dubrovnik u svom redovitom djelovanju organizira programe kulturnog sadržaja, poput koncerata, izložbi, promocije knjiga, u cilju povezivanja iseljene i domovinske Hrvatske. U 2021. godini Matica planira publicistički projekt pod nazivom: ''</w:t>
      </w:r>
      <w:proofErr w:type="spellStart"/>
      <w:r w:rsidRPr="000A1678">
        <w:rPr>
          <w:rFonts w:ascii="Arial" w:eastAsia="Calibri" w:hAnsi="Arial" w:cs="Arial"/>
          <w:sz w:val="22"/>
          <w:szCs w:val="22"/>
          <w:lang w:eastAsia="en-US"/>
        </w:rPr>
        <w:t>Kartoline</w:t>
      </w:r>
      <w:proofErr w:type="spellEnd"/>
      <w:r w:rsidRPr="000A1678">
        <w:rPr>
          <w:rFonts w:ascii="Arial" w:eastAsia="Calibri" w:hAnsi="Arial" w:cs="Arial"/>
          <w:sz w:val="22"/>
          <w:szCs w:val="22"/>
          <w:lang w:eastAsia="en-US"/>
        </w:rPr>
        <w:t xml:space="preserve"> i kultura čestitanja''. Riječ je o publikaciji koja je zamišljena kao stručna publikacija kroz koju se tematizira hrvatska tradicijska i građanska kultura čestitanja, čiji su neizostavan dio bogato ilustrirane dopisnice. U prvom dijelu publikacije daje se povijesni pregled nastanka i razvoja dopisnica s posebnim osvrtom na čestitke, razvoj grafičkog oblikovanja i tiska dopisnica, razvoj i tipologija motiva i tema te oblici pisanih čestitarskih poruka. U drugom dijelu publikacije bit će predstavljen katalog od stotinjak čestitki – </w:t>
      </w:r>
      <w:proofErr w:type="spellStart"/>
      <w:r w:rsidRPr="000A1678">
        <w:rPr>
          <w:rFonts w:ascii="Arial" w:eastAsia="Calibri" w:hAnsi="Arial" w:cs="Arial"/>
          <w:sz w:val="22"/>
          <w:szCs w:val="22"/>
          <w:lang w:eastAsia="en-US"/>
        </w:rPr>
        <w:t>kartolina</w:t>
      </w:r>
      <w:proofErr w:type="spellEnd"/>
      <w:r w:rsidRPr="000A1678">
        <w:rPr>
          <w:rFonts w:ascii="Arial" w:eastAsia="Calibri" w:hAnsi="Arial" w:cs="Arial"/>
          <w:sz w:val="22"/>
          <w:szCs w:val="22"/>
          <w:lang w:eastAsia="en-US"/>
        </w:rPr>
        <w:t xml:space="preserve">, razvrstanih po različitim temama od imendanskih, rođendanskih, blagdanskih i prazničkih. Voditeljica projekta je Maja </w:t>
      </w:r>
      <w:proofErr w:type="spellStart"/>
      <w:r w:rsidRPr="000A1678">
        <w:rPr>
          <w:rFonts w:ascii="Arial" w:eastAsia="Calibri" w:hAnsi="Arial" w:cs="Arial"/>
          <w:sz w:val="22"/>
          <w:szCs w:val="22"/>
          <w:lang w:eastAsia="en-US"/>
        </w:rPr>
        <w:t>Mozara</w:t>
      </w:r>
      <w:proofErr w:type="spellEnd"/>
      <w:r w:rsidRPr="000A1678">
        <w:rPr>
          <w:rFonts w:ascii="Arial" w:eastAsia="Calibri" w:hAnsi="Arial" w:cs="Arial"/>
          <w:sz w:val="22"/>
          <w:szCs w:val="22"/>
          <w:lang w:eastAsia="en-US"/>
        </w:rPr>
        <w:t xml:space="preserve">, dok je autor teksta Ivica </w:t>
      </w:r>
      <w:proofErr w:type="spellStart"/>
      <w:r w:rsidRPr="000A1678">
        <w:rPr>
          <w:rFonts w:ascii="Arial" w:eastAsia="Calibri" w:hAnsi="Arial" w:cs="Arial"/>
          <w:sz w:val="22"/>
          <w:szCs w:val="22"/>
          <w:lang w:eastAsia="en-US"/>
        </w:rPr>
        <w:t>Kipre</w:t>
      </w:r>
      <w:proofErr w:type="spellEnd"/>
      <w:r w:rsidRPr="000A1678">
        <w:rPr>
          <w:rFonts w:ascii="Arial" w:eastAsia="Calibri" w:hAnsi="Arial" w:cs="Arial"/>
          <w:sz w:val="22"/>
          <w:szCs w:val="22"/>
          <w:lang w:eastAsia="en-US"/>
        </w:rPr>
        <w:t xml:space="preserve">. </w:t>
      </w:r>
    </w:p>
    <w:p w14:paraId="699F8157" w14:textId="77777777" w:rsidR="000A1678" w:rsidRPr="000A1678" w:rsidRDefault="000A1678" w:rsidP="000A1678">
      <w:pPr>
        <w:jc w:val="both"/>
        <w:rPr>
          <w:rFonts w:ascii="Arial" w:eastAsia="Calibri" w:hAnsi="Arial" w:cs="Arial"/>
          <w:b/>
          <w:sz w:val="22"/>
          <w:szCs w:val="22"/>
          <w:lang w:eastAsia="en-US"/>
        </w:rPr>
      </w:pPr>
    </w:p>
    <w:p w14:paraId="2731D820"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Udruga za kreativno-održivi razvoj i konkurentnost (KORAK) – ''Vodič za brucoše''</w:t>
      </w:r>
    </w:p>
    <w:p w14:paraId="3E3CFE38" w14:textId="77777777" w:rsidR="000A1678" w:rsidRPr="000A1678" w:rsidRDefault="000A1678" w:rsidP="000A1678">
      <w:pPr>
        <w:jc w:val="both"/>
        <w:rPr>
          <w:rFonts w:ascii="Arial" w:eastAsia="Calibri" w:hAnsi="Arial" w:cs="Arial"/>
          <w:sz w:val="22"/>
          <w:szCs w:val="22"/>
          <w:lang w:eastAsia="en-US"/>
        </w:rPr>
      </w:pPr>
    </w:p>
    <w:p w14:paraId="44F185D5"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Udruga je osnovana 2018. godine od strane nekoliko entuzijasta koji su se okupili oko zajedničke ideje koja počiva na temeljima ekologije, zaštite okoliša, održivog razvoja i društvenog poduzetništva. Udruga usko surađuje s organizacijom Centar za karijere mladih Dubrovnik, kojoj je partner i suradnik na brojnim projektima i aktivnostima. ''Vodič za brucoše'' nastao je kao inicijativa udruga KORAK, Centar za karijere mladih Dubrovnik te Erasmus Student Network Dubrovnik. Radi se o jedinstvenoj inicijativi koja u dizajniranoj tiskanoj knjižici i pdf formatu nudi sve najvažnije informacije za studente koji su iz Dubrovnika, ali i za one koji su u Dubrovnik tek stigli. U vodiču se nalaze kontakti i informacije o studentskom životu u Dubrovniku, uključujući fotografije i opise svih gradskih kulturnih ustanova, zajedno s QR kodom za pristup internetskim stranicama, kao i popis udruga u kulturi. U Vodiču se nalazi i dio koji se odnosi na povijest Dubrovnika i njegove zanimljivosti, kao i rječnik dubrovačkih riječi s ciljem promicanja lokalnih posebnosti i očuvanja dubrovačkog govora. </w:t>
      </w:r>
    </w:p>
    <w:p w14:paraId="00A80DE8" w14:textId="77777777" w:rsidR="000A1678" w:rsidRPr="000A1678" w:rsidRDefault="000A1678" w:rsidP="000A1678">
      <w:pPr>
        <w:jc w:val="both"/>
        <w:rPr>
          <w:rFonts w:ascii="Arial" w:eastAsia="Calibri" w:hAnsi="Arial" w:cs="Arial"/>
          <w:b/>
          <w:sz w:val="22"/>
          <w:szCs w:val="22"/>
          <w:lang w:eastAsia="en-US"/>
        </w:rPr>
      </w:pPr>
    </w:p>
    <w:p w14:paraId="4A2A225F"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lastRenderedPageBreak/>
        <w:t xml:space="preserve">HKD Napredak Dubrovnik – ''Književni, znanstveni i kulturni susret Nikola Zvonimir </w:t>
      </w:r>
      <w:proofErr w:type="spellStart"/>
      <w:r w:rsidRPr="000A1678">
        <w:rPr>
          <w:rFonts w:ascii="Arial" w:eastAsia="Calibri" w:hAnsi="Arial" w:cs="Arial"/>
          <w:b/>
          <w:sz w:val="22"/>
          <w:szCs w:val="22"/>
          <w:lang w:eastAsia="en-US"/>
        </w:rPr>
        <w:t>Bjelovučić</w:t>
      </w:r>
      <w:proofErr w:type="spellEnd"/>
      <w:r w:rsidRPr="000A1678">
        <w:rPr>
          <w:rFonts w:ascii="Arial" w:eastAsia="Calibri" w:hAnsi="Arial" w:cs="Arial"/>
          <w:b/>
          <w:sz w:val="22"/>
          <w:szCs w:val="22"/>
          <w:lang w:eastAsia="en-US"/>
        </w:rPr>
        <w:t xml:space="preserve"> - hrvatski književnik, povjesničar i etnograf''</w:t>
      </w:r>
    </w:p>
    <w:p w14:paraId="4D756CFB" w14:textId="77777777" w:rsidR="000A1678" w:rsidRPr="000A1678" w:rsidRDefault="000A1678" w:rsidP="000A1678">
      <w:pPr>
        <w:jc w:val="both"/>
        <w:rPr>
          <w:rFonts w:ascii="Arial" w:eastAsia="Calibri" w:hAnsi="Arial" w:cs="Arial"/>
          <w:sz w:val="22"/>
          <w:szCs w:val="22"/>
          <w:lang w:eastAsia="en-US"/>
        </w:rPr>
      </w:pPr>
    </w:p>
    <w:p w14:paraId="2CE2AFA7"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Hrvatsko kulturno društvo Napredak intenzivno radi na razvoju kulturnog i prosvjetnog djelovanja u našem gradu, promicanju hrvatske duhovnosti, jačanju nacionalne svijesti, njegovanju izvornosti hrvatskog jezika, suradnji sa znanstvenim, kulturnim, odgojno-obrazovnim, vjerskim i gospodarskim institucijama, u cilju promicanja etičkih vrjednota hrvatskog naroda u zemlji i inozemstvu. U 2021. godini Društvo planira projekt pod nazivom ''Književni, znanstveni i kulturni susret ''Nikola Zvonimir </w:t>
      </w:r>
      <w:proofErr w:type="spellStart"/>
      <w:r w:rsidRPr="000A1678">
        <w:rPr>
          <w:rFonts w:ascii="Arial" w:eastAsia="Calibri" w:hAnsi="Arial" w:cs="Arial"/>
          <w:sz w:val="22"/>
          <w:szCs w:val="22"/>
          <w:lang w:eastAsia="en-US"/>
        </w:rPr>
        <w:t>Bjelovučić</w:t>
      </w:r>
      <w:proofErr w:type="spellEnd"/>
      <w:r w:rsidRPr="000A1678">
        <w:rPr>
          <w:rFonts w:ascii="Arial" w:eastAsia="Calibri" w:hAnsi="Arial" w:cs="Arial"/>
          <w:sz w:val="22"/>
          <w:szCs w:val="22"/>
          <w:lang w:eastAsia="en-US"/>
        </w:rPr>
        <w:t xml:space="preserve"> (1882.-1952.) - hrvatski književnik, povjesničar i etnograf''. Nikola Zvonimir </w:t>
      </w:r>
      <w:proofErr w:type="spellStart"/>
      <w:r w:rsidRPr="000A1678">
        <w:rPr>
          <w:rFonts w:ascii="Arial" w:eastAsia="Calibri" w:hAnsi="Arial" w:cs="Arial"/>
          <w:sz w:val="22"/>
          <w:szCs w:val="22"/>
          <w:lang w:eastAsia="en-US"/>
        </w:rPr>
        <w:t>Bjelovučić</w:t>
      </w:r>
      <w:proofErr w:type="spellEnd"/>
      <w:r w:rsidRPr="000A1678">
        <w:rPr>
          <w:rFonts w:ascii="Arial" w:eastAsia="Calibri" w:hAnsi="Arial" w:cs="Arial"/>
          <w:sz w:val="22"/>
          <w:szCs w:val="22"/>
          <w:lang w:eastAsia="en-US"/>
        </w:rPr>
        <w:t xml:space="preserve"> svojim likom i djelom intrigirao je svoje suvremenike, ali i mlađe naraštaje istraživača. Autor je mnogih pravnih, arheoloških, povijesnih i etnografskih članaka te novela, pjesama i književnih kritika. </w:t>
      </w:r>
    </w:p>
    <w:p w14:paraId="0F7964AD" w14:textId="77777777" w:rsidR="000A1678" w:rsidRPr="000A1678" w:rsidRDefault="000A1678" w:rsidP="000A1678">
      <w:pPr>
        <w:jc w:val="both"/>
        <w:rPr>
          <w:rFonts w:ascii="Arial" w:eastAsia="Calibri" w:hAnsi="Arial" w:cs="Arial"/>
          <w:b/>
          <w:sz w:val="22"/>
          <w:szCs w:val="22"/>
          <w:lang w:eastAsia="en-US"/>
        </w:rPr>
      </w:pPr>
    </w:p>
    <w:p w14:paraId="3F17ED81"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Kulturno - prosvjetna udruga Govorimo dubrovački – projekt ''Govorimo dubrovački''</w:t>
      </w:r>
    </w:p>
    <w:p w14:paraId="13FF5199" w14:textId="77777777" w:rsidR="000A1678" w:rsidRPr="000A1678" w:rsidRDefault="000A1678" w:rsidP="000A1678">
      <w:pPr>
        <w:jc w:val="both"/>
        <w:rPr>
          <w:rFonts w:ascii="Arial" w:eastAsia="Calibri" w:hAnsi="Arial" w:cs="Arial"/>
          <w:sz w:val="22"/>
          <w:szCs w:val="22"/>
          <w:lang w:eastAsia="en-US"/>
        </w:rPr>
      </w:pPr>
    </w:p>
    <w:p w14:paraId="44EA04FE"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Osnovni cilj Udruge je očuvanje i obnova dubrovačkog govora. Programska koncepcija obuhvaća sljedeće aktivnosti: tiskanje prikladne literature za vrtiće, niže razrede osnovne škole te osmišljavanje programa za medije radija i televizije. Zamišljeno je  da se ovaj program dubrovačkog govora odvija u vrtićima i osnovnim školama. Program se planira provoditi četiri puta mjesečno, sukladno trenutnoj epidemiološkoj situaciji. </w:t>
      </w:r>
    </w:p>
    <w:p w14:paraId="60CE56C5" w14:textId="77777777" w:rsidR="000A1678" w:rsidRPr="000A1678" w:rsidRDefault="000A1678" w:rsidP="000A1678">
      <w:pPr>
        <w:jc w:val="both"/>
        <w:rPr>
          <w:rFonts w:ascii="Arial" w:eastAsia="Calibri" w:hAnsi="Arial" w:cs="Arial"/>
          <w:b/>
          <w:sz w:val="22"/>
          <w:szCs w:val="22"/>
          <w:lang w:eastAsia="en-US"/>
        </w:rPr>
      </w:pPr>
    </w:p>
    <w:p w14:paraId="66E39CE1"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Društvo arhitekata Dubrovnik – tisak časopisa ''Mjera''</w:t>
      </w:r>
    </w:p>
    <w:p w14:paraId="4506515C" w14:textId="77777777" w:rsidR="000A1678" w:rsidRPr="000A1678" w:rsidRDefault="000A1678" w:rsidP="000A1678">
      <w:pPr>
        <w:jc w:val="both"/>
        <w:rPr>
          <w:rFonts w:ascii="Arial" w:eastAsia="Calibri" w:hAnsi="Arial" w:cs="Arial"/>
          <w:sz w:val="22"/>
          <w:szCs w:val="22"/>
          <w:lang w:eastAsia="en-US"/>
        </w:rPr>
      </w:pPr>
    </w:p>
    <w:p w14:paraId="1E6C064C"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Društvo arhitekata Dubrovnik djeluje sa svrhom razvijanja i afirmiranja dubrovačke i hrvatske arhitekture, kulture prostora i zaštite čovjekova okoliša, a u skladu sa etikom i uzancama arhitektonskog poziva. Društvo dubrovačkih arhitekata je područno društvo Udruženja hrvatskih arhitekata. U 2021. godini Društvo planira tisak četvrtog broja godišnjeg časopisa Društva arhitekata Dubrovnik ''Mjera''. S ciljem promicanja i popularizacije tema, koje su temeljna svrha i smisao njegovog postojanja, Društvo arhitekata pokreće godišnji strukovni časopis, koji će kontinuirano pratiti aktualne teme s područja arhitekture, urbanizma, kulture stanovanja, estetike prostora, kulturne baštine i njene zaštite te dizajna, likovne i primijenjene umjetnosti u Dubrovniku, Dubrovačko-neretvanskoj županiji, Hrvatskoj i svijetu.  </w:t>
      </w:r>
    </w:p>
    <w:p w14:paraId="313A5D37" w14:textId="77777777" w:rsidR="000A1678" w:rsidRPr="000A1678" w:rsidRDefault="000A1678" w:rsidP="000A1678">
      <w:pPr>
        <w:jc w:val="both"/>
        <w:rPr>
          <w:rFonts w:ascii="Arial" w:eastAsia="Calibri" w:hAnsi="Arial" w:cs="Arial"/>
          <w:b/>
          <w:sz w:val="22"/>
          <w:szCs w:val="22"/>
          <w:lang w:eastAsia="en-US"/>
        </w:rPr>
      </w:pPr>
    </w:p>
    <w:p w14:paraId="2716C506"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Udruga samostalnih umjetnika Dubrovnik - slikovnica ''Vlahove priče u izolaciji'', ''Pogled na književno djelo''</w:t>
      </w:r>
    </w:p>
    <w:p w14:paraId="2F9139F1" w14:textId="77777777" w:rsidR="000A1678" w:rsidRPr="000A1678" w:rsidRDefault="000A1678" w:rsidP="000A1678">
      <w:pPr>
        <w:jc w:val="both"/>
        <w:rPr>
          <w:rFonts w:ascii="Arial" w:eastAsia="Calibri" w:hAnsi="Arial" w:cs="Arial"/>
          <w:sz w:val="22"/>
          <w:szCs w:val="22"/>
          <w:lang w:eastAsia="en-US"/>
        </w:rPr>
      </w:pPr>
    </w:p>
    <w:p w14:paraId="7168A651"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Udruga samostalnih umjetnika Dubrovnik - Ana Bašić organizira i provodi realizaciju festivala, manifestacija i ostalih prigodnih događanja iz područja likovne, glazbene i knjižnično-izdavačke djelatnosti te dizajna. U 2021. godini Udruga planira projekt slikovnice koji nosi naziv ''Vlahove priče u izolaciji''. Riječ je o slikovnici koja prati doživljaje dječaka Vlaha za vrijeme pandemije </w:t>
      </w:r>
      <w:proofErr w:type="spellStart"/>
      <w:r w:rsidRPr="000A1678">
        <w:rPr>
          <w:rFonts w:ascii="Arial" w:eastAsia="Calibri" w:hAnsi="Arial" w:cs="Arial"/>
          <w:sz w:val="22"/>
          <w:szCs w:val="22"/>
          <w:lang w:eastAsia="en-US"/>
        </w:rPr>
        <w:t>Covida</w:t>
      </w:r>
      <w:proofErr w:type="spellEnd"/>
      <w:r w:rsidRPr="000A1678">
        <w:rPr>
          <w:rFonts w:ascii="Arial" w:eastAsia="Calibri" w:hAnsi="Arial" w:cs="Arial"/>
          <w:sz w:val="22"/>
          <w:szCs w:val="22"/>
          <w:lang w:eastAsia="en-US"/>
        </w:rPr>
        <w:t xml:space="preserve"> 19, a napisana je u stihu. Drugi planirani projekt nosi naziv ''Pogled na književno djelo''. Riječ je o on-line programu, koji se odnosi na književne recenzije suvremenih književnih djela. Treći projekt je ''Dubrovački spomenar – četiri godišnja doba''. Riječ je o knjizi u četiri dijela, u kojoj su tekstovi različitih autora, u poeziji i prozi tijekom tekuće godine. </w:t>
      </w:r>
    </w:p>
    <w:p w14:paraId="56C17479" w14:textId="77777777" w:rsidR="000A1678" w:rsidRPr="000A1678" w:rsidRDefault="000A1678" w:rsidP="000A1678">
      <w:pPr>
        <w:jc w:val="both"/>
        <w:rPr>
          <w:rFonts w:ascii="Arial" w:eastAsia="Calibri" w:hAnsi="Arial" w:cs="Arial"/>
          <w:b/>
          <w:sz w:val="22"/>
          <w:szCs w:val="22"/>
          <w:lang w:eastAsia="en-US"/>
        </w:rPr>
      </w:pPr>
    </w:p>
    <w:p w14:paraId="569E3A52"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Društvo za afirmiranje i promicanje knjige i stripa ''Slagalica'' – godišnji izdavački program</w:t>
      </w:r>
    </w:p>
    <w:p w14:paraId="0F303901" w14:textId="77777777" w:rsidR="000A1678" w:rsidRPr="000A1678" w:rsidRDefault="000A1678" w:rsidP="000A1678">
      <w:pPr>
        <w:jc w:val="both"/>
        <w:rPr>
          <w:rFonts w:ascii="Arial" w:eastAsia="Calibri" w:hAnsi="Arial" w:cs="Arial"/>
          <w:sz w:val="22"/>
          <w:szCs w:val="22"/>
          <w:lang w:eastAsia="en-US"/>
        </w:rPr>
      </w:pPr>
    </w:p>
    <w:p w14:paraId="48078D57"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Društvo za afirmiranje i promicanje knjiga i stripa ''Slagalica'' osnovano je s ciljem izdavanja književnih djela i stripova; izdavanja stručnih djela iz pedagogije, psihologije, knjižničarstva i drugih područja, izdavanje časopisa Društva, raspisivanja književnih natječaja, poticanja čitanja, populariziranja knjiga, stripa i čitanja putem predstavljanja svojih izdanja, radionica, videa i filmske djelatnosti, izložbi, skupova, predavanja, dramskih predstava, tiskanih materijala. U 2021. godini Udruga planira tiskanje dviju knjiga (ilustriranu knjigu bajki mladih </w:t>
      </w:r>
      <w:r w:rsidRPr="000A1678">
        <w:rPr>
          <w:rFonts w:ascii="Arial" w:eastAsia="Calibri" w:hAnsi="Arial" w:cs="Arial"/>
          <w:sz w:val="22"/>
          <w:szCs w:val="22"/>
          <w:lang w:eastAsia="en-US"/>
        </w:rPr>
        <w:lastRenderedPageBreak/>
        <w:t xml:space="preserve">autora, pobjednika </w:t>
      </w:r>
      <w:proofErr w:type="spellStart"/>
      <w:r w:rsidRPr="000A1678">
        <w:rPr>
          <w:rFonts w:ascii="Arial" w:eastAsia="Calibri" w:hAnsi="Arial" w:cs="Arial"/>
          <w:sz w:val="22"/>
          <w:szCs w:val="22"/>
          <w:lang w:eastAsia="en-US"/>
        </w:rPr>
        <w:t>Slagaličinog</w:t>
      </w:r>
      <w:proofErr w:type="spellEnd"/>
      <w:r w:rsidRPr="000A1678">
        <w:rPr>
          <w:rFonts w:ascii="Arial" w:eastAsia="Calibri" w:hAnsi="Arial" w:cs="Arial"/>
          <w:sz w:val="22"/>
          <w:szCs w:val="22"/>
          <w:lang w:eastAsia="en-US"/>
        </w:rPr>
        <w:t xml:space="preserve"> natječaja za najljepšu bajku te priču/strip mladog autora, pobjednika </w:t>
      </w:r>
      <w:proofErr w:type="spellStart"/>
      <w:r w:rsidRPr="000A1678">
        <w:rPr>
          <w:rFonts w:ascii="Arial" w:eastAsia="Calibri" w:hAnsi="Arial" w:cs="Arial"/>
          <w:sz w:val="22"/>
          <w:szCs w:val="22"/>
          <w:lang w:eastAsia="en-US"/>
        </w:rPr>
        <w:t>Slagaličinog</w:t>
      </w:r>
      <w:proofErr w:type="spellEnd"/>
      <w:r w:rsidRPr="000A1678">
        <w:rPr>
          <w:rFonts w:ascii="Arial" w:eastAsia="Calibri" w:hAnsi="Arial" w:cs="Arial"/>
          <w:sz w:val="22"/>
          <w:szCs w:val="22"/>
          <w:lang w:eastAsia="en-US"/>
        </w:rPr>
        <w:t xml:space="preserve"> natječaja za priču kriminalističko-detektivske tematike). </w:t>
      </w:r>
    </w:p>
    <w:p w14:paraId="64C6225D" w14:textId="77777777" w:rsidR="000A1678" w:rsidRPr="000A1678" w:rsidRDefault="000A1678" w:rsidP="000A1678">
      <w:pPr>
        <w:jc w:val="both"/>
        <w:rPr>
          <w:rFonts w:ascii="Arial" w:eastAsia="Calibri" w:hAnsi="Arial" w:cs="Arial"/>
          <w:color w:val="000000"/>
          <w:spacing w:val="-3"/>
          <w:sz w:val="22"/>
          <w:szCs w:val="22"/>
          <w:lang w:eastAsia="en-US"/>
        </w:rPr>
      </w:pPr>
    </w:p>
    <w:p w14:paraId="202128DF" w14:textId="77777777" w:rsidR="000A1678" w:rsidRPr="000A1678" w:rsidRDefault="000A1678" w:rsidP="000A1678">
      <w:pPr>
        <w:jc w:val="both"/>
        <w:rPr>
          <w:rFonts w:ascii="Arial" w:eastAsia="Calibri" w:hAnsi="Arial" w:cs="Arial"/>
          <w:color w:val="000000"/>
          <w:spacing w:val="-3"/>
          <w:sz w:val="22"/>
          <w:szCs w:val="22"/>
          <w:lang w:eastAsia="en-US"/>
        </w:rPr>
      </w:pPr>
    </w:p>
    <w:p w14:paraId="3329B9BF" w14:textId="77777777" w:rsidR="000A1678" w:rsidRPr="000A1678" w:rsidRDefault="000A1678" w:rsidP="000A1678">
      <w:pPr>
        <w:jc w:val="both"/>
        <w:rPr>
          <w:rFonts w:ascii="Arial" w:eastAsia="Calibri" w:hAnsi="Arial" w:cs="Arial"/>
          <w:b/>
          <w:color w:val="000000"/>
          <w:sz w:val="22"/>
          <w:szCs w:val="22"/>
          <w:lang w:eastAsia="en-US"/>
        </w:rPr>
      </w:pPr>
      <w:r w:rsidRPr="000A1678">
        <w:rPr>
          <w:rFonts w:ascii="Arial" w:eastAsia="Calibri" w:hAnsi="Arial" w:cs="Arial"/>
          <w:b/>
          <w:color w:val="000000"/>
          <w:sz w:val="22"/>
          <w:szCs w:val="22"/>
          <w:lang w:eastAsia="en-US"/>
        </w:rPr>
        <w:t>6.4. AUDIO-VIZUALNE DJELATNOSTI I NOVE MEDIJSKE KULTURE</w:t>
      </w:r>
    </w:p>
    <w:p w14:paraId="62C799D8" w14:textId="77777777" w:rsidR="000A1678" w:rsidRPr="000A1678" w:rsidRDefault="000A1678" w:rsidP="000A1678">
      <w:pPr>
        <w:jc w:val="both"/>
        <w:rPr>
          <w:rFonts w:ascii="Arial" w:eastAsia="Calibri" w:hAnsi="Arial" w:cs="Arial"/>
          <w:b/>
          <w:sz w:val="22"/>
          <w:szCs w:val="22"/>
          <w:lang w:eastAsia="en-US"/>
        </w:rPr>
      </w:pPr>
    </w:p>
    <w:p w14:paraId="1E65DBEC" w14:textId="77777777" w:rsidR="000A1678" w:rsidRPr="000A1678" w:rsidRDefault="000A1678" w:rsidP="000A1678">
      <w:pPr>
        <w:jc w:val="both"/>
        <w:rPr>
          <w:rFonts w:ascii="Arial" w:eastAsia="Calibri" w:hAnsi="Arial" w:cs="Arial"/>
          <w:b/>
          <w:sz w:val="22"/>
          <w:szCs w:val="22"/>
          <w:lang w:eastAsia="en-US"/>
        </w:rPr>
      </w:pPr>
      <w:proofErr w:type="spellStart"/>
      <w:r w:rsidRPr="000A1678">
        <w:rPr>
          <w:rFonts w:ascii="Arial" w:eastAsia="Calibri" w:hAnsi="Arial" w:cs="Arial"/>
          <w:b/>
          <w:sz w:val="22"/>
          <w:szCs w:val="22"/>
          <w:lang w:eastAsia="en-US"/>
        </w:rPr>
        <w:t>Antoneta</w:t>
      </w:r>
      <w:proofErr w:type="spellEnd"/>
      <w:r w:rsidRPr="000A1678">
        <w:rPr>
          <w:rFonts w:ascii="Arial" w:eastAsia="Calibri" w:hAnsi="Arial" w:cs="Arial"/>
          <w:b/>
          <w:sz w:val="22"/>
          <w:szCs w:val="22"/>
          <w:lang w:eastAsia="en-US"/>
        </w:rPr>
        <w:t xml:space="preserve"> </w:t>
      </w:r>
      <w:proofErr w:type="spellStart"/>
      <w:r w:rsidRPr="000A1678">
        <w:rPr>
          <w:rFonts w:ascii="Arial" w:eastAsia="Calibri" w:hAnsi="Arial" w:cs="Arial"/>
          <w:b/>
          <w:sz w:val="22"/>
          <w:szCs w:val="22"/>
          <w:lang w:eastAsia="en-US"/>
        </w:rPr>
        <w:t>Kusijanović</w:t>
      </w:r>
      <w:proofErr w:type="spellEnd"/>
      <w:r w:rsidRPr="000A1678">
        <w:rPr>
          <w:rFonts w:ascii="Arial" w:eastAsia="Calibri" w:hAnsi="Arial" w:cs="Arial"/>
          <w:b/>
          <w:sz w:val="22"/>
          <w:szCs w:val="22"/>
          <w:lang w:eastAsia="en-US"/>
        </w:rPr>
        <w:t xml:space="preserve"> – Razvoj scenarija i projekta za dugometražni igrani film „Stane“</w:t>
      </w:r>
    </w:p>
    <w:p w14:paraId="44B2A827" w14:textId="77777777" w:rsidR="000A1678" w:rsidRPr="000A1678" w:rsidRDefault="000A1678" w:rsidP="000A1678">
      <w:pPr>
        <w:jc w:val="both"/>
        <w:rPr>
          <w:rFonts w:ascii="Arial" w:eastAsia="Calibri" w:hAnsi="Arial" w:cs="Arial"/>
          <w:sz w:val="22"/>
          <w:szCs w:val="22"/>
          <w:lang w:eastAsia="en-US"/>
        </w:rPr>
      </w:pPr>
    </w:p>
    <w:p w14:paraId="14E9BB95"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Autorica </w:t>
      </w:r>
      <w:proofErr w:type="spellStart"/>
      <w:r w:rsidRPr="000A1678">
        <w:rPr>
          <w:rFonts w:ascii="Arial" w:eastAsia="Calibri" w:hAnsi="Arial" w:cs="Arial"/>
          <w:sz w:val="22"/>
          <w:szCs w:val="22"/>
          <w:lang w:eastAsia="en-US"/>
        </w:rPr>
        <w:t>Antoneta</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Alamat</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Kusijanovic</w:t>
      </w:r>
      <w:proofErr w:type="spellEnd"/>
      <w:r w:rsidRPr="000A1678">
        <w:rPr>
          <w:rFonts w:ascii="Arial" w:eastAsia="Calibri" w:hAnsi="Arial" w:cs="Arial"/>
          <w:sz w:val="22"/>
          <w:szCs w:val="22"/>
          <w:lang w:eastAsia="en-US"/>
        </w:rPr>
        <w:t xml:space="preserve"> za 2021. godinu prijavila je projekt razvoja scenarij za dugometražni film ''Stane'', Osim same scenaristice i redateljice u projektu će sudjelovati razni mentori i skript doktori, a njezin glavni suradnik je Ivor Martinić, kazališni dramaturg. ''Stane'' je priča koja se tiče velikog broja žena unutar obiteljske strukture u Hrvatskoj, ali i šire. Riječ je o ginekologinji, majci dva sina koja, skupa sa suprugom radi u privatnoj klinici u Dubrovniku, čiji su i vlasnici. lako formalno 'ostvarena', Stane se bori sa osjećajem neravnopravnosti u svom braku. To je brak u kojem je fizičko nasilje nepostojeće, ali psihičko je nasilje svakodnevica. Stane je priča inspirirana istinitim događajima u Dubrovniku u 21. stoljeću, a nazvana je prema praprabaki autorice.  </w:t>
      </w:r>
    </w:p>
    <w:p w14:paraId="65CE0DAE" w14:textId="77777777" w:rsidR="000A1678" w:rsidRPr="000A1678" w:rsidRDefault="000A1678" w:rsidP="000A1678">
      <w:pPr>
        <w:jc w:val="both"/>
        <w:rPr>
          <w:rFonts w:ascii="Arial" w:eastAsia="Calibri" w:hAnsi="Arial" w:cs="Arial"/>
          <w:b/>
          <w:sz w:val="22"/>
          <w:szCs w:val="22"/>
          <w:lang w:eastAsia="en-US"/>
        </w:rPr>
      </w:pPr>
    </w:p>
    <w:p w14:paraId="2CEFC226" w14:textId="77777777" w:rsidR="000A1678" w:rsidRPr="000A1678" w:rsidRDefault="000A1678" w:rsidP="000A1678">
      <w:pPr>
        <w:jc w:val="both"/>
        <w:rPr>
          <w:rFonts w:ascii="Arial" w:eastAsia="Calibri" w:hAnsi="Arial" w:cs="Arial"/>
          <w:b/>
          <w:sz w:val="22"/>
          <w:szCs w:val="22"/>
          <w:lang w:eastAsia="en-US"/>
        </w:rPr>
      </w:pPr>
      <w:proofErr w:type="spellStart"/>
      <w:r w:rsidRPr="000A1678">
        <w:rPr>
          <w:rFonts w:ascii="Arial" w:eastAsia="Calibri" w:hAnsi="Arial" w:cs="Arial"/>
          <w:b/>
          <w:sz w:val="22"/>
          <w:szCs w:val="22"/>
          <w:lang w:eastAsia="en-US"/>
        </w:rPr>
        <w:t>Aster</w:t>
      </w:r>
      <w:proofErr w:type="spellEnd"/>
      <w:r w:rsidRPr="000A1678">
        <w:rPr>
          <w:rFonts w:ascii="Arial" w:eastAsia="Calibri" w:hAnsi="Arial" w:cs="Arial"/>
          <w:b/>
          <w:sz w:val="22"/>
          <w:szCs w:val="22"/>
          <w:lang w:eastAsia="en-US"/>
        </w:rPr>
        <w:t xml:space="preserve"> kulturno društvo Dubrovnik i Kinematografi Dubrovnik – Tišina molim! </w:t>
      </w:r>
      <w:proofErr w:type="spellStart"/>
      <w:r w:rsidRPr="000A1678">
        <w:rPr>
          <w:rFonts w:ascii="Arial" w:eastAsia="Calibri" w:hAnsi="Arial" w:cs="Arial"/>
          <w:b/>
          <w:sz w:val="22"/>
          <w:szCs w:val="22"/>
          <w:lang w:eastAsia="en-US"/>
        </w:rPr>
        <w:t>Christmas</w:t>
      </w:r>
      <w:proofErr w:type="spellEnd"/>
      <w:r w:rsidRPr="000A1678">
        <w:rPr>
          <w:rFonts w:ascii="Arial" w:eastAsia="Calibri" w:hAnsi="Arial" w:cs="Arial"/>
          <w:b/>
          <w:sz w:val="22"/>
          <w:szCs w:val="22"/>
          <w:lang w:eastAsia="en-US"/>
        </w:rPr>
        <w:t xml:space="preserve"> </w:t>
      </w:r>
      <w:proofErr w:type="spellStart"/>
      <w:r w:rsidRPr="000A1678">
        <w:rPr>
          <w:rFonts w:ascii="Arial" w:eastAsia="Calibri" w:hAnsi="Arial" w:cs="Arial"/>
          <w:b/>
          <w:sz w:val="22"/>
          <w:szCs w:val="22"/>
          <w:lang w:eastAsia="en-US"/>
        </w:rPr>
        <w:t>Special</w:t>
      </w:r>
      <w:proofErr w:type="spellEnd"/>
    </w:p>
    <w:p w14:paraId="04F801E7" w14:textId="77777777" w:rsidR="000A1678" w:rsidRPr="000A1678" w:rsidRDefault="000A1678" w:rsidP="000A1678">
      <w:pPr>
        <w:jc w:val="both"/>
        <w:rPr>
          <w:rFonts w:ascii="Arial" w:eastAsia="Calibri" w:hAnsi="Arial" w:cs="Arial"/>
          <w:sz w:val="22"/>
          <w:szCs w:val="22"/>
          <w:lang w:eastAsia="en-US"/>
        </w:rPr>
      </w:pPr>
    </w:p>
    <w:p w14:paraId="396DA315"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Manifestacija "Tišina molim!", u svom novom izdanju želi se nastaviti baviti prepoznatljivim temama, graditi publiku u novom </w:t>
      </w:r>
      <w:proofErr w:type="spellStart"/>
      <w:r w:rsidRPr="000A1678">
        <w:rPr>
          <w:rFonts w:ascii="Arial" w:eastAsia="Calibri" w:hAnsi="Arial" w:cs="Arial"/>
          <w:sz w:val="22"/>
          <w:szCs w:val="22"/>
          <w:lang w:eastAsia="en-US"/>
        </w:rPr>
        <w:t>Covid</w:t>
      </w:r>
      <w:proofErr w:type="spellEnd"/>
      <w:r w:rsidRPr="000A1678">
        <w:rPr>
          <w:rFonts w:ascii="Arial" w:eastAsia="Calibri" w:hAnsi="Arial" w:cs="Arial"/>
          <w:sz w:val="22"/>
          <w:szCs w:val="22"/>
          <w:lang w:eastAsia="en-US"/>
        </w:rPr>
        <w:t xml:space="preserve"> vremenu i održavati dubrovačku filmsku povijest relevantnom. Peto izdanje ''Tišine molim'' temom neće odstupati od prijašnjih manifestacija, odnosno bavit će se istraživanjem, prezentacijom i popularizacijom dubrovačke filmske baštine; promoviranjem filmske kulture; filmskom edukacijom; te obogaćenjem kulturne ponude grada Dubrovnika. Ideja je ovu filmsku manifestaciju stopiti sa Dubrovačkim zimskim Festivalom i na taj način obogatiti ponudu samog festivala, stvoriti nove suradnje s lokalnim obrtnicima i oplemeniti način gledanja filmova u Gradu. Radnog naziva ''Tišina Molim </w:t>
      </w:r>
      <w:bookmarkStart w:id="17" w:name="_Hlk76028122"/>
      <w:proofErr w:type="spellStart"/>
      <w:r w:rsidRPr="000A1678">
        <w:rPr>
          <w:rFonts w:ascii="Arial" w:eastAsia="Calibri" w:hAnsi="Arial" w:cs="Arial"/>
          <w:sz w:val="22"/>
          <w:szCs w:val="22"/>
          <w:lang w:eastAsia="en-US"/>
        </w:rPr>
        <w:t>Christmas</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Special</w:t>
      </w:r>
      <w:bookmarkEnd w:id="17"/>
      <w:proofErr w:type="spellEnd"/>
      <w:r w:rsidRPr="000A1678">
        <w:rPr>
          <w:rFonts w:ascii="Arial" w:eastAsia="Calibri" w:hAnsi="Arial" w:cs="Arial"/>
          <w:sz w:val="22"/>
          <w:szCs w:val="22"/>
          <w:lang w:eastAsia="en-US"/>
        </w:rPr>
        <w:t>'', manifestacija bi uzela ruho klasičnih božićnih filmova.</w:t>
      </w:r>
    </w:p>
    <w:p w14:paraId="3E161DE4" w14:textId="77777777" w:rsidR="000A1678" w:rsidRPr="000A1678" w:rsidRDefault="000A1678" w:rsidP="000A1678">
      <w:pPr>
        <w:jc w:val="both"/>
        <w:rPr>
          <w:rFonts w:ascii="Arial" w:eastAsia="Calibri" w:hAnsi="Arial" w:cs="Arial"/>
          <w:sz w:val="22"/>
          <w:szCs w:val="22"/>
          <w:lang w:eastAsia="en-US"/>
        </w:rPr>
      </w:pPr>
    </w:p>
    <w:p w14:paraId="718595AF"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Metafizika d.o.o. – ‘’Sjećanje Grada 24 sata" - Godine </w:t>
      </w:r>
      <w:proofErr w:type="spellStart"/>
      <w:r w:rsidRPr="000A1678">
        <w:rPr>
          <w:rFonts w:ascii="Arial" w:eastAsia="Calibri" w:hAnsi="Arial" w:cs="Arial"/>
          <w:b/>
          <w:sz w:val="22"/>
          <w:szCs w:val="22"/>
          <w:lang w:eastAsia="en-US"/>
        </w:rPr>
        <w:t>Covida</w:t>
      </w:r>
      <w:proofErr w:type="spellEnd"/>
    </w:p>
    <w:p w14:paraId="2CCC3CF5" w14:textId="77777777" w:rsidR="000A1678" w:rsidRPr="000A1678" w:rsidRDefault="000A1678" w:rsidP="000A1678">
      <w:pPr>
        <w:jc w:val="both"/>
        <w:rPr>
          <w:rFonts w:ascii="Arial" w:eastAsia="Calibri" w:hAnsi="Arial" w:cs="Arial"/>
          <w:sz w:val="22"/>
          <w:szCs w:val="22"/>
          <w:lang w:eastAsia="en-US"/>
        </w:rPr>
      </w:pPr>
    </w:p>
    <w:p w14:paraId="324B4983"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Program obuhvaća proizvodnju umjetničkog dokumentarnog filma s temom Dubrovnika, te distribuciju filma na svim platformama, a u skladu s epidemiološkim mogućnostima. Ovaj program osmislio je redatelj Hrvoje Juvančić na osnovi kreativnog ogranka njegovog vrlo uspješnog projekta ''Sjećanje Grada" koji se odvija već 14 godina. Osnova ovoga novog programa je dokumentaristički format koji je osmislio Juvančić, a koji se temelji na snimanju života Dubrovnika u rasponu od 24 sata. Zamisao je da najugledniji domaći i strani redatelji na osnovi prve 24 satne snimke Dubrovnika, one nastale u </w:t>
      </w:r>
      <w:proofErr w:type="spellStart"/>
      <w:r w:rsidRPr="000A1678">
        <w:rPr>
          <w:rFonts w:ascii="Arial" w:eastAsia="Calibri" w:hAnsi="Arial" w:cs="Arial"/>
          <w:sz w:val="22"/>
          <w:szCs w:val="22"/>
          <w:lang w:eastAsia="en-US"/>
        </w:rPr>
        <w:t>Juvančićevoj</w:t>
      </w:r>
      <w:proofErr w:type="spellEnd"/>
      <w:r w:rsidRPr="000A1678">
        <w:rPr>
          <w:rFonts w:ascii="Arial" w:eastAsia="Calibri" w:hAnsi="Arial" w:cs="Arial"/>
          <w:sz w:val="22"/>
          <w:szCs w:val="22"/>
          <w:lang w:eastAsia="en-US"/>
        </w:rPr>
        <w:t xml:space="preserve"> produkciji davne 1990. godine, naprave svoju verziju života Dubrovnika u 24 sata. Ciljevi održavanja programa višestruki su: Dubrovnik ostaje mjestom sustavne proizvodnje dokumentarnih filmova s temom Grada, stvara se trajno sjećanje i dokument s događanjima u doba pandemije, a grad se pokazuje kao mjesto otvorene komunikacije s građanima zemlje i svijeta. </w:t>
      </w:r>
    </w:p>
    <w:p w14:paraId="0D4FFD83" w14:textId="77777777" w:rsidR="000A1678" w:rsidRPr="000A1678" w:rsidRDefault="000A1678" w:rsidP="000A1678">
      <w:pPr>
        <w:jc w:val="both"/>
        <w:rPr>
          <w:rFonts w:ascii="Arial" w:eastAsia="Calibri" w:hAnsi="Arial" w:cs="Arial"/>
          <w:sz w:val="22"/>
          <w:szCs w:val="22"/>
          <w:lang w:eastAsia="en-US"/>
        </w:rPr>
      </w:pPr>
    </w:p>
    <w:p w14:paraId="50BD32AD"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Udruga </w:t>
      </w:r>
      <w:proofErr w:type="spellStart"/>
      <w:r w:rsidRPr="000A1678">
        <w:rPr>
          <w:rFonts w:ascii="Arial" w:eastAsia="Calibri" w:hAnsi="Arial" w:cs="Arial"/>
          <w:b/>
          <w:sz w:val="22"/>
          <w:szCs w:val="22"/>
          <w:lang w:eastAsia="en-US"/>
        </w:rPr>
        <w:t>Artarea</w:t>
      </w:r>
      <w:proofErr w:type="spellEnd"/>
      <w:r w:rsidRPr="000A1678">
        <w:rPr>
          <w:rFonts w:ascii="Arial" w:eastAsia="Calibri" w:hAnsi="Arial" w:cs="Arial"/>
          <w:b/>
          <w:sz w:val="22"/>
          <w:szCs w:val="22"/>
          <w:lang w:eastAsia="en-US"/>
        </w:rPr>
        <w:t xml:space="preserve"> / Ivana Đula -  U potrazi za (izgubljenom) pauzom</w:t>
      </w:r>
    </w:p>
    <w:p w14:paraId="054DF782" w14:textId="77777777" w:rsidR="000A1678" w:rsidRPr="000A1678" w:rsidRDefault="000A1678" w:rsidP="000A1678">
      <w:pPr>
        <w:jc w:val="both"/>
        <w:rPr>
          <w:rFonts w:ascii="Arial" w:eastAsia="Calibri" w:hAnsi="Arial" w:cs="Arial"/>
          <w:sz w:val="22"/>
          <w:szCs w:val="22"/>
          <w:lang w:eastAsia="en-US"/>
        </w:rPr>
      </w:pPr>
    </w:p>
    <w:p w14:paraId="1B1CF5D8"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Nakon tri audio rada usko vezana uz prostor Dubrovnika i izvedbenost tišine, udruga </w:t>
      </w:r>
      <w:proofErr w:type="spellStart"/>
      <w:r w:rsidRPr="000A1678">
        <w:rPr>
          <w:rFonts w:ascii="Arial" w:eastAsia="Calibri" w:hAnsi="Arial" w:cs="Arial"/>
          <w:sz w:val="22"/>
          <w:szCs w:val="22"/>
          <w:lang w:eastAsia="en-US"/>
        </w:rPr>
        <w:t>Artarea</w:t>
      </w:r>
      <w:proofErr w:type="spellEnd"/>
      <w:r w:rsidRPr="000A1678">
        <w:rPr>
          <w:rFonts w:ascii="Arial" w:eastAsia="Calibri" w:hAnsi="Arial" w:cs="Arial"/>
          <w:sz w:val="22"/>
          <w:szCs w:val="22"/>
          <w:lang w:eastAsia="en-US"/>
        </w:rPr>
        <w:t xml:space="preserve"> planira projekt pod nazivom ''U potrazi za (izgubljenom) pauzom''. Pauzu se promatra kao kraći odsječak tišine, kao predah, zastoj ili šum. Okosnicu projekta čini kao i dosada audio instalacija koja nastaje od materijala snimanih tijekom cijele godine, a uz koji se izlažu teorijsko - poetsko promišljanje o pauzi. Audio broj realizira se kao i u ranijim radovima u suradnji s Lukom Vrbanićem, dok se popratna knjižica realizira u suradnji s dizajnerskim kolektivom Oaza i lektoricom i urednicom Milicom </w:t>
      </w:r>
      <w:proofErr w:type="spellStart"/>
      <w:r w:rsidRPr="000A1678">
        <w:rPr>
          <w:rFonts w:ascii="Arial" w:eastAsia="Calibri" w:hAnsi="Arial" w:cs="Arial"/>
          <w:sz w:val="22"/>
          <w:szCs w:val="22"/>
          <w:lang w:eastAsia="en-US"/>
        </w:rPr>
        <w:t>Sinkauz</w:t>
      </w:r>
      <w:proofErr w:type="spellEnd"/>
      <w:r w:rsidRPr="000A1678">
        <w:rPr>
          <w:rFonts w:ascii="Arial" w:eastAsia="Calibri" w:hAnsi="Arial" w:cs="Arial"/>
          <w:sz w:val="22"/>
          <w:szCs w:val="22"/>
          <w:lang w:eastAsia="en-US"/>
        </w:rPr>
        <w:t xml:space="preserve">. Specifičnost ovogodišnje audio instalacije njezina je (ne)ovisnost o prostoru izvedbe: ona je s jedne strane zamišljena kao samodostatna i svoju bi </w:t>
      </w:r>
      <w:r w:rsidRPr="000A1678">
        <w:rPr>
          <w:rFonts w:ascii="Arial" w:eastAsia="Calibri" w:hAnsi="Arial" w:cs="Arial"/>
          <w:sz w:val="22"/>
          <w:szCs w:val="22"/>
          <w:lang w:eastAsia="en-US"/>
        </w:rPr>
        <w:lastRenderedPageBreak/>
        <w:t>premijeru u tom obliku imala u Galeriji Otok. S druge strane, zajedno s ostalim pauzama, koje bi nastale kao rezultat istraživanja ostalih autora, bila bi smještena u stvarni prostor grada, kao umjetnička intervencija u prostoru.</w:t>
      </w:r>
    </w:p>
    <w:p w14:paraId="41101B1D" w14:textId="77777777" w:rsidR="000A1678" w:rsidRPr="000A1678" w:rsidRDefault="000A1678" w:rsidP="000A1678">
      <w:pPr>
        <w:jc w:val="both"/>
        <w:rPr>
          <w:rFonts w:ascii="Arial" w:eastAsia="Calibri" w:hAnsi="Arial" w:cs="Arial"/>
          <w:sz w:val="22"/>
          <w:szCs w:val="22"/>
          <w:lang w:eastAsia="en-US"/>
        </w:rPr>
      </w:pPr>
    </w:p>
    <w:p w14:paraId="21ECF17E"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Sve ostalo je glazba -  #</w:t>
      </w:r>
      <w:proofErr w:type="spellStart"/>
      <w:r w:rsidRPr="000A1678">
        <w:rPr>
          <w:rFonts w:ascii="Arial" w:eastAsia="Calibri" w:hAnsi="Arial" w:cs="Arial"/>
          <w:b/>
          <w:sz w:val="22"/>
          <w:szCs w:val="22"/>
          <w:lang w:eastAsia="en-US"/>
        </w:rPr>
        <w:t>therestismusic</w:t>
      </w:r>
      <w:proofErr w:type="spellEnd"/>
      <w:r w:rsidRPr="000A1678">
        <w:rPr>
          <w:rFonts w:ascii="Arial" w:eastAsia="Calibri" w:hAnsi="Arial" w:cs="Arial"/>
          <w:b/>
          <w:sz w:val="22"/>
          <w:szCs w:val="22"/>
          <w:lang w:eastAsia="en-US"/>
        </w:rPr>
        <w:t xml:space="preserve"> (</w:t>
      </w:r>
      <w:proofErr w:type="spellStart"/>
      <w:r w:rsidRPr="000A1678">
        <w:rPr>
          <w:rFonts w:ascii="Arial" w:eastAsia="Calibri" w:hAnsi="Arial" w:cs="Arial"/>
          <w:b/>
          <w:sz w:val="22"/>
          <w:szCs w:val="22"/>
          <w:lang w:eastAsia="en-US"/>
        </w:rPr>
        <w:t>The</w:t>
      </w:r>
      <w:proofErr w:type="spellEnd"/>
      <w:r w:rsidRPr="000A1678">
        <w:rPr>
          <w:rFonts w:ascii="Arial" w:eastAsia="Calibri" w:hAnsi="Arial" w:cs="Arial"/>
          <w:b/>
          <w:sz w:val="22"/>
          <w:szCs w:val="22"/>
          <w:lang w:eastAsia="en-US"/>
        </w:rPr>
        <w:t xml:space="preserve"> </w:t>
      </w:r>
      <w:proofErr w:type="spellStart"/>
      <w:r w:rsidRPr="000A1678">
        <w:rPr>
          <w:rFonts w:ascii="Arial" w:eastAsia="Calibri" w:hAnsi="Arial" w:cs="Arial"/>
          <w:b/>
          <w:sz w:val="22"/>
          <w:szCs w:val="22"/>
          <w:lang w:eastAsia="en-US"/>
        </w:rPr>
        <w:t>Rest</w:t>
      </w:r>
      <w:proofErr w:type="spellEnd"/>
      <w:r w:rsidRPr="000A1678">
        <w:rPr>
          <w:rFonts w:ascii="Arial" w:eastAsia="Calibri" w:hAnsi="Arial" w:cs="Arial"/>
          <w:b/>
          <w:sz w:val="22"/>
          <w:szCs w:val="22"/>
          <w:lang w:eastAsia="en-US"/>
        </w:rPr>
        <w:t xml:space="preserve"> </w:t>
      </w:r>
      <w:proofErr w:type="spellStart"/>
      <w:r w:rsidRPr="000A1678">
        <w:rPr>
          <w:rFonts w:ascii="Arial" w:eastAsia="Calibri" w:hAnsi="Arial" w:cs="Arial"/>
          <w:b/>
          <w:sz w:val="22"/>
          <w:szCs w:val="22"/>
          <w:lang w:eastAsia="en-US"/>
        </w:rPr>
        <w:t>is</w:t>
      </w:r>
      <w:proofErr w:type="spellEnd"/>
      <w:r w:rsidRPr="000A1678">
        <w:rPr>
          <w:rFonts w:ascii="Arial" w:eastAsia="Calibri" w:hAnsi="Arial" w:cs="Arial"/>
          <w:b/>
          <w:sz w:val="22"/>
          <w:szCs w:val="22"/>
          <w:lang w:eastAsia="en-US"/>
        </w:rPr>
        <w:t xml:space="preserve"> Music) 2021.</w:t>
      </w:r>
    </w:p>
    <w:p w14:paraId="19F92CF7" w14:textId="77777777" w:rsidR="000A1678" w:rsidRPr="000A1678" w:rsidRDefault="000A1678" w:rsidP="000A1678">
      <w:pPr>
        <w:jc w:val="both"/>
        <w:rPr>
          <w:rFonts w:ascii="Arial" w:eastAsia="Calibri" w:hAnsi="Arial" w:cs="Arial"/>
          <w:sz w:val="22"/>
          <w:szCs w:val="22"/>
          <w:lang w:eastAsia="en-US"/>
        </w:rPr>
      </w:pPr>
    </w:p>
    <w:p w14:paraId="073ED06F"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Projekt je nastavak projekta realizacije polusatnog audio – vizualnog djela, snimljenog u dokumentarno-</w:t>
      </w:r>
      <w:proofErr w:type="spellStart"/>
      <w:r w:rsidRPr="000A1678">
        <w:rPr>
          <w:rFonts w:ascii="Arial" w:eastAsia="Calibri" w:hAnsi="Arial" w:cs="Arial"/>
          <w:sz w:val="22"/>
          <w:szCs w:val="22"/>
          <w:lang w:eastAsia="en-US"/>
        </w:rPr>
        <w:t>reality</w:t>
      </w:r>
      <w:proofErr w:type="spellEnd"/>
      <w:r w:rsidRPr="000A1678">
        <w:rPr>
          <w:rFonts w:ascii="Arial" w:eastAsia="Calibri" w:hAnsi="Arial" w:cs="Arial"/>
          <w:sz w:val="22"/>
          <w:szCs w:val="22"/>
          <w:lang w:eastAsia="en-US"/>
        </w:rPr>
        <w:t xml:space="preserve"> formi, s ciljem razvoja publike putem novih medijskih kultura. U studenome 2020. godine realizirano je snimanje prvog dijela u ljetnikovcu  Bunić – </w:t>
      </w:r>
      <w:proofErr w:type="spellStart"/>
      <w:r w:rsidRPr="000A1678">
        <w:rPr>
          <w:rFonts w:ascii="Arial" w:eastAsia="Calibri" w:hAnsi="Arial" w:cs="Arial"/>
          <w:sz w:val="22"/>
          <w:szCs w:val="22"/>
          <w:lang w:eastAsia="en-US"/>
        </w:rPr>
        <w:t>Kaboga</w:t>
      </w:r>
      <w:proofErr w:type="spellEnd"/>
      <w:r w:rsidRPr="000A1678">
        <w:rPr>
          <w:rFonts w:ascii="Arial" w:eastAsia="Calibri" w:hAnsi="Arial" w:cs="Arial"/>
          <w:sz w:val="22"/>
          <w:szCs w:val="22"/>
          <w:lang w:eastAsia="en-US"/>
        </w:rPr>
        <w:t xml:space="preserve">. Video je snimljen na hrvatskom jeziku, uz mogućnost titla na engleski jezik, kako bi bio razumljiv i domaćoj i stranoj publici. Daljnji razvoj projekta u 2021. godini odnosi se na aktivnosti snimanja sadržaja na još dvije planirane lokacije te post-produkciju i distribuciju audio-vizualnog djela. S obzirom na otežane uvjete rada uzrokovane pandemijom virusa Covid-19, ukoliko ne bude moguće prikazivanje audio-vizualnog djela u fizičkom prostoru pred publikom, korisnicima će ono biti distribuirano putem YouTube kanala i društvenih mreža. </w:t>
      </w:r>
    </w:p>
    <w:p w14:paraId="0FCED77E" w14:textId="77777777" w:rsidR="000A1678" w:rsidRPr="000A1678" w:rsidRDefault="000A1678" w:rsidP="000A1678">
      <w:pPr>
        <w:jc w:val="both"/>
        <w:rPr>
          <w:rFonts w:ascii="Arial" w:eastAsia="Calibri" w:hAnsi="Arial" w:cs="Arial"/>
          <w:sz w:val="22"/>
          <w:szCs w:val="22"/>
          <w:lang w:eastAsia="en-US"/>
        </w:rPr>
      </w:pPr>
    </w:p>
    <w:p w14:paraId="0D2DB3D9"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Škola filma </w:t>
      </w:r>
      <w:proofErr w:type="spellStart"/>
      <w:r w:rsidRPr="000A1678">
        <w:rPr>
          <w:rFonts w:ascii="Arial" w:eastAsia="Calibri" w:hAnsi="Arial" w:cs="Arial"/>
          <w:b/>
          <w:sz w:val="22"/>
          <w:szCs w:val="22"/>
          <w:lang w:eastAsia="en-US"/>
        </w:rPr>
        <w:t>Šipan</w:t>
      </w:r>
      <w:proofErr w:type="spellEnd"/>
      <w:r w:rsidRPr="000A1678">
        <w:rPr>
          <w:rFonts w:ascii="Arial" w:eastAsia="Calibri" w:hAnsi="Arial" w:cs="Arial"/>
          <w:b/>
          <w:sz w:val="22"/>
          <w:szCs w:val="22"/>
          <w:lang w:eastAsia="en-US"/>
        </w:rPr>
        <w:t xml:space="preserve"> -  18. ljetna škola filma </w:t>
      </w:r>
      <w:proofErr w:type="spellStart"/>
      <w:r w:rsidRPr="000A1678">
        <w:rPr>
          <w:rFonts w:ascii="Arial" w:eastAsia="Calibri" w:hAnsi="Arial" w:cs="Arial"/>
          <w:b/>
          <w:sz w:val="22"/>
          <w:szCs w:val="22"/>
          <w:lang w:eastAsia="en-US"/>
        </w:rPr>
        <w:t>Šipan</w:t>
      </w:r>
      <w:proofErr w:type="spellEnd"/>
    </w:p>
    <w:p w14:paraId="2D5952B7" w14:textId="77777777" w:rsidR="000A1678" w:rsidRPr="000A1678" w:rsidRDefault="000A1678" w:rsidP="000A1678">
      <w:pPr>
        <w:jc w:val="both"/>
        <w:rPr>
          <w:rFonts w:ascii="Arial" w:eastAsia="Calibri" w:hAnsi="Arial" w:cs="Arial"/>
          <w:sz w:val="22"/>
          <w:szCs w:val="22"/>
          <w:lang w:eastAsia="en-US"/>
        </w:rPr>
      </w:pPr>
    </w:p>
    <w:p w14:paraId="56C709E0"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''Ljetna škola filma </w:t>
      </w:r>
      <w:proofErr w:type="spellStart"/>
      <w:r w:rsidRPr="000A1678">
        <w:rPr>
          <w:rFonts w:ascii="Arial" w:eastAsia="Calibri" w:hAnsi="Arial" w:cs="Arial"/>
          <w:sz w:val="22"/>
          <w:szCs w:val="22"/>
          <w:lang w:eastAsia="en-US"/>
        </w:rPr>
        <w:t>Šipan</w:t>
      </w:r>
      <w:proofErr w:type="spellEnd"/>
      <w:r w:rsidRPr="000A1678">
        <w:rPr>
          <w:rFonts w:ascii="Arial" w:eastAsia="Calibri" w:hAnsi="Arial" w:cs="Arial"/>
          <w:sz w:val="22"/>
          <w:szCs w:val="22"/>
          <w:lang w:eastAsia="en-US"/>
        </w:rPr>
        <w:t xml:space="preserve">'' organizira se već osamnaest godina. Škola filma na </w:t>
      </w:r>
      <w:proofErr w:type="spellStart"/>
      <w:r w:rsidRPr="000A1678">
        <w:rPr>
          <w:rFonts w:ascii="Arial" w:eastAsia="Calibri" w:hAnsi="Arial" w:cs="Arial"/>
          <w:sz w:val="22"/>
          <w:szCs w:val="22"/>
          <w:lang w:eastAsia="en-US"/>
        </w:rPr>
        <w:t>Šipanu</w:t>
      </w:r>
      <w:proofErr w:type="spellEnd"/>
      <w:r w:rsidRPr="000A1678">
        <w:rPr>
          <w:rFonts w:ascii="Arial" w:eastAsia="Calibri" w:hAnsi="Arial" w:cs="Arial"/>
          <w:sz w:val="22"/>
          <w:szCs w:val="22"/>
          <w:lang w:eastAsia="en-US"/>
        </w:rPr>
        <w:t xml:space="preserve"> traje 10 dana i odvija se svake godine u kolovozu. Djeca u dobi od 8-15 godina biraju jednu od četiri zanimljive i obrazovne radionice: školu animiranog filma, školu igranog i/</w:t>
      </w:r>
      <w:proofErr w:type="spellStart"/>
      <w:r w:rsidRPr="000A1678">
        <w:rPr>
          <w:rFonts w:ascii="Arial" w:eastAsia="Calibri" w:hAnsi="Arial" w:cs="Arial"/>
          <w:sz w:val="22"/>
          <w:szCs w:val="22"/>
          <w:lang w:eastAsia="en-US"/>
        </w:rPr>
        <w:t>ill</w:t>
      </w:r>
      <w:proofErr w:type="spellEnd"/>
      <w:r w:rsidRPr="000A1678">
        <w:rPr>
          <w:rFonts w:ascii="Arial" w:eastAsia="Calibri" w:hAnsi="Arial" w:cs="Arial"/>
          <w:sz w:val="22"/>
          <w:szCs w:val="22"/>
          <w:lang w:eastAsia="en-US"/>
        </w:rPr>
        <w:t xml:space="preserve"> dokumentarnog filma, školu fotografije iii filmski dječji vrtić (za najmlađe polaznike). Tijekom nastave uče i teorijska znanja, ali ipak većinu vremena provode koristeći ta znanja u praksi — osmišljavajući scenarij filmova i izrađujući ih uz pomoć dostupne opreme i uz nadzor i vodstvo renomiranih voditelja radionice. Projekt je strukturiran kroz provedbu slijedećih aktivnosti: odabir i angažman 5 predavača, osiguranje materijalnih uvjeta za održavanje radionica, promocija Ljetne škole, provedba 3 do 4 radionice tijekom 10 dana u kolovozu, prikazivanje filmova, predstava, koncerata i igrokaza u na otvorenom, prezentacija dječjih uradaka s radionica zadnji dan Ljetne škole, prezentacija filmova na raznim festivalima s posebnim osvrtom na suorganizaciju DUFF-a.</w:t>
      </w:r>
    </w:p>
    <w:p w14:paraId="2CD2B696" w14:textId="77777777" w:rsidR="000A1678" w:rsidRPr="000A1678" w:rsidRDefault="000A1678" w:rsidP="000A1678">
      <w:pPr>
        <w:jc w:val="both"/>
        <w:rPr>
          <w:rFonts w:ascii="Arial" w:eastAsia="Calibri" w:hAnsi="Arial" w:cs="Arial"/>
          <w:sz w:val="22"/>
          <w:szCs w:val="22"/>
          <w:lang w:eastAsia="en-US"/>
        </w:rPr>
      </w:pPr>
    </w:p>
    <w:p w14:paraId="2AB354A9"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Udruga </w:t>
      </w:r>
      <w:proofErr w:type="spellStart"/>
      <w:r w:rsidRPr="000A1678">
        <w:rPr>
          <w:rFonts w:ascii="Arial" w:eastAsia="Calibri" w:hAnsi="Arial" w:cs="Arial"/>
          <w:b/>
          <w:sz w:val="22"/>
          <w:szCs w:val="22"/>
          <w:lang w:eastAsia="en-US"/>
        </w:rPr>
        <w:t>Luža</w:t>
      </w:r>
      <w:proofErr w:type="spellEnd"/>
      <w:r w:rsidRPr="000A1678">
        <w:rPr>
          <w:rFonts w:ascii="Arial" w:eastAsia="Calibri" w:hAnsi="Arial" w:cs="Arial"/>
          <w:b/>
          <w:sz w:val="22"/>
          <w:szCs w:val="22"/>
          <w:lang w:eastAsia="en-US"/>
        </w:rPr>
        <w:t xml:space="preserve"> –  Godišnji program </w:t>
      </w:r>
    </w:p>
    <w:p w14:paraId="3CC3ABC4" w14:textId="77777777" w:rsidR="000A1678" w:rsidRPr="000A1678" w:rsidRDefault="000A1678" w:rsidP="000A1678">
      <w:pPr>
        <w:jc w:val="both"/>
        <w:rPr>
          <w:rFonts w:ascii="Arial" w:eastAsia="Calibri" w:hAnsi="Arial" w:cs="Arial"/>
          <w:sz w:val="22"/>
          <w:szCs w:val="22"/>
          <w:lang w:eastAsia="en-US"/>
        </w:rPr>
      </w:pPr>
    </w:p>
    <w:p w14:paraId="39A145E9"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Godišnji program radionica je program kontinuiranog obrazovanja u području filma, videa i fotografije, koji se pod raznim nazivima, ali prema sličnom konceptu realizira od 2011. godine. Korisnici programa su primarno mladi (osnovnoškolci i srednjoškolci), no u zadnje vrijeme i osobe srednje i starije životne dobi zainteresirane za cjeloživotno učenje. Metodički, program se bazira na naizmjeničnom teorijsko-</w:t>
      </w:r>
      <w:r w:rsidRPr="000A1678">
        <w:rPr>
          <w:rFonts w:ascii="Arial" w:eastAsia="Calibri" w:hAnsi="Arial" w:cs="Arial"/>
          <w:sz w:val="22"/>
          <w:szCs w:val="22"/>
          <w:lang w:eastAsia="en-US"/>
        </w:rPr>
        <w:softHyphen/>
        <w:t>praktičnom pristupu ovladavanja osnovama filmskog i fotografskog zanata. U uvjetima pandemije, filmske se radionice organiziraju virtualno, na platformama (poput Zoom-a) koje omogućuju kvalitetnu online nastavu i razmjenu informacija. U 2021. godini Udruga planira  posebnu pozornost posvetiti edukaciji osoba s invaliditetom.</w:t>
      </w:r>
    </w:p>
    <w:p w14:paraId="7B03CEF6" w14:textId="77777777" w:rsidR="000A1678" w:rsidRPr="000A1678" w:rsidRDefault="000A1678" w:rsidP="000A1678">
      <w:pPr>
        <w:jc w:val="both"/>
        <w:rPr>
          <w:rFonts w:ascii="Arial" w:eastAsia="Calibri" w:hAnsi="Arial" w:cs="Arial"/>
          <w:sz w:val="22"/>
          <w:szCs w:val="22"/>
          <w:lang w:eastAsia="en-US"/>
        </w:rPr>
      </w:pPr>
    </w:p>
    <w:p w14:paraId="5C27B2F8"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Udruga </w:t>
      </w:r>
      <w:proofErr w:type="spellStart"/>
      <w:r w:rsidRPr="000A1678">
        <w:rPr>
          <w:rFonts w:ascii="Arial" w:eastAsia="Calibri" w:hAnsi="Arial" w:cs="Arial"/>
          <w:b/>
          <w:sz w:val="22"/>
          <w:szCs w:val="22"/>
          <w:lang w:eastAsia="en-US"/>
        </w:rPr>
        <w:t>Luža</w:t>
      </w:r>
      <w:proofErr w:type="spellEnd"/>
      <w:r w:rsidRPr="000A1678">
        <w:rPr>
          <w:rFonts w:ascii="Arial" w:eastAsia="Calibri" w:hAnsi="Arial" w:cs="Arial"/>
          <w:b/>
          <w:sz w:val="22"/>
          <w:szCs w:val="22"/>
          <w:lang w:eastAsia="en-US"/>
        </w:rPr>
        <w:t xml:space="preserve"> – </w:t>
      </w:r>
      <w:proofErr w:type="spellStart"/>
      <w:r w:rsidRPr="000A1678">
        <w:rPr>
          <w:rFonts w:ascii="Arial" w:eastAsia="Calibri" w:hAnsi="Arial" w:cs="Arial"/>
          <w:b/>
          <w:sz w:val="22"/>
          <w:szCs w:val="22"/>
          <w:lang w:eastAsia="en-US"/>
        </w:rPr>
        <w:t>DUFF</w:t>
      </w:r>
      <w:proofErr w:type="spellEnd"/>
      <w:r w:rsidRPr="000A1678">
        <w:rPr>
          <w:rFonts w:ascii="Arial" w:eastAsia="Calibri" w:hAnsi="Arial" w:cs="Arial"/>
          <w:b/>
          <w:sz w:val="22"/>
          <w:szCs w:val="22"/>
          <w:lang w:eastAsia="en-US"/>
        </w:rPr>
        <w:t xml:space="preserve"> radionice</w:t>
      </w:r>
    </w:p>
    <w:p w14:paraId="7A09BAD1" w14:textId="77777777" w:rsidR="000A1678" w:rsidRPr="000A1678" w:rsidRDefault="000A1678" w:rsidP="000A1678">
      <w:pPr>
        <w:jc w:val="both"/>
        <w:rPr>
          <w:rFonts w:ascii="Arial" w:eastAsia="Calibri" w:hAnsi="Arial" w:cs="Arial"/>
          <w:sz w:val="22"/>
          <w:szCs w:val="22"/>
          <w:lang w:eastAsia="en-US"/>
        </w:rPr>
      </w:pPr>
    </w:p>
    <w:p w14:paraId="6250E540"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Festival filma djece i mladeži Mediterana (DUFF) održava se krajem listopada svake godine u organizaciji Kinematografa Dubrovnik, Udruge </w:t>
      </w:r>
      <w:proofErr w:type="spellStart"/>
      <w:r w:rsidRPr="000A1678">
        <w:rPr>
          <w:rFonts w:ascii="Arial" w:eastAsia="Calibri" w:hAnsi="Arial" w:cs="Arial"/>
          <w:sz w:val="22"/>
          <w:szCs w:val="22"/>
          <w:lang w:eastAsia="en-US"/>
        </w:rPr>
        <w:t>Luža</w:t>
      </w:r>
      <w:proofErr w:type="spellEnd"/>
      <w:r w:rsidRPr="000A1678">
        <w:rPr>
          <w:rFonts w:ascii="Arial" w:eastAsia="Calibri" w:hAnsi="Arial" w:cs="Arial"/>
          <w:sz w:val="22"/>
          <w:szCs w:val="22"/>
          <w:lang w:eastAsia="en-US"/>
        </w:rPr>
        <w:t xml:space="preserve"> i udruge Škola filma </w:t>
      </w:r>
      <w:proofErr w:type="spellStart"/>
      <w:r w:rsidRPr="000A1678">
        <w:rPr>
          <w:rFonts w:ascii="Arial" w:eastAsia="Calibri" w:hAnsi="Arial" w:cs="Arial"/>
          <w:sz w:val="22"/>
          <w:szCs w:val="22"/>
          <w:lang w:eastAsia="en-US"/>
        </w:rPr>
        <w:t>Šipan</w:t>
      </w:r>
      <w:proofErr w:type="spellEnd"/>
      <w:r w:rsidRPr="000A1678">
        <w:rPr>
          <w:rFonts w:ascii="Arial" w:eastAsia="Calibri" w:hAnsi="Arial" w:cs="Arial"/>
          <w:sz w:val="22"/>
          <w:szCs w:val="22"/>
          <w:lang w:eastAsia="en-US"/>
        </w:rPr>
        <w:t xml:space="preserve">. Riječ je o godišnjoj smotri filmskih uradaka djece i mladih koji žive, odnosno djeluju u nekoj od zemalja na Sredozemlju. U natjecateljskom dijelu festivala prikazuju se filmovi autora u dvije dobne skupine. U sedam jednosatnih projekcija u natjecateljskoj selekciji prosječno se prikaže sedamdesetak igranih, dokumentarnih i animiranih filmova, kao i filmova koji  pripadaju tzv. slobodnoj formi. Na festivalu se dijeli ukupno 10 nagrada. Prošle je godine na festival pristiglo više od 500 filmskih uradaka mladih autora, od kojih je u natjecateljski dio programa žiri odabrao njih 64. Pored bogatog popratnog programa u kojem ugošćava premijerna izdanja domaćih autora, renomirane filmske kritičare i voditelje </w:t>
      </w:r>
      <w:proofErr w:type="spellStart"/>
      <w:r w:rsidRPr="000A1678">
        <w:rPr>
          <w:rFonts w:ascii="Arial" w:eastAsia="Calibri" w:hAnsi="Arial" w:cs="Arial"/>
          <w:sz w:val="22"/>
          <w:szCs w:val="22"/>
          <w:lang w:eastAsia="en-US"/>
        </w:rPr>
        <w:t>masterclass</w:t>
      </w:r>
      <w:proofErr w:type="spellEnd"/>
      <w:r w:rsidRPr="000A1678">
        <w:rPr>
          <w:rFonts w:ascii="Arial" w:eastAsia="Calibri" w:hAnsi="Arial" w:cs="Arial"/>
          <w:sz w:val="22"/>
          <w:szCs w:val="22"/>
          <w:lang w:eastAsia="en-US"/>
        </w:rPr>
        <w:t xml:space="preserve"> radionica, Festival je prepoznat i kao događaj s iznimno kvalitetnim edukacijskim programom, odnosno filmskim </w:t>
      </w:r>
      <w:r w:rsidRPr="000A1678">
        <w:rPr>
          <w:rFonts w:ascii="Arial" w:eastAsia="Calibri" w:hAnsi="Arial" w:cs="Arial"/>
          <w:sz w:val="22"/>
          <w:szCs w:val="22"/>
          <w:lang w:eastAsia="en-US"/>
        </w:rPr>
        <w:lastRenderedPageBreak/>
        <w:t>radionicama namijenjenim dubrovačkoj djeci i mladima. U proteklih 6 godina je tijekom održavanja DUFF-a organizirano tridesetak radionica, na kojima je sudjelovalo tristotinjak dubrovačkih osnovnoškolaca i srednjoškolaca.</w:t>
      </w:r>
    </w:p>
    <w:p w14:paraId="5477B5DF" w14:textId="77777777" w:rsidR="000A1678" w:rsidRPr="000A1678" w:rsidRDefault="000A1678" w:rsidP="000A1678">
      <w:pPr>
        <w:jc w:val="both"/>
        <w:rPr>
          <w:rFonts w:ascii="Arial" w:hAnsi="Arial" w:cs="Arial"/>
          <w:b/>
          <w:sz w:val="22"/>
          <w:szCs w:val="22"/>
        </w:rPr>
      </w:pPr>
    </w:p>
    <w:p w14:paraId="0F88FBE3" w14:textId="77777777" w:rsidR="000A1678" w:rsidRPr="000A1678" w:rsidRDefault="000A1678" w:rsidP="000A1678">
      <w:pPr>
        <w:jc w:val="both"/>
        <w:rPr>
          <w:rFonts w:ascii="Arial" w:hAnsi="Arial" w:cs="Arial"/>
          <w:b/>
          <w:sz w:val="22"/>
          <w:szCs w:val="22"/>
        </w:rPr>
      </w:pPr>
    </w:p>
    <w:p w14:paraId="1533FF12"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6.5. MUZEJSKO - GALERIJSKA DJELATNOST, LIKOVNA UMJETNOST TE ZAŠTITA I OČUVANJE KULTURNE BAŠTINE</w:t>
      </w:r>
    </w:p>
    <w:p w14:paraId="06CD1395" w14:textId="77777777" w:rsidR="000A1678" w:rsidRPr="000A1678" w:rsidRDefault="000A1678" w:rsidP="000A1678">
      <w:pPr>
        <w:jc w:val="both"/>
        <w:rPr>
          <w:rFonts w:ascii="Arial" w:eastAsia="Calibri" w:hAnsi="Arial" w:cs="Arial"/>
          <w:b/>
          <w:sz w:val="22"/>
          <w:szCs w:val="22"/>
          <w:lang w:eastAsia="en-US"/>
        </w:rPr>
      </w:pPr>
    </w:p>
    <w:p w14:paraId="0474FDE5"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Art radionica Lazareti – Galerija Otok</w:t>
      </w:r>
    </w:p>
    <w:p w14:paraId="173CE79A" w14:textId="77777777" w:rsidR="000A1678" w:rsidRPr="000A1678" w:rsidRDefault="000A1678" w:rsidP="000A1678">
      <w:pPr>
        <w:jc w:val="both"/>
        <w:rPr>
          <w:rFonts w:ascii="Arial" w:eastAsia="Calibri" w:hAnsi="Arial" w:cs="Arial"/>
          <w:b/>
          <w:sz w:val="22"/>
          <w:szCs w:val="22"/>
          <w:lang w:eastAsia="en-US"/>
        </w:rPr>
      </w:pPr>
    </w:p>
    <w:p w14:paraId="168DB545" w14:textId="77777777" w:rsidR="000A1678" w:rsidRPr="000A1678" w:rsidRDefault="000A1678" w:rsidP="000A1678">
      <w:pPr>
        <w:jc w:val="both"/>
        <w:rPr>
          <w:rFonts w:ascii="Arial" w:eastAsia="Calibri" w:hAnsi="Arial" w:cs="Arial"/>
          <w:color w:val="000000"/>
          <w:spacing w:val="-3"/>
          <w:sz w:val="22"/>
          <w:szCs w:val="22"/>
          <w:lang w:eastAsia="en-US"/>
        </w:rPr>
      </w:pPr>
      <w:r w:rsidRPr="000A1678">
        <w:rPr>
          <w:rFonts w:ascii="Arial" w:eastAsia="Calibri" w:hAnsi="Arial" w:cs="Arial"/>
          <w:color w:val="000000"/>
          <w:spacing w:val="-3"/>
          <w:sz w:val="22"/>
          <w:szCs w:val="22"/>
          <w:lang w:eastAsia="en-US"/>
        </w:rPr>
        <w:t xml:space="preserve">Program Galerije Otok, koji u prostoru Lazareta kao jedan od svojih programskih linija vodi Art radionica Lazareti, posvećen je suvremenom vizualnom stvaralaštvu i to kroz razvoj, </w:t>
      </w:r>
      <w:r w:rsidRPr="000A1678">
        <w:rPr>
          <w:rFonts w:ascii="Arial" w:eastAsia="Calibri" w:hAnsi="Arial" w:cs="Arial"/>
          <w:color w:val="000000"/>
          <w:spacing w:val="-2"/>
          <w:sz w:val="22"/>
          <w:szCs w:val="22"/>
          <w:lang w:eastAsia="en-US"/>
        </w:rPr>
        <w:t xml:space="preserve">afirmaciju, produkciju te doprinos distribuciji i razmjeni suvremenih vizualnih i </w:t>
      </w:r>
      <w:proofErr w:type="spellStart"/>
      <w:r w:rsidRPr="000A1678">
        <w:rPr>
          <w:rFonts w:ascii="Arial" w:eastAsia="Calibri" w:hAnsi="Arial" w:cs="Arial"/>
          <w:color w:val="000000"/>
          <w:spacing w:val="-2"/>
          <w:sz w:val="22"/>
          <w:szCs w:val="22"/>
          <w:lang w:eastAsia="en-US"/>
        </w:rPr>
        <w:t>Iikovnih</w:t>
      </w:r>
      <w:proofErr w:type="spellEnd"/>
      <w:r w:rsidRPr="000A1678">
        <w:rPr>
          <w:rFonts w:ascii="Arial" w:eastAsia="Calibri" w:hAnsi="Arial" w:cs="Arial"/>
          <w:color w:val="000000"/>
          <w:spacing w:val="-2"/>
          <w:sz w:val="22"/>
          <w:szCs w:val="22"/>
          <w:lang w:eastAsia="en-US"/>
        </w:rPr>
        <w:t xml:space="preserve"> </w:t>
      </w:r>
      <w:r w:rsidRPr="000A1678">
        <w:rPr>
          <w:rFonts w:ascii="Arial" w:eastAsia="Calibri" w:hAnsi="Arial" w:cs="Arial"/>
          <w:color w:val="000000"/>
          <w:spacing w:val="-3"/>
          <w:sz w:val="22"/>
          <w:szCs w:val="22"/>
          <w:lang w:eastAsia="en-US"/>
        </w:rPr>
        <w:t xml:space="preserve">umjetničkih radova, izložbi, projekata, ideja. Program Galerije Otok jedan je od godišnjih  kontinuiranih programa Art radionice Lazareti, a tijekom 2021. realizirat će se putem samostalnih i skupnih izložbi. Planira se postaviti po jedna izložba mjesečno u vremenu od siječnja do prosinca 2021. Izložbeni program nastavit će se na dosad uhodanu programsku dinamiku i koncepciju te će prikazati autore mlađe i srednje generacije (Predrag Pavić, Marija Golub, Nikola Nenadić, Glorija </w:t>
      </w:r>
      <w:proofErr w:type="spellStart"/>
      <w:r w:rsidRPr="000A1678">
        <w:rPr>
          <w:rFonts w:ascii="Arial" w:eastAsia="Calibri" w:hAnsi="Arial" w:cs="Arial"/>
          <w:color w:val="000000"/>
          <w:spacing w:val="-3"/>
          <w:sz w:val="22"/>
          <w:szCs w:val="22"/>
          <w:lang w:eastAsia="en-US"/>
        </w:rPr>
        <w:t>Lizde</w:t>
      </w:r>
      <w:proofErr w:type="spellEnd"/>
      <w:r w:rsidRPr="000A1678">
        <w:rPr>
          <w:rFonts w:ascii="Arial" w:eastAsia="Calibri" w:hAnsi="Arial" w:cs="Arial"/>
          <w:color w:val="000000"/>
          <w:spacing w:val="-3"/>
          <w:sz w:val="22"/>
          <w:szCs w:val="22"/>
          <w:lang w:eastAsia="en-US"/>
        </w:rPr>
        <w:t xml:space="preserve">, Vera Fischer, Vladimir </w:t>
      </w:r>
      <w:proofErr w:type="spellStart"/>
      <w:r w:rsidRPr="000A1678">
        <w:rPr>
          <w:rFonts w:ascii="Arial" w:eastAsia="Calibri" w:hAnsi="Arial" w:cs="Arial"/>
          <w:color w:val="000000"/>
          <w:spacing w:val="-3"/>
          <w:sz w:val="22"/>
          <w:szCs w:val="22"/>
          <w:lang w:eastAsia="en-US"/>
        </w:rPr>
        <w:t>Gudać</w:t>
      </w:r>
      <w:proofErr w:type="spellEnd"/>
      <w:r w:rsidRPr="000A1678">
        <w:rPr>
          <w:rFonts w:ascii="Arial" w:eastAsia="Calibri" w:hAnsi="Arial" w:cs="Arial"/>
          <w:color w:val="000000"/>
          <w:spacing w:val="-3"/>
          <w:sz w:val="22"/>
          <w:szCs w:val="22"/>
          <w:lang w:eastAsia="en-US"/>
        </w:rPr>
        <w:t>). Programi će se odvijati  u kontinuitetu tijekom godine u prostoru Galerije Otok i Lade X. Svaku izložbu pratit će izlaganje autora ili kustosa.</w:t>
      </w:r>
    </w:p>
    <w:p w14:paraId="556FE5FE" w14:textId="77777777" w:rsidR="000A1678" w:rsidRPr="000A1678" w:rsidRDefault="000A1678" w:rsidP="000A1678">
      <w:pPr>
        <w:jc w:val="both"/>
        <w:rPr>
          <w:rFonts w:ascii="Arial" w:eastAsia="Calibri" w:hAnsi="Arial" w:cs="Arial"/>
          <w:color w:val="000000"/>
          <w:spacing w:val="-3"/>
          <w:sz w:val="22"/>
          <w:szCs w:val="22"/>
          <w:lang w:eastAsia="en-US"/>
        </w:rPr>
      </w:pPr>
    </w:p>
    <w:p w14:paraId="40D71784" w14:textId="77777777" w:rsidR="000A1678" w:rsidRPr="000A1678" w:rsidRDefault="000A1678" w:rsidP="000A1678">
      <w:pPr>
        <w:jc w:val="both"/>
        <w:rPr>
          <w:rFonts w:ascii="Arial" w:eastAsia="Calibri" w:hAnsi="Arial" w:cs="Arial"/>
          <w:b/>
          <w:color w:val="000000"/>
          <w:spacing w:val="-3"/>
          <w:sz w:val="22"/>
          <w:szCs w:val="22"/>
          <w:lang w:eastAsia="en-US"/>
        </w:rPr>
      </w:pPr>
      <w:r w:rsidRPr="000A1678">
        <w:rPr>
          <w:rFonts w:ascii="Arial" w:eastAsia="Calibri" w:hAnsi="Arial" w:cs="Arial"/>
          <w:b/>
          <w:color w:val="000000"/>
          <w:spacing w:val="-3"/>
          <w:sz w:val="22"/>
          <w:szCs w:val="22"/>
          <w:lang w:eastAsia="en-US"/>
        </w:rPr>
        <w:t>DEŠA –  Edukativni program “Svilene niti”</w:t>
      </w:r>
    </w:p>
    <w:p w14:paraId="16ADFF6B" w14:textId="77777777" w:rsidR="000A1678" w:rsidRPr="000A1678" w:rsidRDefault="000A1678" w:rsidP="000A1678">
      <w:pPr>
        <w:jc w:val="both"/>
        <w:rPr>
          <w:rFonts w:ascii="Arial" w:eastAsia="Calibri" w:hAnsi="Arial" w:cs="Arial"/>
          <w:sz w:val="22"/>
          <w:szCs w:val="22"/>
          <w:lang w:eastAsia="en-US"/>
        </w:rPr>
      </w:pPr>
    </w:p>
    <w:p w14:paraId="2C2C64E5" w14:textId="77777777" w:rsidR="000A1678" w:rsidRPr="000A1678" w:rsidRDefault="000A1678" w:rsidP="000A1678">
      <w:pPr>
        <w:jc w:val="both"/>
        <w:rPr>
          <w:rFonts w:ascii="Arial" w:eastAsia="Calibri" w:hAnsi="Arial" w:cs="Arial"/>
          <w:color w:val="000000"/>
          <w:spacing w:val="-3"/>
          <w:sz w:val="22"/>
          <w:szCs w:val="22"/>
          <w:lang w:eastAsia="en-US"/>
        </w:rPr>
      </w:pPr>
      <w:r w:rsidRPr="000A1678">
        <w:rPr>
          <w:rFonts w:ascii="Arial" w:eastAsia="Calibri" w:hAnsi="Arial" w:cs="Arial"/>
          <w:color w:val="000000"/>
          <w:spacing w:val="-3"/>
          <w:sz w:val="22"/>
          <w:szCs w:val="22"/>
          <w:lang w:eastAsia="en-US"/>
        </w:rPr>
        <w:t xml:space="preserve">DEŠA Dubrovnik od svog osnutka promiče nematerijalnu kulturnu baštinu i njezinu revitalizaciju raznim istraživanjima, radionicama, predavanjima i samom obnovom konkretnih izgubljenih običaja i vrijednosti (poput povratka svilarstva u Konavle, revitalizacije mljetskog veza, revitalizacije primorskog veza </w:t>
      </w:r>
      <w:proofErr w:type="spellStart"/>
      <w:r w:rsidRPr="000A1678">
        <w:rPr>
          <w:rFonts w:ascii="Arial" w:eastAsia="Calibri" w:hAnsi="Arial" w:cs="Arial"/>
          <w:color w:val="000000"/>
          <w:spacing w:val="-3"/>
          <w:sz w:val="22"/>
          <w:szCs w:val="22"/>
          <w:lang w:eastAsia="en-US"/>
        </w:rPr>
        <w:t>itd</w:t>
      </w:r>
      <w:proofErr w:type="spellEnd"/>
      <w:r w:rsidRPr="000A1678">
        <w:rPr>
          <w:rFonts w:ascii="Arial" w:eastAsia="Calibri" w:hAnsi="Arial" w:cs="Arial"/>
          <w:color w:val="000000"/>
          <w:spacing w:val="-3"/>
          <w:sz w:val="22"/>
          <w:szCs w:val="22"/>
          <w:lang w:eastAsia="en-US"/>
        </w:rPr>
        <w:t xml:space="preserve">). Ovim projektom nastojat će popularizirati nematerijalna baštinu djeci, mladima i općoj populaciji Grada Dubrovnika te im ukazati na potrebu očuvanja vrijednosti koje baštine od svojih predaka.  Radionice svilarstva će se održavati u OŠ Marina Getaldić i/ili OŠ Ivan Gundulić te u prostorima Udruge. Vrijeme održavanja je travanj, svibanj, </w:t>
      </w:r>
      <w:proofErr w:type="spellStart"/>
      <w:r w:rsidRPr="000A1678">
        <w:rPr>
          <w:rFonts w:ascii="Arial" w:eastAsia="Calibri" w:hAnsi="Arial" w:cs="Arial"/>
          <w:color w:val="000000"/>
          <w:spacing w:val="-3"/>
          <w:sz w:val="22"/>
          <w:szCs w:val="22"/>
          <w:lang w:eastAsia="en-US"/>
        </w:rPr>
        <w:t>Iipanj</w:t>
      </w:r>
      <w:proofErr w:type="spellEnd"/>
      <w:r w:rsidRPr="000A1678">
        <w:rPr>
          <w:rFonts w:ascii="Arial" w:eastAsia="Calibri" w:hAnsi="Arial" w:cs="Arial"/>
          <w:color w:val="000000"/>
          <w:spacing w:val="-3"/>
          <w:sz w:val="22"/>
          <w:szCs w:val="22"/>
          <w:lang w:eastAsia="en-US"/>
        </w:rPr>
        <w:t>, listopad, studeni. Održat će se i tri radionice veza (mljetski, primorski i konavoski) na kojima će se pokazati na koji način se veze te ispričati priču o svakom vezu, u svrhu upoznavanja s lokalnom baštinom. Radionice će se odvijati sukladno dogovoru sa školom te mjerama Stožera u razdoblju od rujna do prosinca. Radionice tkanja svilenih pasova će se održati u DEŠA-i na tkalačkim stanovima u Lazaretima. Na radionicama će sudjelovati zainteresirani sugrađani i djeca. Izložba radova nastalih u radionicama veza održat će se u DEŠI, nakon održavanja radionica.</w:t>
      </w:r>
    </w:p>
    <w:p w14:paraId="3E27616F" w14:textId="77777777" w:rsidR="000A1678" w:rsidRPr="000A1678" w:rsidRDefault="000A1678" w:rsidP="000A1678">
      <w:pPr>
        <w:jc w:val="both"/>
        <w:rPr>
          <w:rFonts w:ascii="Arial" w:eastAsia="Calibri" w:hAnsi="Arial" w:cs="Arial"/>
          <w:color w:val="000000"/>
          <w:spacing w:val="-3"/>
          <w:sz w:val="22"/>
          <w:szCs w:val="22"/>
          <w:lang w:eastAsia="en-US"/>
        </w:rPr>
      </w:pPr>
    </w:p>
    <w:p w14:paraId="07D1BAAA" w14:textId="77777777" w:rsidR="000A1678" w:rsidRPr="000A1678" w:rsidRDefault="000A1678" w:rsidP="000A1678">
      <w:pPr>
        <w:jc w:val="both"/>
        <w:rPr>
          <w:rFonts w:ascii="Arial" w:eastAsia="Calibri" w:hAnsi="Arial" w:cs="Arial"/>
          <w:b/>
          <w:color w:val="000000"/>
          <w:spacing w:val="-3"/>
          <w:sz w:val="22"/>
          <w:szCs w:val="22"/>
          <w:lang w:eastAsia="en-US"/>
        </w:rPr>
      </w:pPr>
      <w:proofErr w:type="spellStart"/>
      <w:r w:rsidRPr="000A1678">
        <w:rPr>
          <w:rFonts w:ascii="Arial" w:eastAsia="Calibri" w:hAnsi="Arial" w:cs="Arial"/>
          <w:b/>
          <w:color w:val="000000"/>
          <w:spacing w:val="-3"/>
          <w:sz w:val="22"/>
          <w:szCs w:val="22"/>
          <w:lang w:eastAsia="en-US"/>
        </w:rPr>
        <w:t>Majeutika</w:t>
      </w:r>
      <w:proofErr w:type="spellEnd"/>
      <w:r w:rsidRPr="000A1678">
        <w:rPr>
          <w:rFonts w:ascii="Arial" w:eastAsia="Calibri" w:hAnsi="Arial" w:cs="Arial"/>
          <w:b/>
          <w:color w:val="000000"/>
          <w:spacing w:val="-3"/>
          <w:sz w:val="22"/>
          <w:szCs w:val="22"/>
          <w:lang w:eastAsia="en-US"/>
        </w:rPr>
        <w:t xml:space="preserve"> d.o.o. –  </w:t>
      </w:r>
      <w:r w:rsidRPr="000A1678">
        <w:rPr>
          <w:rFonts w:ascii="Arial" w:eastAsia="Calibri" w:hAnsi="Arial" w:cs="Arial"/>
          <w:b/>
          <w:sz w:val="22"/>
          <w:szCs w:val="22"/>
          <w:lang w:eastAsia="en-US"/>
        </w:rPr>
        <w:t>Godišnji izložbeni program Muzej Crvene povijesti</w:t>
      </w:r>
    </w:p>
    <w:p w14:paraId="13F2CF59" w14:textId="77777777" w:rsidR="000A1678" w:rsidRPr="000A1678" w:rsidRDefault="000A1678" w:rsidP="000A1678">
      <w:pPr>
        <w:jc w:val="both"/>
        <w:rPr>
          <w:rFonts w:ascii="Arial" w:eastAsia="Calibri" w:hAnsi="Arial" w:cs="Arial"/>
          <w:color w:val="000000"/>
          <w:spacing w:val="-3"/>
          <w:sz w:val="22"/>
          <w:szCs w:val="22"/>
          <w:lang w:eastAsia="en-US"/>
        </w:rPr>
      </w:pPr>
    </w:p>
    <w:p w14:paraId="650936A9" w14:textId="77777777" w:rsidR="000A1678" w:rsidRPr="000A1678" w:rsidRDefault="000A1678" w:rsidP="000A1678">
      <w:pPr>
        <w:jc w:val="both"/>
        <w:rPr>
          <w:rFonts w:ascii="Arial" w:eastAsia="Calibri" w:hAnsi="Arial" w:cs="Arial"/>
          <w:color w:val="000000"/>
          <w:spacing w:val="-3"/>
          <w:sz w:val="22"/>
          <w:szCs w:val="22"/>
          <w:lang w:eastAsia="en-US"/>
        </w:rPr>
      </w:pPr>
      <w:r w:rsidRPr="000A1678">
        <w:rPr>
          <w:rFonts w:ascii="Arial" w:eastAsia="Calibri" w:hAnsi="Arial" w:cs="Arial"/>
          <w:color w:val="000000"/>
          <w:spacing w:val="-3"/>
          <w:sz w:val="22"/>
          <w:szCs w:val="22"/>
          <w:lang w:eastAsia="en-US"/>
        </w:rPr>
        <w:t xml:space="preserve">Ciklus izložbi u novootvorenom prostoru za povremena izlaganja ''Muzeja crvene povijesti'' te online okruženju istoimene web platforme, ima za cilj valorizaciju i stavljanje naglaska na dizajnersku, arhitektonsku i umjetničku baštinu iz razdoblja socijalizma u Hrvatskoj. Prva planirana izložba tematizira fascinantan fenomen znački analizirajući njihove vizualne elemente, kontekst i značenje. Druga izložba nastavak je projekta i izložbe u javnom prostoru “Tragom socijalističke arhitekture” pod novim nazivom “Tragom modernističke arhitekture”, nastale u suradnji s Društvom arhitekata Dubrovnik. Na prostoru cijelog grada Dubrovnika mapirane su lokacije i u fizičkom prostoru postavljene instalacije s objedinjenim i vrijednim primjercima modernističke arhitekture, tvoreći tako prostorno najširu izložbu na otvorenom na području grada Dubrovnika. Cilj projekta je razvijanje i afirmiranje arhitekture, urbanizma i kulture prostora kroz popularizaciju vrijedne arhitektonske baštine grada Dubrovnika, izgrađene u razdoblju od 1945. do 1990. godine. Treća izložba je pop – </w:t>
      </w:r>
      <w:proofErr w:type="spellStart"/>
      <w:r w:rsidRPr="000A1678">
        <w:rPr>
          <w:rFonts w:ascii="Arial" w:eastAsia="Calibri" w:hAnsi="Arial" w:cs="Arial"/>
          <w:color w:val="000000"/>
          <w:spacing w:val="-3"/>
          <w:sz w:val="22"/>
          <w:szCs w:val="22"/>
          <w:lang w:eastAsia="en-US"/>
        </w:rPr>
        <w:t>up</w:t>
      </w:r>
      <w:proofErr w:type="spellEnd"/>
      <w:r w:rsidRPr="000A1678">
        <w:rPr>
          <w:rFonts w:ascii="Arial" w:eastAsia="Calibri" w:hAnsi="Arial" w:cs="Arial"/>
          <w:color w:val="000000"/>
          <w:spacing w:val="-3"/>
          <w:sz w:val="22"/>
          <w:szCs w:val="22"/>
          <w:lang w:eastAsia="en-US"/>
        </w:rPr>
        <w:t xml:space="preserve"> izložba </w:t>
      </w:r>
      <w:proofErr w:type="spellStart"/>
      <w:r w:rsidRPr="000A1678">
        <w:rPr>
          <w:rFonts w:ascii="Arial" w:eastAsia="Calibri" w:hAnsi="Arial" w:cs="Arial"/>
          <w:color w:val="000000"/>
          <w:spacing w:val="-3"/>
          <w:sz w:val="22"/>
          <w:szCs w:val="22"/>
          <w:lang w:eastAsia="en-US"/>
        </w:rPr>
        <w:t>Fanzina</w:t>
      </w:r>
      <w:proofErr w:type="spellEnd"/>
      <w:r w:rsidRPr="000A1678">
        <w:rPr>
          <w:rFonts w:ascii="Arial" w:eastAsia="Calibri" w:hAnsi="Arial" w:cs="Arial"/>
          <w:color w:val="000000"/>
          <w:spacing w:val="-3"/>
          <w:sz w:val="22"/>
          <w:szCs w:val="22"/>
          <w:lang w:eastAsia="en-US"/>
        </w:rPr>
        <w:t xml:space="preserve"> u suradnji s dizajnericom Ivanom </w:t>
      </w:r>
      <w:proofErr w:type="spellStart"/>
      <w:r w:rsidRPr="000A1678">
        <w:rPr>
          <w:rFonts w:ascii="Arial" w:eastAsia="Calibri" w:hAnsi="Arial" w:cs="Arial"/>
          <w:color w:val="000000"/>
          <w:spacing w:val="-3"/>
          <w:sz w:val="22"/>
          <w:szCs w:val="22"/>
          <w:lang w:eastAsia="en-US"/>
        </w:rPr>
        <w:t>Puticom</w:t>
      </w:r>
      <w:proofErr w:type="spellEnd"/>
      <w:r w:rsidRPr="000A1678">
        <w:rPr>
          <w:rFonts w:ascii="Arial" w:eastAsia="Calibri" w:hAnsi="Arial" w:cs="Arial"/>
          <w:color w:val="000000"/>
          <w:spacing w:val="-3"/>
          <w:sz w:val="22"/>
          <w:szCs w:val="22"/>
          <w:lang w:eastAsia="en-US"/>
        </w:rPr>
        <w:t xml:space="preserve"> koja će održati uz istoimeno predavanje. Osim tri navedene izložbe, </w:t>
      </w:r>
      <w:proofErr w:type="spellStart"/>
      <w:r w:rsidRPr="000A1678">
        <w:rPr>
          <w:rFonts w:ascii="Arial" w:eastAsia="Calibri" w:hAnsi="Arial" w:cs="Arial"/>
          <w:color w:val="000000"/>
          <w:spacing w:val="-3"/>
          <w:sz w:val="22"/>
          <w:szCs w:val="22"/>
          <w:lang w:eastAsia="en-US"/>
        </w:rPr>
        <w:t>Majeutika</w:t>
      </w:r>
      <w:proofErr w:type="spellEnd"/>
      <w:r w:rsidRPr="000A1678">
        <w:rPr>
          <w:rFonts w:ascii="Arial" w:eastAsia="Calibri" w:hAnsi="Arial" w:cs="Arial"/>
          <w:color w:val="000000"/>
          <w:spacing w:val="-3"/>
          <w:sz w:val="22"/>
          <w:szCs w:val="22"/>
          <w:lang w:eastAsia="en-US"/>
        </w:rPr>
        <w:t xml:space="preserve"> d.o.o. planira u suradnji s Art radionicom Lazareti organizirati i dvije gostujuće izložbe.</w:t>
      </w:r>
    </w:p>
    <w:p w14:paraId="2D82ED7A" w14:textId="77777777" w:rsidR="000A1678" w:rsidRPr="000A1678" w:rsidRDefault="000A1678" w:rsidP="000A1678">
      <w:pPr>
        <w:jc w:val="both"/>
        <w:rPr>
          <w:rFonts w:ascii="Arial" w:eastAsia="Calibri" w:hAnsi="Arial" w:cs="Arial"/>
          <w:color w:val="000000"/>
          <w:spacing w:val="-3"/>
          <w:sz w:val="22"/>
          <w:szCs w:val="22"/>
          <w:lang w:eastAsia="en-US"/>
        </w:rPr>
      </w:pPr>
    </w:p>
    <w:p w14:paraId="12DD335F" w14:textId="77777777" w:rsidR="000A1678" w:rsidRPr="000A1678" w:rsidRDefault="000A1678" w:rsidP="000A1678">
      <w:pPr>
        <w:jc w:val="both"/>
        <w:rPr>
          <w:rFonts w:ascii="Arial" w:eastAsia="Calibri" w:hAnsi="Arial" w:cs="Arial"/>
          <w:b/>
          <w:color w:val="000000"/>
          <w:spacing w:val="-3"/>
          <w:sz w:val="22"/>
          <w:szCs w:val="22"/>
          <w:lang w:eastAsia="en-US"/>
        </w:rPr>
      </w:pPr>
      <w:r w:rsidRPr="000A1678">
        <w:rPr>
          <w:rFonts w:ascii="Arial" w:eastAsia="Calibri" w:hAnsi="Arial" w:cs="Arial"/>
          <w:b/>
          <w:color w:val="000000"/>
          <w:spacing w:val="-3"/>
          <w:sz w:val="22"/>
          <w:szCs w:val="22"/>
          <w:lang w:eastAsia="en-US"/>
        </w:rPr>
        <w:t>Hrvatsko društvo likovnih umjetnika Dubrovnik – godišnji program</w:t>
      </w:r>
    </w:p>
    <w:p w14:paraId="4B087304" w14:textId="77777777" w:rsidR="000A1678" w:rsidRPr="000A1678" w:rsidRDefault="000A1678" w:rsidP="000A1678">
      <w:pPr>
        <w:jc w:val="both"/>
        <w:rPr>
          <w:rFonts w:ascii="Arial" w:eastAsia="Calibri" w:hAnsi="Arial" w:cs="Arial"/>
          <w:color w:val="000000"/>
          <w:spacing w:val="-3"/>
          <w:sz w:val="22"/>
          <w:szCs w:val="22"/>
          <w:lang w:eastAsia="en-US"/>
        </w:rPr>
      </w:pPr>
    </w:p>
    <w:p w14:paraId="1E314070" w14:textId="77777777" w:rsidR="000A1678" w:rsidRPr="000A1678" w:rsidRDefault="000A1678" w:rsidP="000A1678">
      <w:pPr>
        <w:jc w:val="both"/>
        <w:rPr>
          <w:rFonts w:ascii="Arial" w:eastAsia="Calibri" w:hAnsi="Arial" w:cs="Arial"/>
          <w:color w:val="000000"/>
          <w:spacing w:val="-3"/>
          <w:sz w:val="22"/>
          <w:szCs w:val="22"/>
          <w:lang w:eastAsia="en-US"/>
        </w:rPr>
      </w:pPr>
      <w:r w:rsidRPr="000A1678">
        <w:rPr>
          <w:rFonts w:ascii="Arial" w:eastAsia="Calibri" w:hAnsi="Arial" w:cs="Arial"/>
          <w:color w:val="000000"/>
          <w:spacing w:val="-3"/>
          <w:sz w:val="22"/>
          <w:szCs w:val="22"/>
          <w:lang w:eastAsia="en-US"/>
        </w:rPr>
        <w:t xml:space="preserve">Hrvatsko društvo likovnih umjetnika Dubrovnik od samog utemeljenja 1974. godine promiče likovnu produkciju na lokalnoj, državnoj i međunarodnoj kulturnoj sceni. Kao krovna udruga likovnih umjetnika Grada, djeluje od samih početaka u Galeriji Flora. Cilj programa u 2021. godini je samostalnim izložbama predstaviti publici mlađu i srednju generaciju suvremenih dubrovačkih, hrvatskih i inozemnih umjetnika. Program se sastoji od 15 izložbi kojima se predstavljaju: </w:t>
      </w:r>
      <w:proofErr w:type="spellStart"/>
      <w:r w:rsidRPr="000A1678">
        <w:rPr>
          <w:rFonts w:ascii="Arial" w:eastAsia="Calibri" w:hAnsi="Arial" w:cs="Arial"/>
          <w:color w:val="000000"/>
          <w:spacing w:val="-3"/>
          <w:sz w:val="22"/>
          <w:szCs w:val="22"/>
          <w:lang w:eastAsia="en-US"/>
        </w:rPr>
        <w:t>Bassem</w:t>
      </w:r>
      <w:proofErr w:type="spellEnd"/>
      <w:r w:rsidRPr="000A1678">
        <w:rPr>
          <w:rFonts w:ascii="Arial" w:eastAsia="Calibri" w:hAnsi="Arial" w:cs="Arial"/>
          <w:color w:val="000000"/>
          <w:spacing w:val="-3"/>
          <w:sz w:val="22"/>
          <w:szCs w:val="22"/>
          <w:lang w:eastAsia="en-US"/>
        </w:rPr>
        <w:t xml:space="preserve"> </w:t>
      </w:r>
      <w:proofErr w:type="spellStart"/>
      <w:r w:rsidRPr="000A1678">
        <w:rPr>
          <w:rFonts w:ascii="Arial" w:eastAsia="Calibri" w:hAnsi="Arial" w:cs="Arial"/>
          <w:color w:val="000000"/>
          <w:spacing w:val="-3"/>
          <w:sz w:val="22"/>
          <w:szCs w:val="22"/>
          <w:lang w:eastAsia="en-US"/>
        </w:rPr>
        <w:t>Yousri</w:t>
      </w:r>
      <w:proofErr w:type="spellEnd"/>
      <w:r w:rsidRPr="000A1678">
        <w:rPr>
          <w:rFonts w:ascii="Arial" w:eastAsia="Calibri" w:hAnsi="Arial" w:cs="Arial"/>
          <w:color w:val="000000"/>
          <w:spacing w:val="-3"/>
          <w:sz w:val="22"/>
          <w:szCs w:val="22"/>
          <w:lang w:eastAsia="en-US"/>
        </w:rPr>
        <w:t xml:space="preserve">, Frane Rogić, Tomislav Pavelić i Ivana Smiljanić, Niko Mihaljević, Alen Novoselec te dubrovački umjetnici: Ivana Jelavić, Ivana Dražić </w:t>
      </w:r>
      <w:proofErr w:type="spellStart"/>
      <w:r w:rsidRPr="000A1678">
        <w:rPr>
          <w:rFonts w:ascii="Arial" w:eastAsia="Calibri" w:hAnsi="Arial" w:cs="Arial"/>
          <w:color w:val="000000"/>
          <w:spacing w:val="-3"/>
          <w:sz w:val="22"/>
          <w:szCs w:val="22"/>
          <w:lang w:eastAsia="en-US"/>
        </w:rPr>
        <w:t>Selmani</w:t>
      </w:r>
      <w:proofErr w:type="spellEnd"/>
      <w:r w:rsidRPr="000A1678">
        <w:rPr>
          <w:rFonts w:ascii="Arial" w:eastAsia="Calibri" w:hAnsi="Arial" w:cs="Arial"/>
          <w:color w:val="000000"/>
          <w:spacing w:val="-3"/>
          <w:sz w:val="22"/>
          <w:szCs w:val="22"/>
          <w:lang w:eastAsia="en-US"/>
        </w:rPr>
        <w:t xml:space="preserve">, </w:t>
      </w:r>
      <w:proofErr w:type="spellStart"/>
      <w:r w:rsidRPr="000A1678">
        <w:rPr>
          <w:rFonts w:ascii="Arial" w:eastAsia="Calibri" w:hAnsi="Arial" w:cs="Arial"/>
          <w:color w:val="000000"/>
          <w:spacing w:val="-3"/>
          <w:sz w:val="22"/>
          <w:szCs w:val="22"/>
          <w:lang w:eastAsia="en-US"/>
        </w:rPr>
        <w:t>Dorinda</w:t>
      </w:r>
      <w:proofErr w:type="spellEnd"/>
      <w:r w:rsidRPr="000A1678">
        <w:rPr>
          <w:rFonts w:ascii="Arial" w:eastAsia="Calibri" w:hAnsi="Arial" w:cs="Arial"/>
          <w:color w:val="000000"/>
          <w:spacing w:val="-3"/>
          <w:sz w:val="22"/>
          <w:szCs w:val="22"/>
          <w:lang w:eastAsia="en-US"/>
        </w:rPr>
        <w:t xml:space="preserve"> Bulić – </w:t>
      </w:r>
      <w:proofErr w:type="spellStart"/>
      <w:r w:rsidRPr="000A1678">
        <w:rPr>
          <w:rFonts w:ascii="Arial" w:eastAsia="Calibri" w:hAnsi="Arial" w:cs="Arial"/>
          <w:color w:val="000000"/>
          <w:spacing w:val="-3"/>
          <w:sz w:val="22"/>
          <w:szCs w:val="22"/>
          <w:lang w:eastAsia="en-US"/>
        </w:rPr>
        <w:t>Čotić</w:t>
      </w:r>
      <w:proofErr w:type="spellEnd"/>
      <w:r w:rsidRPr="000A1678">
        <w:rPr>
          <w:rFonts w:ascii="Arial" w:eastAsia="Calibri" w:hAnsi="Arial" w:cs="Arial"/>
          <w:color w:val="000000"/>
          <w:spacing w:val="-3"/>
          <w:sz w:val="22"/>
          <w:szCs w:val="22"/>
          <w:lang w:eastAsia="en-US"/>
        </w:rPr>
        <w:t xml:space="preserve">, Ivana </w:t>
      </w:r>
      <w:proofErr w:type="spellStart"/>
      <w:r w:rsidRPr="000A1678">
        <w:rPr>
          <w:rFonts w:ascii="Arial" w:eastAsia="Calibri" w:hAnsi="Arial" w:cs="Arial"/>
          <w:color w:val="000000"/>
          <w:spacing w:val="-3"/>
          <w:sz w:val="22"/>
          <w:szCs w:val="22"/>
          <w:lang w:eastAsia="en-US"/>
        </w:rPr>
        <w:t>Pegan</w:t>
      </w:r>
      <w:proofErr w:type="spellEnd"/>
      <w:r w:rsidRPr="000A1678">
        <w:rPr>
          <w:rFonts w:ascii="Arial" w:eastAsia="Calibri" w:hAnsi="Arial" w:cs="Arial"/>
          <w:color w:val="000000"/>
          <w:spacing w:val="-3"/>
          <w:sz w:val="22"/>
          <w:szCs w:val="22"/>
          <w:lang w:eastAsia="en-US"/>
        </w:rPr>
        <w:t xml:space="preserve"> </w:t>
      </w:r>
      <w:proofErr w:type="spellStart"/>
      <w:r w:rsidRPr="000A1678">
        <w:rPr>
          <w:rFonts w:ascii="Arial" w:eastAsia="Calibri" w:hAnsi="Arial" w:cs="Arial"/>
          <w:color w:val="000000"/>
          <w:spacing w:val="-3"/>
          <w:sz w:val="22"/>
          <w:szCs w:val="22"/>
          <w:lang w:eastAsia="en-US"/>
        </w:rPr>
        <w:t>Baće</w:t>
      </w:r>
      <w:proofErr w:type="spellEnd"/>
      <w:r w:rsidRPr="000A1678">
        <w:rPr>
          <w:rFonts w:ascii="Arial" w:eastAsia="Calibri" w:hAnsi="Arial" w:cs="Arial"/>
          <w:color w:val="000000"/>
          <w:spacing w:val="-3"/>
          <w:sz w:val="22"/>
          <w:szCs w:val="22"/>
          <w:lang w:eastAsia="en-US"/>
        </w:rPr>
        <w:t xml:space="preserve">, Pasko </w:t>
      </w:r>
      <w:proofErr w:type="spellStart"/>
      <w:r w:rsidRPr="000A1678">
        <w:rPr>
          <w:rFonts w:ascii="Arial" w:eastAsia="Calibri" w:hAnsi="Arial" w:cs="Arial"/>
          <w:color w:val="000000"/>
          <w:spacing w:val="-3"/>
          <w:sz w:val="22"/>
          <w:szCs w:val="22"/>
          <w:lang w:eastAsia="en-US"/>
        </w:rPr>
        <w:t>Burđelez</w:t>
      </w:r>
      <w:proofErr w:type="spellEnd"/>
      <w:r w:rsidRPr="000A1678">
        <w:rPr>
          <w:rFonts w:ascii="Arial" w:eastAsia="Calibri" w:hAnsi="Arial" w:cs="Arial"/>
          <w:color w:val="000000"/>
          <w:spacing w:val="-3"/>
          <w:sz w:val="22"/>
          <w:szCs w:val="22"/>
          <w:lang w:eastAsia="en-US"/>
        </w:rPr>
        <w:t xml:space="preserve"> i Ivona Vlašić. Web stranica Udruge i Galerije Flora je pri kraju izrade i uključivat će nove mogućnosti predstavljanja radova. S obzirom na epidemiološke mjere. Budući da zgrada Florinog doma u kojoj djeluje galerija ima veliki vrt, sva događanja mogu se odvijati u njemu, uvažavajući epidemiološke mjere. </w:t>
      </w:r>
    </w:p>
    <w:p w14:paraId="6281D650" w14:textId="77777777" w:rsidR="000A1678" w:rsidRPr="000A1678" w:rsidRDefault="000A1678" w:rsidP="000A1678">
      <w:pPr>
        <w:rPr>
          <w:rFonts w:ascii="Arial" w:eastAsia="Calibri" w:hAnsi="Arial" w:cs="Arial"/>
          <w:sz w:val="22"/>
          <w:szCs w:val="22"/>
          <w:lang w:eastAsia="en-US"/>
        </w:rPr>
      </w:pPr>
    </w:p>
    <w:p w14:paraId="2A079BCC"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DART – Karnevalski program 2021.</w:t>
      </w:r>
    </w:p>
    <w:p w14:paraId="00F0A7B2" w14:textId="77777777" w:rsidR="000A1678" w:rsidRPr="000A1678" w:rsidRDefault="000A1678" w:rsidP="000A1678">
      <w:pPr>
        <w:rPr>
          <w:rFonts w:ascii="Arial" w:eastAsia="Calibri" w:hAnsi="Arial" w:cs="Arial"/>
          <w:sz w:val="22"/>
          <w:szCs w:val="22"/>
          <w:lang w:eastAsia="en-US"/>
        </w:rPr>
      </w:pPr>
    </w:p>
    <w:p w14:paraId="2B5E0F30" w14:textId="77777777" w:rsidR="000A1678" w:rsidRPr="000A1678" w:rsidRDefault="000A1678" w:rsidP="000A1678">
      <w:pPr>
        <w:jc w:val="both"/>
        <w:rPr>
          <w:rFonts w:ascii="Arial" w:eastAsia="Calibri" w:hAnsi="Arial" w:cs="Arial"/>
          <w:bCs/>
          <w:sz w:val="22"/>
          <w:szCs w:val="22"/>
          <w:lang w:eastAsia="en-US"/>
        </w:rPr>
      </w:pPr>
      <w:proofErr w:type="spellStart"/>
      <w:r w:rsidRPr="000A1678">
        <w:rPr>
          <w:rFonts w:ascii="Arial" w:eastAsia="Calibri" w:hAnsi="Arial" w:cs="Arial"/>
          <w:bCs/>
          <w:sz w:val="22"/>
          <w:szCs w:val="22"/>
          <w:lang w:eastAsia="en-US"/>
        </w:rPr>
        <w:t>Dart</w:t>
      </w:r>
      <w:proofErr w:type="spellEnd"/>
      <w:r w:rsidRPr="000A1678">
        <w:rPr>
          <w:rFonts w:ascii="Arial" w:eastAsia="Calibri" w:hAnsi="Arial" w:cs="Arial"/>
          <w:bCs/>
          <w:sz w:val="22"/>
          <w:szCs w:val="22"/>
          <w:lang w:eastAsia="en-US"/>
        </w:rPr>
        <w:t xml:space="preserve"> je udruga koja djeluje od 2006. godine i jedni su od organizatora Dubrovačkog karnevala. Također su jedni od deset partnera u programu „Lazareti kreativna četvrt Dubrovnika“. U svom radu surađuju s nizom akademskih slikara te su osvojili nekoliko nagrada za najbolje maske. Cilj je Udruge je oživljavanje dubrovačkog karnevala, kako bi se poboljšao zabavni život u Gradu. U sklopu programa planiraju sudjelovanje na Karnevalu tijekom veljače, dok tijekom travnja na otoku </w:t>
      </w:r>
      <w:proofErr w:type="spellStart"/>
      <w:r w:rsidRPr="000A1678">
        <w:rPr>
          <w:rFonts w:ascii="Arial" w:eastAsia="Calibri" w:hAnsi="Arial" w:cs="Arial"/>
          <w:bCs/>
          <w:sz w:val="22"/>
          <w:szCs w:val="22"/>
          <w:lang w:eastAsia="en-US"/>
        </w:rPr>
        <w:t>Lokrum</w:t>
      </w:r>
      <w:proofErr w:type="spellEnd"/>
      <w:r w:rsidRPr="000A1678">
        <w:rPr>
          <w:rFonts w:ascii="Arial" w:eastAsia="Calibri" w:hAnsi="Arial" w:cs="Arial"/>
          <w:bCs/>
          <w:sz w:val="22"/>
          <w:szCs w:val="22"/>
          <w:lang w:eastAsia="en-US"/>
        </w:rPr>
        <w:t xml:space="preserve"> planiraju održati performans i predavanje „Povijest karnevala“. Tijekom ljetnih mjeseci planirana je art radionica na </w:t>
      </w:r>
      <w:proofErr w:type="spellStart"/>
      <w:r w:rsidRPr="000A1678">
        <w:rPr>
          <w:rFonts w:ascii="Arial" w:eastAsia="Calibri" w:hAnsi="Arial" w:cs="Arial"/>
          <w:bCs/>
          <w:sz w:val="22"/>
          <w:szCs w:val="22"/>
          <w:lang w:eastAsia="en-US"/>
        </w:rPr>
        <w:t>Šipanu</w:t>
      </w:r>
      <w:proofErr w:type="spellEnd"/>
      <w:r w:rsidRPr="000A1678">
        <w:rPr>
          <w:rFonts w:ascii="Arial" w:eastAsia="Calibri" w:hAnsi="Arial" w:cs="Arial"/>
          <w:bCs/>
          <w:sz w:val="22"/>
          <w:szCs w:val="22"/>
          <w:lang w:eastAsia="en-US"/>
        </w:rPr>
        <w:t xml:space="preserve"> te nastup na korčulanskom ljetnom karnevalu.</w:t>
      </w:r>
    </w:p>
    <w:p w14:paraId="52796EC4" w14:textId="77777777" w:rsidR="000A1678" w:rsidRPr="000A1678" w:rsidRDefault="000A1678" w:rsidP="000A1678">
      <w:pPr>
        <w:jc w:val="both"/>
        <w:rPr>
          <w:rFonts w:ascii="Arial" w:eastAsia="Calibri" w:hAnsi="Arial" w:cs="Arial"/>
          <w:b/>
          <w:color w:val="000000"/>
          <w:spacing w:val="-3"/>
          <w:sz w:val="22"/>
          <w:szCs w:val="22"/>
          <w:lang w:eastAsia="en-US"/>
        </w:rPr>
      </w:pPr>
    </w:p>
    <w:p w14:paraId="179B41BD" w14:textId="77777777" w:rsidR="000A1678" w:rsidRPr="000A1678" w:rsidRDefault="000A1678" w:rsidP="000A1678">
      <w:pPr>
        <w:jc w:val="both"/>
        <w:rPr>
          <w:rFonts w:ascii="Arial" w:eastAsia="Calibri" w:hAnsi="Arial" w:cs="Arial"/>
          <w:b/>
          <w:color w:val="000000"/>
          <w:spacing w:val="-3"/>
          <w:sz w:val="22"/>
          <w:szCs w:val="22"/>
          <w:lang w:eastAsia="en-US"/>
        </w:rPr>
      </w:pPr>
      <w:r w:rsidRPr="000A1678">
        <w:rPr>
          <w:rFonts w:ascii="Arial" w:eastAsia="Calibri" w:hAnsi="Arial" w:cs="Arial"/>
          <w:b/>
          <w:color w:val="000000"/>
          <w:spacing w:val="-3"/>
          <w:sz w:val="22"/>
          <w:szCs w:val="22"/>
          <w:lang w:eastAsia="en-US"/>
        </w:rPr>
        <w:t>Dubrovačka udruga likovnih umjetnika (DULU) – Izložbe likovnih radova članova Udruge</w:t>
      </w:r>
    </w:p>
    <w:p w14:paraId="3A35BA70" w14:textId="77777777" w:rsidR="000A1678" w:rsidRPr="000A1678" w:rsidRDefault="000A1678" w:rsidP="000A1678">
      <w:pPr>
        <w:jc w:val="both"/>
        <w:rPr>
          <w:rFonts w:ascii="Arial" w:eastAsia="Calibri" w:hAnsi="Arial" w:cs="Arial"/>
          <w:sz w:val="22"/>
          <w:szCs w:val="22"/>
          <w:lang w:eastAsia="en-US"/>
        </w:rPr>
      </w:pPr>
    </w:p>
    <w:p w14:paraId="3A3E3F2B"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DULU je udruga amaterskih likovnih stvaralaca koji pomažu, organiziraju i prezentiraju likovni rad svojih članova te na taj način sudjeluju u kulturnom životu Grada. Tijekom 2021. godine planirani izložbeni program obuhvatiti će prostor i događanja u Gradu, a cilj je podići svijest o vrijednostima kulturne baštine. Planiraju nekoliko tematskih izložbi u različitim izložbenim prostorima. Izložbe su planirane za mjesece koji nisu dio udarne turističke sezone, a dvije bi se održale za </w:t>
      </w:r>
      <w:proofErr w:type="spellStart"/>
      <w:r w:rsidRPr="000A1678">
        <w:rPr>
          <w:rFonts w:ascii="Arial" w:eastAsia="Calibri" w:hAnsi="Arial" w:cs="Arial"/>
          <w:sz w:val="22"/>
          <w:szCs w:val="22"/>
          <w:lang w:eastAsia="en-US"/>
        </w:rPr>
        <w:t>Festu</w:t>
      </w:r>
      <w:proofErr w:type="spellEnd"/>
      <w:r w:rsidRPr="000A1678">
        <w:rPr>
          <w:rFonts w:ascii="Arial" w:eastAsia="Calibri" w:hAnsi="Arial" w:cs="Arial"/>
          <w:sz w:val="22"/>
          <w:szCs w:val="22"/>
          <w:lang w:eastAsia="en-US"/>
        </w:rPr>
        <w:t xml:space="preserve"> sv. Vlaha i blagdan sv. Nikole.</w:t>
      </w:r>
    </w:p>
    <w:p w14:paraId="010A1E5B" w14:textId="77777777" w:rsidR="000A1678" w:rsidRPr="000A1678" w:rsidRDefault="000A1678" w:rsidP="000A1678">
      <w:pPr>
        <w:jc w:val="both"/>
        <w:rPr>
          <w:rFonts w:ascii="Arial" w:eastAsia="Calibri" w:hAnsi="Arial" w:cs="Arial"/>
          <w:b/>
          <w:sz w:val="22"/>
          <w:szCs w:val="22"/>
          <w:lang w:eastAsia="en-US"/>
        </w:rPr>
      </w:pPr>
    </w:p>
    <w:p w14:paraId="7C3B3257" w14:textId="77777777" w:rsidR="000A1678" w:rsidRPr="000A1678" w:rsidRDefault="000A1678" w:rsidP="000A1678">
      <w:pPr>
        <w:jc w:val="both"/>
        <w:rPr>
          <w:rFonts w:ascii="Arial" w:eastAsia="Calibri" w:hAnsi="Arial" w:cs="Arial"/>
          <w:b/>
          <w:sz w:val="22"/>
          <w:szCs w:val="22"/>
          <w:lang w:eastAsia="en-US"/>
        </w:rPr>
      </w:pPr>
      <w:proofErr w:type="spellStart"/>
      <w:r w:rsidRPr="000A1678">
        <w:rPr>
          <w:rFonts w:ascii="Arial" w:eastAsia="Calibri" w:hAnsi="Arial" w:cs="Arial"/>
          <w:b/>
          <w:sz w:val="22"/>
          <w:szCs w:val="22"/>
          <w:lang w:eastAsia="en-US"/>
        </w:rPr>
        <w:t>Dorinda</w:t>
      </w:r>
      <w:proofErr w:type="spellEnd"/>
      <w:r w:rsidRPr="000A1678">
        <w:rPr>
          <w:rFonts w:ascii="Arial" w:eastAsia="Calibri" w:hAnsi="Arial" w:cs="Arial"/>
          <w:b/>
          <w:sz w:val="22"/>
          <w:szCs w:val="22"/>
          <w:lang w:eastAsia="en-US"/>
        </w:rPr>
        <w:t xml:space="preserve"> Bulić </w:t>
      </w:r>
      <w:proofErr w:type="spellStart"/>
      <w:r w:rsidRPr="000A1678">
        <w:rPr>
          <w:rFonts w:ascii="Arial" w:eastAsia="Calibri" w:hAnsi="Arial" w:cs="Arial"/>
          <w:b/>
          <w:sz w:val="22"/>
          <w:szCs w:val="22"/>
          <w:lang w:eastAsia="en-US"/>
        </w:rPr>
        <w:t>Čotić</w:t>
      </w:r>
      <w:proofErr w:type="spellEnd"/>
      <w:r w:rsidRPr="000A1678">
        <w:rPr>
          <w:rFonts w:ascii="Arial" w:eastAsia="Calibri" w:hAnsi="Arial" w:cs="Arial"/>
          <w:b/>
          <w:sz w:val="22"/>
          <w:szCs w:val="22"/>
          <w:lang w:eastAsia="en-US"/>
        </w:rPr>
        <w:t xml:space="preserve"> – umjetnička instalacija ''Novo normalno''</w:t>
      </w:r>
    </w:p>
    <w:p w14:paraId="06073709" w14:textId="77777777" w:rsidR="000A1678" w:rsidRPr="000A1678" w:rsidRDefault="000A1678" w:rsidP="000A1678">
      <w:pPr>
        <w:jc w:val="both"/>
        <w:rPr>
          <w:rFonts w:ascii="Arial" w:eastAsia="Calibri" w:hAnsi="Arial" w:cs="Arial"/>
          <w:sz w:val="22"/>
          <w:szCs w:val="22"/>
          <w:lang w:eastAsia="en-US"/>
        </w:rPr>
      </w:pPr>
    </w:p>
    <w:p w14:paraId="5DD703D9" w14:textId="77777777" w:rsidR="000A1678" w:rsidRPr="000A1678" w:rsidRDefault="000A1678" w:rsidP="000A1678">
      <w:pPr>
        <w:jc w:val="both"/>
        <w:rPr>
          <w:rFonts w:ascii="Arial" w:eastAsia="Calibri" w:hAnsi="Arial" w:cs="Arial"/>
          <w:sz w:val="22"/>
          <w:szCs w:val="22"/>
          <w:lang w:eastAsia="en-US"/>
        </w:rPr>
      </w:pPr>
      <w:proofErr w:type="spellStart"/>
      <w:r w:rsidRPr="000A1678">
        <w:rPr>
          <w:rFonts w:ascii="Arial" w:eastAsia="Calibri" w:hAnsi="Arial" w:cs="Arial"/>
          <w:sz w:val="22"/>
          <w:szCs w:val="22"/>
          <w:lang w:eastAsia="en-US"/>
        </w:rPr>
        <w:t>Dorinda</w:t>
      </w:r>
      <w:proofErr w:type="spellEnd"/>
      <w:r w:rsidRPr="000A1678">
        <w:rPr>
          <w:rFonts w:ascii="Arial" w:eastAsia="Calibri" w:hAnsi="Arial" w:cs="Arial"/>
          <w:sz w:val="22"/>
          <w:szCs w:val="22"/>
          <w:lang w:eastAsia="en-US"/>
        </w:rPr>
        <w:t xml:space="preserve"> Bulić </w:t>
      </w:r>
      <w:proofErr w:type="spellStart"/>
      <w:r w:rsidRPr="000A1678">
        <w:rPr>
          <w:rFonts w:ascii="Arial" w:eastAsia="Calibri" w:hAnsi="Arial" w:cs="Arial"/>
          <w:sz w:val="22"/>
          <w:szCs w:val="22"/>
          <w:lang w:eastAsia="en-US"/>
        </w:rPr>
        <w:t>Čotić</w:t>
      </w:r>
      <w:proofErr w:type="spellEnd"/>
      <w:r w:rsidRPr="000A1678">
        <w:rPr>
          <w:rFonts w:ascii="Arial" w:eastAsia="Calibri" w:hAnsi="Arial" w:cs="Arial"/>
          <w:sz w:val="22"/>
          <w:szCs w:val="22"/>
          <w:lang w:eastAsia="en-US"/>
        </w:rPr>
        <w:t xml:space="preserve"> rođena je u Dubrovniku. Srednju školu likovnih umjetnosti završila je u Splitu, a diplomirala je na Akademiji likovnih umjetnosti u Sarajevu 1984. godine. Bavila se grafičkim dizajnom i pedagoškim radom. Predsjednica je HDLU Dubrovnik od 2014. godine. ''Novo normalno'' je autorski rad zamišljen u formi instalacije koja se sastoji od nosive konstrukcije i niza elemenata koji uključuju papir, fotografiju, paus papir, neonska svjetla, žicu, plastificiranu žičanu mrežu, u cijelosti autorske izrade. Ovim radom autorica pojašnjava paradigme suvremenog pristupa novim kontekstima, a teme rada su odnos institucija prema čovjeku, međusobna otuđenost, uznemirenost, neizvjesni pogled u budućnost.</w:t>
      </w:r>
    </w:p>
    <w:p w14:paraId="1CBB82C9" w14:textId="77777777" w:rsidR="000A1678" w:rsidRPr="000A1678" w:rsidRDefault="000A1678" w:rsidP="000A1678">
      <w:pPr>
        <w:jc w:val="both"/>
        <w:rPr>
          <w:rFonts w:ascii="Arial" w:eastAsia="Calibri" w:hAnsi="Arial" w:cs="Arial"/>
          <w:sz w:val="22"/>
          <w:szCs w:val="22"/>
          <w:lang w:eastAsia="en-US"/>
        </w:rPr>
      </w:pPr>
    </w:p>
    <w:p w14:paraId="60952286"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Stefanie </w:t>
      </w:r>
      <w:proofErr w:type="spellStart"/>
      <w:r w:rsidRPr="000A1678">
        <w:rPr>
          <w:rFonts w:ascii="Arial" w:eastAsia="Calibri" w:hAnsi="Arial" w:cs="Arial"/>
          <w:b/>
          <w:sz w:val="22"/>
          <w:szCs w:val="22"/>
          <w:lang w:eastAsia="en-US"/>
        </w:rPr>
        <w:t>Hudspeth</w:t>
      </w:r>
      <w:proofErr w:type="spellEnd"/>
      <w:r w:rsidRPr="000A1678">
        <w:rPr>
          <w:rFonts w:ascii="Arial" w:eastAsia="Calibri" w:hAnsi="Arial" w:cs="Arial"/>
          <w:b/>
          <w:sz w:val="22"/>
          <w:szCs w:val="22"/>
          <w:lang w:eastAsia="en-US"/>
        </w:rPr>
        <w:t xml:space="preserve"> – Izložbeni program ''Pozornica'' i ''Hrvatske bajke''</w:t>
      </w:r>
    </w:p>
    <w:p w14:paraId="545A4FC9" w14:textId="77777777" w:rsidR="000A1678" w:rsidRPr="000A1678" w:rsidRDefault="000A1678" w:rsidP="000A1678">
      <w:pPr>
        <w:jc w:val="both"/>
        <w:rPr>
          <w:rFonts w:ascii="Arial" w:eastAsia="Calibri" w:hAnsi="Arial" w:cs="Arial"/>
          <w:sz w:val="22"/>
          <w:szCs w:val="22"/>
          <w:lang w:eastAsia="en-US"/>
        </w:rPr>
      </w:pPr>
    </w:p>
    <w:p w14:paraId="27B3BB72"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Stefanie </w:t>
      </w:r>
      <w:proofErr w:type="spellStart"/>
      <w:r w:rsidRPr="000A1678">
        <w:rPr>
          <w:rFonts w:ascii="Arial" w:eastAsia="Calibri" w:hAnsi="Arial" w:cs="Arial"/>
          <w:sz w:val="22"/>
          <w:szCs w:val="22"/>
          <w:lang w:eastAsia="en-US"/>
        </w:rPr>
        <w:t>Hudspeth</w:t>
      </w:r>
      <w:proofErr w:type="spellEnd"/>
      <w:r w:rsidRPr="000A1678">
        <w:rPr>
          <w:rFonts w:ascii="Arial" w:eastAsia="Calibri" w:hAnsi="Arial" w:cs="Arial"/>
          <w:sz w:val="22"/>
          <w:szCs w:val="22"/>
          <w:lang w:eastAsia="en-US"/>
        </w:rPr>
        <w:t xml:space="preserve"> se školovala na Rochester Institute </w:t>
      </w:r>
      <w:proofErr w:type="spellStart"/>
      <w:r w:rsidRPr="000A1678">
        <w:rPr>
          <w:rFonts w:ascii="Arial" w:eastAsia="Calibri" w:hAnsi="Arial" w:cs="Arial"/>
          <w:sz w:val="22"/>
          <w:szCs w:val="22"/>
          <w:lang w:eastAsia="en-US"/>
        </w:rPr>
        <w:t>of</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Techonology</w:t>
      </w:r>
      <w:proofErr w:type="spellEnd"/>
      <w:r w:rsidRPr="000A1678">
        <w:rPr>
          <w:rFonts w:ascii="Arial" w:eastAsia="Calibri" w:hAnsi="Arial" w:cs="Arial"/>
          <w:sz w:val="22"/>
          <w:szCs w:val="22"/>
          <w:lang w:eastAsia="en-US"/>
        </w:rPr>
        <w:t xml:space="preserve"> u Americi. Za vrijeme studija pobliže se upoznala sa tradicijskim i klasičnim hrvatskim pristupom umjetnosti te je njezina ljubav za klasičnim </w:t>
      </w:r>
      <w:proofErr w:type="spellStart"/>
      <w:r w:rsidRPr="000A1678">
        <w:rPr>
          <w:rFonts w:ascii="Arial" w:eastAsia="Calibri" w:hAnsi="Arial" w:cs="Arial"/>
          <w:sz w:val="22"/>
          <w:szCs w:val="22"/>
          <w:lang w:eastAsia="en-US"/>
        </w:rPr>
        <w:t>aktovima</w:t>
      </w:r>
      <w:proofErr w:type="spellEnd"/>
      <w:r w:rsidRPr="000A1678">
        <w:rPr>
          <w:rFonts w:ascii="Arial" w:eastAsia="Calibri" w:hAnsi="Arial" w:cs="Arial"/>
          <w:sz w:val="22"/>
          <w:szCs w:val="22"/>
          <w:lang w:eastAsia="en-US"/>
        </w:rPr>
        <w:t xml:space="preserve">, naročito ženskim, postajala sve intenzivnija. Izložba ''Pozornica'' predstavlja 20 radova, s konceptom bikova kao simbola samouvjerene, neiscrpne snage te konstantnog opiranja životnim barijerama. Izložba ''Hrvatske bajke'' na šaljiv i apstraktan način prikazuje motive iz hrvatskih bajki, legendi i priča, među kojima i onih dubrovačkih. </w:t>
      </w:r>
    </w:p>
    <w:p w14:paraId="352ACDB2" w14:textId="77777777" w:rsidR="000A1678" w:rsidRPr="000A1678" w:rsidRDefault="000A1678" w:rsidP="000A1678">
      <w:pPr>
        <w:jc w:val="both"/>
        <w:rPr>
          <w:rFonts w:ascii="Arial" w:hAnsi="Arial" w:cs="Arial"/>
          <w:sz w:val="22"/>
          <w:szCs w:val="22"/>
        </w:rPr>
      </w:pPr>
    </w:p>
    <w:p w14:paraId="4621F1DE" w14:textId="77777777" w:rsidR="000A1678" w:rsidRPr="000A1678" w:rsidRDefault="000A1678" w:rsidP="000A1678">
      <w:pPr>
        <w:rPr>
          <w:rFonts w:ascii="Arial" w:eastAsia="Calibri" w:hAnsi="Arial" w:cs="Arial"/>
          <w:b/>
          <w:sz w:val="22"/>
          <w:szCs w:val="22"/>
          <w:lang w:eastAsia="en-US"/>
        </w:rPr>
      </w:pPr>
      <w:r w:rsidRPr="000A1678">
        <w:rPr>
          <w:rFonts w:ascii="Arial" w:eastAsia="Calibri" w:hAnsi="Arial" w:cs="Arial"/>
          <w:b/>
          <w:sz w:val="22"/>
          <w:szCs w:val="22"/>
          <w:lang w:eastAsia="en-US"/>
        </w:rPr>
        <w:t>Robert Kralj – Izložba slika na temu šipaka</w:t>
      </w:r>
    </w:p>
    <w:p w14:paraId="1F48A113" w14:textId="77777777" w:rsidR="000A1678" w:rsidRPr="000A1678" w:rsidRDefault="000A1678" w:rsidP="000A1678">
      <w:pPr>
        <w:rPr>
          <w:rFonts w:ascii="Arial" w:eastAsia="Calibri" w:hAnsi="Arial" w:cs="Arial"/>
          <w:sz w:val="22"/>
          <w:szCs w:val="22"/>
          <w:lang w:eastAsia="en-US"/>
        </w:rPr>
      </w:pPr>
    </w:p>
    <w:p w14:paraId="40581E0F"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bCs/>
          <w:sz w:val="22"/>
          <w:szCs w:val="22"/>
          <w:lang w:eastAsia="en-US"/>
        </w:rPr>
        <w:t xml:space="preserve">Iako je tijekom školovanja pohađao sate pripreme za likovnu akademiju kod prof. Josipa </w:t>
      </w:r>
      <w:proofErr w:type="spellStart"/>
      <w:r w:rsidRPr="000A1678">
        <w:rPr>
          <w:rFonts w:ascii="Arial" w:eastAsia="Calibri" w:hAnsi="Arial" w:cs="Arial"/>
          <w:bCs/>
          <w:sz w:val="22"/>
          <w:szCs w:val="22"/>
          <w:lang w:eastAsia="en-US"/>
        </w:rPr>
        <w:t>Trostmana</w:t>
      </w:r>
      <w:proofErr w:type="spellEnd"/>
      <w:r w:rsidRPr="000A1678">
        <w:rPr>
          <w:rFonts w:ascii="Arial" w:eastAsia="Calibri" w:hAnsi="Arial" w:cs="Arial"/>
          <w:bCs/>
          <w:sz w:val="22"/>
          <w:szCs w:val="22"/>
          <w:lang w:eastAsia="en-US"/>
        </w:rPr>
        <w:t>, Robert Kralj je zbog ratnih okolnosti prekinuo studij i dragovoljno pristupio Domovinskom ratu. Godine 2008. upisao je studij restauracije u Dubrovniku, gdje je i diplomirao.</w:t>
      </w:r>
      <w:r w:rsidRPr="000A1678">
        <w:rPr>
          <w:rFonts w:ascii="Arial" w:eastAsia="Calibri" w:hAnsi="Arial" w:cs="Arial"/>
          <w:sz w:val="22"/>
          <w:szCs w:val="22"/>
          <w:lang w:eastAsia="en-US"/>
        </w:rPr>
        <w:t xml:space="preserve"> </w:t>
      </w:r>
      <w:r w:rsidRPr="000A1678">
        <w:rPr>
          <w:rFonts w:ascii="Arial" w:eastAsia="Calibri" w:hAnsi="Arial" w:cs="Arial"/>
          <w:bCs/>
          <w:sz w:val="22"/>
          <w:szCs w:val="22"/>
          <w:lang w:eastAsia="en-US"/>
        </w:rPr>
        <w:t>Već dulje vrijeme u svom slikarskom radu privlači ga tematika šipaka. S obzirom da ima veliki broj dovršenih slika na spomenutu temu, planira postaviti izložbu u galerijskom prostoru Narodne knjižnice Dubrovnik.</w:t>
      </w:r>
    </w:p>
    <w:p w14:paraId="0F85FC38" w14:textId="77777777" w:rsidR="000A1678" w:rsidRPr="000A1678" w:rsidRDefault="000A1678" w:rsidP="000A1678">
      <w:pPr>
        <w:jc w:val="both"/>
        <w:rPr>
          <w:rFonts w:ascii="Arial" w:hAnsi="Arial" w:cs="Arial"/>
          <w:sz w:val="22"/>
          <w:szCs w:val="22"/>
        </w:rPr>
      </w:pPr>
    </w:p>
    <w:p w14:paraId="2229B0DC"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Dubravka </w:t>
      </w:r>
      <w:proofErr w:type="spellStart"/>
      <w:r w:rsidRPr="000A1678">
        <w:rPr>
          <w:rFonts w:ascii="Arial" w:eastAsia="Calibri" w:hAnsi="Arial" w:cs="Arial"/>
          <w:b/>
          <w:sz w:val="22"/>
          <w:szCs w:val="22"/>
          <w:lang w:eastAsia="en-US"/>
        </w:rPr>
        <w:t>Lošić</w:t>
      </w:r>
      <w:proofErr w:type="spellEnd"/>
      <w:r w:rsidRPr="000A1678">
        <w:rPr>
          <w:rFonts w:ascii="Arial" w:eastAsia="Calibri" w:hAnsi="Arial" w:cs="Arial"/>
          <w:b/>
          <w:sz w:val="22"/>
          <w:szCs w:val="22"/>
          <w:lang w:eastAsia="en-US"/>
        </w:rPr>
        <w:t xml:space="preserve"> – Dva filma umjetničkih instalacija u prostoru</w:t>
      </w:r>
    </w:p>
    <w:p w14:paraId="3472AA76" w14:textId="77777777" w:rsidR="000A1678" w:rsidRPr="000A1678" w:rsidRDefault="000A1678" w:rsidP="000A1678">
      <w:pPr>
        <w:jc w:val="both"/>
        <w:rPr>
          <w:rFonts w:ascii="Arial" w:eastAsia="Calibri" w:hAnsi="Arial" w:cs="Arial"/>
          <w:sz w:val="22"/>
          <w:szCs w:val="22"/>
          <w:lang w:eastAsia="en-US"/>
        </w:rPr>
      </w:pPr>
    </w:p>
    <w:p w14:paraId="2E022FBC" w14:textId="77777777" w:rsidR="000A1678" w:rsidRPr="000A1678" w:rsidRDefault="000A1678" w:rsidP="000A1678">
      <w:pPr>
        <w:jc w:val="both"/>
        <w:rPr>
          <w:rFonts w:ascii="Arial" w:eastAsia="Calibri" w:hAnsi="Arial" w:cs="Arial"/>
          <w:bCs/>
          <w:sz w:val="22"/>
          <w:szCs w:val="22"/>
          <w:lang w:eastAsia="en-US"/>
        </w:rPr>
      </w:pPr>
      <w:r w:rsidRPr="000A1678">
        <w:rPr>
          <w:rFonts w:ascii="Arial" w:eastAsia="Calibri" w:hAnsi="Arial" w:cs="Arial"/>
          <w:bCs/>
          <w:sz w:val="22"/>
          <w:szCs w:val="22"/>
          <w:lang w:eastAsia="en-US"/>
        </w:rPr>
        <w:t xml:space="preserve">Dubravka </w:t>
      </w:r>
      <w:proofErr w:type="spellStart"/>
      <w:r w:rsidRPr="000A1678">
        <w:rPr>
          <w:rFonts w:ascii="Arial" w:eastAsia="Calibri" w:hAnsi="Arial" w:cs="Arial"/>
          <w:bCs/>
          <w:sz w:val="22"/>
          <w:szCs w:val="22"/>
          <w:lang w:eastAsia="en-US"/>
        </w:rPr>
        <w:t>Lošić</w:t>
      </w:r>
      <w:proofErr w:type="spellEnd"/>
      <w:r w:rsidRPr="000A1678">
        <w:rPr>
          <w:rFonts w:ascii="Arial" w:eastAsia="Calibri" w:hAnsi="Arial" w:cs="Arial"/>
          <w:bCs/>
          <w:sz w:val="22"/>
          <w:szCs w:val="22"/>
          <w:lang w:eastAsia="en-US"/>
        </w:rPr>
        <w:t xml:space="preserve"> rođena je u Dubrovniku, a diplomirala je na Akademiji likovnih umjetnosti u Zagrebu. Izlaže od 1983. godine na samostalnim i grupnim izložbama u Hrvatskoj i inozemstvu, a uz slikarstvo, instalacije i objekte, bavi se i scenografijom te kostimografijom.</w:t>
      </w:r>
    </w:p>
    <w:p w14:paraId="24EE01FC" w14:textId="77777777" w:rsidR="000A1678" w:rsidRPr="000A1678" w:rsidRDefault="000A1678" w:rsidP="000A1678">
      <w:pPr>
        <w:jc w:val="both"/>
        <w:rPr>
          <w:rFonts w:ascii="Arial" w:eastAsia="Calibri" w:hAnsi="Arial" w:cs="Arial"/>
          <w:bCs/>
          <w:sz w:val="22"/>
          <w:szCs w:val="22"/>
          <w:lang w:eastAsia="en-US"/>
        </w:rPr>
      </w:pPr>
      <w:r w:rsidRPr="000A1678">
        <w:rPr>
          <w:rFonts w:ascii="Arial" w:eastAsia="Calibri" w:hAnsi="Arial" w:cs="Arial"/>
          <w:bCs/>
          <w:sz w:val="22"/>
          <w:szCs w:val="22"/>
          <w:lang w:eastAsia="en-US"/>
        </w:rPr>
        <w:t>Motivacija za prijavljenu programsku koncepciju i realizaciju dva filma u trajanju od šest do osam minuta, neposredno je izazvana situacijom pandemije koja je poništila mogućnost fizičke komunikacije umjetnika s publikom. Riječ je o dva filma od kojih svaki predstavlja jedan umjetnički ciklus kroz rakurs filmskog medija i ambijentalni postav na jednoj ili više lokacija.</w:t>
      </w:r>
    </w:p>
    <w:p w14:paraId="59CEED59" w14:textId="77777777" w:rsidR="000A1678" w:rsidRPr="000A1678" w:rsidRDefault="000A1678" w:rsidP="000A1678">
      <w:pPr>
        <w:jc w:val="both"/>
        <w:rPr>
          <w:rFonts w:ascii="Arial" w:eastAsia="Calibri" w:hAnsi="Arial" w:cs="Arial"/>
          <w:bCs/>
          <w:sz w:val="22"/>
          <w:szCs w:val="22"/>
          <w:lang w:eastAsia="en-US"/>
        </w:rPr>
      </w:pPr>
    </w:p>
    <w:p w14:paraId="72745023" w14:textId="77777777" w:rsidR="000A1678" w:rsidRPr="000A1678" w:rsidRDefault="000A1678" w:rsidP="000A1678">
      <w:pPr>
        <w:rPr>
          <w:rFonts w:ascii="Arial" w:eastAsia="Calibri" w:hAnsi="Arial" w:cs="Arial"/>
          <w:b/>
          <w:sz w:val="22"/>
          <w:szCs w:val="22"/>
          <w:lang w:eastAsia="en-US"/>
        </w:rPr>
      </w:pPr>
      <w:r w:rsidRPr="000A1678">
        <w:rPr>
          <w:rFonts w:ascii="Arial" w:eastAsia="Calibri" w:hAnsi="Arial" w:cs="Arial"/>
          <w:b/>
          <w:sz w:val="22"/>
          <w:szCs w:val="22"/>
          <w:lang w:eastAsia="en-US"/>
        </w:rPr>
        <w:t xml:space="preserve">Iva </w:t>
      </w:r>
      <w:proofErr w:type="spellStart"/>
      <w:r w:rsidRPr="000A1678">
        <w:rPr>
          <w:rFonts w:ascii="Arial" w:eastAsia="Calibri" w:hAnsi="Arial" w:cs="Arial"/>
          <w:b/>
          <w:sz w:val="22"/>
          <w:szCs w:val="22"/>
          <w:lang w:eastAsia="en-US"/>
        </w:rPr>
        <w:t>Laterza</w:t>
      </w:r>
      <w:proofErr w:type="spellEnd"/>
      <w:r w:rsidRPr="000A1678">
        <w:rPr>
          <w:rFonts w:ascii="Arial" w:eastAsia="Calibri" w:hAnsi="Arial" w:cs="Arial"/>
          <w:b/>
          <w:sz w:val="22"/>
          <w:szCs w:val="22"/>
          <w:lang w:eastAsia="en-US"/>
        </w:rPr>
        <w:t xml:space="preserve"> – Umjetnička izložba</w:t>
      </w:r>
    </w:p>
    <w:p w14:paraId="733342A0" w14:textId="77777777" w:rsidR="000A1678" w:rsidRPr="000A1678" w:rsidRDefault="000A1678" w:rsidP="000A1678">
      <w:pPr>
        <w:rPr>
          <w:rFonts w:ascii="Arial" w:eastAsia="Calibri" w:hAnsi="Arial" w:cs="Arial"/>
          <w:sz w:val="22"/>
          <w:szCs w:val="22"/>
          <w:lang w:eastAsia="en-US"/>
        </w:rPr>
      </w:pPr>
    </w:p>
    <w:p w14:paraId="108FF455" w14:textId="77777777" w:rsidR="000A1678" w:rsidRPr="000A1678" w:rsidRDefault="000A1678" w:rsidP="000A1678">
      <w:pPr>
        <w:jc w:val="both"/>
        <w:rPr>
          <w:rFonts w:ascii="Arial" w:eastAsia="Calibri" w:hAnsi="Arial" w:cs="Arial"/>
          <w:sz w:val="22"/>
          <w:szCs w:val="22"/>
          <w:lang w:eastAsia="en-US"/>
        </w:rPr>
      </w:pPr>
      <w:r w:rsidRPr="000A1678">
        <w:rPr>
          <w:rFonts w:ascii="Arial" w:eastAsia="Calibri" w:hAnsi="Arial" w:cs="Arial"/>
          <w:sz w:val="22"/>
          <w:szCs w:val="22"/>
          <w:lang w:eastAsia="en-US"/>
        </w:rPr>
        <w:t xml:space="preserve">Iva </w:t>
      </w:r>
      <w:proofErr w:type="spellStart"/>
      <w:r w:rsidRPr="000A1678">
        <w:rPr>
          <w:rFonts w:ascii="Arial" w:eastAsia="Calibri" w:hAnsi="Arial" w:cs="Arial"/>
          <w:sz w:val="22"/>
          <w:szCs w:val="22"/>
          <w:lang w:eastAsia="en-US"/>
        </w:rPr>
        <w:t>Laterza</w:t>
      </w:r>
      <w:proofErr w:type="spellEnd"/>
      <w:r w:rsidRPr="000A1678">
        <w:rPr>
          <w:rFonts w:ascii="Arial" w:eastAsia="Calibri" w:hAnsi="Arial" w:cs="Arial"/>
          <w:sz w:val="22"/>
          <w:szCs w:val="22"/>
          <w:lang w:eastAsia="en-US"/>
        </w:rPr>
        <w:t xml:space="preserve"> je sveučilišni prvostupnik umjetnosti, arhitekture i sociologije na </w:t>
      </w:r>
      <w:proofErr w:type="spellStart"/>
      <w:r w:rsidRPr="000A1678">
        <w:rPr>
          <w:rFonts w:ascii="Arial" w:eastAsia="Calibri" w:hAnsi="Arial" w:cs="Arial"/>
          <w:sz w:val="22"/>
          <w:szCs w:val="22"/>
          <w:lang w:eastAsia="en-US"/>
        </w:rPr>
        <w:t>Svaučilištu</w:t>
      </w:r>
      <w:proofErr w:type="spellEnd"/>
      <w:r w:rsidRPr="000A1678">
        <w:rPr>
          <w:rFonts w:ascii="Arial" w:eastAsia="Calibri" w:hAnsi="Arial" w:cs="Arial"/>
          <w:sz w:val="22"/>
          <w:szCs w:val="22"/>
          <w:lang w:eastAsia="en-US"/>
        </w:rPr>
        <w:t xml:space="preserve"> </w:t>
      </w:r>
      <w:proofErr w:type="spellStart"/>
      <w:r w:rsidRPr="000A1678">
        <w:rPr>
          <w:rFonts w:ascii="Arial" w:eastAsia="Calibri" w:hAnsi="Arial" w:cs="Arial"/>
          <w:sz w:val="22"/>
          <w:szCs w:val="22"/>
          <w:lang w:eastAsia="en-US"/>
        </w:rPr>
        <w:t>Nebrasca</w:t>
      </w:r>
      <w:proofErr w:type="spellEnd"/>
      <w:r w:rsidRPr="000A1678">
        <w:rPr>
          <w:rFonts w:ascii="Arial" w:eastAsia="Calibri" w:hAnsi="Arial" w:cs="Arial"/>
          <w:sz w:val="22"/>
          <w:szCs w:val="22"/>
          <w:lang w:eastAsia="en-US"/>
        </w:rPr>
        <w:t xml:space="preserve"> – Lincoln u SAD – a, gdje je ujedno imala i prve izložbe. Produkcija radova za izložbu planiranu u Dubrovniku započela je već prošle godine. U svojim radovima autorica posebnu pažnju posvećuje razvoju i procesu vlastitog poimanja apstrakcije u slikarstvu u formi dinamičnijeg, no istovremeno slobodnog i oslobađajućeg pristupa tijekom samog procesa stvaranja.</w:t>
      </w:r>
    </w:p>
    <w:p w14:paraId="7D9D0C42" w14:textId="77777777" w:rsidR="000A1678" w:rsidRPr="000A1678" w:rsidRDefault="000A1678" w:rsidP="000A1678">
      <w:pPr>
        <w:jc w:val="both"/>
        <w:rPr>
          <w:rFonts w:ascii="Arial" w:eastAsia="Calibri" w:hAnsi="Arial" w:cs="Arial"/>
          <w:b/>
          <w:sz w:val="22"/>
          <w:szCs w:val="22"/>
          <w:lang w:eastAsia="en-US"/>
        </w:rPr>
      </w:pPr>
    </w:p>
    <w:p w14:paraId="0CEC46B3"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 xml:space="preserve">Umjetnička organizacija </w:t>
      </w:r>
      <w:proofErr w:type="spellStart"/>
      <w:r w:rsidRPr="000A1678">
        <w:rPr>
          <w:rFonts w:ascii="Arial" w:eastAsia="Calibri" w:hAnsi="Arial" w:cs="Arial"/>
          <w:b/>
          <w:sz w:val="22"/>
          <w:szCs w:val="22"/>
          <w:lang w:eastAsia="en-US"/>
        </w:rPr>
        <w:t>Genijator</w:t>
      </w:r>
      <w:proofErr w:type="spellEnd"/>
      <w:r w:rsidRPr="000A1678">
        <w:rPr>
          <w:rFonts w:ascii="Arial" w:eastAsia="Calibri" w:hAnsi="Arial" w:cs="Arial"/>
          <w:b/>
          <w:sz w:val="22"/>
          <w:szCs w:val="22"/>
          <w:lang w:eastAsia="en-US"/>
        </w:rPr>
        <w:t xml:space="preserve"> – Program Lena Kramarić 2021.</w:t>
      </w:r>
    </w:p>
    <w:p w14:paraId="5F610B48" w14:textId="77777777" w:rsidR="000A1678" w:rsidRPr="000A1678" w:rsidRDefault="000A1678" w:rsidP="000A1678">
      <w:pPr>
        <w:jc w:val="both"/>
        <w:rPr>
          <w:rFonts w:ascii="Arial" w:eastAsia="Calibri" w:hAnsi="Arial" w:cs="Arial"/>
          <w:sz w:val="22"/>
          <w:szCs w:val="22"/>
          <w:lang w:eastAsia="en-US"/>
        </w:rPr>
      </w:pPr>
    </w:p>
    <w:p w14:paraId="28FAA339" w14:textId="77777777" w:rsidR="000A1678" w:rsidRPr="000A1678" w:rsidRDefault="000A1678" w:rsidP="000A1678">
      <w:pPr>
        <w:jc w:val="both"/>
        <w:rPr>
          <w:rFonts w:ascii="Arial" w:eastAsia="Calibri" w:hAnsi="Arial" w:cs="Arial"/>
          <w:bCs/>
          <w:sz w:val="22"/>
          <w:szCs w:val="22"/>
          <w:lang w:eastAsia="en-US"/>
        </w:rPr>
      </w:pPr>
      <w:r w:rsidRPr="000A1678">
        <w:rPr>
          <w:rFonts w:ascii="Arial" w:eastAsia="Calibri" w:hAnsi="Arial" w:cs="Arial"/>
          <w:bCs/>
          <w:sz w:val="22"/>
          <w:szCs w:val="22"/>
          <w:lang w:eastAsia="en-US"/>
        </w:rPr>
        <w:t xml:space="preserve">Umjetnička organizacija </w:t>
      </w:r>
      <w:proofErr w:type="spellStart"/>
      <w:r w:rsidRPr="000A1678">
        <w:rPr>
          <w:rFonts w:ascii="Arial" w:eastAsia="Calibri" w:hAnsi="Arial" w:cs="Arial"/>
          <w:bCs/>
          <w:sz w:val="22"/>
          <w:szCs w:val="22"/>
          <w:lang w:eastAsia="en-US"/>
        </w:rPr>
        <w:t>Genijator</w:t>
      </w:r>
      <w:proofErr w:type="spellEnd"/>
      <w:r w:rsidRPr="000A1678">
        <w:rPr>
          <w:rFonts w:ascii="Arial" w:eastAsia="Calibri" w:hAnsi="Arial" w:cs="Arial"/>
          <w:bCs/>
          <w:sz w:val="22"/>
          <w:szCs w:val="22"/>
          <w:lang w:eastAsia="en-US"/>
        </w:rPr>
        <w:t xml:space="preserve"> osnovana je 2016. godine i bavi se kulturnim programima.  Lena Kramarić već dugi niz godina radi kao samostalna umjetnica, a uz likovno stvaralaštvo, kreirala je i vodila brojne likovne radionice, radila kao profesorica povijesti umjetnosti, bavila se grafičkim dizajnom, izradom ilustracija, dizajnom interijera te pedagoškim radom. Ovogodišnji program, uz izložbu u Dubrovniku, uključuje i gostovanje autorice izvan Grada, u Hrvatskoj i inozemstvu.</w:t>
      </w:r>
    </w:p>
    <w:p w14:paraId="325481EC" w14:textId="77777777" w:rsidR="000A1678" w:rsidRPr="000A1678" w:rsidRDefault="000A1678" w:rsidP="000A1678">
      <w:pPr>
        <w:jc w:val="both"/>
        <w:rPr>
          <w:rFonts w:ascii="Arial" w:eastAsia="Calibri" w:hAnsi="Arial" w:cs="Arial"/>
          <w:bCs/>
          <w:sz w:val="22"/>
          <w:szCs w:val="22"/>
          <w:lang w:eastAsia="en-US"/>
        </w:rPr>
      </w:pPr>
    </w:p>
    <w:p w14:paraId="6F0907C2"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Nikolina Šimunović – Samostalna izložba</w:t>
      </w:r>
    </w:p>
    <w:p w14:paraId="487B9330" w14:textId="77777777" w:rsidR="000A1678" w:rsidRPr="000A1678" w:rsidRDefault="000A1678" w:rsidP="000A1678">
      <w:pPr>
        <w:jc w:val="both"/>
        <w:rPr>
          <w:rFonts w:ascii="Arial" w:eastAsia="Calibri" w:hAnsi="Arial" w:cs="Arial"/>
          <w:sz w:val="22"/>
          <w:szCs w:val="22"/>
          <w:lang w:eastAsia="en-US"/>
        </w:rPr>
      </w:pPr>
    </w:p>
    <w:p w14:paraId="47CA8010" w14:textId="77777777" w:rsidR="000A1678" w:rsidRPr="000A1678" w:rsidRDefault="000A1678" w:rsidP="000A1678">
      <w:pPr>
        <w:jc w:val="both"/>
        <w:rPr>
          <w:rFonts w:ascii="Arial" w:eastAsia="Calibri" w:hAnsi="Arial" w:cs="Arial"/>
          <w:bCs/>
          <w:sz w:val="22"/>
          <w:szCs w:val="22"/>
          <w:lang w:eastAsia="en-US"/>
        </w:rPr>
      </w:pPr>
      <w:r w:rsidRPr="000A1678">
        <w:rPr>
          <w:rFonts w:ascii="Arial" w:eastAsia="Calibri" w:hAnsi="Arial" w:cs="Arial"/>
          <w:bCs/>
          <w:sz w:val="22"/>
          <w:szCs w:val="22"/>
          <w:lang w:eastAsia="en-US"/>
        </w:rPr>
        <w:t xml:space="preserve">Nikolina Šimunović diplomirala je na Akademiji likovnih umjetnosti u Zagrebu, smjer slikarstvo. Osim slikarstva aktivno stvara u nizu ostalih likovnih područja, tehnika i medija, kao i na području ilustracija, interijera i likovnog oblikovanja raznih predmeta. Njena ovogodišnja planirana izložba održat će se u Dubrovniku, ali i u Zagrebu, u sklopu predstavljanja dubrovačkih slikara </w:t>
      </w:r>
      <w:proofErr w:type="spellStart"/>
      <w:r w:rsidRPr="000A1678">
        <w:rPr>
          <w:rFonts w:ascii="Arial" w:eastAsia="Calibri" w:hAnsi="Arial" w:cs="Arial"/>
          <w:bCs/>
          <w:sz w:val="22"/>
          <w:szCs w:val="22"/>
          <w:lang w:eastAsia="en-US"/>
        </w:rPr>
        <w:t>kolorista</w:t>
      </w:r>
      <w:proofErr w:type="spellEnd"/>
      <w:r w:rsidRPr="000A1678">
        <w:rPr>
          <w:rFonts w:ascii="Arial" w:eastAsia="Calibri" w:hAnsi="Arial" w:cs="Arial"/>
          <w:bCs/>
          <w:sz w:val="22"/>
          <w:szCs w:val="22"/>
          <w:lang w:eastAsia="en-US"/>
        </w:rPr>
        <w:t xml:space="preserve">. Koncept umjetničkih radova je dnevničkog karaktera, a autorica u radovima formulira vlastiti idejni, vizualni, </w:t>
      </w:r>
      <w:proofErr w:type="spellStart"/>
      <w:r w:rsidRPr="000A1678">
        <w:rPr>
          <w:rFonts w:ascii="Arial" w:eastAsia="Calibri" w:hAnsi="Arial" w:cs="Arial"/>
          <w:bCs/>
          <w:sz w:val="22"/>
          <w:szCs w:val="22"/>
          <w:lang w:eastAsia="en-US"/>
        </w:rPr>
        <w:t>autoreflektivni</w:t>
      </w:r>
      <w:proofErr w:type="spellEnd"/>
      <w:r w:rsidRPr="000A1678">
        <w:rPr>
          <w:rFonts w:ascii="Arial" w:eastAsia="Calibri" w:hAnsi="Arial" w:cs="Arial"/>
          <w:bCs/>
          <w:sz w:val="22"/>
          <w:szCs w:val="22"/>
          <w:lang w:eastAsia="en-US"/>
        </w:rPr>
        <w:t xml:space="preserve"> i subjektivistički svijet, rastvarajući nepregledne prostore svojih unutarnjih stanja.</w:t>
      </w:r>
    </w:p>
    <w:p w14:paraId="3E9FC7AB" w14:textId="77777777" w:rsidR="000A1678" w:rsidRPr="000A1678" w:rsidRDefault="000A1678" w:rsidP="000A1678">
      <w:pPr>
        <w:jc w:val="both"/>
        <w:rPr>
          <w:rFonts w:ascii="Arial" w:eastAsia="Calibri" w:hAnsi="Arial" w:cs="Arial"/>
          <w:bCs/>
          <w:sz w:val="22"/>
          <w:szCs w:val="22"/>
          <w:lang w:eastAsia="en-US"/>
        </w:rPr>
      </w:pPr>
    </w:p>
    <w:p w14:paraId="12BBCD81" w14:textId="77777777" w:rsidR="000A1678" w:rsidRPr="000A1678" w:rsidRDefault="000A1678" w:rsidP="000A1678">
      <w:pPr>
        <w:jc w:val="both"/>
        <w:rPr>
          <w:rFonts w:ascii="Arial" w:eastAsia="Calibri" w:hAnsi="Arial" w:cs="Arial"/>
          <w:b/>
          <w:sz w:val="22"/>
          <w:szCs w:val="22"/>
          <w:lang w:eastAsia="en-US"/>
        </w:rPr>
      </w:pPr>
      <w:r w:rsidRPr="000A1678">
        <w:rPr>
          <w:rFonts w:ascii="Arial" w:eastAsia="Calibri" w:hAnsi="Arial" w:cs="Arial"/>
          <w:b/>
          <w:sz w:val="22"/>
          <w:szCs w:val="22"/>
          <w:lang w:eastAsia="en-US"/>
        </w:rPr>
        <w:t>Zoran Filipović – Monografija ''Dubrovačka Republika'' – Druga faza fotografskog snimanja</w:t>
      </w:r>
    </w:p>
    <w:p w14:paraId="49C7944C" w14:textId="77777777" w:rsidR="000A1678" w:rsidRPr="000A1678" w:rsidRDefault="000A1678" w:rsidP="000A1678">
      <w:pPr>
        <w:jc w:val="both"/>
        <w:rPr>
          <w:rFonts w:ascii="Arial" w:eastAsia="Calibri" w:hAnsi="Arial" w:cs="Arial"/>
          <w:sz w:val="22"/>
          <w:szCs w:val="22"/>
          <w:lang w:eastAsia="en-US"/>
        </w:rPr>
      </w:pPr>
    </w:p>
    <w:p w14:paraId="0890F790" w14:textId="77777777" w:rsidR="000A1678" w:rsidRPr="000A1678" w:rsidRDefault="000A1678" w:rsidP="000A1678">
      <w:pPr>
        <w:jc w:val="both"/>
        <w:rPr>
          <w:rFonts w:ascii="Arial" w:eastAsia="Calibri" w:hAnsi="Arial" w:cs="Arial"/>
          <w:bCs/>
          <w:sz w:val="22"/>
          <w:szCs w:val="22"/>
          <w:lang w:eastAsia="en-US"/>
        </w:rPr>
      </w:pPr>
      <w:r w:rsidRPr="000A1678">
        <w:rPr>
          <w:rFonts w:ascii="Arial" w:eastAsia="Calibri" w:hAnsi="Arial" w:cs="Arial"/>
          <w:bCs/>
          <w:sz w:val="22"/>
          <w:szCs w:val="22"/>
          <w:lang w:eastAsia="en-US"/>
        </w:rPr>
        <w:t xml:space="preserve">Zoran Filipović je fotograf i pisac, a posljednjih se godina sve više bavi grafičkim i produkt dizajnom. Do danas je objavio više autorskih knjiga u zemlji i inozemstvu, a u kojima često kombinira svoje fotografsko i književno umijeće. Također je koautor na više skupnih knjiga. Za svoj je rad više puta nagrađivan u zemlji i inozemstvu. Na projektu monografije surađivao je </w:t>
      </w:r>
      <w:proofErr w:type="spellStart"/>
      <w:r w:rsidRPr="000A1678">
        <w:rPr>
          <w:rFonts w:ascii="Arial" w:eastAsia="Calibri" w:hAnsi="Arial" w:cs="Arial"/>
          <w:bCs/>
          <w:sz w:val="22"/>
          <w:szCs w:val="22"/>
          <w:lang w:eastAsia="en-US"/>
        </w:rPr>
        <w:t>pok</w:t>
      </w:r>
      <w:proofErr w:type="spellEnd"/>
      <w:r w:rsidRPr="000A1678">
        <w:rPr>
          <w:rFonts w:ascii="Arial" w:eastAsia="Calibri" w:hAnsi="Arial" w:cs="Arial"/>
          <w:bCs/>
          <w:sz w:val="22"/>
          <w:szCs w:val="22"/>
          <w:lang w:eastAsia="en-US"/>
        </w:rPr>
        <w:t xml:space="preserve">. povjesničarom Ivom Bancem. Kroz navedenu monografiju čitatelje se planira povesti na mentalno putovanje kroz vrijeme, u doba Dubrovačke Republike. Ovo vremensko putovanje </w:t>
      </w:r>
      <w:r w:rsidRPr="000A1678">
        <w:rPr>
          <w:rFonts w:ascii="Arial" w:eastAsia="Calibri" w:hAnsi="Arial" w:cs="Arial"/>
          <w:bCs/>
          <w:sz w:val="22"/>
          <w:szCs w:val="22"/>
          <w:lang w:eastAsia="en-US"/>
        </w:rPr>
        <w:lastRenderedPageBreak/>
        <w:t>dogodit će se putem tri medija: velike divot monografije, fotografske izložbe te popularnog komprimiranog izdanja knjige – vodiča, namijenjenog široj čitateljskoj publici.</w:t>
      </w:r>
    </w:p>
    <w:p w14:paraId="3C75FB85" w14:textId="77777777" w:rsidR="000A1678" w:rsidRPr="000A1678" w:rsidRDefault="000A1678" w:rsidP="000A1678">
      <w:pPr>
        <w:jc w:val="both"/>
        <w:rPr>
          <w:rFonts w:ascii="Arial" w:eastAsia="Calibri" w:hAnsi="Arial" w:cs="Arial"/>
          <w:bCs/>
          <w:sz w:val="22"/>
          <w:szCs w:val="22"/>
          <w:lang w:eastAsia="en-US"/>
        </w:rPr>
      </w:pPr>
    </w:p>
    <w:p w14:paraId="153EFD9A" w14:textId="77777777" w:rsidR="000A1678" w:rsidRPr="000A1678" w:rsidRDefault="000A1678" w:rsidP="000A1678">
      <w:pPr>
        <w:rPr>
          <w:rFonts w:ascii="Arial" w:eastAsia="Calibri" w:hAnsi="Arial" w:cs="Arial"/>
          <w:b/>
          <w:sz w:val="22"/>
          <w:szCs w:val="22"/>
          <w:lang w:eastAsia="en-US"/>
        </w:rPr>
      </w:pPr>
      <w:r w:rsidRPr="000A1678">
        <w:rPr>
          <w:rFonts w:ascii="Arial" w:eastAsia="Calibri" w:hAnsi="Arial" w:cs="Arial"/>
          <w:b/>
          <w:sz w:val="22"/>
          <w:szCs w:val="22"/>
          <w:lang w:eastAsia="en-US"/>
        </w:rPr>
        <w:t>Berta Miloš – Samostalna izložba ''</w:t>
      </w:r>
      <w:proofErr w:type="spellStart"/>
      <w:r w:rsidRPr="000A1678">
        <w:rPr>
          <w:rFonts w:ascii="Arial" w:eastAsia="Calibri" w:hAnsi="Arial" w:cs="Arial"/>
          <w:b/>
          <w:sz w:val="22"/>
          <w:szCs w:val="22"/>
          <w:lang w:eastAsia="en-US"/>
        </w:rPr>
        <w:t>Serafsko</w:t>
      </w:r>
      <w:proofErr w:type="spellEnd"/>
      <w:r w:rsidRPr="000A1678">
        <w:rPr>
          <w:rFonts w:ascii="Arial" w:eastAsia="Calibri" w:hAnsi="Arial" w:cs="Arial"/>
          <w:b/>
          <w:sz w:val="22"/>
          <w:szCs w:val="22"/>
          <w:lang w:eastAsia="en-US"/>
        </w:rPr>
        <w:t xml:space="preserve"> cvijeće''</w:t>
      </w:r>
    </w:p>
    <w:p w14:paraId="2C93C015" w14:textId="77777777" w:rsidR="000A1678" w:rsidRPr="000A1678" w:rsidRDefault="000A1678" w:rsidP="000A1678">
      <w:pPr>
        <w:rPr>
          <w:rFonts w:ascii="Arial" w:eastAsia="Calibri" w:hAnsi="Arial" w:cs="Arial"/>
          <w:sz w:val="22"/>
          <w:szCs w:val="22"/>
          <w:lang w:eastAsia="en-US"/>
        </w:rPr>
      </w:pPr>
    </w:p>
    <w:p w14:paraId="3B3CB5E1" w14:textId="77777777" w:rsidR="000A1678" w:rsidRPr="000A1678" w:rsidRDefault="000A1678" w:rsidP="000A1678">
      <w:pPr>
        <w:jc w:val="both"/>
        <w:rPr>
          <w:rFonts w:ascii="Arial" w:eastAsia="Calibri" w:hAnsi="Arial" w:cs="Arial"/>
          <w:bCs/>
          <w:sz w:val="22"/>
          <w:szCs w:val="22"/>
          <w:lang w:eastAsia="en-US"/>
        </w:rPr>
      </w:pPr>
      <w:r w:rsidRPr="000A1678">
        <w:rPr>
          <w:rFonts w:ascii="Arial" w:eastAsia="Calibri" w:hAnsi="Arial" w:cs="Arial"/>
          <w:bCs/>
          <w:sz w:val="22"/>
          <w:szCs w:val="22"/>
          <w:lang w:eastAsia="en-US"/>
        </w:rPr>
        <w:t>Berta Miloš diplomirala je na Tekstilno – tehnološkom fakultetu u Zagrebu, a nakon studija vraća se u rodni Dubrovnik gdje nastavlja djelovati na polju umjetnosti. Do danas je imala 17 samostalnih i 18 skupnih izložbi. Članica je HDLU Dubrovnik. Naziv izložbe ''</w:t>
      </w:r>
      <w:proofErr w:type="spellStart"/>
      <w:r w:rsidRPr="000A1678">
        <w:rPr>
          <w:rFonts w:ascii="Arial" w:eastAsia="Calibri" w:hAnsi="Arial" w:cs="Arial"/>
          <w:bCs/>
          <w:sz w:val="22"/>
          <w:szCs w:val="22"/>
          <w:lang w:eastAsia="en-US"/>
        </w:rPr>
        <w:t>Serafsko</w:t>
      </w:r>
      <w:proofErr w:type="spellEnd"/>
      <w:r w:rsidRPr="000A1678">
        <w:rPr>
          <w:rFonts w:ascii="Arial" w:eastAsia="Calibri" w:hAnsi="Arial" w:cs="Arial"/>
          <w:bCs/>
          <w:sz w:val="22"/>
          <w:szCs w:val="22"/>
          <w:lang w:eastAsia="en-US"/>
        </w:rPr>
        <w:t xml:space="preserve"> cvijeće'' u tijesnoj je vezi s porijeklom autorice i njezinom ljubavlju prema rodnom gradu i moru. Navedena izložba predstavlja ciklus od oko 30 tapiserija, a naziv je dobila po molitveniku franjevačkog svjetovnog reda, prvenstveno zbog topline koje tapiserije predstavljaju, poput molitve sv. Franje, ali i zbog materijala za izradu radova kojeg je lako naći na našem području, poput  školjki, drva, stakla i keramike.</w:t>
      </w:r>
    </w:p>
    <w:p w14:paraId="231A40D2" w14:textId="77777777" w:rsidR="000A1678" w:rsidRPr="000A1678" w:rsidRDefault="000A1678" w:rsidP="000A1678">
      <w:pPr>
        <w:jc w:val="both"/>
        <w:rPr>
          <w:rFonts w:ascii="Arial" w:eastAsia="Calibri" w:hAnsi="Arial" w:cs="Arial"/>
          <w:bCs/>
          <w:sz w:val="22"/>
          <w:szCs w:val="22"/>
          <w:lang w:eastAsia="en-US"/>
        </w:rPr>
      </w:pPr>
    </w:p>
    <w:p w14:paraId="41358817" w14:textId="77777777" w:rsidR="000A1678" w:rsidRPr="000A1678" w:rsidRDefault="000A1678" w:rsidP="000A1678">
      <w:pPr>
        <w:jc w:val="both"/>
        <w:rPr>
          <w:rFonts w:ascii="Arial" w:hAnsi="Arial" w:cs="Arial"/>
          <w:sz w:val="22"/>
          <w:szCs w:val="22"/>
        </w:rPr>
      </w:pPr>
    </w:p>
    <w:p w14:paraId="3DB29EFE" w14:textId="77777777" w:rsidR="000A1678" w:rsidRPr="000A1678" w:rsidRDefault="000A1678" w:rsidP="000A1678">
      <w:pPr>
        <w:jc w:val="both"/>
        <w:rPr>
          <w:rFonts w:ascii="Arial" w:hAnsi="Arial" w:cs="Arial"/>
          <w:b/>
          <w:sz w:val="22"/>
          <w:szCs w:val="22"/>
        </w:rPr>
      </w:pPr>
      <w:r w:rsidRPr="000A1678">
        <w:rPr>
          <w:rFonts w:ascii="Arial" w:hAnsi="Arial" w:cs="Arial"/>
          <w:b/>
          <w:sz w:val="22"/>
          <w:szCs w:val="22"/>
        </w:rPr>
        <w:t>PRILOG 1: Pregled financiranja programske djelatnosti ustanova u kulturi za 2021. godinu</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02"/>
        <w:gridCol w:w="2835"/>
        <w:gridCol w:w="2552"/>
      </w:tblGrid>
      <w:tr w:rsidR="000A1678" w:rsidRPr="000A1678" w14:paraId="48283F15" w14:textId="77777777" w:rsidTr="000A1678">
        <w:tc>
          <w:tcPr>
            <w:tcW w:w="675" w:type="dxa"/>
            <w:tcBorders>
              <w:top w:val="single" w:sz="4" w:space="0" w:color="auto"/>
            </w:tcBorders>
            <w:shd w:val="clear" w:color="auto" w:fill="DEEAF6"/>
          </w:tcPr>
          <w:p w14:paraId="088A3870" w14:textId="77777777" w:rsidR="000A1678" w:rsidRPr="000A1678" w:rsidRDefault="000A1678" w:rsidP="000A1678">
            <w:pPr>
              <w:jc w:val="both"/>
              <w:rPr>
                <w:rFonts w:ascii="Arial" w:hAnsi="Arial" w:cs="Arial"/>
                <w:b/>
                <w:sz w:val="20"/>
                <w:szCs w:val="20"/>
              </w:rPr>
            </w:pPr>
          </w:p>
        </w:tc>
        <w:tc>
          <w:tcPr>
            <w:tcW w:w="3402" w:type="dxa"/>
            <w:tcBorders>
              <w:top w:val="single" w:sz="4" w:space="0" w:color="auto"/>
            </w:tcBorders>
            <w:shd w:val="clear" w:color="auto" w:fill="DEEAF6"/>
          </w:tcPr>
          <w:p w14:paraId="39A3E313" w14:textId="77777777" w:rsidR="000A1678" w:rsidRPr="000A1678" w:rsidRDefault="000A1678" w:rsidP="000A1678">
            <w:pPr>
              <w:jc w:val="both"/>
              <w:rPr>
                <w:rFonts w:ascii="Arial" w:hAnsi="Arial" w:cs="Arial"/>
                <w:sz w:val="20"/>
                <w:szCs w:val="20"/>
              </w:rPr>
            </w:pPr>
          </w:p>
          <w:p w14:paraId="5F4B2731"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Ustanova</w:t>
            </w:r>
          </w:p>
        </w:tc>
        <w:tc>
          <w:tcPr>
            <w:tcW w:w="2835" w:type="dxa"/>
            <w:tcBorders>
              <w:top w:val="single" w:sz="4" w:space="0" w:color="auto"/>
            </w:tcBorders>
            <w:shd w:val="clear" w:color="auto" w:fill="DEEAF6"/>
          </w:tcPr>
          <w:p w14:paraId="612B7417" w14:textId="77777777" w:rsidR="000A1678" w:rsidRPr="000A1678" w:rsidRDefault="000A1678" w:rsidP="000A1678">
            <w:pPr>
              <w:jc w:val="center"/>
              <w:rPr>
                <w:rFonts w:ascii="Arial" w:hAnsi="Arial" w:cs="Arial"/>
                <w:sz w:val="20"/>
                <w:szCs w:val="20"/>
              </w:rPr>
            </w:pPr>
            <w:r w:rsidRPr="000A1678">
              <w:rPr>
                <w:rFonts w:ascii="Arial" w:hAnsi="Arial" w:cs="Arial"/>
                <w:sz w:val="20"/>
                <w:szCs w:val="20"/>
              </w:rPr>
              <w:t>Financiranje programa ustanova</w:t>
            </w:r>
          </w:p>
          <w:p w14:paraId="5B1188C5" w14:textId="77777777" w:rsidR="000A1678" w:rsidRPr="000A1678" w:rsidRDefault="000A1678" w:rsidP="000A1678">
            <w:pPr>
              <w:jc w:val="center"/>
              <w:rPr>
                <w:rFonts w:ascii="Arial" w:hAnsi="Arial" w:cs="Arial"/>
                <w:sz w:val="20"/>
                <w:szCs w:val="20"/>
              </w:rPr>
            </w:pPr>
            <w:r w:rsidRPr="000A1678">
              <w:rPr>
                <w:rFonts w:ascii="Arial" w:hAnsi="Arial" w:cs="Arial"/>
                <w:sz w:val="20"/>
                <w:szCs w:val="20"/>
              </w:rPr>
              <w:t xml:space="preserve">iz sredstava </w:t>
            </w:r>
          </w:p>
          <w:p w14:paraId="4AB8D56B" w14:textId="77777777" w:rsidR="000A1678" w:rsidRPr="000A1678" w:rsidRDefault="000A1678" w:rsidP="000A1678">
            <w:pPr>
              <w:jc w:val="center"/>
              <w:rPr>
                <w:rFonts w:ascii="Arial" w:hAnsi="Arial" w:cs="Arial"/>
                <w:sz w:val="20"/>
                <w:szCs w:val="20"/>
              </w:rPr>
            </w:pPr>
            <w:r w:rsidRPr="000A1678">
              <w:rPr>
                <w:rFonts w:ascii="Arial" w:hAnsi="Arial" w:cs="Arial"/>
                <w:sz w:val="20"/>
                <w:szCs w:val="20"/>
              </w:rPr>
              <w:t>Grada Dubrovnika</w:t>
            </w:r>
          </w:p>
        </w:tc>
        <w:tc>
          <w:tcPr>
            <w:tcW w:w="2552" w:type="dxa"/>
            <w:tcBorders>
              <w:top w:val="single" w:sz="4" w:space="0" w:color="auto"/>
            </w:tcBorders>
            <w:shd w:val="clear" w:color="auto" w:fill="DEEAF6"/>
          </w:tcPr>
          <w:p w14:paraId="2FE03A45" w14:textId="77777777" w:rsidR="000A1678" w:rsidRPr="000A1678" w:rsidRDefault="000A1678" w:rsidP="000A1678">
            <w:pPr>
              <w:jc w:val="center"/>
              <w:rPr>
                <w:rFonts w:ascii="Arial" w:hAnsi="Arial" w:cs="Arial"/>
                <w:sz w:val="20"/>
                <w:szCs w:val="20"/>
              </w:rPr>
            </w:pPr>
            <w:r w:rsidRPr="000A1678">
              <w:rPr>
                <w:rFonts w:ascii="Arial" w:hAnsi="Arial" w:cs="Arial"/>
                <w:sz w:val="20"/>
                <w:szCs w:val="20"/>
              </w:rPr>
              <w:t>Ukupno financiranje programske djelatnosti ustanova</w:t>
            </w:r>
          </w:p>
        </w:tc>
      </w:tr>
      <w:tr w:rsidR="000A1678" w:rsidRPr="000A1678" w14:paraId="3114F18F" w14:textId="77777777" w:rsidTr="000A1678">
        <w:tc>
          <w:tcPr>
            <w:tcW w:w="675" w:type="dxa"/>
          </w:tcPr>
          <w:p w14:paraId="4B08F68C"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31E7449C" w14:textId="77777777" w:rsidR="000A1678" w:rsidRPr="000A1678" w:rsidRDefault="000A1678" w:rsidP="000A1678">
            <w:pPr>
              <w:jc w:val="both"/>
              <w:rPr>
                <w:rFonts w:ascii="Arial" w:hAnsi="Arial" w:cs="Arial"/>
                <w:sz w:val="20"/>
                <w:szCs w:val="20"/>
              </w:rPr>
            </w:pPr>
            <w:r w:rsidRPr="000A1678">
              <w:rPr>
                <w:rFonts w:ascii="Arial" w:eastAsia="Calibri" w:hAnsi="Arial" w:cs="Arial"/>
                <w:sz w:val="20"/>
                <w:szCs w:val="20"/>
                <w:lang w:eastAsia="en-US"/>
              </w:rPr>
              <w:t>Prirodoslovni muzej</w:t>
            </w:r>
          </w:p>
        </w:tc>
        <w:tc>
          <w:tcPr>
            <w:tcW w:w="2835" w:type="dxa"/>
            <w:tcBorders>
              <w:top w:val="single" w:sz="4" w:space="0" w:color="auto"/>
              <w:left w:val="single" w:sz="4" w:space="0" w:color="auto"/>
              <w:bottom w:val="single" w:sz="4" w:space="0" w:color="auto"/>
              <w:right w:val="single" w:sz="4" w:space="0" w:color="auto"/>
            </w:tcBorders>
          </w:tcPr>
          <w:p w14:paraId="103FCFCB"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100.000</w:t>
            </w:r>
          </w:p>
        </w:tc>
        <w:tc>
          <w:tcPr>
            <w:tcW w:w="2552" w:type="dxa"/>
            <w:tcBorders>
              <w:top w:val="single" w:sz="4" w:space="0" w:color="auto"/>
            </w:tcBorders>
          </w:tcPr>
          <w:p w14:paraId="7B135E48"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115.000</w:t>
            </w:r>
          </w:p>
        </w:tc>
      </w:tr>
      <w:tr w:rsidR="000A1678" w:rsidRPr="000A1678" w14:paraId="75CF100C" w14:textId="77777777" w:rsidTr="000A1678">
        <w:tc>
          <w:tcPr>
            <w:tcW w:w="675" w:type="dxa"/>
          </w:tcPr>
          <w:p w14:paraId="0B83C91A"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59C6AF3A" w14:textId="77777777" w:rsidR="000A1678" w:rsidRPr="000A1678" w:rsidRDefault="000A1678" w:rsidP="000A1678">
            <w:pPr>
              <w:jc w:val="both"/>
              <w:rPr>
                <w:rFonts w:ascii="Arial" w:hAnsi="Arial" w:cs="Arial"/>
                <w:sz w:val="20"/>
                <w:szCs w:val="20"/>
              </w:rPr>
            </w:pPr>
            <w:r w:rsidRPr="000A1678">
              <w:rPr>
                <w:rFonts w:ascii="Arial" w:eastAsia="Calibri" w:hAnsi="Arial" w:cs="Arial"/>
                <w:sz w:val="20"/>
                <w:szCs w:val="20"/>
                <w:lang w:eastAsia="en-US"/>
              </w:rPr>
              <w:t>Dubrovačke knjižnice</w:t>
            </w:r>
          </w:p>
        </w:tc>
        <w:tc>
          <w:tcPr>
            <w:tcW w:w="2835" w:type="dxa"/>
            <w:tcBorders>
              <w:top w:val="single" w:sz="4" w:space="0" w:color="auto"/>
              <w:left w:val="single" w:sz="4" w:space="0" w:color="auto"/>
              <w:bottom w:val="single" w:sz="4" w:space="0" w:color="auto"/>
              <w:right w:val="single" w:sz="4" w:space="0" w:color="auto"/>
            </w:tcBorders>
          </w:tcPr>
          <w:p w14:paraId="363D3A88"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410.000</w:t>
            </w:r>
          </w:p>
        </w:tc>
        <w:tc>
          <w:tcPr>
            <w:tcW w:w="2552" w:type="dxa"/>
            <w:tcBorders>
              <w:top w:val="single" w:sz="4" w:space="0" w:color="auto"/>
            </w:tcBorders>
          </w:tcPr>
          <w:p w14:paraId="65FB53E9"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761.500</w:t>
            </w:r>
          </w:p>
        </w:tc>
      </w:tr>
      <w:tr w:rsidR="000A1678" w:rsidRPr="000A1678" w14:paraId="76B0F15D" w14:textId="77777777" w:rsidTr="000A1678">
        <w:tc>
          <w:tcPr>
            <w:tcW w:w="675" w:type="dxa"/>
          </w:tcPr>
          <w:p w14:paraId="23A7869C"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6CE3D806" w14:textId="77777777" w:rsidR="000A1678" w:rsidRPr="000A1678" w:rsidRDefault="000A1678" w:rsidP="000A1678">
            <w:pPr>
              <w:jc w:val="both"/>
              <w:rPr>
                <w:rFonts w:ascii="Arial" w:hAnsi="Arial" w:cs="Arial"/>
                <w:sz w:val="20"/>
                <w:szCs w:val="20"/>
              </w:rPr>
            </w:pPr>
            <w:r w:rsidRPr="000A1678">
              <w:rPr>
                <w:rFonts w:ascii="Arial" w:eastAsia="Calibri" w:hAnsi="Arial" w:cs="Arial"/>
                <w:sz w:val="20"/>
                <w:szCs w:val="20"/>
                <w:lang w:eastAsia="en-US"/>
              </w:rPr>
              <w:t xml:space="preserve">Dubrovačke ljetne igre </w:t>
            </w:r>
          </w:p>
        </w:tc>
        <w:tc>
          <w:tcPr>
            <w:tcW w:w="2835" w:type="dxa"/>
            <w:tcBorders>
              <w:top w:val="single" w:sz="4" w:space="0" w:color="auto"/>
              <w:left w:val="single" w:sz="4" w:space="0" w:color="auto"/>
              <w:bottom w:val="single" w:sz="4" w:space="0" w:color="auto"/>
              <w:right w:val="single" w:sz="4" w:space="0" w:color="auto"/>
            </w:tcBorders>
          </w:tcPr>
          <w:p w14:paraId="7BE357B6"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1.440.000</w:t>
            </w:r>
          </w:p>
        </w:tc>
        <w:tc>
          <w:tcPr>
            <w:tcW w:w="2552" w:type="dxa"/>
            <w:tcBorders>
              <w:top w:val="single" w:sz="4" w:space="0" w:color="auto"/>
            </w:tcBorders>
          </w:tcPr>
          <w:p w14:paraId="5BA8D2EF"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9.088.700</w:t>
            </w:r>
          </w:p>
        </w:tc>
      </w:tr>
      <w:tr w:rsidR="000A1678" w:rsidRPr="000A1678" w14:paraId="2BB2D8F4" w14:textId="77777777" w:rsidTr="000A1678">
        <w:tc>
          <w:tcPr>
            <w:tcW w:w="675" w:type="dxa"/>
          </w:tcPr>
          <w:p w14:paraId="7D28751E"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1421F550" w14:textId="77777777" w:rsidR="000A1678" w:rsidRPr="000A1678" w:rsidRDefault="000A1678" w:rsidP="000A1678">
            <w:pPr>
              <w:jc w:val="both"/>
              <w:rPr>
                <w:rFonts w:ascii="Arial" w:hAnsi="Arial" w:cs="Arial"/>
                <w:sz w:val="20"/>
                <w:szCs w:val="20"/>
              </w:rPr>
            </w:pPr>
            <w:r w:rsidRPr="000A1678">
              <w:rPr>
                <w:rFonts w:ascii="Arial" w:eastAsia="Calibri" w:hAnsi="Arial" w:cs="Arial"/>
                <w:sz w:val="20"/>
                <w:szCs w:val="20"/>
                <w:lang w:eastAsia="en-US"/>
              </w:rPr>
              <w:t>Dubrovački muzeji</w:t>
            </w:r>
          </w:p>
        </w:tc>
        <w:tc>
          <w:tcPr>
            <w:tcW w:w="2835" w:type="dxa"/>
            <w:tcBorders>
              <w:top w:val="single" w:sz="4" w:space="0" w:color="auto"/>
              <w:left w:val="single" w:sz="4" w:space="0" w:color="auto"/>
              <w:bottom w:val="single" w:sz="4" w:space="0" w:color="auto"/>
              <w:right w:val="single" w:sz="4" w:space="0" w:color="auto"/>
            </w:tcBorders>
          </w:tcPr>
          <w:p w14:paraId="75CCC9D0"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400.000</w:t>
            </w:r>
          </w:p>
        </w:tc>
        <w:tc>
          <w:tcPr>
            <w:tcW w:w="2552" w:type="dxa"/>
            <w:tcBorders>
              <w:top w:val="single" w:sz="4" w:space="0" w:color="auto"/>
            </w:tcBorders>
          </w:tcPr>
          <w:p w14:paraId="4C6722E7"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758.100</w:t>
            </w:r>
          </w:p>
        </w:tc>
      </w:tr>
      <w:tr w:rsidR="000A1678" w:rsidRPr="000A1678" w14:paraId="1E27B4A0" w14:textId="77777777" w:rsidTr="000A1678">
        <w:tc>
          <w:tcPr>
            <w:tcW w:w="675" w:type="dxa"/>
          </w:tcPr>
          <w:p w14:paraId="0739C4BD"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4E3D2DB2" w14:textId="77777777" w:rsidR="000A1678" w:rsidRPr="000A1678" w:rsidRDefault="000A1678" w:rsidP="000A1678">
            <w:pPr>
              <w:jc w:val="both"/>
              <w:rPr>
                <w:rFonts w:ascii="Arial" w:hAnsi="Arial" w:cs="Arial"/>
                <w:sz w:val="20"/>
                <w:szCs w:val="20"/>
              </w:rPr>
            </w:pPr>
            <w:r w:rsidRPr="000A1678">
              <w:rPr>
                <w:rFonts w:ascii="Arial" w:eastAsia="Calibri" w:hAnsi="Arial" w:cs="Arial"/>
                <w:sz w:val="20"/>
                <w:szCs w:val="20"/>
                <w:lang w:eastAsia="en-US"/>
              </w:rPr>
              <w:t>Dubrovački simfonijski orkestar</w:t>
            </w:r>
          </w:p>
        </w:tc>
        <w:tc>
          <w:tcPr>
            <w:tcW w:w="2835" w:type="dxa"/>
            <w:tcBorders>
              <w:top w:val="single" w:sz="4" w:space="0" w:color="auto"/>
              <w:left w:val="single" w:sz="4" w:space="0" w:color="auto"/>
              <w:bottom w:val="single" w:sz="4" w:space="0" w:color="auto"/>
              <w:right w:val="single" w:sz="4" w:space="0" w:color="auto"/>
            </w:tcBorders>
          </w:tcPr>
          <w:p w14:paraId="1C0EF7DB"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800.000</w:t>
            </w:r>
          </w:p>
        </w:tc>
        <w:tc>
          <w:tcPr>
            <w:tcW w:w="2552" w:type="dxa"/>
            <w:tcBorders>
              <w:top w:val="single" w:sz="4" w:space="0" w:color="auto"/>
            </w:tcBorders>
          </w:tcPr>
          <w:p w14:paraId="05475F82"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1.253.400</w:t>
            </w:r>
          </w:p>
        </w:tc>
      </w:tr>
      <w:tr w:rsidR="000A1678" w:rsidRPr="000A1678" w14:paraId="7287D9FE" w14:textId="77777777" w:rsidTr="000A1678">
        <w:tc>
          <w:tcPr>
            <w:tcW w:w="675" w:type="dxa"/>
          </w:tcPr>
          <w:p w14:paraId="74493304"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6</w:t>
            </w:r>
          </w:p>
        </w:tc>
        <w:tc>
          <w:tcPr>
            <w:tcW w:w="3402" w:type="dxa"/>
            <w:tcBorders>
              <w:top w:val="single" w:sz="4" w:space="0" w:color="auto"/>
              <w:left w:val="single" w:sz="4" w:space="0" w:color="auto"/>
              <w:bottom w:val="single" w:sz="4" w:space="0" w:color="auto"/>
              <w:right w:val="single" w:sz="4" w:space="0" w:color="auto"/>
            </w:tcBorders>
          </w:tcPr>
          <w:p w14:paraId="373718F0" w14:textId="77777777" w:rsidR="000A1678" w:rsidRPr="000A1678" w:rsidRDefault="000A1678" w:rsidP="000A1678">
            <w:pPr>
              <w:jc w:val="both"/>
              <w:rPr>
                <w:rFonts w:ascii="Arial" w:hAnsi="Arial" w:cs="Arial"/>
                <w:sz w:val="20"/>
                <w:szCs w:val="20"/>
              </w:rPr>
            </w:pPr>
            <w:r w:rsidRPr="000A1678">
              <w:rPr>
                <w:rFonts w:ascii="Arial" w:eastAsia="Calibri" w:hAnsi="Arial" w:cs="Arial"/>
                <w:sz w:val="20"/>
                <w:szCs w:val="20"/>
                <w:lang w:eastAsia="en-US"/>
              </w:rPr>
              <w:t>Kazalište Marina Držića</w:t>
            </w:r>
          </w:p>
        </w:tc>
        <w:tc>
          <w:tcPr>
            <w:tcW w:w="2835" w:type="dxa"/>
            <w:tcBorders>
              <w:top w:val="single" w:sz="4" w:space="0" w:color="auto"/>
              <w:left w:val="single" w:sz="4" w:space="0" w:color="auto"/>
              <w:bottom w:val="single" w:sz="4" w:space="0" w:color="auto"/>
              <w:right w:val="single" w:sz="4" w:space="0" w:color="auto"/>
            </w:tcBorders>
          </w:tcPr>
          <w:p w14:paraId="57C48C06"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800.000</w:t>
            </w:r>
          </w:p>
        </w:tc>
        <w:tc>
          <w:tcPr>
            <w:tcW w:w="2552" w:type="dxa"/>
            <w:tcBorders>
              <w:top w:val="single" w:sz="4" w:space="0" w:color="auto"/>
            </w:tcBorders>
          </w:tcPr>
          <w:p w14:paraId="2A3C9E0B"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1.302.000</w:t>
            </w:r>
          </w:p>
        </w:tc>
      </w:tr>
      <w:tr w:rsidR="000A1678" w:rsidRPr="000A1678" w14:paraId="104B98E8" w14:textId="77777777" w:rsidTr="000A1678">
        <w:tc>
          <w:tcPr>
            <w:tcW w:w="675" w:type="dxa"/>
          </w:tcPr>
          <w:p w14:paraId="60C2E8D9"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7</w:t>
            </w:r>
          </w:p>
        </w:tc>
        <w:tc>
          <w:tcPr>
            <w:tcW w:w="3402" w:type="dxa"/>
            <w:tcBorders>
              <w:top w:val="single" w:sz="4" w:space="0" w:color="auto"/>
              <w:left w:val="single" w:sz="4" w:space="0" w:color="auto"/>
              <w:bottom w:val="single" w:sz="4" w:space="0" w:color="auto"/>
              <w:right w:val="single" w:sz="4" w:space="0" w:color="auto"/>
            </w:tcBorders>
          </w:tcPr>
          <w:p w14:paraId="306BA52C" w14:textId="77777777" w:rsidR="000A1678" w:rsidRPr="000A1678" w:rsidRDefault="000A1678" w:rsidP="000A1678">
            <w:pPr>
              <w:jc w:val="both"/>
              <w:rPr>
                <w:rFonts w:ascii="Arial" w:hAnsi="Arial" w:cs="Arial"/>
                <w:sz w:val="20"/>
                <w:szCs w:val="20"/>
              </w:rPr>
            </w:pPr>
            <w:r w:rsidRPr="000A1678">
              <w:rPr>
                <w:rFonts w:ascii="Arial" w:eastAsia="Calibri" w:hAnsi="Arial" w:cs="Arial"/>
                <w:sz w:val="20"/>
                <w:szCs w:val="20"/>
                <w:lang w:eastAsia="en-US"/>
              </w:rPr>
              <w:t>Kinematografi Dubrovnik</w:t>
            </w:r>
          </w:p>
        </w:tc>
        <w:tc>
          <w:tcPr>
            <w:tcW w:w="2835" w:type="dxa"/>
            <w:tcBorders>
              <w:top w:val="single" w:sz="4" w:space="0" w:color="auto"/>
              <w:left w:val="single" w:sz="4" w:space="0" w:color="auto"/>
              <w:bottom w:val="single" w:sz="4" w:space="0" w:color="auto"/>
              <w:right w:val="single" w:sz="4" w:space="0" w:color="auto"/>
            </w:tcBorders>
          </w:tcPr>
          <w:p w14:paraId="2CAC68BF"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414.000</w:t>
            </w:r>
          </w:p>
        </w:tc>
        <w:tc>
          <w:tcPr>
            <w:tcW w:w="2552" w:type="dxa"/>
            <w:tcBorders>
              <w:top w:val="single" w:sz="4" w:space="0" w:color="auto"/>
            </w:tcBorders>
          </w:tcPr>
          <w:p w14:paraId="6D3B201B"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984.000</w:t>
            </w:r>
          </w:p>
        </w:tc>
      </w:tr>
      <w:tr w:rsidR="000A1678" w:rsidRPr="000A1678" w14:paraId="14E9C2A4" w14:textId="77777777" w:rsidTr="000A1678">
        <w:tc>
          <w:tcPr>
            <w:tcW w:w="675" w:type="dxa"/>
          </w:tcPr>
          <w:p w14:paraId="3F35C1BD"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8</w:t>
            </w:r>
          </w:p>
        </w:tc>
        <w:tc>
          <w:tcPr>
            <w:tcW w:w="3402" w:type="dxa"/>
            <w:tcBorders>
              <w:top w:val="single" w:sz="4" w:space="0" w:color="auto"/>
              <w:left w:val="single" w:sz="4" w:space="0" w:color="auto"/>
              <w:bottom w:val="single" w:sz="4" w:space="0" w:color="auto"/>
              <w:right w:val="single" w:sz="4" w:space="0" w:color="auto"/>
            </w:tcBorders>
          </w:tcPr>
          <w:p w14:paraId="0C56581D" w14:textId="77777777" w:rsidR="000A1678" w:rsidRPr="000A1678" w:rsidRDefault="000A1678" w:rsidP="000A1678">
            <w:pPr>
              <w:jc w:val="both"/>
              <w:rPr>
                <w:rFonts w:ascii="Arial" w:hAnsi="Arial" w:cs="Arial"/>
                <w:sz w:val="20"/>
                <w:szCs w:val="20"/>
              </w:rPr>
            </w:pPr>
            <w:r w:rsidRPr="000A1678">
              <w:rPr>
                <w:rFonts w:ascii="Arial" w:eastAsia="Calibri" w:hAnsi="Arial" w:cs="Arial"/>
                <w:sz w:val="20"/>
                <w:szCs w:val="20"/>
                <w:lang w:eastAsia="en-US"/>
              </w:rPr>
              <w:t xml:space="preserve">Folklorni ansambl </w:t>
            </w:r>
            <w:proofErr w:type="spellStart"/>
            <w:r w:rsidRPr="000A1678">
              <w:rPr>
                <w:rFonts w:ascii="Arial" w:eastAsia="Calibri" w:hAnsi="Arial" w:cs="Arial"/>
                <w:sz w:val="20"/>
                <w:szCs w:val="20"/>
                <w:lang w:eastAsia="en-US"/>
              </w:rPr>
              <w:t>Linđo</w:t>
            </w:r>
            <w:proofErr w:type="spellEnd"/>
          </w:p>
        </w:tc>
        <w:tc>
          <w:tcPr>
            <w:tcW w:w="2835" w:type="dxa"/>
            <w:tcBorders>
              <w:top w:val="single" w:sz="4" w:space="0" w:color="auto"/>
              <w:left w:val="single" w:sz="4" w:space="0" w:color="auto"/>
              <w:bottom w:val="single" w:sz="4" w:space="0" w:color="auto"/>
              <w:right w:val="single" w:sz="4" w:space="0" w:color="auto"/>
            </w:tcBorders>
          </w:tcPr>
          <w:p w14:paraId="677F0BF4"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374.100</w:t>
            </w:r>
          </w:p>
        </w:tc>
        <w:tc>
          <w:tcPr>
            <w:tcW w:w="2552" w:type="dxa"/>
            <w:tcBorders>
              <w:top w:val="single" w:sz="4" w:space="0" w:color="auto"/>
            </w:tcBorders>
          </w:tcPr>
          <w:p w14:paraId="0FFA6B0E"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754.100</w:t>
            </w:r>
          </w:p>
        </w:tc>
      </w:tr>
      <w:tr w:rsidR="000A1678" w:rsidRPr="000A1678" w14:paraId="1A960894" w14:textId="77777777" w:rsidTr="000A1678">
        <w:tc>
          <w:tcPr>
            <w:tcW w:w="675" w:type="dxa"/>
          </w:tcPr>
          <w:p w14:paraId="66DCDD26"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9</w:t>
            </w:r>
          </w:p>
        </w:tc>
        <w:tc>
          <w:tcPr>
            <w:tcW w:w="3402" w:type="dxa"/>
            <w:tcBorders>
              <w:top w:val="single" w:sz="4" w:space="0" w:color="auto"/>
              <w:left w:val="single" w:sz="4" w:space="0" w:color="auto"/>
              <w:bottom w:val="single" w:sz="4" w:space="0" w:color="auto"/>
              <w:right w:val="single" w:sz="4" w:space="0" w:color="auto"/>
            </w:tcBorders>
          </w:tcPr>
          <w:p w14:paraId="421CF743" w14:textId="77777777" w:rsidR="000A1678" w:rsidRPr="000A1678" w:rsidRDefault="000A1678" w:rsidP="000A1678">
            <w:pPr>
              <w:jc w:val="both"/>
              <w:rPr>
                <w:rFonts w:ascii="Arial" w:hAnsi="Arial" w:cs="Arial"/>
                <w:sz w:val="20"/>
                <w:szCs w:val="20"/>
              </w:rPr>
            </w:pPr>
            <w:r w:rsidRPr="000A1678">
              <w:rPr>
                <w:rFonts w:ascii="Arial" w:eastAsia="Calibri" w:hAnsi="Arial" w:cs="Arial"/>
                <w:sz w:val="20"/>
                <w:szCs w:val="20"/>
                <w:lang w:eastAsia="en-US"/>
              </w:rPr>
              <w:t>Umjetnička galerija Dubrovnik</w:t>
            </w:r>
          </w:p>
        </w:tc>
        <w:tc>
          <w:tcPr>
            <w:tcW w:w="2835" w:type="dxa"/>
            <w:tcBorders>
              <w:top w:val="single" w:sz="4" w:space="0" w:color="auto"/>
              <w:left w:val="single" w:sz="4" w:space="0" w:color="auto"/>
              <w:bottom w:val="single" w:sz="4" w:space="0" w:color="auto"/>
              <w:right w:val="single" w:sz="4" w:space="0" w:color="auto"/>
            </w:tcBorders>
          </w:tcPr>
          <w:p w14:paraId="6C4693DD"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164.400</w:t>
            </w:r>
          </w:p>
        </w:tc>
        <w:tc>
          <w:tcPr>
            <w:tcW w:w="2552" w:type="dxa"/>
            <w:tcBorders>
              <w:top w:val="single" w:sz="4" w:space="0" w:color="auto"/>
            </w:tcBorders>
          </w:tcPr>
          <w:p w14:paraId="6AA36CE9"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467.300</w:t>
            </w:r>
          </w:p>
        </w:tc>
      </w:tr>
      <w:tr w:rsidR="000A1678" w:rsidRPr="000A1678" w14:paraId="7E01B1B2" w14:textId="77777777" w:rsidTr="000A1678">
        <w:tc>
          <w:tcPr>
            <w:tcW w:w="675" w:type="dxa"/>
          </w:tcPr>
          <w:p w14:paraId="08D3D8C1"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10</w:t>
            </w:r>
          </w:p>
        </w:tc>
        <w:tc>
          <w:tcPr>
            <w:tcW w:w="3402" w:type="dxa"/>
            <w:tcBorders>
              <w:top w:val="single" w:sz="4" w:space="0" w:color="auto"/>
              <w:left w:val="single" w:sz="4" w:space="0" w:color="auto"/>
              <w:bottom w:val="single" w:sz="4" w:space="0" w:color="auto"/>
              <w:right w:val="single" w:sz="4" w:space="0" w:color="auto"/>
            </w:tcBorders>
          </w:tcPr>
          <w:p w14:paraId="422F266D" w14:textId="77777777" w:rsidR="000A1678" w:rsidRPr="000A1678" w:rsidRDefault="000A1678" w:rsidP="000A1678">
            <w:pPr>
              <w:jc w:val="both"/>
              <w:rPr>
                <w:rFonts w:ascii="Arial" w:hAnsi="Arial" w:cs="Arial"/>
                <w:sz w:val="20"/>
                <w:szCs w:val="20"/>
              </w:rPr>
            </w:pPr>
            <w:r w:rsidRPr="000A1678">
              <w:rPr>
                <w:rFonts w:ascii="Arial" w:eastAsia="Calibri" w:hAnsi="Arial" w:cs="Arial"/>
                <w:sz w:val="20"/>
                <w:szCs w:val="20"/>
                <w:lang w:eastAsia="en-US"/>
              </w:rPr>
              <w:t>Dom Marina Držića</w:t>
            </w:r>
          </w:p>
        </w:tc>
        <w:tc>
          <w:tcPr>
            <w:tcW w:w="2835" w:type="dxa"/>
            <w:tcBorders>
              <w:top w:val="single" w:sz="4" w:space="0" w:color="auto"/>
              <w:left w:val="single" w:sz="4" w:space="0" w:color="auto"/>
              <w:bottom w:val="single" w:sz="4" w:space="0" w:color="auto"/>
              <w:right w:val="single" w:sz="4" w:space="0" w:color="auto"/>
            </w:tcBorders>
          </w:tcPr>
          <w:p w14:paraId="25E1F3EC"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250.000</w:t>
            </w:r>
          </w:p>
        </w:tc>
        <w:tc>
          <w:tcPr>
            <w:tcW w:w="2552" w:type="dxa"/>
            <w:tcBorders>
              <w:top w:val="single" w:sz="4" w:space="0" w:color="auto"/>
            </w:tcBorders>
          </w:tcPr>
          <w:p w14:paraId="685773C8"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270.000</w:t>
            </w:r>
          </w:p>
        </w:tc>
      </w:tr>
      <w:tr w:rsidR="000A1678" w:rsidRPr="000A1678" w14:paraId="21350E90" w14:textId="77777777" w:rsidTr="000A1678">
        <w:tc>
          <w:tcPr>
            <w:tcW w:w="675" w:type="dxa"/>
          </w:tcPr>
          <w:p w14:paraId="220AE50A"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11</w:t>
            </w:r>
          </w:p>
        </w:tc>
        <w:tc>
          <w:tcPr>
            <w:tcW w:w="3402" w:type="dxa"/>
            <w:tcBorders>
              <w:top w:val="single" w:sz="4" w:space="0" w:color="auto"/>
              <w:left w:val="single" w:sz="4" w:space="0" w:color="auto"/>
              <w:bottom w:val="single" w:sz="4" w:space="0" w:color="auto"/>
              <w:right w:val="single" w:sz="4" w:space="0" w:color="auto"/>
            </w:tcBorders>
          </w:tcPr>
          <w:p w14:paraId="17016F5A" w14:textId="77777777" w:rsidR="000A1678" w:rsidRPr="000A1678" w:rsidRDefault="000A1678" w:rsidP="000A1678">
            <w:pPr>
              <w:jc w:val="both"/>
              <w:rPr>
                <w:rFonts w:ascii="Arial" w:hAnsi="Arial" w:cs="Arial"/>
                <w:sz w:val="20"/>
                <w:szCs w:val="20"/>
              </w:rPr>
            </w:pPr>
            <w:r w:rsidRPr="000A1678">
              <w:rPr>
                <w:rFonts w:ascii="Arial" w:eastAsia="Calibri" w:hAnsi="Arial" w:cs="Arial"/>
                <w:sz w:val="20"/>
                <w:szCs w:val="20"/>
                <w:lang w:eastAsia="en-US"/>
              </w:rPr>
              <w:t>Muzej domovinskog rata</w:t>
            </w:r>
          </w:p>
        </w:tc>
        <w:tc>
          <w:tcPr>
            <w:tcW w:w="2835" w:type="dxa"/>
            <w:tcBorders>
              <w:top w:val="single" w:sz="4" w:space="0" w:color="auto"/>
              <w:left w:val="single" w:sz="4" w:space="0" w:color="auto"/>
              <w:bottom w:val="single" w:sz="4" w:space="0" w:color="auto"/>
              <w:right w:val="single" w:sz="4" w:space="0" w:color="auto"/>
            </w:tcBorders>
          </w:tcPr>
          <w:p w14:paraId="2D198472"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200.000</w:t>
            </w:r>
          </w:p>
        </w:tc>
        <w:tc>
          <w:tcPr>
            <w:tcW w:w="2552" w:type="dxa"/>
            <w:tcBorders>
              <w:top w:val="single" w:sz="4" w:space="0" w:color="auto"/>
            </w:tcBorders>
          </w:tcPr>
          <w:p w14:paraId="46FADE75"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200.000</w:t>
            </w:r>
          </w:p>
        </w:tc>
      </w:tr>
      <w:tr w:rsidR="000A1678" w:rsidRPr="000A1678" w14:paraId="0A8CFFDD" w14:textId="77777777" w:rsidTr="000A1678">
        <w:tc>
          <w:tcPr>
            <w:tcW w:w="675" w:type="dxa"/>
          </w:tcPr>
          <w:p w14:paraId="0B7C7EE9" w14:textId="77777777" w:rsidR="000A1678" w:rsidRPr="000A1678" w:rsidRDefault="000A1678" w:rsidP="000A1678">
            <w:pPr>
              <w:jc w:val="both"/>
              <w:rPr>
                <w:rFonts w:ascii="Arial" w:hAnsi="Arial" w:cs="Arial"/>
                <w:sz w:val="20"/>
                <w:szCs w:val="20"/>
              </w:rPr>
            </w:pPr>
            <w:r w:rsidRPr="000A1678">
              <w:rPr>
                <w:rFonts w:ascii="Arial" w:hAnsi="Arial" w:cs="Arial"/>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421D66E5" w14:textId="77777777" w:rsidR="000A1678" w:rsidRPr="000A1678" w:rsidRDefault="000A1678" w:rsidP="000A1678">
            <w:pPr>
              <w:rPr>
                <w:rFonts w:ascii="Arial" w:hAnsi="Arial" w:cs="Arial"/>
                <w:sz w:val="20"/>
                <w:szCs w:val="20"/>
              </w:rPr>
            </w:pPr>
            <w:r w:rsidRPr="000A1678">
              <w:rPr>
                <w:rFonts w:ascii="Arial" w:eastAsia="Calibri" w:hAnsi="Arial" w:cs="Arial"/>
                <w:sz w:val="20"/>
                <w:szCs w:val="20"/>
                <w:lang w:eastAsia="en-US"/>
              </w:rPr>
              <w:t>Zavod za obnovu Dubrovnika</w:t>
            </w:r>
          </w:p>
        </w:tc>
        <w:tc>
          <w:tcPr>
            <w:tcW w:w="2835" w:type="dxa"/>
            <w:tcBorders>
              <w:top w:val="single" w:sz="4" w:space="0" w:color="auto"/>
              <w:left w:val="single" w:sz="4" w:space="0" w:color="auto"/>
              <w:bottom w:val="single" w:sz="4" w:space="0" w:color="auto"/>
              <w:right w:val="single" w:sz="4" w:space="0" w:color="auto"/>
            </w:tcBorders>
          </w:tcPr>
          <w:p w14:paraId="7D012625" w14:textId="77777777" w:rsidR="000A1678" w:rsidRPr="000A1678" w:rsidRDefault="000A1678" w:rsidP="000A1678">
            <w:pPr>
              <w:jc w:val="right"/>
              <w:rPr>
                <w:rFonts w:ascii="Arial" w:hAnsi="Arial" w:cs="Arial"/>
                <w:sz w:val="20"/>
                <w:szCs w:val="20"/>
              </w:rPr>
            </w:pPr>
            <w:r w:rsidRPr="000A1678">
              <w:rPr>
                <w:rFonts w:ascii="Arial" w:eastAsia="Calibri" w:hAnsi="Arial" w:cs="Arial"/>
                <w:sz w:val="20"/>
                <w:szCs w:val="20"/>
                <w:lang w:eastAsia="en-US"/>
              </w:rPr>
              <w:t>2.525.900</w:t>
            </w:r>
          </w:p>
        </w:tc>
        <w:tc>
          <w:tcPr>
            <w:tcW w:w="2552" w:type="dxa"/>
            <w:tcBorders>
              <w:top w:val="single" w:sz="4" w:space="0" w:color="auto"/>
            </w:tcBorders>
          </w:tcPr>
          <w:p w14:paraId="30215A2B" w14:textId="77777777" w:rsidR="000A1678" w:rsidRPr="000A1678" w:rsidRDefault="000A1678" w:rsidP="000A1678">
            <w:pPr>
              <w:jc w:val="right"/>
              <w:rPr>
                <w:rFonts w:ascii="Arial" w:hAnsi="Arial" w:cs="Arial"/>
                <w:sz w:val="20"/>
                <w:szCs w:val="20"/>
              </w:rPr>
            </w:pPr>
            <w:r w:rsidRPr="000A1678">
              <w:rPr>
                <w:rFonts w:ascii="Arial" w:hAnsi="Arial" w:cs="Arial"/>
                <w:sz w:val="20"/>
                <w:szCs w:val="20"/>
              </w:rPr>
              <w:t>2.545.900</w:t>
            </w:r>
          </w:p>
        </w:tc>
      </w:tr>
      <w:tr w:rsidR="000A1678" w:rsidRPr="000A1678" w14:paraId="7A375508" w14:textId="77777777" w:rsidTr="000A1678">
        <w:tc>
          <w:tcPr>
            <w:tcW w:w="675" w:type="dxa"/>
          </w:tcPr>
          <w:p w14:paraId="5E406566" w14:textId="77777777" w:rsidR="000A1678" w:rsidRPr="000A1678" w:rsidRDefault="000A1678" w:rsidP="000A1678">
            <w:pPr>
              <w:jc w:val="both"/>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77EE905" w14:textId="77777777" w:rsidR="000A1678" w:rsidRPr="000A1678" w:rsidRDefault="000A1678" w:rsidP="000A1678">
            <w:pPr>
              <w:jc w:val="both"/>
              <w:rPr>
                <w:rFonts w:ascii="Arial" w:eastAsia="Calibri" w:hAnsi="Arial" w:cs="Arial"/>
                <w:b/>
                <w:sz w:val="20"/>
                <w:szCs w:val="20"/>
                <w:lang w:eastAsia="en-US"/>
              </w:rPr>
            </w:pPr>
          </w:p>
          <w:p w14:paraId="0ABE6566" w14:textId="77777777" w:rsidR="000A1678" w:rsidRPr="000A1678" w:rsidRDefault="000A1678" w:rsidP="000A1678">
            <w:pPr>
              <w:jc w:val="both"/>
              <w:rPr>
                <w:rFonts w:ascii="Arial" w:hAnsi="Arial" w:cs="Arial"/>
                <w:sz w:val="20"/>
                <w:szCs w:val="20"/>
              </w:rPr>
            </w:pPr>
            <w:r w:rsidRPr="000A1678">
              <w:rPr>
                <w:rFonts w:ascii="Arial" w:eastAsia="Calibri" w:hAnsi="Arial" w:cs="Arial"/>
                <w:b/>
                <w:sz w:val="20"/>
                <w:szCs w:val="20"/>
                <w:lang w:eastAsia="en-US"/>
              </w:rPr>
              <w:t>Ukupno</w:t>
            </w:r>
          </w:p>
        </w:tc>
        <w:tc>
          <w:tcPr>
            <w:tcW w:w="2835" w:type="dxa"/>
            <w:tcBorders>
              <w:top w:val="single" w:sz="4" w:space="0" w:color="auto"/>
              <w:left w:val="single" w:sz="4" w:space="0" w:color="auto"/>
              <w:bottom w:val="single" w:sz="4" w:space="0" w:color="auto"/>
              <w:right w:val="single" w:sz="4" w:space="0" w:color="auto"/>
            </w:tcBorders>
          </w:tcPr>
          <w:p w14:paraId="4544A1D7" w14:textId="77777777" w:rsidR="000A1678" w:rsidRPr="000A1678" w:rsidRDefault="000A1678" w:rsidP="000A1678">
            <w:pPr>
              <w:jc w:val="right"/>
              <w:rPr>
                <w:rFonts w:ascii="Arial" w:eastAsia="Calibri" w:hAnsi="Arial" w:cs="Arial"/>
                <w:b/>
                <w:sz w:val="20"/>
                <w:szCs w:val="20"/>
                <w:lang w:eastAsia="en-US"/>
              </w:rPr>
            </w:pPr>
          </w:p>
          <w:p w14:paraId="7501A040" w14:textId="77777777" w:rsidR="000A1678" w:rsidRPr="000A1678" w:rsidRDefault="000A1678" w:rsidP="000A1678">
            <w:pPr>
              <w:jc w:val="right"/>
              <w:rPr>
                <w:rFonts w:ascii="Arial" w:hAnsi="Arial" w:cs="Arial"/>
                <w:sz w:val="20"/>
                <w:szCs w:val="20"/>
              </w:rPr>
            </w:pPr>
            <w:r w:rsidRPr="000A1678">
              <w:rPr>
                <w:rFonts w:ascii="Arial" w:eastAsia="Calibri" w:hAnsi="Arial" w:cs="Arial"/>
                <w:b/>
                <w:sz w:val="20"/>
                <w:szCs w:val="20"/>
                <w:lang w:eastAsia="en-US"/>
              </w:rPr>
              <w:t>7.878.400</w:t>
            </w:r>
          </w:p>
        </w:tc>
        <w:tc>
          <w:tcPr>
            <w:tcW w:w="2552" w:type="dxa"/>
            <w:tcBorders>
              <w:top w:val="single" w:sz="4" w:space="0" w:color="auto"/>
            </w:tcBorders>
          </w:tcPr>
          <w:p w14:paraId="5A6DADB6" w14:textId="77777777" w:rsidR="000A1678" w:rsidRPr="000A1678" w:rsidRDefault="000A1678" w:rsidP="000A1678">
            <w:pPr>
              <w:jc w:val="right"/>
              <w:rPr>
                <w:rFonts w:ascii="Arial" w:hAnsi="Arial" w:cs="Arial"/>
                <w:b/>
                <w:sz w:val="20"/>
                <w:szCs w:val="20"/>
              </w:rPr>
            </w:pPr>
          </w:p>
          <w:p w14:paraId="3CADFFB3" w14:textId="77777777" w:rsidR="000A1678" w:rsidRPr="000A1678" w:rsidRDefault="000A1678" w:rsidP="000A1678">
            <w:pPr>
              <w:jc w:val="right"/>
              <w:rPr>
                <w:rFonts w:ascii="Arial" w:hAnsi="Arial" w:cs="Arial"/>
                <w:b/>
                <w:sz w:val="20"/>
                <w:szCs w:val="20"/>
              </w:rPr>
            </w:pPr>
            <w:r w:rsidRPr="000A1678">
              <w:rPr>
                <w:rFonts w:ascii="Arial" w:hAnsi="Arial" w:cs="Arial"/>
                <w:b/>
                <w:sz w:val="20"/>
                <w:szCs w:val="20"/>
              </w:rPr>
              <w:t>18.500.000</w:t>
            </w:r>
          </w:p>
        </w:tc>
      </w:tr>
    </w:tbl>
    <w:p w14:paraId="37C62066" w14:textId="77777777" w:rsidR="000A1678" w:rsidRPr="000A1678" w:rsidRDefault="000A1678" w:rsidP="000A1678">
      <w:pPr>
        <w:jc w:val="both"/>
        <w:rPr>
          <w:rFonts w:ascii="Arial" w:eastAsia="Calibri" w:hAnsi="Arial" w:cs="Arial"/>
          <w:sz w:val="20"/>
          <w:szCs w:val="20"/>
          <w:lang w:eastAsia="en-US"/>
        </w:rPr>
      </w:pPr>
    </w:p>
    <w:p w14:paraId="46D5B2B6" w14:textId="77777777" w:rsidR="000A1678" w:rsidRPr="000A1678" w:rsidRDefault="000A1678" w:rsidP="000A1678">
      <w:pPr>
        <w:jc w:val="both"/>
        <w:rPr>
          <w:rFonts w:ascii="Arial" w:hAnsi="Arial" w:cs="Arial"/>
          <w:b/>
          <w:color w:val="000000"/>
          <w:sz w:val="20"/>
          <w:szCs w:val="20"/>
        </w:rPr>
      </w:pPr>
    </w:p>
    <w:p w14:paraId="0F35B8CD" w14:textId="77777777" w:rsidR="000A1678" w:rsidRPr="000A1678" w:rsidRDefault="000A1678" w:rsidP="000A1678">
      <w:pPr>
        <w:jc w:val="both"/>
        <w:rPr>
          <w:rFonts w:ascii="Arial" w:hAnsi="Arial" w:cs="Arial"/>
          <w:b/>
          <w:color w:val="000000"/>
          <w:sz w:val="20"/>
          <w:szCs w:val="20"/>
        </w:rPr>
      </w:pPr>
      <w:r w:rsidRPr="000A1678">
        <w:rPr>
          <w:rFonts w:ascii="Arial" w:hAnsi="Arial" w:cs="Arial"/>
          <w:b/>
          <w:color w:val="000000"/>
          <w:sz w:val="20"/>
          <w:szCs w:val="20"/>
        </w:rPr>
        <w:t>PRILOG 2: Pregled financiranja programa javnih potreba u kulturi Grada Dubrovnika u 2021. godine izvan djelatnosti ustanova</w:t>
      </w:r>
    </w:p>
    <w:tbl>
      <w:tblPr>
        <w:tblW w:w="9180" w:type="dxa"/>
        <w:tblLayout w:type="fixed"/>
        <w:tblLook w:val="04A0" w:firstRow="1" w:lastRow="0" w:firstColumn="1" w:lastColumn="0" w:noHBand="0" w:noVBand="1"/>
      </w:tblPr>
      <w:tblGrid>
        <w:gridCol w:w="7338"/>
        <w:gridCol w:w="1842"/>
      </w:tblGrid>
      <w:tr w:rsidR="000A1678" w:rsidRPr="000A1678" w14:paraId="25ACD6F4" w14:textId="77777777" w:rsidTr="000A1678">
        <w:trPr>
          <w:trHeight w:val="288"/>
        </w:trPr>
        <w:tc>
          <w:tcPr>
            <w:tcW w:w="7338" w:type="dxa"/>
            <w:tcBorders>
              <w:top w:val="single" w:sz="4" w:space="0" w:color="auto"/>
              <w:left w:val="single" w:sz="4" w:space="0" w:color="auto"/>
              <w:bottom w:val="single" w:sz="4" w:space="0" w:color="auto"/>
              <w:right w:val="double" w:sz="6" w:space="0" w:color="auto"/>
            </w:tcBorders>
            <w:shd w:val="clear" w:color="auto" w:fill="F2F2F2"/>
            <w:vAlign w:val="center"/>
            <w:hideMark/>
          </w:tcPr>
          <w:p w14:paraId="1AFF4B4B" w14:textId="77777777" w:rsidR="000A1678" w:rsidRPr="000A1678" w:rsidRDefault="000A1678" w:rsidP="000A1678">
            <w:pPr>
              <w:jc w:val="both"/>
              <w:rPr>
                <w:rFonts w:ascii="Arial" w:hAnsi="Arial" w:cs="Arial"/>
                <w:b/>
                <w:bCs/>
                <w:color w:val="000000"/>
                <w:sz w:val="20"/>
                <w:szCs w:val="20"/>
              </w:rPr>
            </w:pPr>
            <w:r w:rsidRPr="000A1678">
              <w:rPr>
                <w:rFonts w:ascii="Arial" w:hAnsi="Arial" w:cs="Arial"/>
                <w:b/>
                <w:bCs/>
                <w:color w:val="000000"/>
                <w:sz w:val="20"/>
                <w:szCs w:val="20"/>
              </w:rPr>
              <w:t>PRIJEDLOG PROGRAMA JAVNIH POTREBA U KULTURI ZA 2021. GODINU</w:t>
            </w:r>
          </w:p>
        </w:tc>
        <w:tc>
          <w:tcPr>
            <w:tcW w:w="1842" w:type="dxa"/>
            <w:tcBorders>
              <w:top w:val="single" w:sz="4" w:space="0" w:color="auto"/>
              <w:left w:val="nil"/>
              <w:bottom w:val="single" w:sz="4" w:space="0" w:color="auto"/>
              <w:right w:val="single" w:sz="4" w:space="0" w:color="auto"/>
            </w:tcBorders>
            <w:shd w:val="clear" w:color="auto" w:fill="F2F2F2"/>
            <w:vAlign w:val="center"/>
            <w:hideMark/>
          </w:tcPr>
          <w:p w14:paraId="4EF84646" w14:textId="77777777" w:rsidR="000A1678" w:rsidRPr="000A1678" w:rsidRDefault="000A1678" w:rsidP="000A1678">
            <w:pPr>
              <w:jc w:val="right"/>
              <w:rPr>
                <w:rFonts w:ascii="Arial" w:hAnsi="Arial" w:cs="Arial"/>
                <w:b/>
                <w:bCs/>
                <w:color w:val="000000"/>
                <w:sz w:val="20"/>
                <w:szCs w:val="20"/>
              </w:rPr>
            </w:pPr>
            <w:r w:rsidRPr="000A1678">
              <w:rPr>
                <w:rFonts w:ascii="Arial" w:hAnsi="Arial" w:cs="Arial"/>
                <w:b/>
                <w:bCs/>
                <w:color w:val="000000"/>
                <w:sz w:val="20"/>
                <w:szCs w:val="20"/>
              </w:rPr>
              <w:t>500.000</w:t>
            </w:r>
          </w:p>
        </w:tc>
      </w:tr>
      <w:tr w:rsidR="000A1678" w:rsidRPr="000A1678" w14:paraId="6AE3EDE0" w14:textId="77777777" w:rsidTr="000A1678">
        <w:trPr>
          <w:trHeight w:val="601"/>
        </w:trPr>
        <w:tc>
          <w:tcPr>
            <w:tcW w:w="7338" w:type="dxa"/>
            <w:tcBorders>
              <w:top w:val="nil"/>
              <w:left w:val="single" w:sz="4" w:space="0" w:color="auto"/>
              <w:bottom w:val="single" w:sz="4" w:space="0" w:color="auto"/>
              <w:right w:val="double" w:sz="6" w:space="0" w:color="auto"/>
            </w:tcBorders>
            <w:shd w:val="clear" w:color="auto" w:fill="C5D9F1"/>
            <w:vAlign w:val="center"/>
          </w:tcPr>
          <w:p w14:paraId="72BF1B37" w14:textId="77777777" w:rsidR="000A1678" w:rsidRPr="000A1678" w:rsidRDefault="000A1678" w:rsidP="000A1678">
            <w:pPr>
              <w:jc w:val="both"/>
              <w:rPr>
                <w:rFonts w:ascii="Arial" w:hAnsi="Arial" w:cs="Arial"/>
                <w:b/>
                <w:bCs/>
                <w:color w:val="000000"/>
                <w:sz w:val="20"/>
                <w:szCs w:val="20"/>
              </w:rPr>
            </w:pPr>
            <w:r w:rsidRPr="000A1678">
              <w:rPr>
                <w:rFonts w:ascii="Arial" w:hAnsi="Arial" w:cs="Arial"/>
                <w:b/>
                <w:bCs/>
                <w:color w:val="000000"/>
                <w:sz w:val="20"/>
                <w:szCs w:val="20"/>
              </w:rPr>
              <w:t xml:space="preserve">GLAZBENA  DJELATNOST                                                        </w:t>
            </w:r>
          </w:p>
        </w:tc>
        <w:tc>
          <w:tcPr>
            <w:tcW w:w="1842" w:type="dxa"/>
            <w:tcBorders>
              <w:top w:val="nil"/>
              <w:left w:val="nil"/>
              <w:bottom w:val="single" w:sz="4" w:space="0" w:color="auto"/>
              <w:right w:val="single" w:sz="4" w:space="0" w:color="auto"/>
            </w:tcBorders>
            <w:shd w:val="clear" w:color="auto" w:fill="C5D9F1"/>
            <w:vAlign w:val="center"/>
            <w:hideMark/>
          </w:tcPr>
          <w:p w14:paraId="2883FF3F" w14:textId="77777777" w:rsidR="000A1678" w:rsidRPr="000A1678" w:rsidRDefault="000A1678" w:rsidP="000A1678">
            <w:pPr>
              <w:jc w:val="right"/>
              <w:rPr>
                <w:rFonts w:ascii="Arial" w:hAnsi="Arial" w:cs="Arial"/>
                <w:b/>
                <w:bCs/>
                <w:color w:val="000000"/>
                <w:sz w:val="20"/>
                <w:szCs w:val="20"/>
              </w:rPr>
            </w:pPr>
            <w:r w:rsidRPr="000A1678">
              <w:rPr>
                <w:rFonts w:ascii="Arial" w:hAnsi="Arial" w:cs="Arial"/>
                <w:b/>
                <w:bCs/>
                <w:color w:val="000000"/>
                <w:sz w:val="20"/>
                <w:szCs w:val="20"/>
              </w:rPr>
              <w:t>130.000</w:t>
            </w:r>
          </w:p>
        </w:tc>
      </w:tr>
      <w:tr w:rsidR="000A1678" w:rsidRPr="000A1678" w14:paraId="2D40D0A4" w14:textId="77777777" w:rsidTr="000A1678">
        <w:trPr>
          <w:trHeight w:val="397"/>
        </w:trPr>
        <w:tc>
          <w:tcPr>
            <w:tcW w:w="7338" w:type="dxa"/>
            <w:tcBorders>
              <w:top w:val="nil"/>
              <w:left w:val="single" w:sz="4" w:space="0" w:color="00000A"/>
              <w:bottom w:val="single" w:sz="4" w:space="0" w:color="00000A"/>
              <w:right w:val="double" w:sz="2" w:space="0" w:color="00000A"/>
            </w:tcBorders>
            <w:shd w:val="clear" w:color="auto" w:fill="FFFFFF"/>
            <w:vAlign w:val="center"/>
          </w:tcPr>
          <w:p w14:paraId="452989FC" w14:textId="77777777" w:rsidR="000A1678" w:rsidRPr="000A1678" w:rsidRDefault="000A1678" w:rsidP="000A1678">
            <w:pPr>
              <w:jc w:val="both"/>
              <w:rPr>
                <w:rFonts w:ascii="Arial" w:eastAsia="Calibri" w:hAnsi="Arial" w:cs="Arial"/>
                <w:sz w:val="20"/>
                <w:szCs w:val="20"/>
                <w:lang w:eastAsia="en-US"/>
              </w:rPr>
            </w:pPr>
            <w:r w:rsidRPr="000A1678">
              <w:rPr>
                <w:rFonts w:ascii="Arial" w:eastAsia="Calibri" w:hAnsi="Arial" w:cs="Arial"/>
                <w:sz w:val="20"/>
                <w:szCs w:val="20"/>
                <w:lang w:eastAsia="en-US"/>
              </w:rPr>
              <w:t>Dubrovnik Partner d.o.o. - Festival ''Ana u Gradu''</w:t>
            </w:r>
          </w:p>
        </w:tc>
        <w:tc>
          <w:tcPr>
            <w:tcW w:w="1842" w:type="dxa"/>
            <w:tcBorders>
              <w:bottom w:val="single" w:sz="4" w:space="0" w:color="00000A"/>
              <w:right w:val="single" w:sz="4" w:space="0" w:color="00000A"/>
            </w:tcBorders>
            <w:shd w:val="clear" w:color="auto" w:fill="FFFFFF"/>
            <w:vAlign w:val="center"/>
          </w:tcPr>
          <w:p w14:paraId="659F59B1"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5.000</w:t>
            </w:r>
          </w:p>
        </w:tc>
      </w:tr>
      <w:tr w:rsidR="000A1678" w:rsidRPr="000A1678" w14:paraId="7D07DFB7" w14:textId="77777777" w:rsidTr="000A1678">
        <w:trPr>
          <w:trHeight w:val="397"/>
        </w:trPr>
        <w:tc>
          <w:tcPr>
            <w:tcW w:w="7338" w:type="dxa"/>
            <w:tcBorders>
              <w:top w:val="nil"/>
              <w:left w:val="single" w:sz="4" w:space="0" w:color="00000A"/>
              <w:bottom w:val="single" w:sz="4" w:space="0" w:color="00000A"/>
              <w:right w:val="double" w:sz="2" w:space="0" w:color="00000A"/>
            </w:tcBorders>
            <w:shd w:val="clear" w:color="auto" w:fill="FFFFFF"/>
            <w:vAlign w:val="center"/>
          </w:tcPr>
          <w:p w14:paraId="2A90E84A" w14:textId="77777777" w:rsidR="000A1678" w:rsidRPr="000A1678" w:rsidRDefault="000A1678" w:rsidP="000A1678">
            <w:pPr>
              <w:suppressAutoHyphens/>
              <w:autoSpaceDN w:val="0"/>
              <w:rPr>
                <w:rFonts w:ascii="Arial" w:eastAsia="SimSun" w:hAnsi="Arial" w:cs="Arial"/>
                <w:color w:val="000000"/>
                <w:kern w:val="3"/>
                <w:sz w:val="20"/>
                <w:szCs w:val="20"/>
                <w:lang w:eastAsia="zh-CN" w:bidi="hi-IN"/>
              </w:rPr>
            </w:pPr>
            <w:r w:rsidRPr="000A1678">
              <w:rPr>
                <w:rFonts w:ascii="Arial" w:eastAsia="SimSun" w:hAnsi="Arial" w:cs="Arial"/>
                <w:color w:val="000000"/>
                <w:kern w:val="3"/>
                <w:sz w:val="20"/>
                <w:szCs w:val="20"/>
                <w:lang w:eastAsia="zh-CN" w:bidi="hi-IN"/>
              </w:rPr>
              <w:t xml:space="preserve">Ivan Bonačić – serija koncerata </w:t>
            </w:r>
            <w:proofErr w:type="spellStart"/>
            <w:r w:rsidRPr="000A1678">
              <w:rPr>
                <w:rFonts w:ascii="Arial" w:eastAsia="SimSun" w:hAnsi="Arial" w:cs="Arial"/>
                <w:color w:val="000000"/>
                <w:kern w:val="3"/>
                <w:sz w:val="20"/>
                <w:szCs w:val="20"/>
                <w:lang w:eastAsia="zh-CN" w:bidi="hi-IN"/>
              </w:rPr>
              <w:t>Jazzin</w:t>
            </w:r>
            <w:proofErr w:type="spellEnd"/>
            <w:r w:rsidRPr="000A1678">
              <w:rPr>
                <w:rFonts w:ascii="Arial" w:eastAsia="SimSun" w:hAnsi="Arial" w:cs="Arial"/>
                <w:color w:val="000000"/>
                <w:kern w:val="3"/>
                <w:sz w:val="20"/>
                <w:szCs w:val="20"/>
                <w:lang w:eastAsia="zh-CN" w:bidi="hi-IN"/>
              </w:rPr>
              <w:t>' Laz</w:t>
            </w:r>
          </w:p>
        </w:tc>
        <w:tc>
          <w:tcPr>
            <w:tcW w:w="1842" w:type="dxa"/>
            <w:tcBorders>
              <w:bottom w:val="single" w:sz="4" w:space="0" w:color="00000A"/>
              <w:right w:val="single" w:sz="4" w:space="0" w:color="00000A"/>
            </w:tcBorders>
            <w:shd w:val="clear" w:color="auto" w:fill="FFFFFF"/>
            <w:vAlign w:val="center"/>
          </w:tcPr>
          <w:p w14:paraId="142C2804"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5.000</w:t>
            </w:r>
          </w:p>
        </w:tc>
      </w:tr>
      <w:tr w:rsidR="000A1678" w:rsidRPr="000A1678" w14:paraId="68CB3130" w14:textId="77777777" w:rsidTr="000A1678">
        <w:trPr>
          <w:trHeight w:val="397"/>
        </w:trPr>
        <w:tc>
          <w:tcPr>
            <w:tcW w:w="7338" w:type="dxa"/>
            <w:tcBorders>
              <w:top w:val="nil"/>
              <w:left w:val="single" w:sz="4" w:space="0" w:color="00000A"/>
              <w:bottom w:val="single" w:sz="4" w:space="0" w:color="auto"/>
              <w:right w:val="double" w:sz="2" w:space="0" w:color="00000A"/>
            </w:tcBorders>
            <w:shd w:val="clear" w:color="auto" w:fill="FFFFFF"/>
            <w:vAlign w:val="center"/>
          </w:tcPr>
          <w:p w14:paraId="321E6D83" w14:textId="77777777" w:rsidR="000A1678" w:rsidRPr="000A1678" w:rsidRDefault="000A1678" w:rsidP="000A1678">
            <w:pPr>
              <w:suppressAutoHyphens/>
              <w:autoSpaceDN w:val="0"/>
              <w:rPr>
                <w:rFonts w:ascii="Arial" w:eastAsia="SimSun" w:hAnsi="Arial" w:cs="Arial"/>
                <w:color w:val="000000"/>
                <w:kern w:val="3"/>
                <w:sz w:val="20"/>
                <w:szCs w:val="20"/>
                <w:lang w:eastAsia="zh-CN" w:bidi="hi-IN"/>
              </w:rPr>
            </w:pPr>
            <w:r w:rsidRPr="000A1678">
              <w:rPr>
                <w:rFonts w:ascii="Arial" w:eastAsia="SimSun" w:hAnsi="Arial" w:cs="Arial"/>
                <w:color w:val="000000"/>
                <w:kern w:val="3"/>
                <w:sz w:val="20"/>
                <w:szCs w:val="20"/>
                <w:lang w:eastAsia="zh-CN" w:bidi="hi-IN"/>
              </w:rPr>
              <w:t>KUU Izvor Zaton – godišnji program</w:t>
            </w:r>
          </w:p>
        </w:tc>
        <w:tc>
          <w:tcPr>
            <w:tcW w:w="1842" w:type="dxa"/>
            <w:tcBorders>
              <w:bottom w:val="single" w:sz="4" w:space="0" w:color="00000A"/>
              <w:right w:val="single" w:sz="4" w:space="0" w:color="00000A"/>
            </w:tcBorders>
            <w:shd w:val="clear" w:color="auto" w:fill="FFFFFF"/>
            <w:vAlign w:val="center"/>
          </w:tcPr>
          <w:p w14:paraId="545C0225"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20.000</w:t>
            </w:r>
          </w:p>
        </w:tc>
      </w:tr>
      <w:tr w:rsidR="000A1678" w:rsidRPr="000A1678" w14:paraId="4F2BF878" w14:textId="77777777" w:rsidTr="000A1678">
        <w:trPr>
          <w:trHeight w:val="397"/>
        </w:trPr>
        <w:tc>
          <w:tcPr>
            <w:tcW w:w="7338" w:type="dxa"/>
            <w:tcBorders>
              <w:top w:val="nil"/>
              <w:left w:val="single" w:sz="4" w:space="0" w:color="00000A"/>
              <w:bottom w:val="single" w:sz="4" w:space="0" w:color="00000A"/>
              <w:right w:val="double" w:sz="2" w:space="0" w:color="00000A"/>
            </w:tcBorders>
            <w:shd w:val="clear" w:color="auto" w:fill="FFFFFF"/>
            <w:vAlign w:val="center"/>
          </w:tcPr>
          <w:p w14:paraId="562ADFEB" w14:textId="77777777" w:rsidR="000A1678" w:rsidRPr="000A1678" w:rsidRDefault="000A1678" w:rsidP="000A1678">
            <w:pPr>
              <w:suppressAutoHyphens/>
              <w:autoSpaceDN w:val="0"/>
              <w:rPr>
                <w:rFonts w:ascii="Arial" w:eastAsia="SimSun" w:hAnsi="Arial" w:cs="Arial"/>
                <w:color w:val="000000"/>
                <w:kern w:val="3"/>
                <w:sz w:val="20"/>
                <w:szCs w:val="20"/>
                <w:lang w:eastAsia="zh-CN" w:bidi="hi-IN"/>
              </w:rPr>
            </w:pPr>
            <w:proofErr w:type="spellStart"/>
            <w:r w:rsidRPr="000A1678">
              <w:rPr>
                <w:rFonts w:ascii="Arial" w:eastAsia="SimSun" w:hAnsi="Arial" w:cs="Arial"/>
                <w:color w:val="000000"/>
                <w:kern w:val="3"/>
                <w:sz w:val="20"/>
                <w:szCs w:val="20"/>
                <w:lang w:eastAsia="zh-CN" w:bidi="hi-IN"/>
              </w:rPr>
              <w:t>Festa</w:t>
            </w:r>
            <w:proofErr w:type="spellEnd"/>
            <w:r w:rsidRPr="000A1678">
              <w:rPr>
                <w:rFonts w:ascii="Arial" w:eastAsia="SimSun" w:hAnsi="Arial" w:cs="Arial"/>
                <w:color w:val="000000"/>
                <w:kern w:val="3"/>
                <w:sz w:val="20"/>
                <w:szCs w:val="20"/>
                <w:lang w:eastAsia="zh-CN" w:bidi="hi-IN"/>
              </w:rPr>
              <w:t xml:space="preserve"> Dubrovnik – </w:t>
            </w:r>
            <w:proofErr w:type="spellStart"/>
            <w:r w:rsidRPr="000A1678">
              <w:rPr>
                <w:rFonts w:ascii="Arial" w:eastAsia="SimSun" w:hAnsi="Arial" w:cs="Arial"/>
                <w:color w:val="000000"/>
                <w:kern w:val="3"/>
                <w:sz w:val="20"/>
                <w:szCs w:val="20"/>
                <w:lang w:eastAsia="zh-CN" w:bidi="hi-IN"/>
              </w:rPr>
              <w:t>Festa</w:t>
            </w:r>
            <w:proofErr w:type="spellEnd"/>
            <w:r w:rsidRPr="000A1678">
              <w:rPr>
                <w:rFonts w:ascii="Arial" w:eastAsia="SimSun" w:hAnsi="Arial" w:cs="Arial"/>
                <w:color w:val="000000"/>
                <w:kern w:val="3"/>
                <w:sz w:val="20"/>
                <w:szCs w:val="20"/>
                <w:lang w:eastAsia="zh-CN" w:bidi="hi-IN"/>
              </w:rPr>
              <w:t xml:space="preserve"> 2021.</w:t>
            </w:r>
          </w:p>
        </w:tc>
        <w:tc>
          <w:tcPr>
            <w:tcW w:w="1842" w:type="dxa"/>
            <w:tcBorders>
              <w:bottom w:val="single" w:sz="4" w:space="0" w:color="00000A"/>
              <w:right w:val="single" w:sz="4" w:space="0" w:color="00000A"/>
            </w:tcBorders>
            <w:shd w:val="clear" w:color="auto" w:fill="FFFFFF"/>
            <w:vAlign w:val="center"/>
          </w:tcPr>
          <w:p w14:paraId="45DD2046"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8.000</w:t>
            </w:r>
          </w:p>
        </w:tc>
      </w:tr>
      <w:tr w:rsidR="000A1678" w:rsidRPr="000A1678" w14:paraId="79DAFB30" w14:textId="77777777" w:rsidTr="000A1678">
        <w:trPr>
          <w:trHeight w:val="397"/>
        </w:trPr>
        <w:tc>
          <w:tcPr>
            <w:tcW w:w="7338" w:type="dxa"/>
            <w:tcBorders>
              <w:top w:val="nil"/>
              <w:left w:val="single" w:sz="4" w:space="0" w:color="00000A"/>
              <w:bottom w:val="single" w:sz="4" w:space="0" w:color="00000A"/>
              <w:right w:val="double" w:sz="2" w:space="0" w:color="00000A"/>
            </w:tcBorders>
            <w:shd w:val="clear" w:color="auto" w:fill="FFFFFF"/>
            <w:vAlign w:val="center"/>
          </w:tcPr>
          <w:p w14:paraId="64E7E1AB" w14:textId="77777777" w:rsidR="000A1678" w:rsidRPr="000A1678" w:rsidRDefault="000A1678" w:rsidP="000A1678">
            <w:pPr>
              <w:suppressAutoHyphens/>
              <w:autoSpaceDN w:val="0"/>
              <w:rPr>
                <w:rFonts w:ascii="Arial" w:eastAsia="SimSun" w:hAnsi="Arial" w:cs="Arial"/>
                <w:color w:val="000000"/>
                <w:kern w:val="3"/>
                <w:sz w:val="20"/>
                <w:szCs w:val="20"/>
                <w:lang w:eastAsia="zh-CN" w:bidi="hi-IN"/>
              </w:rPr>
            </w:pPr>
            <w:r w:rsidRPr="000A1678">
              <w:rPr>
                <w:rFonts w:ascii="Arial" w:eastAsia="SimSun" w:hAnsi="Arial" w:cs="Arial"/>
                <w:color w:val="000000"/>
                <w:kern w:val="3"/>
                <w:sz w:val="20"/>
                <w:szCs w:val="20"/>
                <w:lang w:eastAsia="zh-CN" w:bidi="hi-IN"/>
              </w:rPr>
              <w:t>Gradska glazba Dubrovnik – godišnji program</w:t>
            </w:r>
          </w:p>
        </w:tc>
        <w:tc>
          <w:tcPr>
            <w:tcW w:w="1842" w:type="dxa"/>
            <w:tcBorders>
              <w:bottom w:val="single" w:sz="4" w:space="0" w:color="00000A"/>
              <w:right w:val="single" w:sz="4" w:space="0" w:color="00000A"/>
            </w:tcBorders>
            <w:shd w:val="clear" w:color="auto" w:fill="FFFFFF"/>
            <w:vAlign w:val="center"/>
          </w:tcPr>
          <w:p w14:paraId="2EC9414D"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20.000</w:t>
            </w:r>
          </w:p>
        </w:tc>
      </w:tr>
      <w:tr w:rsidR="000A1678" w:rsidRPr="000A1678" w14:paraId="442E2053" w14:textId="77777777" w:rsidTr="000A1678">
        <w:trPr>
          <w:trHeight w:val="397"/>
        </w:trPr>
        <w:tc>
          <w:tcPr>
            <w:tcW w:w="7338" w:type="dxa"/>
            <w:tcBorders>
              <w:top w:val="nil"/>
              <w:left w:val="single" w:sz="4" w:space="0" w:color="00000A"/>
              <w:bottom w:val="single" w:sz="4" w:space="0" w:color="00000A"/>
              <w:right w:val="double" w:sz="2" w:space="0" w:color="00000A"/>
            </w:tcBorders>
            <w:shd w:val="clear" w:color="auto" w:fill="FFFFFF"/>
            <w:vAlign w:val="center"/>
          </w:tcPr>
          <w:p w14:paraId="60E366EF" w14:textId="77777777" w:rsidR="000A1678" w:rsidRPr="000A1678" w:rsidRDefault="000A1678" w:rsidP="000A1678">
            <w:pPr>
              <w:suppressAutoHyphens/>
              <w:autoSpaceDN w:val="0"/>
              <w:rPr>
                <w:rFonts w:ascii="Arial" w:eastAsia="SimSun" w:hAnsi="Arial" w:cs="Arial"/>
                <w:color w:val="000000"/>
                <w:kern w:val="3"/>
                <w:sz w:val="20"/>
                <w:szCs w:val="20"/>
                <w:lang w:eastAsia="zh-CN" w:bidi="hi-IN"/>
              </w:rPr>
            </w:pPr>
            <w:r w:rsidRPr="000A1678">
              <w:rPr>
                <w:rFonts w:ascii="Arial" w:eastAsia="SimSun" w:hAnsi="Arial" w:cs="Arial"/>
                <w:color w:val="000000"/>
                <w:kern w:val="3"/>
                <w:sz w:val="20"/>
                <w:szCs w:val="20"/>
                <w:lang w:eastAsia="zh-CN" w:bidi="hi-IN"/>
              </w:rPr>
              <w:t>Dubrovački komorni zbor – godišnji program, projekt: Razgovori o glazbi i pjevanju</w:t>
            </w:r>
          </w:p>
        </w:tc>
        <w:tc>
          <w:tcPr>
            <w:tcW w:w="1842" w:type="dxa"/>
            <w:tcBorders>
              <w:bottom w:val="single" w:sz="4" w:space="0" w:color="00000A"/>
              <w:right w:val="single" w:sz="4" w:space="0" w:color="00000A"/>
            </w:tcBorders>
            <w:shd w:val="clear" w:color="auto" w:fill="FFFFFF"/>
            <w:vAlign w:val="center"/>
          </w:tcPr>
          <w:p w14:paraId="0EF0BA77"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10.000</w:t>
            </w:r>
          </w:p>
        </w:tc>
      </w:tr>
      <w:tr w:rsidR="000A1678" w:rsidRPr="000A1678" w14:paraId="267BA858" w14:textId="77777777" w:rsidTr="000A1678">
        <w:trPr>
          <w:trHeight w:val="397"/>
        </w:trPr>
        <w:tc>
          <w:tcPr>
            <w:tcW w:w="7338" w:type="dxa"/>
            <w:tcBorders>
              <w:top w:val="nil"/>
              <w:left w:val="single" w:sz="4" w:space="0" w:color="00000A"/>
              <w:bottom w:val="single" w:sz="4" w:space="0" w:color="00000A"/>
              <w:right w:val="double" w:sz="2" w:space="0" w:color="00000A"/>
            </w:tcBorders>
            <w:shd w:val="clear" w:color="auto" w:fill="FFFFFF"/>
            <w:vAlign w:val="center"/>
          </w:tcPr>
          <w:p w14:paraId="389AF9BA" w14:textId="77777777" w:rsidR="000A1678" w:rsidRPr="000A1678" w:rsidRDefault="000A1678" w:rsidP="000A1678">
            <w:pPr>
              <w:suppressAutoHyphens/>
              <w:autoSpaceDN w:val="0"/>
              <w:rPr>
                <w:rFonts w:ascii="Arial" w:eastAsia="SimSun" w:hAnsi="Arial" w:cs="Arial"/>
                <w:color w:val="000000"/>
                <w:kern w:val="3"/>
                <w:sz w:val="20"/>
                <w:szCs w:val="20"/>
                <w:lang w:eastAsia="zh-CN" w:bidi="hi-IN"/>
              </w:rPr>
            </w:pPr>
            <w:r w:rsidRPr="000A1678">
              <w:rPr>
                <w:rFonts w:ascii="Arial" w:eastAsia="SimSun" w:hAnsi="Arial" w:cs="Arial"/>
                <w:color w:val="000000"/>
                <w:kern w:val="3"/>
                <w:sz w:val="20"/>
                <w:szCs w:val="20"/>
                <w:lang w:eastAsia="zh-CN" w:bidi="hi-IN"/>
              </w:rPr>
              <w:t>Mješoviti zbor Libertas -  godišnji glazbeni program</w:t>
            </w:r>
          </w:p>
        </w:tc>
        <w:tc>
          <w:tcPr>
            <w:tcW w:w="1842" w:type="dxa"/>
            <w:tcBorders>
              <w:bottom w:val="single" w:sz="4" w:space="0" w:color="00000A"/>
              <w:right w:val="single" w:sz="4" w:space="0" w:color="00000A"/>
            </w:tcBorders>
            <w:shd w:val="clear" w:color="auto" w:fill="FFFFFF"/>
            <w:vAlign w:val="center"/>
          </w:tcPr>
          <w:p w14:paraId="2C6B2BCA"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10.000</w:t>
            </w:r>
          </w:p>
        </w:tc>
      </w:tr>
      <w:tr w:rsidR="000A1678" w:rsidRPr="000A1678" w14:paraId="7523FF94" w14:textId="77777777" w:rsidTr="00152C54">
        <w:trPr>
          <w:trHeight w:val="397"/>
        </w:trPr>
        <w:tc>
          <w:tcPr>
            <w:tcW w:w="7338" w:type="dxa"/>
            <w:tcBorders>
              <w:top w:val="nil"/>
              <w:left w:val="single" w:sz="4" w:space="0" w:color="00000A"/>
              <w:bottom w:val="single" w:sz="4" w:space="0" w:color="00000A"/>
              <w:right w:val="double" w:sz="2" w:space="0" w:color="00000A"/>
            </w:tcBorders>
            <w:shd w:val="clear" w:color="auto" w:fill="FFFFFF"/>
            <w:vAlign w:val="center"/>
          </w:tcPr>
          <w:p w14:paraId="70F60824"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KUD "Komolac" – godišnji program</w:t>
            </w:r>
          </w:p>
        </w:tc>
        <w:tc>
          <w:tcPr>
            <w:tcW w:w="1842" w:type="dxa"/>
            <w:tcBorders>
              <w:bottom w:val="single" w:sz="4" w:space="0" w:color="00000A"/>
              <w:right w:val="single" w:sz="4" w:space="0" w:color="00000A"/>
            </w:tcBorders>
            <w:shd w:val="clear" w:color="auto" w:fill="FFFFFF"/>
            <w:vAlign w:val="center"/>
          </w:tcPr>
          <w:p w14:paraId="29A3348E"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30.000</w:t>
            </w:r>
          </w:p>
        </w:tc>
      </w:tr>
      <w:tr w:rsidR="000A1678" w:rsidRPr="000A1678" w14:paraId="57B50EEA" w14:textId="77777777" w:rsidTr="00152C54">
        <w:trPr>
          <w:trHeight w:val="397"/>
        </w:trPr>
        <w:tc>
          <w:tcPr>
            <w:tcW w:w="7338" w:type="dxa"/>
            <w:tcBorders>
              <w:top w:val="single" w:sz="4" w:space="0" w:color="00000A"/>
              <w:left w:val="single" w:sz="4" w:space="0" w:color="00000A"/>
              <w:bottom w:val="single" w:sz="4" w:space="0" w:color="auto"/>
              <w:right w:val="double" w:sz="2" w:space="0" w:color="00000A"/>
            </w:tcBorders>
            <w:shd w:val="clear" w:color="auto" w:fill="FFFFFF"/>
            <w:vAlign w:val="center"/>
          </w:tcPr>
          <w:p w14:paraId="0110C25C" w14:textId="77777777" w:rsidR="000A1678" w:rsidRPr="000A1678" w:rsidRDefault="000A1678" w:rsidP="000A1678">
            <w:pPr>
              <w:suppressAutoHyphens/>
              <w:autoSpaceDN w:val="0"/>
              <w:rPr>
                <w:rFonts w:ascii="Arial" w:hAnsi="Arial" w:cs="Arial"/>
                <w:color w:val="000000"/>
                <w:kern w:val="3"/>
                <w:sz w:val="20"/>
                <w:szCs w:val="20"/>
                <w:lang w:bidi="hi-IN"/>
              </w:rPr>
            </w:pPr>
            <w:r w:rsidRPr="000A1678">
              <w:rPr>
                <w:rFonts w:ascii="Arial" w:hAnsi="Arial" w:cs="Arial"/>
                <w:color w:val="000000"/>
                <w:kern w:val="3"/>
                <w:sz w:val="20"/>
                <w:szCs w:val="20"/>
                <w:lang w:bidi="hi-IN"/>
              </w:rPr>
              <w:lastRenderedPageBreak/>
              <w:t>Dubrovački gudački kvartet - ''Dubrovački  glazbeni salon''</w:t>
            </w:r>
          </w:p>
        </w:tc>
        <w:tc>
          <w:tcPr>
            <w:tcW w:w="1842" w:type="dxa"/>
            <w:tcBorders>
              <w:top w:val="single" w:sz="4" w:space="0" w:color="00000A"/>
              <w:bottom w:val="single" w:sz="4" w:space="0" w:color="auto"/>
              <w:right w:val="single" w:sz="4" w:space="0" w:color="00000A"/>
            </w:tcBorders>
            <w:shd w:val="clear" w:color="auto" w:fill="FFFFFF"/>
            <w:vAlign w:val="center"/>
          </w:tcPr>
          <w:p w14:paraId="7AFD04FB"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3.000</w:t>
            </w:r>
          </w:p>
        </w:tc>
      </w:tr>
      <w:tr w:rsidR="000A1678" w:rsidRPr="000A1678" w14:paraId="646A4701" w14:textId="77777777" w:rsidTr="00152C54">
        <w:trPr>
          <w:trHeight w:val="397"/>
        </w:trPr>
        <w:tc>
          <w:tcPr>
            <w:tcW w:w="7338" w:type="dxa"/>
            <w:tcBorders>
              <w:top w:val="single" w:sz="4" w:space="0" w:color="auto"/>
              <w:left w:val="single" w:sz="4" w:space="0" w:color="00000A"/>
              <w:bottom w:val="single" w:sz="4" w:space="0" w:color="auto"/>
              <w:right w:val="double" w:sz="2" w:space="0" w:color="00000A"/>
            </w:tcBorders>
            <w:shd w:val="clear" w:color="auto" w:fill="FFFFFF"/>
            <w:vAlign w:val="center"/>
          </w:tcPr>
          <w:p w14:paraId="580A0471" w14:textId="77777777" w:rsidR="000A1678" w:rsidRPr="000A1678" w:rsidRDefault="000A1678" w:rsidP="000A1678">
            <w:pPr>
              <w:suppressAutoHyphens/>
              <w:autoSpaceDN w:val="0"/>
              <w:rPr>
                <w:rFonts w:ascii="Arial" w:eastAsia="SimSun" w:hAnsi="Arial" w:cs="Arial"/>
                <w:color w:val="000000"/>
                <w:kern w:val="3"/>
                <w:sz w:val="20"/>
                <w:szCs w:val="20"/>
                <w:lang w:eastAsia="zh-CN" w:bidi="hi-IN"/>
              </w:rPr>
            </w:pPr>
            <w:r w:rsidRPr="000A1678">
              <w:rPr>
                <w:rFonts w:ascii="Arial" w:eastAsia="SimSun" w:hAnsi="Arial" w:cs="Arial"/>
                <w:color w:val="000000"/>
                <w:kern w:val="3"/>
                <w:sz w:val="20"/>
                <w:szCs w:val="20"/>
                <w:lang w:eastAsia="zh-CN" w:bidi="hi-IN"/>
              </w:rPr>
              <w:t>Udruga ''Sve ostalo je glazba'' – ''Renesansni vrt-interpretacija baštine''</w:t>
            </w:r>
          </w:p>
        </w:tc>
        <w:tc>
          <w:tcPr>
            <w:tcW w:w="1842" w:type="dxa"/>
            <w:tcBorders>
              <w:top w:val="single" w:sz="4" w:space="0" w:color="auto"/>
              <w:bottom w:val="single" w:sz="4" w:space="0" w:color="00000A"/>
              <w:right w:val="single" w:sz="4" w:space="0" w:color="00000A"/>
            </w:tcBorders>
            <w:shd w:val="clear" w:color="auto" w:fill="FFFFFF"/>
            <w:vAlign w:val="center"/>
          </w:tcPr>
          <w:p w14:paraId="1359504D"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3.000</w:t>
            </w:r>
          </w:p>
        </w:tc>
      </w:tr>
      <w:tr w:rsidR="000A1678" w:rsidRPr="000A1678" w14:paraId="76E8A568" w14:textId="77777777" w:rsidTr="000A1678">
        <w:trPr>
          <w:trHeight w:val="397"/>
        </w:trPr>
        <w:tc>
          <w:tcPr>
            <w:tcW w:w="7338" w:type="dxa"/>
            <w:tcBorders>
              <w:top w:val="nil"/>
              <w:left w:val="single" w:sz="4" w:space="0" w:color="00000A"/>
              <w:bottom w:val="single" w:sz="4" w:space="0" w:color="00000A"/>
              <w:right w:val="double" w:sz="2" w:space="0" w:color="00000A"/>
            </w:tcBorders>
            <w:shd w:val="clear" w:color="auto" w:fill="FFFFFF"/>
            <w:vAlign w:val="center"/>
          </w:tcPr>
          <w:p w14:paraId="5C32D192" w14:textId="77777777" w:rsidR="000A1678" w:rsidRPr="000A1678" w:rsidRDefault="000A1678" w:rsidP="000A1678">
            <w:pPr>
              <w:suppressAutoHyphens/>
              <w:autoSpaceDN w:val="0"/>
              <w:rPr>
                <w:rFonts w:ascii="Arial" w:eastAsia="SimSun" w:hAnsi="Arial" w:cs="Arial"/>
                <w:color w:val="000000"/>
                <w:kern w:val="3"/>
                <w:sz w:val="20"/>
                <w:szCs w:val="20"/>
                <w:lang w:eastAsia="zh-CN" w:bidi="hi-IN"/>
              </w:rPr>
            </w:pPr>
            <w:r w:rsidRPr="000A1678">
              <w:rPr>
                <w:rFonts w:ascii="Arial" w:eastAsia="SimSun" w:hAnsi="Arial" w:cs="Arial"/>
                <w:color w:val="000000"/>
                <w:kern w:val="3"/>
                <w:sz w:val="20"/>
                <w:szCs w:val="20"/>
                <w:lang w:eastAsia="zh-CN" w:bidi="hi-IN"/>
              </w:rPr>
              <w:t>Klavirski trio Dubrovnik – nastupi na ''</w:t>
            </w:r>
            <w:proofErr w:type="spellStart"/>
            <w:r w:rsidRPr="000A1678">
              <w:rPr>
                <w:rFonts w:ascii="Arial" w:eastAsia="SimSun" w:hAnsi="Arial" w:cs="Arial"/>
                <w:color w:val="000000"/>
                <w:kern w:val="3"/>
                <w:sz w:val="20"/>
                <w:szCs w:val="20"/>
                <w:lang w:eastAsia="zh-CN" w:bidi="hi-IN"/>
              </w:rPr>
              <w:t>Lopudskom</w:t>
            </w:r>
            <w:proofErr w:type="spellEnd"/>
            <w:r w:rsidRPr="000A1678">
              <w:rPr>
                <w:rFonts w:ascii="Arial" w:eastAsia="SimSun" w:hAnsi="Arial" w:cs="Arial"/>
                <w:color w:val="000000"/>
                <w:kern w:val="3"/>
                <w:sz w:val="20"/>
                <w:szCs w:val="20"/>
                <w:lang w:eastAsia="zh-CN" w:bidi="hi-IN"/>
              </w:rPr>
              <w:t xml:space="preserve"> ljetu''</w:t>
            </w:r>
          </w:p>
        </w:tc>
        <w:tc>
          <w:tcPr>
            <w:tcW w:w="1842" w:type="dxa"/>
            <w:tcBorders>
              <w:bottom w:val="single" w:sz="4" w:space="0" w:color="00000A"/>
              <w:right w:val="single" w:sz="4" w:space="0" w:color="00000A"/>
            </w:tcBorders>
            <w:shd w:val="clear" w:color="auto" w:fill="FFFFFF"/>
            <w:vAlign w:val="center"/>
          </w:tcPr>
          <w:p w14:paraId="249EB092"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4.000</w:t>
            </w:r>
          </w:p>
        </w:tc>
      </w:tr>
      <w:tr w:rsidR="000A1678" w:rsidRPr="000A1678" w14:paraId="60EB5B10" w14:textId="77777777" w:rsidTr="000A1678">
        <w:trPr>
          <w:trHeight w:val="397"/>
        </w:trPr>
        <w:tc>
          <w:tcPr>
            <w:tcW w:w="7338" w:type="dxa"/>
            <w:tcBorders>
              <w:top w:val="nil"/>
              <w:left w:val="single" w:sz="4" w:space="0" w:color="00000A"/>
              <w:bottom w:val="single" w:sz="4" w:space="0" w:color="auto"/>
              <w:right w:val="double" w:sz="2" w:space="0" w:color="00000A"/>
            </w:tcBorders>
            <w:shd w:val="clear" w:color="auto" w:fill="FFFFFF"/>
            <w:vAlign w:val="center"/>
          </w:tcPr>
          <w:p w14:paraId="561E74DA" w14:textId="77777777" w:rsidR="000A1678" w:rsidRPr="000A1678" w:rsidRDefault="000A1678" w:rsidP="000A1678">
            <w:pPr>
              <w:suppressAutoHyphens/>
              <w:autoSpaceDN w:val="0"/>
              <w:rPr>
                <w:rFonts w:ascii="Arial" w:eastAsia="SimSun" w:hAnsi="Arial" w:cs="Arial"/>
                <w:color w:val="000000"/>
                <w:kern w:val="3"/>
                <w:sz w:val="20"/>
                <w:szCs w:val="20"/>
                <w:lang w:eastAsia="zh-CN" w:bidi="hi-IN"/>
              </w:rPr>
            </w:pPr>
            <w:r w:rsidRPr="000A1678">
              <w:rPr>
                <w:rFonts w:ascii="Arial" w:eastAsia="SimSun" w:hAnsi="Arial" w:cs="Arial"/>
                <w:color w:val="000000"/>
                <w:kern w:val="3"/>
                <w:sz w:val="20"/>
                <w:szCs w:val="20"/>
                <w:lang w:eastAsia="zh-CN" w:bidi="hi-IN"/>
              </w:rPr>
              <w:t xml:space="preserve">KUD Ivo </w:t>
            </w:r>
            <w:proofErr w:type="spellStart"/>
            <w:r w:rsidRPr="000A1678">
              <w:rPr>
                <w:rFonts w:ascii="Arial" w:eastAsia="SimSun" w:hAnsi="Arial" w:cs="Arial"/>
                <w:color w:val="000000"/>
                <w:kern w:val="3"/>
                <w:sz w:val="20"/>
                <w:szCs w:val="20"/>
                <w:lang w:eastAsia="zh-CN" w:bidi="hi-IN"/>
              </w:rPr>
              <w:t>Kuljevan</w:t>
            </w:r>
            <w:proofErr w:type="spellEnd"/>
            <w:r w:rsidRPr="000A1678">
              <w:rPr>
                <w:rFonts w:ascii="Arial" w:eastAsia="SimSun" w:hAnsi="Arial" w:cs="Arial"/>
                <w:color w:val="000000"/>
                <w:kern w:val="3"/>
                <w:sz w:val="20"/>
                <w:szCs w:val="20"/>
                <w:lang w:eastAsia="zh-CN" w:bidi="hi-IN"/>
              </w:rPr>
              <w:t xml:space="preserve"> – koncerti tamburaškog sastava</w:t>
            </w:r>
          </w:p>
        </w:tc>
        <w:tc>
          <w:tcPr>
            <w:tcW w:w="1842" w:type="dxa"/>
            <w:tcBorders>
              <w:bottom w:val="single" w:sz="4" w:space="0" w:color="00000A"/>
              <w:right w:val="single" w:sz="4" w:space="0" w:color="00000A"/>
            </w:tcBorders>
            <w:shd w:val="clear" w:color="auto" w:fill="FFFFFF"/>
            <w:vAlign w:val="center"/>
          </w:tcPr>
          <w:p w14:paraId="6975A297"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2.000</w:t>
            </w:r>
          </w:p>
        </w:tc>
      </w:tr>
      <w:tr w:rsidR="000A1678" w:rsidRPr="000A1678" w14:paraId="53FD9450" w14:textId="77777777" w:rsidTr="000A1678">
        <w:trPr>
          <w:trHeight w:val="397"/>
        </w:trPr>
        <w:tc>
          <w:tcPr>
            <w:tcW w:w="7338" w:type="dxa"/>
            <w:tcBorders>
              <w:top w:val="nil"/>
              <w:left w:val="single" w:sz="4" w:space="0" w:color="00000A"/>
              <w:bottom w:val="single" w:sz="4" w:space="0" w:color="00000A"/>
              <w:right w:val="double" w:sz="2" w:space="0" w:color="00000A"/>
            </w:tcBorders>
            <w:shd w:val="clear" w:color="auto" w:fill="FFFFFF"/>
            <w:vAlign w:val="center"/>
          </w:tcPr>
          <w:p w14:paraId="40115758" w14:textId="77777777" w:rsidR="000A1678" w:rsidRPr="000A1678" w:rsidRDefault="000A1678" w:rsidP="000A1678">
            <w:pPr>
              <w:suppressAutoHyphens/>
              <w:autoSpaceDN w:val="0"/>
              <w:jc w:val="both"/>
              <w:rPr>
                <w:rFonts w:ascii="Arial" w:eastAsia="SimSun" w:hAnsi="Arial" w:cs="Arial"/>
                <w:color w:val="000000"/>
                <w:kern w:val="3"/>
                <w:sz w:val="20"/>
                <w:szCs w:val="20"/>
                <w:lang w:eastAsia="zh-CN" w:bidi="hi-IN"/>
              </w:rPr>
            </w:pPr>
            <w:r w:rsidRPr="000A1678">
              <w:rPr>
                <w:rFonts w:ascii="Arial" w:eastAsia="SimSun" w:hAnsi="Arial" w:cs="Arial"/>
                <w:color w:val="000000"/>
                <w:kern w:val="3"/>
                <w:sz w:val="20"/>
                <w:szCs w:val="20"/>
                <w:lang w:eastAsia="zh-CN" w:bidi="hi-IN"/>
              </w:rPr>
              <w:t xml:space="preserve">Udruga Dječji zbor ''Dubrovnik'' – program ''Pjevamo za </w:t>
            </w:r>
            <w:proofErr w:type="spellStart"/>
            <w:r w:rsidRPr="000A1678">
              <w:rPr>
                <w:rFonts w:ascii="Arial" w:eastAsia="SimSun" w:hAnsi="Arial" w:cs="Arial"/>
                <w:color w:val="000000"/>
                <w:kern w:val="3"/>
                <w:sz w:val="20"/>
                <w:szCs w:val="20"/>
                <w:lang w:eastAsia="zh-CN" w:bidi="hi-IN"/>
              </w:rPr>
              <w:t>despet</w:t>
            </w:r>
            <w:proofErr w:type="spellEnd"/>
            <w:r w:rsidRPr="000A1678">
              <w:rPr>
                <w:rFonts w:ascii="Arial" w:eastAsia="SimSun" w:hAnsi="Arial" w:cs="Arial"/>
                <w:color w:val="000000"/>
                <w:kern w:val="3"/>
                <w:sz w:val="20"/>
                <w:szCs w:val="20"/>
                <w:lang w:eastAsia="zh-CN" w:bidi="hi-IN"/>
              </w:rPr>
              <w:t>''</w:t>
            </w:r>
          </w:p>
        </w:tc>
        <w:tc>
          <w:tcPr>
            <w:tcW w:w="1842" w:type="dxa"/>
            <w:tcBorders>
              <w:bottom w:val="single" w:sz="4" w:space="0" w:color="00000A"/>
              <w:right w:val="single" w:sz="4" w:space="0" w:color="00000A"/>
            </w:tcBorders>
            <w:shd w:val="clear" w:color="auto" w:fill="FFFFFF"/>
            <w:vAlign w:val="center"/>
          </w:tcPr>
          <w:p w14:paraId="74509F56" w14:textId="77777777" w:rsidR="000A1678" w:rsidRPr="000A1678" w:rsidRDefault="000A1678" w:rsidP="000A1678">
            <w:pPr>
              <w:suppressAutoHyphens/>
              <w:autoSpaceDN w:val="0"/>
              <w:contextualSpacing/>
              <w:jc w:val="right"/>
              <w:rPr>
                <w:rFonts w:ascii="Arial" w:hAnsi="Arial" w:cs="Arial"/>
                <w:color w:val="000000"/>
                <w:kern w:val="3"/>
                <w:sz w:val="20"/>
                <w:szCs w:val="20"/>
                <w:lang w:bidi="hi-IN"/>
              </w:rPr>
            </w:pPr>
            <w:r w:rsidRPr="000A1678">
              <w:rPr>
                <w:rFonts w:ascii="Arial" w:hAnsi="Arial" w:cs="Arial"/>
                <w:color w:val="000000"/>
                <w:kern w:val="3"/>
                <w:sz w:val="20"/>
                <w:szCs w:val="20"/>
                <w:lang w:bidi="hi-IN"/>
              </w:rPr>
              <w:t>10.000</w:t>
            </w:r>
          </w:p>
        </w:tc>
      </w:tr>
      <w:tr w:rsidR="000A1678" w:rsidRPr="000A1678" w14:paraId="7C4324A5" w14:textId="77777777" w:rsidTr="000A1678">
        <w:trPr>
          <w:trHeight w:val="648"/>
        </w:trPr>
        <w:tc>
          <w:tcPr>
            <w:tcW w:w="7338" w:type="dxa"/>
            <w:tcBorders>
              <w:top w:val="single" w:sz="4" w:space="0" w:color="auto"/>
              <w:left w:val="single" w:sz="4" w:space="0" w:color="auto"/>
              <w:bottom w:val="single" w:sz="4" w:space="0" w:color="auto"/>
              <w:right w:val="double" w:sz="6" w:space="0" w:color="auto"/>
            </w:tcBorders>
            <w:shd w:val="clear" w:color="auto" w:fill="C5D9F1"/>
            <w:vAlign w:val="center"/>
          </w:tcPr>
          <w:p w14:paraId="422F9475" w14:textId="77777777" w:rsidR="000A1678" w:rsidRPr="000A1678" w:rsidRDefault="000A1678" w:rsidP="000A1678">
            <w:pPr>
              <w:rPr>
                <w:rFonts w:ascii="Arial" w:eastAsia="Calibri" w:hAnsi="Arial" w:cs="Arial"/>
                <w:b/>
                <w:color w:val="000000"/>
                <w:sz w:val="20"/>
                <w:szCs w:val="20"/>
                <w:lang w:eastAsia="en-US"/>
              </w:rPr>
            </w:pPr>
            <w:r w:rsidRPr="000A1678">
              <w:rPr>
                <w:rFonts w:ascii="Arial" w:eastAsia="Calibri" w:hAnsi="Arial" w:cs="Arial"/>
                <w:b/>
                <w:color w:val="000000"/>
                <w:sz w:val="20"/>
                <w:szCs w:val="20"/>
                <w:lang w:eastAsia="en-US"/>
              </w:rPr>
              <w:t>DRAMSKA I PLESNA DJELATNOST</w:t>
            </w:r>
          </w:p>
        </w:tc>
        <w:tc>
          <w:tcPr>
            <w:tcW w:w="1842" w:type="dxa"/>
            <w:tcBorders>
              <w:top w:val="single" w:sz="4" w:space="0" w:color="auto"/>
              <w:left w:val="nil"/>
              <w:bottom w:val="single" w:sz="4" w:space="0" w:color="auto"/>
              <w:right w:val="single" w:sz="4" w:space="0" w:color="auto"/>
            </w:tcBorders>
            <w:shd w:val="clear" w:color="auto" w:fill="C5D9F1"/>
            <w:vAlign w:val="center"/>
            <w:hideMark/>
          </w:tcPr>
          <w:p w14:paraId="365F2CB6" w14:textId="77777777" w:rsidR="000A1678" w:rsidRPr="000A1678" w:rsidRDefault="000A1678" w:rsidP="000A1678">
            <w:pPr>
              <w:jc w:val="right"/>
              <w:rPr>
                <w:rFonts w:ascii="Arial" w:eastAsia="Calibri" w:hAnsi="Arial" w:cs="Arial"/>
                <w:b/>
                <w:color w:val="000000"/>
                <w:sz w:val="20"/>
                <w:szCs w:val="20"/>
                <w:lang w:eastAsia="en-US"/>
              </w:rPr>
            </w:pPr>
            <w:r w:rsidRPr="000A1678">
              <w:rPr>
                <w:rFonts w:ascii="Arial" w:eastAsia="Calibri" w:hAnsi="Arial" w:cs="Arial"/>
                <w:b/>
                <w:color w:val="000000"/>
                <w:sz w:val="20"/>
                <w:szCs w:val="20"/>
                <w:lang w:eastAsia="en-US"/>
              </w:rPr>
              <w:t>100.000</w:t>
            </w:r>
          </w:p>
        </w:tc>
      </w:tr>
      <w:tr w:rsidR="000A1678" w:rsidRPr="000A1678" w14:paraId="36DD46A6" w14:textId="77777777" w:rsidTr="000A1678">
        <w:trPr>
          <w:trHeight w:val="397"/>
        </w:trPr>
        <w:tc>
          <w:tcPr>
            <w:tcW w:w="7338" w:type="dxa"/>
            <w:tcBorders>
              <w:top w:val="nil"/>
              <w:left w:val="single" w:sz="4" w:space="0" w:color="auto"/>
              <w:bottom w:val="single" w:sz="4" w:space="0" w:color="auto"/>
              <w:right w:val="double" w:sz="6" w:space="0" w:color="auto"/>
            </w:tcBorders>
          </w:tcPr>
          <w:p w14:paraId="36E1C8AD"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 xml:space="preserve">FAN FEST – </w:t>
            </w:r>
            <w:proofErr w:type="spellStart"/>
            <w:r w:rsidRPr="000A1678">
              <w:rPr>
                <w:rFonts w:ascii="Arial" w:eastAsia="Calibri" w:hAnsi="Arial" w:cs="Arial"/>
                <w:color w:val="000000"/>
                <w:sz w:val="20"/>
                <w:szCs w:val="20"/>
                <w:lang w:eastAsia="en-US"/>
              </w:rPr>
              <w:t>Ragusini</w:t>
            </w:r>
            <w:proofErr w:type="spellEnd"/>
            <w:r w:rsidRPr="000A1678">
              <w:rPr>
                <w:rFonts w:ascii="Arial" w:eastAsia="Calibri" w:hAnsi="Arial" w:cs="Arial"/>
                <w:color w:val="000000"/>
                <w:sz w:val="20"/>
                <w:szCs w:val="20"/>
                <w:lang w:eastAsia="en-US"/>
              </w:rPr>
              <w:t xml:space="preserve"> u Lazaretima</w:t>
            </w:r>
          </w:p>
        </w:tc>
        <w:tc>
          <w:tcPr>
            <w:tcW w:w="1842" w:type="dxa"/>
            <w:tcBorders>
              <w:top w:val="nil"/>
              <w:left w:val="nil"/>
              <w:bottom w:val="single" w:sz="4" w:space="0" w:color="auto"/>
              <w:right w:val="single" w:sz="4" w:space="0" w:color="auto"/>
            </w:tcBorders>
          </w:tcPr>
          <w:p w14:paraId="0EDC5CB5" w14:textId="77777777" w:rsidR="000A1678" w:rsidRPr="000A1678" w:rsidRDefault="000A1678" w:rsidP="000A1678">
            <w:pPr>
              <w:jc w:val="right"/>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8.000</w:t>
            </w:r>
          </w:p>
        </w:tc>
      </w:tr>
      <w:tr w:rsidR="000A1678" w:rsidRPr="000A1678" w14:paraId="6A0993D3" w14:textId="77777777" w:rsidTr="000A1678">
        <w:trPr>
          <w:trHeight w:val="397"/>
        </w:trPr>
        <w:tc>
          <w:tcPr>
            <w:tcW w:w="7338" w:type="dxa"/>
            <w:tcBorders>
              <w:top w:val="nil"/>
              <w:left w:val="single" w:sz="4" w:space="0" w:color="auto"/>
              <w:bottom w:val="single" w:sz="4" w:space="0" w:color="auto"/>
              <w:right w:val="double" w:sz="6" w:space="0" w:color="auto"/>
            </w:tcBorders>
          </w:tcPr>
          <w:p w14:paraId="61EC1F4D"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 xml:space="preserve">Studio </w:t>
            </w:r>
            <w:proofErr w:type="spellStart"/>
            <w:r w:rsidRPr="000A1678">
              <w:rPr>
                <w:rFonts w:ascii="Arial" w:eastAsia="Calibri" w:hAnsi="Arial" w:cs="Arial"/>
                <w:color w:val="000000"/>
                <w:sz w:val="20"/>
                <w:szCs w:val="20"/>
                <w:lang w:eastAsia="en-US"/>
              </w:rPr>
              <w:t>Stage</w:t>
            </w:r>
            <w:proofErr w:type="spellEnd"/>
            <w:r w:rsidRPr="000A1678">
              <w:rPr>
                <w:rFonts w:ascii="Arial" w:eastAsia="Calibri" w:hAnsi="Arial" w:cs="Arial"/>
                <w:color w:val="000000"/>
                <w:sz w:val="20"/>
                <w:szCs w:val="20"/>
                <w:lang w:eastAsia="en-US"/>
              </w:rPr>
              <w:t xml:space="preserve"> – godišnji program</w:t>
            </w:r>
          </w:p>
        </w:tc>
        <w:tc>
          <w:tcPr>
            <w:tcW w:w="1842" w:type="dxa"/>
            <w:tcBorders>
              <w:top w:val="nil"/>
              <w:left w:val="nil"/>
              <w:bottom w:val="single" w:sz="4" w:space="0" w:color="auto"/>
              <w:right w:val="single" w:sz="4" w:space="0" w:color="auto"/>
            </w:tcBorders>
          </w:tcPr>
          <w:p w14:paraId="3A79B460" w14:textId="77777777" w:rsidR="000A1678" w:rsidRPr="000A1678" w:rsidRDefault="000A1678" w:rsidP="000A1678">
            <w:pPr>
              <w:jc w:val="right"/>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10.000</w:t>
            </w:r>
          </w:p>
        </w:tc>
      </w:tr>
      <w:tr w:rsidR="000A1678" w:rsidRPr="000A1678" w14:paraId="417B744C" w14:textId="77777777" w:rsidTr="000A1678">
        <w:trPr>
          <w:trHeight w:val="397"/>
        </w:trPr>
        <w:tc>
          <w:tcPr>
            <w:tcW w:w="7338" w:type="dxa"/>
            <w:tcBorders>
              <w:top w:val="nil"/>
              <w:left w:val="single" w:sz="4" w:space="0" w:color="auto"/>
              <w:bottom w:val="single" w:sz="4" w:space="0" w:color="auto"/>
              <w:right w:val="double" w:sz="6" w:space="0" w:color="auto"/>
            </w:tcBorders>
          </w:tcPr>
          <w:p w14:paraId="0C78F466"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 xml:space="preserve">Studentski teatar </w:t>
            </w:r>
            <w:proofErr w:type="spellStart"/>
            <w:r w:rsidRPr="000A1678">
              <w:rPr>
                <w:rFonts w:ascii="Arial" w:eastAsia="Calibri" w:hAnsi="Arial" w:cs="Arial"/>
                <w:color w:val="000000"/>
                <w:sz w:val="20"/>
                <w:szCs w:val="20"/>
                <w:lang w:eastAsia="en-US"/>
              </w:rPr>
              <w:t>Lero</w:t>
            </w:r>
            <w:proofErr w:type="spellEnd"/>
            <w:r w:rsidRPr="000A1678">
              <w:rPr>
                <w:rFonts w:ascii="Arial" w:eastAsia="Calibri" w:hAnsi="Arial" w:cs="Arial"/>
                <w:color w:val="000000"/>
                <w:sz w:val="20"/>
                <w:szCs w:val="20"/>
                <w:lang w:eastAsia="en-US"/>
              </w:rPr>
              <w:t xml:space="preserve"> – projekt ''Sretna princeza'' i reprizni program</w:t>
            </w:r>
          </w:p>
        </w:tc>
        <w:tc>
          <w:tcPr>
            <w:tcW w:w="1842" w:type="dxa"/>
            <w:tcBorders>
              <w:top w:val="nil"/>
              <w:left w:val="nil"/>
              <w:bottom w:val="single" w:sz="4" w:space="0" w:color="auto"/>
              <w:right w:val="single" w:sz="4" w:space="0" w:color="auto"/>
            </w:tcBorders>
          </w:tcPr>
          <w:p w14:paraId="1744B25E" w14:textId="77777777" w:rsidR="000A1678" w:rsidRPr="000A1678" w:rsidRDefault="000A1678" w:rsidP="000A1678">
            <w:pPr>
              <w:jc w:val="right"/>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15.000</w:t>
            </w:r>
          </w:p>
        </w:tc>
      </w:tr>
      <w:tr w:rsidR="000A1678" w:rsidRPr="000A1678" w14:paraId="7A7A4F8C" w14:textId="77777777" w:rsidTr="000A1678">
        <w:trPr>
          <w:trHeight w:val="397"/>
        </w:trPr>
        <w:tc>
          <w:tcPr>
            <w:tcW w:w="7338" w:type="dxa"/>
            <w:tcBorders>
              <w:top w:val="nil"/>
              <w:left w:val="single" w:sz="4" w:space="0" w:color="auto"/>
              <w:bottom w:val="single" w:sz="4" w:space="0" w:color="auto"/>
              <w:right w:val="double" w:sz="6" w:space="0" w:color="auto"/>
            </w:tcBorders>
          </w:tcPr>
          <w:p w14:paraId="382971A2"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 xml:space="preserve">Plesni studio </w:t>
            </w:r>
            <w:proofErr w:type="spellStart"/>
            <w:r w:rsidRPr="000A1678">
              <w:rPr>
                <w:rFonts w:ascii="Arial" w:eastAsia="Calibri" w:hAnsi="Arial" w:cs="Arial"/>
                <w:color w:val="000000"/>
                <w:sz w:val="20"/>
                <w:szCs w:val="20"/>
                <w:lang w:eastAsia="en-US"/>
              </w:rPr>
              <w:t>Step'n'Jazz</w:t>
            </w:r>
            <w:proofErr w:type="spellEnd"/>
            <w:r w:rsidRPr="000A1678">
              <w:rPr>
                <w:rFonts w:ascii="Arial" w:eastAsia="Calibri" w:hAnsi="Arial" w:cs="Arial"/>
                <w:color w:val="000000"/>
                <w:sz w:val="20"/>
                <w:szCs w:val="20"/>
                <w:lang w:eastAsia="en-US"/>
              </w:rPr>
              <w:t xml:space="preserve"> – godišnji program</w:t>
            </w:r>
          </w:p>
        </w:tc>
        <w:tc>
          <w:tcPr>
            <w:tcW w:w="1842" w:type="dxa"/>
            <w:tcBorders>
              <w:top w:val="nil"/>
              <w:left w:val="nil"/>
              <w:bottom w:val="single" w:sz="4" w:space="0" w:color="auto"/>
              <w:right w:val="single" w:sz="4" w:space="0" w:color="auto"/>
            </w:tcBorders>
          </w:tcPr>
          <w:p w14:paraId="28F92E84" w14:textId="77777777" w:rsidR="000A1678" w:rsidRPr="000A1678" w:rsidRDefault="000A1678" w:rsidP="000A1678">
            <w:pPr>
              <w:jc w:val="right"/>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10.000</w:t>
            </w:r>
          </w:p>
        </w:tc>
      </w:tr>
      <w:tr w:rsidR="000A1678" w:rsidRPr="000A1678" w14:paraId="44AE1443" w14:textId="77777777" w:rsidTr="000A1678">
        <w:trPr>
          <w:trHeight w:val="397"/>
        </w:trPr>
        <w:tc>
          <w:tcPr>
            <w:tcW w:w="7338" w:type="dxa"/>
            <w:tcBorders>
              <w:top w:val="nil"/>
              <w:left w:val="single" w:sz="4" w:space="0" w:color="auto"/>
              <w:bottom w:val="single" w:sz="4" w:space="0" w:color="auto"/>
              <w:right w:val="double" w:sz="6" w:space="0" w:color="auto"/>
            </w:tcBorders>
          </w:tcPr>
          <w:p w14:paraId="414AA6A5" w14:textId="77777777" w:rsidR="000A1678" w:rsidRPr="000A1678" w:rsidRDefault="000A1678" w:rsidP="000A1678">
            <w:pPr>
              <w:rPr>
                <w:rFonts w:ascii="Arial" w:eastAsia="Calibri" w:hAnsi="Arial" w:cs="Arial"/>
                <w:color w:val="000000"/>
                <w:sz w:val="20"/>
                <w:szCs w:val="20"/>
                <w:lang w:eastAsia="en-US"/>
              </w:rPr>
            </w:pPr>
            <w:proofErr w:type="spellStart"/>
            <w:r w:rsidRPr="000A1678">
              <w:rPr>
                <w:rFonts w:ascii="Arial" w:eastAsia="Calibri" w:hAnsi="Arial" w:cs="Arial"/>
                <w:color w:val="000000"/>
                <w:sz w:val="20"/>
                <w:szCs w:val="20"/>
                <w:lang w:eastAsia="en-US"/>
              </w:rPr>
              <w:t>Brilliant</w:t>
            </w:r>
            <w:proofErr w:type="spellEnd"/>
            <w:r w:rsidRPr="000A1678">
              <w:rPr>
                <w:rFonts w:ascii="Arial" w:eastAsia="Calibri" w:hAnsi="Arial" w:cs="Arial"/>
                <w:color w:val="000000"/>
                <w:sz w:val="20"/>
                <w:szCs w:val="20"/>
                <w:lang w:eastAsia="en-US"/>
              </w:rPr>
              <w:t xml:space="preserve"> </w:t>
            </w:r>
            <w:proofErr w:type="spellStart"/>
            <w:r w:rsidRPr="000A1678">
              <w:rPr>
                <w:rFonts w:ascii="Arial" w:eastAsia="Calibri" w:hAnsi="Arial" w:cs="Arial"/>
                <w:color w:val="000000"/>
                <w:sz w:val="20"/>
                <w:szCs w:val="20"/>
                <w:lang w:eastAsia="en-US"/>
              </w:rPr>
              <w:t>Events</w:t>
            </w:r>
            <w:proofErr w:type="spellEnd"/>
            <w:r w:rsidRPr="000A1678">
              <w:rPr>
                <w:rFonts w:ascii="Arial" w:eastAsia="Calibri" w:hAnsi="Arial" w:cs="Arial"/>
                <w:color w:val="000000"/>
                <w:sz w:val="20"/>
                <w:szCs w:val="20"/>
                <w:lang w:eastAsia="en-US"/>
              </w:rPr>
              <w:t xml:space="preserve"> d.o.o. - </w:t>
            </w:r>
            <w:proofErr w:type="spellStart"/>
            <w:r w:rsidRPr="000A1678">
              <w:rPr>
                <w:rFonts w:ascii="Arial" w:eastAsia="Calibri" w:hAnsi="Arial" w:cs="Arial"/>
                <w:color w:val="000000"/>
                <w:sz w:val="20"/>
                <w:szCs w:val="20"/>
                <w:lang w:eastAsia="en-US"/>
              </w:rPr>
              <w:t>Midsummer</w:t>
            </w:r>
            <w:proofErr w:type="spellEnd"/>
            <w:r w:rsidRPr="000A1678">
              <w:rPr>
                <w:rFonts w:ascii="Arial" w:eastAsia="Calibri" w:hAnsi="Arial" w:cs="Arial"/>
                <w:color w:val="000000"/>
                <w:sz w:val="20"/>
                <w:szCs w:val="20"/>
                <w:lang w:eastAsia="en-US"/>
              </w:rPr>
              <w:t xml:space="preserve"> Scene 2021.</w:t>
            </w:r>
          </w:p>
        </w:tc>
        <w:tc>
          <w:tcPr>
            <w:tcW w:w="1842" w:type="dxa"/>
            <w:tcBorders>
              <w:top w:val="nil"/>
              <w:left w:val="nil"/>
              <w:bottom w:val="single" w:sz="4" w:space="0" w:color="auto"/>
              <w:right w:val="single" w:sz="4" w:space="0" w:color="auto"/>
            </w:tcBorders>
          </w:tcPr>
          <w:p w14:paraId="67E7DA49" w14:textId="77777777" w:rsidR="000A1678" w:rsidRPr="000A1678" w:rsidRDefault="000A1678" w:rsidP="000A1678">
            <w:pPr>
              <w:jc w:val="right"/>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10.000</w:t>
            </w:r>
          </w:p>
        </w:tc>
      </w:tr>
      <w:tr w:rsidR="000A1678" w:rsidRPr="000A1678" w14:paraId="06A6FA15" w14:textId="77777777" w:rsidTr="000A1678">
        <w:trPr>
          <w:trHeight w:val="397"/>
        </w:trPr>
        <w:tc>
          <w:tcPr>
            <w:tcW w:w="7338" w:type="dxa"/>
            <w:tcBorders>
              <w:top w:val="nil"/>
              <w:left w:val="single" w:sz="4" w:space="0" w:color="auto"/>
              <w:bottom w:val="single" w:sz="4" w:space="0" w:color="auto"/>
              <w:right w:val="double" w:sz="6" w:space="0" w:color="auto"/>
            </w:tcBorders>
          </w:tcPr>
          <w:p w14:paraId="654C1DD6"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Bošnjačka zajednica kulture ''Preporod'' – XV. međunarodna smotra folklora, narodnih igara i plesova u Dubrovniku</w:t>
            </w:r>
          </w:p>
        </w:tc>
        <w:tc>
          <w:tcPr>
            <w:tcW w:w="1842" w:type="dxa"/>
            <w:tcBorders>
              <w:top w:val="nil"/>
              <w:left w:val="nil"/>
              <w:bottom w:val="single" w:sz="4" w:space="0" w:color="auto"/>
              <w:right w:val="single" w:sz="4" w:space="0" w:color="auto"/>
            </w:tcBorders>
          </w:tcPr>
          <w:p w14:paraId="3421903B" w14:textId="77777777" w:rsidR="000A1678" w:rsidRPr="000A1678" w:rsidRDefault="000A1678" w:rsidP="000A1678">
            <w:pPr>
              <w:jc w:val="right"/>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2.000</w:t>
            </w:r>
          </w:p>
        </w:tc>
      </w:tr>
      <w:tr w:rsidR="000A1678" w:rsidRPr="000A1678" w14:paraId="0882DE81" w14:textId="77777777" w:rsidTr="000A1678">
        <w:trPr>
          <w:trHeight w:val="397"/>
        </w:trPr>
        <w:tc>
          <w:tcPr>
            <w:tcW w:w="7338" w:type="dxa"/>
            <w:tcBorders>
              <w:top w:val="nil"/>
              <w:left w:val="single" w:sz="4" w:space="0" w:color="auto"/>
              <w:bottom w:val="single" w:sz="4" w:space="0" w:color="auto"/>
              <w:right w:val="double" w:sz="6" w:space="0" w:color="auto"/>
            </w:tcBorders>
          </w:tcPr>
          <w:p w14:paraId="4ED4B884"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Udruga Mažoretkinje Grada Dubrovnika – godišnji program</w:t>
            </w:r>
          </w:p>
        </w:tc>
        <w:tc>
          <w:tcPr>
            <w:tcW w:w="1842" w:type="dxa"/>
            <w:tcBorders>
              <w:top w:val="nil"/>
              <w:left w:val="nil"/>
              <w:bottom w:val="single" w:sz="4" w:space="0" w:color="auto"/>
              <w:right w:val="single" w:sz="4" w:space="0" w:color="auto"/>
            </w:tcBorders>
          </w:tcPr>
          <w:p w14:paraId="51B78555" w14:textId="77777777" w:rsidR="000A1678" w:rsidRPr="000A1678" w:rsidRDefault="000A1678" w:rsidP="000A1678">
            <w:pPr>
              <w:jc w:val="right"/>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15.000</w:t>
            </w:r>
          </w:p>
        </w:tc>
      </w:tr>
      <w:tr w:rsidR="000A1678" w:rsidRPr="000A1678" w14:paraId="4CC0F941" w14:textId="77777777" w:rsidTr="000A1678">
        <w:trPr>
          <w:trHeight w:val="397"/>
        </w:trPr>
        <w:tc>
          <w:tcPr>
            <w:tcW w:w="7338" w:type="dxa"/>
            <w:tcBorders>
              <w:top w:val="nil"/>
              <w:left w:val="single" w:sz="4" w:space="0" w:color="auto"/>
              <w:bottom w:val="single" w:sz="4" w:space="0" w:color="auto"/>
              <w:right w:val="double" w:sz="6" w:space="0" w:color="auto"/>
            </w:tcBorders>
          </w:tcPr>
          <w:p w14:paraId="1F9EBF6D"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Art radionica Lazareti – Scena Karantena</w:t>
            </w:r>
          </w:p>
        </w:tc>
        <w:tc>
          <w:tcPr>
            <w:tcW w:w="1842" w:type="dxa"/>
            <w:tcBorders>
              <w:top w:val="nil"/>
              <w:left w:val="nil"/>
              <w:bottom w:val="single" w:sz="4" w:space="0" w:color="auto"/>
              <w:right w:val="single" w:sz="4" w:space="0" w:color="auto"/>
            </w:tcBorders>
          </w:tcPr>
          <w:p w14:paraId="282273CB" w14:textId="77777777" w:rsidR="000A1678" w:rsidRPr="000A1678" w:rsidRDefault="000A1678" w:rsidP="000A1678">
            <w:pPr>
              <w:jc w:val="right"/>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15.000</w:t>
            </w:r>
          </w:p>
        </w:tc>
      </w:tr>
      <w:tr w:rsidR="000A1678" w:rsidRPr="000A1678" w14:paraId="3C80D637" w14:textId="77777777" w:rsidTr="000A1678">
        <w:trPr>
          <w:trHeight w:val="397"/>
        </w:trPr>
        <w:tc>
          <w:tcPr>
            <w:tcW w:w="7338" w:type="dxa"/>
            <w:tcBorders>
              <w:top w:val="nil"/>
              <w:left w:val="single" w:sz="4" w:space="0" w:color="auto"/>
              <w:bottom w:val="single" w:sz="4" w:space="0" w:color="auto"/>
              <w:right w:val="double" w:sz="6" w:space="0" w:color="auto"/>
            </w:tcBorders>
          </w:tcPr>
          <w:p w14:paraId="22270988"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Kulturno društvo ''</w:t>
            </w:r>
            <w:proofErr w:type="spellStart"/>
            <w:r w:rsidRPr="000A1678">
              <w:rPr>
                <w:rFonts w:ascii="Arial" w:eastAsia="Calibri" w:hAnsi="Arial" w:cs="Arial"/>
                <w:color w:val="000000"/>
                <w:sz w:val="20"/>
                <w:szCs w:val="20"/>
                <w:lang w:eastAsia="en-US"/>
              </w:rPr>
              <w:t>Aster</w:t>
            </w:r>
            <w:proofErr w:type="spellEnd"/>
            <w:r w:rsidRPr="000A1678">
              <w:rPr>
                <w:rFonts w:ascii="Arial" w:eastAsia="Calibri" w:hAnsi="Arial" w:cs="Arial"/>
                <w:color w:val="000000"/>
                <w:sz w:val="20"/>
                <w:szCs w:val="20"/>
                <w:lang w:eastAsia="en-US"/>
              </w:rPr>
              <w:t xml:space="preserve">'' – Mali festival </w:t>
            </w:r>
            <w:proofErr w:type="spellStart"/>
            <w:r w:rsidRPr="000A1678">
              <w:rPr>
                <w:rFonts w:ascii="Arial" w:eastAsia="Calibri" w:hAnsi="Arial" w:cs="Arial"/>
                <w:color w:val="000000"/>
                <w:sz w:val="20"/>
                <w:szCs w:val="20"/>
                <w:lang w:eastAsia="en-US"/>
              </w:rPr>
              <w:t>lutkarstva</w:t>
            </w:r>
            <w:proofErr w:type="spellEnd"/>
            <w:r w:rsidRPr="000A1678">
              <w:rPr>
                <w:rFonts w:ascii="Arial" w:eastAsia="Calibri" w:hAnsi="Arial" w:cs="Arial"/>
                <w:color w:val="000000"/>
                <w:sz w:val="20"/>
                <w:szCs w:val="20"/>
                <w:lang w:eastAsia="en-US"/>
              </w:rPr>
              <w:t xml:space="preserve"> ''Pupica''</w:t>
            </w:r>
          </w:p>
        </w:tc>
        <w:tc>
          <w:tcPr>
            <w:tcW w:w="1842" w:type="dxa"/>
            <w:tcBorders>
              <w:top w:val="nil"/>
              <w:left w:val="nil"/>
              <w:bottom w:val="single" w:sz="4" w:space="0" w:color="auto"/>
              <w:right w:val="single" w:sz="4" w:space="0" w:color="auto"/>
            </w:tcBorders>
          </w:tcPr>
          <w:p w14:paraId="4EA574DB" w14:textId="77777777" w:rsidR="000A1678" w:rsidRPr="000A1678" w:rsidRDefault="000A1678" w:rsidP="000A1678">
            <w:pPr>
              <w:jc w:val="right"/>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8.000</w:t>
            </w:r>
          </w:p>
        </w:tc>
      </w:tr>
      <w:tr w:rsidR="000A1678" w:rsidRPr="000A1678" w14:paraId="0BEB7B0C" w14:textId="77777777" w:rsidTr="000A1678">
        <w:trPr>
          <w:trHeight w:val="397"/>
        </w:trPr>
        <w:tc>
          <w:tcPr>
            <w:tcW w:w="7338" w:type="dxa"/>
            <w:tcBorders>
              <w:top w:val="nil"/>
              <w:left w:val="single" w:sz="4" w:space="0" w:color="auto"/>
              <w:bottom w:val="single" w:sz="4" w:space="0" w:color="auto"/>
              <w:right w:val="double" w:sz="6" w:space="0" w:color="auto"/>
            </w:tcBorders>
          </w:tcPr>
          <w:p w14:paraId="35A6E1F5"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 xml:space="preserve">Kazališna družina </w:t>
            </w:r>
            <w:proofErr w:type="spellStart"/>
            <w:r w:rsidRPr="000A1678">
              <w:rPr>
                <w:rFonts w:ascii="Arial" w:eastAsia="Calibri" w:hAnsi="Arial" w:cs="Arial"/>
                <w:color w:val="000000"/>
                <w:sz w:val="20"/>
                <w:szCs w:val="20"/>
                <w:lang w:eastAsia="en-US"/>
              </w:rPr>
              <w:t>Kolarin</w:t>
            </w:r>
            <w:proofErr w:type="spellEnd"/>
            <w:r w:rsidRPr="000A1678">
              <w:rPr>
                <w:rFonts w:ascii="Arial" w:eastAsia="Calibri" w:hAnsi="Arial" w:cs="Arial"/>
                <w:color w:val="000000"/>
                <w:sz w:val="20"/>
                <w:szCs w:val="20"/>
                <w:lang w:eastAsia="en-US"/>
              </w:rPr>
              <w:t xml:space="preserve"> – program ''Izazovi kazališnog amaterizma u doba pandemije''</w:t>
            </w:r>
          </w:p>
        </w:tc>
        <w:tc>
          <w:tcPr>
            <w:tcW w:w="1842" w:type="dxa"/>
            <w:tcBorders>
              <w:top w:val="nil"/>
              <w:left w:val="nil"/>
              <w:bottom w:val="single" w:sz="4" w:space="0" w:color="auto"/>
              <w:right w:val="single" w:sz="4" w:space="0" w:color="auto"/>
            </w:tcBorders>
          </w:tcPr>
          <w:p w14:paraId="5E375602" w14:textId="77777777" w:rsidR="000A1678" w:rsidRPr="000A1678" w:rsidRDefault="000A1678" w:rsidP="000A1678">
            <w:pPr>
              <w:jc w:val="right"/>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7.000</w:t>
            </w:r>
          </w:p>
        </w:tc>
      </w:tr>
      <w:tr w:rsidR="000A1678" w:rsidRPr="000A1678" w14:paraId="05487744" w14:textId="77777777" w:rsidTr="000A1678">
        <w:trPr>
          <w:trHeight w:val="725"/>
        </w:trPr>
        <w:tc>
          <w:tcPr>
            <w:tcW w:w="7338" w:type="dxa"/>
            <w:tcBorders>
              <w:top w:val="nil"/>
              <w:left w:val="single" w:sz="4" w:space="0" w:color="auto"/>
              <w:bottom w:val="single" w:sz="4" w:space="0" w:color="auto"/>
              <w:right w:val="double" w:sz="6" w:space="0" w:color="auto"/>
            </w:tcBorders>
            <w:shd w:val="clear" w:color="auto" w:fill="C5D9F1"/>
            <w:vAlign w:val="center"/>
          </w:tcPr>
          <w:p w14:paraId="63DC398C" w14:textId="77777777" w:rsidR="000A1678" w:rsidRPr="000A1678" w:rsidRDefault="000A1678" w:rsidP="000A1678">
            <w:pPr>
              <w:rPr>
                <w:rFonts w:ascii="Arial" w:hAnsi="Arial" w:cs="Arial"/>
                <w:b/>
                <w:bCs/>
                <w:color w:val="000000"/>
                <w:sz w:val="20"/>
                <w:szCs w:val="20"/>
              </w:rPr>
            </w:pPr>
            <w:r w:rsidRPr="000A1678">
              <w:rPr>
                <w:rFonts w:ascii="Arial" w:hAnsi="Arial" w:cs="Arial"/>
                <w:b/>
                <w:bCs/>
                <w:color w:val="000000"/>
                <w:sz w:val="20"/>
                <w:szCs w:val="20"/>
              </w:rPr>
              <w:t xml:space="preserve">KNJIŽNIČNO – IZDAVAČKA DJELATNOST  </w:t>
            </w:r>
          </w:p>
        </w:tc>
        <w:tc>
          <w:tcPr>
            <w:tcW w:w="1842" w:type="dxa"/>
            <w:tcBorders>
              <w:top w:val="nil"/>
              <w:left w:val="nil"/>
              <w:bottom w:val="single" w:sz="4" w:space="0" w:color="auto"/>
              <w:right w:val="single" w:sz="4" w:space="0" w:color="auto"/>
            </w:tcBorders>
            <w:shd w:val="clear" w:color="auto" w:fill="C5D9F1"/>
            <w:vAlign w:val="center"/>
            <w:hideMark/>
          </w:tcPr>
          <w:p w14:paraId="1298A6EC" w14:textId="77777777" w:rsidR="000A1678" w:rsidRPr="000A1678" w:rsidRDefault="000A1678" w:rsidP="000A1678">
            <w:pPr>
              <w:jc w:val="right"/>
              <w:rPr>
                <w:rFonts w:ascii="Arial" w:hAnsi="Arial" w:cs="Arial"/>
                <w:b/>
                <w:bCs/>
                <w:color w:val="000000"/>
                <w:sz w:val="20"/>
                <w:szCs w:val="20"/>
              </w:rPr>
            </w:pPr>
            <w:r w:rsidRPr="000A1678">
              <w:rPr>
                <w:rFonts w:ascii="Arial" w:hAnsi="Arial" w:cs="Arial"/>
                <w:b/>
                <w:bCs/>
                <w:color w:val="000000"/>
                <w:sz w:val="20"/>
                <w:szCs w:val="20"/>
              </w:rPr>
              <w:t>100.000</w:t>
            </w:r>
          </w:p>
        </w:tc>
      </w:tr>
      <w:tr w:rsidR="000A1678" w:rsidRPr="000A1678" w14:paraId="1F2BD8BF" w14:textId="77777777" w:rsidTr="000A1678">
        <w:trPr>
          <w:trHeight w:val="397"/>
        </w:trPr>
        <w:tc>
          <w:tcPr>
            <w:tcW w:w="7338" w:type="dxa"/>
            <w:tcBorders>
              <w:left w:val="single" w:sz="4" w:space="0" w:color="00000A"/>
              <w:bottom w:val="single" w:sz="4" w:space="0" w:color="00000A"/>
              <w:right w:val="double" w:sz="2" w:space="0" w:color="00000A"/>
            </w:tcBorders>
            <w:shd w:val="clear" w:color="auto" w:fill="FFFFFF"/>
            <w:vAlign w:val="bottom"/>
          </w:tcPr>
          <w:p w14:paraId="481422C6"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 xml:space="preserve">Hrvatsko društvo likovnih umjetnika Dubrovnik – projekt monografije  </w:t>
            </w:r>
          </w:p>
        </w:tc>
        <w:tc>
          <w:tcPr>
            <w:tcW w:w="1842" w:type="dxa"/>
            <w:tcBorders>
              <w:bottom w:val="single" w:sz="4" w:space="0" w:color="00000A"/>
              <w:right w:val="single" w:sz="4" w:space="0" w:color="00000A"/>
            </w:tcBorders>
            <w:shd w:val="clear" w:color="auto" w:fill="FFFFFF"/>
            <w:vAlign w:val="center"/>
          </w:tcPr>
          <w:p w14:paraId="4786F32D"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2.000</w:t>
            </w:r>
          </w:p>
        </w:tc>
      </w:tr>
      <w:tr w:rsidR="000A1678" w:rsidRPr="000A1678" w14:paraId="5153262D" w14:textId="77777777" w:rsidTr="000A1678">
        <w:trPr>
          <w:trHeight w:val="397"/>
        </w:trPr>
        <w:tc>
          <w:tcPr>
            <w:tcW w:w="7338" w:type="dxa"/>
            <w:tcBorders>
              <w:left w:val="single" w:sz="4" w:space="0" w:color="00000A"/>
              <w:bottom w:val="single" w:sz="4" w:space="0" w:color="00000A"/>
              <w:right w:val="double" w:sz="2" w:space="0" w:color="00000A"/>
            </w:tcBorders>
            <w:shd w:val="clear" w:color="auto" w:fill="FFFFFF"/>
            <w:vAlign w:val="bottom"/>
          </w:tcPr>
          <w:p w14:paraId="7026D13B"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Matica hrvatska, Ogranak Dubrovnik – godišnji izdavački  program, projekt ''Čitajmo zajedno''</w:t>
            </w:r>
          </w:p>
        </w:tc>
        <w:tc>
          <w:tcPr>
            <w:tcW w:w="1842" w:type="dxa"/>
            <w:tcBorders>
              <w:bottom w:val="single" w:sz="4" w:space="0" w:color="00000A"/>
              <w:right w:val="single" w:sz="4" w:space="0" w:color="00000A"/>
            </w:tcBorders>
            <w:shd w:val="clear" w:color="auto" w:fill="FFFFFF"/>
            <w:vAlign w:val="center"/>
          </w:tcPr>
          <w:p w14:paraId="1C35A6F8"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33.000</w:t>
            </w:r>
          </w:p>
        </w:tc>
      </w:tr>
      <w:tr w:rsidR="000A1678" w:rsidRPr="000A1678" w14:paraId="3AB696EE" w14:textId="77777777" w:rsidTr="000A1678">
        <w:trPr>
          <w:trHeight w:val="397"/>
        </w:trPr>
        <w:tc>
          <w:tcPr>
            <w:tcW w:w="7338" w:type="dxa"/>
            <w:tcBorders>
              <w:left w:val="single" w:sz="4" w:space="0" w:color="00000A"/>
              <w:bottom w:val="single" w:sz="4" w:space="0" w:color="00000A"/>
              <w:right w:val="double" w:sz="2" w:space="0" w:color="00000A"/>
            </w:tcBorders>
            <w:shd w:val="clear" w:color="auto" w:fill="FFFFFF"/>
            <w:vAlign w:val="bottom"/>
          </w:tcPr>
          <w:p w14:paraId="7DEC5B05" w14:textId="77777777" w:rsidR="000A1678" w:rsidRPr="000A1678" w:rsidRDefault="000A1678" w:rsidP="000A1678">
            <w:pPr>
              <w:rPr>
                <w:rFonts w:ascii="Arial" w:eastAsia="Calibri" w:hAnsi="Arial" w:cs="Arial"/>
                <w:color w:val="000000"/>
                <w:sz w:val="20"/>
                <w:szCs w:val="20"/>
                <w:lang w:eastAsia="en-US"/>
              </w:rPr>
            </w:pPr>
            <w:r w:rsidRPr="000A1678">
              <w:rPr>
                <w:rFonts w:ascii="Arial" w:eastAsia="Calibri" w:hAnsi="Arial" w:cs="Arial"/>
                <w:color w:val="000000"/>
                <w:sz w:val="20"/>
                <w:szCs w:val="20"/>
                <w:lang w:eastAsia="en-US"/>
              </w:rPr>
              <w:t>Zavod za povijesne znanosti HAZU – godišnji izdavački program i stručni simpozij</w:t>
            </w:r>
          </w:p>
        </w:tc>
        <w:tc>
          <w:tcPr>
            <w:tcW w:w="1842" w:type="dxa"/>
            <w:tcBorders>
              <w:bottom w:val="single" w:sz="4" w:space="0" w:color="00000A"/>
              <w:right w:val="single" w:sz="4" w:space="0" w:color="00000A"/>
            </w:tcBorders>
            <w:shd w:val="clear" w:color="auto" w:fill="FFFFFF"/>
            <w:vAlign w:val="center"/>
          </w:tcPr>
          <w:p w14:paraId="6F6CC460"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20.000</w:t>
            </w:r>
          </w:p>
        </w:tc>
      </w:tr>
      <w:tr w:rsidR="000A1678" w:rsidRPr="000A1678" w14:paraId="7EEF9879" w14:textId="77777777" w:rsidTr="000A1678">
        <w:trPr>
          <w:trHeight w:val="397"/>
        </w:trPr>
        <w:tc>
          <w:tcPr>
            <w:tcW w:w="7338" w:type="dxa"/>
            <w:tcBorders>
              <w:left w:val="single" w:sz="4" w:space="0" w:color="00000A"/>
              <w:bottom w:val="single" w:sz="4" w:space="0" w:color="00000A"/>
              <w:right w:val="double" w:sz="2" w:space="0" w:color="00000A"/>
            </w:tcBorders>
            <w:shd w:val="clear" w:color="auto" w:fill="FFFFFF"/>
            <w:vAlign w:val="bottom"/>
          </w:tcPr>
          <w:p w14:paraId="09C8EC46" w14:textId="77777777" w:rsidR="000A1678" w:rsidRPr="000A1678" w:rsidRDefault="000A1678" w:rsidP="000A1678">
            <w:pPr>
              <w:rPr>
                <w:rFonts w:ascii="Arial" w:hAnsi="Arial" w:cs="Arial"/>
                <w:color w:val="000000"/>
                <w:sz w:val="20"/>
                <w:szCs w:val="20"/>
                <w:lang w:eastAsia="en-US"/>
              </w:rPr>
            </w:pPr>
            <w:r w:rsidRPr="000A1678">
              <w:rPr>
                <w:rFonts w:ascii="Arial" w:hAnsi="Arial" w:cs="Arial"/>
                <w:color w:val="000000"/>
                <w:sz w:val="20"/>
                <w:szCs w:val="20"/>
                <w:lang w:eastAsia="en-US"/>
              </w:rPr>
              <w:t>Artur Sebastian Design – nova edicija knjige ''Dubrovnik''</w:t>
            </w:r>
          </w:p>
        </w:tc>
        <w:tc>
          <w:tcPr>
            <w:tcW w:w="1842" w:type="dxa"/>
            <w:tcBorders>
              <w:bottom w:val="single" w:sz="4" w:space="0" w:color="00000A"/>
              <w:right w:val="single" w:sz="4" w:space="0" w:color="00000A"/>
            </w:tcBorders>
            <w:shd w:val="clear" w:color="auto" w:fill="FFFFFF"/>
            <w:vAlign w:val="center"/>
          </w:tcPr>
          <w:p w14:paraId="7C1CFBAA"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1.000</w:t>
            </w:r>
          </w:p>
        </w:tc>
      </w:tr>
      <w:tr w:rsidR="000A1678" w:rsidRPr="000A1678" w14:paraId="7052158E" w14:textId="77777777" w:rsidTr="000A1678">
        <w:trPr>
          <w:trHeight w:val="397"/>
        </w:trPr>
        <w:tc>
          <w:tcPr>
            <w:tcW w:w="7338" w:type="dxa"/>
            <w:tcBorders>
              <w:left w:val="single" w:sz="4" w:space="0" w:color="00000A"/>
              <w:bottom w:val="single" w:sz="4" w:space="0" w:color="auto"/>
              <w:right w:val="double" w:sz="2" w:space="0" w:color="00000A"/>
            </w:tcBorders>
            <w:shd w:val="clear" w:color="auto" w:fill="FFFFFF"/>
            <w:vAlign w:val="bottom"/>
          </w:tcPr>
          <w:p w14:paraId="48B95391" w14:textId="77777777" w:rsidR="000A1678" w:rsidRPr="000A1678" w:rsidRDefault="000A1678" w:rsidP="000A1678">
            <w:pPr>
              <w:rPr>
                <w:rFonts w:ascii="Arial" w:hAnsi="Arial" w:cs="Arial"/>
                <w:color w:val="000000"/>
                <w:sz w:val="20"/>
                <w:szCs w:val="20"/>
                <w:lang w:eastAsia="en-US"/>
              </w:rPr>
            </w:pPr>
            <w:r w:rsidRPr="000A1678">
              <w:rPr>
                <w:rFonts w:ascii="Arial" w:hAnsi="Arial" w:cs="Arial"/>
                <w:color w:val="000000"/>
                <w:sz w:val="20"/>
                <w:szCs w:val="20"/>
                <w:lang w:eastAsia="en-US"/>
              </w:rPr>
              <w:t>Društvo Dubrovčana i prijatelja dubrovačke starine u Zagrebu – tiskanje časopisa ''Dubrovački horizonti''</w:t>
            </w:r>
          </w:p>
        </w:tc>
        <w:tc>
          <w:tcPr>
            <w:tcW w:w="1842" w:type="dxa"/>
            <w:tcBorders>
              <w:bottom w:val="single" w:sz="4" w:space="0" w:color="auto"/>
              <w:right w:val="single" w:sz="4" w:space="0" w:color="00000A"/>
            </w:tcBorders>
            <w:shd w:val="clear" w:color="auto" w:fill="FFFFFF"/>
            <w:vAlign w:val="center"/>
          </w:tcPr>
          <w:p w14:paraId="08C7B407"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11.000</w:t>
            </w:r>
          </w:p>
        </w:tc>
      </w:tr>
      <w:tr w:rsidR="000A1678" w:rsidRPr="000A1678" w14:paraId="23854070" w14:textId="77777777" w:rsidTr="000A1678">
        <w:trPr>
          <w:trHeight w:val="397"/>
        </w:trPr>
        <w:tc>
          <w:tcPr>
            <w:tcW w:w="7338" w:type="dxa"/>
            <w:tcBorders>
              <w:top w:val="single" w:sz="4" w:space="0" w:color="auto"/>
              <w:left w:val="single" w:sz="4" w:space="0" w:color="00000A"/>
              <w:bottom w:val="single" w:sz="4" w:space="0" w:color="00000A"/>
              <w:right w:val="double" w:sz="2" w:space="0" w:color="00000A"/>
            </w:tcBorders>
            <w:shd w:val="clear" w:color="auto" w:fill="FFFFFF"/>
            <w:vAlign w:val="bottom"/>
          </w:tcPr>
          <w:p w14:paraId="1811DE73" w14:textId="77777777" w:rsidR="000A1678" w:rsidRPr="000A1678" w:rsidRDefault="000A1678" w:rsidP="000A1678">
            <w:pPr>
              <w:rPr>
                <w:rFonts w:ascii="Arial" w:hAnsi="Arial" w:cs="Arial"/>
                <w:color w:val="000000"/>
                <w:sz w:val="20"/>
                <w:szCs w:val="20"/>
                <w:lang w:eastAsia="en-US"/>
              </w:rPr>
            </w:pPr>
            <w:r w:rsidRPr="000A1678">
              <w:rPr>
                <w:rFonts w:ascii="Arial" w:hAnsi="Arial" w:cs="Arial"/>
                <w:color w:val="000000"/>
                <w:sz w:val="20"/>
                <w:szCs w:val="20"/>
                <w:lang w:eastAsia="en-US"/>
              </w:rPr>
              <w:t>Bošnjačka zajednica kulture ''Preporod'' – književne večeri</w:t>
            </w:r>
          </w:p>
        </w:tc>
        <w:tc>
          <w:tcPr>
            <w:tcW w:w="1842" w:type="dxa"/>
            <w:tcBorders>
              <w:top w:val="single" w:sz="4" w:space="0" w:color="auto"/>
              <w:bottom w:val="single" w:sz="4" w:space="0" w:color="00000A"/>
              <w:right w:val="single" w:sz="4" w:space="0" w:color="00000A"/>
            </w:tcBorders>
            <w:shd w:val="clear" w:color="auto" w:fill="FFFFFF"/>
            <w:vAlign w:val="center"/>
          </w:tcPr>
          <w:p w14:paraId="008FB0FB"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2.000</w:t>
            </w:r>
          </w:p>
        </w:tc>
      </w:tr>
      <w:tr w:rsidR="000A1678" w:rsidRPr="000A1678" w14:paraId="516AD267" w14:textId="77777777" w:rsidTr="000A1678">
        <w:trPr>
          <w:trHeight w:val="397"/>
        </w:trPr>
        <w:tc>
          <w:tcPr>
            <w:tcW w:w="7338" w:type="dxa"/>
            <w:tcBorders>
              <w:left w:val="single" w:sz="4" w:space="0" w:color="00000A"/>
              <w:bottom w:val="single" w:sz="4" w:space="0" w:color="auto"/>
              <w:right w:val="double" w:sz="2" w:space="0" w:color="00000A"/>
            </w:tcBorders>
            <w:shd w:val="clear" w:color="auto" w:fill="FFFFFF"/>
            <w:vAlign w:val="bottom"/>
          </w:tcPr>
          <w:p w14:paraId="4A05C575" w14:textId="77777777" w:rsidR="000A1678" w:rsidRPr="000A1678" w:rsidRDefault="000A1678" w:rsidP="000A1678">
            <w:pPr>
              <w:rPr>
                <w:rFonts w:ascii="Arial" w:hAnsi="Arial" w:cs="Arial"/>
                <w:color w:val="000000"/>
                <w:sz w:val="20"/>
                <w:szCs w:val="20"/>
                <w:lang w:eastAsia="en-US"/>
              </w:rPr>
            </w:pPr>
            <w:r w:rsidRPr="000A1678">
              <w:rPr>
                <w:rFonts w:ascii="Arial" w:hAnsi="Arial" w:cs="Arial"/>
                <w:color w:val="000000"/>
                <w:sz w:val="20"/>
                <w:szCs w:val="20"/>
                <w:lang w:eastAsia="en-US"/>
              </w:rPr>
              <w:t>Ratimir Carević – tiskanje zbirke pjesama</w:t>
            </w:r>
          </w:p>
        </w:tc>
        <w:tc>
          <w:tcPr>
            <w:tcW w:w="1842" w:type="dxa"/>
            <w:tcBorders>
              <w:bottom w:val="single" w:sz="4" w:space="0" w:color="auto"/>
              <w:right w:val="single" w:sz="4" w:space="0" w:color="00000A"/>
            </w:tcBorders>
            <w:shd w:val="clear" w:color="auto" w:fill="FFFFFF"/>
          </w:tcPr>
          <w:p w14:paraId="5A74E465"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1.000</w:t>
            </w:r>
          </w:p>
        </w:tc>
      </w:tr>
      <w:tr w:rsidR="000A1678" w:rsidRPr="000A1678" w14:paraId="72B96353" w14:textId="77777777" w:rsidTr="000A1678">
        <w:trPr>
          <w:trHeight w:val="397"/>
        </w:trPr>
        <w:tc>
          <w:tcPr>
            <w:tcW w:w="7338" w:type="dxa"/>
            <w:tcBorders>
              <w:left w:val="single" w:sz="4" w:space="0" w:color="00000A"/>
              <w:bottom w:val="single" w:sz="4" w:space="0" w:color="00000A"/>
              <w:right w:val="double" w:sz="2" w:space="0" w:color="00000A"/>
            </w:tcBorders>
            <w:shd w:val="clear" w:color="auto" w:fill="FFFFFF"/>
            <w:vAlign w:val="bottom"/>
          </w:tcPr>
          <w:p w14:paraId="0A169FD9" w14:textId="77777777" w:rsidR="000A1678" w:rsidRPr="000A1678" w:rsidRDefault="000A1678" w:rsidP="000A1678">
            <w:pPr>
              <w:rPr>
                <w:rFonts w:ascii="Arial" w:hAnsi="Arial" w:cs="Arial"/>
                <w:iCs/>
                <w:color w:val="000000"/>
                <w:sz w:val="20"/>
                <w:szCs w:val="20"/>
                <w:lang w:eastAsia="en-US"/>
              </w:rPr>
            </w:pPr>
            <w:r w:rsidRPr="000A1678">
              <w:rPr>
                <w:rFonts w:ascii="Arial" w:hAnsi="Arial" w:cs="Arial"/>
                <w:iCs/>
                <w:color w:val="000000"/>
                <w:sz w:val="20"/>
                <w:szCs w:val="20"/>
                <w:lang w:eastAsia="en-US"/>
              </w:rPr>
              <w:t xml:space="preserve">Stanko </w:t>
            </w:r>
            <w:proofErr w:type="spellStart"/>
            <w:r w:rsidRPr="000A1678">
              <w:rPr>
                <w:rFonts w:ascii="Arial" w:hAnsi="Arial" w:cs="Arial"/>
                <w:iCs/>
                <w:color w:val="000000"/>
                <w:sz w:val="20"/>
                <w:szCs w:val="20"/>
                <w:lang w:eastAsia="en-US"/>
              </w:rPr>
              <w:t>Krnjić</w:t>
            </w:r>
            <w:proofErr w:type="spellEnd"/>
            <w:r w:rsidRPr="000A1678">
              <w:rPr>
                <w:rFonts w:ascii="Arial" w:hAnsi="Arial" w:cs="Arial"/>
                <w:iCs/>
                <w:color w:val="000000"/>
                <w:sz w:val="20"/>
                <w:szCs w:val="20"/>
                <w:lang w:eastAsia="en-US"/>
              </w:rPr>
              <w:t xml:space="preserve"> – prijevod knjige ''Ratište riječi''</w:t>
            </w:r>
          </w:p>
        </w:tc>
        <w:tc>
          <w:tcPr>
            <w:tcW w:w="1842" w:type="dxa"/>
            <w:tcBorders>
              <w:bottom w:val="single" w:sz="4" w:space="0" w:color="00000A"/>
              <w:right w:val="single" w:sz="4" w:space="0" w:color="00000A"/>
            </w:tcBorders>
            <w:shd w:val="clear" w:color="auto" w:fill="FFFFFF"/>
          </w:tcPr>
          <w:p w14:paraId="20FF06ED"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1.000</w:t>
            </w:r>
          </w:p>
        </w:tc>
      </w:tr>
      <w:tr w:rsidR="000A1678" w:rsidRPr="000A1678" w14:paraId="245EA964" w14:textId="77777777" w:rsidTr="000A1678">
        <w:trPr>
          <w:trHeight w:val="397"/>
        </w:trPr>
        <w:tc>
          <w:tcPr>
            <w:tcW w:w="7338" w:type="dxa"/>
            <w:tcBorders>
              <w:left w:val="single" w:sz="4" w:space="0" w:color="00000A"/>
              <w:bottom w:val="single" w:sz="4" w:space="0" w:color="00000A"/>
              <w:right w:val="double" w:sz="2" w:space="0" w:color="00000A"/>
            </w:tcBorders>
            <w:shd w:val="clear" w:color="auto" w:fill="FFFFFF"/>
            <w:vAlign w:val="bottom"/>
          </w:tcPr>
          <w:p w14:paraId="4D244DF4" w14:textId="77777777" w:rsidR="000A1678" w:rsidRPr="000A1678" w:rsidRDefault="000A1678" w:rsidP="000A1678">
            <w:pPr>
              <w:rPr>
                <w:rFonts w:ascii="Arial" w:hAnsi="Arial" w:cs="Arial"/>
                <w:color w:val="000000"/>
                <w:sz w:val="20"/>
                <w:szCs w:val="20"/>
                <w:lang w:eastAsia="en-US"/>
              </w:rPr>
            </w:pPr>
            <w:r w:rsidRPr="000A1678">
              <w:rPr>
                <w:rFonts w:ascii="Arial" w:hAnsi="Arial" w:cs="Arial"/>
                <w:color w:val="000000"/>
                <w:sz w:val="20"/>
                <w:szCs w:val="20"/>
                <w:lang w:eastAsia="en-US"/>
              </w:rPr>
              <w:t>Družba “Braća hrvatskoga zmaja” – predstavljanje knjige i predavanja</w:t>
            </w:r>
          </w:p>
        </w:tc>
        <w:tc>
          <w:tcPr>
            <w:tcW w:w="1842" w:type="dxa"/>
            <w:tcBorders>
              <w:bottom w:val="single" w:sz="4" w:space="0" w:color="00000A"/>
              <w:right w:val="single" w:sz="4" w:space="0" w:color="00000A"/>
            </w:tcBorders>
            <w:shd w:val="clear" w:color="auto" w:fill="FFFFFF"/>
            <w:vAlign w:val="center"/>
          </w:tcPr>
          <w:p w14:paraId="04CF6B93"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2.000</w:t>
            </w:r>
          </w:p>
        </w:tc>
      </w:tr>
      <w:tr w:rsidR="000A1678" w:rsidRPr="000A1678" w14:paraId="7F65DEF7" w14:textId="77777777" w:rsidTr="000A1678">
        <w:trPr>
          <w:trHeight w:val="397"/>
        </w:trPr>
        <w:tc>
          <w:tcPr>
            <w:tcW w:w="7338" w:type="dxa"/>
            <w:tcBorders>
              <w:left w:val="single" w:sz="4" w:space="0" w:color="00000A"/>
              <w:bottom w:val="single" w:sz="4" w:space="0" w:color="00000A"/>
              <w:right w:val="double" w:sz="2" w:space="0" w:color="00000A"/>
            </w:tcBorders>
            <w:shd w:val="clear" w:color="auto" w:fill="FFFFFF"/>
            <w:vAlign w:val="bottom"/>
          </w:tcPr>
          <w:p w14:paraId="5E9523A3" w14:textId="77777777" w:rsidR="000A1678" w:rsidRPr="000A1678" w:rsidRDefault="000A1678" w:rsidP="000A1678">
            <w:pPr>
              <w:rPr>
                <w:rFonts w:ascii="Arial" w:hAnsi="Arial" w:cs="Arial"/>
                <w:color w:val="000000"/>
                <w:sz w:val="20"/>
                <w:szCs w:val="20"/>
                <w:lang w:eastAsia="en-US"/>
              </w:rPr>
            </w:pPr>
            <w:r w:rsidRPr="000A1678">
              <w:rPr>
                <w:rFonts w:ascii="Arial" w:hAnsi="Arial" w:cs="Arial"/>
                <w:color w:val="000000"/>
                <w:sz w:val="20"/>
                <w:szCs w:val="20"/>
                <w:lang w:eastAsia="en-US"/>
              </w:rPr>
              <w:t>Društvo dubrovačkih pisaca – godišnji izdavački program</w:t>
            </w:r>
          </w:p>
        </w:tc>
        <w:tc>
          <w:tcPr>
            <w:tcW w:w="1842" w:type="dxa"/>
            <w:tcBorders>
              <w:bottom w:val="single" w:sz="4" w:space="0" w:color="00000A"/>
              <w:right w:val="single" w:sz="4" w:space="0" w:color="00000A"/>
            </w:tcBorders>
            <w:shd w:val="clear" w:color="auto" w:fill="FFFFFF"/>
            <w:vAlign w:val="center"/>
          </w:tcPr>
          <w:p w14:paraId="1A851AE7"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13.000</w:t>
            </w:r>
          </w:p>
        </w:tc>
      </w:tr>
      <w:tr w:rsidR="000A1678" w:rsidRPr="000A1678" w14:paraId="59C8FEEF" w14:textId="77777777" w:rsidTr="000A1678">
        <w:trPr>
          <w:trHeight w:val="397"/>
        </w:trPr>
        <w:tc>
          <w:tcPr>
            <w:tcW w:w="7338" w:type="dxa"/>
            <w:tcBorders>
              <w:left w:val="single" w:sz="4" w:space="0" w:color="00000A"/>
              <w:bottom w:val="single" w:sz="4" w:space="0" w:color="auto"/>
              <w:right w:val="double" w:sz="2" w:space="0" w:color="00000A"/>
            </w:tcBorders>
            <w:shd w:val="clear" w:color="auto" w:fill="FFFFFF"/>
            <w:vAlign w:val="bottom"/>
          </w:tcPr>
          <w:p w14:paraId="02279BC7" w14:textId="77777777" w:rsidR="000A1678" w:rsidRPr="000A1678" w:rsidRDefault="000A1678" w:rsidP="000A1678">
            <w:pPr>
              <w:rPr>
                <w:rFonts w:ascii="Arial" w:hAnsi="Arial" w:cs="Arial"/>
                <w:color w:val="000000"/>
                <w:sz w:val="20"/>
                <w:szCs w:val="20"/>
                <w:lang w:eastAsia="en-US"/>
              </w:rPr>
            </w:pPr>
            <w:r w:rsidRPr="000A1678">
              <w:rPr>
                <w:rFonts w:ascii="Arial" w:hAnsi="Arial" w:cs="Arial"/>
                <w:color w:val="000000"/>
                <w:sz w:val="20"/>
                <w:szCs w:val="20"/>
                <w:lang w:eastAsia="en-US"/>
              </w:rPr>
              <w:t>Hrvatska matica iseljenika – publikacija ''</w:t>
            </w:r>
            <w:proofErr w:type="spellStart"/>
            <w:r w:rsidRPr="000A1678">
              <w:rPr>
                <w:rFonts w:ascii="Arial" w:hAnsi="Arial" w:cs="Arial"/>
                <w:color w:val="000000"/>
                <w:sz w:val="20"/>
                <w:szCs w:val="20"/>
                <w:lang w:eastAsia="en-US"/>
              </w:rPr>
              <w:t>Kartoline</w:t>
            </w:r>
            <w:proofErr w:type="spellEnd"/>
            <w:r w:rsidRPr="000A1678">
              <w:rPr>
                <w:rFonts w:ascii="Arial" w:hAnsi="Arial" w:cs="Arial"/>
                <w:color w:val="000000"/>
                <w:sz w:val="20"/>
                <w:szCs w:val="20"/>
                <w:lang w:eastAsia="en-US"/>
              </w:rPr>
              <w:t xml:space="preserve"> i kultura čestitanja''</w:t>
            </w:r>
          </w:p>
        </w:tc>
        <w:tc>
          <w:tcPr>
            <w:tcW w:w="1842" w:type="dxa"/>
            <w:tcBorders>
              <w:bottom w:val="single" w:sz="4" w:space="0" w:color="auto"/>
              <w:right w:val="single" w:sz="4" w:space="0" w:color="00000A"/>
            </w:tcBorders>
            <w:shd w:val="clear" w:color="auto" w:fill="FFFFFF"/>
          </w:tcPr>
          <w:p w14:paraId="448FC017"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2.000</w:t>
            </w:r>
          </w:p>
        </w:tc>
      </w:tr>
      <w:tr w:rsidR="000A1678" w:rsidRPr="000A1678" w14:paraId="04851120" w14:textId="77777777" w:rsidTr="000A1678">
        <w:trPr>
          <w:trHeight w:val="397"/>
        </w:trPr>
        <w:tc>
          <w:tcPr>
            <w:tcW w:w="7338" w:type="dxa"/>
            <w:tcBorders>
              <w:left w:val="single" w:sz="4" w:space="0" w:color="00000A"/>
              <w:bottom w:val="single" w:sz="4" w:space="0" w:color="00000A"/>
              <w:right w:val="double" w:sz="2" w:space="0" w:color="00000A"/>
            </w:tcBorders>
            <w:shd w:val="clear" w:color="auto" w:fill="FFFFFF"/>
            <w:vAlign w:val="bottom"/>
          </w:tcPr>
          <w:p w14:paraId="0EE8F9BC" w14:textId="77777777" w:rsidR="000A1678" w:rsidRPr="000A1678" w:rsidRDefault="000A1678" w:rsidP="000A1678">
            <w:pPr>
              <w:rPr>
                <w:rFonts w:ascii="Arial" w:hAnsi="Arial" w:cs="Arial"/>
                <w:iCs/>
                <w:color w:val="000000"/>
                <w:sz w:val="20"/>
                <w:szCs w:val="20"/>
                <w:lang w:eastAsia="en-US"/>
              </w:rPr>
            </w:pPr>
            <w:r w:rsidRPr="000A1678">
              <w:rPr>
                <w:rFonts w:ascii="Arial" w:hAnsi="Arial" w:cs="Arial"/>
                <w:iCs/>
                <w:color w:val="000000"/>
                <w:sz w:val="20"/>
                <w:szCs w:val="20"/>
                <w:lang w:eastAsia="en-US"/>
              </w:rPr>
              <w:t>Udruga za kreativno-održivi razvoj i konkurentnost (KORAK) – ''Vodič za brucoše''</w:t>
            </w:r>
          </w:p>
        </w:tc>
        <w:tc>
          <w:tcPr>
            <w:tcW w:w="1842" w:type="dxa"/>
            <w:tcBorders>
              <w:bottom w:val="single" w:sz="4" w:space="0" w:color="00000A"/>
              <w:right w:val="single" w:sz="4" w:space="0" w:color="00000A"/>
            </w:tcBorders>
            <w:shd w:val="clear" w:color="auto" w:fill="FFFFFF"/>
            <w:vAlign w:val="center"/>
          </w:tcPr>
          <w:p w14:paraId="1AC14BC9"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1.000</w:t>
            </w:r>
          </w:p>
        </w:tc>
      </w:tr>
      <w:tr w:rsidR="000A1678" w:rsidRPr="000A1678" w14:paraId="31A13A11" w14:textId="77777777" w:rsidTr="000A1678">
        <w:trPr>
          <w:trHeight w:val="397"/>
        </w:trPr>
        <w:tc>
          <w:tcPr>
            <w:tcW w:w="7338" w:type="dxa"/>
            <w:tcBorders>
              <w:left w:val="single" w:sz="4" w:space="0" w:color="00000A"/>
              <w:bottom w:val="single" w:sz="4" w:space="0" w:color="auto"/>
              <w:right w:val="double" w:sz="2" w:space="0" w:color="00000A"/>
            </w:tcBorders>
            <w:shd w:val="clear" w:color="auto" w:fill="FFFFFF"/>
            <w:vAlign w:val="bottom"/>
          </w:tcPr>
          <w:p w14:paraId="7FEEA774" w14:textId="77777777" w:rsidR="000A1678" w:rsidRPr="000A1678" w:rsidRDefault="000A1678" w:rsidP="000A1678">
            <w:pPr>
              <w:rPr>
                <w:rFonts w:ascii="Arial" w:hAnsi="Arial" w:cs="Arial"/>
                <w:color w:val="000000"/>
                <w:sz w:val="20"/>
                <w:szCs w:val="20"/>
                <w:lang w:eastAsia="en-US"/>
              </w:rPr>
            </w:pPr>
            <w:r w:rsidRPr="000A1678">
              <w:rPr>
                <w:rFonts w:ascii="Arial" w:hAnsi="Arial" w:cs="Arial"/>
                <w:color w:val="000000"/>
                <w:sz w:val="20"/>
                <w:szCs w:val="20"/>
                <w:lang w:eastAsia="en-US"/>
              </w:rPr>
              <w:t xml:space="preserve">HKD Napredak Dubrovnik – Književni, znanstveni i kulturni susret ''Nikola Zvonimir </w:t>
            </w:r>
            <w:proofErr w:type="spellStart"/>
            <w:r w:rsidRPr="000A1678">
              <w:rPr>
                <w:rFonts w:ascii="Arial" w:hAnsi="Arial" w:cs="Arial"/>
                <w:color w:val="000000"/>
                <w:sz w:val="20"/>
                <w:szCs w:val="20"/>
                <w:lang w:eastAsia="en-US"/>
              </w:rPr>
              <w:t>Bjelovučić</w:t>
            </w:r>
            <w:proofErr w:type="spellEnd"/>
            <w:r w:rsidRPr="000A1678">
              <w:rPr>
                <w:rFonts w:ascii="Arial" w:hAnsi="Arial" w:cs="Arial"/>
                <w:color w:val="000000"/>
                <w:sz w:val="20"/>
                <w:szCs w:val="20"/>
                <w:lang w:eastAsia="en-US"/>
              </w:rPr>
              <w:t xml:space="preserve"> - hrvatski književnik, povjesničar i etnograf''</w:t>
            </w:r>
          </w:p>
        </w:tc>
        <w:tc>
          <w:tcPr>
            <w:tcW w:w="1842" w:type="dxa"/>
            <w:tcBorders>
              <w:bottom w:val="single" w:sz="4" w:space="0" w:color="auto"/>
              <w:right w:val="single" w:sz="4" w:space="0" w:color="00000A"/>
            </w:tcBorders>
            <w:shd w:val="clear" w:color="auto" w:fill="FFFFFF"/>
            <w:vAlign w:val="center"/>
          </w:tcPr>
          <w:p w14:paraId="019AFB24"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2.000</w:t>
            </w:r>
          </w:p>
        </w:tc>
      </w:tr>
      <w:tr w:rsidR="000A1678" w:rsidRPr="000A1678" w14:paraId="20556907" w14:textId="77777777" w:rsidTr="000A1678">
        <w:trPr>
          <w:trHeight w:val="397"/>
        </w:trPr>
        <w:tc>
          <w:tcPr>
            <w:tcW w:w="7338" w:type="dxa"/>
            <w:tcBorders>
              <w:left w:val="single" w:sz="4" w:space="0" w:color="00000A"/>
              <w:bottom w:val="single" w:sz="4" w:space="0" w:color="00000A"/>
              <w:right w:val="double" w:sz="2" w:space="0" w:color="00000A"/>
            </w:tcBorders>
            <w:shd w:val="clear" w:color="auto" w:fill="FFFFFF"/>
            <w:vAlign w:val="center"/>
          </w:tcPr>
          <w:p w14:paraId="113D7B8A" w14:textId="77777777" w:rsidR="000A1678" w:rsidRPr="000A1678" w:rsidRDefault="000A1678" w:rsidP="000A1678">
            <w:pPr>
              <w:rPr>
                <w:rFonts w:ascii="Arial" w:hAnsi="Arial" w:cs="Arial"/>
                <w:iCs/>
                <w:color w:val="000000"/>
                <w:sz w:val="20"/>
                <w:szCs w:val="20"/>
                <w:lang w:eastAsia="en-US"/>
              </w:rPr>
            </w:pPr>
            <w:r w:rsidRPr="000A1678">
              <w:rPr>
                <w:rFonts w:ascii="Arial" w:hAnsi="Arial" w:cs="Arial"/>
                <w:iCs/>
                <w:color w:val="000000"/>
                <w:sz w:val="20"/>
                <w:szCs w:val="20"/>
                <w:lang w:eastAsia="en-US"/>
              </w:rPr>
              <w:t>Kulturno - prosvjetna udruga Govorimo dubrovački – projekt ''Govorimo dubrovački''</w:t>
            </w:r>
          </w:p>
        </w:tc>
        <w:tc>
          <w:tcPr>
            <w:tcW w:w="1842" w:type="dxa"/>
            <w:tcBorders>
              <w:bottom w:val="single" w:sz="4" w:space="0" w:color="00000A"/>
              <w:right w:val="single" w:sz="4" w:space="0" w:color="00000A"/>
            </w:tcBorders>
            <w:shd w:val="clear" w:color="auto" w:fill="FFFFFF"/>
            <w:vAlign w:val="center"/>
          </w:tcPr>
          <w:p w14:paraId="7EB9288B"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1.000</w:t>
            </w:r>
          </w:p>
        </w:tc>
      </w:tr>
      <w:tr w:rsidR="000A1678" w:rsidRPr="000A1678" w14:paraId="0979A166" w14:textId="77777777" w:rsidTr="00152C54">
        <w:trPr>
          <w:trHeight w:val="397"/>
        </w:trPr>
        <w:tc>
          <w:tcPr>
            <w:tcW w:w="7338" w:type="dxa"/>
            <w:tcBorders>
              <w:left w:val="single" w:sz="4" w:space="0" w:color="00000A"/>
              <w:bottom w:val="single" w:sz="4" w:space="0" w:color="00000A"/>
              <w:right w:val="double" w:sz="2" w:space="0" w:color="00000A"/>
            </w:tcBorders>
            <w:shd w:val="clear" w:color="auto" w:fill="FFFFFF"/>
            <w:vAlign w:val="center"/>
          </w:tcPr>
          <w:p w14:paraId="07AAEB77" w14:textId="77777777" w:rsidR="000A1678" w:rsidRPr="000A1678" w:rsidRDefault="000A1678" w:rsidP="000A1678">
            <w:pPr>
              <w:rPr>
                <w:rFonts w:ascii="Arial" w:hAnsi="Arial" w:cs="Arial"/>
                <w:color w:val="000000"/>
                <w:sz w:val="20"/>
                <w:szCs w:val="20"/>
                <w:lang w:eastAsia="en-US"/>
              </w:rPr>
            </w:pPr>
            <w:r w:rsidRPr="000A1678">
              <w:rPr>
                <w:rFonts w:ascii="Arial" w:hAnsi="Arial" w:cs="Arial"/>
                <w:color w:val="000000"/>
                <w:sz w:val="20"/>
                <w:szCs w:val="20"/>
                <w:lang w:eastAsia="en-US"/>
              </w:rPr>
              <w:t>Društvo arhitekata Dubrovnik – tisak časopisa ''Mjera''</w:t>
            </w:r>
          </w:p>
        </w:tc>
        <w:tc>
          <w:tcPr>
            <w:tcW w:w="1842" w:type="dxa"/>
            <w:tcBorders>
              <w:bottom w:val="single" w:sz="4" w:space="0" w:color="00000A"/>
              <w:right w:val="single" w:sz="4" w:space="0" w:color="00000A"/>
            </w:tcBorders>
            <w:shd w:val="clear" w:color="auto" w:fill="FFFFFF"/>
            <w:vAlign w:val="center"/>
          </w:tcPr>
          <w:p w14:paraId="4317F75E"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4.000</w:t>
            </w:r>
          </w:p>
        </w:tc>
      </w:tr>
      <w:tr w:rsidR="000A1678" w:rsidRPr="000A1678" w14:paraId="37822097" w14:textId="77777777" w:rsidTr="00152C54">
        <w:trPr>
          <w:trHeight w:val="397"/>
        </w:trPr>
        <w:tc>
          <w:tcPr>
            <w:tcW w:w="7338" w:type="dxa"/>
            <w:tcBorders>
              <w:top w:val="single" w:sz="4" w:space="0" w:color="00000A"/>
              <w:left w:val="single" w:sz="4" w:space="0" w:color="00000A"/>
              <w:bottom w:val="single" w:sz="4" w:space="0" w:color="auto"/>
              <w:right w:val="double" w:sz="2" w:space="0" w:color="00000A"/>
            </w:tcBorders>
            <w:shd w:val="clear" w:color="auto" w:fill="FFFFFF"/>
            <w:vAlign w:val="bottom"/>
          </w:tcPr>
          <w:p w14:paraId="1A318E23" w14:textId="77777777" w:rsidR="000A1678" w:rsidRPr="000A1678" w:rsidRDefault="000A1678" w:rsidP="000A1678">
            <w:pPr>
              <w:rPr>
                <w:rFonts w:ascii="Arial" w:hAnsi="Arial" w:cs="Arial"/>
                <w:color w:val="000000"/>
                <w:sz w:val="20"/>
                <w:szCs w:val="20"/>
                <w:lang w:eastAsia="en-US"/>
              </w:rPr>
            </w:pPr>
            <w:r w:rsidRPr="000A1678">
              <w:rPr>
                <w:rFonts w:ascii="Arial" w:hAnsi="Arial" w:cs="Arial"/>
                <w:color w:val="000000"/>
                <w:sz w:val="20"/>
                <w:szCs w:val="20"/>
                <w:lang w:eastAsia="en-US"/>
              </w:rPr>
              <w:lastRenderedPageBreak/>
              <w:t>Udruga samostalnih umjetnika Dubrovnik - slikovnica ''Vlahove priče u izolaciji'', ''Pogled na književno djelo'',</w:t>
            </w:r>
          </w:p>
        </w:tc>
        <w:tc>
          <w:tcPr>
            <w:tcW w:w="1842" w:type="dxa"/>
            <w:tcBorders>
              <w:top w:val="single" w:sz="4" w:space="0" w:color="00000A"/>
              <w:bottom w:val="single" w:sz="4" w:space="0" w:color="auto"/>
              <w:right w:val="single" w:sz="4" w:space="0" w:color="00000A"/>
            </w:tcBorders>
            <w:shd w:val="clear" w:color="auto" w:fill="FFFFFF"/>
            <w:vAlign w:val="center"/>
          </w:tcPr>
          <w:p w14:paraId="7A26A483"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2.000</w:t>
            </w:r>
          </w:p>
        </w:tc>
      </w:tr>
      <w:tr w:rsidR="000A1678" w:rsidRPr="000A1678" w14:paraId="5AB3372E" w14:textId="77777777" w:rsidTr="00152C54">
        <w:trPr>
          <w:trHeight w:val="397"/>
        </w:trPr>
        <w:tc>
          <w:tcPr>
            <w:tcW w:w="7338" w:type="dxa"/>
            <w:tcBorders>
              <w:top w:val="single" w:sz="4" w:space="0" w:color="auto"/>
              <w:left w:val="single" w:sz="4" w:space="0" w:color="00000A"/>
              <w:bottom w:val="single" w:sz="4" w:space="0" w:color="00000A"/>
              <w:right w:val="double" w:sz="2" w:space="0" w:color="00000A"/>
            </w:tcBorders>
            <w:shd w:val="clear" w:color="auto" w:fill="FFFFFF"/>
            <w:vAlign w:val="bottom"/>
          </w:tcPr>
          <w:p w14:paraId="16290305" w14:textId="77777777" w:rsidR="000A1678" w:rsidRPr="000A1678" w:rsidRDefault="000A1678" w:rsidP="000A1678">
            <w:pPr>
              <w:rPr>
                <w:rFonts w:ascii="Arial" w:hAnsi="Arial" w:cs="Arial"/>
                <w:color w:val="000000"/>
                <w:sz w:val="20"/>
                <w:szCs w:val="20"/>
                <w:lang w:eastAsia="en-US"/>
              </w:rPr>
            </w:pPr>
            <w:r w:rsidRPr="000A1678">
              <w:rPr>
                <w:rFonts w:ascii="Arial" w:hAnsi="Arial" w:cs="Arial"/>
                <w:color w:val="000000"/>
                <w:sz w:val="20"/>
                <w:szCs w:val="20"/>
                <w:lang w:eastAsia="en-US"/>
              </w:rPr>
              <w:t>Društvo za afirmiranje i promicanje knjige i stripa ''Slagalica'' – godišnji izdavački program</w:t>
            </w:r>
          </w:p>
        </w:tc>
        <w:tc>
          <w:tcPr>
            <w:tcW w:w="1842" w:type="dxa"/>
            <w:tcBorders>
              <w:top w:val="single" w:sz="4" w:space="0" w:color="auto"/>
              <w:bottom w:val="single" w:sz="4" w:space="0" w:color="00000A"/>
              <w:right w:val="single" w:sz="4" w:space="0" w:color="00000A"/>
            </w:tcBorders>
            <w:shd w:val="clear" w:color="auto" w:fill="FFFFFF"/>
            <w:vAlign w:val="center"/>
          </w:tcPr>
          <w:p w14:paraId="3E659934" w14:textId="77777777" w:rsidR="000A1678" w:rsidRPr="000A1678" w:rsidRDefault="000A1678" w:rsidP="000A1678">
            <w:pPr>
              <w:jc w:val="right"/>
              <w:rPr>
                <w:rFonts w:ascii="Arial" w:hAnsi="Arial" w:cs="Arial"/>
                <w:bCs/>
                <w:color w:val="000000"/>
                <w:sz w:val="20"/>
                <w:szCs w:val="20"/>
              </w:rPr>
            </w:pPr>
            <w:r w:rsidRPr="000A1678">
              <w:rPr>
                <w:rFonts w:ascii="Arial" w:hAnsi="Arial" w:cs="Arial"/>
                <w:bCs/>
                <w:color w:val="000000"/>
                <w:sz w:val="20"/>
                <w:szCs w:val="20"/>
              </w:rPr>
              <w:t>2.000</w:t>
            </w:r>
          </w:p>
        </w:tc>
      </w:tr>
      <w:tr w:rsidR="000A1678" w:rsidRPr="000A1678" w14:paraId="0E38980D" w14:textId="77777777" w:rsidTr="000A1678">
        <w:trPr>
          <w:trHeight w:val="656"/>
        </w:trPr>
        <w:tc>
          <w:tcPr>
            <w:tcW w:w="7338" w:type="dxa"/>
            <w:tcBorders>
              <w:top w:val="nil"/>
              <w:left w:val="single" w:sz="4" w:space="0" w:color="00000A"/>
              <w:bottom w:val="single" w:sz="4" w:space="0" w:color="00000A"/>
              <w:right w:val="double" w:sz="2" w:space="0" w:color="00000A"/>
            </w:tcBorders>
            <w:shd w:val="clear" w:color="auto" w:fill="C5D9F1"/>
            <w:vAlign w:val="center"/>
          </w:tcPr>
          <w:p w14:paraId="2858D101" w14:textId="77777777" w:rsidR="000A1678" w:rsidRPr="000A1678" w:rsidRDefault="000A1678" w:rsidP="000A1678">
            <w:pPr>
              <w:suppressAutoHyphens/>
              <w:autoSpaceDN w:val="0"/>
              <w:rPr>
                <w:rFonts w:ascii="Arial" w:hAnsi="Arial" w:cs="Arial"/>
                <w:b/>
                <w:bCs/>
                <w:color w:val="000000"/>
                <w:kern w:val="3"/>
                <w:sz w:val="20"/>
                <w:szCs w:val="20"/>
                <w:lang w:bidi="hi-IN"/>
              </w:rPr>
            </w:pPr>
          </w:p>
          <w:p w14:paraId="7256DF6A" w14:textId="77777777" w:rsidR="000A1678" w:rsidRPr="000A1678" w:rsidRDefault="000A1678" w:rsidP="000A1678">
            <w:pPr>
              <w:suppressAutoHyphens/>
              <w:autoSpaceDN w:val="0"/>
              <w:rPr>
                <w:rFonts w:ascii="Arial" w:hAnsi="Arial" w:cs="Arial"/>
                <w:b/>
                <w:bCs/>
                <w:color w:val="000000"/>
                <w:kern w:val="3"/>
                <w:sz w:val="20"/>
                <w:szCs w:val="20"/>
                <w:lang w:bidi="hi-IN"/>
              </w:rPr>
            </w:pPr>
            <w:r w:rsidRPr="000A1678">
              <w:rPr>
                <w:rFonts w:ascii="Arial" w:hAnsi="Arial" w:cs="Arial"/>
                <w:b/>
                <w:bCs/>
                <w:color w:val="000000"/>
                <w:kern w:val="3"/>
                <w:sz w:val="20"/>
                <w:szCs w:val="20"/>
                <w:lang w:bidi="hi-IN"/>
              </w:rPr>
              <w:t>AUDIO-VIZUALNE DJELATNOSTI I NOVE MEDIJSKE KULTURE</w:t>
            </w:r>
          </w:p>
          <w:p w14:paraId="09C5CD5D" w14:textId="77777777" w:rsidR="000A1678" w:rsidRPr="000A1678" w:rsidRDefault="000A1678" w:rsidP="000A1678">
            <w:pPr>
              <w:suppressAutoHyphens/>
              <w:autoSpaceDN w:val="0"/>
              <w:rPr>
                <w:rFonts w:ascii="Arial" w:hAnsi="Arial" w:cs="Arial"/>
                <w:b/>
                <w:bCs/>
                <w:color w:val="000000"/>
                <w:kern w:val="3"/>
                <w:sz w:val="20"/>
                <w:szCs w:val="20"/>
                <w:lang w:bidi="hi-IN"/>
              </w:rPr>
            </w:pPr>
          </w:p>
        </w:tc>
        <w:tc>
          <w:tcPr>
            <w:tcW w:w="1842" w:type="dxa"/>
            <w:tcBorders>
              <w:top w:val="nil"/>
              <w:left w:val="nil"/>
              <w:bottom w:val="single" w:sz="4" w:space="0" w:color="00000A"/>
              <w:right w:val="single" w:sz="4" w:space="0" w:color="00000A"/>
            </w:tcBorders>
            <w:shd w:val="clear" w:color="auto" w:fill="C5D9F1"/>
            <w:vAlign w:val="center"/>
            <w:hideMark/>
          </w:tcPr>
          <w:p w14:paraId="046412F9" w14:textId="77777777" w:rsidR="000A1678" w:rsidRPr="000A1678" w:rsidRDefault="000A1678" w:rsidP="000A1678">
            <w:pPr>
              <w:suppressAutoHyphens/>
              <w:autoSpaceDN w:val="0"/>
              <w:jc w:val="right"/>
              <w:rPr>
                <w:rFonts w:ascii="Arial" w:hAnsi="Arial" w:cs="Arial"/>
                <w:b/>
                <w:bCs/>
                <w:color w:val="000000"/>
                <w:kern w:val="3"/>
                <w:sz w:val="20"/>
                <w:szCs w:val="20"/>
                <w:lang w:bidi="hi-IN"/>
              </w:rPr>
            </w:pPr>
            <w:r w:rsidRPr="000A1678">
              <w:rPr>
                <w:rFonts w:ascii="Arial" w:hAnsi="Arial" w:cs="Arial"/>
                <w:b/>
                <w:bCs/>
                <w:color w:val="000000"/>
                <w:kern w:val="3"/>
                <w:sz w:val="20"/>
                <w:szCs w:val="20"/>
                <w:lang w:bidi="hi-IN"/>
              </w:rPr>
              <w:t>50.000</w:t>
            </w:r>
          </w:p>
        </w:tc>
      </w:tr>
      <w:tr w:rsidR="000A1678" w:rsidRPr="000A1678" w14:paraId="396604A4" w14:textId="77777777" w:rsidTr="000A1678">
        <w:trPr>
          <w:trHeight w:hRule="exact" w:val="668"/>
        </w:trPr>
        <w:tc>
          <w:tcPr>
            <w:tcW w:w="7338" w:type="dxa"/>
            <w:tcBorders>
              <w:left w:val="single" w:sz="4" w:space="0" w:color="00000A"/>
              <w:bottom w:val="single" w:sz="4" w:space="0" w:color="00000A"/>
              <w:right w:val="double" w:sz="2" w:space="0" w:color="00000A"/>
            </w:tcBorders>
            <w:shd w:val="clear" w:color="auto" w:fill="FFFFFF"/>
            <w:vAlign w:val="bottom"/>
          </w:tcPr>
          <w:p w14:paraId="2C2DEA0A" w14:textId="77777777" w:rsidR="000A1678" w:rsidRPr="000A1678" w:rsidRDefault="000A1678" w:rsidP="000A1678">
            <w:pPr>
              <w:rPr>
                <w:rFonts w:ascii="Arial" w:eastAsia="Calibri" w:hAnsi="Arial" w:cs="Arial"/>
                <w:sz w:val="20"/>
                <w:szCs w:val="20"/>
                <w:lang w:val="en-US" w:eastAsia="en-US"/>
              </w:rPr>
            </w:pPr>
            <w:proofErr w:type="spellStart"/>
            <w:r w:rsidRPr="000A1678">
              <w:rPr>
                <w:rFonts w:ascii="Arial" w:eastAsia="Calibri" w:hAnsi="Arial" w:cs="Arial"/>
                <w:sz w:val="20"/>
                <w:szCs w:val="20"/>
                <w:lang w:eastAsia="en-US"/>
              </w:rPr>
              <w:t>Antoneta</w:t>
            </w:r>
            <w:proofErr w:type="spellEnd"/>
            <w:r w:rsidRPr="000A1678">
              <w:rPr>
                <w:rFonts w:ascii="Arial" w:eastAsia="Calibri" w:hAnsi="Arial" w:cs="Arial"/>
                <w:sz w:val="20"/>
                <w:szCs w:val="20"/>
                <w:lang w:eastAsia="en-US"/>
              </w:rPr>
              <w:t xml:space="preserve"> </w:t>
            </w:r>
            <w:proofErr w:type="spellStart"/>
            <w:r w:rsidRPr="000A1678">
              <w:rPr>
                <w:rFonts w:ascii="Arial" w:eastAsia="Calibri" w:hAnsi="Arial" w:cs="Arial"/>
                <w:sz w:val="20"/>
                <w:szCs w:val="20"/>
                <w:lang w:eastAsia="en-US"/>
              </w:rPr>
              <w:t>Alamat</w:t>
            </w:r>
            <w:proofErr w:type="spellEnd"/>
            <w:r w:rsidRPr="000A1678">
              <w:rPr>
                <w:rFonts w:ascii="Arial" w:eastAsia="Calibri" w:hAnsi="Arial" w:cs="Arial"/>
                <w:sz w:val="20"/>
                <w:szCs w:val="20"/>
                <w:lang w:eastAsia="en-US"/>
              </w:rPr>
              <w:t xml:space="preserve"> </w:t>
            </w:r>
            <w:proofErr w:type="spellStart"/>
            <w:r w:rsidRPr="000A1678">
              <w:rPr>
                <w:rFonts w:ascii="Arial" w:eastAsia="Calibri" w:hAnsi="Arial" w:cs="Arial"/>
                <w:sz w:val="20"/>
                <w:szCs w:val="20"/>
                <w:lang w:eastAsia="en-US"/>
              </w:rPr>
              <w:t>Kusijanović</w:t>
            </w:r>
            <w:proofErr w:type="spellEnd"/>
            <w:r w:rsidRPr="000A1678">
              <w:rPr>
                <w:rFonts w:ascii="Arial" w:eastAsia="Calibri" w:hAnsi="Arial" w:cs="Arial"/>
                <w:sz w:val="20"/>
                <w:szCs w:val="20"/>
                <w:lang w:eastAsia="en-US"/>
              </w:rPr>
              <w:t xml:space="preserve"> – Razvoj scenarija i projekta za dugometražni igrani film „Stane“</w:t>
            </w:r>
          </w:p>
        </w:tc>
        <w:tc>
          <w:tcPr>
            <w:tcW w:w="1842" w:type="dxa"/>
            <w:tcBorders>
              <w:bottom w:val="single" w:sz="4" w:space="0" w:color="00000A"/>
              <w:right w:val="single" w:sz="4" w:space="0" w:color="00000A"/>
            </w:tcBorders>
            <w:shd w:val="clear" w:color="auto" w:fill="FFFFFF"/>
            <w:vAlign w:val="center"/>
          </w:tcPr>
          <w:p w14:paraId="787847C3" w14:textId="77777777" w:rsidR="000A1678" w:rsidRPr="000A1678" w:rsidRDefault="000A1678" w:rsidP="000A1678">
            <w:pPr>
              <w:suppressAutoHyphens/>
              <w:autoSpaceDN w:val="0"/>
              <w:jc w:val="right"/>
              <w:textAlignment w:val="baseline"/>
              <w:rPr>
                <w:rFonts w:ascii="Arial" w:hAnsi="Arial" w:cs="Arial"/>
                <w:color w:val="000000"/>
                <w:kern w:val="3"/>
                <w:sz w:val="20"/>
                <w:szCs w:val="20"/>
                <w:lang w:bidi="hi-IN"/>
              </w:rPr>
            </w:pPr>
            <w:r w:rsidRPr="000A1678">
              <w:rPr>
                <w:rFonts w:ascii="Arial" w:hAnsi="Arial" w:cs="Arial"/>
                <w:color w:val="000000"/>
                <w:kern w:val="3"/>
                <w:sz w:val="20"/>
                <w:szCs w:val="20"/>
                <w:lang w:bidi="hi-IN"/>
              </w:rPr>
              <w:t>9.000</w:t>
            </w:r>
          </w:p>
        </w:tc>
      </w:tr>
      <w:tr w:rsidR="000A1678" w:rsidRPr="000A1678" w14:paraId="0A0DD355" w14:textId="77777777" w:rsidTr="000A1678">
        <w:trPr>
          <w:trHeight w:hRule="exact" w:val="397"/>
        </w:trPr>
        <w:tc>
          <w:tcPr>
            <w:tcW w:w="7338" w:type="dxa"/>
            <w:tcBorders>
              <w:left w:val="single" w:sz="4" w:space="0" w:color="00000A"/>
              <w:bottom w:val="single" w:sz="4" w:space="0" w:color="00000A"/>
              <w:right w:val="double" w:sz="2" w:space="0" w:color="00000A"/>
            </w:tcBorders>
            <w:shd w:val="clear" w:color="auto" w:fill="FFFFFF"/>
            <w:vAlign w:val="bottom"/>
          </w:tcPr>
          <w:p w14:paraId="19CCEAB6" w14:textId="77777777" w:rsidR="000A1678" w:rsidRPr="000A1678" w:rsidRDefault="000A1678" w:rsidP="000A1678">
            <w:pPr>
              <w:jc w:val="both"/>
              <w:rPr>
                <w:rFonts w:ascii="Arial" w:eastAsia="Calibri" w:hAnsi="Arial" w:cs="Arial"/>
                <w:sz w:val="20"/>
                <w:szCs w:val="20"/>
                <w:lang w:eastAsia="en-US"/>
              </w:rPr>
            </w:pPr>
            <w:proofErr w:type="spellStart"/>
            <w:r w:rsidRPr="000A1678">
              <w:rPr>
                <w:rFonts w:ascii="Arial" w:eastAsia="Calibri" w:hAnsi="Arial" w:cs="Arial"/>
                <w:sz w:val="20"/>
                <w:szCs w:val="20"/>
                <w:lang w:eastAsia="en-US"/>
              </w:rPr>
              <w:t>Aster</w:t>
            </w:r>
            <w:proofErr w:type="spellEnd"/>
            <w:r w:rsidRPr="000A1678">
              <w:rPr>
                <w:rFonts w:ascii="Arial" w:eastAsia="Calibri" w:hAnsi="Arial" w:cs="Arial"/>
                <w:sz w:val="20"/>
                <w:szCs w:val="20"/>
                <w:lang w:eastAsia="en-US"/>
              </w:rPr>
              <w:t xml:space="preserve"> kulturno društvo - TIŠINA MOLIM! 2021. </w:t>
            </w:r>
            <w:proofErr w:type="spellStart"/>
            <w:r w:rsidRPr="000A1678">
              <w:rPr>
                <w:rFonts w:ascii="Arial" w:eastAsia="Calibri" w:hAnsi="Arial" w:cs="Arial"/>
                <w:sz w:val="20"/>
                <w:szCs w:val="20"/>
                <w:lang w:eastAsia="en-US"/>
              </w:rPr>
              <w:t>Christmas</w:t>
            </w:r>
            <w:proofErr w:type="spellEnd"/>
            <w:r w:rsidRPr="000A1678">
              <w:rPr>
                <w:rFonts w:ascii="Arial" w:eastAsia="Calibri" w:hAnsi="Arial" w:cs="Arial"/>
                <w:sz w:val="20"/>
                <w:szCs w:val="20"/>
                <w:lang w:eastAsia="en-US"/>
              </w:rPr>
              <w:t xml:space="preserve"> </w:t>
            </w:r>
            <w:proofErr w:type="spellStart"/>
            <w:r w:rsidRPr="000A1678">
              <w:rPr>
                <w:rFonts w:ascii="Arial" w:eastAsia="Calibri" w:hAnsi="Arial" w:cs="Arial"/>
                <w:sz w:val="20"/>
                <w:szCs w:val="20"/>
                <w:lang w:eastAsia="en-US"/>
              </w:rPr>
              <w:t>Special</w:t>
            </w:r>
            <w:proofErr w:type="spellEnd"/>
          </w:p>
        </w:tc>
        <w:tc>
          <w:tcPr>
            <w:tcW w:w="1842" w:type="dxa"/>
            <w:tcBorders>
              <w:bottom w:val="single" w:sz="4" w:space="0" w:color="00000A"/>
              <w:right w:val="single" w:sz="4" w:space="0" w:color="00000A"/>
            </w:tcBorders>
            <w:shd w:val="clear" w:color="auto" w:fill="FFFFFF"/>
            <w:vAlign w:val="center"/>
          </w:tcPr>
          <w:p w14:paraId="65550781" w14:textId="77777777" w:rsidR="000A1678" w:rsidRPr="000A1678" w:rsidRDefault="000A1678" w:rsidP="000A1678">
            <w:pPr>
              <w:suppressAutoHyphens/>
              <w:autoSpaceDN w:val="0"/>
              <w:jc w:val="right"/>
              <w:textAlignment w:val="baseline"/>
              <w:rPr>
                <w:rFonts w:ascii="Arial" w:hAnsi="Arial" w:cs="Arial"/>
                <w:color w:val="000000"/>
                <w:kern w:val="3"/>
                <w:sz w:val="20"/>
                <w:szCs w:val="20"/>
                <w:lang w:bidi="hi-IN"/>
              </w:rPr>
            </w:pPr>
            <w:r w:rsidRPr="000A1678">
              <w:rPr>
                <w:rFonts w:ascii="Arial" w:hAnsi="Arial" w:cs="Arial"/>
                <w:color w:val="000000"/>
                <w:kern w:val="3"/>
                <w:sz w:val="20"/>
                <w:szCs w:val="20"/>
                <w:lang w:bidi="hi-IN"/>
              </w:rPr>
              <w:t>4.000</w:t>
            </w:r>
          </w:p>
        </w:tc>
      </w:tr>
      <w:tr w:rsidR="000A1678" w:rsidRPr="000A1678" w14:paraId="28D5A177" w14:textId="77777777" w:rsidTr="000A1678">
        <w:trPr>
          <w:trHeight w:hRule="exact" w:val="397"/>
        </w:trPr>
        <w:tc>
          <w:tcPr>
            <w:tcW w:w="7338" w:type="dxa"/>
            <w:tcBorders>
              <w:left w:val="single" w:sz="4" w:space="0" w:color="00000A"/>
              <w:bottom w:val="single" w:sz="4" w:space="0" w:color="00000A"/>
              <w:right w:val="double" w:sz="2" w:space="0" w:color="00000A"/>
            </w:tcBorders>
            <w:shd w:val="clear" w:color="auto" w:fill="FFFFFF"/>
            <w:vAlign w:val="bottom"/>
          </w:tcPr>
          <w:p w14:paraId="4F7113D5" w14:textId="77777777" w:rsidR="000A1678" w:rsidRPr="000A1678" w:rsidRDefault="000A1678" w:rsidP="000A1678">
            <w:pPr>
              <w:jc w:val="both"/>
              <w:rPr>
                <w:rFonts w:ascii="Arial" w:eastAsia="Calibri" w:hAnsi="Arial" w:cs="Arial"/>
                <w:sz w:val="20"/>
                <w:szCs w:val="20"/>
                <w:lang w:val="en-US" w:eastAsia="en-US"/>
              </w:rPr>
            </w:pPr>
            <w:r w:rsidRPr="000A1678">
              <w:rPr>
                <w:rFonts w:ascii="Arial" w:eastAsia="Calibri" w:hAnsi="Arial" w:cs="Arial"/>
                <w:sz w:val="20"/>
                <w:szCs w:val="20"/>
                <w:lang w:eastAsia="en-US"/>
              </w:rPr>
              <w:t xml:space="preserve">Metafizika d.o.o. - Sjećanje Grada / 24 sata (Godine </w:t>
            </w:r>
            <w:proofErr w:type="spellStart"/>
            <w:r w:rsidRPr="000A1678">
              <w:rPr>
                <w:rFonts w:ascii="Arial" w:eastAsia="Calibri" w:hAnsi="Arial" w:cs="Arial"/>
                <w:sz w:val="20"/>
                <w:szCs w:val="20"/>
                <w:lang w:eastAsia="en-US"/>
              </w:rPr>
              <w:t>Covida</w:t>
            </w:r>
            <w:proofErr w:type="spellEnd"/>
            <w:r w:rsidRPr="000A1678">
              <w:rPr>
                <w:rFonts w:ascii="Arial" w:eastAsia="Calibri" w:hAnsi="Arial" w:cs="Arial"/>
                <w:sz w:val="20"/>
                <w:szCs w:val="20"/>
                <w:lang w:eastAsia="en-US"/>
              </w:rPr>
              <w:t>)</w:t>
            </w:r>
          </w:p>
        </w:tc>
        <w:tc>
          <w:tcPr>
            <w:tcW w:w="1842" w:type="dxa"/>
            <w:tcBorders>
              <w:bottom w:val="single" w:sz="4" w:space="0" w:color="00000A"/>
              <w:right w:val="single" w:sz="4" w:space="0" w:color="00000A"/>
            </w:tcBorders>
            <w:shd w:val="clear" w:color="auto" w:fill="FFFFFF"/>
            <w:vAlign w:val="center"/>
          </w:tcPr>
          <w:p w14:paraId="4012B5CF" w14:textId="77777777" w:rsidR="000A1678" w:rsidRPr="000A1678" w:rsidRDefault="000A1678" w:rsidP="000A1678">
            <w:pPr>
              <w:suppressAutoHyphens/>
              <w:autoSpaceDN w:val="0"/>
              <w:jc w:val="right"/>
              <w:textAlignment w:val="baseline"/>
              <w:rPr>
                <w:rFonts w:ascii="Arial" w:hAnsi="Arial" w:cs="Arial"/>
                <w:color w:val="000000"/>
                <w:kern w:val="3"/>
                <w:sz w:val="20"/>
                <w:szCs w:val="20"/>
                <w:lang w:bidi="hi-IN"/>
              </w:rPr>
            </w:pPr>
            <w:r w:rsidRPr="000A1678">
              <w:rPr>
                <w:rFonts w:ascii="Arial" w:hAnsi="Arial" w:cs="Arial"/>
                <w:color w:val="000000"/>
                <w:kern w:val="3"/>
                <w:sz w:val="20"/>
                <w:szCs w:val="20"/>
                <w:lang w:bidi="hi-IN"/>
              </w:rPr>
              <w:t>7.000</w:t>
            </w:r>
          </w:p>
        </w:tc>
      </w:tr>
      <w:tr w:rsidR="000A1678" w:rsidRPr="000A1678" w14:paraId="26491FA6" w14:textId="77777777" w:rsidTr="000A1678">
        <w:trPr>
          <w:trHeight w:hRule="exact" w:val="397"/>
        </w:trPr>
        <w:tc>
          <w:tcPr>
            <w:tcW w:w="7338" w:type="dxa"/>
            <w:tcBorders>
              <w:left w:val="single" w:sz="4" w:space="0" w:color="00000A"/>
              <w:bottom w:val="single" w:sz="4" w:space="0" w:color="00000A"/>
              <w:right w:val="double" w:sz="2" w:space="0" w:color="00000A"/>
            </w:tcBorders>
            <w:shd w:val="clear" w:color="auto" w:fill="FFFFFF"/>
            <w:vAlign w:val="bottom"/>
          </w:tcPr>
          <w:p w14:paraId="26A00ED9" w14:textId="77777777" w:rsidR="000A1678" w:rsidRPr="000A1678" w:rsidRDefault="000A1678" w:rsidP="000A1678">
            <w:pPr>
              <w:jc w:val="both"/>
              <w:rPr>
                <w:rFonts w:ascii="Arial" w:eastAsia="Calibri" w:hAnsi="Arial" w:cs="Arial"/>
                <w:sz w:val="20"/>
                <w:szCs w:val="20"/>
                <w:lang w:val="en-US" w:eastAsia="en-US"/>
              </w:rPr>
            </w:pPr>
            <w:r w:rsidRPr="000A1678">
              <w:rPr>
                <w:rFonts w:ascii="Arial" w:eastAsia="Calibri" w:hAnsi="Arial" w:cs="Arial"/>
                <w:sz w:val="20"/>
                <w:szCs w:val="20"/>
                <w:lang w:eastAsia="en-US"/>
              </w:rPr>
              <w:t xml:space="preserve">Škola filma </w:t>
            </w:r>
            <w:proofErr w:type="spellStart"/>
            <w:r w:rsidRPr="000A1678">
              <w:rPr>
                <w:rFonts w:ascii="Arial" w:eastAsia="Calibri" w:hAnsi="Arial" w:cs="Arial"/>
                <w:sz w:val="20"/>
                <w:szCs w:val="20"/>
                <w:lang w:eastAsia="en-US"/>
              </w:rPr>
              <w:t>Šipan</w:t>
            </w:r>
            <w:proofErr w:type="spellEnd"/>
            <w:r w:rsidRPr="000A1678">
              <w:rPr>
                <w:rFonts w:ascii="Arial" w:eastAsia="Calibri" w:hAnsi="Arial" w:cs="Arial"/>
                <w:sz w:val="20"/>
                <w:szCs w:val="20"/>
                <w:lang w:eastAsia="en-US"/>
              </w:rPr>
              <w:t xml:space="preserve"> - 18. Ljetna škola filma </w:t>
            </w:r>
            <w:proofErr w:type="spellStart"/>
            <w:r w:rsidRPr="000A1678">
              <w:rPr>
                <w:rFonts w:ascii="Arial" w:eastAsia="Calibri" w:hAnsi="Arial" w:cs="Arial"/>
                <w:sz w:val="20"/>
                <w:szCs w:val="20"/>
                <w:lang w:eastAsia="en-US"/>
              </w:rPr>
              <w:t>Šipan</w:t>
            </w:r>
            <w:proofErr w:type="spellEnd"/>
          </w:p>
        </w:tc>
        <w:tc>
          <w:tcPr>
            <w:tcW w:w="1842" w:type="dxa"/>
            <w:tcBorders>
              <w:bottom w:val="single" w:sz="4" w:space="0" w:color="00000A"/>
              <w:right w:val="single" w:sz="4" w:space="0" w:color="00000A"/>
            </w:tcBorders>
            <w:shd w:val="clear" w:color="auto" w:fill="FFFFFF"/>
            <w:vAlign w:val="center"/>
          </w:tcPr>
          <w:p w14:paraId="656672A5" w14:textId="77777777" w:rsidR="000A1678" w:rsidRPr="000A1678" w:rsidRDefault="000A1678" w:rsidP="000A1678">
            <w:pPr>
              <w:suppressAutoHyphens/>
              <w:autoSpaceDN w:val="0"/>
              <w:jc w:val="right"/>
              <w:textAlignment w:val="baseline"/>
              <w:rPr>
                <w:rFonts w:ascii="Arial" w:hAnsi="Arial" w:cs="Arial"/>
                <w:color w:val="000000"/>
                <w:kern w:val="3"/>
                <w:sz w:val="20"/>
                <w:szCs w:val="20"/>
                <w:lang w:bidi="hi-IN"/>
              </w:rPr>
            </w:pPr>
            <w:r w:rsidRPr="000A1678">
              <w:rPr>
                <w:rFonts w:ascii="Arial" w:hAnsi="Arial" w:cs="Arial"/>
                <w:color w:val="000000"/>
                <w:kern w:val="3"/>
                <w:sz w:val="20"/>
                <w:szCs w:val="20"/>
                <w:lang w:bidi="hi-IN"/>
              </w:rPr>
              <w:t>9.000</w:t>
            </w:r>
          </w:p>
        </w:tc>
      </w:tr>
      <w:tr w:rsidR="000A1678" w:rsidRPr="000A1678" w14:paraId="7A740C27" w14:textId="77777777" w:rsidTr="000A1678">
        <w:trPr>
          <w:trHeight w:hRule="exact" w:val="397"/>
        </w:trPr>
        <w:tc>
          <w:tcPr>
            <w:tcW w:w="7338" w:type="dxa"/>
            <w:tcBorders>
              <w:left w:val="single" w:sz="4" w:space="0" w:color="00000A"/>
              <w:bottom w:val="single" w:sz="4" w:space="0" w:color="00000A"/>
              <w:right w:val="double" w:sz="2" w:space="0" w:color="00000A"/>
            </w:tcBorders>
            <w:shd w:val="clear" w:color="auto" w:fill="FFFFFF"/>
            <w:vAlign w:val="bottom"/>
          </w:tcPr>
          <w:p w14:paraId="5E4FF8DF" w14:textId="77777777" w:rsidR="000A1678" w:rsidRPr="000A1678" w:rsidRDefault="000A1678" w:rsidP="000A1678">
            <w:pPr>
              <w:ind w:right="293"/>
              <w:jc w:val="both"/>
              <w:rPr>
                <w:rFonts w:ascii="Arial" w:hAnsi="Arial" w:cs="Arial"/>
                <w:color w:val="000000"/>
                <w:sz w:val="20"/>
                <w:szCs w:val="20"/>
                <w:lang w:val="en-US" w:eastAsia="en-US"/>
              </w:rPr>
            </w:pPr>
            <w:r w:rsidRPr="000A1678">
              <w:rPr>
                <w:rFonts w:ascii="Arial" w:eastAsia="Calibri" w:hAnsi="Arial" w:cs="Arial"/>
                <w:sz w:val="20"/>
                <w:szCs w:val="20"/>
                <w:lang w:eastAsia="en-US"/>
              </w:rPr>
              <w:t xml:space="preserve">Udruga </w:t>
            </w:r>
            <w:proofErr w:type="spellStart"/>
            <w:r w:rsidRPr="000A1678">
              <w:rPr>
                <w:rFonts w:ascii="Arial" w:eastAsia="Calibri" w:hAnsi="Arial" w:cs="Arial"/>
                <w:sz w:val="20"/>
                <w:szCs w:val="20"/>
                <w:lang w:eastAsia="en-US"/>
              </w:rPr>
              <w:t>Artarea</w:t>
            </w:r>
            <w:proofErr w:type="spellEnd"/>
            <w:r w:rsidRPr="000A1678">
              <w:rPr>
                <w:rFonts w:ascii="Arial" w:eastAsia="Calibri" w:hAnsi="Arial" w:cs="Arial"/>
                <w:sz w:val="20"/>
                <w:szCs w:val="20"/>
                <w:lang w:eastAsia="en-US"/>
              </w:rPr>
              <w:t xml:space="preserve"> / Ivana Đula - U potrazi za (izgubljenom) pauzom</w:t>
            </w:r>
          </w:p>
        </w:tc>
        <w:tc>
          <w:tcPr>
            <w:tcW w:w="1842" w:type="dxa"/>
            <w:tcBorders>
              <w:bottom w:val="single" w:sz="4" w:space="0" w:color="00000A"/>
              <w:right w:val="single" w:sz="4" w:space="0" w:color="00000A"/>
            </w:tcBorders>
            <w:shd w:val="clear" w:color="auto" w:fill="FFFFFF"/>
            <w:vAlign w:val="center"/>
          </w:tcPr>
          <w:p w14:paraId="3D0B6D7C" w14:textId="77777777" w:rsidR="000A1678" w:rsidRPr="000A1678" w:rsidRDefault="000A1678" w:rsidP="000A1678">
            <w:pPr>
              <w:suppressAutoHyphens/>
              <w:autoSpaceDN w:val="0"/>
              <w:jc w:val="right"/>
              <w:textAlignment w:val="baseline"/>
              <w:rPr>
                <w:rFonts w:ascii="Arial" w:hAnsi="Arial" w:cs="Arial"/>
                <w:color w:val="000000"/>
                <w:kern w:val="3"/>
                <w:sz w:val="20"/>
                <w:szCs w:val="20"/>
                <w:lang w:bidi="hi-IN"/>
              </w:rPr>
            </w:pPr>
            <w:r w:rsidRPr="000A1678">
              <w:rPr>
                <w:rFonts w:ascii="Arial" w:hAnsi="Arial" w:cs="Arial"/>
                <w:color w:val="000000"/>
                <w:kern w:val="3"/>
                <w:sz w:val="20"/>
                <w:szCs w:val="20"/>
                <w:lang w:bidi="hi-IN"/>
              </w:rPr>
              <w:t>4.000</w:t>
            </w:r>
          </w:p>
        </w:tc>
      </w:tr>
      <w:tr w:rsidR="000A1678" w:rsidRPr="000A1678" w14:paraId="40B47676" w14:textId="77777777" w:rsidTr="000A1678">
        <w:trPr>
          <w:trHeight w:hRule="exact" w:val="397"/>
        </w:trPr>
        <w:tc>
          <w:tcPr>
            <w:tcW w:w="7338" w:type="dxa"/>
            <w:tcBorders>
              <w:left w:val="single" w:sz="4" w:space="0" w:color="00000A"/>
              <w:bottom w:val="single" w:sz="4" w:space="0" w:color="auto"/>
              <w:right w:val="double" w:sz="2" w:space="0" w:color="00000A"/>
            </w:tcBorders>
            <w:shd w:val="clear" w:color="auto" w:fill="FFFFFF"/>
            <w:vAlign w:val="bottom"/>
          </w:tcPr>
          <w:p w14:paraId="510339C4" w14:textId="77777777" w:rsidR="000A1678" w:rsidRPr="000A1678" w:rsidRDefault="000A1678" w:rsidP="000A1678">
            <w:pPr>
              <w:jc w:val="both"/>
              <w:rPr>
                <w:rFonts w:ascii="Arial" w:eastAsia="Calibri" w:hAnsi="Arial" w:cs="Arial"/>
                <w:sz w:val="20"/>
                <w:szCs w:val="20"/>
                <w:lang w:val="en-US" w:eastAsia="en-US"/>
              </w:rPr>
            </w:pPr>
            <w:r w:rsidRPr="000A1678">
              <w:rPr>
                <w:rFonts w:ascii="Arial" w:eastAsia="Calibri" w:hAnsi="Arial" w:cs="Arial"/>
                <w:sz w:val="20"/>
                <w:szCs w:val="20"/>
                <w:lang w:eastAsia="en-US"/>
              </w:rPr>
              <w:t xml:space="preserve">Udruga </w:t>
            </w:r>
            <w:proofErr w:type="spellStart"/>
            <w:r w:rsidRPr="000A1678">
              <w:rPr>
                <w:rFonts w:ascii="Arial" w:eastAsia="Calibri" w:hAnsi="Arial" w:cs="Arial"/>
                <w:sz w:val="20"/>
                <w:szCs w:val="20"/>
                <w:lang w:eastAsia="en-US"/>
              </w:rPr>
              <w:t>Luža</w:t>
            </w:r>
            <w:proofErr w:type="spellEnd"/>
            <w:r w:rsidRPr="000A1678">
              <w:rPr>
                <w:rFonts w:ascii="Arial" w:eastAsia="Calibri" w:hAnsi="Arial" w:cs="Arial"/>
                <w:sz w:val="20"/>
                <w:szCs w:val="20"/>
                <w:lang w:eastAsia="en-US"/>
              </w:rPr>
              <w:t>, Godišnji program rada udruge</w:t>
            </w:r>
          </w:p>
        </w:tc>
        <w:tc>
          <w:tcPr>
            <w:tcW w:w="1842" w:type="dxa"/>
            <w:tcBorders>
              <w:bottom w:val="single" w:sz="4" w:space="0" w:color="auto"/>
              <w:right w:val="single" w:sz="4" w:space="0" w:color="00000A"/>
            </w:tcBorders>
            <w:shd w:val="clear" w:color="auto" w:fill="FFFFFF"/>
            <w:vAlign w:val="center"/>
          </w:tcPr>
          <w:p w14:paraId="03CBE8F3" w14:textId="77777777" w:rsidR="000A1678" w:rsidRPr="000A1678" w:rsidRDefault="000A1678" w:rsidP="000A1678">
            <w:pPr>
              <w:suppressAutoHyphens/>
              <w:autoSpaceDN w:val="0"/>
              <w:jc w:val="right"/>
              <w:textAlignment w:val="baseline"/>
              <w:rPr>
                <w:rFonts w:ascii="Arial" w:hAnsi="Arial" w:cs="Arial"/>
                <w:color w:val="000000"/>
                <w:kern w:val="3"/>
                <w:sz w:val="20"/>
                <w:szCs w:val="20"/>
                <w:lang w:bidi="hi-IN"/>
              </w:rPr>
            </w:pPr>
            <w:r w:rsidRPr="000A1678">
              <w:rPr>
                <w:rFonts w:ascii="Arial" w:hAnsi="Arial" w:cs="Arial"/>
                <w:color w:val="000000"/>
                <w:kern w:val="3"/>
                <w:sz w:val="20"/>
                <w:szCs w:val="20"/>
                <w:lang w:bidi="hi-IN"/>
              </w:rPr>
              <w:t>4.000</w:t>
            </w:r>
          </w:p>
        </w:tc>
      </w:tr>
      <w:tr w:rsidR="000A1678" w:rsidRPr="000A1678" w14:paraId="52BEDD96" w14:textId="77777777" w:rsidTr="000A1678">
        <w:trPr>
          <w:trHeight w:hRule="exact" w:val="397"/>
        </w:trPr>
        <w:tc>
          <w:tcPr>
            <w:tcW w:w="7338" w:type="dxa"/>
            <w:tcBorders>
              <w:left w:val="single" w:sz="4" w:space="0" w:color="00000A"/>
              <w:bottom w:val="single" w:sz="4" w:space="0" w:color="00000A"/>
              <w:right w:val="double" w:sz="2" w:space="0" w:color="00000A"/>
            </w:tcBorders>
            <w:shd w:val="clear" w:color="auto" w:fill="FFFFFF"/>
            <w:vAlign w:val="bottom"/>
          </w:tcPr>
          <w:p w14:paraId="663171F2" w14:textId="77777777" w:rsidR="000A1678" w:rsidRPr="000A1678" w:rsidRDefault="000A1678" w:rsidP="000A1678">
            <w:pPr>
              <w:jc w:val="both"/>
              <w:rPr>
                <w:rFonts w:ascii="Arial" w:eastAsia="Calibri" w:hAnsi="Arial" w:cs="Arial"/>
                <w:sz w:val="20"/>
                <w:szCs w:val="20"/>
                <w:lang w:val="en-US" w:eastAsia="en-US"/>
              </w:rPr>
            </w:pPr>
            <w:r w:rsidRPr="000A1678">
              <w:rPr>
                <w:rFonts w:ascii="Arial" w:eastAsia="Calibri" w:hAnsi="Arial" w:cs="Arial"/>
                <w:sz w:val="20"/>
                <w:szCs w:val="20"/>
                <w:lang w:eastAsia="en-US"/>
              </w:rPr>
              <w:t xml:space="preserve">Udruga </w:t>
            </w:r>
            <w:proofErr w:type="spellStart"/>
            <w:r w:rsidRPr="000A1678">
              <w:rPr>
                <w:rFonts w:ascii="Arial" w:eastAsia="Calibri" w:hAnsi="Arial" w:cs="Arial"/>
                <w:sz w:val="20"/>
                <w:szCs w:val="20"/>
                <w:lang w:eastAsia="en-US"/>
              </w:rPr>
              <w:t>Luža</w:t>
            </w:r>
            <w:proofErr w:type="spellEnd"/>
            <w:r w:rsidRPr="000A1678">
              <w:rPr>
                <w:rFonts w:ascii="Arial" w:eastAsia="Calibri" w:hAnsi="Arial" w:cs="Arial"/>
                <w:sz w:val="20"/>
                <w:szCs w:val="20"/>
                <w:lang w:eastAsia="en-US"/>
              </w:rPr>
              <w:t xml:space="preserve"> - </w:t>
            </w:r>
            <w:proofErr w:type="spellStart"/>
            <w:r w:rsidRPr="000A1678">
              <w:rPr>
                <w:rFonts w:ascii="Arial" w:eastAsia="Calibri" w:hAnsi="Arial" w:cs="Arial"/>
                <w:sz w:val="20"/>
                <w:szCs w:val="20"/>
                <w:lang w:eastAsia="en-US"/>
              </w:rPr>
              <w:t>DUFF</w:t>
            </w:r>
            <w:proofErr w:type="spellEnd"/>
            <w:r w:rsidRPr="000A1678">
              <w:rPr>
                <w:rFonts w:ascii="Arial" w:eastAsia="Calibri" w:hAnsi="Arial" w:cs="Arial"/>
                <w:sz w:val="20"/>
                <w:szCs w:val="20"/>
                <w:lang w:eastAsia="en-US"/>
              </w:rPr>
              <w:t xml:space="preserve"> radionice</w:t>
            </w:r>
          </w:p>
        </w:tc>
        <w:tc>
          <w:tcPr>
            <w:tcW w:w="1842" w:type="dxa"/>
            <w:tcBorders>
              <w:bottom w:val="single" w:sz="4" w:space="0" w:color="00000A"/>
              <w:right w:val="single" w:sz="4" w:space="0" w:color="00000A"/>
            </w:tcBorders>
            <w:shd w:val="clear" w:color="auto" w:fill="FFFFFF"/>
          </w:tcPr>
          <w:p w14:paraId="11ED2C08" w14:textId="77777777" w:rsidR="000A1678" w:rsidRPr="000A1678" w:rsidRDefault="000A1678" w:rsidP="000A1678">
            <w:pPr>
              <w:suppressAutoHyphens/>
              <w:autoSpaceDN w:val="0"/>
              <w:jc w:val="right"/>
              <w:textAlignment w:val="baseline"/>
              <w:rPr>
                <w:rFonts w:ascii="Arial" w:hAnsi="Arial" w:cs="Arial"/>
                <w:color w:val="000000"/>
                <w:kern w:val="3"/>
                <w:sz w:val="20"/>
                <w:szCs w:val="20"/>
                <w:lang w:bidi="hi-IN"/>
              </w:rPr>
            </w:pPr>
            <w:r w:rsidRPr="000A1678">
              <w:rPr>
                <w:rFonts w:ascii="Arial" w:hAnsi="Arial" w:cs="Arial"/>
                <w:color w:val="000000"/>
                <w:kern w:val="3"/>
                <w:sz w:val="20"/>
                <w:szCs w:val="20"/>
                <w:lang w:bidi="hi-IN"/>
              </w:rPr>
              <w:t>9.000</w:t>
            </w:r>
          </w:p>
        </w:tc>
      </w:tr>
      <w:tr w:rsidR="000A1678" w:rsidRPr="000A1678" w14:paraId="70762A9C" w14:textId="77777777" w:rsidTr="000A1678">
        <w:trPr>
          <w:trHeight w:hRule="exact" w:val="397"/>
        </w:trPr>
        <w:tc>
          <w:tcPr>
            <w:tcW w:w="7338" w:type="dxa"/>
            <w:tcBorders>
              <w:left w:val="single" w:sz="4" w:space="0" w:color="00000A"/>
              <w:bottom w:val="single" w:sz="4" w:space="0" w:color="00000A"/>
              <w:right w:val="double" w:sz="2" w:space="0" w:color="00000A"/>
            </w:tcBorders>
            <w:shd w:val="clear" w:color="auto" w:fill="FFFFFF"/>
            <w:vAlign w:val="bottom"/>
          </w:tcPr>
          <w:p w14:paraId="7F47A38C" w14:textId="77777777" w:rsidR="000A1678" w:rsidRPr="000A1678" w:rsidRDefault="000A1678" w:rsidP="000A1678">
            <w:pPr>
              <w:jc w:val="both"/>
              <w:rPr>
                <w:rFonts w:ascii="Arial" w:eastAsia="Calibri" w:hAnsi="Arial" w:cs="Arial"/>
                <w:sz w:val="20"/>
                <w:szCs w:val="20"/>
                <w:lang w:val="en-US" w:eastAsia="en-US"/>
              </w:rPr>
            </w:pPr>
            <w:r w:rsidRPr="000A1678">
              <w:rPr>
                <w:rFonts w:ascii="Arial" w:eastAsia="Calibri" w:hAnsi="Arial" w:cs="Arial"/>
                <w:sz w:val="20"/>
                <w:szCs w:val="20"/>
                <w:lang w:eastAsia="en-US"/>
              </w:rPr>
              <w:t xml:space="preserve">Udruga „Sve ostalo je glazba“ - </w:t>
            </w:r>
            <w:proofErr w:type="spellStart"/>
            <w:r w:rsidRPr="000A1678">
              <w:rPr>
                <w:rFonts w:ascii="Arial" w:eastAsia="Calibri" w:hAnsi="Arial" w:cs="Arial"/>
                <w:sz w:val="20"/>
                <w:szCs w:val="20"/>
                <w:lang w:eastAsia="en-US"/>
              </w:rPr>
              <w:t>The</w:t>
            </w:r>
            <w:proofErr w:type="spellEnd"/>
            <w:r w:rsidRPr="000A1678">
              <w:rPr>
                <w:rFonts w:ascii="Arial" w:eastAsia="Calibri" w:hAnsi="Arial" w:cs="Arial"/>
                <w:sz w:val="20"/>
                <w:szCs w:val="20"/>
                <w:lang w:eastAsia="en-US"/>
              </w:rPr>
              <w:t xml:space="preserve"> </w:t>
            </w:r>
            <w:proofErr w:type="spellStart"/>
            <w:r w:rsidRPr="000A1678">
              <w:rPr>
                <w:rFonts w:ascii="Arial" w:eastAsia="Calibri" w:hAnsi="Arial" w:cs="Arial"/>
                <w:sz w:val="20"/>
                <w:szCs w:val="20"/>
                <w:lang w:eastAsia="en-US"/>
              </w:rPr>
              <w:t>Rest</w:t>
            </w:r>
            <w:proofErr w:type="spellEnd"/>
            <w:r w:rsidRPr="000A1678">
              <w:rPr>
                <w:rFonts w:ascii="Arial" w:eastAsia="Calibri" w:hAnsi="Arial" w:cs="Arial"/>
                <w:sz w:val="20"/>
                <w:szCs w:val="20"/>
                <w:lang w:eastAsia="en-US"/>
              </w:rPr>
              <w:t xml:space="preserve"> </w:t>
            </w:r>
            <w:proofErr w:type="spellStart"/>
            <w:r w:rsidRPr="000A1678">
              <w:rPr>
                <w:rFonts w:ascii="Arial" w:eastAsia="Calibri" w:hAnsi="Arial" w:cs="Arial"/>
                <w:sz w:val="20"/>
                <w:szCs w:val="20"/>
                <w:lang w:eastAsia="en-US"/>
              </w:rPr>
              <w:t>is</w:t>
            </w:r>
            <w:proofErr w:type="spellEnd"/>
            <w:r w:rsidRPr="000A1678">
              <w:rPr>
                <w:rFonts w:ascii="Arial" w:eastAsia="Calibri" w:hAnsi="Arial" w:cs="Arial"/>
                <w:sz w:val="20"/>
                <w:szCs w:val="20"/>
                <w:lang w:eastAsia="en-US"/>
              </w:rPr>
              <w:t xml:space="preserve"> Music 2021.</w:t>
            </w:r>
          </w:p>
        </w:tc>
        <w:tc>
          <w:tcPr>
            <w:tcW w:w="1842" w:type="dxa"/>
            <w:tcBorders>
              <w:bottom w:val="single" w:sz="4" w:space="0" w:color="00000A"/>
              <w:right w:val="single" w:sz="4" w:space="0" w:color="00000A"/>
            </w:tcBorders>
            <w:shd w:val="clear" w:color="auto" w:fill="FFFFFF"/>
          </w:tcPr>
          <w:p w14:paraId="7A5A2CD0" w14:textId="77777777" w:rsidR="000A1678" w:rsidRPr="000A1678" w:rsidRDefault="000A1678" w:rsidP="000A1678">
            <w:pPr>
              <w:suppressAutoHyphens/>
              <w:autoSpaceDN w:val="0"/>
              <w:jc w:val="right"/>
              <w:textAlignment w:val="baseline"/>
              <w:rPr>
                <w:rFonts w:ascii="Arial" w:hAnsi="Arial" w:cs="Arial"/>
                <w:color w:val="000000"/>
                <w:kern w:val="3"/>
                <w:sz w:val="20"/>
                <w:szCs w:val="20"/>
                <w:lang w:bidi="hi-IN"/>
              </w:rPr>
            </w:pPr>
            <w:r w:rsidRPr="000A1678">
              <w:rPr>
                <w:rFonts w:ascii="Arial" w:hAnsi="Arial" w:cs="Arial"/>
                <w:color w:val="000000"/>
                <w:kern w:val="3"/>
                <w:sz w:val="20"/>
                <w:szCs w:val="20"/>
                <w:lang w:bidi="hi-IN"/>
              </w:rPr>
              <w:t>4.000</w:t>
            </w:r>
          </w:p>
        </w:tc>
      </w:tr>
      <w:tr w:rsidR="000A1678" w:rsidRPr="000A1678" w14:paraId="566DB2A5" w14:textId="77777777" w:rsidTr="000A1678">
        <w:trPr>
          <w:trHeight w:val="557"/>
        </w:trPr>
        <w:tc>
          <w:tcPr>
            <w:tcW w:w="7338" w:type="dxa"/>
            <w:tcBorders>
              <w:top w:val="nil"/>
              <w:left w:val="single" w:sz="4" w:space="0" w:color="auto"/>
              <w:bottom w:val="single" w:sz="4" w:space="0" w:color="auto"/>
              <w:right w:val="double" w:sz="6" w:space="0" w:color="auto"/>
            </w:tcBorders>
            <w:shd w:val="clear" w:color="auto" w:fill="C5D9F1"/>
            <w:vAlign w:val="center"/>
          </w:tcPr>
          <w:p w14:paraId="004D970A" w14:textId="77777777" w:rsidR="000A1678" w:rsidRPr="000A1678" w:rsidRDefault="000A1678" w:rsidP="000A1678">
            <w:pPr>
              <w:rPr>
                <w:rFonts w:ascii="Arial" w:hAnsi="Arial" w:cs="Arial"/>
                <w:b/>
                <w:bCs/>
                <w:color w:val="000000"/>
                <w:sz w:val="20"/>
                <w:szCs w:val="20"/>
              </w:rPr>
            </w:pPr>
          </w:p>
          <w:p w14:paraId="3BA8118E" w14:textId="77777777" w:rsidR="000A1678" w:rsidRPr="000A1678" w:rsidRDefault="000A1678" w:rsidP="000A1678">
            <w:pPr>
              <w:rPr>
                <w:rFonts w:ascii="Arial" w:hAnsi="Arial" w:cs="Arial"/>
                <w:b/>
                <w:bCs/>
                <w:color w:val="000000"/>
                <w:sz w:val="20"/>
                <w:szCs w:val="20"/>
              </w:rPr>
            </w:pPr>
            <w:r w:rsidRPr="000A1678">
              <w:rPr>
                <w:rFonts w:ascii="Arial" w:hAnsi="Arial" w:cs="Arial"/>
                <w:b/>
                <w:bCs/>
                <w:color w:val="000000"/>
                <w:sz w:val="20"/>
                <w:szCs w:val="20"/>
              </w:rPr>
              <w:t xml:space="preserve">MUZEJSKO GALERIJSKA DJELATNOST, LIKOVNA UMJETNOST I ZAŠTITA KULTURNIH DOBARA </w:t>
            </w:r>
          </w:p>
          <w:p w14:paraId="39B653E6" w14:textId="77777777" w:rsidR="000A1678" w:rsidRPr="000A1678" w:rsidRDefault="000A1678" w:rsidP="000A1678">
            <w:pPr>
              <w:rPr>
                <w:rFonts w:ascii="Arial" w:hAnsi="Arial" w:cs="Arial"/>
                <w:b/>
                <w:bCs/>
                <w:color w:val="000000"/>
                <w:sz w:val="20"/>
                <w:szCs w:val="20"/>
              </w:rPr>
            </w:pPr>
          </w:p>
        </w:tc>
        <w:tc>
          <w:tcPr>
            <w:tcW w:w="1842" w:type="dxa"/>
            <w:tcBorders>
              <w:top w:val="nil"/>
              <w:left w:val="nil"/>
              <w:bottom w:val="single" w:sz="4" w:space="0" w:color="auto"/>
              <w:right w:val="single" w:sz="4" w:space="0" w:color="auto"/>
            </w:tcBorders>
            <w:shd w:val="clear" w:color="auto" w:fill="C5D9F1"/>
            <w:vAlign w:val="center"/>
            <w:hideMark/>
          </w:tcPr>
          <w:p w14:paraId="22BD6238" w14:textId="77777777" w:rsidR="000A1678" w:rsidRPr="000A1678" w:rsidRDefault="000A1678" w:rsidP="000A1678">
            <w:pPr>
              <w:jc w:val="right"/>
              <w:rPr>
                <w:rFonts w:ascii="Arial" w:hAnsi="Arial" w:cs="Arial"/>
                <w:b/>
                <w:bCs/>
                <w:color w:val="000000"/>
                <w:sz w:val="20"/>
                <w:szCs w:val="20"/>
              </w:rPr>
            </w:pPr>
            <w:r w:rsidRPr="000A1678">
              <w:rPr>
                <w:rFonts w:ascii="Arial" w:hAnsi="Arial" w:cs="Arial"/>
                <w:b/>
                <w:bCs/>
                <w:color w:val="000000"/>
                <w:sz w:val="20"/>
                <w:szCs w:val="20"/>
              </w:rPr>
              <w:t>120.000</w:t>
            </w:r>
          </w:p>
        </w:tc>
      </w:tr>
      <w:tr w:rsidR="000A1678" w:rsidRPr="000A1678" w14:paraId="459B36EF" w14:textId="77777777" w:rsidTr="000A1678">
        <w:trPr>
          <w:trHeight w:hRule="exact" w:val="464"/>
        </w:trPr>
        <w:tc>
          <w:tcPr>
            <w:tcW w:w="7338" w:type="dxa"/>
            <w:tcBorders>
              <w:top w:val="nil"/>
              <w:left w:val="single" w:sz="4" w:space="0" w:color="auto"/>
              <w:bottom w:val="single" w:sz="4" w:space="0" w:color="auto"/>
              <w:right w:val="double" w:sz="6" w:space="0" w:color="auto"/>
            </w:tcBorders>
            <w:shd w:val="clear" w:color="auto" w:fill="auto"/>
            <w:vAlign w:val="center"/>
          </w:tcPr>
          <w:p w14:paraId="496B358A" w14:textId="77777777" w:rsidR="000A1678" w:rsidRPr="000A1678" w:rsidRDefault="000A1678" w:rsidP="000A1678">
            <w:pPr>
              <w:rPr>
                <w:rFonts w:ascii="Arial" w:eastAsia="Calibri" w:hAnsi="Arial" w:cs="Arial"/>
                <w:sz w:val="20"/>
                <w:szCs w:val="20"/>
                <w:lang w:val="en-US" w:eastAsia="en-US"/>
              </w:rPr>
            </w:pPr>
            <w:r w:rsidRPr="000A1678">
              <w:rPr>
                <w:rFonts w:ascii="Arial" w:eastAsia="Calibri" w:hAnsi="Arial" w:cs="Arial"/>
                <w:bCs/>
                <w:sz w:val="20"/>
                <w:szCs w:val="20"/>
                <w:lang w:eastAsia="en-US"/>
              </w:rPr>
              <w:t xml:space="preserve">Art radionica Lazareti - </w:t>
            </w:r>
            <w:r w:rsidRPr="000A1678">
              <w:rPr>
                <w:rFonts w:ascii="Arial" w:eastAsia="Calibri" w:hAnsi="Arial" w:cs="Arial"/>
                <w:sz w:val="20"/>
                <w:szCs w:val="20"/>
                <w:lang w:eastAsia="en-US"/>
              </w:rPr>
              <w:t>Godišnji izložbeni program Galerija Otok</w:t>
            </w:r>
          </w:p>
        </w:tc>
        <w:tc>
          <w:tcPr>
            <w:tcW w:w="1842" w:type="dxa"/>
            <w:tcBorders>
              <w:top w:val="nil"/>
              <w:left w:val="nil"/>
              <w:bottom w:val="single" w:sz="4" w:space="0" w:color="auto"/>
              <w:right w:val="single" w:sz="4" w:space="0" w:color="auto"/>
            </w:tcBorders>
            <w:shd w:val="clear" w:color="auto" w:fill="auto"/>
            <w:vAlign w:val="center"/>
          </w:tcPr>
          <w:p w14:paraId="30F1C18E"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35.000</w:t>
            </w:r>
          </w:p>
        </w:tc>
      </w:tr>
      <w:tr w:rsidR="000A1678" w:rsidRPr="000A1678" w14:paraId="41024787" w14:textId="77777777" w:rsidTr="000A1678">
        <w:trPr>
          <w:trHeight w:hRule="exact" w:val="515"/>
        </w:trPr>
        <w:tc>
          <w:tcPr>
            <w:tcW w:w="7338" w:type="dxa"/>
            <w:tcBorders>
              <w:top w:val="nil"/>
              <w:left w:val="single" w:sz="4" w:space="0" w:color="auto"/>
              <w:bottom w:val="single" w:sz="4" w:space="0" w:color="auto"/>
              <w:right w:val="double" w:sz="6" w:space="0" w:color="auto"/>
            </w:tcBorders>
            <w:shd w:val="clear" w:color="auto" w:fill="auto"/>
            <w:vAlign w:val="center"/>
          </w:tcPr>
          <w:p w14:paraId="6E973A33" w14:textId="77777777" w:rsidR="000A1678" w:rsidRPr="000A1678" w:rsidRDefault="000A1678" w:rsidP="000A1678">
            <w:pPr>
              <w:rPr>
                <w:rFonts w:ascii="Arial" w:eastAsia="Calibri" w:hAnsi="Arial" w:cs="Arial"/>
                <w:sz w:val="20"/>
                <w:szCs w:val="20"/>
                <w:lang w:eastAsia="en-US"/>
              </w:rPr>
            </w:pPr>
            <w:r w:rsidRPr="000A1678">
              <w:rPr>
                <w:rFonts w:ascii="Arial" w:eastAsia="Calibri" w:hAnsi="Arial" w:cs="Arial"/>
                <w:bCs/>
                <w:sz w:val="20"/>
                <w:szCs w:val="20"/>
                <w:lang w:eastAsia="en-US"/>
              </w:rPr>
              <w:t xml:space="preserve">Udruga Deša - </w:t>
            </w:r>
            <w:r w:rsidRPr="000A1678">
              <w:rPr>
                <w:rFonts w:ascii="Arial" w:eastAsia="Calibri" w:hAnsi="Arial" w:cs="Arial"/>
                <w:color w:val="000000"/>
                <w:sz w:val="20"/>
                <w:szCs w:val="20"/>
                <w:highlight w:val="white"/>
                <w:lang w:eastAsia="en-US"/>
              </w:rPr>
              <w:t>Edukativni program „Svilene niti”</w:t>
            </w:r>
          </w:p>
        </w:tc>
        <w:tc>
          <w:tcPr>
            <w:tcW w:w="1842" w:type="dxa"/>
            <w:tcBorders>
              <w:top w:val="nil"/>
              <w:left w:val="nil"/>
              <w:bottom w:val="single" w:sz="4" w:space="0" w:color="auto"/>
              <w:right w:val="single" w:sz="4" w:space="0" w:color="auto"/>
            </w:tcBorders>
            <w:shd w:val="clear" w:color="auto" w:fill="auto"/>
            <w:vAlign w:val="center"/>
          </w:tcPr>
          <w:p w14:paraId="3AA0AC64"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10.000</w:t>
            </w:r>
          </w:p>
        </w:tc>
      </w:tr>
      <w:tr w:rsidR="000A1678" w:rsidRPr="000A1678" w14:paraId="5486F1A5" w14:textId="77777777" w:rsidTr="000A1678">
        <w:trPr>
          <w:trHeight w:hRule="exact" w:val="565"/>
        </w:trPr>
        <w:tc>
          <w:tcPr>
            <w:tcW w:w="7338" w:type="dxa"/>
            <w:tcBorders>
              <w:top w:val="nil"/>
              <w:left w:val="single" w:sz="4" w:space="0" w:color="auto"/>
              <w:bottom w:val="single" w:sz="4" w:space="0" w:color="auto"/>
              <w:right w:val="double" w:sz="6" w:space="0" w:color="auto"/>
            </w:tcBorders>
            <w:shd w:val="clear" w:color="auto" w:fill="auto"/>
            <w:vAlign w:val="center"/>
          </w:tcPr>
          <w:p w14:paraId="0F7EDFA9" w14:textId="77777777" w:rsidR="000A1678" w:rsidRPr="000A1678" w:rsidRDefault="000A1678" w:rsidP="000A1678">
            <w:pPr>
              <w:rPr>
                <w:rFonts w:ascii="Arial" w:eastAsia="Calibri" w:hAnsi="Arial" w:cs="Arial"/>
                <w:sz w:val="20"/>
                <w:szCs w:val="20"/>
                <w:lang w:eastAsia="en-US"/>
              </w:rPr>
            </w:pPr>
            <w:proofErr w:type="spellStart"/>
            <w:r w:rsidRPr="000A1678">
              <w:rPr>
                <w:rFonts w:ascii="Arial" w:eastAsia="Calibri" w:hAnsi="Arial" w:cs="Arial"/>
                <w:bCs/>
                <w:sz w:val="20"/>
                <w:szCs w:val="20"/>
                <w:lang w:eastAsia="en-US"/>
              </w:rPr>
              <w:t>Majeutika</w:t>
            </w:r>
            <w:proofErr w:type="spellEnd"/>
            <w:r w:rsidRPr="000A1678">
              <w:rPr>
                <w:rFonts w:ascii="Arial" w:eastAsia="Calibri" w:hAnsi="Arial" w:cs="Arial"/>
                <w:bCs/>
                <w:sz w:val="20"/>
                <w:szCs w:val="20"/>
                <w:lang w:eastAsia="en-US"/>
              </w:rPr>
              <w:t xml:space="preserve"> d. o. o. - </w:t>
            </w:r>
            <w:r w:rsidRPr="000A1678">
              <w:rPr>
                <w:rFonts w:ascii="Arial" w:eastAsia="Calibri" w:hAnsi="Arial" w:cs="Arial"/>
                <w:sz w:val="20"/>
                <w:szCs w:val="20"/>
                <w:lang w:eastAsia="en-US"/>
              </w:rPr>
              <w:t xml:space="preserve">Godišnji izložbeni program Muzej Crvene povijesti </w:t>
            </w:r>
          </w:p>
        </w:tc>
        <w:tc>
          <w:tcPr>
            <w:tcW w:w="1842" w:type="dxa"/>
            <w:tcBorders>
              <w:top w:val="nil"/>
              <w:left w:val="nil"/>
              <w:bottom w:val="single" w:sz="4" w:space="0" w:color="auto"/>
              <w:right w:val="single" w:sz="4" w:space="0" w:color="auto"/>
            </w:tcBorders>
            <w:shd w:val="clear" w:color="auto" w:fill="auto"/>
            <w:vAlign w:val="center"/>
          </w:tcPr>
          <w:p w14:paraId="1157132A"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13.400</w:t>
            </w:r>
          </w:p>
        </w:tc>
      </w:tr>
      <w:tr w:rsidR="000A1678" w:rsidRPr="000A1678" w14:paraId="16A46884" w14:textId="77777777" w:rsidTr="000A1678">
        <w:trPr>
          <w:trHeight w:hRule="exact" w:val="431"/>
        </w:trPr>
        <w:tc>
          <w:tcPr>
            <w:tcW w:w="7338" w:type="dxa"/>
            <w:tcBorders>
              <w:top w:val="nil"/>
              <w:left w:val="single" w:sz="4" w:space="0" w:color="auto"/>
              <w:bottom w:val="single" w:sz="4" w:space="0" w:color="auto"/>
              <w:right w:val="double" w:sz="6" w:space="0" w:color="auto"/>
            </w:tcBorders>
            <w:shd w:val="clear" w:color="auto" w:fill="auto"/>
            <w:vAlign w:val="center"/>
          </w:tcPr>
          <w:p w14:paraId="57F13A68" w14:textId="77777777" w:rsidR="000A1678" w:rsidRPr="000A1678" w:rsidRDefault="000A1678" w:rsidP="000A1678">
            <w:pPr>
              <w:jc w:val="both"/>
              <w:rPr>
                <w:rFonts w:ascii="Arial" w:hAnsi="Arial" w:cs="Arial"/>
                <w:color w:val="000000"/>
                <w:sz w:val="20"/>
                <w:szCs w:val="20"/>
                <w:lang w:val="en-US" w:eastAsia="en-US"/>
              </w:rPr>
            </w:pPr>
            <w:proofErr w:type="spellStart"/>
            <w:r w:rsidRPr="000A1678">
              <w:rPr>
                <w:rFonts w:ascii="Arial" w:hAnsi="Arial" w:cs="Arial"/>
                <w:color w:val="000000"/>
                <w:sz w:val="20"/>
                <w:szCs w:val="20"/>
                <w:lang w:val="en-US" w:eastAsia="en-US"/>
              </w:rPr>
              <w:t>Hrvatsko</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društvo</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likovnih</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umjetnika</w:t>
            </w:r>
            <w:proofErr w:type="spellEnd"/>
            <w:r w:rsidRPr="000A1678">
              <w:rPr>
                <w:rFonts w:ascii="Arial" w:hAnsi="Arial" w:cs="Arial"/>
                <w:color w:val="000000"/>
                <w:sz w:val="20"/>
                <w:szCs w:val="20"/>
                <w:lang w:val="en-US" w:eastAsia="en-US"/>
              </w:rPr>
              <w:t xml:space="preserve"> Dubrovnik - </w:t>
            </w:r>
            <w:proofErr w:type="spellStart"/>
            <w:r w:rsidRPr="000A1678">
              <w:rPr>
                <w:rFonts w:ascii="Arial" w:hAnsi="Arial" w:cs="Arial"/>
                <w:color w:val="000000"/>
                <w:sz w:val="20"/>
                <w:szCs w:val="20"/>
                <w:lang w:val="en-US" w:eastAsia="en-US"/>
              </w:rPr>
              <w:t>godišnji</w:t>
            </w:r>
            <w:proofErr w:type="spellEnd"/>
            <w:r w:rsidRPr="000A1678">
              <w:rPr>
                <w:rFonts w:ascii="Arial" w:hAnsi="Arial" w:cs="Arial"/>
                <w:color w:val="000000"/>
                <w:sz w:val="20"/>
                <w:szCs w:val="20"/>
                <w:lang w:val="en-US" w:eastAsia="en-US"/>
              </w:rPr>
              <w:t xml:space="preserve"> program</w:t>
            </w:r>
          </w:p>
        </w:tc>
        <w:tc>
          <w:tcPr>
            <w:tcW w:w="1842" w:type="dxa"/>
            <w:tcBorders>
              <w:top w:val="nil"/>
              <w:left w:val="nil"/>
              <w:bottom w:val="single" w:sz="4" w:space="0" w:color="auto"/>
              <w:right w:val="single" w:sz="4" w:space="0" w:color="auto"/>
            </w:tcBorders>
            <w:shd w:val="clear" w:color="auto" w:fill="auto"/>
            <w:vAlign w:val="center"/>
          </w:tcPr>
          <w:p w14:paraId="5C5A7E19"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40.000</w:t>
            </w:r>
          </w:p>
        </w:tc>
      </w:tr>
      <w:tr w:rsidR="000A1678" w:rsidRPr="000A1678" w14:paraId="2437902A" w14:textId="77777777" w:rsidTr="000A1678">
        <w:trPr>
          <w:trHeight w:hRule="exact" w:val="437"/>
        </w:trPr>
        <w:tc>
          <w:tcPr>
            <w:tcW w:w="7338" w:type="dxa"/>
            <w:tcBorders>
              <w:top w:val="single" w:sz="4" w:space="0" w:color="auto"/>
              <w:left w:val="single" w:sz="4" w:space="0" w:color="auto"/>
              <w:bottom w:val="single" w:sz="4" w:space="0" w:color="auto"/>
              <w:right w:val="double" w:sz="6" w:space="0" w:color="auto"/>
            </w:tcBorders>
            <w:shd w:val="clear" w:color="auto" w:fill="auto"/>
            <w:vAlign w:val="center"/>
          </w:tcPr>
          <w:p w14:paraId="3C4A44DA" w14:textId="77777777" w:rsidR="000A1678" w:rsidRPr="000A1678" w:rsidRDefault="000A1678" w:rsidP="000A1678">
            <w:pPr>
              <w:jc w:val="both"/>
              <w:rPr>
                <w:rFonts w:ascii="Arial" w:hAnsi="Arial" w:cs="Arial"/>
                <w:color w:val="000000"/>
                <w:sz w:val="20"/>
                <w:szCs w:val="20"/>
                <w:lang w:val="en-US" w:eastAsia="en-US"/>
              </w:rPr>
            </w:pPr>
            <w:proofErr w:type="spellStart"/>
            <w:r w:rsidRPr="000A1678">
              <w:rPr>
                <w:rFonts w:ascii="Arial" w:hAnsi="Arial" w:cs="Arial"/>
                <w:color w:val="000000"/>
                <w:sz w:val="20"/>
                <w:szCs w:val="20"/>
                <w:lang w:val="en-US" w:eastAsia="en-US"/>
              </w:rPr>
              <w:t>Dubrovačka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udruga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likovnih</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umjetnika</w:t>
            </w:r>
            <w:proofErr w:type="spellEnd"/>
            <w:r w:rsidRPr="000A1678">
              <w:rPr>
                <w:rFonts w:ascii="Arial" w:hAnsi="Arial" w:cs="Arial"/>
                <w:color w:val="000000"/>
                <w:sz w:val="20"/>
                <w:szCs w:val="20"/>
                <w:lang w:val="en-US" w:eastAsia="en-US"/>
              </w:rPr>
              <w:t xml:space="preserve"> – </w:t>
            </w:r>
            <w:proofErr w:type="spellStart"/>
            <w:r w:rsidRPr="000A1678">
              <w:rPr>
                <w:rFonts w:ascii="Arial" w:hAnsi="Arial" w:cs="Arial"/>
                <w:color w:val="000000"/>
                <w:sz w:val="20"/>
                <w:szCs w:val="20"/>
                <w:lang w:val="en-US" w:eastAsia="en-US"/>
              </w:rPr>
              <w:t>godišnji</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izložbeni</w:t>
            </w:r>
            <w:proofErr w:type="spellEnd"/>
            <w:r w:rsidRPr="000A1678">
              <w:rPr>
                <w:rFonts w:ascii="Arial" w:hAnsi="Arial" w:cs="Arial"/>
                <w:color w:val="000000"/>
                <w:sz w:val="20"/>
                <w:szCs w:val="20"/>
                <w:lang w:val="en-US" w:eastAsia="en-US"/>
              </w:rPr>
              <w:t xml:space="preserve"> program </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40422E"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5.000</w:t>
            </w:r>
          </w:p>
        </w:tc>
      </w:tr>
      <w:tr w:rsidR="000A1678" w:rsidRPr="000A1678" w14:paraId="59FC2110" w14:textId="77777777" w:rsidTr="000A1678">
        <w:trPr>
          <w:trHeight w:hRule="exact" w:val="429"/>
        </w:trPr>
        <w:tc>
          <w:tcPr>
            <w:tcW w:w="7338" w:type="dxa"/>
            <w:tcBorders>
              <w:top w:val="single" w:sz="4" w:space="0" w:color="auto"/>
              <w:left w:val="single" w:sz="4" w:space="0" w:color="auto"/>
              <w:bottom w:val="single" w:sz="4" w:space="0" w:color="auto"/>
              <w:right w:val="double" w:sz="6" w:space="0" w:color="auto"/>
            </w:tcBorders>
            <w:shd w:val="clear" w:color="auto" w:fill="auto"/>
            <w:vAlign w:val="center"/>
          </w:tcPr>
          <w:p w14:paraId="02A2709B" w14:textId="77777777" w:rsidR="000A1678" w:rsidRPr="000A1678" w:rsidRDefault="000A1678" w:rsidP="000A1678">
            <w:pPr>
              <w:jc w:val="both"/>
              <w:rPr>
                <w:rFonts w:ascii="Arial" w:hAnsi="Arial" w:cs="Arial"/>
                <w:color w:val="000000"/>
                <w:sz w:val="20"/>
                <w:szCs w:val="20"/>
                <w:lang w:val="en-US" w:eastAsia="en-US"/>
              </w:rPr>
            </w:pPr>
            <w:r w:rsidRPr="000A1678">
              <w:rPr>
                <w:rFonts w:ascii="Arial" w:hAnsi="Arial" w:cs="Arial"/>
                <w:color w:val="000000"/>
                <w:sz w:val="20"/>
                <w:szCs w:val="20"/>
                <w:lang w:val="en-US" w:eastAsia="en-US"/>
              </w:rPr>
              <w:t xml:space="preserve">DART – </w:t>
            </w:r>
            <w:proofErr w:type="spellStart"/>
            <w:r w:rsidRPr="000A1678">
              <w:rPr>
                <w:rFonts w:ascii="Arial" w:hAnsi="Arial" w:cs="Arial"/>
                <w:color w:val="000000"/>
                <w:sz w:val="20"/>
                <w:szCs w:val="20"/>
                <w:lang w:val="en-US" w:eastAsia="en-US"/>
              </w:rPr>
              <w:t>godišnji</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karnevalski</w:t>
            </w:r>
            <w:proofErr w:type="spellEnd"/>
            <w:r w:rsidRPr="000A1678">
              <w:rPr>
                <w:rFonts w:ascii="Arial" w:hAnsi="Arial" w:cs="Arial"/>
                <w:color w:val="000000"/>
                <w:sz w:val="20"/>
                <w:szCs w:val="20"/>
                <w:lang w:val="en-US" w:eastAsia="en-US"/>
              </w:rPr>
              <w:t xml:space="preserve"> program</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C69984"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2.000</w:t>
            </w:r>
          </w:p>
        </w:tc>
      </w:tr>
      <w:tr w:rsidR="000A1678" w:rsidRPr="000A1678" w14:paraId="52380732" w14:textId="77777777" w:rsidTr="000A1678">
        <w:trPr>
          <w:trHeight w:hRule="exact" w:val="438"/>
        </w:trPr>
        <w:tc>
          <w:tcPr>
            <w:tcW w:w="7338" w:type="dxa"/>
            <w:tcBorders>
              <w:top w:val="single" w:sz="4" w:space="0" w:color="auto"/>
              <w:left w:val="single" w:sz="4" w:space="0" w:color="auto"/>
              <w:bottom w:val="single" w:sz="4" w:space="0" w:color="auto"/>
              <w:right w:val="double" w:sz="6" w:space="0" w:color="auto"/>
            </w:tcBorders>
            <w:shd w:val="clear" w:color="auto" w:fill="auto"/>
            <w:vAlign w:val="center"/>
          </w:tcPr>
          <w:p w14:paraId="388D57ED" w14:textId="77777777" w:rsidR="000A1678" w:rsidRPr="000A1678" w:rsidRDefault="000A1678" w:rsidP="000A1678">
            <w:pPr>
              <w:jc w:val="both"/>
              <w:rPr>
                <w:rFonts w:ascii="Arial" w:hAnsi="Arial" w:cs="Arial"/>
                <w:color w:val="000000"/>
                <w:sz w:val="20"/>
                <w:szCs w:val="20"/>
                <w:lang w:val="en-US" w:eastAsia="en-US"/>
              </w:rPr>
            </w:pPr>
            <w:proofErr w:type="spellStart"/>
            <w:r w:rsidRPr="000A1678">
              <w:rPr>
                <w:rFonts w:ascii="Arial" w:hAnsi="Arial" w:cs="Arial"/>
                <w:color w:val="000000"/>
                <w:sz w:val="20"/>
                <w:szCs w:val="20"/>
                <w:lang w:val="en-US" w:eastAsia="en-US"/>
              </w:rPr>
              <w:t>Umjetnička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organizacija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GENIJATOR</w:t>
            </w:r>
            <w:proofErr w:type="spellEnd"/>
            <w:r w:rsidRPr="000A1678">
              <w:rPr>
                <w:rFonts w:ascii="Arial" w:hAnsi="Arial" w:cs="Arial"/>
                <w:color w:val="000000"/>
                <w:sz w:val="20"/>
                <w:szCs w:val="20"/>
                <w:lang w:val="en-US" w:eastAsia="en-US"/>
              </w:rPr>
              <w:t xml:space="preserve"> – program Lena </w:t>
            </w:r>
            <w:proofErr w:type="spellStart"/>
            <w:r w:rsidRPr="000A1678">
              <w:rPr>
                <w:rFonts w:ascii="Arial" w:hAnsi="Arial" w:cs="Arial"/>
                <w:color w:val="000000"/>
                <w:sz w:val="20"/>
                <w:szCs w:val="20"/>
                <w:lang w:val="en-US" w:eastAsia="en-US"/>
              </w:rPr>
              <w:t>Kramarić</w:t>
            </w:r>
            <w:proofErr w:type="spellEnd"/>
            <w:r w:rsidRPr="000A1678">
              <w:rPr>
                <w:rFonts w:ascii="Arial" w:hAnsi="Arial" w:cs="Arial"/>
                <w:color w:val="000000"/>
                <w:sz w:val="20"/>
                <w:szCs w:val="20"/>
                <w:lang w:val="en-US" w:eastAsia="en-US"/>
              </w:rPr>
              <w:t xml:space="preserve"> 2021.</w:t>
            </w:r>
          </w:p>
        </w:tc>
        <w:tc>
          <w:tcPr>
            <w:tcW w:w="1842" w:type="dxa"/>
            <w:tcBorders>
              <w:top w:val="single" w:sz="4" w:space="0" w:color="auto"/>
              <w:left w:val="nil"/>
              <w:bottom w:val="single" w:sz="4" w:space="0" w:color="auto"/>
              <w:right w:val="single" w:sz="4" w:space="0" w:color="auto"/>
            </w:tcBorders>
            <w:shd w:val="clear" w:color="auto" w:fill="auto"/>
            <w:vAlign w:val="center"/>
          </w:tcPr>
          <w:p w14:paraId="2172F544"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2.000</w:t>
            </w:r>
          </w:p>
        </w:tc>
      </w:tr>
      <w:tr w:rsidR="000A1678" w:rsidRPr="000A1678" w14:paraId="0290E18F" w14:textId="77777777" w:rsidTr="000A1678">
        <w:trPr>
          <w:trHeight w:hRule="exact" w:val="501"/>
        </w:trPr>
        <w:tc>
          <w:tcPr>
            <w:tcW w:w="7338" w:type="dxa"/>
            <w:tcBorders>
              <w:top w:val="single" w:sz="4" w:space="0" w:color="auto"/>
              <w:left w:val="single" w:sz="4" w:space="0" w:color="auto"/>
              <w:bottom w:val="single" w:sz="4" w:space="0" w:color="auto"/>
              <w:right w:val="double" w:sz="6" w:space="0" w:color="auto"/>
            </w:tcBorders>
            <w:shd w:val="clear" w:color="auto" w:fill="auto"/>
            <w:vAlign w:val="center"/>
          </w:tcPr>
          <w:p w14:paraId="4A78ECAB" w14:textId="77777777" w:rsidR="000A1678" w:rsidRPr="000A1678" w:rsidRDefault="000A1678" w:rsidP="000A1678">
            <w:pPr>
              <w:jc w:val="both"/>
              <w:rPr>
                <w:rFonts w:ascii="Arial" w:hAnsi="Arial" w:cs="Arial"/>
                <w:color w:val="000000"/>
                <w:sz w:val="20"/>
                <w:szCs w:val="20"/>
                <w:lang w:val="en-US" w:eastAsia="en-US"/>
              </w:rPr>
            </w:pPr>
            <w:r w:rsidRPr="000A1678">
              <w:rPr>
                <w:rFonts w:ascii="Arial" w:hAnsi="Arial" w:cs="Arial"/>
                <w:color w:val="000000"/>
                <w:sz w:val="20"/>
                <w:szCs w:val="20"/>
                <w:lang w:val="en-US" w:eastAsia="en-US"/>
              </w:rPr>
              <w:t xml:space="preserve">Dorinda </w:t>
            </w:r>
            <w:proofErr w:type="spellStart"/>
            <w:r w:rsidRPr="000A1678">
              <w:rPr>
                <w:rFonts w:ascii="Arial" w:hAnsi="Arial" w:cs="Arial"/>
                <w:color w:val="000000"/>
                <w:sz w:val="20"/>
                <w:szCs w:val="20"/>
                <w:lang w:val="en-US" w:eastAsia="en-US"/>
              </w:rPr>
              <w:t>Bulić</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Čotić</w:t>
            </w:r>
            <w:proofErr w:type="spellEnd"/>
            <w:r w:rsidRPr="000A1678">
              <w:rPr>
                <w:rFonts w:ascii="Arial" w:hAnsi="Arial" w:cs="Arial"/>
                <w:color w:val="000000"/>
                <w:sz w:val="20"/>
                <w:szCs w:val="20"/>
                <w:lang w:val="en-US" w:eastAsia="en-US"/>
              </w:rPr>
              <w:t xml:space="preserve"> – </w:t>
            </w:r>
            <w:proofErr w:type="spellStart"/>
            <w:r w:rsidRPr="000A1678">
              <w:rPr>
                <w:rFonts w:ascii="Arial" w:hAnsi="Arial" w:cs="Arial"/>
                <w:color w:val="000000"/>
                <w:sz w:val="20"/>
                <w:szCs w:val="20"/>
                <w:lang w:val="en-US" w:eastAsia="en-US"/>
              </w:rPr>
              <w:t>umjetnička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instalacija</w:t>
            </w:r>
            <w:proofErr w:type="spellEnd"/>
            <w:r w:rsidRPr="000A1678">
              <w:rPr>
                <w:rFonts w:ascii="Arial" w:hAnsi="Arial" w:cs="Arial"/>
                <w:color w:val="000000"/>
                <w:sz w:val="20"/>
                <w:szCs w:val="20"/>
                <w:lang w:val="en-US" w:eastAsia="en-US"/>
              </w:rPr>
              <w:t xml:space="preserve"> “Novo </w:t>
            </w:r>
            <w:proofErr w:type="spellStart"/>
            <w:r w:rsidRPr="000A1678">
              <w:rPr>
                <w:rFonts w:ascii="Arial" w:hAnsi="Arial" w:cs="Arial"/>
                <w:color w:val="000000"/>
                <w:sz w:val="20"/>
                <w:szCs w:val="20"/>
                <w:lang w:val="en-US" w:eastAsia="en-US"/>
              </w:rPr>
              <w:t>normalno</w:t>
            </w:r>
            <w:proofErr w:type="spellEnd"/>
            <w:r w:rsidRPr="000A1678">
              <w:rPr>
                <w:rFonts w:ascii="Arial" w:hAnsi="Arial" w:cs="Arial"/>
                <w:color w:val="000000"/>
                <w:sz w:val="20"/>
                <w:szCs w:val="20"/>
                <w:lang w:val="en-US" w:eastAsia="en-US"/>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1C3E5B"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2.000</w:t>
            </w:r>
          </w:p>
        </w:tc>
      </w:tr>
      <w:tr w:rsidR="000A1678" w:rsidRPr="000A1678" w14:paraId="1D30A6DB" w14:textId="77777777" w:rsidTr="000A1678">
        <w:trPr>
          <w:trHeight w:hRule="exact" w:val="423"/>
        </w:trPr>
        <w:tc>
          <w:tcPr>
            <w:tcW w:w="7338" w:type="dxa"/>
            <w:tcBorders>
              <w:top w:val="single" w:sz="4" w:space="0" w:color="auto"/>
              <w:left w:val="single" w:sz="4" w:space="0" w:color="auto"/>
              <w:bottom w:val="single" w:sz="4" w:space="0" w:color="auto"/>
              <w:right w:val="double" w:sz="6" w:space="0" w:color="auto"/>
            </w:tcBorders>
            <w:shd w:val="clear" w:color="auto" w:fill="auto"/>
            <w:vAlign w:val="center"/>
          </w:tcPr>
          <w:p w14:paraId="0B29DCC8" w14:textId="77777777" w:rsidR="000A1678" w:rsidRPr="000A1678" w:rsidRDefault="000A1678" w:rsidP="000A1678">
            <w:pPr>
              <w:jc w:val="both"/>
              <w:rPr>
                <w:rFonts w:ascii="Arial" w:hAnsi="Arial" w:cs="Arial"/>
                <w:color w:val="000000"/>
                <w:sz w:val="20"/>
                <w:szCs w:val="20"/>
                <w:lang w:val="en-US" w:eastAsia="en-US"/>
              </w:rPr>
            </w:pPr>
            <w:r w:rsidRPr="000A1678">
              <w:rPr>
                <w:rFonts w:ascii="Arial" w:hAnsi="Arial" w:cs="Arial"/>
                <w:color w:val="000000"/>
                <w:sz w:val="20"/>
                <w:szCs w:val="20"/>
                <w:lang w:val="en-US" w:eastAsia="en-US"/>
              </w:rPr>
              <w:t xml:space="preserve">Iva </w:t>
            </w:r>
            <w:proofErr w:type="spellStart"/>
            <w:r w:rsidRPr="000A1678">
              <w:rPr>
                <w:rFonts w:ascii="Arial" w:hAnsi="Arial" w:cs="Arial"/>
                <w:color w:val="000000"/>
                <w:sz w:val="20"/>
                <w:szCs w:val="20"/>
                <w:lang w:val="en-US" w:eastAsia="en-US"/>
              </w:rPr>
              <w:t>Laterza</w:t>
            </w:r>
            <w:proofErr w:type="spellEnd"/>
            <w:r w:rsidRPr="000A1678">
              <w:rPr>
                <w:rFonts w:ascii="Arial" w:hAnsi="Arial" w:cs="Arial"/>
                <w:color w:val="000000"/>
                <w:sz w:val="20"/>
                <w:szCs w:val="20"/>
                <w:lang w:val="en-US" w:eastAsia="en-US"/>
              </w:rPr>
              <w:t xml:space="preserve"> – </w:t>
            </w:r>
            <w:proofErr w:type="spellStart"/>
            <w:r w:rsidRPr="000A1678">
              <w:rPr>
                <w:rFonts w:ascii="Arial" w:hAnsi="Arial" w:cs="Arial"/>
                <w:color w:val="000000"/>
                <w:sz w:val="20"/>
                <w:szCs w:val="20"/>
                <w:lang w:val="en-US" w:eastAsia="en-US"/>
              </w:rPr>
              <w:t>umjetnička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izložba</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tcPr>
          <w:p w14:paraId="6007901E"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2.000</w:t>
            </w:r>
          </w:p>
        </w:tc>
      </w:tr>
      <w:tr w:rsidR="000A1678" w:rsidRPr="000A1678" w14:paraId="0F83687E" w14:textId="77777777" w:rsidTr="000A1678">
        <w:trPr>
          <w:trHeight w:hRule="exact" w:val="459"/>
        </w:trPr>
        <w:tc>
          <w:tcPr>
            <w:tcW w:w="7338" w:type="dxa"/>
            <w:tcBorders>
              <w:top w:val="single" w:sz="4" w:space="0" w:color="auto"/>
              <w:left w:val="single" w:sz="4" w:space="0" w:color="auto"/>
              <w:bottom w:val="single" w:sz="4" w:space="0" w:color="auto"/>
              <w:right w:val="double" w:sz="6" w:space="0" w:color="auto"/>
            </w:tcBorders>
            <w:shd w:val="clear" w:color="auto" w:fill="auto"/>
            <w:vAlign w:val="center"/>
          </w:tcPr>
          <w:p w14:paraId="6E7DF38D" w14:textId="77777777" w:rsidR="000A1678" w:rsidRPr="000A1678" w:rsidRDefault="000A1678" w:rsidP="000A1678">
            <w:pPr>
              <w:jc w:val="both"/>
              <w:rPr>
                <w:rFonts w:ascii="Arial" w:hAnsi="Arial" w:cs="Arial"/>
                <w:sz w:val="20"/>
                <w:szCs w:val="20"/>
                <w:lang w:val="en-US" w:eastAsia="en-US"/>
              </w:rPr>
            </w:pPr>
            <w:r w:rsidRPr="000A1678">
              <w:rPr>
                <w:rFonts w:ascii="Arial" w:hAnsi="Arial" w:cs="Arial"/>
                <w:sz w:val="20"/>
                <w:szCs w:val="20"/>
                <w:lang w:val="en-US" w:eastAsia="en-US"/>
              </w:rPr>
              <w:t xml:space="preserve">Stefanie Hudspeth – </w:t>
            </w:r>
            <w:proofErr w:type="spellStart"/>
            <w:r w:rsidRPr="000A1678">
              <w:rPr>
                <w:rFonts w:ascii="Arial" w:hAnsi="Arial" w:cs="Arial"/>
                <w:sz w:val="20"/>
                <w:szCs w:val="20"/>
                <w:lang w:val="en-US" w:eastAsia="en-US"/>
              </w:rPr>
              <w:t>izložbeni</w:t>
            </w:r>
            <w:proofErr w:type="spellEnd"/>
            <w:r w:rsidRPr="000A1678">
              <w:rPr>
                <w:rFonts w:ascii="Arial" w:hAnsi="Arial" w:cs="Arial"/>
                <w:sz w:val="20"/>
                <w:szCs w:val="20"/>
                <w:lang w:val="en-US" w:eastAsia="en-US"/>
              </w:rPr>
              <w:t xml:space="preserve"> program “</w:t>
            </w:r>
            <w:proofErr w:type="spellStart"/>
            <w:r w:rsidRPr="000A1678">
              <w:rPr>
                <w:rFonts w:ascii="Arial" w:hAnsi="Arial" w:cs="Arial"/>
                <w:sz w:val="20"/>
                <w:szCs w:val="20"/>
                <w:lang w:val="en-US" w:eastAsia="en-US"/>
              </w:rPr>
              <w:t>Pozornica</w:t>
            </w:r>
            <w:proofErr w:type="spellEnd"/>
            <w:r w:rsidRPr="000A1678">
              <w:rPr>
                <w:rFonts w:ascii="Arial" w:hAnsi="Arial" w:cs="Arial"/>
                <w:sz w:val="20"/>
                <w:szCs w:val="20"/>
                <w:lang w:val="en-US" w:eastAsia="en-US"/>
              </w:rPr>
              <w:t xml:space="preserve">” </w:t>
            </w:r>
            <w:proofErr w:type="spellStart"/>
            <w:r w:rsidRPr="000A1678">
              <w:rPr>
                <w:rFonts w:ascii="Arial" w:hAnsi="Arial" w:cs="Arial"/>
                <w:sz w:val="20"/>
                <w:szCs w:val="20"/>
                <w:lang w:val="en-US" w:eastAsia="en-US"/>
              </w:rPr>
              <w:t>i</w:t>
            </w:r>
            <w:proofErr w:type="spellEnd"/>
            <w:r w:rsidRPr="000A1678">
              <w:rPr>
                <w:rFonts w:ascii="Arial" w:hAnsi="Arial" w:cs="Arial"/>
                <w:sz w:val="20"/>
                <w:szCs w:val="20"/>
                <w:lang w:val="en-US" w:eastAsia="en-US"/>
              </w:rPr>
              <w:t xml:space="preserve"> “</w:t>
            </w:r>
            <w:proofErr w:type="spellStart"/>
            <w:r w:rsidRPr="000A1678">
              <w:rPr>
                <w:rFonts w:ascii="Arial" w:hAnsi="Arial" w:cs="Arial"/>
                <w:sz w:val="20"/>
                <w:szCs w:val="20"/>
                <w:lang w:val="en-US" w:eastAsia="en-US"/>
              </w:rPr>
              <w:t>Hrvatske</w:t>
            </w:r>
            <w:proofErr w:type="spellEnd"/>
            <w:r w:rsidRPr="000A1678">
              <w:rPr>
                <w:rFonts w:ascii="Arial" w:hAnsi="Arial" w:cs="Arial"/>
                <w:sz w:val="20"/>
                <w:szCs w:val="20"/>
                <w:lang w:val="en-US" w:eastAsia="en-US"/>
              </w:rPr>
              <w:t xml:space="preserve"> </w:t>
            </w:r>
            <w:proofErr w:type="spellStart"/>
            <w:r w:rsidRPr="000A1678">
              <w:rPr>
                <w:rFonts w:ascii="Arial" w:hAnsi="Arial" w:cs="Arial"/>
                <w:sz w:val="20"/>
                <w:szCs w:val="20"/>
                <w:lang w:val="en-US" w:eastAsia="en-US"/>
              </w:rPr>
              <w:t>bajke</w:t>
            </w:r>
            <w:proofErr w:type="spellEnd"/>
            <w:r w:rsidRPr="000A1678">
              <w:rPr>
                <w:rFonts w:ascii="Arial" w:hAnsi="Arial" w:cs="Arial"/>
                <w:sz w:val="20"/>
                <w:szCs w:val="20"/>
                <w:lang w:val="en-US" w:eastAsia="en-US"/>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F559D0"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1.000</w:t>
            </w:r>
          </w:p>
        </w:tc>
      </w:tr>
      <w:tr w:rsidR="000A1678" w:rsidRPr="000A1678" w14:paraId="7394C79F" w14:textId="77777777" w:rsidTr="000A1678">
        <w:trPr>
          <w:trHeight w:hRule="exact" w:val="422"/>
        </w:trPr>
        <w:tc>
          <w:tcPr>
            <w:tcW w:w="7338" w:type="dxa"/>
            <w:tcBorders>
              <w:top w:val="single" w:sz="4" w:space="0" w:color="auto"/>
              <w:left w:val="single" w:sz="4" w:space="0" w:color="auto"/>
              <w:bottom w:val="single" w:sz="4" w:space="0" w:color="auto"/>
              <w:right w:val="double" w:sz="6" w:space="0" w:color="auto"/>
            </w:tcBorders>
            <w:shd w:val="clear" w:color="auto" w:fill="auto"/>
            <w:vAlign w:val="center"/>
          </w:tcPr>
          <w:p w14:paraId="3F4C5ADA" w14:textId="77777777" w:rsidR="000A1678" w:rsidRPr="000A1678" w:rsidRDefault="000A1678" w:rsidP="000A1678">
            <w:pPr>
              <w:jc w:val="both"/>
              <w:rPr>
                <w:rFonts w:ascii="Arial" w:hAnsi="Arial" w:cs="Arial"/>
                <w:color w:val="000000"/>
                <w:sz w:val="20"/>
                <w:szCs w:val="20"/>
                <w:lang w:val="en-US" w:eastAsia="en-US"/>
              </w:rPr>
            </w:pPr>
            <w:proofErr w:type="spellStart"/>
            <w:r w:rsidRPr="000A1678">
              <w:rPr>
                <w:rFonts w:ascii="Arial" w:hAnsi="Arial" w:cs="Arial"/>
                <w:color w:val="000000"/>
                <w:sz w:val="20"/>
                <w:szCs w:val="20"/>
                <w:lang w:val="en-US" w:eastAsia="en-US"/>
              </w:rPr>
              <w:t>Nikolina</w:t>
            </w:r>
            <w:proofErr w:type="spellEnd"/>
            <w:r w:rsidRPr="000A1678">
              <w:rPr>
                <w:rFonts w:ascii="Arial" w:hAnsi="Arial" w:cs="Arial"/>
                <w:color w:val="000000"/>
                <w:sz w:val="20"/>
                <w:szCs w:val="20"/>
                <w:lang w:val="en-US" w:eastAsia="en-US"/>
              </w:rPr>
              <w:t xml:space="preserve"> Šimunović – </w:t>
            </w:r>
            <w:proofErr w:type="spellStart"/>
            <w:r w:rsidRPr="000A1678">
              <w:rPr>
                <w:rFonts w:ascii="Arial" w:hAnsi="Arial" w:cs="Arial"/>
                <w:color w:val="000000"/>
                <w:sz w:val="20"/>
                <w:szCs w:val="20"/>
                <w:lang w:val="en-US" w:eastAsia="en-US"/>
              </w:rPr>
              <w:t>samostalna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izložba</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tcPr>
          <w:p w14:paraId="6F46360F"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2.000</w:t>
            </w:r>
          </w:p>
        </w:tc>
      </w:tr>
      <w:tr w:rsidR="000A1678" w:rsidRPr="000A1678" w14:paraId="0E8A3603" w14:textId="77777777" w:rsidTr="000A1678">
        <w:trPr>
          <w:trHeight w:hRule="exact" w:val="428"/>
        </w:trPr>
        <w:tc>
          <w:tcPr>
            <w:tcW w:w="7338" w:type="dxa"/>
            <w:tcBorders>
              <w:top w:val="single" w:sz="4" w:space="0" w:color="auto"/>
              <w:left w:val="single" w:sz="4" w:space="0" w:color="auto"/>
              <w:bottom w:val="single" w:sz="4" w:space="0" w:color="auto"/>
              <w:right w:val="double" w:sz="6" w:space="0" w:color="auto"/>
            </w:tcBorders>
            <w:shd w:val="clear" w:color="auto" w:fill="auto"/>
            <w:vAlign w:val="center"/>
          </w:tcPr>
          <w:p w14:paraId="2DBB0770" w14:textId="77777777" w:rsidR="000A1678" w:rsidRPr="000A1678" w:rsidRDefault="000A1678" w:rsidP="000A1678">
            <w:pPr>
              <w:jc w:val="both"/>
              <w:rPr>
                <w:rFonts w:ascii="Arial" w:hAnsi="Arial" w:cs="Arial"/>
                <w:color w:val="000000"/>
                <w:sz w:val="20"/>
                <w:szCs w:val="20"/>
                <w:lang w:val="en-US" w:eastAsia="en-US"/>
              </w:rPr>
            </w:pPr>
            <w:proofErr w:type="spellStart"/>
            <w:r w:rsidRPr="000A1678">
              <w:rPr>
                <w:rFonts w:ascii="Arial" w:hAnsi="Arial" w:cs="Arial"/>
                <w:color w:val="000000"/>
                <w:sz w:val="20"/>
                <w:szCs w:val="20"/>
                <w:lang w:val="en-US" w:eastAsia="en-US"/>
              </w:rPr>
              <w:t>Dubravka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Lošić</w:t>
            </w:r>
            <w:proofErr w:type="spellEnd"/>
            <w:r w:rsidRPr="000A1678">
              <w:rPr>
                <w:rFonts w:ascii="Arial" w:hAnsi="Arial" w:cs="Arial"/>
                <w:color w:val="000000"/>
                <w:sz w:val="20"/>
                <w:szCs w:val="20"/>
                <w:lang w:val="en-US" w:eastAsia="en-US"/>
              </w:rPr>
              <w:t xml:space="preserve"> – </w:t>
            </w:r>
            <w:proofErr w:type="spellStart"/>
            <w:r w:rsidRPr="000A1678">
              <w:rPr>
                <w:rFonts w:ascii="Arial" w:hAnsi="Arial" w:cs="Arial"/>
                <w:color w:val="000000"/>
                <w:sz w:val="20"/>
                <w:szCs w:val="20"/>
                <w:lang w:val="en-US" w:eastAsia="en-US"/>
              </w:rPr>
              <w:t>produkcija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umjetničkih</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instalacija</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tcPr>
          <w:p w14:paraId="7B192415"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2.000</w:t>
            </w:r>
          </w:p>
        </w:tc>
      </w:tr>
      <w:tr w:rsidR="000A1678" w:rsidRPr="000A1678" w14:paraId="1A69CA6C" w14:textId="77777777" w:rsidTr="000A1678">
        <w:trPr>
          <w:trHeight w:hRule="exact" w:val="419"/>
        </w:trPr>
        <w:tc>
          <w:tcPr>
            <w:tcW w:w="7338" w:type="dxa"/>
            <w:tcBorders>
              <w:top w:val="single" w:sz="4" w:space="0" w:color="auto"/>
              <w:left w:val="single" w:sz="4" w:space="0" w:color="auto"/>
              <w:bottom w:val="single" w:sz="4" w:space="0" w:color="auto"/>
              <w:right w:val="double" w:sz="6" w:space="0" w:color="auto"/>
            </w:tcBorders>
            <w:shd w:val="clear" w:color="auto" w:fill="auto"/>
            <w:vAlign w:val="center"/>
          </w:tcPr>
          <w:p w14:paraId="6746D8A5" w14:textId="77777777" w:rsidR="000A1678" w:rsidRPr="000A1678" w:rsidRDefault="000A1678" w:rsidP="000A1678">
            <w:pPr>
              <w:jc w:val="both"/>
              <w:rPr>
                <w:rFonts w:ascii="Arial" w:hAnsi="Arial" w:cs="Arial"/>
                <w:color w:val="000000"/>
                <w:sz w:val="20"/>
                <w:szCs w:val="20"/>
                <w:lang w:val="en-US" w:eastAsia="en-US"/>
              </w:rPr>
            </w:pPr>
            <w:r w:rsidRPr="000A1678">
              <w:rPr>
                <w:rFonts w:ascii="Arial" w:hAnsi="Arial" w:cs="Arial"/>
                <w:color w:val="000000"/>
                <w:sz w:val="20"/>
                <w:szCs w:val="20"/>
                <w:lang w:val="en-US" w:eastAsia="en-US"/>
              </w:rPr>
              <w:t xml:space="preserve">Robert </w:t>
            </w:r>
            <w:proofErr w:type="spellStart"/>
            <w:r w:rsidRPr="000A1678">
              <w:rPr>
                <w:rFonts w:ascii="Arial" w:hAnsi="Arial" w:cs="Arial"/>
                <w:color w:val="000000"/>
                <w:sz w:val="20"/>
                <w:szCs w:val="20"/>
                <w:lang w:val="en-US" w:eastAsia="en-US"/>
              </w:rPr>
              <w:t>Kralj</w:t>
            </w:r>
            <w:proofErr w:type="spellEnd"/>
            <w:r w:rsidRPr="000A1678">
              <w:rPr>
                <w:rFonts w:ascii="Arial" w:hAnsi="Arial" w:cs="Arial"/>
                <w:color w:val="000000"/>
                <w:sz w:val="20"/>
                <w:szCs w:val="20"/>
                <w:lang w:val="en-US" w:eastAsia="en-US"/>
              </w:rPr>
              <w:t xml:space="preserve"> – </w:t>
            </w:r>
            <w:proofErr w:type="spellStart"/>
            <w:r w:rsidRPr="000A1678">
              <w:rPr>
                <w:rFonts w:ascii="Arial" w:hAnsi="Arial" w:cs="Arial"/>
                <w:color w:val="000000"/>
                <w:sz w:val="20"/>
                <w:szCs w:val="20"/>
                <w:lang w:val="en-US" w:eastAsia="en-US"/>
              </w:rPr>
              <w:t>izložba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slika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na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temu</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šipaka</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tcPr>
          <w:p w14:paraId="23F21DB1"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2.000</w:t>
            </w:r>
          </w:p>
        </w:tc>
      </w:tr>
      <w:tr w:rsidR="000A1678" w:rsidRPr="000A1678" w14:paraId="28D6762C" w14:textId="77777777" w:rsidTr="000A1678">
        <w:trPr>
          <w:trHeight w:hRule="exact" w:val="426"/>
        </w:trPr>
        <w:tc>
          <w:tcPr>
            <w:tcW w:w="7338" w:type="dxa"/>
            <w:tcBorders>
              <w:top w:val="single" w:sz="4" w:space="0" w:color="auto"/>
              <w:left w:val="single" w:sz="4" w:space="0" w:color="auto"/>
              <w:bottom w:val="single" w:sz="4" w:space="0" w:color="auto"/>
              <w:right w:val="double" w:sz="6" w:space="0" w:color="auto"/>
            </w:tcBorders>
            <w:shd w:val="clear" w:color="auto" w:fill="auto"/>
            <w:vAlign w:val="center"/>
          </w:tcPr>
          <w:p w14:paraId="678750C5" w14:textId="77777777" w:rsidR="000A1678" w:rsidRPr="000A1678" w:rsidRDefault="000A1678" w:rsidP="000A1678">
            <w:pPr>
              <w:jc w:val="both"/>
              <w:rPr>
                <w:rFonts w:ascii="Arial" w:hAnsi="Arial" w:cs="Arial"/>
                <w:color w:val="000000"/>
                <w:sz w:val="20"/>
                <w:szCs w:val="20"/>
                <w:lang w:val="en-US" w:eastAsia="en-US"/>
              </w:rPr>
            </w:pPr>
            <w:r w:rsidRPr="000A1678">
              <w:rPr>
                <w:rFonts w:ascii="Arial" w:hAnsi="Arial" w:cs="Arial"/>
                <w:color w:val="000000"/>
                <w:sz w:val="20"/>
                <w:szCs w:val="20"/>
                <w:lang w:val="en-US" w:eastAsia="en-US"/>
              </w:rPr>
              <w:t xml:space="preserve">Berta </w:t>
            </w:r>
            <w:proofErr w:type="spellStart"/>
            <w:r w:rsidRPr="000A1678">
              <w:rPr>
                <w:rFonts w:ascii="Arial" w:hAnsi="Arial" w:cs="Arial"/>
                <w:color w:val="000000"/>
                <w:sz w:val="20"/>
                <w:szCs w:val="20"/>
                <w:lang w:val="en-US" w:eastAsia="en-US"/>
              </w:rPr>
              <w:t>Miloš</w:t>
            </w:r>
            <w:proofErr w:type="spellEnd"/>
            <w:r w:rsidRPr="000A1678">
              <w:rPr>
                <w:rFonts w:ascii="Arial" w:hAnsi="Arial" w:cs="Arial"/>
                <w:color w:val="000000"/>
                <w:sz w:val="20"/>
                <w:szCs w:val="20"/>
                <w:lang w:val="en-US" w:eastAsia="en-US"/>
              </w:rPr>
              <w:t xml:space="preserve"> – </w:t>
            </w:r>
            <w:proofErr w:type="spellStart"/>
            <w:r w:rsidRPr="000A1678">
              <w:rPr>
                <w:rFonts w:ascii="Arial" w:hAnsi="Arial" w:cs="Arial"/>
                <w:color w:val="000000"/>
                <w:sz w:val="20"/>
                <w:szCs w:val="20"/>
                <w:lang w:val="en-US" w:eastAsia="en-US"/>
              </w:rPr>
              <w:t>samostalna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izložba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Serafsko</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cvijeće</w:t>
            </w:r>
            <w:proofErr w:type="spellEnd"/>
            <w:r w:rsidRPr="000A1678">
              <w:rPr>
                <w:rFonts w:ascii="Arial" w:hAnsi="Arial" w:cs="Arial"/>
                <w:color w:val="000000"/>
                <w:sz w:val="20"/>
                <w:szCs w:val="20"/>
                <w:lang w:val="en-US" w:eastAsia="en-US"/>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3296F8"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600</w:t>
            </w:r>
          </w:p>
        </w:tc>
      </w:tr>
      <w:tr w:rsidR="000A1678" w:rsidRPr="000A1678" w14:paraId="7E104D6E" w14:textId="77777777" w:rsidTr="000A1678">
        <w:trPr>
          <w:trHeight w:hRule="exact" w:val="673"/>
        </w:trPr>
        <w:tc>
          <w:tcPr>
            <w:tcW w:w="7338" w:type="dxa"/>
            <w:tcBorders>
              <w:top w:val="single" w:sz="4" w:space="0" w:color="auto"/>
              <w:left w:val="single" w:sz="4" w:space="0" w:color="auto"/>
              <w:bottom w:val="single" w:sz="4" w:space="0" w:color="auto"/>
              <w:right w:val="double" w:sz="6" w:space="0" w:color="auto"/>
            </w:tcBorders>
            <w:shd w:val="clear" w:color="auto" w:fill="auto"/>
            <w:vAlign w:val="center"/>
          </w:tcPr>
          <w:p w14:paraId="468033CD" w14:textId="77777777" w:rsidR="000A1678" w:rsidRPr="000A1678" w:rsidRDefault="000A1678" w:rsidP="000A1678">
            <w:pPr>
              <w:rPr>
                <w:rFonts w:ascii="Arial" w:hAnsi="Arial" w:cs="Arial"/>
                <w:color w:val="000000"/>
                <w:sz w:val="20"/>
                <w:szCs w:val="20"/>
                <w:lang w:val="en-US" w:eastAsia="en-US"/>
              </w:rPr>
            </w:pPr>
            <w:r w:rsidRPr="000A1678">
              <w:rPr>
                <w:rFonts w:ascii="Arial" w:hAnsi="Arial" w:cs="Arial"/>
                <w:color w:val="000000"/>
                <w:sz w:val="20"/>
                <w:szCs w:val="20"/>
                <w:lang w:val="en-US" w:eastAsia="en-US"/>
              </w:rPr>
              <w:t xml:space="preserve">Zoran </w:t>
            </w:r>
            <w:proofErr w:type="spellStart"/>
            <w:r w:rsidRPr="000A1678">
              <w:rPr>
                <w:rFonts w:ascii="Arial" w:hAnsi="Arial" w:cs="Arial"/>
                <w:color w:val="000000"/>
                <w:sz w:val="20"/>
                <w:szCs w:val="20"/>
                <w:lang w:val="en-US" w:eastAsia="en-US"/>
              </w:rPr>
              <w:t>Filipović</w:t>
            </w:r>
            <w:proofErr w:type="spellEnd"/>
            <w:r w:rsidRPr="000A1678">
              <w:rPr>
                <w:rFonts w:ascii="Arial" w:hAnsi="Arial" w:cs="Arial"/>
                <w:color w:val="000000"/>
                <w:sz w:val="20"/>
                <w:szCs w:val="20"/>
                <w:lang w:val="en-US" w:eastAsia="en-US"/>
              </w:rPr>
              <w:t xml:space="preserve"> – </w:t>
            </w:r>
            <w:proofErr w:type="spellStart"/>
            <w:r w:rsidRPr="000A1678">
              <w:rPr>
                <w:rFonts w:ascii="Arial" w:hAnsi="Arial" w:cs="Arial"/>
                <w:color w:val="000000"/>
                <w:sz w:val="20"/>
                <w:szCs w:val="20"/>
                <w:lang w:val="en-US" w:eastAsia="en-US"/>
              </w:rPr>
              <w:t>Monografija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Dubrovačka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republika</w:t>
            </w:r>
            <w:proofErr w:type="spellEnd"/>
            <w:r w:rsidRPr="000A1678">
              <w:rPr>
                <w:rFonts w:ascii="Arial" w:hAnsi="Arial" w:cs="Arial"/>
                <w:color w:val="000000"/>
                <w:sz w:val="20"/>
                <w:szCs w:val="20"/>
                <w:lang w:val="en-US" w:eastAsia="en-US"/>
              </w:rPr>
              <w:t xml:space="preserve">”, 2. </w:t>
            </w:r>
            <w:proofErr w:type="spellStart"/>
            <w:r w:rsidRPr="000A1678">
              <w:rPr>
                <w:rFonts w:ascii="Arial" w:hAnsi="Arial" w:cs="Arial"/>
                <w:color w:val="000000"/>
                <w:sz w:val="20"/>
                <w:szCs w:val="20"/>
                <w:lang w:val="en-US" w:eastAsia="en-US"/>
              </w:rPr>
              <w:t>faza</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fotografskog</w:t>
            </w:r>
            <w:proofErr w:type="spellEnd"/>
            <w:r w:rsidRPr="000A1678">
              <w:rPr>
                <w:rFonts w:ascii="Arial" w:hAnsi="Arial" w:cs="Arial"/>
                <w:color w:val="000000"/>
                <w:sz w:val="20"/>
                <w:szCs w:val="20"/>
                <w:lang w:val="en-US" w:eastAsia="en-US"/>
              </w:rPr>
              <w:t xml:space="preserve"> </w:t>
            </w:r>
            <w:proofErr w:type="spellStart"/>
            <w:r w:rsidRPr="000A1678">
              <w:rPr>
                <w:rFonts w:ascii="Arial" w:hAnsi="Arial" w:cs="Arial"/>
                <w:color w:val="000000"/>
                <w:sz w:val="20"/>
                <w:szCs w:val="20"/>
                <w:lang w:val="en-US" w:eastAsia="en-US"/>
              </w:rPr>
              <w:t>snimanja</w:t>
            </w:r>
            <w:proofErr w:type="spellEnd"/>
          </w:p>
        </w:tc>
        <w:tc>
          <w:tcPr>
            <w:tcW w:w="1842" w:type="dxa"/>
            <w:tcBorders>
              <w:top w:val="single" w:sz="4" w:space="0" w:color="auto"/>
              <w:left w:val="nil"/>
              <w:bottom w:val="single" w:sz="4" w:space="0" w:color="auto"/>
              <w:right w:val="single" w:sz="4" w:space="0" w:color="auto"/>
            </w:tcBorders>
            <w:shd w:val="clear" w:color="auto" w:fill="auto"/>
            <w:vAlign w:val="center"/>
          </w:tcPr>
          <w:p w14:paraId="3F5013B1" w14:textId="77777777" w:rsidR="000A1678" w:rsidRPr="000A1678" w:rsidRDefault="000A1678" w:rsidP="000A1678">
            <w:pPr>
              <w:suppressAutoHyphens/>
              <w:autoSpaceDN w:val="0"/>
              <w:jc w:val="right"/>
              <w:textAlignment w:val="baseline"/>
              <w:rPr>
                <w:rFonts w:ascii="Arial" w:hAnsi="Arial" w:cs="Arial"/>
                <w:bCs/>
                <w:color w:val="000000"/>
                <w:kern w:val="3"/>
                <w:sz w:val="20"/>
                <w:szCs w:val="20"/>
                <w:lang w:bidi="hi-IN"/>
              </w:rPr>
            </w:pPr>
            <w:r w:rsidRPr="000A1678">
              <w:rPr>
                <w:rFonts w:ascii="Arial" w:hAnsi="Arial" w:cs="Arial"/>
                <w:bCs/>
                <w:color w:val="000000"/>
                <w:kern w:val="3"/>
                <w:sz w:val="20"/>
                <w:szCs w:val="20"/>
                <w:lang w:bidi="hi-IN"/>
              </w:rPr>
              <w:t>1.000</w:t>
            </w:r>
          </w:p>
        </w:tc>
      </w:tr>
    </w:tbl>
    <w:p w14:paraId="15076130" w14:textId="77777777" w:rsidR="000A1678" w:rsidRDefault="000A1678" w:rsidP="00316D9D">
      <w:pPr>
        <w:rPr>
          <w:rFonts w:ascii="Arial" w:hAnsi="Arial" w:cs="Arial"/>
          <w:sz w:val="22"/>
          <w:szCs w:val="22"/>
        </w:rPr>
      </w:pPr>
    </w:p>
    <w:p w14:paraId="5997AF3B" w14:textId="77777777" w:rsidR="000A1678" w:rsidRPr="000A1678" w:rsidRDefault="000A1678" w:rsidP="000A1678">
      <w:pPr>
        <w:ind w:right="72"/>
        <w:jc w:val="both"/>
        <w:rPr>
          <w:rFonts w:ascii="Arial" w:eastAsia="Arial Unicode MS" w:hAnsi="Arial" w:cs="Arial"/>
          <w:bCs/>
          <w:color w:val="000000"/>
          <w:sz w:val="22"/>
          <w:szCs w:val="22"/>
        </w:rPr>
      </w:pPr>
      <w:r w:rsidRPr="000A1678">
        <w:rPr>
          <w:rFonts w:ascii="Arial" w:eastAsia="Arial Unicode MS" w:hAnsi="Arial" w:cs="Arial"/>
          <w:bCs/>
          <w:color w:val="000000"/>
          <w:sz w:val="22"/>
          <w:szCs w:val="22"/>
        </w:rPr>
        <w:t>KLASA: 612-01/21-02/04</w:t>
      </w:r>
    </w:p>
    <w:p w14:paraId="2B2A3FA1" w14:textId="77777777" w:rsidR="000A1678" w:rsidRPr="000A1678" w:rsidRDefault="000A1678" w:rsidP="000A1678">
      <w:pPr>
        <w:ind w:right="72"/>
        <w:jc w:val="both"/>
        <w:rPr>
          <w:rFonts w:ascii="Arial" w:eastAsia="Arial Unicode MS" w:hAnsi="Arial" w:cs="Arial"/>
          <w:bCs/>
          <w:color w:val="000000"/>
          <w:sz w:val="22"/>
          <w:szCs w:val="22"/>
        </w:rPr>
      </w:pPr>
      <w:r w:rsidRPr="000A1678">
        <w:rPr>
          <w:rFonts w:ascii="Arial" w:eastAsia="Arial Unicode MS" w:hAnsi="Arial" w:cs="Arial"/>
          <w:bCs/>
          <w:color w:val="000000"/>
          <w:sz w:val="22"/>
          <w:szCs w:val="22"/>
        </w:rPr>
        <w:t>URBROJ: 2117/01-09-21-03</w:t>
      </w:r>
    </w:p>
    <w:p w14:paraId="22ACC895" w14:textId="11D3D407" w:rsidR="000A1678" w:rsidRPr="00152C54" w:rsidRDefault="000A1678" w:rsidP="00152C54">
      <w:pPr>
        <w:ind w:right="72"/>
        <w:jc w:val="both"/>
        <w:rPr>
          <w:rFonts w:ascii="Arial" w:eastAsia="Arial Unicode MS" w:hAnsi="Arial" w:cs="Arial"/>
          <w:bCs/>
          <w:color w:val="000000"/>
          <w:sz w:val="22"/>
          <w:szCs w:val="22"/>
        </w:rPr>
      </w:pPr>
      <w:r w:rsidRPr="000A1678">
        <w:rPr>
          <w:rFonts w:ascii="Arial" w:eastAsia="Arial Unicode MS" w:hAnsi="Arial" w:cs="Arial"/>
          <w:bCs/>
          <w:color w:val="000000"/>
          <w:sz w:val="22"/>
          <w:szCs w:val="22"/>
        </w:rPr>
        <w:t>Dubrovnik, 27. srpnja 2021.</w:t>
      </w:r>
    </w:p>
    <w:p w14:paraId="5AC86B60"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lastRenderedPageBreak/>
        <w:t>Predsjednik Gradskog vijeća:</w:t>
      </w:r>
      <w:r w:rsidRPr="00316D9D">
        <w:rPr>
          <w:rFonts w:ascii="Arial" w:hAnsi="Arial" w:cs="Arial"/>
          <w:sz w:val="22"/>
          <w:szCs w:val="22"/>
          <w:lang w:eastAsia="en-US"/>
        </w:rPr>
        <w:softHyphen/>
        <w:t xml:space="preserve"> </w:t>
      </w:r>
    </w:p>
    <w:p w14:paraId="55CC2D79" w14:textId="77777777" w:rsidR="00316D9D" w:rsidRPr="00316D9D" w:rsidRDefault="00316D9D"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14F94E81" w14:textId="77777777" w:rsidR="00316D9D" w:rsidRPr="00316D9D" w:rsidRDefault="00316D9D"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463E301C" w14:textId="3B4572A5" w:rsidR="00316D9D" w:rsidRPr="00316D9D" w:rsidRDefault="00316D9D" w:rsidP="00316D9D">
      <w:pPr>
        <w:rPr>
          <w:rFonts w:ascii="Arial" w:hAnsi="Arial" w:cs="Arial"/>
          <w:sz w:val="22"/>
          <w:szCs w:val="22"/>
        </w:rPr>
      </w:pPr>
    </w:p>
    <w:p w14:paraId="724BFE3A" w14:textId="6864F28D" w:rsidR="00316D9D" w:rsidRPr="00316D9D" w:rsidRDefault="00316D9D" w:rsidP="00316D9D">
      <w:pPr>
        <w:rPr>
          <w:rFonts w:ascii="Arial" w:hAnsi="Arial" w:cs="Arial"/>
          <w:sz w:val="22"/>
          <w:szCs w:val="22"/>
        </w:rPr>
      </w:pPr>
    </w:p>
    <w:p w14:paraId="03B9F241" w14:textId="57281985" w:rsidR="00316D9D" w:rsidRDefault="00316D9D" w:rsidP="00316D9D">
      <w:pPr>
        <w:rPr>
          <w:rFonts w:ascii="Arial" w:hAnsi="Arial" w:cs="Arial"/>
          <w:sz w:val="22"/>
          <w:szCs w:val="22"/>
        </w:rPr>
      </w:pPr>
    </w:p>
    <w:p w14:paraId="3867EE2A" w14:textId="77777777" w:rsidR="000A1678" w:rsidRPr="00316D9D" w:rsidRDefault="000A1678" w:rsidP="00316D9D">
      <w:pPr>
        <w:rPr>
          <w:rFonts w:ascii="Arial" w:hAnsi="Arial" w:cs="Arial"/>
          <w:sz w:val="22"/>
          <w:szCs w:val="22"/>
        </w:rPr>
      </w:pPr>
    </w:p>
    <w:p w14:paraId="083F0332" w14:textId="5BDAC46D" w:rsidR="00316D9D" w:rsidRPr="000A1678" w:rsidRDefault="00316D9D" w:rsidP="00316D9D">
      <w:pPr>
        <w:rPr>
          <w:rFonts w:ascii="Arial" w:hAnsi="Arial" w:cs="Arial"/>
          <w:b/>
          <w:bCs/>
          <w:sz w:val="22"/>
          <w:szCs w:val="22"/>
        </w:rPr>
      </w:pPr>
      <w:r w:rsidRPr="000A1678">
        <w:rPr>
          <w:rFonts w:ascii="Arial" w:hAnsi="Arial" w:cs="Arial"/>
          <w:b/>
          <w:bCs/>
          <w:sz w:val="22"/>
          <w:szCs w:val="22"/>
        </w:rPr>
        <w:t>98</w:t>
      </w:r>
    </w:p>
    <w:p w14:paraId="72AE61DC" w14:textId="26ED3414" w:rsidR="00316D9D" w:rsidRPr="00316D9D" w:rsidRDefault="00316D9D" w:rsidP="00316D9D">
      <w:pPr>
        <w:rPr>
          <w:rFonts w:ascii="Arial" w:hAnsi="Arial" w:cs="Arial"/>
          <w:sz w:val="22"/>
          <w:szCs w:val="22"/>
        </w:rPr>
      </w:pPr>
    </w:p>
    <w:p w14:paraId="74F3A02E" w14:textId="06289BDA" w:rsidR="00316D9D" w:rsidRDefault="00316D9D" w:rsidP="00316D9D">
      <w:pPr>
        <w:rPr>
          <w:rFonts w:ascii="Arial" w:hAnsi="Arial" w:cs="Arial"/>
          <w:sz w:val="22"/>
          <w:szCs w:val="22"/>
        </w:rPr>
      </w:pPr>
    </w:p>
    <w:p w14:paraId="02CF491D" w14:textId="77777777" w:rsidR="00CA7AD5" w:rsidRPr="00CA7AD5" w:rsidRDefault="00CA7AD5" w:rsidP="00CA7AD5">
      <w:pPr>
        <w:jc w:val="both"/>
        <w:rPr>
          <w:rFonts w:ascii="Arial" w:hAnsi="Arial" w:cs="Arial"/>
          <w:color w:val="000000"/>
          <w:sz w:val="22"/>
          <w:szCs w:val="22"/>
        </w:rPr>
      </w:pPr>
      <w:r w:rsidRPr="00CA7AD5">
        <w:rPr>
          <w:rFonts w:ascii="Arial" w:hAnsi="Arial" w:cs="Arial"/>
          <w:sz w:val="22"/>
          <w:szCs w:val="22"/>
        </w:rPr>
        <w:t xml:space="preserve">Na temelju </w:t>
      </w:r>
      <w:r w:rsidRPr="00CA7AD5">
        <w:rPr>
          <w:rFonts w:ascii="Arial" w:hAnsi="Arial" w:cs="Arial"/>
          <w:color w:val="000000"/>
          <w:sz w:val="22"/>
          <w:szCs w:val="22"/>
        </w:rPr>
        <w:t>članka 39. Statuta Grada Dubrovnika ("Službeni glasnik Grada Dubrovnika", broj 2/21.), G</w:t>
      </w:r>
      <w:r w:rsidRPr="00CA7AD5">
        <w:rPr>
          <w:rFonts w:ascii="Arial" w:hAnsi="Arial" w:cs="Arial"/>
          <w:sz w:val="22"/>
          <w:szCs w:val="22"/>
        </w:rPr>
        <w:t>radsko vijeće</w:t>
      </w:r>
      <w:r w:rsidRPr="00CA7AD5">
        <w:rPr>
          <w:rFonts w:ascii="Arial" w:hAnsi="Arial" w:cs="Arial"/>
          <w:color w:val="000000"/>
          <w:sz w:val="22"/>
          <w:szCs w:val="22"/>
        </w:rPr>
        <w:t xml:space="preserve"> Grada Dubrovnika na 2. sjednici, održanoj 27. srpnja 2021., donijelo  je </w:t>
      </w:r>
    </w:p>
    <w:p w14:paraId="6534865E" w14:textId="77777777" w:rsidR="00CA7AD5" w:rsidRPr="00CA7AD5" w:rsidRDefault="00CA7AD5" w:rsidP="00CA7AD5">
      <w:pPr>
        <w:jc w:val="both"/>
        <w:rPr>
          <w:rFonts w:ascii="Arial" w:hAnsi="Arial" w:cs="Arial"/>
          <w:color w:val="000000"/>
          <w:sz w:val="22"/>
          <w:szCs w:val="22"/>
        </w:rPr>
      </w:pPr>
    </w:p>
    <w:p w14:paraId="2B13C421" w14:textId="77777777" w:rsidR="00CA7AD5" w:rsidRPr="00CA7AD5" w:rsidRDefault="00CA7AD5" w:rsidP="00CA7AD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color w:val="000000"/>
          <w:sz w:val="22"/>
          <w:szCs w:val="22"/>
        </w:rPr>
      </w:pPr>
    </w:p>
    <w:p w14:paraId="3057F9C2" w14:textId="77777777" w:rsidR="00CA7AD5" w:rsidRPr="00CA7AD5" w:rsidRDefault="00CA7AD5" w:rsidP="00CA7AD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color w:val="000000"/>
          <w:sz w:val="22"/>
          <w:szCs w:val="22"/>
        </w:rPr>
      </w:pPr>
      <w:r w:rsidRPr="00CA7AD5">
        <w:rPr>
          <w:rFonts w:ascii="Arial" w:hAnsi="Arial" w:cs="Arial"/>
          <w:b/>
          <w:color w:val="000000"/>
          <w:sz w:val="22"/>
          <w:szCs w:val="22"/>
        </w:rPr>
        <w:t>Z A K LJ U Č A K</w:t>
      </w:r>
    </w:p>
    <w:p w14:paraId="3A15642A" w14:textId="77777777" w:rsidR="00CA7AD5" w:rsidRPr="00CA7AD5" w:rsidRDefault="00CA7AD5" w:rsidP="00CA7AD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color w:val="000000"/>
          <w:sz w:val="22"/>
          <w:szCs w:val="22"/>
        </w:rPr>
      </w:pPr>
    </w:p>
    <w:p w14:paraId="61B06D2E" w14:textId="77777777" w:rsidR="00CA7AD5" w:rsidRPr="00CA7AD5" w:rsidRDefault="00CA7AD5" w:rsidP="00CA7AD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color w:val="000000"/>
          <w:sz w:val="22"/>
          <w:szCs w:val="22"/>
        </w:rPr>
      </w:pPr>
    </w:p>
    <w:p w14:paraId="48597A51" w14:textId="77777777" w:rsidR="00CA7AD5" w:rsidRPr="00CA7AD5" w:rsidRDefault="00CA7AD5" w:rsidP="00E82703">
      <w:pPr>
        <w:widowControl w:val="0"/>
        <w:numPr>
          <w:ilvl w:val="0"/>
          <w:numId w:val="27"/>
        </w:numPr>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r w:rsidRPr="00CA7AD5">
        <w:rPr>
          <w:rFonts w:ascii="Arial" w:hAnsi="Arial" w:cs="Arial"/>
          <w:sz w:val="22"/>
          <w:szCs w:val="22"/>
        </w:rPr>
        <w:t xml:space="preserve">  Grad Dubrovnik odobrava umanjenje svih  ugovorenih iznosa zakupnine za korištenje javnim površinama Grada Dubrovnika u kategorijama ugostiteljski stolovi i stolice, kiosci za pružanje ugostiteljskih usluga i nepokretna vozila za pružanje jednostavnih ugostiteljskih usluga, u razdoblju od 1. kolovoza do 31. listopada 2021. godine, za 50%.</w:t>
      </w:r>
    </w:p>
    <w:p w14:paraId="2BB651E4" w14:textId="77777777" w:rsidR="00CA7AD5" w:rsidRPr="00CA7AD5" w:rsidRDefault="00CA7AD5" w:rsidP="00CA7AD5">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ind w:left="720"/>
        <w:jc w:val="both"/>
        <w:rPr>
          <w:rFonts w:ascii="Arial" w:hAnsi="Arial" w:cs="Arial"/>
          <w:sz w:val="22"/>
          <w:szCs w:val="22"/>
        </w:rPr>
      </w:pPr>
    </w:p>
    <w:p w14:paraId="0C7050DA" w14:textId="77777777" w:rsidR="00CA7AD5" w:rsidRPr="00CA7AD5" w:rsidRDefault="00CA7AD5" w:rsidP="00E82703">
      <w:pPr>
        <w:widowControl w:val="0"/>
        <w:numPr>
          <w:ilvl w:val="0"/>
          <w:numId w:val="27"/>
        </w:numPr>
        <w:tabs>
          <w:tab w:val="left" w:pos="709"/>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r w:rsidRPr="00CA7AD5">
        <w:rPr>
          <w:rFonts w:ascii="Arial" w:hAnsi="Arial" w:cs="Arial"/>
          <w:color w:val="000000"/>
          <w:sz w:val="22"/>
          <w:szCs w:val="22"/>
        </w:rPr>
        <w:t xml:space="preserve">Zakupci su obvezni zaključiti Dodatak Ugovoru o zakupu javne površine kojim će se urediti umanjenje iznosa zakupnine za korištenje javnim površinama Grada Dubrovnika </w:t>
      </w:r>
      <w:r w:rsidRPr="00CA7AD5">
        <w:rPr>
          <w:rFonts w:ascii="Arial" w:hAnsi="Arial" w:cs="Arial"/>
          <w:sz w:val="22"/>
          <w:szCs w:val="22"/>
        </w:rPr>
        <w:t>u razdoblju od 1. kolovoza 2021. do 31. listopada 2021. godine</w:t>
      </w:r>
      <w:r w:rsidRPr="00CA7AD5">
        <w:rPr>
          <w:rFonts w:ascii="Arial" w:hAnsi="Arial" w:cs="Arial"/>
          <w:color w:val="000000"/>
          <w:sz w:val="22"/>
          <w:szCs w:val="22"/>
        </w:rPr>
        <w:t>.</w:t>
      </w:r>
    </w:p>
    <w:p w14:paraId="4BDA7770" w14:textId="77777777" w:rsidR="00CA7AD5" w:rsidRPr="00CA7AD5" w:rsidRDefault="00CA7AD5" w:rsidP="00CA7AD5">
      <w:pPr>
        <w:ind w:left="708"/>
        <w:rPr>
          <w:rFonts w:ascii="Arial" w:hAnsi="Arial" w:cs="Arial"/>
          <w:sz w:val="22"/>
          <w:szCs w:val="22"/>
        </w:rPr>
      </w:pPr>
    </w:p>
    <w:p w14:paraId="1724DF07" w14:textId="77777777" w:rsidR="00CA7AD5" w:rsidRPr="00CA7AD5" w:rsidRDefault="00CA7AD5" w:rsidP="00E82703">
      <w:pPr>
        <w:widowControl w:val="0"/>
        <w:numPr>
          <w:ilvl w:val="0"/>
          <w:numId w:val="27"/>
        </w:numPr>
        <w:tabs>
          <w:tab w:val="left" w:pos="709"/>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r w:rsidRPr="00CA7AD5">
        <w:rPr>
          <w:rFonts w:ascii="Arial" w:hAnsi="Arial" w:cs="Arial"/>
          <w:sz w:val="22"/>
          <w:szCs w:val="22"/>
        </w:rPr>
        <w:t>Ovaj zaključak provest će Upravni odjel za poslove gradonačelnika.</w:t>
      </w:r>
    </w:p>
    <w:p w14:paraId="7C8CD320" w14:textId="77777777" w:rsidR="00CA7AD5" w:rsidRPr="00CA7AD5" w:rsidRDefault="00CA7AD5" w:rsidP="00CA7AD5">
      <w:pPr>
        <w:ind w:left="708"/>
        <w:rPr>
          <w:rFonts w:ascii="Arial" w:hAnsi="Arial" w:cs="Arial"/>
          <w:sz w:val="22"/>
          <w:szCs w:val="22"/>
        </w:rPr>
      </w:pPr>
    </w:p>
    <w:p w14:paraId="418C6CAF" w14:textId="77777777" w:rsidR="00CA7AD5" w:rsidRPr="00CA7AD5" w:rsidRDefault="00CA7AD5" w:rsidP="00CA7AD5">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p>
    <w:p w14:paraId="43324B5E" w14:textId="77777777" w:rsidR="00CA7AD5" w:rsidRPr="00CA7AD5" w:rsidRDefault="00CA7AD5" w:rsidP="00CA7AD5">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p>
    <w:p w14:paraId="7B822E29" w14:textId="77777777" w:rsidR="00CA7AD5" w:rsidRPr="00CA7AD5" w:rsidRDefault="00CA7AD5" w:rsidP="00CA7AD5">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center"/>
        <w:rPr>
          <w:rFonts w:ascii="Arial" w:hAnsi="Arial" w:cs="Arial"/>
          <w:sz w:val="22"/>
          <w:szCs w:val="22"/>
        </w:rPr>
      </w:pPr>
      <w:r w:rsidRPr="00CA7AD5">
        <w:rPr>
          <w:rFonts w:ascii="Arial" w:hAnsi="Arial" w:cs="Arial"/>
          <w:sz w:val="22"/>
          <w:szCs w:val="22"/>
        </w:rPr>
        <w:t>OBRAZLOŽENJE:</w:t>
      </w:r>
    </w:p>
    <w:p w14:paraId="4C31D301" w14:textId="77777777" w:rsidR="00CA7AD5" w:rsidRPr="00CA7AD5" w:rsidRDefault="00CA7AD5" w:rsidP="00CA7AD5">
      <w:pPr>
        <w:rPr>
          <w:rFonts w:ascii="Arial" w:hAnsi="Arial" w:cs="Arial"/>
          <w:sz w:val="22"/>
          <w:szCs w:val="22"/>
        </w:rPr>
      </w:pPr>
    </w:p>
    <w:p w14:paraId="2E78ADCC" w14:textId="77777777" w:rsidR="00CA7AD5" w:rsidRPr="00CA7AD5" w:rsidRDefault="00CA7AD5" w:rsidP="00CA7AD5">
      <w:pPr>
        <w:jc w:val="both"/>
        <w:rPr>
          <w:rFonts w:ascii="Arial" w:hAnsi="Arial" w:cs="Arial"/>
          <w:sz w:val="22"/>
          <w:szCs w:val="22"/>
        </w:rPr>
      </w:pPr>
      <w:r w:rsidRPr="00CA7AD5">
        <w:rPr>
          <w:rFonts w:ascii="Arial" w:hAnsi="Arial" w:cs="Arial"/>
          <w:sz w:val="22"/>
          <w:szCs w:val="22"/>
        </w:rPr>
        <w:t>Odlukom Ministarstva zdravstva od 11. ožujka 2020. godine proglašena je epidemija bolesti COVID-19 uzrokovana virusom SARS-CoV-2.</w:t>
      </w:r>
    </w:p>
    <w:p w14:paraId="66B03C2E" w14:textId="77777777" w:rsidR="00CA7AD5" w:rsidRPr="00CA7AD5" w:rsidRDefault="00CA7AD5" w:rsidP="00CA7AD5">
      <w:pPr>
        <w:jc w:val="both"/>
        <w:rPr>
          <w:rFonts w:ascii="Arial" w:hAnsi="Arial" w:cs="Arial"/>
          <w:sz w:val="22"/>
          <w:szCs w:val="22"/>
        </w:rPr>
      </w:pPr>
    </w:p>
    <w:p w14:paraId="12019F15" w14:textId="77777777" w:rsidR="00CA7AD5" w:rsidRPr="00CA7AD5" w:rsidRDefault="00CA7AD5" w:rsidP="00CA7AD5">
      <w:pPr>
        <w:jc w:val="both"/>
        <w:rPr>
          <w:rFonts w:ascii="Arial" w:hAnsi="Arial" w:cs="Arial"/>
          <w:sz w:val="22"/>
          <w:szCs w:val="22"/>
        </w:rPr>
      </w:pPr>
      <w:r w:rsidRPr="00CA7AD5">
        <w:rPr>
          <w:rFonts w:ascii="Arial" w:hAnsi="Arial" w:cs="Arial"/>
          <w:sz w:val="22"/>
          <w:szCs w:val="22"/>
        </w:rPr>
        <w:t xml:space="preserve">U sklopu mjera za pomoć gospodarstvenicima pogođenim epidemijom virusa COVID-19, Gradsko vijeće Grada Dubrovnika na svojoj 29. sjednici održanoj 08. travnja 2020. godine, odobrilo je umanjenje iznosa zakupnine za korištenje javnim površinama u razdoblju od 19. ožujka do 30. lipnja 2020. za 70%. </w:t>
      </w:r>
    </w:p>
    <w:p w14:paraId="6340B175" w14:textId="77777777" w:rsidR="00CA7AD5" w:rsidRPr="00CA7AD5" w:rsidRDefault="00CA7AD5" w:rsidP="00CA7AD5">
      <w:pPr>
        <w:jc w:val="both"/>
        <w:rPr>
          <w:rFonts w:ascii="Arial" w:hAnsi="Arial" w:cs="Arial"/>
          <w:sz w:val="22"/>
          <w:szCs w:val="22"/>
        </w:rPr>
      </w:pPr>
      <w:r w:rsidRPr="00CA7AD5">
        <w:rPr>
          <w:rFonts w:ascii="Arial" w:hAnsi="Arial" w:cs="Arial"/>
          <w:sz w:val="22"/>
          <w:szCs w:val="22"/>
        </w:rPr>
        <w:t xml:space="preserve"> </w:t>
      </w:r>
    </w:p>
    <w:p w14:paraId="43E4C49F" w14:textId="397646FD" w:rsidR="00CA7AD5" w:rsidRDefault="00CA7AD5" w:rsidP="00CA7AD5">
      <w:pPr>
        <w:jc w:val="both"/>
        <w:rPr>
          <w:rFonts w:ascii="Arial" w:hAnsi="Arial" w:cs="Arial"/>
          <w:sz w:val="22"/>
          <w:szCs w:val="22"/>
        </w:rPr>
      </w:pPr>
      <w:r w:rsidRPr="00CA7AD5">
        <w:rPr>
          <w:rFonts w:ascii="Arial" w:hAnsi="Arial" w:cs="Arial"/>
          <w:sz w:val="22"/>
          <w:szCs w:val="22"/>
        </w:rPr>
        <w:t>Zbog izuzetno nepovoljnog utjecaja epidemije COVID -19 na turističku sezonu 2020., smanjenog broja rezervacija u hotelima i privatnom smještaju, pada prometa u ugostiteljskim objektima i sl., u sklopu mjera pomoći gospodarstvenicima pogođenih epidemijom virusa COVID – 19,  Gradsko vijeće Grada Dubrovnika na svojoj 31. sjednici održanoj 27. srpnja 2020. godine, odobrilo je smanjenje zakupnine za korištenje javnim površinama za kategorije kiosci, kao i stolovi i stolice ispred ugostiteljskih objekata u razdoblju od 01. srpnja 2020. do 30. rujna 2020. za postotak smanjenja  broja noćenja u pojedinom mjesecu 2020. u odnosu na isti mjesec prošle godine, te oslobađanje od plaćanja zakupnine za korištenje javnim površinama Grada Dubrovnika sve zakupce u kategoriji kiosci, kao i stolovi i stolice ispred ugostiteljskih objekata u razdoblju od 01. listopada 2020. do 31. ožujka 2021.</w:t>
      </w:r>
    </w:p>
    <w:p w14:paraId="098E3221" w14:textId="77777777" w:rsidR="00CA7AD5" w:rsidRPr="00CA7AD5" w:rsidRDefault="00CA7AD5" w:rsidP="00CA7AD5">
      <w:pPr>
        <w:jc w:val="both"/>
        <w:rPr>
          <w:rFonts w:ascii="Arial" w:hAnsi="Arial" w:cs="Arial"/>
          <w:sz w:val="22"/>
          <w:szCs w:val="22"/>
        </w:rPr>
      </w:pPr>
    </w:p>
    <w:p w14:paraId="3A57EFEA" w14:textId="77777777" w:rsidR="00CA7AD5" w:rsidRPr="00CA7AD5" w:rsidRDefault="00CA7AD5" w:rsidP="00CA7AD5">
      <w:pPr>
        <w:jc w:val="both"/>
        <w:rPr>
          <w:rFonts w:ascii="Arial" w:hAnsi="Arial" w:cs="Arial"/>
          <w:sz w:val="22"/>
          <w:szCs w:val="22"/>
        </w:rPr>
      </w:pPr>
      <w:r w:rsidRPr="00CA7AD5">
        <w:rPr>
          <w:rFonts w:ascii="Arial" w:hAnsi="Arial" w:cs="Arial"/>
          <w:sz w:val="22"/>
          <w:szCs w:val="22"/>
        </w:rPr>
        <w:t xml:space="preserve">Stožer Civilne zaštite Republike Hrvatske donio je 27. studenog 2020. godine Odluku o nužnim epidemiološkim mjerama kojima se ograničuju okupljanja i uvode druge nužne epidemiološke mjere i preporuke radi sprječavanja prijenosa bolesti COVID – 19 putem okupljanja, a kojom odlukom su između ostalog obustavili rad ugostiteljskim objektima, a ostalim gospodarskim </w:t>
      </w:r>
      <w:r w:rsidRPr="00CA7AD5">
        <w:rPr>
          <w:rFonts w:ascii="Arial" w:hAnsi="Arial" w:cs="Arial"/>
          <w:sz w:val="22"/>
          <w:szCs w:val="22"/>
        </w:rPr>
        <w:lastRenderedPageBreak/>
        <w:t>subjektima ograničili rad različitim mjerama i restrikcijama, zbog čega je Gradsko vijeće na svojoj 37. sjednici održanoj 25. veljače 2021. donijelo zaključak o oslobađanju od plaćanja zakupnine za korištenje javnim površinama Grada Dubrovnika zakupaca u kategoriji stolovi i stolice ispred ugostiteljskih objekata i u kategoriji kiosci za pružanje ugostiteljskih usluga, u razdoblju od 01. travnja 2021. do 31. srpnja 2021. godine.</w:t>
      </w:r>
    </w:p>
    <w:p w14:paraId="5A9BA9EA" w14:textId="77777777" w:rsidR="00CA7AD5" w:rsidRPr="00CA7AD5" w:rsidRDefault="00CA7AD5" w:rsidP="00CA7AD5">
      <w:pPr>
        <w:jc w:val="both"/>
        <w:rPr>
          <w:rFonts w:ascii="Arial" w:hAnsi="Arial" w:cs="Arial"/>
          <w:sz w:val="22"/>
          <w:szCs w:val="22"/>
        </w:rPr>
      </w:pPr>
    </w:p>
    <w:p w14:paraId="20D261E8" w14:textId="77777777" w:rsidR="00CA7AD5" w:rsidRPr="00CA7AD5" w:rsidRDefault="00CA7AD5" w:rsidP="00CA7AD5">
      <w:pPr>
        <w:jc w:val="both"/>
        <w:rPr>
          <w:rFonts w:ascii="Arial" w:hAnsi="Arial" w:cs="Arial"/>
          <w:sz w:val="22"/>
          <w:szCs w:val="22"/>
        </w:rPr>
      </w:pPr>
      <w:r w:rsidRPr="00CA7AD5">
        <w:rPr>
          <w:rFonts w:ascii="Arial" w:hAnsi="Arial" w:cs="Arial"/>
          <w:sz w:val="22"/>
          <w:szCs w:val="22"/>
        </w:rPr>
        <w:t xml:space="preserve">Budući je u međuvremenu tijekom lipnja i srpnja došlo do smanjenja broja dnevno oboljelih, kao i popuštanja većine mjera koje je propisao Nacionalni stožer civilne zaštite, ali nije došlo do potpunog oporavka turizma (gledajući broj dolazaka i broj noćenja u lipnju u usporedbi sa 2019. godinom), Grad Dubrovnik odlučio je da mjere za pomoć privrednicima kroz umanjenje iznosa zakupnine djelomično ostanu na snazi  na način da  se ugovoreni iznosi zakupnine za pojedine kategorije  umanje za 50%.  </w:t>
      </w:r>
    </w:p>
    <w:p w14:paraId="4202CA56" w14:textId="77777777" w:rsidR="00CA7AD5" w:rsidRPr="00CA7AD5" w:rsidRDefault="00CA7AD5" w:rsidP="00CA7AD5">
      <w:pPr>
        <w:jc w:val="both"/>
        <w:rPr>
          <w:rFonts w:ascii="Arial" w:hAnsi="Arial" w:cs="Arial"/>
          <w:sz w:val="22"/>
          <w:szCs w:val="22"/>
        </w:rPr>
      </w:pPr>
    </w:p>
    <w:p w14:paraId="001922E8" w14:textId="77777777" w:rsidR="00CA7AD5" w:rsidRPr="00CA7AD5" w:rsidRDefault="00CA7AD5" w:rsidP="00CA7AD5">
      <w:pPr>
        <w:jc w:val="both"/>
        <w:rPr>
          <w:rFonts w:ascii="Arial" w:hAnsi="Arial" w:cs="Arial"/>
          <w:sz w:val="22"/>
          <w:szCs w:val="22"/>
        </w:rPr>
      </w:pPr>
      <w:r w:rsidRPr="00CA7AD5">
        <w:rPr>
          <w:rFonts w:ascii="Arial" w:hAnsi="Arial" w:cs="Arial"/>
          <w:sz w:val="22"/>
          <w:szCs w:val="22"/>
        </w:rPr>
        <w:t>Mjera je privremena i njena primjena u narednom razdoblju ovisit će o razvoju situacije sa širenjem i suzbijanjem virusa i daljnjim odlukama Nacionalnog stožera Civilne zaštite.</w:t>
      </w:r>
    </w:p>
    <w:p w14:paraId="5F5CD3B4" w14:textId="77777777" w:rsidR="00CA7AD5" w:rsidRPr="00CA7AD5" w:rsidRDefault="00CA7AD5" w:rsidP="00CA7AD5">
      <w:pPr>
        <w:widowControl w:val="0"/>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color w:val="000000"/>
          <w:sz w:val="22"/>
          <w:szCs w:val="22"/>
        </w:rPr>
      </w:pPr>
    </w:p>
    <w:p w14:paraId="07328DCB" w14:textId="77777777" w:rsidR="00CA7AD5" w:rsidRPr="00CA7AD5" w:rsidRDefault="00CA7AD5" w:rsidP="00CA7AD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CA7AD5">
        <w:rPr>
          <w:rFonts w:ascii="Arial" w:hAnsi="Arial" w:cs="Arial"/>
          <w:sz w:val="22"/>
          <w:szCs w:val="22"/>
        </w:rPr>
        <w:t xml:space="preserve">Radi naprijed navedenog, riješeno je kao u izreci. </w:t>
      </w:r>
    </w:p>
    <w:p w14:paraId="5EEF9E76" w14:textId="77777777" w:rsidR="000A1678" w:rsidRPr="00316D9D" w:rsidRDefault="000A1678" w:rsidP="00316D9D">
      <w:pPr>
        <w:rPr>
          <w:rFonts w:ascii="Arial" w:hAnsi="Arial" w:cs="Arial"/>
          <w:sz w:val="22"/>
          <w:szCs w:val="22"/>
        </w:rPr>
      </w:pPr>
    </w:p>
    <w:p w14:paraId="4BECB588" w14:textId="77777777" w:rsidR="00CA7AD5" w:rsidRPr="00CA7AD5" w:rsidRDefault="00CA7AD5" w:rsidP="00CA7AD5">
      <w:pPr>
        <w:rPr>
          <w:rFonts w:ascii="Arial" w:hAnsi="Arial" w:cs="Arial"/>
          <w:sz w:val="22"/>
          <w:szCs w:val="22"/>
        </w:rPr>
      </w:pPr>
      <w:r w:rsidRPr="00CA7AD5">
        <w:rPr>
          <w:rFonts w:ascii="Arial" w:hAnsi="Arial" w:cs="Arial"/>
          <w:sz w:val="22"/>
          <w:szCs w:val="22"/>
        </w:rPr>
        <w:t>KLASA: 363-05/20-01/148</w:t>
      </w:r>
    </w:p>
    <w:p w14:paraId="52FCF580" w14:textId="77777777" w:rsidR="00CA7AD5" w:rsidRPr="00CA7AD5" w:rsidRDefault="00CA7AD5" w:rsidP="00CA7AD5">
      <w:pPr>
        <w:rPr>
          <w:rFonts w:ascii="Arial" w:hAnsi="Arial" w:cs="Arial"/>
          <w:sz w:val="22"/>
          <w:szCs w:val="22"/>
        </w:rPr>
      </w:pPr>
      <w:r w:rsidRPr="00CA7AD5">
        <w:rPr>
          <w:rFonts w:ascii="Arial" w:hAnsi="Arial" w:cs="Arial"/>
          <w:sz w:val="22"/>
          <w:szCs w:val="22"/>
        </w:rPr>
        <w:t>URBROJ: 2117/01-09-21-12</w:t>
      </w:r>
    </w:p>
    <w:p w14:paraId="4D631A33" w14:textId="77777777" w:rsidR="00CA7AD5" w:rsidRPr="00CA7AD5" w:rsidRDefault="00CA7AD5" w:rsidP="00CA7AD5">
      <w:pPr>
        <w:rPr>
          <w:rFonts w:ascii="Arial" w:hAnsi="Arial" w:cs="Arial"/>
          <w:sz w:val="22"/>
          <w:szCs w:val="22"/>
        </w:rPr>
      </w:pPr>
      <w:r w:rsidRPr="00CA7AD5">
        <w:rPr>
          <w:rFonts w:ascii="Arial" w:hAnsi="Arial" w:cs="Arial"/>
          <w:sz w:val="22"/>
          <w:szCs w:val="22"/>
        </w:rPr>
        <w:t xml:space="preserve">Dubrovnik, 27. srpnja 2021. </w:t>
      </w:r>
    </w:p>
    <w:p w14:paraId="73CA4C46" w14:textId="32DD16DC" w:rsidR="00316D9D" w:rsidRPr="00316D9D" w:rsidRDefault="00316D9D" w:rsidP="00316D9D">
      <w:pPr>
        <w:rPr>
          <w:rFonts w:ascii="Arial" w:hAnsi="Arial" w:cs="Arial"/>
          <w:sz w:val="22"/>
          <w:szCs w:val="22"/>
        </w:rPr>
      </w:pPr>
    </w:p>
    <w:p w14:paraId="5B10B8DB"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2B90880B" w14:textId="77777777" w:rsidR="00316D9D" w:rsidRPr="00316D9D" w:rsidRDefault="00316D9D"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62BFE9B5" w14:textId="77777777" w:rsidR="00316D9D" w:rsidRPr="00316D9D" w:rsidRDefault="00316D9D"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66C2D275" w14:textId="7775AB2E" w:rsidR="00316D9D" w:rsidRPr="00316D9D" w:rsidRDefault="00316D9D" w:rsidP="00316D9D">
      <w:pPr>
        <w:rPr>
          <w:rFonts w:ascii="Arial" w:hAnsi="Arial" w:cs="Arial"/>
          <w:sz w:val="22"/>
          <w:szCs w:val="22"/>
        </w:rPr>
      </w:pPr>
    </w:p>
    <w:p w14:paraId="7834E929" w14:textId="20E1C800" w:rsidR="00316D9D" w:rsidRPr="00316D9D" w:rsidRDefault="00316D9D" w:rsidP="00316D9D">
      <w:pPr>
        <w:rPr>
          <w:rFonts w:ascii="Arial" w:hAnsi="Arial" w:cs="Arial"/>
          <w:sz w:val="22"/>
          <w:szCs w:val="22"/>
        </w:rPr>
      </w:pPr>
    </w:p>
    <w:p w14:paraId="10C27674" w14:textId="0F46FA70" w:rsidR="00316D9D" w:rsidRPr="00316D9D" w:rsidRDefault="00316D9D" w:rsidP="00316D9D">
      <w:pPr>
        <w:rPr>
          <w:rFonts w:ascii="Arial" w:hAnsi="Arial" w:cs="Arial"/>
          <w:sz w:val="22"/>
          <w:szCs w:val="22"/>
        </w:rPr>
      </w:pPr>
    </w:p>
    <w:p w14:paraId="31025A4E" w14:textId="424F1DFB" w:rsidR="00316D9D" w:rsidRPr="00316D9D" w:rsidRDefault="00316D9D" w:rsidP="00316D9D">
      <w:pPr>
        <w:rPr>
          <w:rFonts w:ascii="Arial" w:hAnsi="Arial" w:cs="Arial"/>
          <w:sz w:val="22"/>
          <w:szCs w:val="22"/>
        </w:rPr>
      </w:pPr>
    </w:p>
    <w:p w14:paraId="703DF023" w14:textId="092D407A" w:rsidR="00316D9D" w:rsidRPr="00CA7AD5" w:rsidRDefault="00316D9D" w:rsidP="00316D9D">
      <w:pPr>
        <w:rPr>
          <w:rFonts w:ascii="Arial" w:hAnsi="Arial" w:cs="Arial"/>
          <w:b/>
          <w:bCs/>
          <w:sz w:val="22"/>
          <w:szCs w:val="22"/>
        </w:rPr>
      </w:pPr>
      <w:r w:rsidRPr="00CA7AD5">
        <w:rPr>
          <w:rFonts w:ascii="Arial" w:hAnsi="Arial" w:cs="Arial"/>
          <w:b/>
          <w:bCs/>
          <w:sz w:val="22"/>
          <w:szCs w:val="22"/>
        </w:rPr>
        <w:t>99</w:t>
      </w:r>
    </w:p>
    <w:p w14:paraId="280F3727" w14:textId="2131413B" w:rsidR="00316D9D" w:rsidRDefault="00316D9D" w:rsidP="00316D9D">
      <w:pPr>
        <w:rPr>
          <w:rFonts w:ascii="Arial" w:hAnsi="Arial" w:cs="Arial"/>
          <w:sz w:val="22"/>
          <w:szCs w:val="22"/>
        </w:rPr>
      </w:pPr>
    </w:p>
    <w:p w14:paraId="79A02BF4" w14:textId="10C32056" w:rsidR="00CA7AD5" w:rsidRDefault="00CA7AD5" w:rsidP="00316D9D">
      <w:pPr>
        <w:rPr>
          <w:rFonts w:ascii="Arial" w:hAnsi="Arial" w:cs="Arial"/>
          <w:sz w:val="22"/>
          <w:szCs w:val="22"/>
        </w:rPr>
      </w:pPr>
    </w:p>
    <w:p w14:paraId="6EC13603" w14:textId="77777777" w:rsidR="00CA7AD5" w:rsidRDefault="00CA7AD5" w:rsidP="00CA7AD5">
      <w:pPr>
        <w:jc w:val="both"/>
        <w:rPr>
          <w:rFonts w:ascii="Arial" w:hAnsi="Arial" w:cs="Arial"/>
          <w:color w:val="000000"/>
          <w:sz w:val="22"/>
          <w:szCs w:val="22"/>
        </w:rPr>
      </w:pPr>
      <w:r>
        <w:rPr>
          <w:rFonts w:ascii="Arial" w:hAnsi="Arial" w:cs="Arial"/>
          <w:sz w:val="22"/>
          <w:szCs w:val="22"/>
        </w:rPr>
        <w:t xml:space="preserve">Na temelju </w:t>
      </w:r>
      <w:r>
        <w:rPr>
          <w:rFonts w:ascii="Arial" w:hAnsi="Arial" w:cs="Arial"/>
          <w:color w:val="000000"/>
          <w:sz w:val="22"/>
          <w:szCs w:val="22"/>
        </w:rPr>
        <w:t>članka 39. Statuta Grada Dubrovnika ("Službeni glasnik Grada Dubrovnika", broj 2/21.), G</w:t>
      </w:r>
      <w:r>
        <w:rPr>
          <w:rFonts w:ascii="Arial" w:hAnsi="Arial" w:cs="Arial"/>
          <w:sz w:val="22"/>
          <w:szCs w:val="22"/>
        </w:rPr>
        <w:t>radsko vijeće</w:t>
      </w:r>
      <w:r>
        <w:rPr>
          <w:rFonts w:ascii="Arial" w:hAnsi="Arial" w:cs="Arial"/>
          <w:color w:val="000000"/>
          <w:sz w:val="22"/>
          <w:szCs w:val="22"/>
        </w:rPr>
        <w:t xml:space="preserve"> Grada Dubrovnika na 2. sjednici,  održanoj 27. srpnja 2021., donijelo  je </w:t>
      </w:r>
    </w:p>
    <w:p w14:paraId="05420C80" w14:textId="77777777" w:rsidR="00CA7AD5" w:rsidRDefault="00CA7AD5" w:rsidP="00CA7AD5">
      <w:pPr>
        <w:jc w:val="both"/>
        <w:rPr>
          <w:rFonts w:ascii="Arial" w:hAnsi="Arial" w:cs="Arial"/>
          <w:color w:val="000000"/>
          <w:sz w:val="22"/>
          <w:szCs w:val="22"/>
        </w:rPr>
      </w:pPr>
    </w:p>
    <w:p w14:paraId="51E64445" w14:textId="77777777" w:rsidR="00CA7AD5" w:rsidRDefault="00CA7AD5" w:rsidP="00CA7AD5">
      <w:pPr>
        <w:jc w:val="both"/>
        <w:rPr>
          <w:rFonts w:ascii="Arial" w:hAnsi="Arial" w:cs="Arial"/>
          <w:color w:val="000000"/>
          <w:sz w:val="22"/>
          <w:szCs w:val="22"/>
        </w:rPr>
      </w:pPr>
    </w:p>
    <w:p w14:paraId="09D5E6A2" w14:textId="77777777" w:rsidR="00CA7AD5" w:rsidRDefault="00CA7AD5" w:rsidP="00CA7AD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color w:val="000000"/>
          <w:sz w:val="22"/>
          <w:szCs w:val="22"/>
        </w:rPr>
      </w:pPr>
      <w:r>
        <w:rPr>
          <w:rFonts w:ascii="Arial" w:hAnsi="Arial" w:cs="Arial"/>
          <w:b/>
          <w:color w:val="000000"/>
          <w:sz w:val="22"/>
          <w:szCs w:val="22"/>
        </w:rPr>
        <w:t>Z A K LJ U Č A K</w:t>
      </w:r>
    </w:p>
    <w:p w14:paraId="6DFD86FA" w14:textId="77777777" w:rsidR="00CA7AD5" w:rsidRDefault="00CA7AD5" w:rsidP="00CA7AD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32301284" w14:textId="77777777" w:rsidR="00CA7AD5" w:rsidRDefault="00CA7AD5" w:rsidP="00CA7AD5">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794328CB" w14:textId="77777777" w:rsidR="00CA7AD5" w:rsidRDefault="00CA7AD5" w:rsidP="00E82703">
      <w:pPr>
        <w:pStyle w:val="Odlomakpopisa"/>
        <w:widowControl w:val="0"/>
        <w:numPr>
          <w:ilvl w:val="0"/>
          <w:numId w:val="28"/>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0" w:line="240" w:lineRule="auto"/>
        <w:contextualSpacing w:val="0"/>
        <w:jc w:val="both"/>
        <w:rPr>
          <w:rFonts w:ascii="Arial" w:hAnsi="Arial" w:cs="Arial"/>
        </w:rPr>
      </w:pPr>
      <w:r w:rsidRPr="007A1D53">
        <w:rPr>
          <w:rFonts w:ascii="Arial" w:hAnsi="Arial" w:cs="Arial"/>
        </w:rPr>
        <w:t xml:space="preserve">Grad Dubrovnik oslobađa plaćanja zakupnine za poslovne prostore u vlasništvu i suvlasništvu Grada Dubrovnika za mjesece </w:t>
      </w:r>
      <w:r>
        <w:rPr>
          <w:rFonts w:ascii="Arial" w:hAnsi="Arial" w:cs="Arial"/>
        </w:rPr>
        <w:t xml:space="preserve">kolovoz, rujan i listopad </w:t>
      </w:r>
      <w:r w:rsidRPr="007A1D53">
        <w:rPr>
          <w:rFonts w:ascii="Arial" w:hAnsi="Arial" w:cs="Arial"/>
        </w:rPr>
        <w:t>202</w:t>
      </w:r>
      <w:r>
        <w:rPr>
          <w:rFonts w:ascii="Arial" w:hAnsi="Arial" w:cs="Arial"/>
        </w:rPr>
        <w:t>1</w:t>
      </w:r>
      <w:r w:rsidRPr="007A1D53">
        <w:rPr>
          <w:rFonts w:ascii="Arial" w:hAnsi="Arial" w:cs="Arial"/>
        </w:rPr>
        <w:t>. godine s</w:t>
      </w:r>
      <w:r>
        <w:rPr>
          <w:rFonts w:ascii="Arial" w:hAnsi="Arial" w:cs="Arial"/>
        </w:rPr>
        <w:t>ve udruge i</w:t>
      </w:r>
      <w:r w:rsidRPr="007A1D53">
        <w:rPr>
          <w:rFonts w:ascii="Arial" w:hAnsi="Arial" w:cs="Arial"/>
        </w:rPr>
        <w:t xml:space="preserve"> društvene organizacije </w:t>
      </w:r>
    </w:p>
    <w:p w14:paraId="2080E198" w14:textId="77777777" w:rsidR="00CA7AD5" w:rsidRPr="007A1D53" w:rsidRDefault="00CA7AD5" w:rsidP="00CA7AD5">
      <w:pPr>
        <w:pStyle w:val="Odlomakpopisa"/>
        <w:widowControl w:val="0"/>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hAnsi="Arial" w:cs="Arial"/>
        </w:rPr>
      </w:pPr>
    </w:p>
    <w:p w14:paraId="0B5B42CA" w14:textId="77777777" w:rsidR="00CA7AD5" w:rsidRPr="000A1910" w:rsidRDefault="00CA7AD5" w:rsidP="00E82703">
      <w:pPr>
        <w:widowControl w:val="0"/>
        <w:numPr>
          <w:ilvl w:val="0"/>
          <w:numId w:val="28"/>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color w:val="000000"/>
          <w:sz w:val="22"/>
          <w:szCs w:val="22"/>
        </w:rPr>
      </w:pPr>
      <w:r w:rsidRPr="000A1910">
        <w:rPr>
          <w:rFonts w:ascii="Arial" w:hAnsi="Arial" w:cs="Arial"/>
          <w:color w:val="000000"/>
          <w:sz w:val="22"/>
          <w:szCs w:val="22"/>
        </w:rPr>
        <w:t xml:space="preserve">Grad Dubrovnik odobrava smanjenje </w:t>
      </w:r>
      <w:proofErr w:type="spellStart"/>
      <w:r w:rsidRPr="000A1910">
        <w:rPr>
          <w:rFonts w:ascii="Arial" w:hAnsi="Arial" w:cs="Arial"/>
          <w:sz w:val="22"/>
          <w:szCs w:val="22"/>
          <w:lang w:val="en-US"/>
        </w:rPr>
        <w:t>ugovornih</w:t>
      </w:r>
      <w:proofErr w:type="spellEnd"/>
      <w:r w:rsidRPr="000A1910">
        <w:rPr>
          <w:rFonts w:ascii="Arial" w:hAnsi="Arial" w:cs="Arial"/>
          <w:sz w:val="22"/>
          <w:szCs w:val="22"/>
          <w:lang w:val="en-US"/>
        </w:rPr>
        <w:t xml:space="preserve"> </w:t>
      </w:r>
      <w:proofErr w:type="spellStart"/>
      <w:r w:rsidRPr="000A1910">
        <w:rPr>
          <w:rFonts w:ascii="Arial" w:hAnsi="Arial" w:cs="Arial"/>
          <w:sz w:val="22"/>
          <w:szCs w:val="22"/>
          <w:lang w:val="en-US"/>
        </w:rPr>
        <w:t>iznosa</w:t>
      </w:r>
      <w:proofErr w:type="spellEnd"/>
      <w:r w:rsidRPr="000A1910">
        <w:rPr>
          <w:rFonts w:ascii="Arial" w:hAnsi="Arial" w:cs="Arial"/>
          <w:sz w:val="22"/>
          <w:szCs w:val="22"/>
          <w:lang w:val="en-US"/>
        </w:rPr>
        <w:t xml:space="preserve"> </w:t>
      </w:r>
      <w:proofErr w:type="spellStart"/>
      <w:r w:rsidRPr="000A1910">
        <w:rPr>
          <w:rFonts w:ascii="Arial" w:hAnsi="Arial" w:cs="Arial"/>
          <w:sz w:val="22"/>
          <w:szCs w:val="22"/>
          <w:lang w:val="en-US"/>
        </w:rPr>
        <w:t>zakupnine</w:t>
      </w:r>
      <w:proofErr w:type="spellEnd"/>
      <w:r w:rsidRPr="000A1910">
        <w:rPr>
          <w:rFonts w:ascii="Arial" w:hAnsi="Arial" w:cs="Arial"/>
          <w:sz w:val="22"/>
          <w:szCs w:val="22"/>
          <w:lang w:val="en-US"/>
        </w:rPr>
        <w:t xml:space="preserve"> za </w:t>
      </w:r>
      <w:proofErr w:type="spellStart"/>
      <w:r w:rsidRPr="000A1910">
        <w:rPr>
          <w:rFonts w:ascii="Arial" w:hAnsi="Arial" w:cs="Arial"/>
          <w:sz w:val="22"/>
          <w:szCs w:val="22"/>
          <w:lang w:val="en-US"/>
        </w:rPr>
        <w:t>poslovne</w:t>
      </w:r>
      <w:proofErr w:type="spellEnd"/>
      <w:r w:rsidRPr="000A1910">
        <w:rPr>
          <w:rFonts w:ascii="Arial" w:hAnsi="Arial" w:cs="Arial"/>
          <w:sz w:val="22"/>
          <w:szCs w:val="22"/>
          <w:lang w:val="en-US"/>
        </w:rPr>
        <w:t xml:space="preserve"> </w:t>
      </w:r>
      <w:proofErr w:type="spellStart"/>
      <w:r w:rsidRPr="000A1910">
        <w:rPr>
          <w:rFonts w:ascii="Arial" w:hAnsi="Arial" w:cs="Arial"/>
          <w:sz w:val="22"/>
          <w:szCs w:val="22"/>
          <w:lang w:val="en-US"/>
        </w:rPr>
        <w:t>prostore</w:t>
      </w:r>
      <w:proofErr w:type="spellEnd"/>
      <w:r w:rsidRPr="000A1910">
        <w:rPr>
          <w:rFonts w:ascii="Arial" w:hAnsi="Arial" w:cs="Arial"/>
          <w:sz w:val="22"/>
          <w:szCs w:val="22"/>
          <w:lang w:val="en-US"/>
        </w:rPr>
        <w:t xml:space="preserve"> u </w:t>
      </w:r>
      <w:proofErr w:type="spellStart"/>
      <w:r w:rsidRPr="000A1910">
        <w:rPr>
          <w:rFonts w:ascii="Arial" w:hAnsi="Arial" w:cs="Arial"/>
          <w:sz w:val="22"/>
          <w:szCs w:val="22"/>
          <w:lang w:val="en-US"/>
        </w:rPr>
        <w:t>vlasništvu</w:t>
      </w:r>
      <w:proofErr w:type="spellEnd"/>
      <w:r w:rsidRPr="000A1910">
        <w:rPr>
          <w:rFonts w:ascii="Arial" w:hAnsi="Arial" w:cs="Arial"/>
          <w:sz w:val="22"/>
          <w:szCs w:val="22"/>
          <w:lang w:val="en-US"/>
        </w:rPr>
        <w:t xml:space="preserve"> </w:t>
      </w:r>
      <w:proofErr w:type="spellStart"/>
      <w:r w:rsidRPr="000A1910">
        <w:rPr>
          <w:rFonts w:ascii="Arial" w:hAnsi="Arial" w:cs="Arial"/>
          <w:sz w:val="22"/>
          <w:szCs w:val="22"/>
          <w:lang w:val="en-US"/>
        </w:rPr>
        <w:t>ili</w:t>
      </w:r>
      <w:proofErr w:type="spellEnd"/>
      <w:r w:rsidRPr="000A1910">
        <w:rPr>
          <w:rFonts w:ascii="Arial" w:hAnsi="Arial" w:cs="Arial"/>
          <w:sz w:val="22"/>
          <w:szCs w:val="22"/>
          <w:lang w:val="en-US"/>
        </w:rPr>
        <w:t xml:space="preserve"> </w:t>
      </w:r>
      <w:proofErr w:type="spellStart"/>
      <w:r w:rsidRPr="000A1910">
        <w:rPr>
          <w:rFonts w:ascii="Arial" w:hAnsi="Arial" w:cs="Arial"/>
          <w:sz w:val="22"/>
          <w:szCs w:val="22"/>
          <w:lang w:val="en-US"/>
        </w:rPr>
        <w:t>suvlasništvu</w:t>
      </w:r>
      <w:proofErr w:type="spellEnd"/>
      <w:r w:rsidRPr="000A1910">
        <w:rPr>
          <w:rFonts w:ascii="Arial" w:hAnsi="Arial" w:cs="Arial"/>
          <w:sz w:val="22"/>
          <w:szCs w:val="22"/>
          <w:lang w:val="en-US"/>
        </w:rPr>
        <w:t xml:space="preserve"> </w:t>
      </w:r>
      <w:proofErr w:type="spellStart"/>
      <w:r w:rsidRPr="000A1910">
        <w:rPr>
          <w:rFonts w:ascii="Arial" w:hAnsi="Arial" w:cs="Arial"/>
          <w:sz w:val="22"/>
          <w:szCs w:val="22"/>
          <w:lang w:val="en-US"/>
        </w:rPr>
        <w:t>Grada</w:t>
      </w:r>
      <w:proofErr w:type="spellEnd"/>
      <w:r w:rsidRPr="000A1910">
        <w:rPr>
          <w:rFonts w:ascii="Arial" w:hAnsi="Arial" w:cs="Arial"/>
          <w:sz w:val="22"/>
          <w:szCs w:val="22"/>
          <w:lang w:val="en-US"/>
        </w:rPr>
        <w:t xml:space="preserve"> </w:t>
      </w:r>
      <w:proofErr w:type="spellStart"/>
      <w:r w:rsidRPr="000A1910">
        <w:rPr>
          <w:rFonts w:ascii="Arial" w:hAnsi="Arial" w:cs="Arial"/>
          <w:sz w:val="22"/>
          <w:szCs w:val="22"/>
          <w:lang w:val="en-US"/>
        </w:rPr>
        <w:t>Dubrovnika</w:t>
      </w:r>
      <w:proofErr w:type="spellEnd"/>
      <w:r w:rsidRPr="000A1910">
        <w:rPr>
          <w:rFonts w:ascii="Arial" w:hAnsi="Arial" w:cs="Arial"/>
          <w:sz w:val="22"/>
          <w:szCs w:val="22"/>
          <w:lang w:val="en-US"/>
        </w:rPr>
        <w:t xml:space="preserve"> za </w:t>
      </w:r>
      <w:r>
        <w:rPr>
          <w:rFonts w:ascii="Arial" w:hAnsi="Arial" w:cs="Arial"/>
          <w:sz w:val="22"/>
          <w:szCs w:val="22"/>
          <w:lang w:val="en-US"/>
        </w:rPr>
        <w:t xml:space="preserve">50 </w:t>
      </w:r>
      <w:r w:rsidRPr="000A1910">
        <w:rPr>
          <w:rFonts w:ascii="Arial" w:hAnsi="Arial" w:cs="Arial"/>
          <w:sz w:val="22"/>
          <w:szCs w:val="22"/>
          <w:lang w:val="en-US"/>
        </w:rPr>
        <w:t>%</w:t>
      </w:r>
      <w:r>
        <w:rPr>
          <w:rFonts w:ascii="Arial" w:hAnsi="Arial" w:cs="Arial"/>
          <w:sz w:val="22"/>
          <w:szCs w:val="22"/>
          <w:lang w:val="en-US"/>
        </w:rPr>
        <w:t xml:space="preserve"> </w:t>
      </w:r>
      <w:proofErr w:type="spellStart"/>
      <w:r>
        <w:rPr>
          <w:rFonts w:ascii="Arial" w:hAnsi="Arial" w:cs="Arial"/>
          <w:sz w:val="22"/>
          <w:szCs w:val="22"/>
          <w:lang w:val="en-US"/>
        </w:rPr>
        <w:t>iznosa</w:t>
      </w:r>
      <w:proofErr w:type="spellEnd"/>
      <w:r w:rsidRPr="000A1910">
        <w:rPr>
          <w:rFonts w:ascii="Arial" w:hAnsi="Arial" w:cs="Arial"/>
          <w:sz w:val="22"/>
          <w:szCs w:val="22"/>
          <w:lang w:val="en-US"/>
        </w:rPr>
        <w:t xml:space="preserve"> </w:t>
      </w:r>
      <w:r>
        <w:rPr>
          <w:rFonts w:ascii="Arial" w:hAnsi="Arial" w:cs="Arial"/>
          <w:sz w:val="22"/>
          <w:szCs w:val="22"/>
          <w:lang w:val="en-US"/>
        </w:rPr>
        <w:t xml:space="preserve">za </w:t>
      </w:r>
      <w:proofErr w:type="spellStart"/>
      <w:r>
        <w:rPr>
          <w:rFonts w:ascii="Arial" w:hAnsi="Arial" w:cs="Arial"/>
          <w:sz w:val="22"/>
          <w:szCs w:val="22"/>
          <w:lang w:val="en-US"/>
        </w:rPr>
        <w:t>kolovoz</w:t>
      </w:r>
      <w:proofErr w:type="spellEnd"/>
      <w:r>
        <w:rPr>
          <w:rFonts w:ascii="Arial" w:hAnsi="Arial" w:cs="Arial"/>
          <w:sz w:val="22"/>
          <w:szCs w:val="22"/>
          <w:lang w:val="en-US"/>
        </w:rPr>
        <w:t xml:space="preserve">, </w:t>
      </w:r>
      <w:proofErr w:type="spellStart"/>
      <w:r>
        <w:rPr>
          <w:rFonts w:ascii="Arial" w:hAnsi="Arial" w:cs="Arial"/>
          <w:sz w:val="22"/>
          <w:szCs w:val="22"/>
          <w:lang w:val="en-US"/>
        </w:rPr>
        <w:t>rujan</w:t>
      </w:r>
      <w:proofErr w:type="spellEnd"/>
      <w:r>
        <w:rPr>
          <w:rFonts w:ascii="Arial" w:hAnsi="Arial" w:cs="Arial"/>
          <w:sz w:val="22"/>
          <w:szCs w:val="22"/>
          <w:lang w:val="en-US"/>
        </w:rPr>
        <w:t xml:space="preserve"> </w:t>
      </w:r>
      <w:proofErr w:type="spellStart"/>
      <w:r>
        <w:rPr>
          <w:rFonts w:ascii="Arial" w:hAnsi="Arial" w:cs="Arial"/>
          <w:sz w:val="22"/>
          <w:szCs w:val="22"/>
          <w:lang w:val="en-US"/>
        </w:rPr>
        <w:t>i</w:t>
      </w:r>
      <w:proofErr w:type="spellEnd"/>
      <w:r>
        <w:rPr>
          <w:rFonts w:ascii="Arial" w:hAnsi="Arial" w:cs="Arial"/>
          <w:sz w:val="22"/>
          <w:szCs w:val="22"/>
          <w:lang w:val="en-US"/>
        </w:rPr>
        <w:t xml:space="preserve"> </w:t>
      </w:r>
      <w:proofErr w:type="spellStart"/>
      <w:r>
        <w:rPr>
          <w:rFonts w:ascii="Arial" w:hAnsi="Arial" w:cs="Arial"/>
          <w:sz w:val="22"/>
          <w:szCs w:val="22"/>
          <w:lang w:val="en-US"/>
        </w:rPr>
        <w:t>listopad</w:t>
      </w:r>
      <w:proofErr w:type="spellEnd"/>
      <w:r>
        <w:rPr>
          <w:rFonts w:ascii="Arial" w:hAnsi="Arial" w:cs="Arial"/>
          <w:sz w:val="22"/>
          <w:szCs w:val="22"/>
          <w:lang w:val="en-US"/>
        </w:rPr>
        <w:t xml:space="preserve"> 2021. </w:t>
      </w:r>
      <w:proofErr w:type="spellStart"/>
      <w:r>
        <w:rPr>
          <w:rFonts w:ascii="Arial" w:hAnsi="Arial" w:cs="Arial"/>
          <w:sz w:val="22"/>
          <w:szCs w:val="22"/>
          <w:lang w:val="en-US"/>
        </w:rPr>
        <w:t>godine</w:t>
      </w:r>
      <w:proofErr w:type="spellEnd"/>
      <w:r>
        <w:rPr>
          <w:rFonts w:ascii="Arial" w:hAnsi="Arial" w:cs="Arial"/>
          <w:sz w:val="22"/>
          <w:szCs w:val="22"/>
          <w:lang w:val="en-US"/>
        </w:rPr>
        <w:t xml:space="preserve"> </w:t>
      </w:r>
    </w:p>
    <w:p w14:paraId="471DE632" w14:textId="77777777" w:rsidR="00CA7AD5" w:rsidRPr="000A1910" w:rsidRDefault="00CA7AD5" w:rsidP="00CA7AD5">
      <w:pPr>
        <w:widowControl w:val="0"/>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color w:val="000000"/>
          <w:sz w:val="22"/>
          <w:szCs w:val="22"/>
        </w:rPr>
      </w:pPr>
    </w:p>
    <w:p w14:paraId="6114E973" w14:textId="77777777" w:rsidR="00CA7AD5" w:rsidRPr="00211C5B" w:rsidRDefault="00CA7AD5" w:rsidP="00E82703">
      <w:pPr>
        <w:widowControl w:val="0"/>
        <w:numPr>
          <w:ilvl w:val="0"/>
          <w:numId w:val="28"/>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color w:val="000000"/>
          <w:sz w:val="22"/>
          <w:szCs w:val="22"/>
        </w:rPr>
      </w:pPr>
      <w:r w:rsidRPr="006F6804">
        <w:rPr>
          <w:rFonts w:ascii="Arial" w:hAnsi="Arial" w:cs="Arial"/>
          <w:color w:val="000000"/>
          <w:sz w:val="22"/>
          <w:szCs w:val="22"/>
        </w:rPr>
        <w:t xml:space="preserve">Od prava na smanjenje zakupnine iz točke 2. ovog zaključka izuzete </w:t>
      </w:r>
      <w:r>
        <w:rPr>
          <w:rFonts w:ascii="Arial" w:hAnsi="Arial" w:cs="Arial"/>
          <w:sz w:val="22"/>
          <w:szCs w:val="22"/>
        </w:rPr>
        <w:t xml:space="preserve">su sljedeće djelatnosti: </w:t>
      </w:r>
      <w:r>
        <w:rPr>
          <w:rFonts w:ascii="Arial" w:hAnsi="Arial" w:cs="Arial"/>
          <w:color w:val="000000"/>
          <w:sz w:val="22"/>
          <w:szCs w:val="22"/>
        </w:rPr>
        <w:t xml:space="preserve">trgovine mješovitom prehrambenom robom na užem gradskom i prigradskom području, trgovine pekarskim proizvodima, ljekarne, zdravstvene ustanove i </w:t>
      </w:r>
      <w:proofErr w:type="spellStart"/>
      <w:r>
        <w:rPr>
          <w:rFonts w:ascii="Arial" w:hAnsi="Arial" w:cs="Arial"/>
          <w:color w:val="000000"/>
          <w:sz w:val="22"/>
          <w:szCs w:val="22"/>
        </w:rPr>
        <w:t>logopedski</w:t>
      </w:r>
      <w:proofErr w:type="spellEnd"/>
      <w:r>
        <w:rPr>
          <w:rFonts w:ascii="Arial" w:hAnsi="Arial" w:cs="Arial"/>
          <w:color w:val="000000"/>
          <w:sz w:val="22"/>
          <w:szCs w:val="22"/>
        </w:rPr>
        <w:t xml:space="preserve"> kabinet, tele operateri, poštanske usluge, državna tijela i državne institucije, popravci i servisiranje motornih vozila,</w:t>
      </w:r>
      <w:r>
        <w:rPr>
          <w:rFonts w:ascii="Arial" w:hAnsi="Arial" w:cs="Arial"/>
          <w:color w:val="FF0000"/>
          <w:sz w:val="22"/>
          <w:szCs w:val="22"/>
        </w:rPr>
        <w:t xml:space="preserve"> </w:t>
      </w:r>
      <w:r>
        <w:rPr>
          <w:rFonts w:ascii="Arial" w:hAnsi="Arial" w:cs="Arial"/>
          <w:color w:val="000000"/>
          <w:sz w:val="22"/>
          <w:szCs w:val="22"/>
        </w:rPr>
        <w:t>visoko obrazovne ustanove RIT Croatia</w:t>
      </w:r>
      <w:r>
        <w:rPr>
          <w:rFonts w:ascii="Arial" w:hAnsi="Arial" w:cs="Arial"/>
          <w:color w:val="FF0000"/>
          <w:sz w:val="22"/>
          <w:szCs w:val="22"/>
        </w:rPr>
        <w:t xml:space="preserve"> </w:t>
      </w:r>
      <w:r>
        <w:rPr>
          <w:rFonts w:ascii="Arial" w:hAnsi="Arial" w:cs="Arial"/>
          <w:color w:val="000000"/>
          <w:sz w:val="22"/>
          <w:szCs w:val="22"/>
        </w:rPr>
        <w:t>i Sveučilište u Dubrovniku, knjižare, političke stranke i bankomati</w:t>
      </w:r>
    </w:p>
    <w:p w14:paraId="7A4CC015" w14:textId="77777777" w:rsidR="00CA7AD5" w:rsidRDefault="00CA7AD5" w:rsidP="00CA7AD5">
      <w:pPr>
        <w:pStyle w:val="Odlomakpopisa"/>
        <w:spacing w:after="0" w:line="240" w:lineRule="auto"/>
        <w:rPr>
          <w:rFonts w:ascii="Arial" w:hAnsi="Arial" w:cs="Arial"/>
          <w:color w:val="000000"/>
        </w:rPr>
      </w:pPr>
    </w:p>
    <w:p w14:paraId="6D71E7A1" w14:textId="77777777" w:rsidR="00CA7AD5" w:rsidRPr="00520CDE" w:rsidRDefault="00CA7AD5" w:rsidP="00E82703">
      <w:pPr>
        <w:widowControl w:val="0"/>
        <w:numPr>
          <w:ilvl w:val="0"/>
          <w:numId w:val="28"/>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color w:val="000000"/>
          <w:sz w:val="22"/>
          <w:szCs w:val="22"/>
        </w:rPr>
      </w:pPr>
      <w:r>
        <w:rPr>
          <w:rFonts w:ascii="Arial" w:hAnsi="Arial" w:cs="Arial"/>
          <w:color w:val="000000"/>
          <w:sz w:val="22"/>
          <w:szCs w:val="22"/>
        </w:rPr>
        <w:t>Točka 2. ovog zaključka neće se primijeniti za zakupnike kojima je</w:t>
      </w:r>
      <w:r w:rsidRPr="00690D9D">
        <w:rPr>
          <w:rFonts w:ascii="Arial" w:hAnsi="Arial" w:cs="Arial"/>
          <w:sz w:val="22"/>
          <w:szCs w:val="22"/>
        </w:rPr>
        <w:t xml:space="preserve"> </w:t>
      </w:r>
      <w:r>
        <w:rPr>
          <w:rFonts w:ascii="Arial" w:hAnsi="Arial" w:cs="Arial"/>
          <w:sz w:val="22"/>
          <w:szCs w:val="22"/>
        </w:rPr>
        <w:t xml:space="preserve">Stožer civilne zaštite </w:t>
      </w:r>
      <w:r>
        <w:rPr>
          <w:rFonts w:ascii="Arial" w:hAnsi="Arial" w:cs="Arial"/>
          <w:sz w:val="22"/>
          <w:szCs w:val="22"/>
        </w:rPr>
        <w:lastRenderedPageBreak/>
        <w:t>Republike Hrvatske</w:t>
      </w:r>
      <w:r>
        <w:rPr>
          <w:rFonts w:ascii="Arial" w:hAnsi="Arial" w:cs="Arial"/>
          <w:color w:val="000000"/>
          <w:sz w:val="22"/>
          <w:szCs w:val="22"/>
        </w:rPr>
        <w:t xml:space="preserve"> Odlukom </w:t>
      </w:r>
      <w:r>
        <w:rPr>
          <w:rFonts w:ascii="Arial" w:hAnsi="Arial" w:cs="Arial"/>
          <w:sz w:val="22"/>
          <w:szCs w:val="22"/>
        </w:rPr>
        <w:t>o nužnim epidemiološkim mjerama kojima se ograničavaju okupljanja i uvode druge nužne epidemiološke mjere i preporuke radi sprječavanja prijenosa bolesti COVID-19 putem okupljanja u članku 3. stavku 1. podstavku 6. ograničio rad te će isti plaćati zakupninu u iznosu od 1% od ugovorenog iznosa sve dok je na snazi navedena Odluka u razdoblju od kolovoza do listopada 2021. godine te se ovlašćuje gradonačelnik Grada Dubrovnika donijeti pojedinačni akt o istom.</w:t>
      </w:r>
    </w:p>
    <w:p w14:paraId="45CFEB06" w14:textId="77777777" w:rsidR="00CA7AD5" w:rsidRPr="00520CDE" w:rsidRDefault="00CA7AD5" w:rsidP="00CA7AD5">
      <w:pPr>
        <w:widowControl w:val="0"/>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ind w:left="720"/>
        <w:jc w:val="both"/>
        <w:rPr>
          <w:rFonts w:ascii="Arial" w:hAnsi="Arial" w:cs="Arial"/>
          <w:color w:val="000000"/>
          <w:sz w:val="22"/>
          <w:szCs w:val="22"/>
        </w:rPr>
      </w:pPr>
    </w:p>
    <w:p w14:paraId="54780F6F" w14:textId="77777777" w:rsidR="00CA7AD5" w:rsidRDefault="00CA7AD5" w:rsidP="00E82703">
      <w:pPr>
        <w:pStyle w:val="Odlomakpopisa"/>
        <w:numPr>
          <w:ilvl w:val="0"/>
          <w:numId w:val="28"/>
        </w:numPr>
        <w:spacing w:after="0" w:line="240" w:lineRule="auto"/>
        <w:contextualSpacing w:val="0"/>
        <w:jc w:val="both"/>
        <w:rPr>
          <w:rFonts w:ascii="Arial" w:hAnsi="Arial" w:cs="Arial"/>
        </w:rPr>
      </w:pPr>
      <w:r w:rsidRPr="00FF35FD">
        <w:rPr>
          <w:rFonts w:ascii="Arial" w:hAnsi="Arial" w:cs="Arial"/>
        </w:rPr>
        <w:t>Ukoliko</w:t>
      </w:r>
      <w:r>
        <w:rPr>
          <w:rFonts w:ascii="Arial" w:hAnsi="Arial" w:cs="Arial"/>
        </w:rPr>
        <w:t>,</w:t>
      </w:r>
      <w:r w:rsidRPr="00FF35FD">
        <w:rPr>
          <w:rFonts w:ascii="Arial" w:hAnsi="Arial" w:cs="Arial"/>
        </w:rPr>
        <w:t xml:space="preserve"> zbog pogoršanja epidemiološke situacije uzrokovane virusom SARS-CoV-2</w:t>
      </w:r>
      <w:r>
        <w:rPr>
          <w:rFonts w:ascii="Arial" w:hAnsi="Arial" w:cs="Arial"/>
        </w:rPr>
        <w:t>,</w:t>
      </w:r>
      <w:r w:rsidRPr="00FF35FD">
        <w:rPr>
          <w:rFonts w:ascii="Arial" w:hAnsi="Arial" w:cs="Arial"/>
        </w:rPr>
        <w:t xml:space="preserve"> </w:t>
      </w:r>
      <w:r>
        <w:rPr>
          <w:rFonts w:ascii="Arial" w:hAnsi="Arial" w:cs="Arial"/>
        </w:rPr>
        <w:t>Stožer c</w:t>
      </w:r>
      <w:r w:rsidRPr="00FF35FD">
        <w:rPr>
          <w:rFonts w:ascii="Arial" w:hAnsi="Arial" w:cs="Arial"/>
        </w:rPr>
        <w:t>ivilne zaštite Republike Hrvatske</w:t>
      </w:r>
      <w:r w:rsidRPr="004D3A38">
        <w:rPr>
          <w:rFonts w:ascii="Arial" w:hAnsi="Arial" w:cs="Arial"/>
        </w:rPr>
        <w:t xml:space="preserve"> </w:t>
      </w:r>
      <w:r>
        <w:rPr>
          <w:rFonts w:ascii="Arial" w:hAnsi="Arial" w:cs="Arial"/>
        </w:rPr>
        <w:t>nakon 01. kolovoza 2021. godine</w:t>
      </w:r>
      <w:r w:rsidRPr="00FF35FD">
        <w:rPr>
          <w:rFonts w:ascii="Arial" w:hAnsi="Arial" w:cs="Arial"/>
        </w:rPr>
        <w:t xml:space="preserve"> </w:t>
      </w:r>
      <w:r>
        <w:rPr>
          <w:rFonts w:ascii="Arial" w:hAnsi="Arial" w:cs="Arial"/>
        </w:rPr>
        <w:t>u potpunosti zabrani rad zakupnicima iz točke 2. ovog zaključka</w:t>
      </w:r>
      <w:r w:rsidRPr="00FF35FD">
        <w:rPr>
          <w:rFonts w:ascii="Arial" w:hAnsi="Arial" w:cs="Arial"/>
        </w:rPr>
        <w:t xml:space="preserve">, Grad Dubrovnik </w:t>
      </w:r>
      <w:r>
        <w:rPr>
          <w:rFonts w:ascii="Arial" w:hAnsi="Arial" w:cs="Arial"/>
        </w:rPr>
        <w:t xml:space="preserve">smanjit će </w:t>
      </w:r>
      <w:proofErr w:type="spellStart"/>
      <w:r>
        <w:rPr>
          <w:rFonts w:ascii="Arial" w:hAnsi="Arial" w:cs="Arial"/>
          <w:lang w:val="en-US"/>
        </w:rPr>
        <w:t>ugovorene</w:t>
      </w:r>
      <w:proofErr w:type="spellEnd"/>
      <w:r w:rsidRPr="000A1910">
        <w:rPr>
          <w:rFonts w:ascii="Arial" w:hAnsi="Arial" w:cs="Arial"/>
          <w:lang w:val="en-US"/>
        </w:rPr>
        <w:t xml:space="preserve"> </w:t>
      </w:r>
      <w:proofErr w:type="spellStart"/>
      <w:r w:rsidRPr="000A1910">
        <w:rPr>
          <w:rFonts w:ascii="Arial" w:hAnsi="Arial" w:cs="Arial"/>
          <w:lang w:val="en-US"/>
        </w:rPr>
        <w:t>iznos</w:t>
      </w:r>
      <w:r>
        <w:rPr>
          <w:rFonts w:ascii="Arial" w:hAnsi="Arial" w:cs="Arial"/>
          <w:lang w:val="en-US"/>
        </w:rPr>
        <w:t>e</w:t>
      </w:r>
      <w:proofErr w:type="spellEnd"/>
      <w:r w:rsidRPr="000A1910">
        <w:rPr>
          <w:rFonts w:ascii="Arial" w:hAnsi="Arial" w:cs="Arial"/>
          <w:lang w:val="en-US"/>
        </w:rPr>
        <w:t xml:space="preserve"> </w:t>
      </w:r>
      <w:proofErr w:type="spellStart"/>
      <w:r w:rsidRPr="000A1910">
        <w:rPr>
          <w:rFonts w:ascii="Arial" w:hAnsi="Arial" w:cs="Arial"/>
          <w:lang w:val="en-US"/>
        </w:rPr>
        <w:t>zakupnine</w:t>
      </w:r>
      <w:proofErr w:type="spellEnd"/>
      <w:r w:rsidRPr="000A1910">
        <w:rPr>
          <w:rFonts w:ascii="Arial" w:hAnsi="Arial" w:cs="Arial"/>
          <w:lang w:val="en-US"/>
        </w:rPr>
        <w:t xml:space="preserve"> za </w:t>
      </w:r>
      <w:proofErr w:type="spellStart"/>
      <w:r w:rsidRPr="000A1910">
        <w:rPr>
          <w:rFonts w:ascii="Arial" w:hAnsi="Arial" w:cs="Arial"/>
          <w:lang w:val="en-US"/>
        </w:rPr>
        <w:t>poslovne</w:t>
      </w:r>
      <w:proofErr w:type="spellEnd"/>
      <w:r w:rsidRPr="000A1910">
        <w:rPr>
          <w:rFonts w:ascii="Arial" w:hAnsi="Arial" w:cs="Arial"/>
          <w:lang w:val="en-US"/>
        </w:rPr>
        <w:t xml:space="preserve"> </w:t>
      </w:r>
      <w:proofErr w:type="spellStart"/>
      <w:r w:rsidRPr="000A1910">
        <w:rPr>
          <w:rFonts w:ascii="Arial" w:hAnsi="Arial" w:cs="Arial"/>
          <w:lang w:val="en-US"/>
        </w:rPr>
        <w:t>prostore</w:t>
      </w:r>
      <w:proofErr w:type="spellEnd"/>
      <w:r w:rsidRPr="000A1910">
        <w:rPr>
          <w:rFonts w:ascii="Arial" w:hAnsi="Arial" w:cs="Arial"/>
          <w:lang w:val="en-US"/>
        </w:rPr>
        <w:t xml:space="preserve"> u </w:t>
      </w:r>
      <w:proofErr w:type="spellStart"/>
      <w:r w:rsidRPr="000A1910">
        <w:rPr>
          <w:rFonts w:ascii="Arial" w:hAnsi="Arial" w:cs="Arial"/>
          <w:lang w:val="en-US"/>
        </w:rPr>
        <w:t>vlasništvu</w:t>
      </w:r>
      <w:proofErr w:type="spellEnd"/>
      <w:r w:rsidRPr="000A1910">
        <w:rPr>
          <w:rFonts w:ascii="Arial" w:hAnsi="Arial" w:cs="Arial"/>
          <w:lang w:val="en-US"/>
        </w:rPr>
        <w:t xml:space="preserve"> </w:t>
      </w:r>
      <w:proofErr w:type="spellStart"/>
      <w:r w:rsidRPr="000A1910">
        <w:rPr>
          <w:rFonts w:ascii="Arial" w:hAnsi="Arial" w:cs="Arial"/>
          <w:lang w:val="en-US"/>
        </w:rPr>
        <w:t>ili</w:t>
      </w:r>
      <w:proofErr w:type="spellEnd"/>
      <w:r w:rsidRPr="000A1910">
        <w:rPr>
          <w:rFonts w:ascii="Arial" w:hAnsi="Arial" w:cs="Arial"/>
          <w:lang w:val="en-US"/>
        </w:rPr>
        <w:t xml:space="preserve"> </w:t>
      </w:r>
      <w:proofErr w:type="spellStart"/>
      <w:r w:rsidRPr="000A1910">
        <w:rPr>
          <w:rFonts w:ascii="Arial" w:hAnsi="Arial" w:cs="Arial"/>
          <w:lang w:val="en-US"/>
        </w:rPr>
        <w:t>suvlasništvu</w:t>
      </w:r>
      <w:proofErr w:type="spellEnd"/>
      <w:r w:rsidRPr="000A1910">
        <w:rPr>
          <w:rFonts w:ascii="Arial" w:hAnsi="Arial" w:cs="Arial"/>
          <w:lang w:val="en-US"/>
        </w:rPr>
        <w:t xml:space="preserve"> </w:t>
      </w:r>
      <w:proofErr w:type="spellStart"/>
      <w:r w:rsidRPr="000A1910">
        <w:rPr>
          <w:rFonts w:ascii="Arial" w:hAnsi="Arial" w:cs="Arial"/>
          <w:lang w:val="en-US"/>
        </w:rPr>
        <w:t>Grada</w:t>
      </w:r>
      <w:proofErr w:type="spellEnd"/>
      <w:r w:rsidRPr="000A1910">
        <w:rPr>
          <w:rFonts w:ascii="Arial" w:hAnsi="Arial" w:cs="Arial"/>
          <w:lang w:val="en-US"/>
        </w:rPr>
        <w:t xml:space="preserve"> </w:t>
      </w:r>
      <w:proofErr w:type="spellStart"/>
      <w:r w:rsidRPr="000A1910">
        <w:rPr>
          <w:rFonts w:ascii="Arial" w:hAnsi="Arial" w:cs="Arial"/>
          <w:lang w:val="en-US"/>
        </w:rPr>
        <w:t>Dubrovnika</w:t>
      </w:r>
      <w:proofErr w:type="spellEnd"/>
      <w:r w:rsidRPr="000A1910">
        <w:rPr>
          <w:rFonts w:ascii="Arial" w:hAnsi="Arial" w:cs="Arial"/>
          <w:lang w:val="en-US"/>
        </w:rPr>
        <w:t xml:space="preserve"> za </w:t>
      </w:r>
      <w:r>
        <w:rPr>
          <w:rFonts w:ascii="Arial" w:hAnsi="Arial" w:cs="Arial"/>
          <w:lang w:val="en-US"/>
        </w:rPr>
        <w:t xml:space="preserve">99 </w:t>
      </w:r>
      <w:r w:rsidRPr="000A1910">
        <w:rPr>
          <w:rFonts w:ascii="Arial" w:hAnsi="Arial" w:cs="Arial"/>
          <w:lang w:val="en-US"/>
        </w:rPr>
        <w:t>%</w:t>
      </w:r>
      <w:r>
        <w:rPr>
          <w:rFonts w:ascii="Arial" w:hAnsi="Arial" w:cs="Arial"/>
          <w:lang w:val="en-US"/>
        </w:rPr>
        <w:t xml:space="preserve"> </w:t>
      </w:r>
      <w:r w:rsidRPr="00FF35FD">
        <w:rPr>
          <w:rFonts w:ascii="Arial" w:hAnsi="Arial" w:cs="Arial"/>
        </w:rPr>
        <w:t xml:space="preserve"> </w:t>
      </w:r>
      <w:r>
        <w:rPr>
          <w:rFonts w:ascii="Arial" w:hAnsi="Arial" w:cs="Arial"/>
        </w:rPr>
        <w:t>iznosa za</w:t>
      </w:r>
      <w:r w:rsidRPr="00FF35FD">
        <w:rPr>
          <w:rFonts w:ascii="Arial" w:hAnsi="Arial" w:cs="Arial"/>
        </w:rPr>
        <w:t xml:space="preserve"> prv</w:t>
      </w:r>
      <w:r>
        <w:rPr>
          <w:rFonts w:ascii="Arial" w:hAnsi="Arial" w:cs="Arial"/>
        </w:rPr>
        <w:t>i</w:t>
      </w:r>
      <w:r w:rsidRPr="00FF35FD">
        <w:rPr>
          <w:rFonts w:ascii="Arial" w:hAnsi="Arial" w:cs="Arial"/>
        </w:rPr>
        <w:t xml:space="preserve"> slijedeć</w:t>
      </w:r>
      <w:r>
        <w:rPr>
          <w:rFonts w:ascii="Arial" w:hAnsi="Arial" w:cs="Arial"/>
        </w:rPr>
        <w:t>i</w:t>
      </w:r>
      <w:r w:rsidRPr="00FF35FD">
        <w:rPr>
          <w:rFonts w:ascii="Arial" w:hAnsi="Arial" w:cs="Arial"/>
        </w:rPr>
        <w:t xml:space="preserve"> </w:t>
      </w:r>
      <w:r>
        <w:rPr>
          <w:rFonts w:ascii="Arial" w:hAnsi="Arial" w:cs="Arial"/>
        </w:rPr>
        <w:t>mjesec nakon mjeseca u kojem je zabranjen rad, dok će i nadalje od te mjere biti izuzeti zakupnici iz točke 3. ovog zaključka</w:t>
      </w:r>
    </w:p>
    <w:p w14:paraId="7B908F8A" w14:textId="77777777" w:rsidR="00CA7AD5" w:rsidRDefault="00CA7AD5" w:rsidP="00CA7AD5">
      <w:pPr>
        <w:pStyle w:val="Odlomakpopisa"/>
        <w:spacing w:after="0" w:line="240" w:lineRule="auto"/>
        <w:rPr>
          <w:rFonts w:ascii="Arial" w:hAnsi="Arial" w:cs="Arial"/>
        </w:rPr>
      </w:pPr>
    </w:p>
    <w:p w14:paraId="6351A807" w14:textId="77777777" w:rsidR="00CA7AD5" w:rsidRDefault="00CA7AD5" w:rsidP="00E82703">
      <w:pPr>
        <w:widowControl w:val="0"/>
        <w:numPr>
          <w:ilvl w:val="0"/>
          <w:numId w:val="28"/>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color w:val="000000"/>
          <w:sz w:val="22"/>
          <w:szCs w:val="22"/>
        </w:rPr>
      </w:pPr>
      <w:r>
        <w:rPr>
          <w:rFonts w:ascii="Arial" w:hAnsi="Arial" w:cs="Arial"/>
          <w:color w:val="000000"/>
          <w:sz w:val="22"/>
          <w:szCs w:val="22"/>
        </w:rPr>
        <w:t>Zakupnici iz točke 1., 2. i 5. dužni su s Gradom Dubrovnikom zaključiti Dodatak Ugovoru o zakupu poslovnog prostora kojim će se urediti smanjenje odnosno oslobađanje ugovornih iznosa zakupnine za poslovne prostore u vlasništvu ili suvlasništvu Grada Dubrovnika</w:t>
      </w:r>
    </w:p>
    <w:p w14:paraId="4EA7FC2B" w14:textId="77777777" w:rsidR="00CA7AD5" w:rsidRDefault="00CA7AD5" w:rsidP="00CA7AD5">
      <w:pPr>
        <w:widowControl w:val="0"/>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ind w:left="720"/>
        <w:jc w:val="both"/>
        <w:rPr>
          <w:rFonts w:ascii="Arial" w:hAnsi="Arial" w:cs="Arial"/>
          <w:color w:val="000000"/>
          <w:sz w:val="22"/>
          <w:szCs w:val="22"/>
        </w:rPr>
      </w:pPr>
    </w:p>
    <w:p w14:paraId="1D81DF7B" w14:textId="77777777" w:rsidR="00CA7AD5" w:rsidRDefault="00CA7AD5" w:rsidP="00E82703">
      <w:pPr>
        <w:widowControl w:val="0"/>
        <w:numPr>
          <w:ilvl w:val="0"/>
          <w:numId w:val="28"/>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color w:val="000000"/>
          <w:sz w:val="22"/>
          <w:szCs w:val="22"/>
        </w:rPr>
      </w:pPr>
      <w:r>
        <w:rPr>
          <w:rFonts w:ascii="Arial" w:hAnsi="Arial" w:cs="Arial"/>
          <w:color w:val="000000"/>
          <w:sz w:val="22"/>
          <w:szCs w:val="22"/>
        </w:rPr>
        <w:t>Ovaj zaključak provest će Upravni odjel za poslove gradonačelnika i Upravni odjel za proračun, financije i naplatu.</w:t>
      </w:r>
    </w:p>
    <w:p w14:paraId="28BC3DEA" w14:textId="19CF63E2" w:rsidR="00CA7AD5" w:rsidRDefault="00CA7AD5" w:rsidP="00316D9D">
      <w:pPr>
        <w:rPr>
          <w:rFonts w:ascii="Arial" w:hAnsi="Arial" w:cs="Arial"/>
          <w:sz w:val="22"/>
          <w:szCs w:val="22"/>
        </w:rPr>
      </w:pPr>
    </w:p>
    <w:p w14:paraId="44378C06" w14:textId="77777777" w:rsidR="00CA7AD5" w:rsidRPr="00316D9D" w:rsidRDefault="00CA7AD5" w:rsidP="00316D9D">
      <w:pPr>
        <w:rPr>
          <w:rFonts w:ascii="Arial" w:hAnsi="Arial" w:cs="Arial"/>
          <w:sz w:val="22"/>
          <w:szCs w:val="22"/>
        </w:rPr>
      </w:pPr>
    </w:p>
    <w:p w14:paraId="1F421725" w14:textId="77777777" w:rsidR="00CA7AD5" w:rsidRDefault="00CA7AD5" w:rsidP="00CA7AD5">
      <w:pPr>
        <w:rPr>
          <w:rFonts w:ascii="Arial" w:hAnsi="Arial" w:cs="Arial"/>
          <w:sz w:val="22"/>
          <w:szCs w:val="22"/>
        </w:rPr>
      </w:pPr>
      <w:r>
        <w:rPr>
          <w:rFonts w:ascii="Arial" w:hAnsi="Arial" w:cs="Arial"/>
          <w:sz w:val="22"/>
          <w:szCs w:val="22"/>
        </w:rPr>
        <w:t>KLASA: 372-01/20-01/10</w:t>
      </w:r>
    </w:p>
    <w:p w14:paraId="457EB411" w14:textId="77777777" w:rsidR="00CA7AD5" w:rsidRDefault="00CA7AD5" w:rsidP="00CA7AD5">
      <w:pPr>
        <w:rPr>
          <w:rFonts w:ascii="Arial" w:hAnsi="Arial" w:cs="Arial"/>
          <w:sz w:val="22"/>
          <w:szCs w:val="22"/>
        </w:rPr>
      </w:pPr>
      <w:r>
        <w:rPr>
          <w:rFonts w:ascii="Arial" w:hAnsi="Arial" w:cs="Arial"/>
          <w:sz w:val="22"/>
          <w:szCs w:val="22"/>
        </w:rPr>
        <w:t xml:space="preserve">URBROJ:2117/01-09-21-23 </w:t>
      </w:r>
    </w:p>
    <w:p w14:paraId="28CED0E9" w14:textId="77777777" w:rsidR="00CA7AD5" w:rsidRDefault="00CA7AD5" w:rsidP="00CA7AD5">
      <w:pPr>
        <w:rPr>
          <w:rFonts w:ascii="Arial" w:hAnsi="Arial" w:cs="Arial"/>
          <w:sz w:val="22"/>
          <w:szCs w:val="22"/>
        </w:rPr>
      </w:pPr>
      <w:r>
        <w:rPr>
          <w:rFonts w:ascii="Arial" w:hAnsi="Arial" w:cs="Arial"/>
          <w:sz w:val="22"/>
          <w:szCs w:val="22"/>
        </w:rPr>
        <w:t>Dubrovnik, 27. srpnja 2021.</w:t>
      </w:r>
    </w:p>
    <w:p w14:paraId="6D1676D2" w14:textId="11D95A04" w:rsidR="00316D9D" w:rsidRPr="00316D9D" w:rsidRDefault="00316D9D" w:rsidP="00316D9D">
      <w:pPr>
        <w:rPr>
          <w:rFonts w:ascii="Arial" w:hAnsi="Arial" w:cs="Arial"/>
          <w:sz w:val="22"/>
          <w:szCs w:val="22"/>
        </w:rPr>
      </w:pPr>
    </w:p>
    <w:p w14:paraId="0B49AC69" w14:textId="77777777" w:rsidR="00316D9D" w:rsidRPr="00316D9D" w:rsidRDefault="00316D9D" w:rsidP="00316D9D">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2467E960" w14:textId="77777777" w:rsidR="00316D9D" w:rsidRPr="00316D9D" w:rsidRDefault="00316D9D" w:rsidP="00316D9D">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4170C850" w14:textId="77777777" w:rsidR="00316D9D" w:rsidRPr="00316D9D" w:rsidRDefault="00316D9D" w:rsidP="00316D9D">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5A5F0B84" w14:textId="1EC186FF" w:rsidR="00316D9D" w:rsidRPr="00316D9D" w:rsidRDefault="00316D9D" w:rsidP="00316D9D">
      <w:pPr>
        <w:rPr>
          <w:rFonts w:ascii="Arial" w:hAnsi="Arial" w:cs="Arial"/>
          <w:sz w:val="22"/>
          <w:szCs w:val="22"/>
        </w:rPr>
      </w:pPr>
    </w:p>
    <w:p w14:paraId="0164A7A0" w14:textId="2203A17E" w:rsidR="00316D9D" w:rsidRDefault="00316D9D" w:rsidP="00316D9D">
      <w:pPr>
        <w:rPr>
          <w:rFonts w:ascii="Arial" w:hAnsi="Arial" w:cs="Arial"/>
          <w:sz w:val="22"/>
          <w:szCs w:val="22"/>
        </w:rPr>
      </w:pPr>
    </w:p>
    <w:p w14:paraId="0057140D" w14:textId="77777777" w:rsidR="00CA7AD5" w:rsidRPr="00316D9D" w:rsidRDefault="00CA7AD5" w:rsidP="00316D9D">
      <w:pPr>
        <w:rPr>
          <w:rFonts w:ascii="Arial" w:hAnsi="Arial" w:cs="Arial"/>
          <w:sz w:val="22"/>
          <w:szCs w:val="22"/>
        </w:rPr>
      </w:pPr>
    </w:p>
    <w:p w14:paraId="6BB00402" w14:textId="5A96C1A4" w:rsidR="00316D9D" w:rsidRPr="00316D9D" w:rsidRDefault="00316D9D" w:rsidP="00316D9D">
      <w:pPr>
        <w:rPr>
          <w:rFonts w:ascii="Arial" w:hAnsi="Arial" w:cs="Arial"/>
          <w:sz w:val="22"/>
          <w:szCs w:val="22"/>
        </w:rPr>
      </w:pPr>
    </w:p>
    <w:p w14:paraId="648F8B04" w14:textId="71D4FB81" w:rsidR="00316D9D" w:rsidRPr="00316D9D" w:rsidRDefault="00316D9D" w:rsidP="00316D9D">
      <w:pPr>
        <w:rPr>
          <w:rFonts w:ascii="Arial" w:hAnsi="Arial" w:cs="Arial"/>
          <w:sz w:val="22"/>
          <w:szCs w:val="22"/>
        </w:rPr>
      </w:pPr>
    </w:p>
    <w:p w14:paraId="12C18904" w14:textId="04851C73" w:rsidR="00316D9D" w:rsidRPr="00D435FF" w:rsidRDefault="00316D9D" w:rsidP="00316D9D">
      <w:pPr>
        <w:rPr>
          <w:rFonts w:ascii="Arial" w:hAnsi="Arial" w:cs="Arial"/>
          <w:b/>
          <w:bCs/>
          <w:sz w:val="22"/>
          <w:szCs w:val="22"/>
        </w:rPr>
      </w:pPr>
      <w:r w:rsidRPr="00D435FF">
        <w:rPr>
          <w:rFonts w:ascii="Arial" w:hAnsi="Arial" w:cs="Arial"/>
          <w:b/>
          <w:bCs/>
          <w:sz w:val="22"/>
          <w:szCs w:val="22"/>
        </w:rPr>
        <w:t>GRADONAČELNIK</w:t>
      </w:r>
    </w:p>
    <w:p w14:paraId="01A12C31" w14:textId="1F29010F" w:rsidR="00316D9D" w:rsidRPr="00316D9D" w:rsidRDefault="00316D9D" w:rsidP="00316D9D">
      <w:pPr>
        <w:rPr>
          <w:rFonts w:ascii="Arial" w:hAnsi="Arial" w:cs="Arial"/>
          <w:sz w:val="22"/>
          <w:szCs w:val="22"/>
        </w:rPr>
      </w:pPr>
    </w:p>
    <w:p w14:paraId="031A6B34" w14:textId="278F6533" w:rsidR="00316D9D" w:rsidRPr="00316D9D" w:rsidRDefault="00316D9D" w:rsidP="00316D9D">
      <w:pPr>
        <w:rPr>
          <w:rFonts w:ascii="Arial" w:hAnsi="Arial" w:cs="Arial"/>
          <w:sz w:val="22"/>
          <w:szCs w:val="22"/>
        </w:rPr>
      </w:pPr>
    </w:p>
    <w:p w14:paraId="432A134F" w14:textId="40339242" w:rsidR="00316D9D" w:rsidRPr="00316D9D" w:rsidRDefault="00316D9D" w:rsidP="00316D9D">
      <w:pPr>
        <w:rPr>
          <w:rFonts w:ascii="Arial" w:hAnsi="Arial" w:cs="Arial"/>
          <w:sz w:val="22"/>
          <w:szCs w:val="22"/>
        </w:rPr>
      </w:pPr>
    </w:p>
    <w:p w14:paraId="157EB3F6" w14:textId="27A8EFD2" w:rsidR="00316D9D" w:rsidRPr="00CA7AD5" w:rsidRDefault="00316D9D" w:rsidP="00316D9D">
      <w:pPr>
        <w:rPr>
          <w:rFonts w:ascii="Arial" w:hAnsi="Arial" w:cs="Arial"/>
          <w:b/>
          <w:bCs/>
          <w:sz w:val="22"/>
          <w:szCs w:val="22"/>
        </w:rPr>
      </w:pPr>
      <w:bookmarkStart w:id="18" w:name="_Hlk78450827"/>
      <w:r w:rsidRPr="00CA7AD5">
        <w:rPr>
          <w:rFonts w:ascii="Arial" w:hAnsi="Arial" w:cs="Arial"/>
          <w:b/>
          <w:bCs/>
          <w:sz w:val="22"/>
          <w:szCs w:val="22"/>
        </w:rPr>
        <w:t>100</w:t>
      </w:r>
    </w:p>
    <w:p w14:paraId="17050E81" w14:textId="2FE6AE51" w:rsidR="00CA7AD5" w:rsidRDefault="00CA7AD5" w:rsidP="00316D9D">
      <w:pPr>
        <w:rPr>
          <w:rFonts w:ascii="Arial" w:hAnsi="Arial" w:cs="Arial"/>
          <w:sz w:val="22"/>
          <w:szCs w:val="22"/>
        </w:rPr>
      </w:pPr>
    </w:p>
    <w:p w14:paraId="02487DC9" w14:textId="320E2744" w:rsidR="00D435FF" w:rsidRDefault="00D435FF" w:rsidP="00316D9D">
      <w:pPr>
        <w:rPr>
          <w:rFonts w:ascii="Arial" w:hAnsi="Arial" w:cs="Arial"/>
          <w:sz w:val="22"/>
          <w:szCs w:val="22"/>
        </w:rPr>
      </w:pPr>
    </w:p>
    <w:p w14:paraId="23F8E6FB" w14:textId="77777777" w:rsidR="00D435FF" w:rsidRPr="00D435FF" w:rsidRDefault="00D435FF" w:rsidP="00D435FF">
      <w:pPr>
        <w:jc w:val="both"/>
        <w:rPr>
          <w:rFonts w:ascii="Arial" w:hAnsi="Arial" w:cs="Arial"/>
          <w:sz w:val="22"/>
          <w:szCs w:val="22"/>
        </w:rPr>
      </w:pPr>
      <w:r w:rsidRPr="00D435FF">
        <w:rPr>
          <w:rFonts w:ascii="Arial" w:hAnsi="Arial" w:cs="Arial"/>
          <w:sz w:val="22"/>
          <w:szCs w:val="22"/>
        </w:rPr>
        <w:t xml:space="preserve">Na temelju članka 48. Zakona o lokalnoj i područnoj (regionalnoj) samoupravi («Narodne novine», broj 33/01, 60/01, 129/05, 109/07, 125/08, 36/09, 150/11, 144/12, i 19/13-pročišćeni tekst, 137/15, 123/17, 98/19 i 144/20), članka 48.Statuta Grada Dubrovnika ("Službeni glasnik Grada Dubrovnika", broj 2/21) i </w:t>
      </w:r>
      <w:r w:rsidRPr="00D435FF">
        <w:rPr>
          <w:rFonts w:ascii="Arial" w:hAnsi="Arial" w:cs="Arial"/>
          <w:color w:val="000000" w:themeColor="text1"/>
          <w:sz w:val="22"/>
          <w:szCs w:val="22"/>
        </w:rPr>
        <w:t xml:space="preserve">članka 28. Statuta Osnovne škole Antun </w:t>
      </w:r>
      <w:proofErr w:type="spellStart"/>
      <w:r w:rsidRPr="00D435FF">
        <w:rPr>
          <w:rFonts w:ascii="Arial" w:hAnsi="Arial" w:cs="Arial"/>
          <w:color w:val="000000" w:themeColor="text1"/>
          <w:sz w:val="22"/>
          <w:szCs w:val="22"/>
        </w:rPr>
        <w:t>Masle</w:t>
      </w:r>
      <w:proofErr w:type="spellEnd"/>
      <w:r w:rsidRPr="00D435FF">
        <w:rPr>
          <w:rFonts w:ascii="Arial" w:hAnsi="Arial" w:cs="Arial"/>
          <w:color w:val="000000" w:themeColor="text1"/>
          <w:sz w:val="22"/>
          <w:szCs w:val="22"/>
        </w:rPr>
        <w:t xml:space="preserve">, </w:t>
      </w:r>
      <w:r w:rsidRPr="00D435FF">
        <w:rPr>
          <w:rFonts w:ascii="Arial" w:hAnsi="Arial" w:cs="Arial"/>
          <w:sz w:val="22"/>
          <w:szCs w:val="22"/>
        </w:rPr>
        <w:t xml:space="preserve">gradonačelnik Grada Dubrovnika donio je </w:t>
      </w:r>
    </w:p>
    <w:p w14:paraId="1EC1EC99" w14:textId="77777777" w:rsidR="00D435FF" w:rsidRPr="00D435FF" w:rsidRDefault="00D435FF" w:rsidP="00D435FF">
      <w:pPr>
        <w:jc w:val="both"/>
        <w:rPr>
          <w:rFonts w:ascii="Arial" w:hAnsi="Arial" w:cs="Arial"/>
          <w:sz w:val="22"/>
          <w:szCs w:val="22"/>
        </w:rPr>
      </w:pPr>
    </w:p>
    <w:p w14:paraId="109E7304" w14:textId="4FEB20B6" w:rsidR="00D435FF" w:rsidRDefault="00D435FF" w:rsidP="00D435FF">
      <w:pPr>
        <w:pStyle w:val="Naslov1"/>
        <w:spacing w:before="0" w:beforeAutospacing="0" w:after="0" w:afterAutospacing="0"/>
        <w:jc w:val="center"/>
        <w:rPr>
          <w:rFonts w:ascii="Arial" w:hAnsi="Arial" w:cs="Arial"/>
          <w:sz w:val="22"/>
          <w:szCs w:val="22"/>
        </w:rPr>
      </w:pPr>
      <w:r w:rsidRPr="00D435FF">
        <w:rPr>
          <w:rFonts w:ascii="Arial" w:hAnsi="Arial" w:cs="Arial"/>
          <w:sz w:val="22"/>
          <w:szCs w:val="22"/>
        </w:rPr>
        <w:t>ZAKLJUČAK</w:t>
      </w:r>
    </w:p>
    <w:p w14:paraId="0A52D444" w14:textId="26A5E8A1" w:rsidR="00D435FF" w:rsidRDefault="00D435FF" w:rsidP="00D435FF">
      <w:pPr>
        <w:pStyle w:val="Naslov1"/>
        <w:spacing w:before="0" w:beforeAutospacing="0" w:after="0" w:afterAutospacing="0"/>
        <w:jc w:val="center"/>
        <w:rPr>
          <w:rFonts w:ascii="Arial" w:hAnsi="Arial" w:cs="Arial"/>
          <w:sz w:val="22"/>
          <w:szCs w:val="22"/>
        </w:rPr>
      </w:pPr>
    </w:p>
    <w:p w14:paraId="45DA3D9B" w14:textId="77777777" w:rsidR="00D435FF" w:rsidRPr="00D435FF" w:rsidRDefault="00D435FF" w:rsidP="00D435FF">
      <w:pPr>
        <w:pStyle w:val="Naslov1"/>
        <w:spacing w:before="0" w:beforeAutospacing="0" w:after="0" w:afterAutospacing="0"/>
        <w:jc w:val="center"/>
        <w:rPr>
          <w:rFonts w:ascii="Arial" w:hAnsi="Arial" w:cs="Arial"/>
          <w:b w:val="0"/>
          <w:bCs w:val="0"/>
          <w:sz w:val="22"/>
          <w:szCs w:val="22"/>
        </w:rPr>
      </w:pPr>
    </w:p>
    <w:p w14:paraId="29AF143B" w14:textId="2B1F4108" w:rsidR="00D435FF" w:rsidRPr="00D435FF" w:rsidRDefault="00D435FF" w:rsidP="00E82703">
      <w:pPr>
        <w:pStyle w:val="Odlomakpopisa"/>
        <w:numPr>
          <w:ilvl w:val="0"/>
          <w:numId w:val="29"/>
        </w:numPr>
        <w:spacing w:after="0" w:line="240" w:lineRule="auto"/>
        <w:jc w:val="both"/>
        <w:rPr>
          <w:rFonts w:ascii="Arial" w:hAnsi="Arial" w:cs="Arial"/>
        </w:rPr>
      </w:pPr>
      <w:r w:rsidRPr="00D435FF">
        <w:rPr>
          <w:rFonts w:ascii="Arial" w:hAnsi="Arial" w:cs="Arial"/>
        </w:rPr>
        <w:t xml:space="preserve">U </w:t>
      </w:r>
      <w:r>
        <w:rPr>
          <w:rFonts w:ascii="Arial" w:hAnsi="Arial" w:cs="Arial"/>
        </w:rPr>
        <w:t>Š</w:t>
      </w:r>
      <w:r w:rsidRPr="00D435FF">
        <w:rPr>
          <w:rFonts w:ascii="Arial" w:hAnsi="Arial" w:cs="Arial"/>
        </w:rPr>
        <w:t xml:space="preserve">kolski odbor Osnovne škole Antun </w:t>
      </w:r>
      <w:proofErr w:type="spellStart"/>
      <w:r w:rsidRPr="00D435FF">
        <w:rPr>
          <w:rFonts w:ascii="Arial" w:hAnsi="Arial" w:cs="Arial"/>
        </w:rPr>
        <w:t>Masle</w:t>
      </w:r>
      <w:proofErr w:type="spellEnd"/>
      <w:r w:rsidRPr="00D435FF">
        <w:rPr>
          <w:rFonts w:ascii="Arial" w:hAnsi="Arial" w:cs="Arial"/>
        </w:rPr>
        <w:t xml:space="preserve"> imenuju se sljedeći članovi:</w:t>
      </w:r>
    </w:p>
    <w:p w14:paraId="3CA7E29E" w14:textId="77777777" w:rsidR="00D435FF" w:rsidRPr="00D435FF" w:rsidRDefault="00D435FF" w:rsidP="00D435FF">
      <w:pPr>
        <w:pStyle w:val="Odlomakpopisa"/>
        <w:spacing w:after="0" w:line="240" w:lineRule="auto"/>
        <w:jc w:val="both"/>
        <w:rPr>
          <w:rFonts w:ascii="Arial" w:hAnsi="Arial" w:cs="Arial"/>
        </w:rPr>
      </w:pPr>
    </w:p>
    <w:p w14:paraId="0FAD904F"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lastRenderedPageBreak/>
        <w:t xml:space="preserve">1.  Srđan </w:t>
      </w:r>
      <w:proofErr w:type="spellStart"/>
      <w:r w:rsidRPr="00D435FF">
        <w:rPr>
          <w:rFonts w:ascii="Arial" w:hAnsi="Arial" w:cs="Arial"/>
        </w:rPr>
        <w:t>Margaretić</w:t>
      </w:r>
      <w:proofErr w:type="spellEnd"/>
    </w:p>
    <w:p w14:paraId="1085D010"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2.  Antun Bošković</w:t>
      </w:r>
    </w:p>
    <w:p w14:paraId="788BB37A" w14:textId="607A4A55" w:rsidR="00D435FF" w:rsidRDefault="00D435FF" w:rsidP="00D435FF">
      <w:pPr>
        <w:pStyle w:val="Odlomakpopisa"/>
        <w:spacing w:after="0" w:line="240" w:lineRule="auto"/>
        <w:jc w:val="both"/>
        <w:rPr>
          <w:rFonts w:ascii="Arial" w:hAnsi="Arial" w:cs="Arial"/>
        </w:rPr>
      </w:pPr>
      <w:r w:rsidRPr="00D435FF">
        <w:rPr>
          <w:rFonts w:ascii="Arial" w:hAnsi="Arial" w:cs="Arial"/>
        </w:rPr>
        <w:t>3.  Nikola Đurić</w:t>
      </w:r>
    </w:p>
    <w:p w14:paraId="4E8295B7" w14:textId="77777777" w:rsidR="00D435FF" w:rsidRPr="00D435FF" w:rsidRDefault="00D435FF" w:rsidP="00D435FF">
      <w:pPr>
        <w:pStyle w:val="Odlomakpopisa"/>
        <w:spacing w:after="0" w:line="240" w:lineRule="auto"/>
        <w:jc w:val="both"/>
        <w:rPr>
          <w:rFonts w:ascii="Arial" w:hAnsi="Arial" w:cs="Arial"/>
        </w:rPr>
      </w:pPr>
    </w:p>
    <w:p w14:paraId="6D165B41" w14:textId="77777777" w:rsidR="00D435FF" w:rsidRPr="00D435FF" w:rsidRDefault="00D435FF" w:rsidP="00E82703">
      <w:pPr>
        <w:pStyle w:val="Odlomakpopisa"/>
        <w:numPr>
          <w:ilvl w:val="0"/>
          <w:numId w:val="29"/>
        </w:numPr>
        <w:spacing w:before="100" w:beforeAutospacing="1" w:after="100" w:afterAutospacing="1" w:line="240" w:lineRule="auto"/>
        <w:jc w:val="both"/>
        <w:rPr>
          <w:rFonts w:ascii="Arial" w:hAnsi="Arial" w:cs="Arial"/>
        </w:rPr>
      </w:pPr>
      <w:r w:rsidRPr="00D435FF">
        <w:rPr>
          <w:rFonts w:ascii="Arial" w:hAnsi="Arial" w:cs="Arial"/>
        </w:rPr>
        <w:t>Mandat članova traje četiri godine, a teče od konstituiranja školskog odbora.</w:t>
      </w:r>
    </w:p>
    <w:p w14:paraId="0DB7B55E" w14:textId="77777777" w:rsidR="00D435FF" w:rsidRPr="00D435FF" w:rsidRDefault="00D435FF" w:rsidP="00D435FF">
      <w:pPr>
        <w:pStyle w:val="Odlomakpopisa"/>
        <w:spacing w:before="100" w:beforeAutospacing="1" w:after="100" w:afterAutospacing="1" w:line="240" w:lineRule="auto"/>
        <w:jc w:val="both"/>
        <w:rPr>
          <w:rFonts w:ascii="Arial" w:hAnsi="Arial" w:cs="Arial"/>
        </w:rPr>
      </w:pPr>
    </w:p>
    <w:p w14:paraId="5BB5883A" w14:textId="77777777" w:rsidR="00D435FF" w:rsidRPr="00D435FF" w:rsidRDefault="00D435FF" w:rsidP="00E82703">
      <w:pPr>
        <w:pStyle w:val="Odlomakpopisa"/>
        <w:numPr>
          <w:ilvl w:val="0"/>
          <w:numId w:val="29"/>
        </w:numPr>
        <w:spacing w:after="0" w:line="240" w:lineRule="auto"/>
        <w:jc w:val="both"/>
        <w:rPr>
          <w:rFonts w:ascii="Arial" w:eastAsiaTheme="minorHAnsi" w:hAnsi="Arial" w:cs="Arial"/>
        </w:rPr>
      </w:pPr>
      <w:r w:rsidRPr="00D435FF">
        <w:rPr>
          <w:rFonts w:ascii="Arial" w:hAnsi="Arial" w:cs="Arial"/>
        </w:rPr>
        <w:t>Ovaj Zaključak biti će objavljen u „Službenom glasniku Grada Dubrovnika“.</w:t>
      </w:r>
    </w:p>
    <w:p w14:paraId="6F908FB8" w14:textId="77777777" w:rsidR="00D435FF" w:rsidRDefault="00D435FF" w:rsidP="00D435FF">
      <w:pPr>
        <w:pStyle w:val="Bezproreda"/>
        <w:rPr>
          <w:rFonts w:ascii="Arial" w:hAnsi="Arial" w:cs="Arial"/>
        </w:rPr>
      </w:pPr>
    </w:p>
    <w:p w14:paraId="7F0DCA6B" w14:textId="77777777" w:rsidR="00D435FF" w:rsidRDefault="00D435FF" w:rsidP="00D435FF">
      <w:pPr>
        <w:pStyle w:val="Bezproreda"/>
        <w:rPr>
          <w:rFonts w:ascii="Arial" w:hAnsi="Arial" w:cs="Arial"/>
        </w:rPr>
      </w:pPr>
    </w:p>
    <w:p w14:paraId="64472A76" w14:textId="17E67471" w:rsidR="00D435FF" w:rsidRDefault="00D435FF" w:rsidP="00D435FF">
      <w:pPr>
        <w:pStyle w:val="Bezproreda"/>
        <w:rPr>
          <w:rFonts w:ascii="Arial" w:hAnsi="Arial" w:cs="Arial"/>
        </w:rPr>
      </w:pPr>
      <w:r>
        <w:rPr>
          <w:rFonts w:ascii="Arial" w:hAnsi="Arial" w:cs="Arial"/>
        </w:rPr>
        <w:t>KLASA: 602-01/21-01/26</w:t>
      </w:r>
    </w:p>
    <w:p w14:paraId="1934EB61" w14:textId="77777777" w:rsidR="00D435FF" w:rsidRDefault="00D435FF" w:rsidP="00D435FF">
      <w:pPr>
        <w:pStyle w:val="Bezproreda"/>
        <w:rPr>
          <w:rFonts w:ascii="Arial" w:hAnsi="Arial" w:cs="Arial"/>
        </w:rPr>
      </w:pPr>
      <w:r>
        <w:rPr>
          <w:rFonts w:ascii="Arial" w:hAnsi="Arial" w:cs="Arial"/>
        </w:rPr>
        <w:t>URBROJ: 2117/01-01-21-2</w:t>
      </w:r>
    </w:p>
    <w:p w14:paraId="1E369B0B" w14:textId="77777777" w:rsidR="00D435FF" w:rsidRDefault="00D435FF" w:rsidP="00D435FF">
      <w:pPr>
        <w:pStyle w:val="Bezproreda"/>
        <w:rPr>
          <w:rFonts w:ascii="Arial" w:hAnsi="Arial" w:cs="Arial"/>
        </w:rPr>
      </w:pPr>
      <w:r>
        <w:rPr>
          <w:rFonts w:ascii="Arial" w:hAnsi="Arial" w:cs="Arial"/>
        </w:rPr>
        <w:t xml:space="preserve">Dubrovnik, 26. srpnja 2021. </w:t>
      </w:r>
    </w:p>
    <w:p w14:paraId="78FE0CF8" w14:textId="45448B04" w:rsidR="00CA7AD5" w:rsidRDefault="00CA7AD5" w:rsidP="00316D9D">
      <w:pPr>
        <w:rPr>
          <w:rFonts w:ascii="Arial" w:hAnsi="Arial" w:cs="Arial"/>
          <w:sz w:val="22"/>
          <w:szCs w:val="22"/>
        </w:rPr>
      </w:pPr>
    </w:p>
    <w:p w14:paraId="7195FB48" w14:textId="6351CD87" w:rsidR="00CA7AD5" w:rsidRDefault="00CA7AD5" w:rsidP="00316D9D">
      <w:pPr>
        <w:rPr>
          <w:rFonts w:ascii="Arial" w:hAnsi="Arial" w:cs="Arial"/>
          <w:sz w:val="22"/>
          <w:szCs w:val="22"/>
        </w:rPr>
      </w:pPr>
      <w:r>
        <w:rPr>
          <w:rFonts w:ascii="Arial" w:hAnsi="Arial" w:cs="Arial"/>
          <w:sz w:val="22"/>
          <w:szCs w:val="22"/>
        </w:rPr>
        <w:t>Gradonačelnik:</w:t>
      </w:r>
    </w:p>
    <w:p w14:paraId="5446A46F" w14:textId="6F15DB7C" w:rsidR="00CA7AD5" w:rsidRDefault="00CA7AD5" w:rsidP="00316D9D">
      <w:pPr>
        <w:rPr>
          <w:rFonts w:ascii="Arial" w:hAnsi="Arial" w:cs="Arial"/>
          <w:sz w:val="22"/>
          <w:szCs w:val="22"/>
        </w:rPr>
      </w:pPr>
      <w:r w:rsidRPr="00CA7AD5">
        <w:rPr>
          <w:rFonts w:ascii="Arial" w:hAnsi="Arial" w:cs="Arial"/>
          <w:b/>
          <w:bCs/>
          <w:sz w:val="22"/>
          <w:szCs w:val="22"/>
        </w:rPr>
        <w:t>Mato Franković</w:t>
      </w:r>
      <w:r>
        <w:rPr>
          <w:rFonts w:ascii="Arial" w:hAnsi="Arial" w:cs="Arial"/>
          <w:sz w:val="22"/>
          <w:szCs w:val="22"/>
        </w:rPr>
        <w:t>, v. r.</w:t>
      </w:r>
    </w:p>
    <w:p w14:paraId="34920A2D" w14:textId="1BD61A65" w:rsidR="00CA7AD5" w:rsidRPr="00316D9D" w:rsidRDefault="00CA7AD5" w:rsidP="00316D9D">
      <w:pPr>
        <w:rPr>
          <w:rFonts w:ascii="Arial" w:hAnsi="Arial" w:cs="Arial"/>
          <w:sz w:val="22"/>
          <w:szCs w:val="22"/>
        </w:rPr>
      </w:pPr>
      <w:r>
        <w:rPr>
          <w:rFonts w:ascii="Arial" w:hAnsi="Arial" w:cs="Arial"/>
          <w:sz w:val="22"/>
          <w:szCs w:val="22"/>
        </w:rPr>
        <w:t>---------------------------</w:t>
      </w:r>
    </w:p>
    <w:p w14:paraId="6B460FED" w14:textId="79DDE670" w:rsidR="00316D9D" w:rsidRPr="00316D9D" w:rsidRDefault="00316D9D" w:rsidP="00316D9D">
      <w:pPr>
        <w:rPr>
          <w:rFonts w:ascii="Arial" w:hAnsi="Arial" w:cs="Arial"/>
          <w:sz w:val="22"/>
          <w:szCs w:val="22"/>
        </w:rPr>
      </w:pPr>
    </w:p>
    <w:p w14:paraId="50DE53E4" w14:textId="7C453FBF" w:rsidR="00316D9D" w:rsidRPr="00316D9D" w:rsidRDefault="00316D9D" w:rsidP="00316D9D">
      <w:pPr>
        <w:rPr>
          <w:rFonts w:ascii="Arial" w:hAnsi="Arial" w:cs="Arial"/>
          <w:sz w:val="22"/>
          <w:szCs w:val="22"/>
        </w:rPr>
      </w:pPr>
    </w:p>
    <w:bookmarkEnd w:id="18"/>
    <w:p w14:paraId="07AB6E23" w14:textId="79794249" w:rsidR="00316D9D" w:rsidRDefault="00316D9D"/>
    <w:p w14:paraId="6E94D704" w14:textId="5F09A96A" w:rsidR="00CA7AD5" w:rsidRDefault="00CA7AD5"/>
    <w:p w14:paraId="12EC410E" w14:textId="18198F64" w:rsidR="00CA7AD5" w:rsidRPr="00CA7AD5" w:rsidRDefault="00CA7AD5" w:rsidP="00CA7AD5">
      <w:pPr>
        <w:rPr>
          <w:rFonts w:ascii="Arial" w:hAnsi="Arial" w:cs="Arial"/>
          <w:b/>
          <w:bCs/>
          <w:sz w:val="22"/>
          <w:szCs w:val="22"/>
        </w:rPr>
      </w:pPr>
      <w:r w:rsidRPr="00CA7AD5">
        <w:rPr>
          <w:rFonts w:ascii="Arial" w:hAnsi="Arial" w:cs="Arial"/>
          <w:b/>
          <w:bCs/>
          <w:sz w:val="22"/>
          <w:szCs w:val="22"/>
        </w:rPr>
        <w:t>10</w:t>
      </w:r>
      <w:r w:rsidR="00560ABB">
        <w:rPr>
          <w:rFonts w:ascii="Arial" w:hAnsi="Arial" w:cs="Arial"/>
          <w:b/>
          <w:bCs/>
          <w:sz w:val="22"/>
          <w:szCs w:val="22"/>
        </w:rPr>
        <w:t>1</w:t>
      </w:r>
    </w:p>
    <w:p w14:paraId="0C886E5C" w14:textId="77777777" w:rsidR="00CA7AD5" w:rsidRDefault="00CA7AD5" w:rsidP="00CA7AD5">
      <w:pPr>
        <w:rPr>
          <w:rFonts w:ascii="Arial" w:hAnsi="Arial" w:cs="Arial"/>
          <w:sz w:val="22"/>
          <w:szCs w:val="22"/>
        </w:rPr>
      </w:pPr>
    </w:p>
    <w:p w14:paraId="1FEFFD9D" w14:textId="77777777" w:rsidR="00D435FF" w:rsidRDefault="00D435FF" w:rsidP="00D435FF">
      <w:pPr>
        <w:rPr>
          <w:rFonts w:ascii="Arial" w:hAnsi="Arial" w:cs="Arial"/>
          <w:sz w:val="22"/>
          <w:szCs w:val="22"/>
        </w:rPr>
      </w:pPr>
    </w:p>
    <w:p w14:paraId="0F7C0B21" w14:textId="77777777" w:rsidR="00D435FF" w:rsidRPr="00D435FF" w:rsidRDefault="00D435FF" w:rsidP="00D435FF">
      <w:pPr>
        <w:jc w:val="both"/>
        <w:rPr>
          <w:rFonts w:ascii="Arial" w:hAnsi="Arial" w:cs="Arial"/>
          <w:sz w:val="22"/>
          <w:szCs w:val="22"/>
        </w:rPr>
      </w:pPr>
      <w:r w:rsidRPr="00D435FF">
        <w:rPr>
          <w:rFonts w:ascii="Arial" w:hAnsi="Arial" w:cs="Arial"/>
          <w:sz w:val="22"/>
          <w:szCs w:val="22"/>
        </w:rPr>
        <w:t xml:space="preserve">Na temelju članka 48. Zakona o lokalnoj i područnoj (regionalnoj) samoupravi («Narodne novine», broj 33/01, 60/01, 129/05, 109/07, 125/08, 36/09, 150/11, 144/12, i 19/13-pročišćeni tekst, 137/15, 123/17, 98/19 i 144/20), članka 48.Statuta Grada Dubrovnika ("Službeni glasnik Grada Dubrovnika", broj 2/21) i </w:t>
      </w:r>
      <w:r w:rsidRPr="00D435FF">
        <w:rPr>
          <w:rFonts w:ascii="Arial" w:hAnsi="Arial" w:cs="Arial"/>
          <w:color w:val="000000" w:themeColor="text1"/>
          <w:sz w:val="22"/>
          <w:szCs w:val="22"/>
        </w:rPr>
        <w:t xml:space="preserve">članka 28. Statuta Osnovne škole Ivana Gundulića, </w:t>
      </w:r>
      <w:r w:rsidRPr="00D435FF">
        <w:rPr>
          <w:rFonts w:ascii="Arial" w:hAnsi="Arial" w:cs="Arial"/>
          <w:sz w:val="22"/>
          <w:szCs w:val="22"/>
        </w:rPr>
        <w:t xml:space="preserve">gradonačelnik Grada Dubrovnika donio je </w:t>
      </w:r>
    </w:p>
    <w:p w14:paraId="24C3B420" w14:textId="77777777" w:rsidR="00D435FF" w:rsidRPr="00D435FF" w:rsidRDefault="00D435FF" w:rsidP="00D435FF">
      <w:pPr>
        <w:jc w:val="both"/>
        <w:rPr>
          <w:rFonts w:ascii="Arial" w:hAnsi="Arial" w:cs="Arial"/>
          <w:sz w:val="22"/>
          <w:szCs w:val="22"/>
        </w:rPr>
      </w:pPr>
    </w:p>
    <w:p w14:paraId="02E1FFE1" w14:textId="54E121F0" w:rsidR="00D435FF" w:rsidRDefault="00D435FF" w:rsidP="00D435FF">
      <w:pPr>
        <w:pStyle w:val="Naslov1"/>
        <w:spacing w:before="0" w:beforeAutospacing="0" w:after="0" w:afterAutospacing="0"/>
        <w:jc w:val="center"/>
        <w:rPr>
          <w:rFonts w:ascii="Arial" w:hAnsi="Arial" w:cs="Arial"/>
          <w:sz w:val="22"/>
          <w:szCs w:val="22"/>
        </w:rPr>
      </w:pPr>
      <w:r w:rsidRPr="00D435FF">
        <w:rPr>
          <w:rFonts w:ascii="Arial" w:hAnsi="Arial" w:cs="Arial"/>
          <w:sz w:val="22"/>
          <w:szCs w:val="22"/>
        </w:rPr>
        <w:t>ZAKLJUČAK</w:t>
      </w:r>
    </w:p>
    <w:p w14:paraId="5BDFCCFA" w14:textId="701A56E5" w:rsidR="00D435FF" w:rsidRDefault="00D435FF" w:rsidP="00D435FF">
      <w:pPr>
        <w:pStyle w:val="Naslov1"/>
        <w:spacing w:before="0" w:beforeAutospacing="0" w:after="0" w:afterAutospacing="0"/>
        <w:jc w:val="center"/>
        <w:rPr>
          <w:rFonts w:ascii="Arial" w:hAnsi="Arial" w:cs="Arial"/>
          <w:b w:val="0"/>
          <w:bCs w:val="0"/>
          <w:sz w:val="22"/>
          <w:szCs w:val="22"/>
        </w:rPr>
      </w:pPr>
    </w:p>
    <w:p w14:paraId="3D848C3F" w14:textId="77777777" w:rsidR="00D435FF" w:rsidRPr="00D435FF" w:rsidRDefault="00D435FF" w:rsidP="00D435FF">
      <w:pPr>
        <w:pStyle w:val="Naslov1"/>
        <w:spacing w:before="0" w:beforeAutospacing="0" w:after="0" w:afterAutospacing="0"/>
        <w:jc w:val="center"/>
        <w:rPr>
          <w:rFonts w:ascii="Arial" w:hAnsi="Arial" w:cs="Arial"/>
          <w:b w:val="0"/>
          <w:bCs w:val="0"/>
          <w:sz w:val="22"/>
          <w:szCs w:val="22"/>
        </w:rPr>
      </w:pPr>
    </w:p>
    <w:p w14:paraId="3321FC75" w14:textId="77777777" w:rsidR="00D435FF" w:rsidRPr="00D435FF" w:rsidRDefault="00D435FF" w:rsidP="00E82703">
      <w:pPr>
        <w:pStyle w:val="Odlomakpopisa"/>
        <w:numPr>
          <w:ilvl w:val="0"/>
          <w:numId w:val="30"/>
        </w:numPr>
        <w:spacing w:after="0" w:line="240" w:lineRule="auto"/>
        <w:jc w:val="both"/>
        <w:rPr>
          <w:rFonts w:ascii="Arial" w:hAnsi="Arial" w:cs="Arial"/>
        </w:rPr>
      </w:pPr>
      <w:r w:rsidRPr="00D435FF">
        <w:rPr>
          <w:rFonts w:ascii="Arial" w:hAnsi="Arial" w:cs="Arial"/>
        </w:rPr>
        <w:t>U školski odbor Osnovne škole Ivana Gundulića imenuju se sljedeći članovi:</w:t>
      </w:r>
    </w:p>
    <w:p w14:paraId="39DEE44E" w14:textId="77777777" w:rsidR="00D435FF" w:rsidRPr="00D435FF" w:rsidRDefault="00D435FF" w:rsidP="00D435FF">
      <w:pPr>
        <w:pStyle w:val="Odlomakpopisa"/>
        <w:spacing w:after="0" w:line="240" w:lineRule="auto"/>
        <w:jc w:val="both"/>
        <w:rPr>
          <w:rFonts w:ascii="Arial" w:hAnsi="Arial" w:cs="Arial"/>
        </w:rPr>
      </w:pPr>
    </w:p>
    <w:p w14:paraId="36E95FF9"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 xml:space="preserve">1.  Dinka </w:t>
      </w:r>
      <w:proofErr w:type="spellStart"/>
      <w:r w:rsidRPr="00D435FF">
        <w:rPr>
          <w:rFonts w:ascii="Arial" w:hAnsi="Arial" w:cs="Arial"/>
        </w:rPr>
        <w:t>Butigan</w:t>
      </w:r>
      <w:proofErr w:type="spellEnd"/>
    </w:p>
    <w:p w14:paraId="3213B2EB"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2.  Barbara Lončarić Lučić</w:t>
      </w:r>
    </w:p>
    <w:p w14:paraId="38C3A495"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3.  Roberto Krile</w:t>
      </w:r>
    </w:p>
    <w:p w14:paraId="0CF27D4C" w14:textId="77777777" w:rsidR="00D435FF" w:rsidRPr="00D435FF" w:rsidRDefault="00D435FF" w:rsidP="00D435FF">
      <w:pPr>
        <w:pStyle w:val="Odlomakpopisa"/>
        <w:spacing w:after="0" w:line="240" w:lineRule="auto"/>
        <w:ind w:left="1080"/>
        <w:jc w:val="both"/>
        <w:rPr>
          <w:rFonts w:ascii="Arial" w:hAnsi="Arial" w:cs="Arial"/>
        </w:rPr>
      </w:pPr>
    </w:p>
    <w:p w14:paraId="4DBD766B" w14:textId="77777777" w:rsidR="00D435FF" w:rsidRPr="00D435FF" w:rsidRDefault="00D435FF" w:rsidP="00E82703">
      <w:pPr>
        <w:pStyle w:val="Odlomakpopisa"/>
        <w:numPr>
          <w:ilvl w:val="0"/>
          <w:numId w:val="30"/>
        </w:numPr>
        <w:spacing w:before="100" w:beforeAutospacing="1" w:after="100" w:afterAutospacing="1" w:line="240" w:lineRule="auto"/>
        <w:jc w:val="both"/>
        <w:rPr>
          <w:rFonts w:ascii="Arial" w:hAnsi="Arial" w:cs="Arial"/>
        </w:rPr>
      </w:pPr>
      <w:r w:rsidRPr="00D435FF">
        <w:rPr>
          <w:rFonts w:ascii="Arial" w:hAnsi="Arial" w:cs="Arial"/>
        </w:rPr>
        <w:t>Mandat članova traje četiri godine, a teče od konstituiranja školskog odbora.</w:t>
      </w:r>
    </w:p>
    <w:p w14:paraId="7874CE58" w14:textId="77777777" w:rsidR="00D435FF" w:rsidRPr="00D435FF" w:rsidRDefault="00D435FF" w:rsidP="00D435FF">
      <w:pPr>
        <w:pStyle w:val="Odlomakpopisa"/>
        <w:spacing w:before="100" w:beforeAutospacing="1" w:after="100" w:afterAutospacing="1" w:line="240" w:lineRule="auto"/>
        <w:jc w:val="both"/>
        <w:rPr>
          <w:rFonts w:ascii="Arial" w:hAnsi="Arial" w:cs="Arial"/>
        </w:rPr>
      </w:pPr>
    </w:p>
    <w:p w14:paraId="341D0041" w14:textId="77777777" w:rsidR="00D435FF" w:rsidRPr="00D435FF" w:rsidRDefault="00D435FF" w:rsidP="00E82703">
      <w:pPr>
        <w:pStyle w:val="Odlomakpopisa"/>
        <w:numPr>
          <w:ilvl w:val="0"/>
          <w:numId w:val="30"/>
        </w:numPr>
        <w:spacing w:after="0" w:line="240" w:lineRule="auto"/>
        <w:jc w:val="both"/>
        <w:rPr>
          <w:rFonts w:ascii="Arial" w:eastAsiaTheme="minorHAnsi" w:hAnsi="Arial" w:cs="Arial"/>
        </w:rPr>
      </w:pPr>
      <w:r w:rsidRPr="00D435FF">
        <w:rPr>
          <w:rFonts w:ascii="Arial" w:hAnsi="Arial" w:cs="Arial"/>
        </w:rPr>
        <w:t>Ovaj Zaključak biti će objavljen u „Službenom glasniku Grada Dubrovnika“.</w:t>
      </w:r>
    </w:p>
    <w:p w14:paraId="6B3D9A55" w14:textId="21052CDF" w:rsidR="00D435FF" w:rsidRDefault="00D435FF" w:rsidP="00CA7AD5">
      <w:pPr>
        <w:rPr>
          <w:rFonts w:ascii="Arial" w:hAnsi="Arial" w:cs="Arial"/>
          <w:sz w:val="22"/>
          <w:szCs w:val="22"/>
        </w:rPr>
      </w:pPr>
    </w:p>
    <w:p w14:paraId="5E9734A3" w14:textId="77777777" w:rsidR="00D435FF" w:rsidRDefault="00D435FF" w:rsidP="00CA7AD5">
      <w:pPr>
        <w:rPr>
          <w:rFonts w:ascii="Arial" w:hAnsi="Arial" w:cs="Arial"/>
          <w:sz w:val="22"/>
          <w:szCs w:val="22"/>
        </w:rPr>
      </w:pPr>
    </w:p>
    <w:p w14:paraId="155A008F" w14:textId="77777777" w:rsidR="00D435FF" w:rsidRDefault="00D435FF" w:rsidP="00D435FF">
      <w:pPr>
        <w:pStyle w:val="Bezproreda"/>
        <w:rPr>
          <w:rFonts w:ascii="Arial" w:hAnsi="Arial" w:cs="Arial"/>
        </w:rPr>
      </w:pPr>
      <w:r>
        <w:rPr>
          <w:rFonts w:ascii="Arial" w:hAnsi="Arial" w:cs="Arial"/>
        </w:rPr>
        <w:t>KLASA: 602-01/21-01/30</w:t>
      </w:r>
    </w:p>
    <w:p w14:paraId="38D439DA" w14:textId="77777777" w:rsidR="00D435FF" w:rsidRDefault="00D435FF" w:rsidP="00D435FF">
      <w:pPr>
        <w:pStyle w:val="Bezproreda"/>
        <w:rPr>
          <w:rFonts w:ascii="Arial" w:hAnsi="Arial" w:cs="Arial"/>
        </w:rPr>
      </w:pPr>
      <w:r>
        <w:rPr>
          <w:rFonts w:ascii="Arial" w:hAnsi="Arial" w:cs="Arial"/>
        </w:rPr>
        <w:t>URBROJ: 2117/01-01-21-2</w:t>
      </w:r>
    </w:p>
    <w:p w14:paraId="40BC3A1C" w14:textId="77777777" w:rsidR="00D435FF" w:rsidRDefault="00D435FF" w:rsidP="00D435FF">
      <w:pPr>
        <w:pStyle w:val="Bezproreda"/>
        <w:rPr>
          <w:rFonts w:ascii="Arial" w:hAnsi="Arial" w:cs="Arial"/>
        </w:rPr>
      </w:pPr>
      <w:r>
        <w:rPr>
          <w:rFonts w:ascii="Arial" w:hAnsi="Arial" w:cs="Arial"/>
        </w:rPr>
        <w:t xml:space="preserve">Dubrovnik, 26. srpnja 2021. </w:t>
      </w:r>
    </w:p>
    <w:p w14:paraId="570C4708" w14:textId="77777777" w:rsidR="00D435FF" w:rsidRDefault="00D435FF" w:rsidP="00CA7AD5">
      <w:pPr>
        <w:rPr>
          <w:rFonts w:ascii="Arial" w:hAnsi="Arial" w:cs="Arial"/>
          <w:sz w:val="22"/>
          <w:szCs w:val="22"/>
        </w:rPr>
      </w:pPr>
    </w:p>
    <w:p w14:paraId="06E937F1" w14:textId="77777777" w:rsidR="00CA7AD5" w:rsidRDefault="00CA7AD5" w:rsidP="00CA7AD5">
      <w:pPr>
        <w:rPr>
          <w:rFonts w:ascii="Arial" w:hAnsi="Arial" w:cs="Arial"/>
          <w:sz w:val="22"/>
          <w:szCs w:val="22"/>
        </w:rPr>
      </w:pPr>
      <w:r>
        <w:rPr>
          <w:rFonts w:ascii="Arial" w:hAnsi="Arial" w:cs="Arial"/>
          <w:sz w:val="22"/>
          <w:szCs w:val="22"/>
        </w:rPr>
        <w:t>Gradonačelnik:</w:t>
      </w:r>
    </w:p>
    <w:p w14:paraId="3C13D864" w14:textId="77777777" w:rsidR="00CA7AD5" w:rsidRDefault="00CA7AD5" w:rsidP="00CA7AD5">
      <w:pPr>
        <w:rPr>
          <w:rFonts w:ascii="Arial" w:hAnsi="Arial" w:cs="Arial"/>
          <w:sz w:val="22"/>
          <w:szCs w:val="22"/>
        </w:rPr>
      </w:pPr>
      <w:r w:rsidRPr="00CA7AD5">
        <w:rPr>
          <w:rFonts w:ascii="Arial" w:hAnsi="Arial" w:cs="Arial"/>
          <w:b/>
          <w:bCs/>
          <w:sz w:val="22"/>
          <w:szCs w:val="22"/>
        </w:rPr>
        <w:t>Mato Franković</w:t>
      </w:r>
      <w:r>
        <w:rPr>
          <w:rFonts w:ascii="Arial" w:hAnsi="Arial" w:cs="Arial"/>
          <w:sz w:val="22"/>
          <w:szCs w:val="22"/>
        </w:rPr>
        <w:t>, v. r.</w:t>
      </w:r>
    </w:p>
    <w:p w14:paraId="606144E0" w14:textId="77777777" w:rsidR="00CA7AD5" w:rsidRPr="00316D9D" w:rsidRDefault="00CA7AD5" w:rsidP="00CA7AD5">
      <w:pPr>
        <w:rPr>
          <w:rFonts w:ascii="Arial" w:hAnsi="Arial" w:cs="Arial"/>
          <w:sz w:val="22"/>
          <w:szCs w:val="22"/>
        </w:rPr>
      </w:pPr>
      <w:r>
        <w:rPr>
          <w:rFonts w:ascii="Arial" w:hAnsi="Arial" w:cs="Arial"/>
          <w:sz w:val="22"/>
          <w:szCs w:val="22"/>
        </w:rPr>
        <w:t>---------------------------</w:t>
      </w:r>
    </w:p>
    <w:p w14:paraId="0E9C2955" w14:textId="77777777" w:rsidR="00CA7AD5" w:rsidRPr="00316D9D" w:rsidRDefault="00CA7AD5" w:rsidP="00CA7AD5">
      <w:pPr>
        <w:rPr>
          <w:rFonts w:ascii="Arial" w:hAnsi="Arial" w:cs="Arial"/>
          <w:sz w:val="22"/>
          <w:szCs w:val="22"/>
        </w:rPr>
      </w:pPr>
    </w:p>
    <w:p w14:paraId="17EA6132" w14:textId="77777777" w:rsidR="00CA7AD5" w:rsidRPr="00316D9D" w:rsidRDefault="00CA7AD5" w:rsidP="00CA7AD5">
      <w:pPr>
        <w:rPr>
          <w:rFonts w:ascii="Arial" w:hAnsi="Arial" w:cs="Arial"/>
          <w:sz w:val="22"/>
          <w:szCs w:val="22"/>
        </w:rPr>
      </w:pPr>
    </w:p>
    <w:p w14:paraId="10B5362E" w14:textId="159F814D" w:rsidR="00CA7AD5" w:rsidRDefault="00CA7AD5"/>
    <w:p w14:paraId="6720874A" w14:textId="65F31977" w:rsidR="00CA7AD5" w:rsidRDefault="00CA7AD5"/>
    <w:p w14:paraId="12093D3A" w14:textId="0F0EA586" w:rsidR="00CA7AD5" w:rsidRPr="00CA7AD5" w:rsidRDefault="00CA7AD5" w:rsidP="00CA7AD5">
      <w:pPr>
        <w:rPr>
          <w:rFonts w:ascii="Arial" w:hAnsi="Arial" w:cs="Arial"/>
          <w:b/>
          <w:bCs/>
          <w:sz w:val="22"/>
          <w:szCs w:val="22"/>
        </w:rPr>
      </w:pPr>
      <w:r w:rsidRPr="00CA7AD5">
        <w:rPr>
          <w:rFonts w:ascii="Arial" w:hAnsi="Arial" w:cs="Arial"/>
          <w:b/>
          <w:bCs/>
          <w:sz w:val="22"/>
          <w:szCs w:val="22"/>
        </w:rPr>
        <w:t>10</w:t>
      </w:r>
      <w:r w:rsidR="00560ABB">
        <w:rPr>
          <w:rFonts w:ascii="Arial" w:hAnsi="Arial" w:cs="Arial"/>
          <w:b/>
          <w:bCs/>
          <w:sz w:val="22"/>
          <w:szCs w:val="22"/>
        </w:rPr>
        <w:t>2</w:t>
      </w:r>
    </w:p>
    <w:p w14:paraId="3FF87247" w14:textId="3944D520" w:rsidR="00D435FF" w:rsidRDefault="00D435FF" w:rsidP="00CA7AD5">
      <w:pPr>
        <w:rPr>
          <w:rFonts w:ascii="Arial" w:hAnsi="Arial" w:cs="Arial"/>
          <w:sz w:val="22"/>
          <w:szCs w:val="22"/>
        </w:rPr>
      </w:pPr>
    </w:p>
    <w:p w14:paraId="3DF606F8" w14:textId="77777777" w:rsidR="00D435FF" w:rsidRPr="00D435FF" w:rsidRDefault="00D435FF" w:rsidP="00D435FF">
      <w:pPr>
        <w:jc w:val="both"/>
        <w:rPr>
          <w:rFonts w:ascii="Arial" w:hAnsi="Arial" w:cs="Arial"/>
          <w:sz w:val="22"/>
          <w:szCs w:val="22"/>
        </w:rPr>
      </w:pPr>
      <w:r w:rsidRPr="00D435FF">
        <w:rPr>
          <w:rFonts w:ascii="Arial" w:hAnsi="Arial" w:cs="Arial"/>
          <w:sz w:val="22"/>
          <w:szCs w:val="22"/>
        </w:rPr>
        <w:t xml:space="preserve">Na temelju članka 48. Zakona o lokalnoj i područnoj (regionalnoj) samoupravi («Narodne novine», broj 33/01, 60/01, 129/05, 109/07, 125/08, 36/09, 150/11, 144/12, i 19/13-pročišćeni tekst, 137/15, 123/17, 98/19 i 144/20), članka 48.Statuta Grada Dubrovnika ("Službeni glasnik Grada Dubrovnika", broj 2/21) i </w:t>
      </w:r>
      <w:r w:rsidRPr="00D435FF">
        <w:rPr>
          <w:rFonts w:ascii="Arial" w:hAnsi="Arial" w:cs="Arial"/>
          <w:color w:val="000000" w:themeColor="text1"/>
          <w:sz w:val="22"/>
          <w:szCs w:val="22"/>
        </w:rPr>
        <w:t xml:space="preserve">članka 28. Statuta Osnovne škole Lapad, </w:t>
      </w:r>
      <w:r w:rsidRPr="00D435FF">
        <w:rPr>
          <w:rFonts w:ascii="Arial" w:hAnsi="Arial" w:cs="Arial"/>
          <w:sz w:val="22"/>
          <w:szCs w:val="22"/>
        </w:rPr>
        <w:t xml:space="preserve">gradonačelnik Grada Dubrovnika donio je </w:t>
      </w:r>
    </w:p>
    <w:p w14:paraId="227625B9" w14:textId="77777777" w:rsidR="00D435FF" w:rsidRPr="00D435FF" w:rsidRDefault="00D435FF" w:rsidP="00D435FF">
      <w:pPr>
        <w:jc w:val="both"/>
        <w:rPr>
          <w:rFonts w:ascii="Arial" w:hAnsi="Arial" w:cs="Arial"/>
          <w:sz w:val="22"/>
          <w:szCs w:val="22"/>
        </w:rPr>
      </w:pPr>
    </w:p>
    <w:p w14:paraId="2991E494" w14:textId="5FB8330C" w:rsidR="00D435FF" w:rsidRDefault="00D435FF" w:rsidP="00D435FF">
      <w:pPr>
        <w:pStyle w:val="Naslov1"/>
        <w:spacing w:before="0" w:beforeAutospacing="0" w:after="0" w:afterAutospacing="0"/>
        <w:jc w:val="center"/>
        <w:rPr>
          <w:rFonts w:ascii="Arial" w:hAnsi="Arial" w:cs="Arial"/>
          <w:sz w:val="22"/>
          <w:szCs w:val="22"/>
        </w:rPr>
      </w:pPr>
      <w:r w:rsidRPr="00D435FF">
        <w:rPr>
          <w:rFonts w:ascii="Arial" w:hAnsi="Arial" w:cs="Arial"/>
          <w:sz w:val="22"/>
          <w:szCs w:val="22"/>
        </w:rPr>
        <w:t>ZAKLJUČAK</w:t>
      </w:r>
    </w:p>
    <w:p w14:paraId="388B2ABA" w14:textId="4DF2F377" w:rsidR="00D435FF" w:rsidRDefault="00D435FF" w:rsidP="00D435FF">
      <w:pPr>
        <w:pStyle w:val="Naslov1"/>
        <w:spacing w:before="0" w:beforeAutospacing="0" w:after="0" w:afterAutospacing="0"/>
        <w:jc w:val="center"/>
        <w:rPr>
          <w:rFonts w:ascii="Arial" w:hAnsi="Arial" w:cs="Arial"/>
          <w:sz w:val="22"/>
          <w:szCs w:val="22"/>
        </w:rPr>
      </w:pPr>
    </w:p>
    <w:p w14:paraId="7C730A86" w14:textId="77777777" w:rsidR="00D435FF" w:rsidRPr="00D435FF" w:rsidRDefault="00D435FF" w:rsidP="00D435FF">
      <w:pPr>
        <w:pStyle w:val="Naslov1"/>
        <w:spacing w:before="0" w:beforeAutospacing="0" w:after="0" w:afterAutospacing="0"/>
        <w:jc w:val="center"/>
        <w:rPr>
          <w:rFonts w:ascii="Arial" w:hAnsi="Arial" w:cs="Arial"/>
          <w:b w:val="0"/>
          <w:bCs w:val="0"/>
          <w:sz w:val="22"/>
          <w:szCs w:val="22"/>
        </w:rPr>
      </w:pPr>
    </w:p>
    <w:p w14:paraId="5CFAC859" w14:textId="497DC2FA" w:rsidR="00D435FF" w:rsidRPr="00152C54" w:rsidRDefault="00152C54" w:rsidP="00152C54">
      <w:pPr>
        <w:ind w:left="360"/>
        <w:jc w:val="both"/>
        <w:rPr>
          <w:rFonts w:ascii="Arial" w:hAnsi="Arial" w:cs="Arial"/>
          <w:sz w:val="22"/>
          <w:szCs w:val="22"/>
        </w:rPr>
      </w:pPr>
      <w:r w:rsidRPr="00152C54">
        <w:rPr>
          <w:rFonts w:ascii="Arial" w:hAnsi="Arial" w:cs="Arial"/>
          <w:sz w:val="22"/>
          <w:szCs w:val="22"/>
        </w:rPr>
        <w:t xml:space="preserve">1. </w:t>
      </w:r>
      <w:r w:rsidR="00D435FF" w:rsidRPr="00152C54">
        <w:rPr>
          <w:rFonts w:ascii="Arial" w:hAnsi="Arial" w:cs="Arial"/>
          <w:sz w:val="22"/>
          <w:szCs w:val="22"/>
        </w:rPr>
        <w:t>U školski odbor Osnovne škole Lapad imenuju se sljedeći članovi:</w:t>
      </w:r>
    </w:p>
    <w:p w14:paraId="1BE4DC38" w14:textId="77777777" w:rsidR="00D435FF" w:rsidRPr="00D435FF" w:rsidRDefault="00D435FF" w:rsidP="00152C54">
      <w:pPr>
        <w:pStyle w:val="Odlomakpopisa"/>
        <w:spacing w:after="0" w:line="240" w:lineRule="auto"/>
        <w:jc w:val="both"/>
        <w:rPr>
          <w:rFonts w:ascii="Arial" w:hAnsi="Arial" w:cs="Arial"/>
        </w:rPr>
      </w:pPr>
    </w:p>
    <w:p w14:paraId="35E11AAC" w14:textId="77777777" w:rsidR="00D435FF" w:rsidRPr="00D435FF" w:rsidRDefault="00D435FF" w:rsidP="00E82703">
      <w:pPr>
        <w:pStyle w:val="Odlomakpopisa"/>
        <w:numPr>
          <w:ilvl w:val="0"/>
          <w:numId w:val="31"/>
        </w:numPr>
        <w:spacing w:after="0" w:line="240" w:lineRule="auto"/>
        <w:jc w:val="both"/>
        <w:rPr>
          <w:rFonts w:ascii="Arial" w:hAnsi="Arial" w:cs="Arial"/>
        </w:rPr>
      </w:pPr>
      <w:r w:rsidRPr="00D435FF">
        <w:rPr>
          <w:rFonts w:ascii="Arial" w:hAnsi="Arial" w:cs="Arial"/>
        </w:rPr>
        <w:t>Nikola Babić</w:t>
      </w:r>
    </w:p>
    <w:p w14:paraId="17C91985" w14:textId="77777777" w:rsidR="00D435FF" w:rsidRPr="00D435FF" w:rsidRDefault="00D435FF" w:rsidP="00E82703">
      <w:pPr>
        <w:pStyle w:val="Odlomakpopisa"/>
        <w:numPr>
          <w:ilvl w:val="0"/>
          <w:numId w:val="31"/>
        </w:numPr>
        <w:spacing w:after="0" w:line="240" w:lineRule="auto"/>
        <w:jc w:val="both"/>
        <w:rPr>
          <w:rFonts w:ascii="Arial" w:hAnsi="Arial" w:cs="Arial"/>
        </w:rPr>
      </w:pPr>
      <w:r w:rsidRPr="00D435FF">
        <w:rPr>
          <w:rFonts w:ascii="Arial" w:hAnsi="Arial" w:cs="Arial"/>
        </w:rPr>
        <w:t xml:space="preserve">Dolores </w:t>
      </w:r>
      <w:proofErr w:type="spellStart"/>
      <w:r w:rsidRPr="00D435FF">
        <w:rPr>
          <w:rFonts w:ascii="Arial" w:hAnsi="Arial" w:cs="Arial"/>
        </w:rPr>
        <w:t>Grilec</w:t>
      </w:r>
      <w:proofErr w:type="spellEnd"/>
    </w:p>
    <w:p w14:paraId="18E4BF69" w14:textId="77777777" w:rsidR="00D435FF" w:rsidRPr="00D435FF" w:rsidRDefault="00D435FF" w:rsidP="00E82703">
      <w:pPr>
        <w:pStyle w:val="Odlomakpopisa"/>
        <w:numPr>
          <w:ilvl w:val="0"/>
          <w:numId w:val="31"/>
        </w:numPr>
        <w:spacing w:after="0" w:line="240" w:lineRule="auto"/>
        <w:jc w:val="both"/>
        <w:rPr>
          <w:rFonts w:ascii="Arial" w:hAnsi="Arial" w:cs="Arial"/>
        </w:rPr>
      </w:pPr>
      <w:r w:rsidRPr="00D435FF">
        <w:rPr>
          <w:rFonts w:ascii="Arial" w:hAnsi="Arial" w:cs="Arial"/>
        </w:rPr>
        <w:t>Žana Soče</w:t>
      </w:r>
    </w:p>
    <w:p w14:paraId="1A8FEC8C" w14:textId="77777777" w:rsidR="00D435FF" w:rsidRPr="00D435FF" w:rsidRDefault="00D435FF" w:rsidP="00152C54">
      <w:pPr>
        <w:pStyle w:val="Odlomakpopisa"/>
        <w:spacing w:after="0" w:line="240" w:lineRule="auto"/>
        <w:ind w:left="1080"/>
        <w:jc w:val="both"/>
        <w:rPr>
          <w:rFonts w:ascii="Arial" w:hAnsi="Arial" w:cs="Arial"/>
        </w:rPr>
      </w:pPr>
    </w:p>
    <w:p w14:paraId="1E7282B0" w14:textId="6E547233" w:rsidR="00D435FF" w:rsidRPr="00152C54" w:rsidRDefault="00D435FF" w:rsidP="00E82703">
      <w:pPr>
        <w:pStyle w:val="Odlomakpopisa"/>
        <w:numPr>
          <w:ilvl w:val="0"/>
          <w:numId w:val="23"/>
        </w:numPr>
        <w:spacing w:before="100" w:beforeAutospacing="1" w:after="100" w:afterAutospacing="1" w:line="240" w:lineRule="auto"/>
        <w:jc w:val="both"/>
        <w:rPr>
          <w:rFonts w:ascii="Arial" w:hAnsi="Arial" w:cs="Arial"/>
        </w:rPr>
      </w:pPr>
      <w:r w:rsidRPr="00152C54">
        <w:rPr>
          <w:rFonts w:ascii="Arial" w:hAnsi="Arial" w:cs="Arial"/>
        </w:rPr>
        <w:t>Mandat članova traje četiri godine, a teče od konstituiranja školskog odbora.</w:t>
      </w:r>
    </w:p>
    <w:p w14:paraId="2A0C6CE3" w14:textId="77777777" w:rsidR="00D435FF" w:rsidRPr="00D435FF" w:rsidRDefault="00D435FF" w:rsidP="00152C54">
      <w:pPr>
        <w:pStyle w:val="Odlomakpopisa"/>
        <w:spacing w:before="100" w:beforeAutospacing="1" w:after="100" w:afterAutospacing="1" w:line="240" w:lineRule="auto"/>
        <w:jc w:val="both"/>
        <w:rPr>
          <w:rFonts w:ascii="Arial" w:hAnsi="Arial" w:cs="Arial"/>
        </w:rPr>
      </w:pPr>
    </w:p>
    <w:p w14:paraId="39B9F6DD" w14:textId="77777777" w:rsidR="00D435FF" w:rsidRPr="00D435FF" w:rsidRDefault="00D435FF" w:rsidP="00E82703">
      <w:pPr>
        <w:pStyle w:val="Odlomakpopisa"/>
        <w:numPr>
          <w:ilvl w:val="0"/>
          <w:numId w:val="23"/>
        </w:numPr>
        <w:spacing w:after="0" w:line="240" w:lineRule="auto"/>
        <w:jc w:val="both"/>
        <w:rPr>
          <w:rFonts w:ascii="Arial" w:eastAsiaTheme="minorHAnsi" w:hAnsi="Arial" w:cs="Arial"/>
        </w:rPr>
      </w:pPr>
      <w:r w:rsidRPr="00D435FF">
        <w:rPr>
          <w:rFonts w:ascii="Arial" w:hAnsi="Arial" w:cs="Arial"/>
        </w:rPr>
        <w:t>Ovaj Zaključak biti će objavljen u „Službenom glasniku Grada Dubrovnika“.</w:t>
      </w:r>
    </w:p>
    <w:p w14:paraId="20B10378" w14:textId="64679EE7" w:rsidR="00D435FF" w:rsidRDefault="00D435FF" w:rsidP="00CA7AD5">
      <w:pPr>
        <w:rPr>
          <w:rFonts w:ascii="Arial" w:hAnsi="Arial" w:cs="Arial"/>
          <w:sz w:val="22"/>
          <w:szCs w:val="22"/>
        </w:rPr>
      </w:pPr>
    </w:p>
    <w:p w14:paraId="7647F73B" w14:textId="77777777" w:rsidR="00D435FF" w:rsidRPr="00D435FF" w:rsidRDefault="00D435FF" w:rsidP="00CA7AD5">
      <w:pPr>
        <w:rPr>
          <w:rFonts w:ascii="Arial" w:hAnsi="Arial" w:cs="Arial"/>
          <w:sz w:val="22"/>
          <w:szCs w:val="22"/>
        </w:rPr>
      </w:pPr>
    </w:p>
    <w:p w14:paraId="7C1FA776" w14:textId="77777777" w:rsidR="00D435FF" w:rsidRDefault="00D435FF" w:rsidP="00D435FF">
      <w:pPr>
        <w:pStyle w:val="Bezproreda"/>
        <w:rPr>
          <w:rFonts w:ascii="Arial" w:hAnsi="Arial" w:cs="Arial"/>
        </w:rPr>
      </w:pPr>
      <w:r>
        <w:rPr>
          <w:rFonts w:ascii="Arial" w:hAnsi="Arial" w:cs="Arial"/>
        </w:rPr>
        <w:t>KLASA: 602-01/21-01/22</w:t>
      </w:r>
    </w:p>
    <w:p w14:paraId="65685798" w14:textId="77777777" w:rsidR="00D435FF" w:rsidRDefault="00D435FF" w:rsidP="00D435FF">
      <w:pPr>
        <w:pStyle w:val="Bezproreda"/>
        <w:rPr>
          <w:rFonts w:ascii="Arial" w:hAnsi="Arial" w:cs="Arial"/>
        </w:rPr>
      </w:pPr>
      <w:r>
        <w:rPr>
          <w:rFonts w:ascii="Arial" w:hAnsi="Arial" w:cs="Arial"/>
        </w:rPr>
        <w:t>URBROJ: 2117/01-01-21-2</w:t>
      </w:r>
    </w:p>
    <w:p w14:paraId="6EF55AA0" w14:textId="77777777" w:rsidR="00D435FF" w:rsidRDefault="00D435FF" w:rsidP="00D435FF">
      <w:pPr>
        <w:pStyle w:val="Bezproreda"/>
        <w:rPr>
          <w:rFonts w:ascii="Arial" w:hAnsi="Arial" w:cs="Arial"/>
        </w:rPr>
      </w:pPr>
      <w:r>
        <w:rPr>
          <w:rFonts w:ascii="Arial" w:hAnsi="Arial" w:cs="Arial"/>
        </w:rPr>
        <w:t xml:space="preserve">Dubrovnik, 26. srpnja 2021. </w:t>
      </w:r>
    </w:p>
    <w:p w14:paraId="1F5EEAA2" w14:textId="77777777" w:rsidR="00CA7AD5" w:rsidRDefault="00CA7AD5" w:rsidP="00CA7AD5">
      <w:pPr>
        <w:rPr>
          <w:rFonts w:ascii="Arial" w:hAnsi="Arial" w:cs="Arial"/>
          <w:sz w:val="22"/>
          <w:szCs w:val="22"/>
        </w:rPr>
      </w:pPr>
    </w:p>
    <w:p w14:paraId="175C150E" w14:textId="77777777" w:rsidR="00CA7AD5" w:rsidRDefault="00CA7AD5" w:rsidP="00CA7AD5">
      <w:pPr>
        <w:rPr>
          <w:rFonts w:ascii="Arial" w:hAnsi="Arial" w:cs="Arial"/>
          <w:sz w:val="22"/>
          <w:szCs w:val="22"/>
        </w:rPr>
      </w:pPr>
      <w:r>
        <w:rPr>
          <w:rFonts w:ascii="Arial" w:hAnsi="Arial" w:cs="Arial"/>
          <w:sz w:val="22"/>
          <w:szCs w:val="22"/>
        </w:rPr>
        <w:t>Gradonačelnik:</w:t>
      </w:r>
    </w:p>
    <w:p w14:paraId="42A08983" w14:textId="77777777" w:rsidR="00CA7AD5" w:rsidRDefault="00CA7AD5" w:rsidP="00CA7AD5">
      <w:pPr>
        <w:rPr>
          <w:rFonts w:ascii="Arial" w:hAnsi="Arial" w:cs="Arial"/>
          <w:sz w:val="22"/>
          <w:szCs w:val="22"/>
        </w:rPr>
      </w:pPr>
      <w:r w:rsidRPr="00CA7AD5">
        <w:rPr>
          <w:rFonts w:ascii="Arial" w:hAnsi="Arial" w:cs="Arial"/>
          <w:b/>
          <w:bCs/>
          <w:sz w:val="22"/>
          <w:szCs w:val="22"/>
        </w:rPr>
        <w:t>Mato Franković</w:t>
      </w:r>
      <w:r>
        <w:rPr>
          <w:rFonts w:ascii="Arial" w:hAnsi="Arial" w:cs="Arial"/>
          <w:sz w:val="22"/>
          <w:szCs w:val="22"/>
        </w:rPr>
        <w:t>, v. r.</w:t>
      </w:r>
    </w:p>
    <w:p w14:paraId="23C82EBF" w14:textId="77777777" w:rsidR="00CA7AD5" w:rsidRPr="00316D9D" w:rsidRDefault="00CA7AD5" w:rsidP="00CA7AD5">
      <w:pPr>
        <w:rPr>
          <w:rFonts w:ascii="Arial" w:hAnsi="Arial" w:cs="Arial"/>
          <w:sz w:val="22"/>
          <w:szCs w:val="22"/>
        </w:rPr>
      </w:pPr>
      <w:r>
        <w:rPr>
          <w:rFonts w:ascii="Arial" w:hAnsi="Arial" w:cs="Arial"/>
          <w:sz w:val="22"/>
          <w:szCs w:val="22"/>
        </w:rPr>
        <w:t>---------------------------</w:t>
      </w:r>
    </w:p>
    <w:p w14:paraId="51B62C27" w14:textId="77777777" w:rsidR="00CA7AD5" w:rsidRPr="00316D9D" w:rsidRDefault="00CA7AD5" w:rsidP="00CA7AD5">
      <w:pPr>
        <w:rPr>
          <w:rFonts w:ascii="Arial" w:hAnsi="Arial" w:cs="Arial"/>
          <w:sz w:val="22"/>
          <w:szCs w:val="22"/>
        </w:rPr>
      </w:pPr>
    </w:p>
    <w:p w14:paraId="54C8BB0B" w14:textId="77777777" w:rsidR="00CA7AD5" w:rsidRPr="00316D9D" w:rsidRDefault="00CA7AD5" w:rsidP="00CA7AD5">
      <w:pPr>
        <w:rPr>
          <w:rFonts w:ascii="Arial" w:hAnsi="Arial" w:cs="Arial"/>
          <w:sz w:val="22"/>
          <w:szCs w:val="22"/>
        </w:rPr>
      </w:pPr>
    </w:p>
    <w:p w14:paraId="3A24E68A" w14:textId="33BC7DE6" w:rsidR="00CA7AD5" w:rsidRDefault="00CA7AD5"/>
    <w:p w14:paraId="61369F6B" w14:textId="078EB4ED" w:rsidR="00CA7AD5" w:rsidRDefault="00CA7AD5"/>
    <w:p w14:paraId="13C09A31" w14:textId="1282F39E" w:rsidR="00CA7AD5" w:rsidRPr="00CA7AD5" w:rsidRDefault="00CA7AD5" w:rsidP="00CA7AD5">
      <w:pPr>
        <w:rPr>
          <w:rFonts w:ascii="Arial" w:hAnsi="Arial" w:cs="Arial"/>
          <w:b/>
          <w:bCs/>
          <w:sz w:val="22"/>
          <w:szCs w:val="22"/>
        </w:rPr>
      </w:pPr>
      <w:r w:rsidRPr="00CA7AD5">
        <w:rPr>
          <w:rFonts w:ascii="Arial" w:hAnsi="Arial" w:cs="Arial"/>
          <w:b/>
          <w:bCs/>
          <w:sz w:val="22"/>
          <w:szCs w:val="22"/>
        </w:rPr>
        <w:t>10</w:t>
      </w:r>
      <w:r w:rsidR="00560ABB">
        <w:rPr>
          <w:rFonts w:ascii="Arial" w:hAnsi="Arial" w:cs="Arial"/>
          <w:b/>
          <w:bCs/>
          <w:sz w:val="22"/>
          <w:szCs w:val="22"/>
        </w:rPr>
        <w:t>3</w:t>
      </w:r>
    </w:p>
    <w:p w14:paraId="5EE81481" w14:textId="41E4812E" w:rsidR="00CA7AD5" w:rsidRDefault="00CA7AD5" w:rsidP="00CA7AD5">
      <w:pPr>
        <w:rPr>
          <w:rFonts w:ascii="Arial" w:hAnsi="Arial" w:cs="Arial"/>
          <w:sz w:val="22"/>
          <w:szCs w:val="22"/>
        </w:rPr>
      </w:pPr>
    </w:p>
    <w:p w14:paraId="0EA44579" w14:textId="4F09F5F1" w:rsidR="00D435FF" w:rsidRDefault="00D435FF" w:rsidP="00CA7AD5">
      <w:pPr>
        <w:rPr>
          <w:rFonts w:ascii="Arial" w:hAnsi="Arial" w:cs="Arial"/>
          <w:sz w:val="22"/>
          <w:szCs w:val="22"/>
        </w:rPr>
      </w:pPr>
    </w:p>
    <w:p w14:paraId="7435EA99" w14:textId="77777777" w:rsidR="00D435FF" w:rsidRPr="00D435FF" w:rsidRDefault="00D435FF" w:rsidP="00D435FF">
      <w:pPr>
        <w:jc w:val="both"/>
        <w:rPr>
          <w:rFonts w:ascii="Arial" w:hAnsi="Arial" w:cs="Arial"/>
          <w:sz w:val="22"/>
          <w:szCs w:val="22"/>
        </w:rPr>
      </w:pPr>
      <w:r w:rsidRPr="00D435FF">
        <w:rPr>
          <w:rFonts w:ascii="Arial" w:hAnsi="Arial" w:cs="Arial"/>
          <w:sz w:val="22"/>
          <w:szCs w:val="22"/>
        </w:rPr>
        <w:t xml:space="preserve">Na temelju članka 48. Zakona o lokalnoj i područnoj (regionalnoj) samoupravi («Narodne novine», broj 33/01, 60/01, 129/05, 109/07, 125/08, 36/09, 150/11, 144/12, i 19/13-pročišćeni tekst, 137/15, 123/17, 98/19 i 144/20), članka 48.Statuta Grada Dubrovnika ("Službeni glasnik Grada Dubrovnika", broj 2/21) i </w:t>
      </w:r>
      <w:r w:rsidRPr="00D435FF">
        <w:rPr>
          <w:rFonts w:ascii="Arial" w:hAnsi="Arial" w:cs="Arial"/>
          <w:color w:val="000000" w:themeColor="text1"/>
          <w:sz w:val="22"/>
          <w:szCs w:val="22"/>
        </w:rPr>
        <w:t xml:space="preserve">članka 28. Statuta Osnovne škole Marin Držić, </w:t>
      </w:r>
      <w:r w:rsidRPr="00D435FF">
        <w:rPr>
          <w:rFonts w:ascii="Arial" w:hAnsi="Arial" w:cs="Arial"/>
          <w:sz w:val="22"/>
          <w:szCs w:val="22"/>
        </w:rPr>
        <w:t xml:space="preserve">gradonačelnik Grada Dubrovnika donio je </w:t>
      </w:r>
    </w:p>
    <w:p w14:paraId="5375E751" w14:textId="77777777" w:rsidR="00D435FF" w:rsidRPr="00D435FF" w:rsidRDefault="00D435FF" w:rsidP="00D435FF">
      <w:pPr>
        <w:jc w:val="both"/>
        <w:rPr>
          <w:rFonts w:ascii="Arial" w:hAnsi="Arial" w:cs="Arial"/>
          <w:sz w:val="22"/>
          <w:szCs w:val="22"/>
        </w:rPr>
      </w:pPr>
    </w:p>
    <w:p w14:paraId="6D37F274" w14:textId="217AD917" w:rsidR="00D435FF" w:rsidRDefault="00D435FF" w:rsidP="00D435FF">
      <w:pPr>
        <w:pStyle w:val="Naslov1"/>
        <w:spacing w:before="0" w:beforeAutospacing="0" w:after="0" w:afterAutospacing="0"/>
        <w:jc w:val="center"/>
        <w:rPr>
          <w:rFonts w:ascii="Arial" w:hAnsi="Arial" w:cs="Arial"/>
          <w:sz w:val="22"/>
          <w:szCs w:val="22"/>
        </w:rPr>
      </w:pPr>
      <w:r w:rsidRPr="00D435FF">
        <w:rPr>
          <w:rFonts w:ascii="Arial" w:hAnsi="Arial" w:cs="Arial"/>
          <w:sz w:val="22"/>
          <w:szCs w:val="22"/>
        </w:rPr>
        <w:t>ZAKLJUČAK</w:t>
      </w:r>
    </w:p>
    <w:p w14:paraId="00E6FE35" w14:textId="38B2E93B" w:rsidR="00D435FF" w:rsidRDefault="00D435FF" w:rsidP="00D435FF">
      <w:pPr>
        <w:pStyle w:val="Naslov1"/>
        <w:spacing w:before="0" w:beforeAutospacing="0" w:after="0" w:afterAutospacing="0"/>
        <w:jc w:val="center"/>
        <w:rPr>
          <w:rFonts w:ascii="Arial" w:hAnsi="Arial" w:cs="Arial"/>
          <w:sz w:val="22"/>
          <w:szCs w:val="22"/>
        </w:rPr>
      </w:pPr>
    </w:p>
    <w:p w14:paraId="42AA5C31" w14:textId="77777777" w:rsidR="00D435FF" w:rsidRPr="00D435FF" w:rsidRDefault="00D435FF" w:rsidP="00D435FF">
      <w:pPr>
        <w:pStyle w:val="Naslov1"/>
        <w:spacing w:before="0" w:beforeAutospacing="0" w:after="0" w:afterAutospacing="0"/>
        <w:jc w:val="center"/>
        <w:rPr>
          <w:rFonts w:ascii="Arial" w:hAnsi="Arial" w:cs="Arial"/>
          <w:b w:val="0"/>
          <w:bCs w:val="0"/>
          <w:sz w:val="22"/>
          <w:szCs w:val="22"/>
        </w:rPr>
      </w:pPr>
    </w:p>
    <w:p w14:paraId="165D38CA" w14:textId="77777777" w:rsidR="00D435FF" w:rsidRPr="00D435FF" w:rsidRDefault="00D435FF" w:rsidP="00E82703">
      <w:pPr>
        <w:pStyle w:val="Odlomakpopisa"/>
        <w:numPr>
          <w:ilvl w:val="0"/>
          <w:numId w:val="32"/>
        </w:numPr>
        <w:spacing w:after="0" w:line="240" w:lineRule="auto"/>
        <w:jc w:val="both"/>
        <w:rPr>
          <w:rFonts w:ascii="Arial" w:hAnsi="Arial" w:cs="Arial"/>
        </w:rPr>
      </w:pPr>
      <w:r w:rsidRPr="00D435FF">
        <w:rPr>
          <w:rFonts w:ascii="Arial" w:hAnsi="Arial" w:cs="Arial"/>
        </w:rPr>
        <w:t>U školski odbor Osnovne škole Marin Držić imenuju se sljedeći članovi:</w:t>
      </w:r>
    </w:p>
    <w:p w14:paraId="11585F8C" w14:textId="77777777" w:rsidR="00D435FF" w:rsidRPr="00D435FF" w:rsidRDefault="00D435FF" w:rsidP="00D435FF">
      <w:pPr>
        <w:pStyle w:val="Odlomakpopisa"/>
        <w:spacing w:after="0" w:line="240" w:lineRule="auto"/>
        <w:jc w:val="both"/>
        <w:rPr>
          <w:rFonts w:ascii="Arial" w:hAnsi="Arial" w:cs="Arial"/>
        </w:rPr>
      </w:pPr>
    </w:p>
    <w:p w14:paraId="06564040"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 xml:space="preserve">1.  Olga </w:t>
      </w:r>
      <w:proofErr w:type="spellStart"/>
      <w:r w:rsidRPr="00D435FF">
        <w:rPr>
          <w:rFonts w:ascii="Arial" w:hAnsi="Arial" w:cs="Arial"/>
        </w:rPr>
        <w:t>Muratti</w:t>
      </w:r>
      <w:proofErr w:type="spellEnd"/>
    </w:p>
    <w:p w14:paraId="35EB882E"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 xml:space="preserve">2.  Jadranka </w:t>
      </w:r>
      <w:proofErr w:type="spellStart"/>
      <w:r w:rsidRPr="00D435FF">
        <w:rPr>
          <w:rFonts w:ascii="Arial" w:hAnsi="Arial" w:cs="Arial"/>
        </w:rPr>
        <w:t>Dabrović</w:t>
      </w:r>
      <w:proofErr w:type="spellEnd"/>
    </w:p>
    <w:p w14:paraId="27D417A4"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 xml:space="preserve">3.  Ana </w:t>
      </w:r>
      <w:proofErr w:type="spellStart"/>
      <w:r w:rsidRPr="00D435FF">
        <w:rPr>
          <w:rFonts w:ascii="Arial" w:hAnsi="Arial" w:cs="Arial"/>
        </w:rPr>
        <w:t>Matušić</w:t>
      </w:r>
      <w:proofErr w:type="spellEnd"/>
    </w:p>
    <w:p w14:paraId="07539A58" w14:textId="77777777" w:rsidR="00D435FF" w:rsidRPr="00D435FF" w:rsidRDefault="00D435FF" w:rsidP="00D435FF">
      <w:pPr>
        <w:pStyle w:val="Odlomakpopisa"/>
        <w:spacing w:after="0" w:line="240" w:lineRule="auto"/>
        <w:ind w:left="1080"/>
        <w:jc w:val="both"/>
        <w:rPr>
          <w:rFonts w:ascii="Arial" w:hAnsi="Arial" w:cs="Arial"/>
        </w:rPr>
      </w:pPr>
    </w:p>
    <w:p w14:paraId="2D54CC01" w14:textId="77777777" w:rsidR="00D435FF" w:rsidRPr="00D435FF" w:rsidRDefault="00D435FF" w:rsidP="00E82703">
      <w:pPr>
        <w:pStyle w:val="Odlomakpopisa"/>
        <w:numPr>
          <w:ilvl w:val="0"/>
          <w:numId w:val="32"/>
        </w:numPr>
        <w:spacing w:before="100" w:beforeAutospacing="1" w:after="100" w:afterAutospacing="1" w:line="240" w:lineRule="auto"/>
        <w:jc w:val="both"/>
        <w:rPr>
          <w:rFonts w:ascii="Arial" w:hAnsi="Arial" w:cs="Arial"/>
        </w:rPr>
      </w:pPr>
      <w:r w:rsidRPr="00D435FF">
        <w:rPr>
          <w:rFonts w:ascii="Arial" w:hAnsi="Arial" w:cs="Arial"/>
        </w:rPr>
        <w:t>Mandat članova traje četiri godine, a teče od konstituiranja školskog odbora.</w:t>
      </w:r>
    </w:p>
    <w:p w14:paraId="29231862" w14:textId="77777777" w:rsidR="00D435FF" w:rsidRPr="00D435FF" w:rsidRDefault="00D435FF" w:rsidP="00D435FF">
      <w:pPr>
        <w:pStyle w:val="Odlomakpopisa"/>
        <w:spacing w:before="100" w:beforeAutospacing="1" w:after="100" w:afterAutospacing="1" w:line="240" w:lineRule="auto"/>
        <w:jc w:val="both"/>
        <w:rPr>
          <w:rFonts w:ascii="Arial" w:hAnsi="Arial" w:cs="Arial"/>
        </w:rPr>
      </w:pPr>
    </w:p>
    <w:p w14:paraId="426B2F29" w14:textId="77777777" w:rsidR="00D435FF" w:rsidRPr="00D435FF" w:rsidRDefault="00D435FF" w:rsidP="00E82703">
      <w:pPr>
        <w:pStyle w:val="Odlomakpopisa"/>
        <w:numPr>
          <w:ilvl w:val="0"/>
          <w:numId w:val="32"/>
        </w:numPr>
        <w:spacing w:after="0" w:line="240" w:lineRule="auto"/>
        <w:jc w:val="both"/>
        <w:rPr>
          <w:rFonts w:ascii="Arial" w:eastAsiaTheme="minorHAnsi" w:hAnsi="Arial" w:cs="Arial"/>
        </w:rPr>
      </w:pPr>
      <w:r w:rsidRPr="00D435FF">
        <w:rPr>
          <w:rFonts w:ascii="Arial" w:hAnsi="Arial" w:cs="Arial"/>
        </w:rPr>
        <w:t>Ovaj Zaključak biti će objavljen u „Službenom glasniku Grada Dubrovnika“.</w:t>
      </w:r>
    </w:p>
    <w:p w14:paraId="34F07169" w14:textId="77777777" w:rsidR="00D435FF" w:rsidRDefault="00D435FF" w:rsidP="00D435FF">
      <w:pPr>
        <w:pStyle w:val="Bezproreda"/>
        <w:rPr>
          <w:rFonts w:ascii="Arial" w:hAnsi="Arial" w:cs="Arial"/>
        </w:rPr>
      </w:pPr>
    </w:p>
    <w:p w14:paraId="16194D06" w14:textId="77777777" w:rsidR="00D435FF" w:rsidRDefault="00D435FF" w:rsidP="00D435FF">
      <w:pPr>
        <w:pStyle w:val="Bezproreda"/>
        <w:rPr>
          <w:rFonts w:ascii="Arial" w:hAnsi="Arial" w:cs="Arial"/>
        </w:rPr>
      </w:pPr>
    </w:p>
    <w:p w14:paraId="14979F9E" w14:textId="073BA443" w:rsidR="00D435FF" w:rsidRDefault="00D435FF" w:rsidP="00D435FF">
      <w:pPr>
        <w:pStyle w:val="Bezproreda"/>
        <w:rPr>
          <w:rFonts w:ascii="Arial" w:hAnsi="Arial" w:cs="Arial"/>
        </w:rPr>
      </w:pPr>
      <w:r>
        <w:rPr>
          <w:rFonts w:ascii="Arial" w:hAnsi="Arial" w:cs="Arial"/>
        </w:rPr>
        <w:lastRenderedPageBreak/>
        <w:t>KLASA: 602-01/21-01/21</w:t>
      </w:r>
    </w:p>
    <w:p w14:paraId="17D31D95" w14:textId="77777777" w:rsidR="00D435FF" w:rsidRDefault="00D435FF" w:rsidP="00D435FF">
      <w:pPr>
        <w:pStyle w:val="Bezproreda"/>
        <w:rPr>
          <w:rFonts w:ascii="Arial" w:hAnsi="Arial" w:cs="Arial"/>
        </w:rPr>
      </w:pPr>
      <w:r>
        <w:rPr>
          <w:rFonts w:ascii="Arial" w:hAnsi="Arial" w:cs="Arial"/>
        </w:rPr>
        <w:t>URBROJ: 2117/01-01-21-3</w:t>
      </w:r>
    </w:p>
    <w:p w14:paraId="1922A4EA" w14:textId="77777777" w:rsidR="00D435FF" w:rsidRDefault="00D435FF" w:rsidP="00D435FF">
      <w:pPr>
        <w:pStyle w:val="Bezproreda"/>
        <w:rPr>
          <w:rFonts w:ascii="Arial" w:hAnsi="Arial" w:cs="Arial"/>
        </w:rPr>
      </w:pPr>
      <w:r>
        <w:rPr>
          <w:rFonts w:ascii="Arial" w:hAnsi="Arial" w:cs="Arial"/>
        </w:rPr>
        <w:t xml:space="preserve">Dubrovnik, 26. srpnja 2021. </w:t>
      </w:r>
    </w:p>
    <w:p w14:paraId="08677661" w14:textId="77777777" w:rsidR="00CA7AD5" w:rsidRDefault="00CA7AD5" w:rsidP="00CA7AD5">
      <w:pPr>
        <w:rPr>
          <w:rFonts w:ascii="Arial" w:hAnsi="Arial" w:cs="Arial"/>
          <w:sz w:val="22"/>
          <w:szCs w:val="22"/>
        </w:rPr>
      </w:pPr>
    </w:p>
    <w:p w14:paraId="04350EBB" w14:textId="77777777" w:rsidR="00CA7AD5" w:rsidRDefault="00CA7AD5" w:rsidP="00CA7AD5">
      <w:pPr>
        <w:rPr>
          <w:rFonts w:ascii="Arial" w:hAnsi="Arial" w:cs="Arial"/>
          <w:sz w:val="22"/>
          <w:szCs w:val="22"/>
        </w:rPr>
      </w:pPr>
      <w:r>
        <w:rPr>
          <w:rFonts w:ascii="Arial" w:hAnsi="Arial" w:cs="Arial"/>
          <w:sz w:val="22"/>
          <w:szCs w:val="22"/>
        </w:rPr>
        <w:t>Gradonačelnik:</w:t>
      </w:r>
    </w:p>
    <w:p w14:paraId="0282C4D9" w14:textId="77777777" w:rsidR="00CA7AD5" w:rsidRDefault="00CA7AD5" w:rsidP="00CA7AD5">
      <w:pPr>
        <w:rPr>
          <w:rFonts w:ascii="Arial" w:hAnsi="Arial" w:cs="Arial"/>
          <w:sz w:val="22"/>
          <w:szCs w:val="22"/>
        </w:rPr>
      </w:pPr>
      <w:r w:rsidRPr="00CA7AD5">
        <w:rPr>
          <w:rFonts w:ascii="Arial" w:hAnsi="Arial" w:cs="Arial"/>
          <w:b/>
          <w:bCs/>
          <w:sz w:val="22"/>
          <w:szCs w:val="22"/>
        </w:rPr>
        <w:t>Mato Franković</w:t>
      </w:r>
      <w:r>
        <w:rPr>
          <w:rFonts w:ascii="Arial" w:hAnsi="Arial" w:cs="Arial"/>
          <w:sz w:val="22"/>
          <w:szCs w:val="22"/>
        </w:rPr>
        <w:t>, v. r.</w:t>
      </w:r>
    </w:p>
    <w:p w14:paraId="6DC6730D" w14:textId="77777777" w:rsidR="00CA7AD5" w:rsidRPr="00316D9D" w:rsidRDefault="00CA7AD5" w:rsidP="00CA7AD5">
      <w:pPr>
        <w:rPr>
          <w:rFonts w:ascii="Arial" w:hAnsi="Arial" w:cs="Arial"/>
          <w:sz w:val="22"/>
          <w:szCs w:val="22"/>
        </w:rPr>
      </w:pPr>
      <w:r>
        <w:rPr>
          <w:rFonts w:ascii="Arial" w:hAnsi="Arial" w:cs="Arial"/>
          <w:sz w:val="22"/>
          <w:szCs w:val="22"/>
        </w:rPr>
        <w:t>---------------------------</w:t>
      </w:r>
    </w:p>
    <w:p w14:paraId="713898BB" w14:textId="77777777" w:rsidR="00CA7AD5" w:rsidRPr="00316D9D" w:rsidRDefault="00CA7AD5" w:rsidP="00CA7AD5">
      <w:pPr>
        <w:rPr>
          <w:rFonts w:ascii="Arial" w:hAnsi="Arial" w:cs="Arial"/>
          <w:sz w:val="22"/>
          <w:szCs w:val="22"/>
        </w:rPr>
      </w:pPr>
    </w:p>
    <w:p w14:paraId="23483B24" w14:textId="77777777" w:rsidR="00CA7AD5" w:rsidRPr="00316D9D" w:rsidRDefault="00CA7AD5" w:rsidP="00CA7AD5">
      <w:pPr>
        <w:rPr>
          <w:rFonts w:ascii="Arial" w:hAnsi="Arial" w:cs="Arial"/>
          <w:sz w:val="22"/>
          <w:szCs w:val="22"/>
        </w:rPr>
      </w:pPr>
    </w:p>
    <w:p w14:paraId="08BF8E8A" w14:textId="25119BA3" w:rsidR="00CA7AD5" w:rsidRDefault="00CA7AD5"/>
    <w:p w14:paraId="2F8C819A" w14:textId="3C54AC10" w:rsidR="00CA7AD5" w:rsidRDefault="00CA7AD5"/>
    <w:p w14:paraId="6A4F9284" w14:textId="630AB4F5" w:rsidR="00CA7AD5" w:rsidRPr="00CA7AD5" w:rsidRDefault="00CA7AD5" w:rsidP="00CA7AD5">
      <w:pPr>
        <w:rPr>
          <w:rFonts w:ascii="Arial" w:hAnsi="Arial" w:cs="Arial"/>
          <w:b/>
          <w:bCs/>
          <w:sz w:val="22"/>
          <w:szCs w:val="22"/>
        </w:rPr>
      </w:pPr>
      <w:r w:rsidRPr="00CA7AD5">
        <w:rPr>
          <w:rFonts w:ascii="Arial" w:hAnsi="Arial" w:cs="Arial"/>
          <w:b/>
          <w:bCs/>
          <w:sz w:val="22"/>
          <w:szCs w:val="22"/>
        </w:rPr>
        <w:t>10</w:t>
      </w:r>
      <w:r w:rsidR="00560ABB">
        <w:rPr>
          <w:rFonts w:ascii="Arial" w:hAnsi="Arial" w:cs="Arial"/>
          <w:b/>
          <w:bCs/>
          <w:sz w:val="22"/>
          <w:szCs w:val="22"/>
        </w:rPr>
        <w:t>4</w:t>
      </w:r>
    </w:p>
    <w:p w14:paraId="09B4C665" w14:textId="74C60FB4" w:rsidR="00CA7AD5" w:rsidRDefault="00CA7AD5" w:rsidP="00CA7AD5">
      <w:pPr>
        <w:rPr>
          <w:rFonts w:ascii="Arial" w:hAnsi="Arial" w:cs="Arial"/>
          <w:sz w:val="22"/>
          <w:szCs w:val="22"/>
        </w:rPr>
      </w:pPr>
    </w:p>
    <w:p w14:paraId="2F2DABB8" w14:textId="06217150" w:rsidR="00D435FF" w:rsidRDefault="00D435FF" w:rsidP="00CA7AD5">
      <w:pPr>
        <w:rPr>
          <w:rFonts w:ascii="Arial" w:hAnsi="Arial" w:cs="Arial"/>
          <w:sz w:val="22"/>
          <w:szCs w:val="22"/>
        </w:rPr>
      </w:pPr>
    </w:p>
    <w:p w14:paraId="0CC9944C" w14:textId="77777777" w:rsidR="00D435FF" w:rsidRPr="00D435FF" w:rsidRDefault="00D435FF" w:rsidP="00D435FF">
      <w:pPr>
        <w:jc w:val="both"/>
        <w:rPr>
          <w:rFonts w:ascii="Arial" w:hAnsi="Arial" w:cs="Arial"/>
          <w:sz w:val="22"/>
          <w:szCs w:val="22"/>
        </w:rPr>
      </w:pPr>
      <w:r w:rsidRPr="00D435FF">
        <w:rPr>
          <w:rFonts w:ascii="Arial" w:hAnsi="Arial" w:cs="Arial"/>
          <w:sz w:val="22"/>
          <w:szCs w:val="22"/>
        </w:rPr>
        <w:t xml:space="preserve">Na temelju članka 48. Zakona o lokalnoj i područnoj (regionalnoj) samoupravi («Narodne novine», broj 33/01, 60/01, 129/05, 109/07, 125/08, 36/09, 150/11, 144/12, i 19/13-pročišćeni tekst, 137/15, 123/17, 98/19 i 144/20), članka 48.Statuta Grada Dubrovnika ("Službeni glasnik Grada Dubrovnika", broj 2/21) i </w:t>
      </w:r>
      <w:r w:rsidRPr="00D435FF">
        <w:rPr>
          <w:rFonts w:ascii="Arial" w:hAnsi="Arial" w:cs="Arial"/>
          <w:color w:val="000000" w:themeColor="text1"/>
          <w:sz w:val="22"/>
          <w:szCs w:val="22"/>
        </w:rPr>
        <w:t xml:space="preserve">članka 28. Statuta Osnovne škole Marin Getaldić, </w:t>
      </w:r>
      <w:r w:rsidRPr="00D435FF">
        <w:rPr>
          <w:rFonts w:ascii="Arial" w:hAnsi="Arial" w:cs="Arial"/>
          <w:sz w:val="22"/>
          <w:szCs w:val="22"/>
        </w:rPr>
        <w:t xml:space="preserve">gradonačelnik Grada Dubrovnika donio je </w:t>
      </w:r>
    </w:p>
    <w:p w14:paraId="2C4AD0AC" w14:textId="77777777" w:rsidR="00D435FF" w:rsidRPr="00D435FF" w:rsidRDefault="00D435FF" w:rsidP="00D435FF">
      <w:pPr>
        <w:jc w:val="both"/>
        <w:rPr>
          <w:rFonts w:ascii="Arial" w:hAnsi="Arial" w:cs="Arial"/>
          <w:sz w:val="22"/>
          <w:szCs w:val="22"/>
        </w:rPr>
      </w:pPr>
    </w:p>
    <w:p w14:paraId="4D341EA4" w14:textId="3CC21F20" w:rsidR="00D435FF" w:rsidRDefault="00D435FF" w:rsidP="00D435FF">
      <w:pPr>
        <w:pStyle w:val="Naslov1"/>
        <w:spacing w:before="0" w:beforeAutospacing="0" w:after="0" w:afterAutospacing="0"/>
        <w:jc w:val="center"/>
        <w:rPr>
          <w:rFonts w:ascii="Arial" w:hAnsi="Arial" w:cs="Arial"/>
          <w:sz w:val="22"/>
          <w:szCs w:val="22"/>
        </w:rPr>
      </w:pPr>
      <w:r w:rsidRPr="00D435FF">
        <w:rPr>
          <w:rFonts w:ascii="Arial" w:hAnsi="Arial" w:cs="Arial"/>
          <w:sz w:val="22"/>
          <w:szCs w:val="22"/>
        </w:rPr>
        <w:t>ZAKLJUČAK</w:t>
      </w:r>
    </w:p>
    <w:p w14:paraId="7E30D3EE" w14:textId="323F5257" w:rsidR="00D435FF" w:rsidRDefault="00D435FF" w:rsidP="00D435FF">
      <w:pPr>
        <w:pStyle w:val="Naslov1"/>
        <w:spacing w:before="0" w:beforeAutospacing="0" w:after="0" w:afterAutospacing="0"/>
        <w:jc w:val="center"/>
        <w:rPr>
          <w:rFonts w:ascii="Arial" w:hAnsi="Arial" w:cs="Arial"/>
          <w:sz w:val="22"/>
          <w:szCs w:val="22"/>
        </w:rPr>
      </w:pPr>
    </w:p>
    <w:p w14:paraId="42469744" w14:textId="77777777" w:rsidR="00D435FF" w:rsidRPr="00D435FF" w:rsidRDefault="00D435FF" w:rsidP="00D435FF">
      <w:pPr>
        <w:pStyle w:val="Naslov1"/>
        <w:spacing w:before="0" w:beforeAutospacing="0" w:after="0" w:afterAutospacing="0"/>
        <w:jc w:val="center"/>
        <w:rPr>
          <w:rFonts w:ascii="Arial" w:hAnsi="Arial" w:cs="Arial"/>
          <w:b w:val="0"/>
          <w:bCs w:val="0"/>
          <w:sz w:val="22"/>
          <w:szCs w:val="22"/>
        </w:rPr>
      </w:pPr>
    </w:p>
    <w:p w14:paraId="63885058" w14:textId="77777777" w:rsidR="00D435FF" w:rsidRPr="00D435FF" w:rsidRDefault="00D435FF" w:rsidP="00E82703">
      <w:pPr>
        <w:pStyle w:val="Odlomakpopisa"/>
        <w:numPr>
          <w:ilvl w:val="0"/>
          <w:numId w:val="33"/>
        </w:numPr>
        <w:spacing w:after="0" w:line="240" w:lineRule="auto"/>
        <w:jc w:val="both"/>
        <w:rPr>
          <w:rFonts w:ascii="Arial" w:hAnsi="Arial" w:cs="Arial"/>
        </w:rPr>
      </w:pPr>
      <w:r w:rsidRPr="00D435FF">
        <w:rPr>
          <w:rFonts w:ascii="Arial" w:hAnsi="Arial" w:cs="Arial"/>
        </w:rPr>
        <w:t>U školski odbor Osnovne škole Marin Getaldić imenuju se sljedeći članovi:</w:t>
      </w:r>
    </w:p>
    <w:p w14:paraId="7F7F26D7" w14:textId="77777777" w:rsidR="00D435FF" w:rsidRPr="00D435FF" w:rsidRDefault="00D435FF" w:rsidP="00D435FF">
      <w:pPr>
        <w:pStyle w:val="Odlomakpopisa"/>
        <w:spacing w:after="0" w:line="240" w:lineRule="auto"/>
        <w:jc w:val="both"/>
        <w:rPr>
          <w:rFonts w:ascii="Arial" w:hAnsi="Arial" w:cs="Arial"/>
        </w:rPr>
      </w:pPr>
    </w:p>
    <w:p w14:paraId="4C02155E"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 xml:space="preserve">1.  Ana Prohaska </w:t>
      </w:r>
      <w:proofErr w:type="spellStart"/>
      <w:r w:rsidRPr="00D435FF">
        <w:rPr>
          <w:rFonts w:ascii="Arial" w:hAnsi="Arial" w:cs="Arial"/>
        </w:rPr>
        <w:t>Vlahinić</w:t>
      </w:r>
      <w:proofErr w:type="spellEnd"/>
    </w:p>
    <w:p w14:paraId="06FA9C61"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2.  Frano Beusan</w:t>
      </w:r>
    </w:p>
    <w:p w14:paraId="574DF7EC"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 xml:space="preserve">3.  Amon </w:t>
      </w:r>
      <w:proofErr w:type="spellStart"/>
      <w:r w:rsidRPr="00D435FF">
        <w:rPr>
          <w:rFonts w:ascii="Arial" w:hAnsi="Arial" w:cs="Arial"/>
        </w:rPr>
        <w:t>Čeljo</w:t>
      </w:r>
      <w:proofErr w:type="spellEnd"/>
    </w:p>
    <w:p w14:paraId="652D0BE6" w14:textId="77777777" w:rsidR="00D435FF" w:rsidRPr="00D435FF" w:rsidRDefault="00D435FF" w:rsidP="00D435FF">
      <w:pPr>
        <w:jc w:val="both"/>
        <w:rPr>
          <w:rFonts w:ascii="Arial" w:hAnsi="Arial" w:cs="Arial"/>
          <w:sz w:val="22"/>
          <w:szCs w:val="22"/>
        </w:rPr>
      </w:pPr>
    </w:p>
    <w:p w14:paraId="68DA5855" w14:textId="77777777" w:rsidR="00D435FF" w:rsidRPr="00D435FF" w:rsidRDefault="00D435FF" w:rsidP="00E82703">
      <w:pPr>
        <w:pStyle w:val="Odlomakpopisa"/>
        <w:numPr>
          <w:ilvl w:val="0"/>
          <w:numId w:val="33"/>
        </w:numPr>
        <w:spacing w:before="100" w:beforeAutospacing="1" w:after="100" w:afterAutospacing="1" w:line="240" w:lineRule="auto"/>
        <w:jc w:val="both"/>
        <w:rPr>
          <w:rFonts w:ascii="Arial" w:hAnsi="Arial" w:cs="Arial"/>
        </w:rPr>
      </w:pPr>
      <w:r w:rsidRPr="00D435FF">
        <w:rPr>
          <w:rFonts w:ascii="Arial" w:hAnsi="Arial" w:cs="Arial"/>
        </w:rPr>
        <w:t>Mandat članova traje četiri godine, a teče od konstituiranja školskog odbora.</w:t>
      </w:r>
    </w:p>
    <w:p w14:paraId="1B7BB502" w14:textId="77777777" w:rsidR="00D435FF" w:rsidRPr="00D435FF" w:rsidRDefault="00D435FF" w:rsidP="00D435FF">
      <w:pPr>
        <w:pStyle w:val="Odlomakpopisa"/>
        <w:spacing w:before="100" w:beforeAutospacing="1" w:after="100" w:afterAutospacing="1" w:line="240" w:lineRule="auto"/>
        <w:jc w:val="both"/>
        <w:rPr>
          <w:rFonts w:ascii="Arial" w:hAnsi="Arial" w:cs="Arial"/>
        </w:rPr>
      </w:pPr>
    </w:p>
    <w:p w14:paraId="73DBD86D" w14:textId="77777777" w:rsidR="00D435FF" w:rsidRPr="00D435FF" w:rsidRDefault="00D435FF" w:rsidP="00E82703">
      <w:pPr>
        <w:pStyle w:val="Odlomakpopisa"/>
        <w:numPr>
          <w:ilvl w:val="0"/>
          <w:numId w:val="33"/>
        </w:numPr>
        <w:spacing w:after="0" w:line="240" w:lineRule="auto"/>
        <w:jc w:val="both"/>
        <w:rPr>
          <w:rFonts w:ascii="Arial" w:eastAsiaTheme="minorHAnsi" w:hAnsi="Arial" w:cs="Arial"/>
        </w:rPr>
      </w:pPr>
      <w:r w:rsidRPr="00D435FF">
        <w:rPr>
          <w:rFonts w:ascii="Arial" w:hAnsi="Arial" w:cs="Arial"/>
        </w:rPr>
        <w:t>Ovaj Zaključak biti će objavljen u „Službenom glasniku Grada Dubrovnika“.</w:t>
      </w:r>
    </w:p>
    <w:p w14:paraId="4C04B7C5" w14:textId="77777777" w:rsidR="00D435FF" w:rsidRDefault="00D435FF" w:rsidP="00CA7AD5">
      <w:pPr>
        <w:rPr>
          <w:rFonts w:ascii="Arial" w:hAnsi="Arial" w:cs="Arial"/>
          <w:sz w:val="22"/>
          <w:szCs w:val="22"/>
        </w:rPr>
      </w:pPr>
    </w:p>
    <w:p w14:paraId="7E18DF5E" w14:textId="77777777" w:rsidR="00D435FF" w:rsidRDefault="00D435FF" w:rsidP="00D435FF">
      <w:pPr>
        <w:pStyle w:val="Bezproreda"/>
        <w:rPr>
          <w:rFonts w:ascii="Arial" w:hAnsi="Arial" w:cs="Arial"/>
        </w:rPr>
      </w:pPr>
      <w:r>
        <w:rPr>
          <w:rFonts w:ascii="Arial" w:hAnsi="Arial" w:cs="Arial"/>
        </w:rPr>
        <w:t>KLASA: 602-01/21-01/28</w:t>
      </w:r>
    </w:p>
    <w:p w14:paraId="1B3E1502" w14:textId="77777777" w:rsidR="00D435FF" w:rsidRDefault="00D435FF" w:rsidP="00D435FF">
      <w:pPr>
        <w:pStyle w:val="Bezproreda"/>
        <w:rPr>
          <w:rFonts w:ascii="Arial" w:hAnsi="Arial" w:cs="Arial"/>
        </w:rPr>
      </w:pPr>
      <w:r>
        <w:rPr>
          <w:rFonts w:ascii="Arial" w:hAnsi="Arial" w:cs="Arial"/>
        </w:rPr>
        <w:t>URBROJ: 2117/01-01-21-2</w:t>
      </w:r>
    </w:p>
    <w:p w14:paraId="37B8AAF2" w14:textId="77777777" w:rsidR="00D435FF" w:rsidRDefault="00D435FF" w:rsidP="00D435FF">
      <w:pPr>
        <w:pStyle w:val="Bezproreda"/>
        <w:rPr>
          <w:rFonts w:ascii="Arial" w:hAnsi="Arial" w:cs="Arial"/>
        </w:rPr>
      </w:pPr>
      <w:r>
        <w:rPr>
          <w:rFonts w:ascii="Arial" w:hAnsi="Arial" w:cs="Arial"/>
        </w:rPr>
        <w:t xml:space="preserve">Dubrovnik, 26. srpnja 2021. </w:t>
      </w:r>
    </w:p>
    <w:p w14:paraId="772BCE81" w14:textId="2925E65E" w:rsidR="00CA7AD5" w:rsidRDefault="00D435FF" w:rsidP="00D435FF">
      <w:pPr>
        <w:pStyle w:val="Bezproreda"/>
        <w:rPr>
          <w:rFonts w:ascii="Arial" w:hAnsi="Arial" w:cs="Arial"/>
        </w:rPr>
      </w:pPr>
      <w:r>
        <w:rPr>
          <w:rFonts w:ascii="Arial" w:hAnsi="Arial" w:cs="Arial"/>
        </w:rPr>
        <w:t xml:space="preserve">             </w:t>
      </w:r>
    </w:p>
    <w:p w14:paraId="669E2572" w14:textId="77777777" w:rsidR="00CA7AD5" w:rsidRDefault="00CA7AD5" w:rsidP="00CA7AD5">
      <w:pPr>
        <w:rPr>
          <w:rFonts w:ascii="Arial" w:hAnsi="Arial" w:cs="Arial"/>
          <w:sz w:val="22"/>
          <w:szCs w:val="22"/>
        </w:rPr>
      </w:pPr>
      <w:r>
        <w:rPr>
          <w:rFonts w:ascii="Arial" w:hAnsi="Arial" w:cs="Arial"/>
          <w:sz w:val="22"/>
          <w:szCs w:val="22"/>
        </w:rPr>
        <w:t>Gradonačelnik:</w:t>
      </w:r>
    </w:p>
    <w:p w14:paraId="5C0F668C" w14:textId="77777777" w:rsidR="00CA7AD5" w:rsidRDefault="00CA7AD5" w:rsidP="00CA7AD5">
      <w:pPr>
        <w:rPr>
          <w:rFonts w:ascii="Arial" w:hAnsi="Arial" w:cs="Arial"/>
          <w:sz w:val="22"/>
          <w:szCs w:val="22"/>
        </w:rPr>
      </w:pPr>
      <w:r w:rsidRPr="00CA7AD5">
        <w:rPr>
          <w:rFonts w:ascii="Arial" w:hAnsi="Arial" w:cs="Arial"/>
          <w:b/>
          <w:bCs/>
          <w:sz w:val="22"/>
          <w:szCs w:val="22"/>
        </w:rPr>
        <w:t>Mato Franković</w:t>
      </w:r>
      <w:r>
        <w:rPr>
          <w:rFonts w:ascii="Arial" w:hAnsi="Arial" w:cs="Arial"/>
          <w:sz w:val="22"/>
          <w:szCs w:val="22"/>
        </w:rPr>
        <w:t>, v. r.</w:t>
      </w:r>
    </w:p>
    <w:p w14:paraId="55DDE46C" w14:textId="77777777" w:rsidR="00CA7AD5" w:rsidRPr="00316D9D" w:rsidRDefault="00CA7AD5" w:rsidP="00CA7AD5">
      <w:pPr>
        <w:rPr>
          <w:rFonts w:ascii="Arial" w:hAnsi="Arial" w:cs="Arial"/>
          <w:sz w:val="22"/>
          <w:szCs w:val="22"/>
        </w:rPr>
      </w:pPr>
      <w:r>
        <w:rPr>
          <w:rFonts w:ascii="Arial" w:hAnsi="Arial" w:cs="Arial"/>
          <w:sz w:val="22"/>
          <w:szCs w:val="22"/>
        </w:rPr>
        <w:t>---------------------------</w:t>
      </w:r>
    </w:p>
    <w:p w14:paraId="3C90DBBA" w14:textId="77777777" w:rsidR="00CA7AD5" w:rsidRPr="00316D9D" w:rsidRDefault="00CA7AD5" w:rsidP="00CA7AD5">
      <w:pPr>
        <w:rPr>
          <w:rFonts w:ascii="Arial" w:hAnsi="Arial" w:cs="Arial"/>
          <w:sz w:val="22"/>
          <w:szCs w:val="22"/>
        </w:rPr>
      </w:pPr>
    </w:p>
    <w:p w14:paraId="1C4A35E8" w14:textId="77777777" w:rsidR="00CA7AD5" w:rsidRPr="00316D9D" w:rsidRDefault="00CA7AD5" w:rsidP="00CA7AD5">
      <w:pPr>
        <w:rPr>
          <w:rFonts w:ascii="Arial" w:hAnsi="Arial" w:cs="Arial"/>
          <w:sz w:val="22"/>
          <w:szCs w:val="22"/>
        </w:rPr>
      </w:pPr>
    </w:p>
    <w:p w14:paraId="1759C7B8" w14:textId="6602B5C2" w:rsidR="00CA7AD5" w:rsidRDefault="00CA7AD5"/>
    <w:p w14:paraId="1103C153" w14:textId="581C4B91" w:rsidR="00CA7AD5" w:rsidRDefault="00CA7AD5"/>
    <w:p w14:paraId="21018C53" w14:textId="4EB44A50" w:rsidR="00CA7AD5" w:rsidRPr="00CA7AD5" w:rsidRDefault="00CA7AD5" w:rsidP="00CA7AD5">
      <w:pPr>
        <w:rPr>
          <w:rFonts w:ascii="Arial" w:hAnsi="Arial" w:cs="Arial"/>
          <w:b/>
          <w:bCs/>
          <w:sz w:val="22"/>
          <w:szCs w:val="22"/>
        </w:rPr>
      </w:pPr>
      <w:r w:rsidRPr="00CA7AD5">
        <w:rPr>
          <w:rFonts w:ascii="Arial" w:hAnsi="Arial" w:cs="Arial"/>
          <w:b/>
          <w:bCs/>
          <w:sz w:val="22"/>
          <w:szCs w:val="22"/>
        </w:rPr>
        <w:t>10</w:t>
      </w:r>
      <w:r w:rsidR="00560ABB">
        <w:rPr>
          <w:rFonts w:ascii="Arial" w:hAnsi="Arial" w:cs="Arial"/>
          <w:b/>
          <w:bCs/>
          <w:sz w:val="22"/>
          <w:szCs w:val="22"/>
        </w:rPr>
        <w:t>5</w:t>
      </w:r>
    </w:p>
    <w:p w14:paraId="53710459" w14:textId="37D8A557" w:rsidR="00CA7AD5" w:rsidRDefault="00CA7AD5" w:rsidP="00CA7AD5">
      <w:pPr>
        <w:rPr>
          <w:rFonts w:ascii="Arial" w:hAnsi="Arial" w:cs="Arial"/>
          <w:sz w:val="22"/>
          <w:szCs w:val="22"/>
        </w:rPr>
      </w:pPr>
    </w:p>
    <w:p w14:paraId="34F3BC4F" w14:textId="058BF69F" w:rsidR="00D435FF" w:rsidRPr="00D435FF" w:rsidRDefault="00D435FF" w:rsidP="00D435FF">
      <w:pPr>
        <w:rPr>
          <w:rFonts w:ascii="Arial" w:hAnsi="Arial" w:cs="Arial"/>
          <w:sz w:val="22"/>
          <w:szCs w:val="22"/>
        </w:rPr>
      </w:pPr>
    </w:p>
    <w:p w14:paraId="7ABC61EB" w14:textId="40B10913" w:rsidR="00D435FF" w:rsidRDefault="00D435FF" w:rsidP="00D435FF">
      <w:pPr>
        <w:jc w:val="both"/>
        <w:rPr>
          <w:rFonts w:ascii="Arial" w:hAnsi="Arial" w:cs="Arial"/>
          <w:sz w:val="22"/>
          <w:szCs w:val="22"/>
        </w:rPr>
      </w:pPr>
      <w:r w:rsidRPr="00D435FF">
        <w:rPr>
          <w:rFonts w:ascii="Arial" w:hAnsi="Arial" w:cs="Arial"/>
          <w:sz w:val="22"/>
          <w:szCs w:val="22"/>
        </w:rPr>
        <w:t xml:space="preserve">Na temelju članka 48. Zakona o lokalnoj i područnoj (regionalnoj) samoupravi («Narodne novine», broj 33/01, 60/01, 129/05, 109/07, 125/08, 36/09, 150/11, 144/12, i 19/13-pročišćeni tekst, 137/15, 123/17, 98/19 i 144/20), članka 48.Statuta Grada Dubrovnika ("Službeni glasnik Grada Dubrovnika", broj 2/21) i </w:t>
      </w:r>
      <w:r w:rsidRPr="00D435FF">
        <w:rPr>
          <w:rFonts w:ascii="Arial" w:hAnsi="Arial" w:cs="Arial"/>
          <w:color w:val="000000" w:themeColor="text1"/>
          <w:sz w:val="22"/>
          <w:szCs w:val="22"/>
        </w:rPr>
        <w:t xml:space="preserve">članka 28. Statuta Osnovne škole Mokošica, </w:t>
      </w:r>
      <w:r w:rsidRPr="00D435FF">
        <w:rPr>
          <w:rFonts w:ascii="Arial" w:hAnsi="Arial" w:cs="Arial"/>
          <w:sz w:val="22"/>
          <w:szCs w:val="22"/>
        </w:rPr>
        <w:t xml:space="preserve">gradonačelnik Grada Dubrovnika donio je </w:t>
      </w:r>
    </w:p>
    <w:p w14:paraId="62B5E2E9" w14:textId="77777777" w:rsidR="00152C54" w:rsidRPr="00D435FF" w:rsidRDefault="00152C54" w:rsidP="00D435FF">
      <w:pPr>
        <w:jc w:val="both"/>
        <w:rPr>
          <w:rFonts w:ascii="Arial" w:hAnsi="Arial" w:cs="Arial"/>
          <w:sz w:val="22"/>
          <w:szCs w:val="22"/>
        </w:rPr>
      </w:pPr>
    </w:p>
    <w:p w14:paraId="28055BEC" w14:textId="77777777" w:rsidR="00D435FF" w:rsidRPr="00D435FF" w:rsidRDefault="00D435FF" w:rsidP="00D435FF">
      <w:pPr>
        <w:jc w:val="both"/>
        <w:rPr>
          <w:rFonts w:ascii="Arial" w:hAnsi="Arial" w:cs="Arial"/>
          <w:sz w:val="22"/>
          <w:szCs w:val="22"/>
        </w:rPr>
      </w:pPr>
    </w:p>
    <w:p w14:paraId="70A447C5" w14:textId="505ED7B3" w:rsidR="00D435FF" w:rsidRDefault="00D435FF" w:rsidP="00D435FF">
      <w:pPr>
        <w:pStyle w:val="Naslov1"/>
        <w:spacing w:before="0" w:beforeAutospacing="0" w:after="0" w:afterAutospacing="0"/>
        <w:jc w:val="center"/>
        <w:rPr>
          <w:rFonts w:ascii="Arial" w:hAnsi="Arial" w:cs="Arial"/>
          <w:sz w:val="22"/>
          <w:szCs w:val="22"/>
        </w:rPr>
      </w:pPr>
      <w:r w:rsidRPr="00D435FF">
        <w:rPr>
          <w:rFonts w:ascii="Arial" w:hAnsi="Arial" w:cs="Arial"/>
          <w:sz w:val="22"/>
          <w:szCs w:val="22"/>
        </w:rPr>
        <w:lastRenderedPageBreak/>
        <w:t>ZAKLJUČAK</w:t>
      </w:r>
    </w:p>
    <w:p w14:paraId="6185BF53" w14:textId="6309B010" w:rsidR="00D435FF" w:rsidRDefault="00D435FF" w:rsidP="00D435FF">
      <w:pPr>
        <w:pStyle w:val="Naslov1"/>
        <w:spacing w:before="0" w:beforeAutospacing="0" w:after="0" w:afterAutospacing="0"/>
        <w:jc w:val="center"/>
        <w:rPr>
          <w:rFonts w:ascii="Arial" w:hAnsi="Arial" w:cs="Arial"/>
          <w:sz w:val="22"/>
          <w:szCs w:val="22"/>
        </w:rPr>
      </w:pPr>
    </w:p>
    <w:p w14:paraId="05B438A6" w14:textId="77777777" w:rsidR="00D435FF" w:rsidRPr="00D435FF" w:rsidRDefault="00D435FF" w:rsidP="00D435FF">
      <w:pPr>
        <w:pStyle w:val="Naslov1"/>
        <w:spacing w:before="0" w:beforeAutospacing="0" w:after="0" w:afterAutospacing="0"/>
        <w:jc w:val="center"/>
        <w:rPr>
          <w:rFonts w:ascii="Arial" w:hAnsi="Arial" w:cs="Arial"/>
          <w:b w:val="0"/>
          <w:bCs w:val="0"/>
          <w:sz w:val="22"/>
          <w:szCs w:val="22"/>
        </w:rPr>
      </w:pPr>
    </w:p>
    <w:p w14:paraId="69624501" w14:textId="77777777" w:rsidR="00D435FF" w:rsidRPr="00D435FF" w:rsidRDefault="00D435FF" w:rsidP="00E82703">
      <w:pPr>
        <w:pStyle w:val="Odlomakpopisa"/>
        <w:numPr>
          <w:ilvl w:val="0"/>
          <w:numId w:val="34"/>
        </w:numPr>
        <w:spacing w:after="0" w:line="240" w:lineRule="auto"/>
        <w:jc w:val="both"/>
        <w:rPr>
          <w:rFonts w:ascii="Arial" w:hAnsi="Arial" w:cs="Arial"/>
        </w:rPr>
      </w:pPr>
      <w:r w:rsidRPr="00D435FF">
        <w:rPr>
          <w:rFonts w:ascii="Arial" w:hAnsi="Arial" w:cs="Arial"/>
        </w:rPr>
        <w:t>U školski odbor Osnovne škole Mokošica imenuju se sljedeći članovi:</w:t>
      </w:r>
    </w:p>
    <w:p w14:paraId="79FE1BB0" w14:textId="77777777" w:rsidR="00D435FF" w:rsidRPr="00D435FF" w:rsidRDefault="00D435FF" w:rsidP="00D435FF">
      <w:pPr>
        <w:pStyle w:val="Odlomakpopisa"/>
        <w:spacing w:after="0" w:line="240" w:lineRule="auto"/>
        <w:jc w:val="both"/>
        <w:rPr>
          <w:rFonts w:ascii="Arial" w:hAnsi="Arial" w:cs="Arial"/>
        </w:rPr>
      </w:pPr>
    </w:p>
    <w:p w14:paraId="24793775"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 xml:space="preserve">1.  Martina </w:t>
      </w:r>
      <w:proofErr w:type="spellStart"/>
      <w:r w:rsidRPr="00D435FF">
        <w:rPr>
          <w:rFonts w:ascii="Arial" w:hAnsi="Arial" w:cs="Arial"/>
        </w:rPr>
        <w:t>Urljević</w:t>
      </w:r>
      <w:proofErr w:type="spellEnd"/>
    </w:p>
    <w:p w14:paraId="59515B8B"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2.  Jelena Dadić</w:t>
      </w:r>
    </w:p>
    <w:p w14:paraId="2131CDBF" w14:textId="77777777" w:rsidR="00D435FF" w:rsidRPr="00D435FF" w:rsidRDefault="00D435FF" w:rsidP="00D435FF">
      <w:pPr>
        <w:pStyle w:val="Odlomakpopisa"/>
        <w:spacing w:after="0" w:line="240" w:lineRule="auto"/>
        <w:jc w:val="both"/>
        <w:rPr>
          <w:rFonts w:ascii="Arial" w:hAnsi="Arial" w:cs="Arial"/>
        </w:rPr>
      </w:pPr>
      <w:r w:rsidRPr="00D435FF">
        <w:rPr>
          <w:rFonts w:ascii="Arial" w:hAnsi="Arial" w:cs="Arial"/>
        </w:rPr>
        <w:t xml:space="preserve">3.  </w:t>
      </w:r>
      <w:proofErr w:type="spellStart"/>
      <w:r w:rsidRPr="00D435FF">
        <w:rPr>
          <w:rFonts w:ascii="Arial" w:hAnsi="Arial" w:cs="Arial"/>
        </w:rPr>
        <w:t>Ajla</w:t>
      </w:r>
      <w:proofErr w:type="spellEnd"/>
      <w:r w:rsidRPr="00D435FF">
        <w:rPr>
          <w:rFonts w:ascii="Arial" w:hAnsi="Arial" w:cs="Arial"/>
        </w:rPr>
        <w:t xml:space="preserve"> Hadžić</w:t>
      </w:r>
    </w:p>
    <w:p w14:paraId="66114973" w14:textId="77777777" w:rsidR="00D435FF" w:rsidRPr="00D435FF" w:rsidRDefault="00D435FF" w:rsidP="00D435FF">
      <w:pPr>
        <w:pStyle w:val="Odlomakpopisa"/>
        <w:spacing w:after="0" w:line="240" w:lineRule="auto"/>
        <w:ind w:left="1080"/>
        <w:jc w:val="both"/>
        <w:rPr>
          <w:rFonts w:ascii="Arial" w:hAnsi="Arial" w:cs="Arial"/>
        </w:rPr>
      </w:pPr>
    </w:p>
    <w:p w14:paraId="403BBAB0" w14:textId="77777777" w:rsidR="00D435FF" w:rsidRPr="00D435FF" w:rsidRDefault="00D435FF" w:rsidP="00E82703">
      <w:pPr>
        <w:pStyle w:val="Odlomakpopisa"/>
        <w:numPr>
          <w:ilvl w:val="0"/>
          <w:numId w:val="34"/>
        </w:numPr>
        <w:spacing w:after="0" w:line="240" w:lineRule="auto"/>
        <w:jc w:val="both"/>
        <w:rPr>
          <w:rFonts w:ascii="Arial" w:hAnsi="Arial" w:cs="Arial"/>
        </w:rPr>
      </w:pPr>
      <w:r w:rsidRPr="00D435FF">
        <w:rPr>
          <w:rFonts w:ascii="Arial" w:hAnsi="Arial" w:cs="Arial"/>
        </w:rPr>
        <w:t>Mandat članova traje četiri godine, a teče od konstituiranja školskog odbora.</w:t>
      </w:r>
    </w:p>
    <w:p w14:paraId="4E75B9B8" w14:textId="77777777" w:rsidR="00D435FF" w:rsidRPr="00D435FF" w:rsidRDefault="00D435FF" w:rsidP="00D435FF">
      <w:pPr>
        <w:pStyle w:val="Odlomakpopisa"/>
        <w:spacing w:before="100" w:beforeAutospacing="1" w:after="100" w:afterAutospacing="1" w:line="240" w:lineRule="auto"/>
        <w:jc w:val="both"/>
        <w:rPr>
          <w:rFonts w:ascii="Arial" w:hAnsi="Arial" w:cs="Arial"/>
        </w:rPr>
      </w:pPr>
    </w:p>
    <w:p w14:paraId="1562A223" w14:textId="77777777" w:rsidR="00D435FF" w:rsidRPr="00D435FF" w:rsidRDefault="00D435FF" w:rsidP="00E82703">
      <w:pPr>
        <w:pStyle w:val="Odlomakpopisa"/>
        <w:numPr>
          <w:ilvl w:val="0"/>
          <w:numId w:val="34"/>
        </w:numPr>
        <w:spacing w:after="0" w:line="240" w:lineRule="auto"/>
        <w:jc w:val="both"/>
        <w:rPr>
          <w:rFonts w:ascii="Arial" w:eastAsiaTheme="minorHAnsi" w:hAnsi="Arial" w:cs="Arial"/>
        </w:rPr>
      </w:pPr>
      <w:r w:rsidRPr="00D435FF">
        <w:rPr>
          <w:rFonts w:ascii="Arial" w:hAnsi="Arial" w:cs="Arial"/>
        </w:rPr>
        <w:t>Ovaj Zaključak biti će objavljen u „Službenom glasniku Grada Dubrovnika“.</w:t>
      </w:r>
    </w:p>
    <w:p w14:paraId="03F2C779" w14:textId="77777777" w:rsidR="00D435FF" w:rsidRPr="00D435FF" w:rsidRDefault="00D435FF" w:rsidP="00D435FF">
      <w:pPr>
        <w:pStyle w:val="Odlomakpopisa"/>
        <w:spacing w:line="240" w:lineRule="auto"/>
        <w:rPr>
          <w:rFonts w:ascii="Arial" w:hAnsi="Arial" w:cs="Arial"/>
        </w:rPr>
      </w:pPr>
    </w:p>
    <w:p w14:paraId="6C4E1370" w14:textId="77777777" w:rsidR="00D435FF" w:rsidRDefault="00D435FF" w:rsidP="00D435FF">
      <w:pPr>
        <w:pStyle w:val="Bezproreda"/>
        <w:rPr>
          <w:rFonts w:ascii="Arial" w:hAnsi="Arial" w:cs="Arial"/>
        </w:rPr>
      </w:pPr>
      <w:r>
        <w:rPr>
          <w:rFonts w:ascii="Arial" w:hAnsi="Arial" w:cs="Arial"/>
        </w:rPr>
        <w:t>KLASA: 602-01/21-01/23</w:t>
      </w:r>
    </w:p>
    <w:p w14:paraId="0A4C8FF9" w14:textId="77777777" w:rsidR="00D435FF" w:rsidRDefault="00D435FF" w:rsidP="00D435FF">
      <w:pPr>
        <w:pStyle w:val="Bezproreda"/>
        <w:rPr>
          <w:rFonts w:ascii="Arial" w:hAnsi="Arial" w:cs="Arial"/>
        </w:rPr>
      </w:pPr>
      <w:r>
        <w:rPr>
          <w:rFonts w:ascii="Arial" w:hAnsi="Arial" w:cs="Arial"/>
        </w:rPr>
        <w:t>URBROJ: 2117/01-01-21-2</w:t>
      </w:r>
    </w:p>
    <w:p w14:paraId="363C06AB" w14:textId="77777777" w:rsidR="00D435FF" w:rsidRDefault="00D435FF" w:rsidP="00D435FF">
      <w:pPr>
        <w:pStyle w:val="Bezproreda"/>
        <w:rPr>
          <w:rFonts w:ascii="Arial" w:hAnsi="Arial" w:cs="Arial"/>
        </w:rPr>
      </w:pPr>
      <w:r>
        <w:rPr>
          <w:rFonts w:ascii="Arial" w:hAnsi="Arial" w:cs="Arial"/>
        </w:rPr>
        <w:t xml:space="preserve">Dubrovnik, 26. srpnja 2021. </w:t>
      </w:r>
    </w:p>
    <w:p w14:paraId="31C0AD04" w14:textId="77777777" w:rsidR="00CA7AD5" w:rsidRDefault="00CA7AD5" w:rsidP="00CA7AD5">
      <w:pPr>
        <w:rPr>
          <w:rFonts w:ascii="Arial" w:hAnsi="Arial" w:cs="Arial"/>
          <w:sz w:val="22"/>
          <w:szCs w:val="22"/>
        </w:rPr>
      </w:pPr>
    </w:p>
    <w:p w14:paraId="47BA2E65" w14:textId="77777777" w:rsidR="00CA7AD5" w:rsidRDefault="00CA7AD5" w:rsidP="00CA7AD5">
      <w:pPr>
        <w:rPr>
          <w:rFonts w:ascii="Arial" w:hAnsi="Arial" w:cs="Arial"/>
          <w:sz w:val="22"/>
          <w:szCs w:val="22"/>
        </w:rPr>
      </w:pPr>
      <w:r>
        <w:rPr>
          <w:rFonts w:ascii="Arial" w:hAnsi="Arial" w:cs="Arial"/>
          <w:sz w:val="22"/>
          <w:szCs w:val="22"/>
        </w:rPr>
        <w:t>Gradonačelnik:</w:t>
      </w:r>
    </w:p>
    <w:p w14:paraId="4C92BE85" w14:textId="77777777" w:rsidR="00CA7AD5" w:rsidRDefault="00CA7AD5" w:rsidP="00CA7AD5">
      <w:pPr>
        <w:rPr>
          <w:rFonts w:ascii="Arial" w:hAnsi="Arial" w:cs="Arial"/>
          <w:sz w:val="22"/>
          <w:szCs w:val="22"/>
        </w:rPr>
      </w:pPr>
      <w:r w:rsidRPr="00CA7AD5">
        <w:rPr>
          <w:rFonts w:ascii="Arial" w:hAnsi="Arial" w:cs="Arial"/>
          <w:b/>
          <w:bCs/>
          <w:sz w:val="22"/>
          <w:szCs w:val="22"/>
        </w:rPr>
        <w:t>Mato Franković</w:t>
      </w:r>
      <w:r>
        <w:rPr>
          <w:rFonts w:ascii="Arial" w:hAnsi="Arial" w:cs="Arial"/>
          <w:sz w:val="22"/>
          <w:szCs w:val="22"/>
        </w:rPr>
        <w:t>, v. r.</w:t>
      </w:r>
    </w:p>
    <w:p w14:paraId="34A3C863" w14:textId="77777777" w:rsidR="00CA7AD5" w:rsidRPr="00316D9D" w:rsidRDefault="00CA7AD5" w:rsidP="00CA7AD5">
      <w:pPr>
        <w:rPr>
          <w:rFonts w:ascii="Arial" w:hAnsi="Arial" w:cs="Arial"/>
          <w:sz w:val="22"/>
          <w:szCs w:val="22"/>
        </w:rPr>
      </w:pPr>
      <w:r>
        <w:rPr>
          <w:rFonts w:ascii="Arial" w:hAnsi="Arial" w:cs="Arial"/>
          <w:sz w:val="22"/>
          <w:szCs w:val="22"/>
        </w:rPr>
        <w:t>---------------------------</w:t>
      </w:r>
    </w:p>
    <w:p w14:paraId="0A4B502A" w14:textId="77777777" w:rsidR="00CA7AD5" w:rsidRPr="00316D9D" w:rsidRDefault="00CA7AD5" w:rsidP="00CA7AD5">
      <w:pPr>
        <w:rPr>
          <w:rFonts w:ascii="Arial" w:hAnsi="Arial" w:cs="Arial"/>
          <w:sz w:val="22"/>
          <w:szCs w:val="22"/>
        </w:rPr>
      </w:pPr>
    </w:p>
    <w:p w14:paraId="064F18B4" w14:textId="77777777" w:rsidR="00CA7AD5" w:rsidRPr="00316D9D" w:rsidRDefault="00CA7AD5" w:rsidP="00CA7AD5">
      <w:pPr>
        <w:rPr>
          <w:rFonts w:ascii="Arial" w:hAnsi="Arial" w:cs="Arial"/>
          <w:sz w:val="22"/>
          <w:szCs w:val="22"/>
        </w:rPr>
      </w:pPr>
    </w:p>
    <w:p w14:paraId="508BDF47" w14:textId="237362C5" w:rsidR="00CA7AD5" w:rsidRDefault="00CA7AD5"/>
    <w:p w14:paraId="7C466B4A" w14:textId="348EFCAE" w:rsidR="00E82703" w:rsidRDefault="00E82703"/>
    <w:p w14:paraId="6C80705B" w14:textId="21B69A71" w:rsidR="00E82703" w:rsidRPr="00E82703" w:rsidRDefault="00E82703">
      <w:pPr>
        <w:rPr>
          <w:rFonts w:ascii="Arial" w:hAnsi="Arial" w:cs="Arial"/>
          <w:b/>
          <w:bCs/>
          <w:sz w:val="22"/>
          <w:szCs w:val="22"/>
        </w:rPr>
      </w:pPr>
      <w:r w:rsidRPr="00E82703">
        <w:rPr>
          <w:rFonts w:ascii="Arial" w:hAnsi="Arial" w:cs="Arial"/>
          <w:b/>
          <w:bCs/>
          <w:sz w:val="22"/>
          <w:szCs w:val="22"/>
        </w:rPr>
        <w:t>106</w:t>
      </w:r>
    </w:p>
    <w:p w14:paraId="754FA109" w14:textId="0AE1DB1F" w:rsidR="00E82703" w:rsidRPr="00E82703" w:rsidRDefault="00E82703">
      <w:pPr>
        <w:rPr>
          <w:b/>
          <w:bCs/>
        </w:rPr>
      </w:pPr>
    </w:p>
    <w:p w14:paraId="159FE9B0" w14:textId="1A0A0CB0" w:rsidR="00E82703" w:rsidRDefault="00E82703"/>
    <w:p w14:paraId="40FA4EAA" w14:textId="77777777" w:rsidR="00E82703" w:rsidRDefault="00E82703" w:rsidP="00E82703">
      <w:pPr>
        <w:jc w:val="both"/>
        <w:rPr>
          <w:rFonts w:ascii="Arial" w:hAnsi="Arial" w:cs="Arial"/>
          <w:color w:val="000000"/>
          <w:sz w:val="22"/>
          <w:szCs w:val="22"/>
        </w:rPr>
      </w:pPr>
      <w:r>
        <w:rPr>
          <w:rFonts w:ascii="Arial" w:hAnsi="Arial" w:cs="Arial"/>
          <w:color w:val="000000"/>
          <w:sz w:val="22"/>
          <w:szCs w:val="22"/>
        </w:rPr>
        <w:t xml:space="preserve">Na temelju članka 35.Zakona o ustanovama („Narodne novine“ broj: 76/93, 29/97, 47/99, 35/08, 127/19), članka 34.Zakona o predškolskom odgoju i obrazovanju („Narodne novine“ broj: 10/97, 107/07, 94/13, 98/19), članka 48. stavka 3. točka 11. Statuta Grada Dubrovnika („Službeni glasnik Grada Dubrovnika“ broj 2/21), članka 38. i 39.Privremenog Statuta dječjeg vrtića „Pčelica“, članka 10. Odluke o podjeli Dječjih vrtića Dubrovnik („Službeni glasnik Grada Dubrovnika“ broj 8/19, 11/19), gradonačelnik donosi sljedeći </w:t>
      </w:r>
    </w:p>
    <w:p w14:paraId="513EF392" w14:textId="77777777" w:rsidR="00E82703" w:rsidRDefault="00E82703" w:rsidP="00E82703">
      <w:pPr>
        <w:jc w:val="center"/>
        <w:rPr>
          <w:rFonts w:ascii="Arial" w:hAnsi="Arial" w:cs="Arial"/>
          <w:color w:val="000000"/>
          <w:sz w:val="22"/>
          <w:szCs w:val="22"/>
        </w:rPr>
      </w:pPr>
    </w:p>
    <w:p w14:paraId="318C0BC5" w14:textId="77777777" w:rsidR="00E82703" w:rsidRDefault="00E82703" w:rsidP="00E82703">
      <w:pPr>
        <w:jc w:val="center"/>
        <w:rPr>
          <w:rFonts w:ascii="Arial" w:hAnsi="Arial" w:cs="Arial"/>
          <w:color w:val="000000"/>
          <w:sz w:val="22"/>
          <w:szCs w:val="22"/>
        </w:rPr>
      </w:pPr>
    </w:p>
    <w:p w14:paraId="29C72C88" w14:textId="7713114F" w:rsidR="00E82703" w:rsidRDefault="00E82703" w:rsidP="00E82703">
      <w:pPr>
        <w:jc w:val="center"/>
        <w:rPr>
          <w:rFonts w:ascii="Arial" w:hAnsi="Arial" w:cs="Arial"/>
          <w:b/>
          <w:sz w:val="22"/>
          <w:szCs w:val="22"/>
        </w:rPr>
      </w:pPr>
      <w:r>
        <w:rPr>
          <w:rFonts w:ascii="Arial" w:hAnsi="Arial" w:cs="Arial"/>
          <w:b/>
          <w:sz w:val="22"/>
          <w:szCs w:val="22"/>
        </w:rPr>
        <w:t>Z A K LJ U Č A K</w:t>
      </w:r>
    </w:p>
    <w:p w14:paraId="59043200" w14:textId="77777777" w:rsidR="00E82703" w:rsidRDefault="00E82703" w:rsidP="00E82703">
      <w:pPr>
        <w:jc w:val="center"/>
        <w:rPr>
          <w:rFonts w:ascii="Arial" w:hAnsi="Arial" w:cs="Arial"/>
          <w:b/>
          <w:sz w:val="22"/>
          <w:szCs w:val="22"/>
        </w:rPr>
      </w:pPr>
      <w:r>
        <w:rPr>
          <w:rFonts w:ascii="Arial" w:hAnsi="Arial" w:cs="Arial"/>
          <w:b/>
          <w:sz w:val="22"/>
          <w:szCs w:val="22"/>
        </w:rPr>
        <w:t>o imenovanju članova Upravnog vijeća Dječjeg vrtića „Pčelica“</w:t>
      </w:r>
    </w:p>
    <w:p w14:paraId="10FF069D" w14:textId="77777777" w:rsidR="00E82703" w:rsidRDefault="00E82703" w:rsidP="00E82703">
      <w:pPr>
        <w:jc w:val="both"/>
        <w:rPr>
          <w:rFonts w:ascii="Arial" w:eastAsia="Calibri" w:hAnsi="Arial" w:cs="Arial"/>
          <w:sz w:val="22"/>
          <w:szCs w:val="22"/>
          <w:lang w:eastAsia="en-US"/>
        </w:rPr>
      </w:pPr>
    </w:p>
    <w:p w14:paraId="22AD7BFF" w14:textId="77777777" w:rsidR="00E82703" w:rsidRDefault="00E82703" w:rsidP="00E82703">
      <w:pPr>
        <w:jc w:val="both"/>
        <w:rPr>
          <w:rFonts w:ascii="Arial" w:eastAsia="Calibri" w:hAnsi="Arial" w:cs="Arial"/>
          <w:sz w:val="22"/>
          <w:szCs w:val="22"/>
          <w:lang w:eastAsia="en-US"/>
        </w:rPr>
      </w:pPr>
    </w:p>
    <w:p w14:paraId="747A99A2" w14:textId="77777777" w:rsidR="00E82703" w:rsidRDefault="00E82703" w:rsidP="00E82703">
      <w:pPr>
        <w:pStyle w:val="Odlomakpopisa"/>
        <w:numPr>
          <w:ilvl w:val="0"/>
          <w:numId w:val="38"/>
        </w:numPr>
        <w:jc w:val="both"/>
        <w:rPr>
          <w:rFonts w:ascii="Arial" w:hAnsi="Arial" w:cs="Arial"/>
        </w:rPr>
      </w:pPr>
      <w:r>
        <w:rPr>
          <w:rFonts w:ascii="Arial" w:hAnsi="Arial" w:cs="Arial"/>
        </w:rPr>
        <w:t>Za članove Upravnog vijeća Dječjeg vrtića „Pčelica“ imenuju se članovi:</w:t>
      </w:r>
    </w:p>
    <w:p w14:paraId="1E64DE4E" w14:textId="77777777" w:rsidR="00E82703" w:rsidRDefault="00E82703" w:rsidP="00E82703">
      <w:pPr>
        <w:pStyle w:val="Odlomakpopisa"/>
        <w:numPr>
          <w:ilvl w:val="0"/>
          <w:numId w:val="39"/>
        </w:numPr>
        <w:jc w:val="both"/>
        <w:rPr>
          <w:rFonts w:ascii="Arial" w:hAnsi="Arial" w:cs="Arial"/>
        </w:rPr>
      </w:pPr>
      <w:r>
        <w:rPr>
          <w:rFonts w:ascii="Arial" w:hAnsi="Arial" w:cs="Arial"/>
        </w:rPr>
        <w:t>Jelena Dadić Račić</w:t>
      </w:r>
    </w:p>
    <w:p w14:paraId="1EB112F5" w14:textId="77777777" w:rsidR="00E82703" w:rsidRDefault="00E82703" w:rsidP="00E82703">
      <w:pPr>
        <w:pStyle w:val="Odlomakpopisa"/>
        <w:numPr>
          <w:ilvl w:val="0"/>
          <w:numId w:val="39"/>
        </w:numPr>
        <w:jc w:val="both"/>
        <w:rPr>
          <w:rFonts w:ascii="Arial" w:hAnsi="Arial" w:cs="Arial"/>
        </w:rPr>
      </w:pPr>
      <w:r>
        <w:rPr>
          <w:rFonts w:ascii="Arial" w:hAnsi="Arial" w:cs="Arial"/>
        </w:rPr>
        <w:t xml:space="preserve">Nikolina </w:t>
      </w:r>
      <w:proofErr w:type="spellStart"/>
      <w:r>
        <w:rPr>
          <w:rFonts w:ascii="Arial" w:hAnsi="Arial" w:cs="Arial"/>
        </w:rPr>
        <w:t>Pozniak</w:t>
      </w:r>
      <w:proofErr w:type="spellEnd"/>
    </w:p>
    <w:p w14:paraId="0A30F276" w14:textId="77777777" w:rsidR="00E82703" w:rsidRDefault="00E82703" w:rsidP="00E82703">
      <w:pPr>
        <w:pStyle w:val="Odlomakpopisa"/>
        <w:numPr>
          <w:ilvl w:val="0"/>
          <w:numId w:val="39"/>
        </w:numPr>
        <w:jc w:val="both"/>
        <w:rPr>
          <w:rFonts w:ascii="Arial" w:hAnsi="Arial" w:cs="Arial"/>
        </w:rPr>
      </w:pPr>
      <w:r>
        <w:rPr>
          <w:rFonts w:ascii="Arial" w:hAnsi="Arial" w:cs="Arial"/>
        </w:rPr>
        <w:t xml:space="preserve">Monika </w:t>
      </w:r>
      <w:proofErr w:type="spellStart"/>
      <w:r>
        <w:rPr>
          <w:rFonts w:ascii="Arial" w:hAnsi="Arial" w:cs="Arial"/>
        </w:rPr>
        <w:t>Saltarić</w:t>
      </w:r>
      <w:proofErr w:type="spellEnd"/>
    </w:p>
    <w:p w14:paraId="12D247DA" w14:textId="77777777" w:rsidR="00E82703" w:rsidRDefault="00E82703" w:rsidP="00E82703">
      <w:pPr>
        <w:pStyle w:val="Odlomakpopisa"/>
        <w:ind w:left="1440"/>
        <w:jc w:val="both"/>
        <w:rPr>
          <w:rFonts w:ascii="Arial" w:hAnsi="Arial" w:cs="Arial"/>
        </w:rPr>
      </w:pPr>
    </w:p>
    <w:p w14:paraId="3476A487" w14:textId="77777777" w:rsidR="00E82703" w:rsidRDefault="00E82703" w:rsidP="00E82703">
      <w:pPr>
        <w:pStyle w:val="Odlomakpopisa"/>
        <w:numPr>
          <w:ilvl w:val="0"/>
          <w:numId w:val="38"/>
        </w:numPr>
        <w:jc w:val="both"/>
        <w:rPr>
          <w:rFonts w:ascii="Arial" w:hAnsi="Arial" w:cs="Arial"/>
        </w:rPr>
      </w:pPr>
      <w:r>
        <w:rPr>
          <w:rFonts w:ascii="Arial" w:hAnsi="Arial" w:cs="Arial"/>
        </w:rPr>
        <w:t>Zaključak o imenovanju članova Upravnog vijeća Dječjeg vrtića „Pčelica“ KLASA:013-03/21-03/19, URBROJ:2117-01-01-21-1 od dana 08.srpnja 2021. godine stavlja se van snage.</w:t>
      </w:r>
    </w:p>
    <w:p w14:paraId="4692AD27" w14:textId="77777777" w:rsidR="00E82703" w:rsidRDefault="00E82703" w:rsidP="00E82703">
      <w:pPr>
        <w:pStyle w:val="Odlomakpopisa"/>
        <w:ind w:left="360"/>
        <w:jc w:val="both"/>
        <w:rPr>
          <w:rFonts w:ascii="Arial" w:hAnsi="Arial" w:cs="Arial"/>
        </w:rPr>
      </w:pPr>
    </w:p>
    <w:p w14:paraId="04099068" w14:textId="62C18BB0" w:rsidR="00E82703" w:rsidRDefault="00E82703" w:rsidP="00E82703">
      <w:pPr>
        <w:pStyle w:val="Odlomakpopisa"/>
        <w:numPr>
          <w:ilvl w:val="0"/>
          <w:numId w:val="38"/>
        </w:numPr>
        <w:spacing w:line="256" w:lineRule="auto"/>
        <w:jc w:val="both"/>
        <w:rPr>
          <w:rFonts w:ascii="Arial" w:hAnsi="Arial" w:cs="Arial"/>
        </w:rPr>
      </w:pPr>
      <w:r>
        <w:rPr>
          <w:rFonts w:ascii="Arial" w:hAnsi="Arial" w:cs="Arial"/>
        </w:rPr>
        <w:t>Ovaj zaključak stupa na snagu</w:t>
      </w:r>
      <w:r w:rsidR="003C2265">
        <w:rPr>
          <w:rFonts w:ascii="Arial" w:hAnsi="Arial" w:cs="Arial"/>
        </w:rPr>
        <w:t xml:space="preserve"> danom objave u „Službenom glasniku Grada Dubrovnika</w:t>
      </w:r>
      <w:r>
        <w:rPr>
          <w:rFonts w:ascii="Arial" w:hAnsi="Arial" w:cs="Arial"/>
        </w:rPr>
        <w:t>.</w:t>
      </w:r>
    </w:p>
    <w:p w14:paraId="75840BBB" w14:textId="3618C285" w:rsidR="00E82703" w:rsidRDefault="00E82703" w:rsidP="00E82703">
      <w:pPr>
        <w:pStyle w:val="Odlomakpopisa"/>
        <w:spacing w:line="240" w:lineRule="auto"/>
        <w:rPr>
          <w:rFonts w:ascii="Arial" w:hAnsi="Arial" w:cs="Arial"/>
        </w:rPr>
      </w:pPr>
    </w:p>
    <w:p w14:paraId="6EEB2B26" w14:textId="4EE351E8" w:rsidR="003C2265" w:rsidRDefault="003C2265" w:rsidP="00E82703">
      <w:pPr>
        <w:pStyle w:val="Odlomakpopisa"/>
        <w:spacing w:line="240" w:lineRule="auto"/>
        <w:rPr>
          <w:rFonts w:ascii="Arial" w:hAnsi="Arial" w:cs="Arial"/>
        </w:rPr>
      </w:pPr>
    </w:p>
    <w:p w14:paraId="01CA09ED" w14:textId="77777777" w:rsidR="003C2265" w:rsidRPr="00D435FF" w:rsidRDefault="003C2265" w:rsidP="00E82703">
      <w:pPr>
        <w:pStyle w:val="Odlomakpopisa"/>
        <w:spacing w:line="240" w:lineRule="auto"/>
        <w:rPr>
          <w:rFonts w:ascii="Arial" w:hAnsi="Arial" w:cs="Arial"/>
        </w:rPr>
      </w:pPr>
    </w:p>
    <w:p w14:paraId="3E119E03" w14:textId="77777777" w:rsidR="00E82703" w:rsidRPr="00E82703" w:rsidRDefault="00E82703" w:rsidP="00E82703">
      <w:pPr>
        <w:pStyle w:val="Naslov2"/>
        <w:keepLines w:val="0"/>
        <w:numPr>
          <w:ilvl w:val="1"/>
          <w:numId w:val="37"/>
        </w:numPr>
        <w:suppressAutoHyphens/>
        <w:spacing w:before="0"/>
        <w:rPr>
          <w:rFonts w:ascii="Arial" w:hAnsi="Arial" w:cs="Arial"/>
          <w:bCs/>
          <w:color w:val="000000"/>
          <w:sz w:val="22"/>
          <w:szCs w:val="22"/>
        </w:rPr>
      </w:pPr>
      <w:r w:rsidRPr="00E82703">
        <w:rPr>
          <w:rFonts w:ascii="Arial" w:hAnsi="Arial" w:cs="Arial"/>
          <w:bCs/>
          <w:color w:val="000000"/>
          <w:sz w:val="22"/>
          <w:szCs w:val="22"/>
        </w:rPr>
        <w:lastRenderedPageBreak/>
        <w:t>KLASA: 013-03/21-03/19</w:t>
      </w:r>
    </w:p>
    <w:p w14:paraId="44E7A9CA" w14:textId="77777777" w:rsidR="00E82703" w:rsidRDefault="00E82703" w:rsidP="00E82703">
      <w:pPr>
        <w:autoSpaceDE w:val="0"/>
        <w:spacing w:line="240" w:lineRule="atLeast"/>
        <w:jc w:val="both"/>
        <w:rPr>
          <w:rFonts w:ascii="Arial" w:hAnsi="Arial" w:cs="Arial"/>
          <w:color w:val="000000"/>
          <w:sz w:val="22"/>
          <w:szCs w:val="22"/>
        </w:rPr>
      </w:pPr>
      <w:r>
        <w:rPr>
          <w:rFonts w:ascii="Arial" w:hAnsi="Arial" w:cs="Arial"/>
          <w:color w:val="000000"/>
          <w:sz w:val="22"/>
          <w:szCs w:val="22"/>
        </w:rPr>
        <w:t>URBROJ: 2117/01-01-21-2</w:t>
      </w:r>
    </w:p>
    <w:p w14:paraId="066975EA" w14:textId="4B1641C8" w:rsidR="00E82703" w:rsidRDefault="00E82703" w:rsidP="00E82703">
      <w:pPr>
        <w:rPr>
          <w:rFonts w:ascii="Arial" w:hAnsi="Arial" w:cs="Arial"/>
          <w:color w:val="000000"/>
          <w:sz w:val="22"/>
          <w:szCs w:val="22"/>
        </w:rPr>
      </w:pPr>
      <w:r>
        <w:rPr>
          <w:rFonts w:ascii="Arial" w:hAnsi="Arial" w:cs="Arial"/>
          <w:color w:val="000000"/>
          <w:sz w:val="22"/>
          <w:szCs w:val="22"/>
        </w:rPr>
        <w:t xml:space="preserve">Dubrovnik, </w:t>
      </w:r>
      <w:r w:rsidR="003C2265">
        <w:rPr>
          <w:rFonts w:ascii="Arial" w:hAnsi="Arial" w:cs="Arial"/>
          <w:color w:val="000000"/>
          <w:sz w:val="22"/>
          <w:szCs w:val="22"/>
        </w:rPr>
        <w:t>29</w:t>
      </w:r>
      <w:r>
        <w:rPr>
          <w:rFonts w:ascii="Arial" w:hAnsi="Arial" w:cs="Arial"/>
          <w:color w:val="000000"/>
          <w:sz w:val="22"/>
          <w:szCs w:val="22"/>
        </w:rPr>
        <w:t xml:space="preserve">.srpnja 2021. </w:t>
      </w:r>
    </w:p>
    <w:p w14:paraId="3B49810A" w14:textId="77777777" w:rsidR="00E82703" w:rsidRDefault="00E82703"/>
    <w:p w14:paraId="15038EAB" w14:textId="77777777" w:rsidR="00E82703" w:rsidRDefault="00E82703" w:rsidP="00E82703">
      <w:pPr>
        <w:rPr>
          <w:rFonts w:ascii="Arial" w:hAnsi="Arial" w:cs="Arial"/>
          <w:sz w:val="22"/>
          <w:szCs w:val="22"/>
        </w:rPr>
      </w:pPr>
      <w:r>
        <w:rPr>
          <w:rFonts w:ascii="Arial" w:hAnsi="Arial" w:cs="Arial"/>
          <w:sz w:val="22"/>
          <w:szCs w:val="22"/>
        </w:rPr>
        <w:t>Gradonačelnik:</w:t>
      </w:r>
    </w:p>
    <w:p w14:paraId="4484FD01" w14:textId="77777777" w:rsidR="00E82703" w:rsidRDefault="00E82703" w:rsidP="00E82703">
      <w:pPr>
        <w:rPr>
          <w:rFonts w:ascii="Arial" w:hAnsi="Arial" w:cs="Arial"/>
          <w:sz w:val="22"/>
          <w:szCs w:val="22"/>
        </w:rPr>
      </w:pPr>
      <w:r w:rsidRPr="00CA7AD5">
        <w:rPr>
          <w:rFonts w:ascii="Arial" w:hAnsi="Arial" w:cs="Arial"/>
          <w:b/>
          <w:bCs/>
          <w:sz w:val="22"/>
          <w:szCs w:val="22"/>
        </w:rPr>
        <w:t>Mato Franković</w:t>
      </w:r>
      <w:r>
        <w:rPr>
          <w:rFonts w:ascii="Arial" w:hAnsi="Arial" w:cs="Arial"/>
          <w:sz w:val="22"/>
          <w:szCs w:val="22"/>
        </w:rPr>
        <w:t>, v. r.</w:t>
      </w:r>
    </w:p>
    <w:p w14:paraId="3CEAE2C2" w14:textId="77777777" w:rsidR="00E82703" w:rsidRPr="00316D9D" w:rsidRDefault="00E82703" w:rsidP="00E82703">
      <w:pPr>
        <w:rPr>
          <w:rFonts w:ascii="Arial" w:hAnsi="Arial" w:cs="Arial"/>
          <w:sz w:val="22"/>
          <w:szCs w:val="22"/>
        </w:rPr>
      </w:pPr>
      <w:r>
        <w:rPr>
          <w:rFonts w:ascii="Arial" w:hAnsi="Arial" w:cs="Arial"/>
          <w:sz w:val="22"/>
          <w:szCs w:val="22"/>
        </w:rPr>
        <w:t>---------------------------</w:t>
      </w:r>
    </w:p>
    <w:p w14:paraId="28A1CA6D" w14:textId="16A7AC68" w:rsidR="00E82703" w:rsidRDefault="00E82703"/>
    <w:p w14:paraId="398DC508" w14:textId="0ECCA70A" w:rsidR="00E82703" w:rsidRDefault="00E82703"/>
    <w:p w14:paraId="5C30EA05" w14:textId="5B8EB548" w:rsidR="00E82703" w:rsidRDefault="00E82703"/>
    <w:p w14:paraId="0CCD617A" w14:textId="77777777" w:rsidR="00E82703" w:rsidRDefault="00E82703"/>
    <w:p w14:paraId="20476B9C" w14:textId="5735D5E2" w:rsidR="00CA7AD5" w:rsidRPr="00CA7AD5" w:rsidRDefault="00CA7AD5" w:rsidP="00CA7AD5">
      <w:pPr>
        <w:rPr>
          <w:rFonts w:ascii="Arial" w:hAnsi="Arial" w:cs="Arial"/>
          <w:b/>
          <w:bCs/>
          <w:sz w:val="22"/>
          <w:szCs w:val="22"/>
        </w:rPr>
      </w:pPr>
      <w:r w:rsidRPr="00CA7AD5">
        <w:rPr>
          <w:rFonts w:ascii="Arial" w:hAnsi="Arial" w:cs="Arial"/>
          <w:b/>
          <w:bCs/>
          <w:sz w:val="22"/>
          <w:szCs w:val="22"/>
        </w:rPr>
        <w:t>10</w:t>
      </w:r>
      <w:r w:rsidR="00E82703">
        <w:rPr>
          <w:rFonts w:ascii="Arial" w:hAnsi="Arial" w:cs="Arial"/>
          <w:b/>
          <w:bCs/>
          <w:sz w:val="22"/>
          <w:szCs w:val="22"/>
        </w:rPr>
        <w:t>7</w:t>
      </w:r>
    </w:p>
    <w:p w14:paraId="6EF80D25" w14:textId="02A93646" w:rsidR="00CA7AD5" w:rsidRDefault="00CA7AD5" w:rsidP="00CA7AD5">
      <w:pPr>
        <w:rPr>
          <w:rFonts w:ascii="Arial" w:hAnsi="Arial" w:cs="Arial"/>
          <w:sz w:val="22"/>
          <w:szCs w:val="22"/>
        </w:rPr>
      </w:pPr>
    </w:p>
    <w:p w14:paraId="3093D580" w14:textId="77777777" w:rsidR="00152C54" w:rsidRDefault="00152C54" w:rsidP="00CA7AD5">
      <w:pPr>
        <w:rPr>
          <w:rFonts w:ascii="Arial" w:hAnsi="Arial" w:cs="Arial"/>
          <w:sz w:val="22"/>
          <w:szCs w:val="22"/>
        </w:rPr>
      </w:pPr>
    </w:p>
    <w:p w14:paraId="591F728C" w14:textId="2441B30D" w:rsidR="00152C54" w:rsidRPr="00152C54" w:rsidRDefault="00152C54" w:rsidP="00152C54">
      <w:pPr>
        <w:jc w:val="both"/>
        <w:rPr>
          <w:rFonts w:ascii="Arial" w:hAnsi="Arial" w:cs="Arial"/>
          <w:sz w:val="22"/>
          <w:szCs w:val="22"/>
        </w:rPr>
      </w:pPr>
      <w:r w:rsidRPr="00152C54">
        <w:rPr>
          <w:rFonts w:ascii="Arial" w:hAnsi="Arial" w:cs="Arial"/>
          <w:sz w:val="22"/>
          <w:szCs w:val="22"/>
        </w:rPr>
        <w:t>Na temelju članka 10. Zakona o službenicima i namještenicima u lokalnoj i područnoj (regionalnoj) samoupravi („Narodne novine“</w:t>
      </w:r>
      <w:r>
        <w:rPr>
          <w:rFonts w:ascii="Arial" w:hAnsi="Arial" w:cs="Arial"/>
          <w:sz w:val="22"/>
          <w:szCs w:val="22"/>
        </w:rPr>
        <w:t>,</w:t>
      </w:r>
      <w:r w:rsidRPr="00152C54">
        <w:rPr>
          <w:rFonts w:ascii="Arial" w:hAnsi="Arial" w:cs="Arial"/>
          <w:sz w:val="22"/>
          <w:szCs w:val="22"/>
        </w:rPr>
        <w:t xml:space="preserve"> broj 86/08., 61/11., 4/18., 96/18. i 112/19.), te sukladno Proračunu Grada Dubrovnika </w:t>
      </w:r>
      <w:r w:rsidRPr="00152C54">
        <w:rPr>
          <w:rFonts w:ascii="Arial" w:hAnsi="Arial" w:cs="Arial"/>
          <w:color w:val="000000" w:themeColor="text1"/>
          <w:sz w:val="22"/>
          <w:szCs w:val="22"/>
        </w:rPr>
        <w:t>za 2021</w:t>
      </w:r>
      <w:r w:rsidRPr="00152C54">
        <w:rPr>
          <w:rFonts w:ascii="Arial" w:hAnsi="Arial" w:cs="Arial"/>
          <w:color w:val="7030A0"/>
          <w:sz w:val="22"/>
          <w:szCs w:val="22"/>
        </w:rPr>
        <w:t>.</w:t>
      </w:r>
      <w:r w:rsidRPr="00152C54">
        <w:rPr>
          <w:rFonts w:ascii="Arial" w:hAnsi="Arial" w:cs="Arial"/>
          <w:sz w:val="22"/>
          <w:szCs w:val="22"/>
        </w:rPr>
        <w:t xml:space="preserve"> godinu („Službeni glasnik Grada Dubrovnika“, broj 15/20.), Gradonačelnik Grada Dubrovnika donosi</w:t>
      </w:r>
    </w:p>
    <w:p w14:paraId="267A4119" w14:textId="077ED18B" w:rsidR="00152C54" w:rsidRDefault="00152C54" w:rsidP="00152C54">
      <w:pPr>
        <w:jc w:val="both"/>
        <w:rPr>
          <w:rFonts w:ascii="Arial" w:hAnsi="Arial" w:cs="Arial"/>
          <w:sz w:val="22"/>
          <w:szCs w:val="22"/>
        </w:rPr>
      </w:pPr>
    </w:p>
    <w:p w14:paraId="2739707A" w14:textId="77777777" w:rsidR="00E82703" w:rsidRPr="00152C54" w:rsidRDefault="00E82703" w:rsidP="00152C54">
      <w:pPr>
        <w:jc w:val="both"/>
        <w:rPr>
          <w:rFonts w:ascii="Arial" w:hAnsi="Arial" w:cs="Arial"/>
          <w:sz w:val="22"/>
          <w:szCs w:val="22"/>
        </w:rPr>
      </w:pPr>
    </w:p>
    <w:p w14:paraId="3B202690" w14:textId="77777777" w:rsidR="00152C54" w:rsidRPr="00152C54" w:rsidRDefault="00152C54" w:rsidP="00152C54">
      <w:pPr>
        <w:jc w:val="center"/>
        <w:rPr>
          <w:rFonts w:ascii="Arial" w:hAnsi="Arial" w:cs="Arial"/>
          <w:b/>
          <w:bCs/>
          <w:sz w:val="22"/>
          <w:szCs w:val="22"/>
        </w:rPr>
      </w:pPr>
      <w:r w:rsidRPr="00152C54">
        <w:rPr>
          <w:rFonts w:ascii="Arial" w:hAnsi="Arial" w:cs="Arial"/>
          <w:b/>
          <w:bCs/>
          <w:sz w:val="22"/>
          <w:szCs w:val="22"/>
        </w:rPr>
        <w:t>IZMJENE I DOPUNE PLANA PRIJMA U SLUŽBU U UPRAVNA TIJELA</w:t>
      </w:r>
    </w:p>
    <w:p w14:paraId="5B742AEB" w14:textId="68EFC669" w:rsidR="00152C54" w:rsidRDefault="00152C54" w:rsidP="00152C54">
      <w:pPr>
        <w:jc w:val="center"/>
        <w:rPr>
          <w:rFonts w:ascii="Arial" w:hAnsi="Arial" w:cs="Arial"/>
          <w:b/>
          <w:bCs/>
          <w:sz w:val="22"/>
          <w:szCs w:val="22"/>
        </w:rPr>
      </w:pPr>
      <w:r w:rsidRPr="00152C54">
        <w:rPr>
          <w:rFonts w:ascii="Arial" w:hAnsi="Arial" w:cs="Arial"/>
          <w:b/>
          <w:bCs/>
          <w:sz w:val="22"/>
          <w:szCs w:val="22"/>
        </w:rPr>
        <w:t>GRADA DUBROVNIKA ZA 2021. GODINU</w:t>
      </w:r>
    </w:p>
    <w:p w14:paraId="519B9045" w14:textId="57FA9702" w:rsidR="00152C54" w:rsidRDefault="00152C54" w:rsidP="00152C54">
      <w:pPr>
        <w:jc w:val="center"/>
        <w:rPr>
          <w:rFonts w:ascii="Arial" w:hAnsi="Arial" w:cs="Arial"/>
          <w:b/>
          <w:bCs/>
          <w:sz w:val="22"/>
          <w:szCs w:val="22"/>
        </w:rPr>
      </w:pPr>
    </w:p>
    <w:p w14:paraId="43800FCD" w14:textId="1430C22A" w:rsidR="00152C54" w:rsidRDefault="00152C54" w:rsidP="00152C54">
      <w:pPr>
        <w:jc w:val="center"/>
        <w:rPr>
          <w:rFonts w:ascii="Arial" w:hAnsi="Arial" w:cs="Arial"/>
          <w:b/>
          <w:bCs/>
          <w:sz w:val="22"/>
          <w:szCs w:val="22"/>
        </w:rPr>
      </w:pPr>
    </w:p>
    <w:p w14:paraId="2D957BBB" w14:textId="77777777" w:rsidR="00152C54" w:rsidRPr="00152C54" w:rsidRDefault="00152C54" w:rsidP="00152C54">
      <w:pPr>
        <w:jc w:val="center"/>
        <w:rPr>
          <w:rFonts w:ascii="Arial" w:hAnsi="Arial" w:cs="Arial"/>
          <w:b/>
          <w:bCs/>
          <w:sz w:val="22"/>
          <w:szCs w:val="22"/>
        </w:rPr>
      </w:pPr>
    </w:p>
    <w:p w14:paraId="129F5396" w14:textId="36F33C91" w:rsidR="00152C54" w:rsidRDefault="00152C54" w:rsidP="00152C54">
      <w:pPr>
        <w:jc w:val="center"/>
        <w:rPr>
          <w:rFonts w:ascii="Arial" w:hAnsi="Arial" w:cs="Arial"/>
          <w:sz w:val="22"/>
          <w:szCs w:val="22"/>
        </w:rPr>
      </w:pPr>
      <w:r w:rsidRPr="00152C54">
        <w:rPr>
          <w:rFonts w:ascii="Arial" w:hAnsi="Arial" w:cs="Arial"/>
          <w:sz w:val="22"/>
          <w:szCs w:val="22"/>
        </w:rPr>
        <w:t>Točka 1.</w:t>
      </w:r>
    </w:p>
    <w:p w14:paraId="2C675B92" w14:textId="77777777" w:rsidR="00152C54" w:rsidRPr="00152C54" w:rsidRDefault="00152C54" w:rsidP="00152C54">
      <w:pPr>
        <w:jc w:val="center"/>
        <w:rPr>
          <w:rFonts w:ascii="Arial" w:hAnsi="Arial" w:cs="Arial"/>
          <w:sz w:val="22"/>
          <w:szCs w:val="22"/>
        </w:rPr>
      </w:pPr>
    </w:p>
    <w:p w14:paraId="05566FA5" w14:textId="5AB890CB" w:rsidR="00152C54" w:rsidRDefault="00152C54" w:rsidP="00152C54">
      <w:pPr>
        <w:jc w:val="both"/>
        <w:rPr>
          <w:rFonts w:ascii="Arial" w:hAnsi="Arial" w:cs="Arial"/>
          <w:sz w:val="22"/>
          <w:szCs w:val="22"/>
        </w:rPr>
      </w:pPr>
      <w:r w:rsidRPr="00152C54">
        <w:rPr>
          <w:rFonts w:ascii="Arial" w:hAnsi="Arial" w:cs="Arial"/>
          <w:sz w:val="22"/>
          <w:szCs w:val="22"/>
        </w:rPr>
        <w:t>U Planu prijma u službu u upravna tijela Grada Dubrovnika za 2021. godinu KLASA: 112-01/20-01/05,  URBROJ: 2117/01-01-20-06, u članku 4. dodaje se:</w:t>
      </w:r>
    </w:p>
    <w:p w14:paraId="7597B01B" w14:textId="77777777" w:rsidR="00152C54" w:rsidRPr="00152C54" w:rsidRDefault="00152C54" w:rsidP="00152C54">
      <w:pPr>
        <w:jc w:val="both"/>
        <w:rPr>
          <w:rFonts w:ascii="Arial" w:hAnsi="Arial" w:cs="Arial"/>
          <w:sz w:val="22"/>
          <w:szCs w:val="22"/>
        </w:rPr>
      </w:pPr>
    </w:p>
    <w:p w14:paraId="6005D1B9" w14:textId="1B0C28CA" w:rsidR="00152C54" w:rsidRPr="00152C54" w:rsidRDefault="00152C54" w:rsidP="00E82703">
      <w:pPr>
        <w:pStyle w:val="Odlomakpopisa"/>
        <w:numPr>
          <w:ilvl w:val="1"/>
          <w:numId w:val="36"/>
        </w:numPr>
        <w:ind w:left="709" w:hanging="283"/>
        <w:jc w:val="both"/>
        <w:rPr>
          <w:rFonts w:ascii="Arial" w:hAnsi="Arial" w:cs="Arial"/>
        </w:rPr>
      </w:pPr>
      <w:r w:rsidRPr="00152C54">
        <w:rPr>
          <w:rFonts w:ascii="Arial" w:hAnsi="Arial" w:cs="Arial"/>
        </w:rPr>
        <w:t>2 službenik/</w:t>
      </w:r>
      <w:proofErr w:type="spellStart"/>
      <w:r w:rsidRPr="00152C54">
        <w:rPr>
          <w:rFonts w:ascii="Arial" w:hAnsi="Arial" w:cs="Arial"/>
        </w:rPr>
        <w:t>ca</w:t>
      </w:r>
      <w:proofErr w:type="spellEnd"/>
      <w:r w:rsidRPr="00152C54">
        <w:rPr>
          <w:rFonts w:ascii="Arial" w:hAnsi="Arial" w:cs="Arial"/>
        </w:rPr>
        <w:t xml:space="preserve"> magistar struke ili stručni specijalist arhitektonske ili građevinske  struke na radno mjesto viši stručni suradnik III u Upravnom odjelu za izdavanje i provedbu dokumenata prostornog uređenja Grada Dubrovnika</w:t>
      </w:r>
    </w:p>
    <w:p w14:paraId="5A4B9CAB" w14:textId="4C2B9A67" w:rsidR="00152C54" w:rsidRPr="00152C54" w:rsidRDefault="00152C54" w:rsidP="00E82703">
      <w:pPr>
        <w:pStyle w:val="Odlomakpopisa"/>
        <w:numPr>
          <w:ilvl w:val="1"/>
          <w:numId w:val="36"/>
        </w:numPr>
        <w:ind w:left="709" w:hanging="283"/>
        <w:jc w:val="both"/>
        <w:rPr>
          <w:rFonts w:ascii="Arial" w:hAnsi="Arial" w:cs="Arial"/>
        </w:rPr>
      </w:pPr>
      <w:r w:rsidRPr="00152C54">
        <w:rPr>
          <w:rFonts w:ascii="Arial" w:hAnsi="Arial" w:cs="Arial"/>
        </w:rPr>
        <w:t>2 službenik/</w:t>
      </w:r>
      <w:proofErr w:type="spellStart"/>
      <w:r w:rsidRPr="00152C54">
        <w:rPr>
          <w:rFonts w:ascii="Arial" w:hAnsi="Arial" w:cs="Arial"/>
        </w:rPr>
        <w:t>ca</w:t>
      </w:r>
      <w:proofErr w:type="spellEnd"/>
      <w:r w:rsidRPr="00152C54">
        <w:rPr>
          <w:rFonts w:ascii="Arial" w:hAnsi="Arial" w:cs="Arial"/>
        </w:rPr>
        <w:t xml:space="preserve"> magistar struke ili stručni specijalist arhitektonske, građevinske, pravne ili ekonomske struke na radno mjesto viši stručni suradnik III u Upravnom odjelu za izdavanje i provedbu dokumenata prostornog uređenja Grada Dubrovnika</w:t>
      </w:r>
    </w:p>
    <w:p w14:paraId="21C62CA2" w14:textId="77777777" w:rsidR="00152C54" w:rsidRPr="00152C54" w:rsidRDefault="00152C54" w:rsidP="00E82703">
      <w:pPr>
        <w:pStyle w:val="Odlomakpopisa"/>
        <w:numPr>
          <w:ilvl w:val="0"/>
          <w:numId w:val="36"/>
        </w:numPr>
        <w:spacing w:after="0" w:line="240" w:lineRule="auto"/>
        <w:jc w:val="both"/>
        <w:rPr>
          <w:rFonts w:ascii="Arial" w:hAnsi="Arial" w:cs="Arial"/>
        </w:rPr>
      </w:pPr>
      <w:r w:rsidRPr="00152C54">
        <w:rPr>
          <w:rFonts w:ascii="Arial" w:hAnsi="Arial" w:cs="Arial"/>
        </w:rPr>
        <w:t>1 službenik/</w:t>
      </w:r>
      <w:proofErr w:type="spellStart"/>
      <w:r w:rsidRPr="00152C54">
        <w:rPr>
          <w:rFonts w:ascii="Arial" w:hAnsi="Arial" w:cs="Arial"/>
        </w:rPr>
        <w:t>ca</w:t>
      </w:r>
      <w:proofErr w:type="spellEnd"/>
      <w:r w:rsidRPr="00152C54">
        <w:rPr>
          <w:rFonts w:ascii="Arial" w:hAnsi="Arial" w:cs="Arial"/>
        </w:rPr>
        <w:t xml:space="preserve"> magistar struke ili stručni specijalist arhitektonske ili građevinske struke na radno mjesto viši savjetnik I u Upravnom odjelu za izgradnju i upravljanje projektima Grada Dubrovnika</w:t>
      </w:r>
    </w:p>
    <w:p w14:paraId="4AAAF487" w14:textId="77777777" w:rsidR="00152C54" w:rsidRPr="00152C54" w:rsidRDefault="00152C54" w:rsidP="00E82703">
      <w:pPr>
        <w:pStyle w:val="Odlomakpopisa"/>
        <w:numPr>
          <w:ilvl w:val="0"/>
          <w:numId w:val="36"/>
        </w:numPr>
        <w:spacing w:after="0" w:line="240" w:lineRule="auto"/>
        <w:jc w:val="both"/>
        <w:rPr>
          <w:rFonts w:ascii="Arial" w:hAnsi="Arial" w:cs="Arial"/>
        </w:rPr>
      </w:pPr>
      <w:r w:rsidRPr="00152C54">
        <w:rPr>
          <w:rFonts w:ascii="Arial" w:hAnsi="Arial" w:cs="Arial"/>
        </w:rPr>
        <w:t>2 službenik/</w:t>
      </w:r>
      <w:proofErr w:type="spellStart"/>
      <w:r w:rsidRPr="00152C54">
        <w:rPr>
          <w:rFonts w:ascii="Arial" w:hAnsi="Arial" w:cs="Arial"/>
        </w:rPr>
        <w:t>ca</w:t>
      </w:r>
      <w:proofErr w:type="spellEnd"/>
      <w:r w:rsidRPr="00152C54">
        <w:rPr>
          <w:rFonts w:ascii="Arial" w:hAnsi="Arial" w:cs="Arial"/>
        </w:rPr>
        <w:t xml:space="preserve"> magistar struke ili stručni specijalist arhitektonske ili građevinske struke na radno mjesto savjetnik I u Upravnom odjelu za izgradnju i upravljanje projektima Grada Dubrovnika</w:t>
      </w:r>
    </w:p>
    <w:p w14:paraId="1B73C94B" w14:textId="77777777" w:rsidR="00152C54" w:rsidRPr="00152C54" w:rsidRDefault="00152C54" w:rsidP="00E82703">
      <w:pPr>
        <w:pStyle w:val="Odlomakpopisa"/>
        <w:numPr>
          <w:ilvl w:val="0"/>
          <w:numId w:val="36"/>
        </w:numPr>
        <w:spacing w:after="0" w:line="240" w:lineRule="auto"/>
        <w:jc w:val="both"/>
        <w:rPr>
          <w:rFonts w:ascii="Arial" w:hAnsi="Arial" w:cs="Arial"/>
        </w:rPr>
      </w:pPr>
      <w:r w:rsidRPr="00152C54">
        <w:rPr>
          <w:rFonts w:ascii="Arial" w:hAnsi="Arial" w:cs="Arial"/>
        </w:rPr>
        <w:t>1 službenik/</w:t>
      </w:r>
      <w:proofErr w:type="spellStart"/>
      <w:r w:rsidRPr="00152C54">
        <w:rPr>
          <w:rFonts w:ascii="Arial" w:hAnsi="Arial" w:cs="Arial"/>
        </w:rPr>
        <w:t>ca</w:t>
      </w:r>
      <w:proofErr w:type="spellEnd"/>
      <w:r w:rsidRPr="00152C54">
        <w:rPr>
          <w:rFonts w:ascii="Arial" w:hAnsi="Arial" w:cs="Arial"/>
        </w:rPr>
        <w:t xml:space="preserve"> magistar struke ili stručni specijalist pravne struke na radno mjesto voditelj odsjeka u Upravnom odjelu za poslove gradonačelnika, Odsjeku za imovinsko-pravne poslove</w:t>
      </w:r>
    </w:p>
    <w:p w14:paraId="43FE0B73" w14:textId="77777777" w:rsidR="00152C54" w:rsidRPr="00152C54" w:rsidRDefault="00152C54" w:rsidP="00E82703">
      <w:pPr>
        <w:pStyle w:val="Odlomakpopisa"/>
        <w:numPr>
          <w:ilvl w:val="0"/>
          <w:numId w:val="36"/>
        </w:numPr>
        <w:spacing w:after="0" w:line="240" w:lineRule="auto"/>
        <w:jc w:val="both"/>
        <w:rPr>
          <w:rFonts w:ascii="Arial" w:hAnsi="Arial" w:cs="Arial"/>
        </w:rPr>
      </w:pPr>
      <w:r w:rsidRPr="00152C54">
        <w:rPr>
          <w:rFonts w:ascii="Arial" w:hAnsi="Arial" w:cs="Arial"/>
        </w:rPr>
        <w:t>3 službenika/</w:t>
      </w:r>
      <w:proofErr w:type="spellStart"/>
      <w:r w:rsidRPr="00152C54">
        <w:rPr>
          <w:rFonts w:ascii="Arial" w:hAnsi="Arial" w:cs="Arial"/>
        </w:rPr>
        <w:t>ce</w:t>
      </w:r>
      <w:proofErr w:type="spellEnd"/>
      <w:r w:rsidRPr="00152C54">
        <w:rPr>
          <w:rFonts w:ascii="Arial" w:hAnsi="Arial" w:cs="Arial"/>
        </w:rPr>
        <w:t xml:space="preserve"> magistar struke ili stručni specijalist pravne struke na radno mjesto viši savjetnik I za imovinsko-pravne poslove u Upravnom odjelu za poslove gradonačelnika, Odsjeku za imovinsko-pravne poslove</w:t>
      </w:r>
    </w:p>
    <w:p w14:paraId="040A2661" w14:textId="0030D50C" w:rsidR="00152C54" w:rsidRPr="00152C54" w:rsidRDefault="00152C54" w:rsidP="00E82703">
      <w:pPr>
        <w:pStyle w:val="Odlomakpopisa"/>
        <w:numPr>
          <w:ilvl w:val="0"/>
          <w:numId w:val="36"/>
        </w:numPr>
        <w:spacing w:after="0" w:line="240" w:lineRule="auto"/>
        <w:jc w:val="both"/>
        <w:rPr>
          <w:rFonts w:ascii="Arial" w:hAnsi="Arial" w:cs="Arial"/>
        </w:rPr>
      </w:pPr>
      <w:r w:rsidRPr="00152C54">
        <w:rPr>
          <w:rFonts w:ascii="Arial" w:hAnsi="Arial" w:cs="Arial"/>
        </w:rPr>
        <w:t>3 službenika/</w:t>
      </w:r>
      <w:proofErr w:type="spellStart"/>
      <w:r w:rsidRPr="00152C54">
        <w:rPr>
          <w:rFonts w:ascii="Arial" w:hAnsi="Arial" w:cs="Arial"/>
        </w:rPr>
        <w:t>ce</w:t>
      </w:r>
      <w:proofErr w:type="spellEnd"/>
      <w:r w:rsidRPr="00152C54">
        <w:rPr>
          <w:rFonts w:ascii="Arial" w:hAnsi="Arial" w:cs="Arial"/>
        </w:rPr>
        <w:t xml:space="preserve"> magistar struke ili stručni specijalist pravne struke na radno mjesto savjetnik I u Upravnom odjelu za poslove gradonačelnika, Odsjeku za imovinsko-pravne poslove</w:t>
      </w:r>
      <w:r w:rsidR="00B46615">
        <w:rPr>
          <w:rFonts w:ascii="Arial" w:hAnsi="Arial" w:cs="Arial"/>
        </w:rPr>
        <w:t>.</w:t>
      </w:r>
    </w:p>
    <w:p w14:paraId="146F046C" w14:textId="77777777" w:rsidR="00152C54" w:rsidRPr="00152C54" w:rsidRDefault="00152C54" w:rsidP="00152C54">
      <w:pPr>
        <w:jc w:val="both"/>
        <w:rPr>
          <w:rFonts w:ascii="Arial" w:hAnsi="Arial" w:cs="Arial"/>
          <w:sz w:val="22"/>
          <w:szCs w:val="22"/>
        </w:rPr>
      </w:pPr>
    </w:p>
    <w:p w14:paraId="02096B05" w14:textId="77777777" w:rsidR="00152C54" w:rsidRPr="00152C54" w:rsidRDefault="00152C54" w:rsidP="00152C54">
      <w:pPr>
        <w:jc w:val="both"/>
        <w:rPr>
          <w:rFonts w:ascii="Arial" w:hAnsi="Arial" w:cs="Arial"/>
          <w:sz w:val="22"/>
          <w:szCs w:val="22"/>
        </w:rPr>
      </w:pPr>
      <w:r w:rsidRPr="00152C54">
        <w:rPr>
          <w:rFonts w:ascii="Arial" w:hAnsi="Arial" w:cs="Arial"/>
          <w:sz w:val="22"/>
          <w:szCs w:val="22"/>
        </w:rPr>
        <w:t xml:space="preserve">Dodaje se novi članak 5. i sada glasi: </w:t>
      </w:r>
    </w:p>
    <w:p w14:paraId="3CF480FD" w14:textId="77777777" w:rsidR="00B46615" w:rsidRDefault="00B46615" w:rsidP="00152C54">
      <w:pPr>
        <w:jc w:val="both"/>
        <w:rPr>
          <w:rFonts w:ascii="Arial" w:hAnsi="Arial" w:cs="Arial"/>
          <w:sz w:val="22"/>
          <w:szCs w:val="22"/>
        </w:rPr>
      </w:pPr>
    </w:p>
    <w:p w14:paraId="3E5B52BE" w14:textId="320F47EC" w:rsidR="00152C54" w:rsidRPr="00152C54" w:rsidRDefault="00B46615" w:rsidP="00152C54">
      <w:pPr>
        <w:jc w:val="both"/>
        <w:rPr>
          <w:rFonts w:ascii="Arial" w:hAnsi="Arial" w:cs="Arial"/>
          <w:sz w:val="22"/>
          <w:szCs w:val="22"/>
        </w:rPr>
      </w:pPr>
      <w:r>
        <w:rPr>
          <w:rFonts w:ascii="Arial" w:hAnsi="Arial" w:cs="Arial"/>
          <w:sz w:val="22"/>
          <w:szCs w:val="22"/>
        </w:rPr>
        <w:t>„</w:t>
      </w:r>
      <w:r w:rsidR="00152C54" w:rsidRPr="00152C54">
        <w:rPr>
          <w:rFonts w:ascii="Arial" w:hAnsi="Arial" w:cs="Arial"/>
          <w:sz w:val="22"/>
          <w:szCs w:val="22"/>
        </w:rPr>
        <w:t>Utvrđuje se potreban broj vježbenika za 2021. godinu:</w:t>
      </w:r>
    </w:p>
    <w:p w14:paraId="50821825" w14:textId="77777777" w:rsidR="00152C54" w:rsidRPr="00152C54" w:rsidRDefault="00152C54" w:rsidP="00E82703">
      <w:pPr>
        <w:numPr>
          <w:ilvl w:val="0"/>
          <w:numId w:val="35"/>
        </w:numPr>
        <w:jc w:val="both"/>
        <w:rPr>
          <w:rFonts w:ascii="Arial" w:hAnsi="Arial" w:cs="Arial"/>
          <w:sz w:val="22"/>
          <w:szCs w:val="22"/>
        </w:rPr>
      </w:pPr>
      <w:r w:rsidRPr="00152C54">
        <w:rPr>
          <w:rFonts w:ascii="Arial" w:hAnsi="Arial" w:cs="Arial"/>
          <w:sz w:val="22"/>
          <w:szCs w:val="22"/>
        </w:rPr>
        <w:lastRenderedPageBreak/>
        <w:t>1 vježbenik/</w:t>
      </w:r>
      <w:proofErr w:type="spellStart"/>
      <w:r w:rsidRPr="00152C54">
        <w:rPr>
          <w:rFonts w:ascii="Arial" w:hAnsi="Arial" w:cs="Arial"/>
          <w:sz w:val="22"/>
          <w:szCs w:val="22"/>
        </w:rPr>
        <w:t>ca</w:t>
      </w:r>
      <w:proofErr w:type="spellEnd"/>
      <w:r w:rsidRPr="00152C54">
        <w:rPr>
          <w:rFonts w:ascii="Arial" w:hAnsi="Arial" w:cs="Arial"/>
          <w:sz w:val="22"/>
          <w:szCs w:val="22"/>
        </w:rPr>
        <w:t xml:space="preserve"> magistar pravne struke ili stručni specijalist javne uprave na radno mjesto viši stručni suradnik I za zaštitu na radu, civilnu zaštitu i zaštitu od požara u Upravnom odjelu za poslove gradonačelnika, Odsjeku za opće poslove</w:t>
      </w:r>
    </w:p>
    <w:p w14:paraId="29E51B1C" w14:textId="5440F948" w:rsidR="00152C54" w:rsidRDefault="00152C54" w:rsidP="00E82703">
      <w:pPr>
        <w:numPr>
          <w:ilvl w:val="0"/>
          <w:numId w:val="35"/>
        </w:numPr>
        <w:jc w:val="both"/>
        <w:rPr>
          <w:rFonts w:ascii="Arial" w:hAnsi="Arial" w:cs="Arial"/>
          <w:sz w:val="22"/>
          <w:szCs w:val="22"/>
        </w:rPr>
      </w:pPr>
      <w:r w:rsidRPr="00152C54">
        <w:rPr>
          <w:rFonts w:ascii="Arial" w:hAnsi="Arial" w:cs="Arial"/>
          <w:sz w:val="22"/>
          <w:szCs w:val="22"/>
        </w:rPr>
        <w:t>1 vježbenik/</w:t>
      </w:r>
      <w:proofErr w:type="spellStart"/>
      <w:r w:rsidRPr="00152C54">
        <w:rPr>
          <w:rFonts w:ascii="Arial" w:hAnsi="Arial" w:cs="Arial"/>
          <w:sz w:val="22"/>
          <w:szCs w:val="22"/>
        </w:rPr>
        <w:t>ca</w:t>
      </w:r>
      <w:proofErr w:type="spellEnd"/>
      <w:r w:rsidRPr="00152C54">
        <w:rPr>
          <w:rFonts w:ascii="Arial" w:hAnsi="Arial" w:cs="Arial"/>
          <w:sz w:val="22"/>
          <w:szCs w:val="22"/>
        </w:rPr>
        <w:t xml:space="preserve"> magistar struke ili stručni specijalist arhitektonske ili građevinske struke na radno mjesto viši stručni suradnik III u Upravnom odjelu za izdavanje i provedbu dokumenata prostornog uređenja Grada Dubrovnika</w:t>
      </w:r>
      <w:r w:rsidR="00B46615">
        <w:rPr>
          <w:rFonts w:ascii="Arial" w:hAnsi="Arial" w:cs="Arial"/>
          <w:sz w:val="22"/>
          <w:szCs w:val="22"/>
        </w:rPr>
        <w:t>.“</w:t>
      </w:r>
    </w:p>
    <w:p w14:paraId="5BA83192" w14:textId="2A3A82D8" w:rsidR="00B46615" w:rsidRDefault="00B46615" w:rsidP="00B46615">
      <w:pPr>
        <w:jc w:val="both"/>
        <w:rPr>
          <w:rFonts w:ascii="Arial" w:hAnsi="Arial" w:cs="Arial"/>
          <w:sz w:val="22"/>
          <w:szCs w:val="22"/>
        </w:rPr>
      </w:pPr>
    </w:p>
    <w:p w14:paraId="21BA6D24" w14:textId="77777777" w:rsidR="00E82703" w:rsidRPr="00152C54" w:rsidRDefault="00E82703" w:rsidP="00B46615">
      <w:pPr>
        <w:jc w:val="both"/>
        <w:rPr>
          <w:rFonts w:ascii="Arial" w:hAnsi="Arial" w:cs="Arial"/>
          <w:sz w:val="22"/>
          <w:szCs w:val="22"/>
        </w:rPr>
      </w:pPr>
    </w:p>
    <w:p w14:paraId="7F480AD8" w14:textId="619CCDE3" w:rsidR="00B46615" w:rsidRPr="00E82703" w:rsidRDefault="00152C54" w:rsidP="00E82703">
      <w:pPr>
        <w:jc w:val="center"/>
        <w:rPr>
          <w:rFonts w:ascii="Arial" w:eastAsia="Calibri" w:hAnsi="Arial" w:cs="Arial"/>
          <w:sz w:val="22"/>
          <w:szCs w:val="22"/>
        </w:rPr>
      </w:pPr>
      <w:r w:rsidRPr="00152C54">
        <w:rPr>
          <w:rFonts w:ascii="Arial" w:hAnsi="Arial" w:cs="Arial"/>
          <w:sz w:val="22"/>
          <w:szCs w:val="22"/>
        </w:rPr>
        <w:t>Točka 2.</w:t>
      </w:r>
    </w:p>
    <w:p w14:paraId="4D07404C" w14:textId="77777777" w:rsidR="00E82703" w:rsidRDefault="00E82703" w:rsidP="00E82703">
      <w:pPr>
        <w:rPr>
          <w:rFonts w:ascii="Arial" w:hAnsi="Arial" w:cs="Arial"/>
          <w:sz w:val="22"/>
          <w:szCs w:val="22"/>
        </w:rPr>
      </w:pPr>
    </w:p>
    <w:p w14:paraId="2414B394" w14:textId="579367F0" w:rsidR="00152C54" w:rsidRDefault="00152C54" w:rsidP="00B46615">
      <w:pPr>
        <w:rPr>
          <w:rFonts w:ascii="Arial" w:hAnsi="Arial" w:cs="Arial"/>
          <w:sz w:val="22"/>
          <w:szCs w:val="22"/>
        </w:rPr>
      </w:pPr>
      <w:r w:rsidRPr="00152C54">
        <w:rPr>
          <w:rFonts w:ascii="Arial" w:hAnsi="Arial" w:cs="Arial"/>
          <w:sz w:val="22"/>
          <w:szCs w:val="22"/>
        </w:rPr>
        <w:t>Članci 5. i 6. postaju članci 6. i 7.</w:t>
      </w:r>
    </w:p>
    <w:p w14:paraId="52BD1C3A" w14:textId="77777777" w:rsidR="00B46615" w:rsidRPr="00152C54" w:rsidRDefault="00B46615" w:rsidP="00B46615">
      <w:pPr>
        <w:rPr>
          <w:rFonts w:ascii="Arial" w:hAnsi="Arial" w:cs="Arial"/>
          <w:sz w:val="22"/>
          <w:szCs w:val="22"/>
        </w:rPr>
      </w:pPr>
    </w:p>
    <w:p w14:paraId="4939F820" w14:textId="0EEFA81D" w:rsidR="00152C54" w:rsidRDefault="00152C54" w:rsidP="00B46615">
      <w:pPr>
        <w:jc w:val="center"/>
        <w:rPr>
          <w:rFonts w:ascii="Arial" w:hAnsi="Arial" w:cs="Arial"/>
          <w:sz w:val="22"/>
          <w:szCs w:val="22"/>
        </w:rPr>
      </w:pPr>
      <w:r w:rsidRPr="00152C54">
        <w:rPr>
          <w:rFonts w:ascii="Arial" w:hAnsi="Arial" w:cs="Arial"/>
          <w:sz w:val="22"/>
          <w:szCs w:val="22"/>
        </w:rPr>
        <w:t>Točka 3.</w:t>
      </w:r>
    </w:p>
    <w:p w14:paraId="1B1123D3" w14:textId="77777777" w:rsidR="00B46615" w:rsidRPr="00152C54" w:rsidRDefault="00B46615" w:rsidP="00B46615">
      <w:pPr>
        <w:jc w:val="center"/>
        <w:rPr>
          <w:rFonts w:ascii="Arial" w:hAnsi="Arial" w:cs="Arial"/>
          <w:sz w:val="22"/>
          <w:szCs w:val="22"/>
        </w:rPr>
      </w:pPr>
    </w:p>
    <w:p w14:paraId="4FF0C8C7" w14:textId="7B980D78" w:rsidR="00152C54" w:rsidRDefault="00152C54" w:rsidP="00B46615">
      <w:pPr>
        <w:jc w:val="both"/>
        <w:rPr>
          <w:rFonts w:ascii="Arial" w:hAnsi="Arial" w:cs="Arial"/>
          <w:sz w:val="22"/>
          <w:szCs w:val="22"/>
        </w:rPr>
      </w:pPr>
      <w:r w:rsidRPr="00152C54">
        <w:rPr>
          <w:rFonts w:ascii="Arial" w:hAnsi="Arial" w:cs="Arial"/>
          <w:sz w:val="22"/>
          <w:szCs w:val="22"/>
        </w:rPr>
        <w:t xml:space="preserve">Ove izmjene i dopune Plana prijma objavit će se u „Službenom glasniku Grada Dubrovnika“ te na oglasnoj ploči Grada Dubrovnika. </w:t>
      </w:r>
    </w:p>
    <w:p w14:paraId="1349C12A" w14:textId="77777777" w:rsidR="00B46615" w:rsidRPr="00152C54" w:rsidRDefault="00B46615" w:rsidP="00B46615">
      <w:pPr>
        <w:jc w:val="both"/>
        <w:rPr>
          <w:rFonts w:ascii="Arial" w:hAnsi="Arial" w:cs="Arial"/>
          <w:sz w:val="22"/>
          <w:szCs w:val="22"/>
        </w:rPr>
      </w:pPr>
    </w:p>
    <w:p w14:paraId="63535C5F" w14:textId="0F841272" w:rsidR="00152C54" w:rsidRDefault="00152C54" w:rsidP="00B46615">
      <w:pPr>
        <w:jc w:val="center"/>
        <w:rPr>
          <w:rFonts w:ascii="Arial" w:hAnsi="Arial" w:cs="Arial"/>
          <w:sz w:val="22"/>
          <w:szCs w:val="22"/>
        </w:rPr>
      </w:pPr>
      <w:r w:rsidRPr="00152C54">
        <w:rPr>
          <w:rFonts w:ascii="Arial" w:hAnsi="Arial" w:cs="Arial"/>
          <w:sz w:val="22"/>
          <w:szCs w:val="22"/>
        </w:rPr>
        <w:t>Točka 4.</w:t>
      </w:r>
    </w:p>
    <w:p w14:paraId="58C45D01" w14:textId="77777777" w:rsidR="00B46615" w:rsidRPr="00152C54" w:rsidRDefault="00B46615" w:rsidP="00B46615">
      <w:pPr>
        <w:jc w:val="center"/>
        <w:rPr>
          <w:rFonts w:ascii="Arial" w:hAnsi="Arial" w:cs="Arial"/>
          <w:sz w:val="22"/>
          <w:szCs w:val="22"/>
        </w:rPr>
      </w:pPr>
    </w:p>
    <w:p w14:paraId="100B9FCD" w14:textId="77777777" w:rsidR="00152C54" w:rsidRPr="00152C54" w:rsidRDefault="00152C54" w:rsidP="00B46615">
      <w:pPr>
        <w:jc w:val="both"/>
        <w:rPr>
          <w:rFonts w:ascii="Arial" w:hAnsi="Arial" w:cs="Arial"/>
          <w:sz w:val="22"/>
          <w:szCs w:val="22"/>
        </w:rPr>
      </w:pPr>
      <w:r w:rsidRPr="00152C54">
        <w:rPr>
          <w:rFonts w:ascii="Arial" w:hAnsi="Arial" w:cs="Arial"/>
          <w:sz w:val="22"/>
          <w:szCs w:val="22"/>
        </w:rPr>
        <w:t>Ovaj Plan stupa na snagu danom donošenja.</w:t>
      </w:r>
    </w:p>
    <w:p w14:paraId="28FE358B" w14:textId="77777777" w:rsidR="00152C54" w:rsidRPr="00152C54" w:rsidRDefault="00152C54" w:rsidP="00B46615">
      <w:pPr>
        <w:jc w:val="both"/>
        <w:rPr>
          <w:rFonts w:ascii="Arial" w:hAnsi="Arial" w:cs="Arial"/>
          <w:sz w:val="22"/>
          <w:szCs w:val="22"/>
        </w:rPr>
      </w:pPr>
    </w:p>
    <w:p w14:paraId="6C1391BB" w14:textId="77777777" w:rsidR="00152C54" w:rsidRPr="00152C54" w:rsidRDefault="00152C54" w:rsidP="00152C54">
      <w:pPr>
        <w:jc w:val="both"/>
        <w:rPr>
          <w:rFonts w:ascii="Arial" w:hAnsi="Arial" w:cs="Arial"/>
          <w:sz w:val="22"/>
          <w:szCs w:val="22"/>
        </w:rPr>
      </w:pPr>
    </w:p>
    <w:p w14:paraId="5F855B5F" w14:textId="419429C7" w:rsidR="00152C54" w:rsidRPr="00152C54" w:rsidRDefault="00152C54" w:rsidP="00152C54">
      <w:pPr>
        <w:jc w:val="both"/>
        <w:rPr>
          <w:rFonts w:ascii="Arial" w:hAnsi="Arial" w:cs="Arial"/>
          <w:sz w:val="22"/>
          <w:szCs w:val="22"/>
        </w:rPr>
      </w:pPr>
      <w:r w:rsidRPr="00152C54">
        <w:rPr>
          <w:rFonts w:ascii="Arial" w:hAnsi="Arial" w:cs="Arial"/>
          <w:sz w:val="22"/>
          <w:szCs w:val="22"/>
        </w:rPr>
        <w:t>KLASA: 112-01/20-01/05</w:t>
      </w:r>
    </w:p>
    <w:p w14:paraId="1A0F2F78" w14:textId="77777777" w:rsidR="00152C54" w:rsidRPr="00152C54" w:rsidRDefault="00152C54" w:rsidP="00152C54">
      <w:pPr>
        <w:jc w:val="both"/>
        <w:rPr>
          <w:rFonts w:ascii="Arial" w:hAnsi="Arial" w:cs="Arial"/>
          <w:sz w:val="22"/>
          <w:szCs w:val="22"/>
        </w:rPr>
      </w:pPr>
      <w:r w:rsidRPr="00152C54">
        <w:rPr>
          <w:rFonts w:ascii="Arial" w:hAnsi="Arial" w:cs="Arial"/>
          <w:sz w:val="22"/>
          <w:szCs w:val="22"/>
        </w:rPr>
        <w:t>URBROJ: 2117/01-01-21-10</w:t>
      </w:r>
    </w:p>
    <w:p w14:paraId="539CCDE8" w14:textId="77777777" w:rsidR="00152C54" w:rsidRPr="00152C54" w:rsidRDefault="00152C54" w:rsidP="00152C54">
      <w:pPr>
        <w:jc w:val="both"/>
        <w:rPr>
          <w:rFonts w:ascii="Arial" w:hAnsi="Arial" w:cs="Arial"/>
          <w:sz w:val="22"/>
          <w:szCs w:val="22"/>
        </w:rPr>
      </w:pPr>
      <w:r w:rsidRPr="00152C54">
        <w:rPr>
          <w:rFonts w:ascii="Arial" w:hAnsi="Arial" w:cs="Arial"/>
          <w:sz w:val="22"/>
          <w:szCs w:val="22"/>
        </w:rPr>
        <w:t>Dubrovnik, 26. srpnja 2021.</w:t>
      </w:r>
    </w:p>
    <w:p w14:paraId="3D1D3D9A" w14:textId="77777777" w:rsidR="00CA7AD5" w:rsidRDefault="00CA7AD5" w:rsidP="00CA7AD5">
      <w:pPr>
        <w:rPr>
          <w:rFonts w:ascii="Arial" w:hAnsi="Arial" w:cs="Arial"/>
          <w:sz w:val="22"/>
          <w:szCs w:val="22"/>
        </w:rPr>
      </w:pPr>
    </w:p>
    <w:p w14:paraId="25D10BD9" w14:textId="77777777" w:rsidR="00CA7AD5" w:rsidRDefault="00CA7AD5" w:rsidP="00CA7AD5">
      <w:pPr>
        <w:rPr>
          <w:rFonts w:ascii="Arial" w:hAnsi="Arial" w:cs="Arial"/>
          <w:sz w:val="22"/>
          <w:szCs w:val="22"/>
        </w:rPr>
      </w:pPr>
      <w:r>
        <w:rPr>
          <w:rFonts w:ascii="Arial" w:hAnsi="Arial" w:cs="Arial"/>
          <w:sz w:val="22"/>
          <w:szCs w:val="22"/>
        </w:rPr>
        <w:t>Gradonačelnik:</w:t>
      </w:r>
    </w:p>
    <w:p w14:paraId="5FC04192" w14:textId="77777777" w:rsidR="00CA7AD5" w:rsidRDefault="00CA7AD5" w:rsidP="00CA7AD5">
      <w:pPr>
        <w:rPr>
          <w:rFonts w:ascii="Arial" w:hAnsi="Arial" w:cs="Arial"/>
          <w:sz w:val="22"/>
          <w:szCs w:val="22"/>
        </w:rPr>
      </w:pPr>
      <w:r w:rsidRPr="00CA7AD5">
        <w:rPr>
          <w:rFonts w:ascii="Arial" w:hAnsi="Arial" w:cs="Arial"/>
          <w:b/>
          <w:bCs/>
          <w:sz w:val="22"/>
          <w:szCs w:val="22"/>
        </w:rPr>
        <w:t>Mato Franković</w:t>
      </w:r>
      <w:r>
        <w:rPr>
          <w:rFonts w:ascii="Arial" w:hAnsi="Arial" w:cs="Arial"/>
          <w:sz w:val="22"/>
          <w:szCs w:val="22"/>
        </w:rPr>
        <w:t>, v. r.</w:t>
      </w:r>
    </w:p>
    <w:p w14:paraId="6DA071A7" w14:textId="77777777" w:rsidR="00CA7AD5" w:rsidRPr="00316D9D" w:rsidRDefault="00CA7AD5" w:rsidP="00CA7AD5">
      <w:pPr>
        <w:rPr>
          <w:rFonts w:ascii="Arial" w:hAnsi="Arial" w:cs="Arial"/>
          <w:sz w:val="22"/>
          <w:szCs w:val="22"/>
        </w:rPr>
      </w:pPr>
      <w:r>
        <w:rPr>
          <w:rFonts w:ascii="Arial" w:hAnsi="Arial" w:cs="Arial"/>
          <w:sz w:val="22"/>
          <w:szCs w:val="22"/>
        </w:rPr>
        <w:t>---------------------------</w:t>
      </w:r>
    </w:p>
    <w:p w14:paraId="3F34F7EC" w14:textId="77777777" w:rsidR="00CA7AD5" w:rsidRPr="00316D9D" w:rsidRDefault="00CA7AD5" w:rsidP="00CA7AD5">
      <w:pPr>
        <w:rPr>
          <w:rFonts w:ascii="Arial" w:hAnsi="Arial" w:cs="Arial"/>
          <w:sz w:val="22"/>
          <w:szCs w:val="22"/>
        </w:rPr>
      </w:pPr>
    </w:p>
    <w:p w14:paraId="6E17F412" w14:textId="77777777" w:rsidR="00CA7AD5" w:rsidRPr="00316D9D" w:rsidRDefault="00CA7AD5" w:rsidP="00CA7AD5">
      <w:pPr>
        <w:rPr>
          <w:rFonts w:ascii="Arial" w:hAnsi="Arial" w:cs="Arial"/>
          <w:sz w:val="22"/>
          <w:szCs w:val="22"/>
        </w:rPr>
      </w:pPr>
    </w:p>
    <w:p w14:paraId="5CDCDE42" w14:textId="27FB407D" w:rsidR="00CA7AD5" w:rsidRDefault="00CA7AD5"/>
    <w:p w14:paraId="6CE5CF41" w14:textId="474CD445" w:rsidR="00CA7AD5" w:rsidRDefault="00CA7AD5"/>
    <w:p w14:paraId="69782505" w14:textId="7DC53592" w:rsidR="00CA7AD5" w:rsidRDefault="00CA7AD5"/>
    <w:p w14:paraId="11A52F6F" w14:textId="09195F83" w:rsidR="00CA7AD5" w:rsidRDefault="00CA7AD5"/>
    <w:sectPr w:rsidR="00CA7AD5" w:rsidSect="000A1678">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C318FE"/>
    <w:multiLevelType w:val="hybridMultilevel"/>
    <w:tmpl w:val="13FCFA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CC2E8B"/>
    <w:multiLevelType w:val="hybridMultilevel"/>
    <w:tmpl w:val="BF5A5F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8DD3620"/>
    <w:multiLevelType w:val="hybridMultilevel"/>
    <w:tmpl w:val="61B4B974"/>
    <w:lvl w:ilvl="0" w:tplc="AD1238E6">
      <w:numFmt w:val="bullet"/>
      <w:lvlText w:val="―"/>
      <w:lvlJc w:val="left"/>
      <w:pPr>
        <w:ind w:left="1440" w:hanging="360"/>
      </w:pPr>
      <w:rPr>
        <w:rFonts w:ascii="Calibri" w:eastAsia="Times New Roman" w:hAnsi="Calibr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 w15:restartNumberingAfterBreak="0">
    <w:nsid w:val="09123502"/>
    <w:multiLevelType w:val="hybridMultilevel"/>
    <w:tmpl w:val="8FC27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0F06029F"/>
    <w:multiLevelType w:val="hybridMultilevel"/>
    <w:tmpl w:val="4A8E86A4"/>
    <w:lvl w:ilvl="0" w:tplc="AD1238E6">
      <w:numFmt w:val="bullet"/>
      <w:lvlText w:val="―"/>
      <w:lvlJc w:val="left"/>
      <w:pPr>
        <w:ind w:left="720" w:hanging="360"/>
      </w:pPr>
      <w:rPr>
        <w:rFonts w:ascii="Calibri" w:eastAsia="Times New Roman" w:hAnsi="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DB5A71"/>
    <w:multiLevelType w:val="hybridMultilevel"/>
    <w:tmpl w:val="BF5A5F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4843E72"/>
    <w:multiLevelType w:val="hybridMultilevel"/>
    <w:tmpl w:val="D854C132"/>
    <w:lvl w:ilvl="0" w:tplc="AD1238E6">
      <w:numFmt w:val="bullet"/>
      <w:lvlText w:val="―"/>
      <w:lvlJc w:val="left"/>
      <w:pPr>
        <w:ind w:left="1200" w:hanging="360"/>
      </w:pPr>
      <w:rPr>
        <w:rFonts w:ascii="Calibri" w:eastAsia="Times New Roman" w:hAnsi="Calibr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1D1B42B4"/>
    <w:multiLevelType w:val="hybridMultilevel"/>
    <w:tmpl w:val="AB1017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590AB1"/>
    <w:multiLevelType w:val="hybridMultilevel"/>
    <w:tmpl w:val="39FE3168"/>
    <w:lvl w:ilvl="0" w:tplc="AD1238E6">
      <w:numFmt w:val="bullet"/>
      <w:lvlText w:val="―"/>
      <w:lvlJc w:val="left"/>
      <w:pPr>
        <w:ind w:left="777" w:hanging="360"/>
      </w:pPr>
      <w:rPr>
        <w:rFonts w:ascii="Calibri" w:eastAsia="Times New Roman" w:hAnsi="Calibri" w:hint="default"/>
        <w:sz w:val="22"/>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10" w15:restartNumberingAfterBreak="0">
    <w:nsid w:val="25D34544"/>
    <w:multiLevelType w:val="hybridMultilevel"/>
    <w:tmpl w:val="8FC27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8FC1377"/>
    <w:multiLevelType w:val="hybridMultilevel"/>
    <w:tmpl w:val="790AD35E"/>
    <w:lvl w:ilvl="0" w:tplc="AD1238E6">
      <w:numFmt w:val="bullet"/>
      <w:lvlText w:val="―"/>
      <w:lvlJc w:val="left"/>
      <w:pPr>
        <w:ind w:left="720" w:hanging="360"/>
      </w:pPr>
      <w:rPr>
        <w:rFonts w:ascii="Calibri" w:eastAsia="Times New Roman" w:hAnsi="Calibri" w:hint="default"/>
        <w:sz w:val="22"/>
      </w:rPr>
    </w:lvl>
    <w:lvl w:ilvl="1" w:tplc="3F5CFF36">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47495F"/>
    <w:multiLevelType w:val="hybridMultilevel"/>
    <w:tmpl w:val="BF5A5F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94A1906"/>
    <w:multiLevelType w:val="hybridMultilevel"/>
    <w:tmpl w:val="BF5A5F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A5E6418"/>
    <w:multiLevelType w:val="hybridMultilevel"/>
    <w:tmpl w:val="A83ED7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EF86132"/>
    <w:multiLevelType w:val="hybridMultilevel"/>
    <w:tmpl w:val="0B0E844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45DE17B3"/>
    <w:multiLevelType w:val="hybridMultilevel"/>
    <w:tmpl w:val="BCE6680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BD5565"/>
    <w:multiLevelType w:val="hybridMultilevel"/>
    <w:tmpl w:val="DDE8BA4C"/>
    <w:lvl w:ilvl="0" w:tplc="AD1238E6">
      <w:numFmt w:val="bullet"/>
      <w:lvlText w:val="―"/>
      <w:lvlJc w:val="left"/>
      <w:pPr>
        <w:ind w:left="720" w:hanging="360"/>
      </w:pPr>
      <w:rPr>
        <w:rFonts w:ascii="Calibri" w:eastAsia="Times New Roman" w:hAnsi="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262403"/>
    <w:multiLevelType w:val="hybridMultilevel"/>
    <w:tmpl w:val="6492A78E"/>
    <w:lvl w:ilvl="0" w:tplc="AD1238E6">
      <w:numFmt w:val="bullet"/>
      <w:lvlText w:val="―"/>
      <w:lvlJc w:val="left"/>
      <w:pPr>
        <w:ind w:left="720" w:hanging="360"/>
      </w:pPr>
      <w:rPr>
        <w:rFonts w:ascii="Calibri" w:eastAsia="Times New Roman" w:hAnsi="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C616E32"/>
    <w:multiLevelType w:val="hybridMultilevel"/>
    <w:tmpl w:val="62D042D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0" w15:restartNumberingAfterBreak="0">
    <w:nsid w:val="4D627F5F"/>
    <w:multiLevelType w:val="hybridMultilevel"/>
    <w:tmpl w:val="8B525C4E"/>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4EFD7D4A"/>
    <w:multiLevelType w:val="hybridMultilevel"/>
    <w:tmpl w:val="0F1E33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0564508"/>
    <w:multiLevelType w:val="hybridMultilevel"/>
    <w:tmpl w:val="EB32A0F0"/>
    <w:lvl w:ilvl="0" w:tplc="AD1238E6">
      <w:numFmt w:val="bullet"/>
      <w:lvlText w:val="―"/>
      <w:lvlJc w:val="left"/>
      <w:pPr>
        <w:ind w:left="1200" w:hanging="360"/>
      </w:pPr>
      <w:rPr>
        <w:rFonts w:ascii="Calibri" w:eastAsia="Times New Roman" w:hAnsi="Calibr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15:restartNumberingAfterBreak="0">
    <w:nsid w:val="62577F04"/>
    <w:multiLevelType w:val="hybridMultilevel"/>
    <w:tmpl w:val="C93CAF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2692C0D"/>
    <w:multiLevelType w:val="hybridMultilevel"/>
    <w:tmpl w:val="CE2C0E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650B239D"/>
    <w:multiLevelType w:val="hybridMultilevel"/>
    <w:tmpl w:val="A3C663B0"/>
    <w:lvl w:ilvl="0" w:tplc="041A000F">
      <w:start w:val="1"/>
      <w:numFmt w:val="decimal"/>
      <w:lvlText w:val="%1."/>
      <w:lvlJc w:val="left"/>
      <w:pPr>
        <w:ind w:left="144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6" w15:restartNumberingAfterBreak="0">
    <w:nsid w:val="6783577F"/>
    <w:multiLevelType w:val="hybridMultilevel"/>
    <w:tmpl w:val="3EC801AE"/>
    <w:lvl w:ilvl="0" w:tplc="AD1238E6">
      <w:numFmt w:val="bullet"/>
      <w:lvlText w:val="―"/>
      <w:lvlJc w:val="left"/>
      <w:pPr>
        <w:ind w:left="720" w:hanging="360"/>
      </w:pPr>
      <w:rPr>
        <w:rFonts w:ascii="Calibri" w:eastAsia="Times New Roman" w:hAnsi="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ADB1854"/>
    <w:multiLevelType w:val="hybridMultilevel"/>
    <w:tmpl w:val="1792C5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6C7C2DF8"/>
    <w:multiLevelType w:val="hybridMultilevel"/>
    <w:tmpl w:val="64F6CE0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DB34B67"/>
    <w:multiLevelType w:val="hybridMultilevel"/>
    <w:tmpl w:val="CCA2F3EE"/>
    <w:lvl w:ilvl="0" w:tplc="AD1238E6">
      <w:numFmt w:val="bullet"/>
      <w:lvlText w:val="―"/>
      <w:lvlJc w:val="left"/>
      <w:pPr>
        <w:ind w:left="720" w:hanging="360"/>
      </w:pPr>
      <w:rPr>
        <w:rFonts w:ascii="Calibri" w:eastAsia="Times New Roman" w:hAnsi="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F5727BD"/>
    <w:multiLevelType w:val="hybridMultilevel"/>
    <w:tmpl w:val="D45C5C9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6FF83DCA"/>
    <w:multiLevelType w:val="hybridMultilevel"/>
    <w:tmpl w:val="B77EF4CA"/>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73A67989"/>
    <w:multiLevelType w:val="hybridMultilevel"/>
    <w:tmpl w:val="060A24B0"/>
    <w:lvl w:ilvl="0" w:tplc="AD1238E6">
      <w:numFmt w:val="bullet"/>
      <w:lvlText w:val="―"/>
      <w:lvlJc w:val="left"/>
      <w:pPr>
        <w:ind w:left="720" w:hanging="360"/>
      </w:pPr>
      <w:rPr>
        <w:rFonts w:ascii="Calibri" w:eastAsia="Times New Roman" w:hAnsi="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4AC48BD"/>
    <w:multiLevelType w:val="hybridMultilevel"/>
    <w:tmpl w:val="BF5A5F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75627F1B"/>
    <w:multiLevelType w:val="hybridMultilevel"/>
    <w:tmpl w:val="5A2A9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7316422"/>
    <w:multiLevelType w:val="hybridMultilevel"/>
    <w:tmpl w:val="DE4EF0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9406027"/>
    <w:multiLevelType w:val="hybridMultilevel"/>
    <w:tmpl w:val="FCFE25CC"/>
    <w:lvl w:ilvl="0" w:tplc="AD1238E6">
      <w:numFmt w:val="bullet"/>
      <w:lvlText w:val="―"/>
      <w:lvlJc w:val="left"/>
      <w:pPr>
        <w:ind w:left="720" w:hanging="360"/>
      </w:pPr>
      <w:rPr>
        <w:rFonts w:ascii="Calibri" w:eastAsia="Times New Roman" w:hAnsi="Calibri" w:hint="default"/>
      </w:rPr>
    </w:lvl>
    <w:lvl w:ilvl="1" w:tplc="4EC43434">
      <w:numFmt w:val="bullet"/>
      <w:lvlText w:val="―"/>
      <w:lvlJc w:val="left"/>
      <w:pPr>
        <w:ind w:left="1440" w:hanging="360"/>
      </w:pPr>
      <w:rPr>
        <w:rFonts w:asciiTheme="minorHAnsi" w:eastAsia="Times New Roman" w:hAnsiTheme="minorHAnsi"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9BE4B6D"/>
    <w:multiLevelType w:val="hybridMultilevel"/>
    <w:tmpl w:val="397499A0"/>
    <w:lvl w:ilvl="0" w:tplc="AD1238E6">
      <w:numFmt w:val="bullet"/>
      <w:lvlText w:val="―"/>
      <w:lvlJc w:val="left"/>
      <w:pPr>
        <w:ind w:left="720" w:hanging="360"/>
      </w:pPr>
      <w:rPr>
        <w:rFonts w:ascii="Calibri" w:eastAsia="Times New Roman" w:hAnsi="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2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3"/>
  </w:num>
  <w:num w:numId="11">
    <w:abstractNumId w:val="14"/>
  </w:num>
  <w:num w:numId="12">
    <w:abstractNumId w:val="21"/>
  </w:num>
  <w:num w:numId="13">
    <w:abstractNumId w:val="28"/>
  </w:num>
  <w:num w:numId="14">
    <w:abstractNumId w:val="5"/>
  </w:num>
  <w:num w:numId="15">
    <w:abstractNumId w:val="11"/>
  </w:num>
  <w:num w:numId="16">
    <w:abstractNumId w:val="37"/>
  </w:num>
  <w:num w:numId="17">
    <w:abstractNumId w:val="9"/>
  </w:num>
  <w:num w:numId="18">
    <w:abstractNumId w:val="32"/>
  </w:num>
  <w:num w:numId="19">
    <w:abstractNumId w:val="18"/>
  </w:num>
  <w:num w:numId="20">
    <w:abstractNumId w:val="17"/>
  </w:num>
  <w:num w:numId="21">
    <w:abstractNumId w:val="29"/>
  </w:num>
  <w:num w:numId="22">
    <w:abstractNumId w:val="26"/>
  </w:num>
  <w:num w:numId="23">
    <w:abstractNumId w:val="35"/>
  </w:num>
  <w:num w:numId="24">
    <w:abstractNumId w:val="3"/>
  </w:num>
  <w:num w:numId="25">
    <w:abstractNumId w:val="16"/>
  </w:num>
  <w:num w:numId="26">
    <w:abstractNumId w:val="20"/>
  </w:num>
  <w:num w:numId="27">
    <w:abstractNumId w:val="34"/>
  </w:num>
  <w:num w:numId="28">
    <w:abstractNumId w:val="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3"/>
  </w:num>
  <w:num w:numId="34">
    <w:abstractNumId w:val="6"/>
  </w:num>
  <w:num w:numId="35">
    <w:abstractNumId w:val="31"/>
  </w:num>
  <w:num w:numId="36">
    <w:abstractNumId w:val="36"/>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1"/>
    <w:rsid w:val="000A1678"/>
    <w:rsid w:val="00152C54"/>
    <w:rsid w:val="001E50D0"/>
    <w:rsid w:val="00262078"/>
    <w:rsid w:val="00316D9D"/>
    <w:rsid w:val="003C2265"/>
    <w:rsid w:val="00506182"/>
    <w:rsid w:val="00560ABB"/>
    <w:rsid w:val="005F7D27"/>
    <w:rsid w:val="006A306D"/>
    <w:rsid w:val="0085685F"/>
    <w:rsid w:val="00B46615"/>
    <w:rsid w:val="00CA7AD5"/>
    <w:rsid w:val="00D435FF"/>
    <w:rsid w:val="00E65237"/>
    <w:rsid w:val="00E82703"/>
    <w:rsid w:val="00F94E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2A7A"/>
  <w15:chartTrackingRefBased/>
  <w15:docId w15:val="{74B5E9D7-1BE6-4FC2-9ABF-990FE640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5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D435FF"/>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semiHidden/>
    <w:unhideWhenUsed/>
    <w:qFormat/>
    <w:rsid w:val="00E827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body">
    <w:name w:val="Text body"/>
    <w:basedOn w:val="Normal"/>
    <w:rsid w:val="00316D9D"/>
    <w:pPr>
      <w:suppressAutoHyphens/>
      <w:spacing w:after="120"/>
      <w:textAlignment w:val="baseline"/>
    </w:pPr>
    <w:rPr>
      <w:rFonts w:ascii="Calibri" w:eastAsia="Arial" w:hAnsi="Calibri" w:cs="Calibri"/>
      <w:kern w:val="1"/>
      <w:sz w:val="20"/>
      <w:szCs w:val="20"/>
      <w:lang w:eastAsia="ar-SA"/>
    </w:rPr>
  </w:style>
  <w:style w:type="character" w:styleId="Hiperveza">
    <w:name w:val="Hyperlink"/>
    <w:basedOn w:val="Zadanifontodlomka"/>
    <w:uiPriority w:val="99"/>
    <w:semiHidden/>
    <w:unhideWhenUsed/>
    <w:rsid w:val="00316D9D"/>
    <w:rPr>
      <w:color w:val="0000FF"/>
      <w:u w:val="single"/>
    </w:rPr>
  </w:style>
  <w:style w:type="paragraph" w:styleId="StandardWeb">
    <w:name w:val="Normal (Web)"/>
    <w:aliases w:val="Standard (Web) Char,Standard (Web) Char Char Char Char,Standard (Web) Char Char Char  Char Char,Standard (Web) Char Char Char ,Standard (Web) Char Char Char"/>
    <w:basedOn w:val="Normal"/>
    <w:link w:val="StandardWebChar1"/>
    <w:qFormat/>
    <w:rsid w:val="0085685F"/>
    <w:pPr>
      <w:spacing w:before="100" w:beforeAutospacing="1" w:after="100" w:afterAutospacing="1"/>
    </w:pPr>
    <w:rPr>
      <w:rFonts w:eastAsia="Calibri"/>
      <w:color w:val="000000"/>
    </w:rPr>
  </w:style>
  <w:style w:type="character" w:customStyle="1" w:styleId="StandardWebChar1">
    <w:name w:val="Standard (Web) Char1"/>
    <w:aliases w:val="Standard (Web) Char Char,Standard (Web) Char Char Char Char Char,Standard (Web) Char Char Char  Char Char Char,Standard (Web) Char Char Char  Char,Standard (Web) Char Char Char Char1"/>
    <w:link w:val="StandardWeb"/>
    <w:locked/>
    <w:rsid w:val="0085685F"/>
    <w:rPr>
      <w:rFonts w:ascii="Times New Roman" w:eastAsia="Calibri" w:hAnsi="Times New Roman" w:cs="Times New Roman"/>
      <w:color w:val="000000"/>
      <w:sz w:val="24"/>
      <w:szCs w:val="24"/>
      <w:lang w:eastAsia="hr-HR"/>
    </w:rPr>
  </w:style>
  <w:style w:type="numbering" w:customStyle="1" w:styleId="NoList1">
    <w:name w:val="No List1"/>
    <w:next w:val="Bezpopisa"/>
    <w:uiPriority w:val="99"/>
    <w:semiHidden/>
    <w:unhideWhenUsed/>
    <w:rsid w:val="000A1678"/>
  </w:style>
  <w:style w:type="paragraph" w:styleId="Podnoje">
    <w:name w:val="footer"/>
    <w:basedOn w:val="Normal"/>
    <w:link w:val="PodnojeChar"/>
    <w:uiPriority w:val="99"/>
    <w:unhideWhenUsed/>
    <w:rsid w:val="000A1678"/>
    <w:pPr>
      <w:tabs>
        <w:tab w:val="center" w:pos="4513"/>
        <w:tab w:val="right" w:pos="9026"/>
      </w:tabs>
      <w:spacing w:after="200" w:line="276" w:lineRule="auto"/>
    </w:pPr>
    <w:rPr>
      <w:rFonts w:ascii="Calibri" w:eastAsia="Calibri" w:hAnsi="Calibri"/>
      <w:noProof/>
      <w:sz w:val="22"/>
      <w:szCs w:val="22"/>
      <w:lang w:val="x-none" w:eastAsia="en-US"/>
    </w:rPr>
  </w:style>
  <w:style w:type="character" w:customStyle="1" w:styleId="PodnojeChar">
    <w:name w:val="Podnožje Char"/>
    <w:basedOn w:val="Zadanifontodlomka"/>
    <w:link w:val="Podnoje"/>
    <w:uiPriority w:val="99"/>
    <w:rsid w:val="000A1678"/>
    <w:rPr>
      <w:rFonts w:ascii="Calibri" w:eastAsia="Calibri" w:hAnsi="Calibri" w:cs="Times New Roman"/>
      <w:noProof/>
      <w:lang w:val="x-none"/>
    </w:rPr>
  </w:style>
  <w:style w:type="character" w:styleId="Brojstranice">
    <w:name w:val="page number"/>
    <w:rsid w:val="000A1678"/>
  </w:style>
  <w:style w:type="paragraph" w:customStyle="1" w:styleId="T-98-2">
    <w:name w:val="T-9/8-2"/>
    <w:rsid w:val="000A1678"/>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Zaglavlje">
    <w:name w:val="header"/>
    <w:basedOn w:val="Normal"/>
    <w:link w:val="ZaglavljeChar"/>
    <w:uiPriority w:val="99"/>
    <w:unhideWhenUsed/>
    <w:rsid w:val="000A1678"/>
    <w:pPr>
      <w:tabs>
        <w:tab w:val="center" w:pos="4513"/>
        <w:tab w:val="right" w:pos="9026"/>
      </w:tabs>
      <w:spacing w:after="200" w:line="276" w:lineRule="auto"/>
    </w:pPr>
    <w:rPr>
      <w:rFonts w:ascii="Calibri" w:eastAsia="Calibri" w:hAnsi="Calibri"/>
      <w:noProof/>
      <w:sz w:val="22"/>
      <w:szCs w:val="22"/>
      <w:lang w:eastAsia="en-US"/>
    </w:rPr>
  </w:style>
  <w:style w:type="character" w:customStyle="1" w:styleId="ZaglavljeChar">
    <w:name w:val="Zaglavlje Char"/>
    <w:basedOn w:val="Zadanifontodlomka"/>
    <w:link w:val="Zaglavlje"/>
    <w:uiPriority w:val="99"/>
    <w:rsid w:val="000A1678"/>
    <w:rPr>
      <w:rFonts w:ascii="Calibri" w:eastAsia="Calibri" w:hAnsi="Calibri" w:cs="Times New Roman"/>
      <w:noProof/>
    </w:rPr>
  </w:style>
  <w:style w:type="paragraph" w:styleId="Tekstbalonia">
    <w:name w:val="Balloon Text"/>
    <w:basedOn w:val="Normal"/>
    <w:link w:val="TekstbaloniaChar"/>
    <w:uiPriority w:val="99"/>
    <w:semiHidden/>
    <w:unhideWhenUsed/>
    <w:rsid w:val="000A1678"/>
    <w:rPr>
      <w:rFonts w:ascii="Segoe UI" w:eastAsia="Calibri" w:hAnsi="Segoe UI" w:cs="Segoe UI"/>
      <w:noProof/>
      <w:sz w:val="18"/>
      <w:szCs w:val="18"/>
      <w:lang w:eastAsia="en-US"/>
    </w:rPr>
  </w:style>
  <w:style w:type="character" w:customStyle="1" w:styleId="TekstbaloniaChar">
    <w:name w:val="Tekst balončića Char"/>
    <w:basedOn w:val="Zadanifontodlomka"/>
    <w:link w:val="Tekstbalonia"/>
    <w:uiPriority w:val="99"/>
    <w:semiHidden/>
    <w:rsid w:val="000A1678"/>
    <w:rPr>
      <w:rFonts w:ascii="Segoe UI" w:eastAsia="Calibri" w:hAnsi="Segoe UI" w:cs="Segoe UI"/>
      <w:noProof/>
      <w:sz w:val="18"/>
      <w:szCs w:val="18"/>
    </w:rPr>
  </w:style>
  <w:style w:type="numbering" w:customStyle="1" w:styleId="NoList2">
    <w:name w:val="No List2"/>
    <w:next w:val="Bezpopisa"/>
    <w:uiPriority w:val="99"/>
    <w:semiHidden/>
    <w:unhideWhenUsed/>
    <w:rsid w:val="000A1678"/>
  </w:style>
  <w:style w:type="paragraph" w:styleId="Odlomakpopisa">
    <w:name w:val="List Paragraph"/>
    <w:aliases w:val="opsomming 1,2,3 *-,Heading 12,naslov 1"/>
    <w:basedOn w:val="Normal"/>
    <w:link w:val="OdlomakpopisaChar"/>
    <w:uiPriority w:val="34"/>
    <w:qFormat/>
    <w:rsid w:val="000A1678"/>
    <w:pPr>
      <w:spacing w:after="160" w:line="252" w:lineRule="auto"/>
      <w:ind w:left="720"/>
      <w:contextualSpacing/>
    </w:pPr>
    <w:rPr>
      <w:rFonts w:ascii="Calibri" w:eastAsia="Calibri" w:hAnsi="Calibri"/>
      <w:sz w:val="22"/>
      <w:szCs w:val="22"/>
      <w:lang w:eastAsia="en-US"/>
    </w:rPr>
  </w:style>
  <w:style w:type="paragraph" w:styleId="Bezproreda">
    <w:name w:val="No Spacing"/>
    <w:uiPriority w:val="99"/>
    <w:qFormat/>
    <w:rsid w:val="000A1678"/>
    <w:pPr>
      <w:spacing w:after="0" w:line="240" w:lineRule="auto"/>
    </w:pPr>
    <w:rPr>
      <w:rFonts w:ascii="Calibri" w:eastAsia="Calibri" w:hAnsi="Calibri" w:cs="Times New Roman"/>
    </w:rPr>
  </w:style>
  <w:style w:type="paragraph" w:customStyle="1" w:styleId="Standard">
    <w:name w:val="Standard"/>
    <w:rsid w:val="000A1678"/>
    <w:pPr>
      <w:suppressAutoHyphens/>
      <w:autoSpaceDN w:val="0"/>
      <w:spacing w:after="0" w:line="242" w:lineRule="auto"/>
      <w:textAlignment w:val="baseline"/>
    </w:pPr>
    <w:rPr>
      <w:rFonts w:ascii="Times New Roman" w:eastAsia="SimSun" w:hAnsi="Times New Roman" w:cs="Mangal"/>
      <w:kern w:val="3"/>
      <w:sz w:val="24"/>
      <w:szCs w:val="24"/>
      <w:lang w:eastAsia="zh-CN" w:bidi="hi-IN"/>
    </w:rPr>
  </w:style>
  <w:style w:type="character" w:customStyle="1" w:styleId="OdlomakpopisaChar">
    <w:name w:val="Odlomak popisa Char"/>
    <w:aliases w:val="opsomming 1 Char,2 Char,3 *- Char,Heading 12 Char,naslov 1 Char"/>
    <w:link w:val="Odlomakpopisa"/>
    <w:uiPriority w:val="34"/>
    <w:rsid w:val="00CA7AD5"/>
    <w:rPr>
      <w:rFonts w:ascii="Calibri" w:eastAsia="Calibri" w:hAnsi="Calibri" w:cs="Times New Roman"/>
    </w:rPr>
  </w:style>
  <w:style w:type="character" w:customStyle="1" w:styleId="Naslov1Char">
    <w:name w:val="Naslov 1 Char"/>
    <w:basedOn w:val="Zadanifontodlomka"/>
    <w:link w:val="Naslov1"/>
    <w:uiPriority w:val="9"/>
    <w:rsid w:val="00D435FF"/>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semiHidden/>
    <w:rsid w:val="00E82703"/>
    <w:rPr>
      <w:rFonts w:asciiTheme="majorHAnsi" w:eastAsiaTheme="majorEastAsia" w:hAnsiTheme="majorHAnsi" w:cstheme="majorBidi"/>
      <w:color w:val="2F5496" w:themeColor="accent1" w:themeShade="BF"/>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99781">
      <w:bodyDiv w:val="1"/>
      <w:marLeft w:val="0"/>
      <w:marRight w:val="0"/>
      <w:marTop w:val="0"/>
      <w:marBottom w:val="0"/>
      <w:divBdr>
        <w:top w:val="none" w:sz="0" w:space="0" w:color="auto"/>
        <w:left w:val="none" w:sz="0" w:space="0" w:color="auto"/>
        <w:bottom w:val="none" w:sz="0" w:space="0" w:color="auto"/>
        <w:right w:val="none" w:sz="0" w:space="0" w:color="auto"/>
      </w:divBdr>
    </w:div>
    <w:div w:id="361712749">
      <w:bodyDiv w:val="1"/>
      <w:marLeft w:val="0"/>
      <w:marRight w:val="0"/>
      <w:marTop w:val="0"/>
      <w:marBottom w:val="0"/>
      <w:divBdr>
        <w:top w:val="none" w:sz="0" w:space="0" w:color="auto"/>
        <w:left w:val="none" w:sz="0" w:space="0" w:color="auto"/>
        <w:bottom w:val="none" w:sz="0" w:space="0" w:color="auto"/>
        <w:right w:val="none" w:sz="0" w:space="0" w:color="auto"/>
      </w:divBdr>
    </w:div>
    <w:div w:id="554971828">
      <w:bodyDiv w:val="1"/>
      <w:marLeft w:val="0"/>
      <w:marRight w:val="0"/>
      <w:marTop w:val="0"/>
      <w:marBottom w:val="0"/>
      <w:divBdr>
        <w:top w:val="none" w:sz="0" w:space="0" w:color="auto"/>
        <w:left w:val="none" w:sz="0" w:space="0" w:color="auto"/>
        <w:bottom w:val="none" w:sz="0" w:space="0" w:color="auto"/>
        <w:right w:val="none" w:sz="0" w:space="0" w:color="auto"/>
      </w:divBdr>
    </w:div>
    <w:div w:id="601036408">
      <w:bodyDiv w:val="1"/>
      <w:marLeft w:val="0"/>
      <w:marRight w:val="0"/>
      <w:marTop w:val="0"/>
      <w:marBottom w:val="0"/>
      <w:divBdr>
        <w:top w:val="none" w:sz="0" w:space="0" w:color="auto"/>
        <w:left w:val="none" w:sz="0" w:space="0" w:color="auto"/>
        <w:bottom w:val="none" w:sz="0" w:space="0" w:color="auto"/>
        <w:right w:val="none" w:sz="0" w:space="0" w:color="auto"/>
      </w:divBdr>
    </w:div>
    <w:div w:id="617613297">
      <w:bodyDiv w:val="1"/>
      <w:marLeft w:val="0"/>
      <w:marRight w:val="0"/>
      <w:marTop w:val="0"/>
      <w:marBottom w:val="0"/>
      <w:divBdr>
        <w:top w:val="none" w:sz="0" w:space="0" w:color="auto"/>
        <w:left w:val="none" w:sz="0" w:space="0" w:color="auto"/>
        <w:bottom w:val="none" w:sz="0" w:space="0" w:color="auto"/>
        <w:right w:val="none" w:sz="0" w:space="0" w:color="auto"/>
      </w:divBdr>
    </w:div>
    <w:div w:id="733940232">
      <w:bodyDiv w:val="1"/>
      <w:marLeft w:val="0"/>
      <w:marRight w:val="0"/>
      <w:marTop w:val="0"/>
      <w:marBottom w:val="0"/>
      <w:divBdr>
        <w:top w:val="none" w:sz="0" w:space="0" w:color="auto"/>
        <w:left w:val="none" w:sz="0" w:space="0" w:color="auto"/>
        <w:bottom w:val="none" w:sz="0" w:space="0" w:color="auto"/>
        <w:right w:val="none" w:sz="0" w:space="0" w:color="auto"/>
      </w:divBdr>
    </w:div>
    <w:div w:id="759642225">
      <w:bodyDiv w:val="1"/>
      <w:marLeft w:val="0"/>
      <w:marRight w:val="0"/>
      <w:marTop w:val="0"/>
      <w:marBottom w:val="0"/>
      <w:divBdr>
        <w:top w:val="none" w:sz="0" w:space="0" w:color="auto"/>
        <w:left w:val="none" w:sz="0" w:space="0" w:color="auto"/>
        <w:bottom w:val="none" w:sz="0" w:space="0" w:color="auto"/>
        <w:right w:val="none" w:sz="0" w:space="0" w:color="auto"/>
      </w:divBdr>
    </w:div>
    <w:div w:id="844051189">
      <w:bodyDiv w:val="1"/>
      <w:marLeft w:val="0"/>
      <w:marRight w:val="0"/>
      <w:marTop w:val="0"/>
      <w:marBottom w:val="0"/>
      <w:divBdr>
        <w:top w:val="none" w:sz="0" w:space="0" w:color="auto"/>
        <w:left w:val="none" w:sz="0" w:space="0" w:color="auto"/>
        <w:bottom w:val="none" w:sz="0" w:space="0" w:color="auto"/>
        <w:right w:val="none" w:sz="0" w:space="0" w:color="auto"/>
      </w:divBdr>
    </w:div>
    <w:div w:id="1098451444">
      <w:bodyDiv w:val="1"/>
      <w:marLeft w:val="0"/>
      <w:marRight w:val="0"/>
      <w:marTop w:val="0"/>
      <w:marBottom w:val="0"/>
      <w:divBdr>
        <w:top w:val="none" w:sz="0" w:space="0" w:color="auto"/>
        <w:left w:val="none" w:sz="0" w:space="0" w:color="auto"/>
        <w:bottom w:val="none" w:sz="0" w:space="0" w:color="auto"/>
        <w:right w:val="none" w:sz="0" w:space="0" w:color="auto"/>
      </w:divBdr>
    </w:div>
    <w:div w:id="1217662159">
      <w:bodyDiv w:val="1"/>
      <w:marLeft w:val="0"/>
      <w:marRight w:val="0"/>
      <w:marTop w:val="0"/>
      <w:marBottom w:val="0"/>
      <w:divBdr>
        <w:top w:val="none" w:sz="0" w:space="0" w:color="auto"/>
        <w:left w:val="none" w:sz="0" w:space="0" w:color="auto"/>
        <w:bottom w:val="none" w:sz="0" w:space="0" w:color="auto"/>
        <w:right w:val="none" w:sz="0" w:space="0" w:color="auto"/>
      </w:divBdr>
    </w:div>
    <w:div w:id="1293172533">
      <w:bodyDiv w:val="1"/>
      <w:marLeft w:val="0"/>
      <w:marRight w:val="0"/>
      <w:marTop w:val="0"/>
      <w:marBottom w:val="0"/>
      <w:divBdr>
        <w:top w:val="none" w:sz="0" w:space="0" w:color="auto"/>
        <w:left w:val="none" w:sz="0" w:space="0" w:color="auto"/>
        <w:bottom w:val="none" w:sz="0" w:space="0" w:color="auto"/>
        <w:right w:val="none" w:sz="0" w:space="0" w:color="auto"/>
      </w:divBdr>
    </w:div>
    <w:div w:id="1360279092">
      <w:bodyDiv w:val="1"/>
      <w:marLeft w:val="0"/>
      <w:marRight w:val="0"/>
      <w:marTop w:val="0"/>
      <w:marBottom w:val="0"/>
      <w:divBdr>
        <w:top w:val="none" w:sz="0" w:space="0" w:color="auto"/>
        <w:left w:val="none" w:sz="0" w:space="0" w:color="auto"/>
        <w:bottom w:val="none" w:sz="0" w:space="0" w:color="auto"/>
        <w:right w:val="none" w:sz="0" w:space="0" w:color="auto"/>
      </w:divBdr>
    </w:div>
    <w:div w:id="1370497947">
      <w:bodyDiv w:val="1"/>
      <w:marLeft w:val="0"/>
      <w:marRight w:val="0"/>
      <w:marTop w:val="0"/>
      <w:marBottom w:val="0"/>
      <w:divBdr>
        <w:top w:val="none" w:sz="0" w:space="0" w:color="auto"/>
        <w:left w:val="none" w:sz="0" w:space="0" w:color="auto"/>
        <w:bottom w:val="none" w:sz="0" w:space="0" w:color="auto"/>
        <w:right w:val="none" w:sz="0" w:space="0" w:color="auto"/>
      </w:divBdr>
    </w:div>
    <w:div w:id="1413627572">
      <w:bodyDiv w:val="1"/>
      <w:marLeft w:val="0"/>
      <w:marRight w:val="0"/>
      <w:marTop w:val="0"/>
      <w:marBottom w:val="0"/>
      <w:divBdr>
        <w:top w:val="none" w:sz="0" w:space="0" w:color="auto"/>
        <w:left w:val="none" w:sz="0" w:space="0" w:color="auto"/>
        <w:bottom w:val="none" w:sz="0" w:space="0" w:color="auto"/>
        <w:right w:val="none" w:sz="0" w:space="0" w:color="auto"/>
      </w:divBdr>
    </w:div>
    <w:div w:id="1467966542">
      <w:bodyDiv w:val="1"/>
      <w:marLeft w:val="0"/>
      <w:marRight w:val="0"/>
      <w:marTop w:val="0"/>
      <w:marBottom w:val="0"/>
      <w:divBdr>
        <w:top w:val="none" w:sz="0" w:space="0" w:color="auto"/>
        <w:left w:val="none" w:sz="0" w:space="0" w:color="auto"/>
        <w:bottom w:val="none" w:sz="0" w:space="0" w:color="auto"/>
        <w:right w:val="none" w:sz="0" w:space="0" w:color="auto"/>
      </w:divBdr>
    </w:div>
    <w:div w:id="17942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5267" TargetMode="External"/><Relationship Id="rId13" Type="http://schemas.openxmlformats.org/officeDocument/2006/relationships/hyperlink" Target="https://www.zakon.hr/cms.htm?id=263" TargetMode="External"/><Relationship Id="rId18" Type="http://schemas.openxmlformats.org/officeDocument/2006/relationships/hyperlink" Target="https://www.zakon.hr/cms.htm?id=268" TargetMode="External"/><Relationship Id="rId26" Type="http://schemas.openxmlformats.org/officeDocument/2006/relationships/hyperlink" Target="https://www.zakon.hr/cms.htm?id=26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zakon.hr/cms.htm?id=26157" TargetMode="External"/><Relationship Id="rId34" Type="http://schemas.openxmlformats.org/officeDocument/2006/relationships/hyperlink" Target="https://www.zakon.hr/cms.htm?id=15727" TargetMode="External"/><Relationship Id="rId7" Type="http://schemas.openxmlformats.org/officeDocument/2006/relationships/hyperlink" Target="https://www.zakon.hr/cms.htm?id=11454" TargetMode="External"/><Relationship Id="rId12" Type="http://schemas.openxmlformats.org/officeDocument/2006/relationships/hyperlink" Target="https://www.zakon.hr/cms.htm?id=262" TargetMode="External"/><Relationship Id="rId17" Type="http://schemas.openxmlformats.org/officeDocument/2006/relationships/hyperlink" Target="https://www.zakon.hr/cms.htm?id=267" TargetMode="External"/><Relationship Id="rId25" Type="http://schemas.openxmlformats.org/officeDocument/2006/relationships/hyperlink" Target="https://www.zakon.hr/cms.htm?id=261" TargetMode="External"/><Relationship Id="rId33" Type="http://schemas.openxmlformats.org/officeDocument/2006/relationships/hyperlink" Target="https://www.zakon.hr/cms.htm?id=28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kon.hr/cms.htm?id=266" TargetMode="External"/><Relationship Id="rId20" Type="http://schemas.openxmlformats.org/officeDocument/2006/relationships/hyperlink" Target="https://www.zakon.hr/cms.htm?id=15727" TargetMode="External"/><Relationship Id="rId29" Type="http://schemas.openxmlformats.org/officeDocument/2006/relationships/hyperlink" Target="https://www.zakon.hr/cms.htm?id=265" TargetMode="External"/><Relationship Id="rId1" Type="http://schemas.openxmlformats.org/officeDocument/2006/relationships/numbering" Target="numbering.xml"/><Relationship Id="rId6" Type="http://schemas.openxmlformats.org/officeDocument/2006/relationships/hyperlink" Target="https://www.zakon.hr/cms.htm?id=40763" TargetMode="External"/><Relationship Id="rId11" Type="http://schemas.openxmlformats.org/officeDocument/2006/relationships/hyperlink" Target="https://www.zakon.hr/cms.htm?id=261" TargetMode="External"/><Relationship Id="rId24" Type="http://schemas.openxmlformats.org/officeDocument/2006/relationships/hyperlink" Target="https://www.zakon.hr/cms.htm?id=260" TargetMode="External"/><Relationship Id="rId32" Type="http://schemas.openxmlformats.org/officeDocument/2006/relationships/hyperlink" Target="https://www.zakon.hr/cms.htm?id=268" TargetMode="External"/><Relationship Id="rId37" Type="http://schemas.openxmlformats.org/officeDocument/2006/relationships/hyperlink" Target="https://www.zakon.hr/cms.htm?id=46702" TargetMode="External"/><Relationship Id="rId5" Type="http://schemas.openxmlformats.org/officeDocument/2006/relationships/hyperlink" Target="https://www.zakon.hr/cms.htm?id=26157" TargetMode="External"/><Relationship Id="rId15" Type="http://schemas.openxmlformats.org/officeDocument/2006/relationships/hyperlink" Target="https://www.zakon.hr/cms.htm?id=265" TargetMode="External"/><Relationship Id="rId23" Type="http://schemas.openxmlformats.org/officeDocument/2006/relationships/hyperlink" Target="https://www.zakon.hr/cms.htm?id=46702" TargetMode="External"/><Relationship Id="rId28" Type="http://schemas.openxmlformats.org/officeDocument/2006/relationships/hyperlink" Target="https://www.zakon.hr/cms.htm?id=264" TargetMode="External"/><Relationship Id="rId36" Type="http://schemas.openxmlformats.org/officeDocument/2006/relationships/hyperlink" Target="https://www.zakon.hr/cms.htm?id=40763" TargetMode="External"/><Relationship Id="rId10" Type="http://schemas.openxmlformats.org/officeDocument/2006/relationships/hyperlink" Target="https://www.zakon.hr/cms.htm?id=260" TargetMode="External"/><Relationship Id="rId19" Type="http://schemas.openxmlformats.org/officeDocument/2006/relationships/hyperlink" Target="https://www.zakon.hr/cms.htm?id=285" TargetMode="External"/><Relationship Id="rId31" Type="http://schemas.openxmlformats.org/officeDocument/2006/relationships/hyperlink" Target="https://www.zakon.hr/cms.htm?id=267" TargetMode="External"/><Relationship Id="rId4" Type="http://schemas.openxmlformats.org/officeDocument/2006/relationships/webSettings" Target="webSettings.xml"/><Relationship Id="rId9" Type="http://schemas.openxmlformats.org/officeDocument/2006/relationships/hyperlink" Target="https://www.zakon.hr/cms.htm?id=39889" TargetMode="External"/><Relationship Id="rId14" Type="http://schemas.openxmlformats.org/officeDocument/2006/relationships/hyperlink" Target="https://www.zakon.hr/cms.htm?id=264" TargetMode="External"/><Relationship Id="rId22" Type="http://schemas.openxmlformats.org/officeDocument/2006/relationships/hyperlink" Target="https://www.zakon.hr/cms.htm?id=40763" TargetMode="External"/><Relationship Id="rId27" Type="http://schemas.openxmlformats.org/officeDocument/2006/relationships/hyperlink" Target="https://www.zakon.hr/cms.htm?id=263" TargetMode="External"/><Relationship Id="rId30" Type="http://schemas.openxmlformats.org/officeDocument/2006/relationships/hyperlink" Target="https://www.zakon.hr/cms.htm?id=266" TargetMode="External"/><Relationship Id="rId35" Type="http://schemas.openxmlformats.org/officeDocument/2006/relationships/hyperlink" Target="https://www.zakon.hr/cms.htm?id=26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27859</Words>
  <Characters>158798</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pipsic</cp:lastModifiedBy>
  <cp:revision>2</cp:revision>
  <cp:lastPrinted>2021-07-30T06:02:00Z</cp:lastPrinted>
  <dcterms:created xsi:type="dcterms:W3CDTF">2021-07-30T12:45:00Z</dcterms:created>
  <dcterms:modified xsi:type="dcterms:W3CDTF">2021-07-30T12:45:00Z</dcterms:modified>
</cp:coreProperties>
</file>