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3161" w14:textId="77777777" w:rsidR="00B32431" w:rsidRDefault="00B32431" w:rsidP="00B32431">
      <w:pPr>
        <w:pStyle w:val="Bezproreda"/>
        <w:jc w:val="both"/>
        <w:rPr>
          <w:rFonts w:ascii="Arial" w:hAnsi="Arial" w:cs="Arial"/>
        </w:rPr>
      </w:pPr>
    </w:p>
    <w:p w14:paraId="11872152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SLUŽBENI GLASNIK GRADA DUBROVNIKA</w:t>
      </w:r>
    </w:p>
    <w:p w14:paraId="0815FA6B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</w:p>
    <w:p w14:paraId="4E34941E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7</w:t>
      </w:r>
      <w:r w:rsidRPr="00400076">
        <w:rPr>
          <w:rFonts w:ascii="Arial" w:hAnsi="Arial" w:cs="Arial"/>
          <w:sz w:val="22"/>
          <w:szCs w:val="22"/>
        </w:rPr>
        <w:t>.       Godina LXI</w:t>
      </w:r>
    </w:p>
    <w:p w14:paraId="5223140C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</w:p>
    <w:p w14:paraId="26C4DF56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29</w:t>
      </w:r>
      <w:r w:rsidRPr="0040007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ožujka</w:t>
      </w:r>
      <w:r w:rsidRPr="00400076">
        <w:rPr>
          <w:rFonts w:ascii="Arial" w:hAnsi="Arial" w:cs="Arial"/>
          <w:sz w:val="22"/>
          <w:szCs w:val="22"/>
        </w:rPr>
        <w:t xml:space="preserve"> 2024.                                 od stranice  </w:t>
      </w:r>
    </w:p>
    <w:p w14:paraId="69B8AAF3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6C831BC5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</w:p>
    <w:p w14:paraId="7CCD3931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 xml:space="preserve">Sadržaj       </w:t>
      </w:r>
    </w:p>
    <w:p w14:paraId="68180AE7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</w:p>
    <w:p w14:paraId="7D6734BA" w14:textId="77777777" w:rsidR="00B32431" w:rsidRPr="00400076" w:rsidRDefault="00B32431" w:rsidP="00B32431">
      <w:pPr>
        <w:rPr>
          <w:rFonts w:ascii="Arial" w:hAnsi="Arial" w:cs="Arial"/>
          <w:sz w:val="22"/>
          <w:szCs w:val="22"/>
        </w:rPr>
      </w:pPr>
    </w:p>
    <w:p w14:paraId="7B5ECA96" w14:textId="77777777" w:rsidR="00B32431" w:rsidRDefault="00B32431" w:rsidP="00B32431">
      <w:pPr>
        <w:pStyle w:val="Bezproreda"/>
        <w:jc w:val="both"/>
        <w:rPr>
          <w:rFonts w:ascii="Arial" w:hAnsi="Arial" w:cs="Arial"/>
        </w:rPr>
      </w:pPr>
    </w:p>
    <w:p w14:paraId="7E8EE8FB" w14:textId="77777777" w:rsidR="00B32431" w:rsidRDefault="00B32431" w:rsidP="00B32431">
      <w:pPr>
        <w:pStyle w:val="Bezproreda"/>
        <w:jc w:val="both"/>
        <w:rPr>
          <w:rFonts w:ascii="Arial" w:hAnsi="Arial" w:cs="Arial"/>
        </w:rPr>
      </w:pPr>
    </w:p>
    <w:p w14:paraId="4B8CD533" w14:textId="77777777" w:rsidR="00B32431" w:rsidRDefault="00B32431" w:rsidP="00B32431">
      <w:pPr>
        <w:pStyle w:val="Bezproreda"/>
        <w:jc w:val="both"/>
        <w:rPr>
          <w:rFonts w:ascii="Arial" w:hAnsi="Arial" w:cs="Arial"/>
        </w:rPr>
      </w:pPr>
    </w:p>
    <w:p w14:paraId="74DBF4A5" w14:textId="77777777" w:rsidR="00B32431" w:rsidRDefault="00B32431" w:rsidP="00B3243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SANITAT DUBROVNIK d.o.o.</w:t>
      </w:r>
    </w:p>
    <w:p w14:paraId="35454618" w14:textId="77777777" w:rsidR="00B32431" w:rsidRDefault="00B32431" w:rsidP="00B32431">
      <w:pPr>
        <w:pStyle w:val="Bezproreda"/>
        <w:jc w:val="both"/>
        <w:rPr>
          <w:rFonts w:ascii="Arial" w:hAnsi="Arial" w:cs="Arial"/>
        </w:rPr>
      </w:pPr>
    </w:p>
    <w:p w14:paraId="3D9ECCC7" w14:textId="77777777" w:rsidR="00B32431" w:rsidRDefault="00B32431" w:rsidP="00B32431">
      <w:pPr>
        <w:rPr>
          <w:rFonts w:ascii="Arial" w:hAnsi="Arial" w:cs="Arial"/>
          <w:sz w:val="22"/>
          <w:szCs w:val="22"/>
        </w:rPr>
      </w:pPr>
    </w:p>
    <w:p w14:paraId="1022C1C4" w14:textId="77777777" w:rsidR="00B32431" w:rsidRDefault="00B32431" w:rsidP="00B324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63. Izmjene o</w:t>
      </w:r>
      <w:r w:rsidRPr="00635A7B">
        <w:rPr>
          <w:rFonts w:ascii="Arial" w:hAnsi="Arial" w:cs="Arial"/>
          <w:sz w:val="22"/>
          <w:szCs w:val="22"/>
        </w:rPr>
        <w:t>pć</w:t>
      </w:r>
      <w:r>
        <w:rPr>
          <w:rFonts w:ascii="Arial" w:hAnsi="Arial" w:cs="Arial"/>
          <w:sz w:val="22"/>
          <w:szCs w:val="22"/>
        </w:rPr>
        <w:t>ih</w:t>
      </w:r>
      <w:r w:rsidRPr="00635A7B">
        <w:rPr>
          <w:rFonts w:ascii="Arial" w:hAnsi="Arial" w:cs="Arial"/>
          <w:sz w:val="22"/>
          <w:szCs w:val="22"/>
        </w:rPr>
        <w:t xml:space="preserve"> uvjet</w:t>
      </w:r>
      <w:r>
        <w:rPr>
          <w:rFonts w:ascii="Arial" w:hAnsi="Arial" w:cs="Arial"/>
          <w:sz w:val="22"/>
          <w:szCs w:val="22"/>
        </w:rPr>
        <w:t>a</w:t>
      </w:r>
      <w:r w:rsidRPr="00635A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isporuke komunalne usluge parkiranja na uređenim javnim površinama na području</w:t>
      </w:r>
      <w:r w:rsidRPr="0061673A">
        <w:rPr>
          <w:rFonts w:ascii="Arial" w:hAnsi="Arial" w:cs="Arial"/>
          <w:sz w:val="22"/>
          <w:szCs w:val="22"/>
        </w:rPr>
        <w:t xml:space="preserve"> Grada Dubrovnika</w:t>
      </w:r>
    </w:p>
    <w:p w14:paraId="20703D05" w14:textId="77777777" w:rsidR="00B32431" w:rsidRDefault="00B32431" w:rsidP="00B32431"/>
    <w:p w14:paraId="0CE1A0DE" w14:textId="77777777" w:rsidR="00B32431" w:rsidRDefault="00B32431" w:rsidP="00B32431"/>
    <w:p w14:paraId="46E51307" w14:textId="77777777" w:rsidR="00B32431" w:rsidRDefault="00B32431" w:rsidP="00B32431"/>
    <w:p w14:paraId="5D17DE17" w14:textId="77777777" w:rsidR="00B32431" w:rsidRDefault="00B32431" w:rsidP="00B32431"/>
    <w:p w14:paraId="77AFFD6E" w14:textId="77777777" w:rsidR="00B32431" w:rsidRDefault="00B32431" w:rsidP="00B32431"/>
    <w:p w14:paraId="359A6670" w14:textId="77777777" w:rsidR="00B32431" w:rsidRDefault="00B32431" w:rsidP="00B32431"/>
    <w:p w14:paraId="7F58ABBA" w14:textId="77777777" w:rsidR="00B32431" w:rsidRDefault="00B32431" w:rsidP="00B32431"/>
    <w:p w14:paraId="07C104FF" w14:textId="77777777" w:rsidR="00B32431" w:rsidRPr="004420DE" w:rsidRDefault="00B32431" w:rsidP="00B32431">
      <w:pPr>
        <w:rPr>
          <w:rFonts w:ascii="Arial" w:hAnsi="Arial" w:cs="Arial"/>
          <w:b/>
          <w:sz w:val="22"/>
          <w:szCs w:val="22"/>
        </w:rPr>
      </w:pPr>
      <w:r w:rsidRPr="004420DE">
        <w:rPr>
          <w:rFonts w:ascii="Arial" w:hAnsi="Arial" w:cs="Arial"/>
          <w:b/>
          <w:sz w:val="22"/>
          <w:szCs w:val="22"/>
        </w:rPr>
        <w:t>SANITAT DUBROVNIK d.o.o.</w:t>
      </w:r>
    </w:p>
    <w:p w14:paraId="12E95905" w14:textId="77777777" w:rsidR="00B32431" w:rsidRDefault="00B32431" w:rsidP="00B32431"/>
    <w:p w14:paraId="1D08D901" w14:textId="77777777" w:rsidR="00B32431" w:rsidRPr="00B32431" w:rsidRDefault="00B32431" w:rsidP="00B32431">
      <w:pPr>
        <w:rPr>
          <w:rFonts w:ascii="Arial" w:hAnsi="Arial" w:cs="Arial"/>
          <w:b/>
          <w:sz w:val="22"/>
          <w:szCs w:val="22"/>
        </w:rPr>
      </w:pPr>
    </w:p>
    <w:p w14:paraId="7779BA13" w14:textId="77777777" w:rsidR="00B32431" w:rsidRDefault="00B32431" w:rsidP="00B32431">
      <w:pPr>
        <w:rPr>
          <w:rFonts w:ascii="Arial" w:hAnsi="Arial" w:cs="Arial"/>
          <w:b/>
          <w:sz w:val="22"/>
          <w:szCs w:val="22"/>
        </w:rPr>
      </w:pPr>
    </w:p>
    <w:p w14:paraId="13E46C62" w14:textId="77777777" w:rsidR="00B32431" w:rsidRPr="00B32431" w:rsidRDefault="00B32431" w:rsidP="00B32431">
      <w:pPr>
        <w:rPr>
          <w:rFonts w:ascii="Arial" w:hAnsi="Arial" w:cs="Arial"/>
          <w:b/>
          <w:sz w:val="22"/>
          <w:szCs w:val="22"/>
        </w:rPr>
      </w:pPr>
    </w:p>
    <w:p w14:paraId="3D1E9A48" w14:textId="77777777" w:rsidR="00B32431" w:rsidRPr="00B32431" w:rsidRDefault="00B32431" w:rsidP="00B32431">
      <w:pPr>
        <w:rPr>
          <w:rFonts w:ascii="Arial" w:hAnsi="Arial" w:cs="Arial"/>
          <w:b/>
          <w:sz w:val="22"/>
          <w:szCs w:val="22"/>
        </w:rPr>
      </w:pPr>
      <w:r w:rsidRPr="00B32431">
        <w:rPr>
          <w:rFonts w:ascii="Arial" w:hAnsi="Arial" w:cs="Arial"/>
          <w:b/>
          <w:sz w:val="22"/>
          <w:szCs w:val="22"/>
        </w:rPr>
        <w:t>63</w:t>
      </w:r>
    </w:p>
    <w:p w14:paraId="5A119C37" w14:textId="77777777" w:rsidR="00B32431" w:rsidRPr="00B32431" w:rsidRDefault="00B32431" w:rsidP="00B32431">
      <w:pPr>
        <w:rPr>
          <w:rFonts w:ascii="Arial" w:hAnsi="Arial" w:cs="Arial"/>
          <w:b/>
          <w:sz w:val="22"/>
          <w:szCs w:val="22"/>
        </w:rPr>
      </w:pPr>
    </w:p>
    <w:p w14:paraId="70A2BE92" w14:textId="77777777" w:rsidR="00B32431" w:rsidRDefault="00B32431" w:rsidP="00B32431">
      <w:pPr>
        <w:rPr>
          <w:rFonts w:ascii="Arial" w:hAnsi="Arial" w:cs="Arial"/>
          <w:b/>
          <w:sz w:val="22"/>
          <w:szCs w:val="22"/>
        </w:rPr>
      </w:pPr>
    </w:p>
    <w:p w14:paraId="2E75EA04" w14:textId="77777777" w:rsidR="00B32431" w:rsidRPr="00B32431" w:rsidRDefault="00B32431" w:rsidP="00B32431">
      <w:pPr>
        <w:rPr>
          <w:rFonts w:ascii="Arial" w:hAnsi="Arial" w:cs="Arial"/>
          <w:b/>
          <w:sz w:val="22"/>
          <w:szCs w:val="22"/>
        </w:rPr>
      </w:pPr>
    </w:p>
    <w:p w14:paraId="7C9F6268" w14:textId="77777777" w:rsidR="00B32431" w:rsidRDefault="00B32431" w:rsidP="00B32431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Na temelju odredbi članka 30. stavak 2. Zakona o komunalnom gospodarstvu („Narodne novine“, br. 68/18, 110/18, 32/20), uz prethodno pribavljenu suglasnost Gradskog vijeća Grada Dubrovnika, trgovačko društvo SANITAT DUBROVNIK d.o.o., Dubrovnik, Marka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Marojice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5, OIB: 99080716453 (dalje u tekstu: Isporučitelj usluge), zastupano po članici uprave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Klaudii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Barčot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, dana 29.03.2024., donosi sljedeće</w:t>
      </w:r>
    </w:p>
    <w:p w14:paraId="098F3083" w14:textId="77777777" w:rsidR="00B32431" w:rsidRDefault="00B32431" w:rsidP="00B32431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5544C776" w14:textId="77777777" w:rsidR="00B32431" w:rsidRDefault="00B32431" w:rsidP="00B32431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4AA4EAB5" w14:textId="77777777" w:rsidR="00B32431" w:rsidRDefault="00B32431" w:rsidP="00B32431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IZMJENE</w:t>
      </w:r>
    </w:p>
    <w:p w14:paraId="33CD10B9" w14:textId="77777777" w:rsidR="00B32431" w:rsidRDefault="00B32431" w:rsidP="00B32431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Općih uvjeta isporuke komunalne usluge parkiranja </w:t>
      </w:r>
    </w:p>
    <w:p w14:paraId="5D07636B" w14:textId="77777777" w:rsidR="00B32431" w:rsidRDefault="00B32431" w:rsidP="00B32431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na uređenim javnim površinama na području Grada Dubrovnika</w:t>
      </w:r>
    </w:p>
    <w:p w14:paraId="7F7DF462" w14:textId="77777777" w:rsidR="00B32431" w:rsidRDefault="00B32431" w:rsidP="00B32431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E153EC0" w14:textId="77777777" w:rsidR="00B32431" w:rsidRDefault="00B32431" w:rsidP="00B32431">
      <w:pPr>
        <w:suppressAutoHyphens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30151C00" w14:textId="77777777" w:rsidR="00B32431" w:rsidRDefault="00B32431" w:rsidP="00B32431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34DFF415" w14:textId="77777777" w:rsidR="00B32431" w:rsidRDefault="00B32431" w:rsidP="00B3243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Članak 1.</w:t>
      </w:r>
    </w:p>
    <w:p w14:paraId="0EA3996E" w14:textId="77777777" w:rsidR="00B32431" w:rsidRDefault="00B32431" w:rsidP="00B3243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3541D599" w14:textId="77777777" w:rsidR="00B32431" w:rsidRDefault="00B32431" w:rsidP="00B32431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U 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Općim uvjetima isporuke komunalne usluge parkiranja na uređenim javnim površinama na području Grada Dubrovnika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(Službeni glasnik Grada Dubrovnika, broj 9/23) - u daljnjem tekstu: Opći uvjeti, 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u članku 9. stavak 4. u tablici obuhvata područja Zone 3. (žuta) – 708203, „ulična parkirališta“ nakon riječi „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Lapadska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 obala“ riječi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„(južna strana od k.br 4. do k.br 6)“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– </w:t>
      </w:r>
      <w:r>
        <w:rPr>
          <w:rFonts w:ascii="Arial" w:eastAsia="Calibri" w:hAnsi="Arial" w:cs="Arial"/>
          <w:b/>
          <w:bCs/>
          <w:i/>
          <w:iCs/>
          <w:sz w:val="22"/>
          <w:szCs w:val="22"/>
          <w:lang w:eastAsia="ar-SA"/>
        </w:rPr>
        <w:t>brišu se</w:t>
      </w: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.</w:t>
      </w:r>
    </w:p>
    <w:p w14:paraId="39AC10BF" w14:textId="77777777" w:rsidR="00B32431" w:rsidRDefault="00B32431" w:rsidP="00B32431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190B31C7" w14:textId="77777777" w:rsidR="00B32431" w:rsidRDefault="00B32431" w:rsidP="00B32431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D815038" w14:textId="77777777" w:rsidR="00B32431" w:rsidRDefault="00B32431" w:rsidP="00B3243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Članak 2.</w:t>
      </w:r>
    </w:p>
    <w:p w14:paraId="44EF65A3" w14:textId="77777777" w:rsidR="00B32431" w:rsidRDefault="00B32431" w:rsidP="00B3243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2F1AEA45" w14:textId="77777777" w:rsidR="00B32431" w:rsidRDefault="00B32431" w:rsidP="00B32431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Ovi Izmjene Općih uvjeta objavit će se u Službenom glasniku Grada Dubrovnika, na mrežnim stranicama Grada Dubrovnika te na oglasnoj ploči i na mrežnim stranicama Isporučitelja usluge.</w:t>
      </w:r>
    </w:p>
    <w:p w14:paraId="369A1A8E" w14:textId="77777777" w:rsidR="00B32431" w:rsidRDefault="00B32431" w:rsidP="00B32431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50F989FC" w14:textId="77777777" w:rsidR="00B32431" w:rsidRDefault="00B32431" w:rsidP="00B32431">
      <w:pPr>
        <w:suppressAutoHyphens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102F5E91" w14:textId="77777777" w:rsidR="00B32431" w:rsidRDefault="00B32431" w:rsidP="00B3243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>Članak 3.</w:t>
      </w:r>
    </w:p>
    <w:p w14:paraId="044BA83C" w14:textId="77777777" w:rsidR="00B32431" w:rsidRDefault="00B32431" w:rsidP="00B32431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6581CB2E" w14:textId="77777777" w:rsidR="00B32431" w:rsidRDefault="00B32431" w:rsidP="00B32431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Ove Izmjene Općih uvjeta stupaju na snagu osmoga dana od dana objave u „Službenom glasniku Grada Dubrovnika“.</w:t>
      </w:r>
    </w:p>
    <w:p w14:paraId="3F5C8531" w14:textId="77777777" w:rsidR="00B32431" w:rsidRDefault="00B32431" w:rsidP="00B32431"/>
    <w:p w14:paraId="5B6E8EB4" w14:textId="77777777" w:rsidR="00B32431" w:rsidRDefault="00B32431" w:rsidP="00B32431"/>
    <w:p w14:paraId="3B656A6E" w14:textId="77777777" w:rsidR="00B32431" w:rsidRPr="008F5E6D" w:rsidRDefault="00B32431" w:rsidP="00B3243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>SANITAT DUBROVNIK d.o.o.</w:t>
      </w:r>
    </w:p>
    <w:p w14:paraId="3CB0CC09" w14:textId="77777777" w:rsidR="00B32431" w:rsidRPr="008F5E6D" w:rsidRDefault="00B32431" w:rsidP="00B3243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  <w:proofErr w:type="spellStart"/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>članica</w:t>
      </w:r>
      <w:proofErr w:type="spellEnd"/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>Uprave</w:t>
      </w:r>
      <w:proofErr w:type="spellEnd"/>
    </w:p>
    <w:p w14:paraId="65905972" w14:textId="77777777" w:rsidR="00B32431" w:rsidRPr="008F5E6D" w:rsidRDefault="00B32431" w:rsidP="00B3243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F5E6D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 xml:space="preserve">Klaudia </w:t>
      </w:r>
      <w:proofErr w:type="spellStart"/>
      <w:r w:rsidRPr="008F5E6D">
        <w:rPr>
          <w:rFonts w:ascii="Arial" w:hAnsi="Arial" w:cs="Arial"/>
          <w:b/>
          <w:bCs/>
          <w:color w:val="000000"/>
          <w:sz w:val="22"/>
          <w:szCs w:val="22"/>
          <w:lang w:val="en-US" w:eastAsia="en-US"/>
        </w:rPr>
        <w:t>Barčot</w:t>
      </w:r>
      <w:proofErr w:type="spellEnd"/>
    </w:p>
    <w:p w14:paraId="6DC464FF" w14:textId="77777777" w:rsidR="00B32431" w:rsidRPr="008F5E6D" w:rsidRDefault="00B32431" w:rsidP="00B32431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n-US" w:eastAsia="en-US"/>
        </w:rPr>
      </w:pPr>
      <w:r w:rsidRPr="008F5E6D">
        <w:rPr>
          <w:rFonts w:ascii="Arial" w:hAnsi="Arial" w:cs="Arial"/>
          <w:color w:val="000000"/>
          <w:sz w:val="22"/>
          <w:szCs w:val="22"/>
          <w:lang w:val="en-US" w:eastAsia="en-US"/>
        </w:rPr>
        <w:t>-------------------------</w:t>
      </w:r>
    </w:p>
    <w:p w14:paraId="22636AC6" w14:textId="77777777" w:rsidR="00B32431" w:rsidRDefault="00B32431" w:rsidP="00B32431"/>
    <w:p w14:paraId="5B03E334" w14:textId="77777777" w:rsidR="004A3554" w:rsidRDefault="004A3554"/>
    <w:sectPr w:rsidR="004A3554" w:rsidSect="001D5E42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31"/>
    <w:rsid w:val="000F37C7"/>
    <w:rsid w:val="001D5E42"/>
    <w:rsid w:val="004A3554"/>
    <w:rsid w:val="00B32431"/>
    <w:rsid w:val="00B83F6A"/>
    <w:rsid w:val="00C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6780"/>
  <w15:chartTrackingRefBased/>
  <w15:docId w15:val="{0F2797AE-A990-4D64-8B7A-127E8FA7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2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3</cp:revision>
  <cp:lastPrinted>2024-04-02T09:06:00Z</cp:lastPrinted>
  <dcterms:created xsi:type="dcterms:W3CDTF">2024-04-02T09:06:00Z</dcterms:created>
  <dcterms:modified xsi:type="dcterms:W3CDTF">2024-04-02T09:06:00Z</dcterms:modified>
</cp:coreProperties>
</file>