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33B4" w14:textId="77777777" w:rsidR="008F52E9" w:rsidRPr="00406B12" w:rsidRDefault="008F52E9" w:rsidP="008F52E9">
      <w:pPr>
        <w:rPr>
          <w:rFonts w:ascii="Arial" w:hAnsi="Arial" w:cs="Arial"/>
          <w:sz w:val="22"/>
          <w:szCs w:val="22"/>
        </w:rPr>
      </w:pPr>
      <w:r w:rsidRPr="00406B12">
        <w:rPr>
          <w:rFonts w:ascii="Arial" w:hAnsi="Arial" w:cs="Arial"/>
          <w:sz w:val="22"/>
          <w:szCs w:val="22"/>
        </w:rPr>
        <w:t>SLUŽBENI GLASNIK GRADA DUBROVNIKA</w:t>
      </w:r>
    </w:p>
    <w:p w14:paraId="75254C11" w14:textId="77777777" w:rsidR="008F52E9" w:rsidRPr="00406B12" w:rsidRDefault="008F52E9" w:rsidP="008F52E9">
      <w:pPr>
        <w:rPr>
          <w:rFonts w:ascii="Arial" w:hAnsi="Arial" w:cs="Arial"/>
          <w:sz w:val="22"/>
          <w:szCs w:val="22"/>
        </w:rPr>
      </w:pPr>
    </w:p>
    <w:p w14:paraId="32E4138D" w14:textId="77777777" w:rsidR="008F52E9" w:rsidRPr="00406B12" w:rsidRDefault="008F52E9" w:rsidP="008F52E9">
      <w:pPr>
        <w:rPr>
          <w:rFonts w:ascii="Arial" w:hAnsi="Arial" w:cs="Arial"/>
          <w:sz w:val="22"/>
          <w:szCs w:val="22"/>
        </w:rPr>
      </w:pPr>
      <w:r w:rsidRPr="00406B12">
        <w:rPr>
          <w:rFonts w:ascii="Arial" w:hAnsi="Arial" w:cs="Arial"/>
          <w:sz w:val="22"/>
          <w:szCs w:val="22"/>
        </w:rPr>
        <w:t xml:space="preserve">Broj </w:t>
      </w:r>
      <w:r w:rsidR="000853F0">
        <w:rPr>
          <w:rFonts w:ascii="Arial" w:hAnsi="Arial" w:cs="Arial"/>
          <w:sz w:val="22"/>
          <w:szCs w:val="22"/>
        </w:rPr>
        <w:t>7</w:t>
      </w:r>
      <w:r w:rsidRPr="00406B12">
        <w:rPr>
          <w:rFonts w:ascii="Arial" w:hAnsi="Arial" w:cs="Arial"/>
          <w:sz w:val="22"/>
          <w:szCs w:val="22"/>
        </w:rPr>
        <w:t>.       Godina LXIII</w:t>
      </w:r>
    </w:p>
    <w:p w14:paraId="72CEC6EF" w14:textId="77777777" w:rsidR="008F52E9" w:rsidRPr="00406B12" w:rsidRDefault="008F52E9" w:rsidP="008F52E9">
      <w:pPr>
        <w:rPr>
          <w:rFonts w:ascii="Arial" w:hAnsi="Arial" w:cs="Arial"/>
          <w:sz w:val="22"/>
          <w:szCs w:val="22"/>
        </w:rPr>
      </w:pPr>
    </w:p>
    <w:p w14:paraId="01B2C04E" w14:textId="77777777" w:rsidR="008F52E9" w:rsidRPr="00406B12" w:rsidRDefault="008F52E9" w:rsidP="008F52E9">
      <w:pPr>
        <w:rPr>
          <w:rFonts w:ascii="Arial" w:hAnsi="Arial" w:cs="Arial"/>
          <w:sz w:val="22"/>
          <w:szCs w:val="22"/>
        </w:rPr>
      </w:pPr>
      <w:r w:rsidRPr="00406B12">
        <w:rPr>
          <w:rFonts w:ascii="Arial" w:hAnsi="Arial" w:cs="Arial"/>
          <w:sz w:val="22"/>
          <w:szCs w:val="22"/>
        </w:rPr>
        <w:t xml:space="preserve">Dubrovnik,  </w:t>
      </w:r>
      <w:r w:rsidR="000853F0">
        <w:rPr>
          <w:rFonts w:ascii="Arial" w:hAnsi="Arial" w:cs="Arial"/>
          <w:sz w:val="22"/>
          <w:szCs w:val="22"/>
        </w:rPr>
        <w:t>23</w:t>
      </w:r>
      <w:r w:rsidRPr="00406B12">
        <w:rPr>
          <w:rFonts w:ascii="Arial" w:hAnsi="Arial" w:cs="Arial"/>
          <w:sz w:val="22"/>
          <w:szCs w:val="22"/>
        </w:rPr>
        <w:t xml:space="preserve">. ožujka 2026.                                 od stranice  </w:t>
      </w:r>
    </w:p>
    <w:p w14:paraId="41881F04" w14:textId="77777777" w:rsidR="008F52E9" w:rsidRPr="00406B12" w:rsidRDefault="008F52E9" w:rsidP="008F52E9">
      <w:pPr>
        <w:rPr>
          <w:rFonts w:ascii="Arial" w:hAnsi="Arial" w:cs="Arial"/>
          <w:sz w:val="22"/>
          <w:szCs w:val="22"/>
        </w:rPr>
      </w:pPr>
      <w:r w:rsidRPr="00406B12">
        <w:rPr>
          <w:rFonts w:ascii="Arial" w:hAnsi="Arial" w:cs="Arial"/>
          <w:sz w:val="22"/>
          <w:szCs w:val="22"/>
        </w:rPr>
        <w:t>_________________________________________________________________________</w:t>
      </w:r>
    </w:p>
    <w:p w14:paraId="1E1ABC84" w14:textId="77777777" w:rsidR="008F52E9" w:rsidRPr="00406B12" w:rsidRDefault="008F52E9" w:rsidP="008F52E9">
      <w:pPr>
        <w:rPr>
          <w:rFonts w:ascii="Arial" w:hAnsi="Arial" w:cs="Arial"/>
          <w:sz w:val="22"/>
          <w:szCs w:val="22"/>
        </w:rPr>
      </w:pPr>
    </w:p>
    <w:p w14:paraId="02BED931" w14:textId="77777777" w:rsidR="008F52E9" w:rsidRPr="00406B12" w:rsidRDefault="008F52E9" w:rsidP="008F52E9">
      <w:pPr>
        <w:rPr>
          <w:rFonts w:ascii="Arial" w:hAnsi="Arial" w:cs="Arial"/>
          <w:sz w:val="22"/>
          <w:szCs w:val="22"/>
        </w:rPr>
      </w:pPr>
      <w:r w:rsidRPr="00406B12">
        <w:rPr>
          <w:rFonts w:ascii="Arial" w:hAnsi="Arial" w:cs="Arial"/>
          <w:sz w:val="22"/>
          <w:szCs w:val="22"/>
        </w:rPr>
        <w:t xml:space="preserve">Sadržaj       </w:t>
      </w:r>
    </w:p>
    <w:p w14:paraId="6E9ED9FB" w14:textId="77777777" w:rsidR="008F52E9" w:rsidRDefault="008F52E9" w:rsidP="008F52E9">
      <w:pPr>
        <w:rPr>
          <w:rFonts w:ascii="Arial" w:hAnsi="Arial" w:cs="Arial"/>
          <w:sz w:val="22"/>
          <w:szCs w:val="22"/>
        </w:rPr>
      </w:pPr>
    </w:p>
    <w:p w14:paraId="5F1D6054" w14:textId="77777777" w:rsidR="00B15E0C" w:rsidRPr="00406B12" w:rsidRDefault="00B15E0C" w:rsidP="008F52E9">
      <w:pPr>
        <w:rPr>
          <w:rFonts w:ascii="Arial" w:hAnsi="Arial" w:cs="Arial"/>
          <w:sz w:val="22"/>
          <w:szCs w:val="22"/>
        </w:rPr>
      </w:pPr>
    </w:p>
    <w:p w14:paraId="050567E3" w14:textId="77777777" w:rsidR="008F52E9" w:rsidRPr="00406B12" w:rsidRDefault="008F52E9" w:rsidP="008F52E9">
      <w:pPr>
        <w:rPr>
          <w:rFonts w:ascii="Arial" w:hAnsi="Arial" w:cs="Arial"/>
          <w:sz w:val="22"/>
          <w:szCs w:val="22"/>
        </w:rPr>
      </w:pPr>
    </w:p>
    <w:p w14:paraId="3B6F1C1F" w14:textId="77777777" w:rsidR="008F52E9" w:rsidRPr="00406B12" w:rsidRDefault="000853F0" w:rsidP="00B15E0C">
      <w:pPr>
        <w:rPr>
          <w:rFonts w:ascii="Arial" w:hAnsi="Arial" w:cs="Arial"/>
          <w:sz w:val="22"/>
          <w:szCs w:val="22"/>
        </w:rPr>
      </w:pPr>
      <w:r>
        <w:rPr>
          <w:rFonts w:ascii="Arial" w:hAnsi="Arial" w:cs="Arial"/>
          <w:sz w:val="22"/>
          <w:szCs w:val="22"/>
        </w:rPr>
        <w:t>GRADSKO VIJEĆE</w:t>
      </w:r>
    </w:p>
    <w:p w14:paraId="3096B4FE" w14:textId="77777777" w:rsidR="00B15E0C" w:rsidRPr="00406B12" w:rsidRDefault="00B15E0C" w:rsidP="00B15E0C">
      <w:pPr>
        <w:rPr>
          <w:rFonts w:ascii="Arial" w:hAnsi="Arial" w:cs="Arial"/>
          <w:sz w:val="22"/>
          <w:szCs w:val="22"/>
        </w:rPr>
      </w:pPr>
    </w:p>
    <w:p w14:paraId="20AA450C" w14:textId="77777777" w:rsidR="00B15E0C" w:rsidRPr="00B15E0C" w:rsidRDefault="00D17671" w:rsidP="00B15E0C">
      <w:pPr>
        <w:pStyle w:val="Bezproreda"/>
        <w:rPr>
          <w:rFonts w:ascii="Arial" w:eastAsiaTheme="minorHAnsi" w:hAnsi="Arial" w:cs="Arial"/>
        </w:rPr>
      </w:pPr>
      <w:r w:rsidRPr="00406B12">
        <w:rPr>
          <w:rFonts w:ascii="Arial" w:hAnsi="Arial" w:cs="Arial"/>
        </w:rPr>
        <w:t>4</w:t>
      </w:r>
      <w:r w:rsidR="000853F0">
        <w:rPr>
          <w:rFonts w:ascii="Arial" w:hAnsi="Arial" w:cs="Arial"/>
        </w:rPr>
        <w:t>6</w:t>
      </w:r>
      <w:r w:rsidRPr="00406B12">
        <w:rPr>
          <w:rFonts w:ascii="Arial" w:hAnsi="Arial" w:cs="Arial"/>
        </w:rPr>
        <w:t xml:space="preserve">. </w:t>
      </w:r>
      <w:proofErr w:type="spellStart"/>
      <w:r w:rsidR="00B15E0C" w:rsidRPr="00B15E0C">
        <w:rPr>
          <w:rFonts w:ascii="Arial" w:eastAsiaTheme="minorHAnsi" w:hAnsi="Arial" w:cs="Arial"/>
        </w:rPr>
        <w:t>Odluk</w:t>
      </w:r>
      <w:r w:rsidR="00B15E0C">
        <w:rPr>
          <w:rFonts w:ascii="Arial" w:eastAsiaTheme="minorHAnsi" w:hAnsi="Arial" w:cs="Arial"/>
        </w:rPr>
        <w:t>a</w:t>
      </w:r>
      <w:proofErr w:type="spellEnd"/>
      <w:r w:rsidR="00B15E0C" w:rsidRPr="00B15E0C">
        <w:rPr>
          <w:rFonts w:ascii="Arial" w:eastAsiaTheme="minorHAnsi" w:hAnsi="Arial" w:cs="Arial"/>
        </w:rPr>
        <w:t xml:space="preserve"> o </w:t>
      </w:r>
      <w:proofErr w:type="spellStart"/>
      <w:r w:rsidR="00B15E0C" w:rsidRPr="00B15E0C">
        <w:rPr>
          <w:rFonts w:ascii="Arial" w:eastAsiaTheme="minorHAnsi" w:hAnsi="Arial" w:cs="Arial"/>
        </w:rPr>
        <w:t>odabiru</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najpovoljnijeg</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ponuditelja</w:t>
      </w:r>
      <w:proofErr w:type="spellEnd"/>
      <w:r w:rsidR="00B15E0C" w:rsidRPr="00B15E0C">
        <w:rPr>
          <w:rFonts w:ascii="Arial" w:eastAsiaTheme="minorHAnsi" w:hAnsi="Arial" w:cs="Arial"/>
        </w:rPr>
        <w:t xml:space="preserve"> za </w:t>
      </w:r>
      <w:proofErr w:type="spellStart"/>
      <w:r w:rsidR="00B15E0C" w:rsidRPr="00B15E0C">
        <w:rPr>
          <w:rFonts w:ascii="Arial" w:eastAsiaTheme="minorHAnsi" w:hAnsi="Arial" w:cs="Arial"/>
        </w:rPr>
        <w:t>dodjelu</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dozvole</w:t>
      </w:r>
      <w:proofErr w:type="spellEnd"/>
      <w:r w:rsidR="00B15E0C" w:rsidRPr="00B15E0C">
        <w:rPr>
          <w:rFonts w:ascii="Arial" w:eastAsiaTheme="minorHAnsi" w:hAnsi="Arial" w:cs="Arial"/>
        </w:rPr>
        <w:t xml:space="preserve"> za </w:t>
      </w:r>
      <w:proofErr w:type="spellStart"/>
      <w:r w:rsidR="00B15E0C" w:rsidRPr="00B15E0C">
        <w:rPr>
          <w:rFonts w:ascii="Arial" w:eastAsiaTheme="minorHAnsi" w:hAnsi="Arial" w:cs="Arial"/>
        </w:rPr>
        <w:t>obavljanje</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djelatnosti</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na</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pomorskom</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dobru</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na</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području</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grada</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Dubrovnika</w:t>
      </w:r>
      <w:proofErr w:type="spellEnd"/>
      <w:r w:rsidR="00B15E0C" w:rsidRPr="00B15E0C">
        <w:rPr>
          <w:rFonts w:ascii="Arial" w:eastAsiaTheme="minorHAnsi" w:hAnsi="Arial" w:cs="Arial"/>
        </w:rPr>
        <w:t xml:space="preserve"> (29.</w:t>
      </w:r>
      <w:r w:rsidR="00B15E0C">
        <w:rPr>
          <w:rFonts w:ascii="Arial" w:eastAsiaTheme="minorHAnsi" w:hAnsi="Arial" w:cs="Arial"/>
        </w:rPr>
        <w:t xml:space="preserve"> </w:t>
      </w:r>
      <w:proofErr w:type="spellStart"/>
      <w:r w:rsidR="00B15E0C" w:rsidRPr="00B15E0C">
        <w:rPr>
          <w:rFonts w:ascii="Arial" w:eastAsiaTheme="minorHAnsi" w:hAnsi="Arial" w:cs="Arial"/>
        </w:rPr>
        <w:t>Mikrolokacija</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Područje</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ispod</w:t>
      </w:r>
      <w:proofErr w:type="spellEnd"/>
      <w:r w:rsidR="00B15E0C" w:rsidRPr="00B15E0C">
        <w:rPr>
          <w:rFonts w:ascii="Arial" w:eastAsiaTheme="minorHAnsi" w:hAnsi="Arial" w:cs="Arial"/>
        </w:rPr>
        <w:t xml:space="preserve"> parka u </w:t>
      </w:r>
      <w:proofErr w:type="spellStart"/>
      <w:r w:rsidR="00B15E0C" w:rsidRPr="00B15E0C">
        <w:rPr>
          <w:rFonts w:ascii="Arial" w:eastAsiaTheme="minorHAnsi" w:hAnsi="Arial" w:cs="Arial"/>
        </w:rPr>
        <w:t>Pilama</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broj</w:t>
      </w:r>
      <w:proofErr w:type="spellEnd"/>
      <w:r w:rsidR="00B15E0C" w:rsidRPr="00B15E0C">
        <w:rPr>
          <w:rFonts w:ascii="Arial" w:eastAsiaTheme="minorHAnsi" w:hAnsi="Arial" w:cs="Arial"/>
        </w:rPr>
        <w:t xml:space="preserve"> </w:t>
      </w:r>
      <w:proofErr w:type="spellStart"/>
      <w:r w:rsidR="00B15E0C" w:rsidRPr="00B15E0C">
        <w:rPr>
          <w:rFonts w:ascii="Arial" w:eastAsiaTheme="minorHAnsi" w:hAnsi="Arial" w:cs="Arial"/>
        </w:rPr>
        <w:t>lokacije</w:t>
      </w:r>
      <w:proofErr w:type="spellEnd"/>
      <w:r w:rsidR="00B15E0C" w:rsidRPr="00B15E0C">
        <w:rPr>
          <w:rFonts w:ascii="Arial" w:eastAsiaTheme="minorHAnsi" w:hAnsi="Arial" w:cs="Arial"/>
        </w:rPr>
        <w:t xml:space="preserve"> 29.5).</w:t>
      </w:r>
    </w:p>
    <w:p w14:paraId="3F27AFDB" w14:textId="77777777" w:rsidR="00B15E0C" w:rsidRPr="00B15E0C" w:rsidRDefault="00B15E0C" w:rsidP="00B15E0C">
      <w:pPr>
        <w:ind w:left="720"/>
        <w:rPr>
          <w:rFonts w:ascii="Arial" w:hAnsi="Arial" w:cs="Arial"/>
          <w:sz w:val="22"/>
          <w:szCs w:val="22"/>
        </w:rPr>
      </w:pPr>
    </w:p>
    <w:p w14:paraId="70923DDF" w14:textId="77777777" w:rsidR="00B15E0C" w:rsidRPr="00B15E0C" w:rsidRDefault="00B15E0C" w:rsidP="00B15E0C">
      <w:pPr>
        <w:rPr>
          <w:rFonts w:ascii="Arial" w:eastAsiaTheme="minorHAnsi" w:hAnsi="Arial" w:cs="Arial"/>
          <w:sz w:val="22"/>
          <w:szCs w:val="22"/>
          <w:lang w:eastAsia="en-US"/>
        </w:rPr>
      </w:pPr>
      <w:r>
        <w:rPr>
          <w:rFonts w:ascii="Arial" w:eastAsiaTheme="minorHAnsi" w:hAnsi="Arial" w:cs="Arial"/>
          <w:sz w:val="22"/>
          <w:szCs w:val="22"/>
          <w:lang w:eastAsia="en-US"/>
        </w:rPr>
        <w:t xml:space="preserve">47. </w:t>
      </w:r>
      <w:r w:rsidRPr="00B15E0C">
        <w:rPr>
          <w:rFonts w:ascii="Arial" w:eastAsiaTheme="minorHAnsi" w:hAnsi="Arial" w:cs="Arial"/>
          <w:sz w:val="22"/>
          <w:szCs w:val="22"/>
          <w:lang w:eastAsia="en-US"/>
        </w:rPr>
        <w:t>Odluk</w:t>
      </w:r>
      <w:r>
        <w:rPr>
          <w:rFonts w:ascii="Arial" w:eastAsiaTheme="minorHAnsi" w:hAnsi="Arial" w:cs="Arial"/>
          <w:sz w:val="22"/>
          <w:szCs w:val="22"/>
          <w:lang w:eastAsia="en-US"/>
        </w:rPr>
        <w:t>a</w:t>
      </w:r>
      <w:r w:rsidRPr="00B15E0C">
        <w:rPr>
          <w:rFonts w:ascii="Arial" w:eastAsiaTheme="minorHAnsi" w:hAnsi="Arial" w:cs="Arial"/>
          <w:sz w:val="22"/>
          <w:szCs w:val="22"/>
          <w:lang w:eastAsia="en-US"/>
        </w:rPr>
        <w:t xml:space="preserve"> o odabiru najpovoljnijeg ponuditelja za dodjelu dozvole za obavljanje djelatnosti na pomorskom dobru na području grada Dubrovnika (29.</w:t>
      </w:r>
      <w:r>
        <w:rPr>
          <w:rFonts w:ascii="Arial" w:eastAsiaTheme="minorHAnsi" w:hAnsi="Arial" w:cs="Arial"/>
          <w:sz w:val="22"/>
          <w:szCs w:val="22"/>
          <w:lang w:eastAsia="en-US"/>
        </w:rPr>
        <w:t xml:space="preserve"> </w:t>
      </w:r>
      <w:r w:rsidRPr="00B15E0C">
        <w:rPr>
          <w:rFonts w:ascii="Arial" w:eastAsiaTheme="minorHAnsi" w:hAnsi="Arial" w:cs="Arial"/>
          <w:sz w:val="22"/>
          <w:szCs w:val="22"/>
          <w:lang w:eastAsia="en-US"/>
        </w:rPr>
        <w:t>Mikrolokacija "Područje ispod parka u Pilama" broj lokacije 29.7).</w:t>
      </w:r>
    </w:p>
    <w:p w14:paraId="355C81A2" w14:textId="77777777" w:rsidR="00D17671" w:rsidRDefault="00D17671" w:rsidP="00B15E0C">
      <w:pPr>
        <w:spacing w:before="160"/>
        <w:rPr>
          <w:rFonts w:ascii="Arial" w:hAnsi="Arial" w:cs="Arial"/>
          <w:sz w:val="22"/>
          <w:szCs w:val="22"/>
        </w:rPr>
      </w:pPr>
    </w:p>
    <w:p w14:paraId="38E5F3CD" w14:textId="77777777" w:rsidR="000853F0" w:rsidRDefault="000853F0" w:rsidP="008F52E9">
      <w:pPr>
        <w:rPr>
          <w:rFonts w:ascii="Arial" w:hAnsi="Arial" w:cs="Arial"/>
          <w:sz w:val="22"/>
          <w:szCs w:val="22"/>
        </w:rPr>
      </w:pPr>
    </w:p>
    <w:p w14:paraId="68C6D20B" w14:textId="77777777" w:rsidR="000853F0" w:rsidRDefault="000853F0" w:rsidP="008F52E9">
      <w:pPr>
        <w:rPr>
          <w:rFonts w:ascii="Arial" w:hAnsi="Arial" w:cs="Arial"/>
          <w:sz w:val="22"/>
          <w:szCs w:val="22"/>
        </w:rPr>
      </w:pPr>
    </w:p>
    <w:p w14:paraId="2E74D048" w14:textId="77777777" w:rsidR="000853F0" w:rsidRPr="00B15E0C" w:rsidRDefault="000853F0" w:rsidP="008F52E9">
      <w:pPr>
        <w:rPr>
          <w:rFonts w:ascii="Arial" w:hAnsi="Arial" w:cs="Arial"/>
          <w:sz w:val="22"/>
          <w:szCs w:val="22"/>
        </w:rPr>
      </w:pPr>
    </w:p>
    <w:p w14:paraId="52671D4B" w14:textId="77777777" w:rsidR="00D17671" w:rsidRPr="00B15E0C" w:rsidRDefault="000853F0" w:rsidP="008F52E9">
      <w:pPr>
        <w:rPr>
          <w:rFonts w:ascii="Arial" w:hAnsi="Arial" w:cs="Arial"/>
          <w:b/>
          <w:sz w:val="22"/>
          <w:szCs w:val="22"/>
        </w:rPr>
      </w:pPr>
      <w:r w:rsidRPr="00B15E0C">
        <w:rPr>
          <w:rFonts w:ascii="Arial" w:hAnsi="Arial" w:cs="Arial"/>
          <w:b/>
          <w:sz w:val="22"/>
          <w:szCs w:val="22"/>
        </w:rPr>
        <w:t>GRADSKO VIJEĆE</w:t>
      </w:r>
    </w:p>
    <w:p w14:paraId="58DB967E" w14:textId="77777777" w:rsidR="00D17671" w:rsidRPr="00B15E0C" w:rsidRDefault="00D17671" w:rsidP="008F52E9">
      <w:pPr>
        <w:rPr>
          <w:rFonts w:ascii="Arial" w:hAnsi="Arial" w:cs="Arial"/>
          <w:b/>
          <w:sz w:val="22"/>
          <w:szCs w:val="22"/>
        </w:rPr>
      </w:pPr>
    </w:p>
    <w:p w14:paraId="7B294E37" w14:textId="77777777" w:rsidR="000853F0" w:rsidRPr="00B15E0C" w:rsidRDefault="000853F0" w:rsidP="008F52E9">
      <w:pPr>
        <w:rPr>
          <w:rFonts w:ascii="Arial" w:hAnsi="Arial" w:cs="Arial"/>
          <w:b/>
          <w:sz w:val="22"/>
          <w:szCs w:val="22"/>
        </w:rPr>
      </w:pPr>
    </w:p>
    <w:p w14:paraId="7AAA8A24" w14:textId="77777777" w:rsidR="000853F0" w:rsidRPr="00B15E0C" w:rsidRDefault="000853F0" w:rsidP="008F52E9">
      <w:pPr>
        <w:rPr>
          <w:rFonts w:ascii="Arial" w:hAnsi="Arial" w:cs="Arial"/>
          <w:b/>
          <w:sz w:val="22"/>
          <w:szCs w:val="22"/>
        </w:rPr>
      </w:pPr>
    </w:p>
    <w:p w14:paraId="7B827226" w14:textId="77777777" w:rsidR="00D17671" w:rsidRPr="00B15E0C" w:rsidRDefault="000C1831" w:rsidP="008F52E9">
      <w:pPr>
        <w:rPr>
          <w:rFonts w:ascii="Arial" w:hAnsi="Arial" w:cs="Arial"/>
          <w:b/>
          <w:sz w:val="22"/>
          <w:szCs w:val="22"/>
        </w:rPr>
      </w:pPr>
      <w:r w:rsidRPr="00B15E0C">
        <w:rPr>
          <w:rFonts w:ascii="Arial" w:hAnsi="Arial" w:cs="Arial"/>
          <w:b/>
          <w:sz w:val="22"/>
          <w:szCs w:val="22"/>
        </w:rPr>
        <w:t>4</w:t>
      </w:r>
      <w:r w:rsidR="000853F0" w:rsidRPr="00B15E0C">
        <w:rPr>
          <w:rFonts w:ascii="Arial" w:hAnsi="Arial" w:cs="Arial"/>
          <w:b/>
          <w:sz w:val="22"/>
          <w:szCs w:val="22"/>
        </w:rPr>
        <w:t>6</w:t>
      </w:r>
    </w:p>
    <w:p w14:paraId="56620B5F" w14:textId="77777777" w:rsidR="00B15E0C" w:rsidRDefault="00B15E0C" w:rsidP="00B15E0C">
      <w:pPr>
        <w:suppressAutoHyphens/>
        <w:jc w:val="both"/>
        <w:rPr>
          <w:rFonts w:ascii="Arial" w:eastAsia="Arial" w:hAnsi="Arial" w:cs="Arial"/>
          <w:sz w:val="22"/>
          <w:szCs w:val="22"/>
        </w:rPr>
      </w:pPr>
    </w:p>
    <w:p w14:paraId="0A5B2730" w14:textId="77777777" w:rsidR="00B15E0C" w:rsidRDefault="00B15E0C" w:rsidP="00B15E0C">
      <w:pPr>
        <w:suppressAutoHyphens/>
        <w:jc w:val="both"/>
        <w:rPr>
          <w:rFonts w:ascii="Arial" w:eastAsia="Arial" w:hAnsi="Arial" w:cs="Arial"/>
          <w:sz w:val="22"/>
          <w:szCs w:val="22"/>
        </w:rPr>
      </w:pPr>
    </w:p>
    <w:p w14:paraId="38CCD386" w14:textId="77777777" w:rsidR="00900319" w:rsidRDefault="00900319" w:rsidP="00900319">
      <w:pPr>
        <w:rPr>
          <w:rFonts w:ascii="Arial" w:eastAsia="Arial" w:hAnsi="Arial" w:cs="Arial"/>
          <w:sz w:val="22"/>
          <w:szCs w:val="22"/>
        </w:rPr>
      </w:pPr>
    </w:p>
    <w:p w14:paraId="24DB90E0" w14:textId="77777777" w:rsidR="00900319" w:rsidRDefault="00900319" w:rsidP="00900319">
      <w:pPr>
        <w:rPr>
          <w:rFonts w:ascii="Arial" w:eastAsia="Arial" w:hAnsi="Arial" w:cs="Arial"/>
          <w:sz w:val="22"/>
          <w:szCs w:val="22"/>
        </w:rPr>
      </w:pPr>
    </w:p>
    <w:p w14:paraId="1651A902" w14:textId="77777777" w:rsidR="00900319" w:rsidRDefault="00900319" w:rsidP="00900319">
      <w:pPr>
        <w:rPr>
          <w:rFonts w:ascii="Arial" w:eastAsia="Arial" w:hAnsi="Arial" w:cs="Arial"/>
          <w:sz w:val="22"/>
          <w:szCs w:val="22"/>
        </w:rPr>
      </w:pPr>
    </w:p>
    <w:p w14:paraId="55CD7E14" w14:textId="77777777" w:rsidR="00900319" w:rsidRPr="00900319" w:rsidRDefault="00900319" w:rsidP="00900319">
      <w:pPr>
        <w:rPr>
          <w:rFonts w:ascii="Arial" w:eastAsia="Arial" w:hAnsi="Arial" w:cs="Arial"/>
          <w:b/>
          <w:sz w:val="22"/>
          <w:szCs w:val="22"/>
        </w:rPr>
      </w:pPr>
      <w:r w:rsidRPr="00900319">
        <w:rPr>
          <w:rFonts w:ascii="Arial" w:eastAsia="Arial" w:hAnsi="Arial" w:cs="Arial"/>
          <w:b/>
          <w:sz w:val="22"/>
          <w:szCs w:val="22"/>
        </w:rPr>
        <w:t>47</w:t>
      </w:r>
    </w:p>
    <w:p w14:paraId="476AA2A0" w14:textId="77777777" w:rsidR="00900319" w:rsidRDefault="00900319" w:rsidP="00900319">
      <w:pPr>
        <w:rPr>
          <w:rFonts w:ascii="Arial" w:eastAsia="Arial" w:hAnsi="Arial" w:cs="Arial"/>
          <w:sz w:val="22"/>
          <w:szCs w:val="22"/>
        </w:rPr>
      </w:pPr>
    </w:p>
    <w:p w14:paraId="60EDBA67" w14:textId="77777777" w:rsidR="00900319" w:rsidRPr="00900319" w:rsidRDefault="00900319" w:rsidP="00900319">
      <w:pPr>
        <w:jc w:val="both"/>
        <w:rPr>
          <w:rFonts w:ascii="Arial" w:eastAsia="Arial" w:hAnsi="Arial" w:cs="Arial"/>
          <w:sz w:val="22"/>
          <w:szCs w:val="22"/>
        </w:rPr>
      </w:pPr>
    </w:p>
    <w:p w14:paraId="1B14D8F0" w14:textId="77777777" w:rsidR="00900319" w:rsidRPr="00900319" w:rsidRDefault="00900319" w:rsidP="00900319">
      <w:pPr>
        <w:suppressAutoHyphens/>
        <w:spacing w:before="100" w:after="100"/>
        <w:jc w:val="both"/>
        <w:rPr>
          <w:rFonts w:ascii="Arial" w:eastAsia="Arial" w:hAnsi="Arial" w:cs="Arial"/>
          <w:sz w:val="22"/>
          <w:szCs w:val="22"/>
        </w:rPr>
      </w:pPr>
      <w:r w:rsidRPr="00900319">
        <w:rPr>
          <w:rFonts w:ascii="Arial" w:eastAsia="Arial" w:hAnsi="Arial" w:cs="Arial"/>
          <w:sz w:val="22"/>
          <w:szCs w:val="22"/>
        </w:rPr>
        <w:t xml:space="preserve">Na temelju članka 71.stavak 3. Zakona o pomorskom dobru i morskim lukama („Narodne novine br.83/23), članka 35.Plana upravljanja pomorskim dobrom na području Grada Dubrovnika za razdoblje 2024.-2028.godine („Službeni glasnik Grada Dubrovnika br.5/24)  i članka 39. Statuta Grada Dubrovnika ("Službeni glasnik Grada Dubrovnika", broj 2/21), Gradsko vijeće Grada Dubrovnika, u postupku po </w:t>
      </w:r>
      <w:proofErr w:type="spellStart"/>
      <w:r w:rsidRPr="00900319">
        <w:rPr>
          <w:rFonts w:ascii="Arial" w:eastAsia="Arial" w:hAnsi="Arial" w:cs="Arial"/>
          <w:sz w:val="22"/>
          <w:szCs w:val="22"/>
        </w:rPr>
        <w:t>provednom</w:t>
      </w:r>
      <w:proofErr w:type="spellEnd"/>
      <w:r w:rsidRPr="00900319">
        <w:rPr>
          <w:rFonts w:ascii="Arial" w:eastAsia="Arial" w:hAnsi="Arial" w:cs="Arial"/>
          <w:sz w:val="22"/>
          <w:szCs w:val="22"/>
        </w:rPr>
        <w:t xml:space="preserve">  Javnom natječaju za dodjelu dozvola na pomorskom dobru na području grada Dubrovnika za razdoblje 2024.-2028.godine („Službeni glasnik Grada Dubrovnika“</w:t>
      </w:r>
      <w:r w:rsidR="00A80503">
        <w:rPr>
          <w:rFonts w:ascii="Arial" w:eastAsia="Arial" w:hAnsi="Arial" w:cs="Arial"/>
          <w:sz w:val="22"/>
          <w:szCs w:val="22"/>
        </w:rPr>
        <w:t xml:space="preserve">, </w:t>
      </w:r>
      <w:r w:rsidRPr="00900319">
        <w:rPr>
          <w:rFonts w:ascii="Arial" w:eastAsia="Arial" w:hAnsi="Arial" w:cs="Arial"/>
          <w:sz w:val="22"/>
          <w:szCs w:val="22"/>
        </w:rPr>
        <w:t>br</w:t>
      </w:r>
      <w:r w:rsidR="00A80503">
        <w:rPr>
          <w:rFonts w:ascii="Arial" w:eastAsia="Arial" w:hAnsi="Arial" w:cs="Arial"/>
          <w:sz w:val="22"/>
          <w:szCs w:val="22"/>
        </w:rPr>
        <w:t>oj</w:t>
      </w:r>
      <w:r w:rsidRPr="00900319">
        <w:rPr>
          <w:rFonts w:ascii="Arial" w:eastAsia="Arial" w:hAnsi="Arial" w:cs="Arial"/>
          <w:sz w:val="22"/>
          <w:szCs w:val="22"/>
        </w:rPr>
        <w:t xml:space="preserve"> 8/24) na 8. sjednici 26. veljače 2026.godine, donijelo je  </w:t>
      </w:r>
    </w:p>
    <w:p w14:paraId="09D328A9" w14:textId="77777777" w:rsidR="00900319" w:rsidRPr="00900319" w:rsidRDefault="00900319" w:rsidP="00900319">
      <w:pPr>
        <w:suppressAutoHyphens/>
        <w:spacing w:before="100" w:after="100"/>
        <w:jc w:val="both"/>
        <w:rPr>
          <w:rFonts w:ascii="Arial" w:eastAsia="Arial" w:hAnsi="Arial" w:cs="Arial"/>
          <w:sz w:val="22"/>
          <w:szCs w:val="22"/>
        </w:rPr>
      </w:pPr>
    </w:p>
    <w:p w14:paraId="04CB9B16" w14:textId="77777777" w:rsidR="00900319" w:rsidRPr="00900319" w:rsidRDefault="00900319" w:rsidP="00A80503">
      <w:pPr>
        <w:jc w:val="center"/>
        <w:rPr>
          <w:rFonts w:ascii="Arial" w:eastAsia="Arial" w:hAnsi="Arial" w:cs="Arial"/>
          <w:b/>
          <w:sz w:val="22"/>
          <w:szCs w:val="22"/>
        </w:rPr>
      </w:pPr>
      <w:r w:rsidRPr="00900319">
        <w:rPr>
          <w:rFonts w:ascii="Arial" w:eastAsia="Arial" w:hAnsi="Arial" w:cs="Arial"/>
          <w:b/>
          <w:sz w:val="22"/>
          <w:szCs w:val="22"/>
        </w:rPr>
        <w:t>O   D   L  U   K   U</w:t>
      </w:r>
    </w:p>
    <w:p w14:paraId="12095D9B" w14:textId="77777777" w:rsidR="00A80503" w:rsidRDefault="00900319" w:rsidP="00900319">
      <w:pPr>
        <w:jc w:val="center"/>
        <w:rPr>
          <w:rFonts w:ascii="Arial" w:eastAsia="Arial" w:hAnsi="Arial" w:cs="Arial"/>
          <w:b/>
          <w:sz w:val="22"/>
          <w:szCs w:val="22"/>
        </w:rPr>
      </w:pPr>
      <w:r w:rsidRPr="00900319">
        <w:rPr>
          <w:rFonts w:ascii="Arial" w:eastAsia="Arial" w:hAnsi="Arial" w:cs="Arial"/>
          <w:b/>
          <w:sz w:val="22"/>
          <w:szCs w:val="22"/>
        </w:rPr>
        <w:t xml:space="preserve">o odabiru najpovoljnijeg ponuditelja za dodjelu  dozvole  za obavljanje djelatnosti </w:t>
      </w:r>
    </w:p>
    <w:p w14:paraId="0C58C925" w14:textId="77777777" w:rsidR="00900319" w:rsidRPr="00900319" w:rsidRDefault="00900319" w:rsidP="00900319">
      <w:pPr>
        <w:jc w:val="center"/>
        <w:rPr>
          <w:rFonts w:ascii="Arial" w:eastAsia="Arial" w:hAnsi="Arial" w:cs="Arial"/>
          <w:b/>
          <w:sz w:val="22"/>
          <w:szCs w:val="22"/>
        </w:rPr>
      </w:pPr>
      <w:r w:rsidRPr="00900319">
        <w:rPr>
          <w:rFonts w:ascii="Arial" w:eastAsia="Arial" w:hAnsi="Arial" w:cs="Arial"/>
          <w:b/>
          <w:sz w:val="22"/>
          <w:szCs w:val="22"/>
        </w:rPr>
        <w:t>na pomorskom dobru na području grada Dubrovnika</w:t>
      </w:r>
    </w:p>
    <w:p w14:paraId="45294F02" w14:textId="77777777" w:rsidR="00900319" w:rsidRPr="00900319" w:rsidRDefault="00900319" w:rsidP="00900319">
      <w:pPr>
        <w:jc w:val="center"/>
        <w:rPr>
          <w:rFonts w:ascii="Arial" w:eastAsia="Arial" w:hAnsi="Arial" w:cs="Arial"/>
          <w:b/>
          <w:sz w:val="22"/>
          <w:szCs w:val="22"/>
        </w:rPr>
      </w:pPr>
      <w:r w:rsidRPr="00900319">
        <w:rPr>
          <w:rFonts w:ascii="Arial" w:eastAsia="Arial" w:hAnsi="Arial" w:cs="Arial"/>
          <w:b/>
          <w:sz w:val="22"/>
          <w:szCs w:val="22"/>
        </w:rPr>
        <w:t>(29.MIKROLOKACIJA „Područje ispod parka u Pilama“ broj lokacije 29.7)</w:t>
      </w:r>
    </w:p>
    <w:p w14:paraId="5CC8CCE7" w14:textId="77777777" w:rsidR="00900319" w:rsidRDefault="00900319" w:rsidP="00900319">
      <w:pPr>
        <w:jc w:val="center"/>
        <w:rPr>
          <w:rFonts w:ascii="Arial" w:eastAsia="Arial" w:hAnsi="Arial" w:cs="Arial"/>
          <w:b/>
          <w:sz w:val="22"/>
          <w:szCs w:val="22"/>
        </w:rPr>
      </w:pPr>
    </w:p>
    <w:p w14:paraId="1E699735" w14:textId="77777777" w:rsidR="00A80503" w:rsidRDefault="00A80503" w:rsidP="00900319">
      <w:pPr>
        <w:jc w:val="center"/>
        <w:rPr>
          <w:rFonts w:ascii="Arial" w:eastAsia="Arial" w:hAnsi="Arial" w:cs="Arial"/>
          <w:b/>
          <w:sz w:val="22"/>
          <w:szCs w:val="22"/>
        </w:rPr>
      </w:pPr>
    </w:p>
    <w:p w14:paraId="53DA8533" w14:textId="77777777" w:rsidR="00A80503" w:rsidRDefault="00900319" w:rsidP="00900319">
      <w:pPr>
        <w:rPr>
          <w:rFonts w:ascii="Arial" w:eastAsia="Arial" w:hAnsi="Arial" w:cs="Arial"/>
          <w:sz w:val="22"/>
          <w:szCs w:val="22"/>
        </w:rPr>
      </w:pPr>
      <w:r w:rsidRPr="00900319">
        <w:rPr>
          <w:rFonts w:ascii="Arial" w:eastAsia="Arial" w:hAnsi="Arial" w:cs="Arial"/>
          <w:sz w:val="22"/>
          <w:szCs w:val="22"/>
        </w:rPr>
        <w:t xml:space="preserve">                                                              </w:t>
      </w:r>
    </w:p>
    <w:p w14:paraId="0134D12B" w14:textId="77777777" w:rsidR="00900319" w:rsidRPr="00900319" w:rsidRDefault="00A80503" w:rsidP="00A80503">
      <w:pPr>
        <w:jc w:val="center"/>
        <w:rPr>
          <w:rFonts w:ascii="Arial" w:eastAsia="Arial" w:hAnsi="Arial" w:cs="Arial"/>
          <w:b/>
          <w:sz w:val="22"/>
          <w:szCs w:val="22"/>
        </w:rPr>
      </w:pPr>
      <w:r>
        <w:rPr>
          <w:rFonts w:ascii="Arial" w:eastAsia="Arial" w:hAnsi="Arial" w:cs="Arial"/>
          <w:sz w:val="22"/>
          <w:szCs w:val="22"/>
        </w:rPr>
        <w:t>Č</w:t>
      </w:r>
      <w:r w:rsidR="00900319" w:rsidRPr="00900319">
        <w:rPr>
          <w:rFonts w:ascii="Arial" w:eastAsia="Arial" w:hAnsi="Arial" w:cs="Arial"/>
          <w:sz w:val="22"/>
          <w:szCs w:val="22"/>
        </w:rPr>
        <w:t>lanak 1.</w:t>
      </w:r>
    </w:p>
    <w:p w14:paraId="624917B7" w14:textId="77777777" w:rsidR="00900319" w:rsidRPr="00900319" w:rsidRDefault="00900319" w:rsidP="00900319">
      <w:pPr>
        <w:jc w:val="center"/>
        <w:rPr>
          <w:rFonts w:ascii="Arial" w:eastAsia="Arial" w:hAnsi="Arial" w:cs="Arial"/>
          <w:b/>
          <w:sz w:val="22"/>
          <w:szCs w:val="22"/>
        </w:rPr>
      </w:pPr>
    </w:p>
    <w:p w14:paraId="291FB10F" w14:textId="77777777" w:rsidR="00900319" w:rsidRPr="00900319" w:rsidRDefault="00900319" w:rsidP="00A80503">
      <w:pPr>
        <w:suppressAutoHyphens/>
        <w:jc w:val="both"/>
        <w:rPr>
          <w:rFonts w:ascii="Arial" w:eastAsia="Arial" w:hAnsi="Arial" w:cs="Arial"/>
          <w:sz w:val="22"/>
          <w:szCs w:val="22"/>
        </w:rPr>
      </w:pPr>
      <w:r w:rsidRPr="00900319">
        <w:rPr>
          <w:rFonts w:ascii="Arial" w:eastAsia="Arial" w:hAnsi="Arial" w:cs="Arial"/>
          <w:sz w:val="22"/>
          <w:szCs w:val="22"/>
        </w:rPr>
        <w:t xml:space="preserve">Ovom Odlukom utvrđuje se i prihvaća najpovoljnija ponuda za dodjelu dozvole za obavljanje djelatnosti na pomorskom dobru na području Grada Dubrovnika u postupku Javnog natječaja za dodjelu dozvola na pomorskom dobru na području Grada Dubrovnika za razdoblje 2024.-2028. god. („Službeni glasnik Grada </w:t>
      </w:r>
      <w:proofErr w:type="spellStart"/>
      <w:r w:rsidRPr="00900319">
        <w:rPr>
          <w:rFonts w:ascii="Arial" w:eastAsia="Arial" w:hAnsi="Arial" w:cs="Arial"/>
          <w:sz w:val="22"/>
          <w:szCs w:val="22"/>
        </w:rPr>
        <w:t>Dubrovnika“br</w:t>
      </w:r>
      <w:proofErr w:type="spellEnd"/>
      <w:r w:rsidRPr="00900319">
        <w:rPr>
          <w:rFonts w:ascii="Arial" w:eastAsia="Arial" w:hAnsi="Arial" w:cs="Arial"/>
          <w:sz w:val="22"/>
          <w:szCs w:val="22"/>
        </w:rPr>
        <w:t>. 8/24) za 29. mikrolokaciju „Područje ispod parka u Pilama“,</w:t>
      </w:r>
      <w:proofErr w:type="spellStart"/>
      <w:r w:rsidRPr="00900319">
        <w:rPr>
          <w:rFonts w:ascii="Arial" w:eastAsia="Arial" w:hAnsi="Arial" w:cs="Arial"/>
          <w:sz w:val="22"/>
          <w:szCs w:val="22"/>
        </w:rPr>
        <w:t>br.lokacije</w:t>
      </w:r>
      <w:proofErr w:type="spellEnd"/>
      <w:r w:rsidRPr="00900319">
        <w:rPr>
          <w:rFonts w:ascii="Arial" w:eastAsia="Arial" w:hAnsi="Arial" w:cs="Arial"/>
          <w:sz w:val="22"/>
          <w:szCs w:val="22"/>
        </w:rPr>
        <w:t xml:space="preserve"> 29.7, na dijelu </w:t>
      </w:r>
      <w:proofErr w:type="spellStart"/>
      <w:r w:rsidRPr="00900319">
        <w:rPr>
          <w:rFonts w:ascii="Arial" w:eastAsia="Arial" w:hAnsi="Arial" w:cs="Arial"/>
          <w:sz w:val="22"/>
          <w:szCs w:val="22"/>
        </w:rPr>
        <w:t>č.z</w:t>
      </w:r>
      <w:proofErr w:type="spellEnd"/>
      <w:r w:rsidRPr="00900319">
        <w:rPr>
          <w:rFonts w:ascii="Arial" w:eastAsia="Arial" w:hAnsi="Arial" w:cs="Arial"/>
          <w:sz w:val="22"/>
          <w:szCs w:val="22"/>
        </w:rPr>
        <w:t>. 3660 k.o. Dubrovnik, djelatnost-iznajmljivanje opreme za rekreaciju i sport, sredstvo-</w:t>
      </w:r>
      <w:proofErr w:type="spellStart"/>
      <w:r w:rsidRPr="00900319">
        <w:rPr>
          <w:rFonts w:ascii="Arial" w:eastAsia="Arial" w:hAnsi="Arial" w:cs="Arial"/>
          <w:sz w:val="22"/>
          <w:szCs w:val="22"/>
        </w:rPr>
        <w:t>kajaci,ukupno</w:t>
      </w:r>
      <w:proofErr w:type="spellEnd"/>
      <w:r w:rsidRPr="00900319">
        <w:rPr>
          <w:rFonts w:ascii="Arial" w:eastAsia="Arial" w:hAnsi="Arial" w:cs="Arial"/>
          <w:sz w:val="22"/>
          <w:szCs w:val="22"/>
        </w:rPr>
        <w:t xml:space="preserve"> 10 kom., na rok-do prestanka važenja Plana upravljanja pomorskim dobrom na području Grada Dubrovnika za razdoblje 2024.-2028.gdine („Službeni glasnik Grada Dubrovnika“ br. 5/24).</w:t>
      </w:r>
    </w:p>
    <w:p w14:paraId="3FD848C4" w14:textId="77777777" w:rsidR="00900319" w:rsidRPr="00900319" w:rsidRDefault="00900319" w:rsidP="00900319">
      <w:pPr>
        <w:suppressAutoHyphens/>
        <w:ind w:left="480" w:right="709"/>
        <w:jc w:val="both"/>
        <w:rPr>
          <w:rFonts w:ascii="Arial" w:eastAsia="Arial" w:hAnsi="Arial" w:cs="Arial"/>
          <w:sz w:val="22"/>
          <w:szCs w:val="22"/>
        </w:rPr>
      </w:pPr>
    </w:p>
    <w:p w14:paraId="676C6982" w14:textId="77777777" w:rsidR="00900319" w:rsidRPr="00900319" w:rsidRDefault="00900319" w:rsidP="00A80503">
      <w:pPr>
        <w:tabs>
          <w:tab w:val="left" w:pos="8363"/>
        </w:tabs>
        <w:suppressAutoHyphens/>
        <w:ind w:right="709"/>
        <w:jc w:val="both"/>
        <w:rPr>
          <w:rFonts w:ascii="Arial" w:eastAsia="Arial" w:hAnsi="Arial" w:cs="Arial"/>
          <w:sz w:val="22"/>
          <w:szCs w:val="22"/>
        </w:rPr>
      </w:pPr>
      <w:r w:rsidRPr="00900319">
        <w:rPr>
          <w:rFonts w:ascii="Arial" w:eastAsia="Arial" w:hAnsi="Arial" w:cs="Arial"/>
          <w:sz w:val="22"/>
          <w:szCs w:val="22"/>
        </w:rPr>
        <w:t xml:space="preserve">Najpovoljniji ponuditelj je „Dubrovnik </w:t>
      </w:r>
      <w:proofErr w:type="spellStart"/>
      <w:r w:rsidRPr="00900319">
        <w:rPr>
          <w:rFonts w:ascii="Arial" w:eastAsia="Arial" w:hAnsi="Arial" w:cs="Arial"/>
          <w:sz w:val="22"/>
          <w:szCs w:val="22"/>
        </w:rPr>
        <w:t>fun</w:t>
      </w:r>
      <w:proofErr w:type="spellEnd"/>
      <w:r w:rsidRPr="00900319">
        <w:rPr>
          <w:rFonts w:ascii="Arial" w:eastAsia="Arial" w:hAnsi="Arial" w:cs="Arial"/>
          <w:sz w:val="22"/>
          <w:szCs w:val="22"/>
        </w:rPr>
        <w:t xml:space="preserve"> </w:t>
      </w:r>
      <w:proofErr w:type="spellStart"/>
      <w:r w:rsidRPr="00900319">
        <w:rPr>
          <w:rFonts w:ascii="Arial" w:eastAsia="Arial" w:hAnsi="Arial" w:cs="Arial"/>
          <w:sz w:val="22"/>
          <w:szCs w:val="22"/>
        </w:rPr>
        <w:t>tours</w:t>
      </w:r>
      <w:proofErr w:type="spellEnd"/>
      <w:r w:rsidRPr="00900319">
        <w:rPr>
          <w:rFonts w:ascii="Arial" w:eastAsia="Arial" w:hAnsi="Arial" w:cs="Arial"/>
          <w:sz w:val="22"/>
          <w:szCs w:val="22"/>
        </w:rPr>
        <w:t xml:space="preserve">“ </w:t>
      </w:r>
      <w:proofErr w:type="spellStart"/>
      <w:r w:rsidRPr="00900319">
        <w:rPr>
          <w:rFonts w:ascii="Arial" w:eastAsia="Arial" w:hAnsi="Arial" w:cs="Arial"/>
          <w:sz w:val="22"/>
          <w:szCs w:val="22"/>
        </w:rPr>
        <w:t>j.d.o.o</w:t>
      </w:r>
      <w:proofErr w:type="spellEnd"/>
      <w:r w:rsidRPr="00900319">
        <w:rPr>
          <w:rFonts w:ascii="Arial" w:eastAsia="Arial" w:hAnsi="Arial" w:cs="Arial"/>
          <w:sz w:val="22"/>
          <w:szCs w:val="22"/>
        </w:rPr>
        <w:t>, OIB: 69987741598.</w:t>
      </w:r>
    </w:p>
    <w:p w14:paraId="4518860E" w14:textId="77777777" w:rsidR="00A80503" w:rsidRDefault="00A80503" w:rsidP="00A80503">
      <w:pPr>
        <w:suppressAutoHyphens/>
        <w:ind w:right="709"/>
        <w:jc w:val="both"/>
        <w:rPr>
          <w:rFonts w:ascii="Arial" w:eastAsia="Arial" w:hAnsi="Arial" w:cs="Arial"/>
          <w:sz w:val="22"/>
          <w:szCs w:val="22"/>
        </w:rPr>
      </w:pPr>
    </w:p>
    <w:p w14:paraId="58DB9B27" w14:textId="77777777" w:rsidR="00900319" w:rsidRPr="00900319" w:rsidRDefault="00900319" w:rsidP="00A80503">
      <w:pPr>
        <w:suppressAutoHyphens/>
        <w:ind w:right="709"/>
        <w:jc w:val="both"/>
        <w:rPr>
          <w:rFonts w:ascii="Arial" w:eastAsia="Arial" w:hAnsi="Arial" w:cs="Arial"/>
          <w:sz w:val="22"/>
          <w:szCs w:val="22"/>
        </w:rPr>
      </w:pPr>
      <w:r w:rsidRPr="00900319">
        <w:rPr>
          <w:rFonts w:ascii="Arial" w:eastAsia="Arial" w:hAnsi="Arial" w:cs="Arial"/>
          <w:sz w:val="22"/>
          <w:szCs w:val="22"/>
        </w:rPr>
        <w:t>Ponuda je pravodobna i potpuna ,bodovana sa ukupno 77 bodova, sa ponuđenom godišnjom naknadom od 45.000,00 EUR.</w:t>
      </w:r>
    </w:p>
    <w:p w14:paraId="7BDC1FB9" w14:textId="77777777" w:rsidR="00900319" w:rsidRPr="00900319" w:rsidRDefault="00900319" w:rsidP="00900319">
      <w:pPr>
        <w:suppressAutoHyphens/>
        <w:ind w:left="480" w:right="709"/>
        <w:jc w:val="both"/>
        <w:rPr>
          <w:rFonts w:ascii="Arial" w:eastAsia="Arial" w:hAnsi="Arial" w:cs="Arial"/>
          <w:sz w:val="22"/>
          <w:szCs w:val="22"/>
        </w:rPr>
      </w:pPr>
      <w:r w:rsidRPr="00900319">
        <w:rPr>
          <w:rFonts w:ascii="Arial" w:eastAsia="Arial" w:hAnsi="Arial" w:cs="Arial"/>
          <w:sz w:val="22"/>
          <w:szCs w:val="22"/>
        </w:rPr>
        <w:t xml:space="preserve">                                                      </w:t>
      </w:r>
    </w:p>
    <w:p w14:paraId="46BA0660" w14:textId="77777777" w:rsidR="00A80503" w:rsidRDefault="00900319" w:rsidP="00900319">
      <w:pPr>
        <w:suppressAutoHyphens/>
        <w:ind w:left="480" w:right="709"/>
        <w:jc w:val="both"/>
        <w:rPr>
          <w:rFonts w:ascii="Arial" w:eastAsia="Arial" w:hAnsi="Arial" w:cs="Arial"/>
          <w:sz w:val="22"/>
          <w:szCs w:val="22"/>
        </w:rPr>
      </w:pPr>
      <w:r w:rsidRPr="00900319">
        <w:rPr>
          <w:rFonts w:ascii="Arial" w:eastAsia="Arial" w:hAnsi="Arial" w:cs="Arial"/>
          <w:sz w:val="22"/>
          <w:szCs w:val="22"/>
        </w:rPr>
        <w:t xml:space="preserve">                                                     </w:t>
      </w:r>
    </w:p>
    <w:p w14:paraId="6993689D" w14:textId="77777777" w:rsidR="00900319" w:rsidRPr="00900319" w:rsidRDefault="00A80503" w:rsidP="00A80503">
      <w:pPr>
        <w:suppressAutoHyphens/>
        <w:ind w:right="709"/>
        <w:jc w:val="center"/>
        <w:rPr>
          <w:rFonts w:ascii="Arial" w:eastAsia="Arial" w:hAnsi="Arial" w:cs="Arial"/>
          <w:sz w:val="22"/>
          <w:szCs w:val="22"/>
        </w:rPr>
      </w:pPr>
      <w:r>
        <w:rPr>
          <w:rFonts w:ascii="Arial" w:eastAsia="Arial" w:hAnsi="Arial" w:cs="Arial"/>
          <w:sz w:val="22"/>
          <w:szCs w:val="22"/>
        </w:rPr>
        <w:t>Č</w:t>
      </w:r>
      <w:r w:rsidR="00900319" w:rsidRPr="00900319">
        <w:rPr>
          <w:rFonts w:ascii="Arial" w:eastAsia="Arial" w:hAnsi="Arial" w:cs="Arial"/>
          <w:sz w:val="22"/>
          <w:szCs w:val="22"/>
        </w:rPr>
        <w:t>lanak 2.</w:t>
      </w:r>
    </w:p>
    <w:p w14:paraId="572143C6" w14:textId="77777777" w:rsidR="00900319" w:rsidRPr="00900319" w:rsidRDefault="00900319" w:rsidP="00900319">
      <w:pPr>
        <w:suppressAutoHyphens/>
        <w:ind w:left="480" w:right="709"/>
        <w:jc w:val="both"/>
        <w:rPr>
          <w:rFonts w:ascii="Arial" w:eastAsia="Arial" w:hAnsi="Arial" w:cs="Arial"/>
          <w:sz w:val="22"/>
          <w:szCs w:val="22"/>
        </w:rPr>
      </w:pPr>
    </w:p>
    <w:p w14:paraId="3231DC9F" w14:textId="77777777" w:rsidR="00900319" w:rsidRPr="00900319" w:rsidRDefault="00900319" w:rsidP="00A80503">
      <w:pPr>
        <w:suppressAutoHyphens/>
        <w:ind w:right="709"/>
        <w:jc w:val="both"/>
        <w:rPr>
          <w:rFonts w:ascii="Arial" w:eastAsia="Arial" w:hAnsi="Arial" w:cs="Arial"/>
          <w:sz w:val="22"/>
          <w:szCs w:val="22"/>
        </w:rPr>
      </w:pPr>
      <w:r w:rsidRPr="00900319">
        <w:rPr>
          <w:rFonts w:ascii="Arial" w:eastAsia="Arial" w:hAnsi="Arial" w:cs="Arial"/>
          <w:sz w:val="22"/>
          <w:szCs w:val="22"/>
        </w:rPr>
        <w:t>Temeljem ove Odluke Gradonačelnik Grada Dubrovnika će donijeti Rješenje o davanju dozvole na pomorskom dobru najpovoljnijem ponuditelju iz članka 1.st.2.</w:t>
      </w:r>
    </w:p>
    <w:p w14:paraId="3DE9837F" w14:textId="77777777" w:rsidR="00900319" w:rsidRPr="00900319" w:rsidRDefault="00900319" w:rsidP="00900319">
      <w:pPr>
        <w:suppressAutoHyphens/>
        <w:ind w:left="480" w:right="709"/>
        <w:jc w:val="both"/>
        <w:rPr>
          <w:rFonts w:ascii="Arial" w:eastAsia="Arial" w:hAnsi="Arial" w:cs="Arial"/>
          <w:sz w:val="22"/>
          <w:szCs w:val="22"/>
        </w:rPr>
      </w:pPr>
      <w:r w:rsidRPr="00900319">
        <w:rPr>
          <w:rFonts w:ascii="Arial" w:eastAsia="Arial" w:hAnsi="Arial" w:cs="Arial"/>
          <w:sz w:val="22"/>
          <w:szCs w:val="22"/>
        </w:rPr>
        <w:t xml:space="preserve"> </w:t>
      </w:r>
    </w:p>
    <w:p w14:paraId="426680C5" w14:textId="77777777" w:rsidR="00A80503" w:rsidRDefault="00900319" w:rsidP="00900319">
      <w:pPr>
        <w:suppressAutoHyphens/>
        <w:ind w:left="480" w:right="709"/>
        <w:jc w:val="both"/>
        <w:rPr>
          <w:rFonts w:ascii="Arial" w:eastAsia="Arial" w:hAnsi="Arial" w:cs="Arial"/>
          <w:sz w:val="22"/>
          <w:szCs w:val="22"/>
        </w:rPr>
      </w:pPr>
      <w:r w:rsidRPr="00900319">
        <w:rPr>
          <w:rFonts w:ascii="Arial" w:eastAsia="Arial" w:hAnsi="Arial" w:cs="Arial"/>
          <w:sz w:val="22"/>
          <w:szCs w:val="22"/>
        </w:rPr>
        <w:t xml:space="preserve">                                                       </w:t>
      </w:r>
    </w:p>
    <w:p w14:paraId="7166D30A" w14:textId="77777777" w:rsidR="00900319" w:rsidRPr="00900319" w:rsidRDefault="00A80503" w:rsidP="00A80503">
      <w:pPr>
        <w:suppressAutoHyphens/>
        <w:ind w:right="709"/>
        <w:jc w:val="center"/>
        <w:rPr>
          <w:rFonts w:ascii="Arial" w:eastAsia="Arial" w:hAnsi="Arial" w:cs="Arial"/>
          <w:sz w:val="22"/>
          <w:szCs w:val="22"/>
        </w:rPr>
      </w:pPr>
      <w:r w:rsidRPr="00900319">
        <w:rPr>
          <w:rFonts w:ascii="Arial" w:eastAsia="Arial" w:hAnsi="Arial" w:cs="Arial"/>
          <w:sz w:val="22"/>
          <w:szCs w:val="22"/>
        </w:rPr>
        <w:t>Č</w:t>
      </w:r>
      <w:r w:rsidR="00900319" w:rsidRPr="00900319">
        <w:rPr>
          <w:rFonts w:ascii="Arial" w:eastAsia="Arial" w:hAnsi="Arial" w:cs="Arial"/>
          <w:sz w:val="22"/>
          <w:szCs w:val="22"/>
        </w:rPr>
        <w:t>lanak 3.</w:t>
      </w:r>
    </w:p>
    <w:p w14:paraId="10BB1FCC" w14:textId="77777777" w:rsidR="00900319" w:rsidRPr="00900319" w:rsidRDefault="00900319" w:rsidP="00900319">
      <w:pPr>
        <w:suppressAutoHyphens/>
        <w:ind w:left="480" w:right="709"/>
        <w:jc w:val="both"/>
        <w:rPr>
          <w:rFonts w:ascii="Arial" w:eastAsia="Arial" w:hAnsi="Arial" w:cs="Arial"/>
          <w:sz w:val="22"/>
          <w:szCs w:val="22"/>
        </w:rPr>
      </w:pPr>
    </w:p>
    <w:p w14:paraId="75BF7DA5" w14:textId="77777777" w:rsidR="00900319" w:rsidRPr="00900319" w:rsidRDefault="00900319" w:rsidP="00A80503">
      <w:pPr>
        <w:suppressAutoHyphens/>
        <w:ind w:right="709"/>
        <w:jc w:val="both"/>
        <w:rPr>
          <w:rFonts w:ascii="Arial" w:eastAsia="Arial" w:hAnsi="Arial" w:cs="Arial"/>
          <w:sz w:val="22"/>
          <w:szCs w:val="22"/>
        </w:rPr>
      </w:pPr>
      <w:r w:rsidRPr="00900319">
        <w:rPr>
          <w:rFonts w:ascii="Arial" w:eastAsia="Arial" w:hAnsi="Arial" w:cs="Arial"/>
          <w:sz w:val="22"/>
          <w:szCs w:val="22"/>
        </w:rPr>
        <w:t>Ova Odluka stupa na snagu osmog dana od dana objave u „Službenom glasniku Grada Dubrovnika</w:t>
      </w:r>
      <w:r w:rsidR="00A80503">
        <w:rPr>
          <w:rFonts w:ascii="Arial" w:eastAsia="Arial" w:hAnsi="Arial" w:cs="Arial"/>
          <w:sz w:val="22"/>
          <w:szCs w:val="22"/>
        </w:rPr>
        <w:t>.</w:t>
      </w:r>
    </w:p>
    <w:p w14:paraId="4E44070C" w14:textId="77777777" w:rsidR="00A80503" w:rsidRDefault="00900319" w:rsidP="00900319">
      <w:pPr>
        <w:jc w:val="both"/>
        <w:rPr>
          <w:rFonts w:ascii="Arial" w:hAnsi="Arial" w:cs="Arial"/>
          <w:bCs/>
          <w:sz w:val="22"/>
          <w:szCs w:val="22"/>
        </w:rPr>
      </w:pPr>
      <w:r w:rsidRPr="00900319">
        <w:rPr>
          <w:rFonts w:ascii="Arial" w:hAnsi="Arial" w:cs="Arial"/>
          <w:bCs/>
          <w:sz w:val="22"/>
          <w:szCs w:val="22"/>
        </w:rPr>
        <w:t xml:space="preserve">                                                         </w:t>
      </w:r>
    </w:p>
    <w:p w14:paraId="22CF249D" w14:textId="77777777" w:rsidR="00900319" w:rsidRDefault="00900319" w:rsidP="00A80503">
      <w:pPr>
        <w:jc w:val="center"/>
        <w:rPr>
          <w:rFonts w:ascii="Arial" w:hAnsi="Arial" w:cs="Arial"/>
          <w:bCs/>
          <w:sz w:val="22"/>
          <w:szCs w:val="22"/>
        </w:rPr>
      </w:pPr>
      <w:r w:rsidRPr="00900319">
        <w:rPr>
          <w:rFonts w:ascii="Arial" w:hAnsi="Arial" w:cs="Arial"/>
          <w:bCs/>
          <w:sz w:val="22"/>
          <w:szCs w:val="22"/>
        </w:rPr>
        <w:t>Obrazloženje</w:t>
      </w:r>
    </w:p>
    <w:p w14:paraId="7FBC58EC" w14:textId="77777777" w:rsidR="00A80503" w:rsidRPr="00900319" w:rsidRDefault="00A80503" w:rsidP="00A80503">
      <w:pPr>
        <w:jc w:val="center"/>
        <w:rPr>
          <w:rFonts w:ascii="Arial" w:hAnsi="Arial" w:cs="Arial"/>
          <w:bCs/>
          <w:sz w:val="22"/>
          <w:szCs w:val="22"/>
        </w:rPr>
      </w:pPr>
    </w:p>
    <w:p w14:paraId="77AC5748" w14:textId="77777777" w:rsidR="00900319" w:rsidRDefault="00900319" w:rsidP="00900319">
      <w:pPr>
        <w:jc w:val="both"/>
        <w:rPr>
          <w:rFonts w:ascii="Arial" w:hAnsi="Arial" w:cs="Arial"/>
          <w:sz w:val="22"/>
          <w:szCs w:val="22"/>
        </w:rPr>
      </w:pPr>
      <w:r w:rsidRPr="00900319">
        <w:rPr>
          <w:rFonts w:ascii="Arial" w:hAnsi="Arial" w:cs="Arial"/>
          <w:sz w:val="22"/>
          <w:szCs w:val="22"/>
        </w:rPr>
        <w:t>Gradsko vijeće Grada Dubrovnika je na 30. sjednici održanoj dana 19. ožujka 2024. donijelo Plan upravljanja pomorskim dobrom na području grada Dubrovnika za razdoblje 2024.-2028. godine (u daljnjem tekstu: Plan upravljanja) koji je objavljen u „Službenom glasniku Grada Dubrovnika“ br.5/24 od 20.ožujka 2024.godine.</w:t>
      </w:r>
    </w:p>
    <w:p w14:paraId="299D679C" w14:textId="77777777" w:rsidR="00A80503" w:rsidRPr="00900319" w:rsidRDefault="00A80503" w:rsidP="00900319">
      <w:pPr>
        <w:jc w:val="both"/>
        <w:rPr>
          <w:rFonts w:ascii="Arial" w:hAnsi="Arial" w:cs="Arial"/>
          <w:sz w:val="22"/>
          <w:szCs w:val="22"/>
        </w:rPr>
      </w:pPr>
    </w:p>
    <w:p w14:paraId="169C884B" w14:textId="77777777" w:rsidR="00900319" w:rsidRDefault="00900319" w:rsidP="00900319">
      <w:pPr>
        <w:jc w:val="both"/>
        <w:rPr>
          <w:rFonts w:ascii="Arial" w:hAnsi="Arial" w:cs="Arial"/>
          <w:sz w:val="22"/>
          <w:szCs w:val="22"/>
        </w:rPr>
      </w:pPr>
      <w:r w:rsidRPr="00900319">
        <w:rPr>
          <w:rFonts w:ascii="Arial" w:hAnsi="Arial" w:cs="Arial"/>
          <w:sz w:val="22"/>
          <w:szCs w:val="22"/>
        </w:rPr>
        <w:t>Temeljem Plana upravljanja, Gradonačelnik je dana 8. travnja 2024. raspisao Javni natječaj za dodjelu dozvola na pomorskom dobru na području grada Dubrovnika za razdoblje 2024.-2028.godine (u daljnjem tekstu: Javni natječaj).</w:t>
      </w:r>
    </w:p>
    <w:p w14:paraId="0E2556B4" w14:textId="77777777" w:rsidR="00A80503" w:rsidRPr="00900319" w:rsidRDefault="00A80503" w:rsidP="00900319">
      <w:pPr>
        <w:jc w:val="both"/>
        <w:rPr>
          <w:rFonts w:ascii="Arial" w:hAnsi="Arial" w:cs="Arial"/>
          <w:sz w:val="22"/>
          <w:szCs w:val="22"/>
        </w:rPr>
      </w:pPr>
    </w:p>
    <w:p w14:paraId="497BE65F" w14:textId="77777777" w:rsidR="00900319" w:rsidRPr="00900319" w:rsidRDefault="00900319" w:rsidP="00900319">
      <w:pPr>
        <w:pStyle w:val="Bezproreda"/>
        <w:jc w:val="both"/>
        <w:rPr>
          <w:rFonts w:ascii="Arial" w:hAnsi="Arial" w:cs="Arial"/>
        </w:rPr>
      </w:pPr>
      <w:proofErr w:type="spellStart"/>
      <w:r w:rsidRPr="00900319">
        <w:rPr>
          <w:rFonts w:ascii="Arial" w:hAnsi="Arial" w:cs="Arial"/>
        </w:rPr>
        <w:t>Javni</w:t>
      </w:r>
      <w:proofErr w:type="spellEnd"/>
      <w:r w:rsidRPr="00900319">
        <w:rPr>
          <w:rFonts w:ascii="Arial" w:hAnsi="Arial" w:cs="Arial"/>
        </w:rPr>
        <w:t xml:space="preserve"> </w:t>
      </w:r>
      <w:proofErr w:type="spellStart"/>
      <w:r w:rsidRPr="00900319">
        <w:rPr>
          <w:rFonts w:ascii="Arial" w:hAnsi="Arial" w:cs="Arial"/>
        </w:rPr>
        <w:t>natječaj</w:t>
      </w:r>
      <w:proofErr w:type="spellEnd"/>
      <w:r w:rsidRPr="00900319">
        <w:rPr>
          <w:rFonts w:ascii="Arial" w:hAnsi="Arial" w:cs="Arial"/>
        </w:rPr>
        <w:t xml:space="preserve"> je </w:t>
      </w:r>
      <w:proofErr w:type="spellStart"/>
      <w:r w:rsidRPr="00900319">
        <w:rPr>
          <w:rFonts w:ascii="Arial" w:hAnsi="Arial" w:cs="Arial"/>
        </w:rPr>
        <w:t>objavljen</w:t>
      </w:r>
      <w:proofErr w:type="spellEnd"/>
      <w:r w:rsidRPr="00900319">
        <w:rPr>
          <w:rFonts w:ascii="Arial" w:hAnsi="Arial" w:cs="Arial"/>
        </w:rPr>
        <w:t xml:space="preserve"> u „</w:t>
      </w:r>
      <w:proofErr w:type="spellStart"/>
      <w:r w:rsidRPr="00900319">
        <w:rPr>
          <w:rFonts w:ascii="Arial" w:hAnsi="Arial" w:cs="Arial"/>
        </w:rPr>
        <w:t>Službenom</w:t>
      </w:r>
      <w:proofErr w:type="spellEnd"/>
      <w:r w:rsidRPr="00900319">
        <w:rPr>
          <w:rFonts w:ascii="Arial" w:hAnsi="Arial" w:cs="Arial"/>
        </w:rPr>
        <w:t xml:space="preserve"> </w:t>
      </w:r>
      <w:proofErr w:type="spellStart"/>
      <w:r w:rsidRPr="00900319">
        <w:rPr>
          <w:rFonts w:ascii="Arial" w:hAnsi="Arial" w:cs="Arial"/>
        </w:rPr>
        <w:t>glasniku</w:t>
      </w:r>
      <w:proofErr w:type="spellEnd"/>
      <w:r w:rsidRPr="00900319">
        <w:rPr>
          <w:rFonts w:ascii="Arial" w:hAnsi="Arial" w:cs="Arial"/>
        </w:rPr>
        <w:t xml:space="preserve"> Grada </w:t>
      </w:r>
      <w:proofErr w:type="spellStart"/>
      <w:r w:rsidRPr="00900319">
        <w:rPr>
          <w:rFonts w:ascii="Arial" w:hAnsi="Arial" w:cs="Arial"/>
        </w:rPr>
        <w:t>Dubrovnika</w:t>
      </w:r>
      <w:proofErr w:type="spellEnd"/>
      <w:r w:rsidRPr="00900319">
        <w:rPr>
          <w:rFonts w:ascii="Arial" w:hAnsi="Arial" w:cs="Arial"/>
        </w:rPr>
        <w:t xml:space="preserve"> br.08/24 od </w:t>
      </w:r>
      <w:proofErr w:type="gramStart"/>
      <w:r w:rsidRPr="00900319">
        <w:rPr>
          <w:rFonts w:ascii="Arial" w:hAnsi="Arial" w:cs="Arial"/>
        </w:rPr>
        <w:t>09.travnja</w:t>
      </w:r>
      <w:proofErr w:type="gramEnd"/>
      <w:r w:rsidRPr="00900319">
        <w:rPr>
          <w:rFonts w:ascii="Arial" w:hAnsi="Arial" w:cs="Arial"/>
        </w:rPr>
        <w:t xml:space="preserve"> 2024.godine, </w:t>
      </w:r>
      <w:proofErr w:type="spellStart"/>
      <w:r w:rsidRPr="00900319">
        <w:rPr>
          <w:rFonts w:ascii="Arial" w:hAnsi="Arial" w:cs="Arial"/>
        </w:rPr>
        <w:t>te</w:t>
      </w:r>
      <w:proofErr w:type="spellEnd"/>
      <w:r w:rsidRPr="00900319">
        <w:rPr>
          <w:rFonts w:ascii="Arial" w:hAnsi="Arial" w:cs="Arial"/>
        </w:rPr>
        <w:t xml:space="preserve"> je </w:t>
      </w:r>
      <w:proofErr w:type="spellStart"/>
      <w:r w:rsidRPr="00900319">
        <w:rPr>
          <w:rFonts w:ascii="Arial" w:hAnsi="Arial" w:cs="Arial"/>
        </w:rPr>
        <w:t>istog</w:t>
      </w:r>
      <w:proofErr w:type="spellEnd"/>
      <w:r w:rsidRPr="00900319">
        <w:rPr>
          <w:rFonts w:ascii="Arial" w:hAnsi="Arial" w:cs="Arial"/>
        </w:rPr>
        <w:t xml:space="preserve"> dana </w:t>
      </w:r>
      <w:proofErr w:type="spellStart"/>
      <w:r w:rsidRPr="00900319">
        <w:rPr>
          <w:rFonts w:ascii="Arial" w:hAnsi="Arial" w:cs="Arial"/>
        </w:rPr>
        <w:t>objavljen</w:t>
      </w:r>
      <w:proofErr w:type="spellEnd"/>
      <w:r w:rsidRPr="00900319">
        <w:rPr>
          <w:rFonts w:ascii="Arial" w:hAnsi="Arial" w:cs="Arial"/>
        </w:rPr>
        <w:t xml:space="preserve"> </w:t>
      </w:r>
      <w:proofErr w:type="spellStart"/>
      <w:r w:rsidRPr="00900319">
        <w:rPr>
          <w:rFonts w:ascii="Arial" w:hAnsi="Arial" w:cs="Arial"/>
        </w:rPr>
        <w:t>na</w:t>
      </w:r>
      <w:proofErr w:type="spellEnd"/>
      <w:r w:rsidRPr="00900319">
        <w:rPr>
          <w:rFonts w:ascii="Arial" w:hAnsi="Arial" w:cs="Arial"/>
        </w:rPr>
        <w:t xml:space="preserve"> </w:t>
      </w:r>
      <w:proofErr w:type="spellStart"/>
      <w:r w:rsidRPr="00900319">
        <w:rPr>
          <w:rFonts w:ascii="Arial" w:hAnsi="Arial" w:cs="Arial"/>
        </w:rPr>
        <w:t>oglasnoj</w:t>
      </w:r>
      <w:proofErr w:type="spellEnd"/>
      <w:r w:rsidRPr="00900319">
        <w:rPr>
          <w:rFonts w:ascii="Arial" w:hAnsi="Arial" w:cs="Arial"/>
        </w:rPr>
        <w:t xml:space="preserve"> </w:t>
      </w:r>
      <w:proofErr w:type="spellStart"/>
      <w:r w:rsidRPr="00900319">
        <w:rPr>
          <w:rFonts w:ascii="Arial" w:hAnsi="Arial" w:cs="Arial"/>
        </w:rPr>
        <w:t>ploči</w:t>
      </w:r>
      <w:proofErr w:type="spellEnd"/>
      <w:r w:rsidRPr="00900319">
        <w:rPr>
          <w:rFonts w:ascii="Arial" w:hAnsi="Arial" w:cs="Arial"/>
        </w:rPr>
        <w:t xml:space="preserve"> Grada </w:t>
      </w:r>
      <w:proofErr w:type="spellStart"/>
      <w:r w:rsidRPr="00900319">
        <w:rPr>
          <w:rFonts w:ascii="Arial" w:hAnsi="Arial" w:cs="Arial"/>
        </w:rPr>
        <w:t>Dubrovnika</w:t>
      </w:r>
      <w:proofErr w:type="spellEnd"/>
      <w:r w:rsidRPr="00900319">
        <w:rPr>
          <w:rFonts w:ascii="Arial" w:hAnsi="Arial" w:cs="Arial"/>
        </w:rPr>
        <w:t xml:space="preserve">, </w:t>
      </w:r>
      <w:proofErr w:type="spellStart"/>
      <w:r w:rsidRPr="00900319">
        <w:rPr>
          <w:rFonts w:ascii="Arial" w:hAnsi="Arial" w:cs="Arial"/>
        </w:rPr>
        <w:t>na</w:t>
      </w:r>
      <w:proofErr w:type="spellEnd"/>
      <w:r w:rsidRPr="00900319">
        <w:rPr>
          <w:rFonts w:ascii="Arial" w:hAnsi="Arial" w:cs="Arial"/>
        </w:rPr>
        <w:t xml:space="preserve"> </w:t>
      </w:r>
      <w:proofErr w:type="spellStart"/>
      <w:r w:rsidRPr="00900319">
        <w:rPr>
          <w:rFonts w:ascii="Arial" w:hAnsi="Arial" w:cs="Arial"/>
        </w:rPr>
        <w:t>mrežnim</w:t>
      </w:r>
      <w:proofErr w:type="spellEnd"/>
      <w:r w:rsidRPr="00900319">
        <w:rPr>
          <w:rFonts w:ascii="Arial" w:hAnsi="Arial" w:cs="Arial"/>
        </w:rPr>
        <w:t xml:space="preserve"> </w:t>
      </w:r>
      <w:proofErr w:type="spellStart"/>
      <w:r w:rsidRPr="00900319">
        <w:rPr>
          <w:rFonts w:ascii="Arial" w:hAnsi="Arial" w:cs="Arial"/>
        </w:rPr>
        <w:t>stranicama</w:t>
      </w:r>
      <w:proofErr w:type="spellEnd"/>
      <w:r w:rsidRPr="00900319">
        <w:rPr>
          <w:rFonts w:ascii="Arial" w:hAnsi="Arial" w:cs="Arial"/>
        </w:rPr>
        <w:t xml:space="preserve"> Grada </w:t>
      </w:r>
      <w:proofErr w:type="spellStart"/>
      <w:r w:rsidRPr="00900319">
        <w:rPr>
          <w:rFonts w:ascii="Arial" w:hAnsi="Arial" w:cs="Arial"/>
        </w:rPr>
        <w:t>Dubrovnika</w:t>
      </w:r>
      <w:proofErr w:type="spellEnd"/>
      <w:r w:rsidRPr="00900319">
        <w:rPr>
          <w:rFonts w:ascii="Arial" w:hAnsi="Arial" w:cs="Arial"/>
        </w:rPr>
        <w:t xml:space="preserve"> </w:t>
      </w:r>
      <w:hyperlink r:id="rId7" w:history="1">
        <w:r w:rsidRPr="00900319">
          <w:rPr>
            <w:rStyle w:val="Hiperveza"/>
            <w:rFonts w:ascii="Arial" w:hAnsi="Arial" w:cs="Arial"/>
          </w:rPr>
          <w:t>www.dubrovnik.hr</w:t>
        </w:r>
      </w:hyperlink>
      <w:r w:rsidRPr="00900319">
        <w:rPr>
          <w:rFonts w:ascii="Arial" w:hAnsi="Arial" w:cs="Arial"/>
        </w:rPr>
        <w:t xml:space="preserve"> </w:t>
      </w:r>
      <w:proofErr w:type="spellStart"/>
      <w:r w:rsidRPr="00900319">
        <w:rPr>
          <w:rFonts w:ascii="Arial" w:hAnsi="Arial" w:cs="Arial"/>
        </w:rPr>
        <w:t>i</w:t>
      </w:r>
      <w:proofErr w:type="spellEnd"/>
      <w:r w:rsidRPr="00900319">
        <w:rPr>
          <w:rFonts w:ascii="Arial" w:hAnsi="Arial" w:cs="Arial"/>
        </w:rPr>
        <w:t xml:space="preserve"> u </w:t>
      </w:r>
      <w:proofErr w:type="spellStart"/>
      <w:r w:rsidRPr="00900319">
        <w:rPr>
          <w:rFonts w:ascii="Arial" w:hAnsi="Arial" w:cs="Arial"/>
        </w:rPr>
        <w:t>dnevnom</w:t>
      </w:r>
      <w:proofErr w:type="spellEnd"/>
      <w:r w:rsidRPr="00900319">
        <w:rPr>
          <w:rFonts w:ascii="Arial" w:hAnsi="Arial" w:cs="Arial"/>
        </w:rPr>
        <w:t xml:space="preserve"> </w:t>
      </w:r>
      <w:proofErr w:type="spellStart"/>
      <w:proofErr w:type="gramStart"/>
      <w:r w:rsidRPr="00900319">
        <w:rPr>
          <w:rFonts w:ascii="Arial" w:hAnsi="Arial" w:cs="Arial"/>
        </w:rPr>
        <w:t>tisku“</w:t>
      </w:r>
      <w:proofErr w:type="gramEnd"/>
      <w:r w:rsidRPr="00900319">
        <w:rPr>
          <w:rFonts w:ascii="Arial" w:hAnsi="Arial" w:cs="Arial"/>
        </w:rPr>
        <w:t>Slobodna</w:t>
      </w:r>
      <w:proofErr w:type="spellEnd"/>
      <w:r w:rsidRPr="00900319">
        <w:rPr>
          <w:rFonts w:ascii="Arial" w:hAnsi="Arial" w:cs="Arial"/>
        </w:rPr>
        <w:t xml:space="preserve"> </w:t>
      </w:r>
      <w:proofErr w:type="gramStart"/>
      <w:r w:rsidRPr="00900319">
        <w:rPr>
          <w:rFonts w:ascii="Arial" w:hAnsi="Arial" w:cs="Arial"/>
        </w:rPr>
        <w:t>Dalmacija“</w:t>
      </w:r>
      <w:proofErr w:type="gramEnd"/>
      <w:r w:rsidRPr="00900319">
        <w:rPr>
          <w:rFonts w:ascii="Arial" w:hAnsi="Arial" w:cs="Arial"/>
        </w:rPr>
        <w:t xml:space="preserve">. Rok za </w:t>
      </w:r>
      <w:proofErr w:type="spellStart"/>
      <w:r w:rsidRPr="00900319">
        <w:rPr>
          <w:rFonts w:ascii="Arial" w:hAnsi="Arial" w:cs="Arial"/>
        </w:rPr>
        <w:t>podnošenje</w:t>
      </w:r>
      <w:proofErr w:type="spellEnd"/>
      <w:r w:rsidRPr="00900319">
        <w:rPr>
          <w:rFonts w:ascii="Arial" w:hAnsi="Arial" w:cs="Arial"/>
        </w:rPr>
        <w:t xml:space="preserve"> </w:t>
      </w:r>
      <w:proofErr w:type="spellStart"/>
      <w:r w:rsidRPr="00900319">
        <w:rPr>
          <w:rFonts w:ascii="Arial" w:hAnsi="Arial" w:cs="Arial"/>
        </w:rPr>
        <w:t>ponuda</w:t>
      </w:r>
      <w:proofErr w:type="spellEnd"/>
      <w:r w:rsidRPr="00900319">
        <w:rPr>
          <w:rFonts w:ascii="Arial" w:hAnsi="Arial" w:cs="Arial"/>
        </w:rPr>
        <w:t xml:space="preserve"> </w:t>
      </w:r>
      <w:proofErr w:type="spellStart"/>
      <w:r w:rsidRPr="00900319">
        <w:rPr>
          <w:rFonts w:ascii="Arial" w:hAnsi="Arial" w:cs="Arial"/>
        </w:rPr>
        <w:t>na</w:t>
      </w:r>
      <w:proofErr w:type="spellEnd"/>
      <w:r w:rsidRPr="00900319">
        <w:rPr>
          <w:rFonts w:ascii="Arial" w:hAnsi="Arial" w:cs="Arial"/>
        </w:rPr>
        <w:t xml:space="preserve"> </w:t>
      </w:r>
      <w:proofErr w:type="spellStart"/>
      <w:r w:rsidRPr="00900319">
        <w:rPr>
          <w:rFonts w:ascii="Arial" w:hAnsi="Arial" w:cs="Arial"/>
        </w:rPr>
        <w:t>Javni</w:t>
      </w:r>
      <w:proofErr w:type="spellEnd"/>
      <w:r w:rsidRPr="00900319">
        <w:rPr>
          <w:rFonts w:ascii="Arial" w:hAnsi="Arial" w:cs="Arial"/>
        </w:rPr>
        <w:t xml:space="preserve"> </w:t>
      </w:r>
      <w:proofErr w:type="spellStart"/>
      <w:r w:rsidRPr="00900319">
        <w:rPr>
          <w:rFonts w:ascii="Arial" w:hAnsi="Arial" w:cs="Arial"/>
        </w:rPr>
        <w:t>natječaj</w:t>
      </w:r>
      <w:proofErr w:type="spellEnd"/>
      <w:r w:rsidRPr="00900319">
        <w:rPr>
          <w:rFonts w:ascii="Arial" w:hAnsi="Arial" w:cs="Arial"/>
        </w:rPr>
        <w:t xml:space="preserve"> bio je od 09.</w:t>
      </w:r>
      <w:r w:rsidR="00A80503">
        <w:rPr>
          <w:rFonts w:ascii="Arial" w:hAnsi="Arial" w:cs="Arial"/>
        </w:rPr>
        <w:t xml:space="preserve"> </w:t>
      </w:r>
      <w:proofErr w:type="spellStart"/>
      <w:r w:rsidRPr="00900319">
        <w:rPr>
          <w:rFonts w:ascii="Arial" w:hAnsi="Arial" w:cs="Arial"/>
        </w:rPr>
        <w:t>travnja</w:t>
      </w:r>
      <w:proofErr w:type="spellEnd"/>
      <w:r w:rsidRPr="00900319">
        <w:rPr>
          <w:rFonts w:ascii="Arial" w:hAnsi="Arial" w:cs="Arial"/>
        </w:rPr>
        <w:t xml:space="preserve"> do </w:t>
      </w:r>
      <w:proofErr w:type="spellStart"/>
      <w:r w:rsidRPr="00900319">
        <w:rPr>
          <w:rFonts w:ascii="Arial" w:hAnsi="Arial" w:cs="Arial"/>
        </w:rPr>
        <w:t>zaključno</w:t>
      </w:r>
      <w:proofErr w:type="spellEnd"/>
      <w:r w:rsidRPr="00900319">
        <w:rPr>
          <w:rFonts w:ascii="Arial" w:hAnsi="Arial" w:cs="Arial"/>
        </w:rPr>
        <w:t xml:space="preserve"> </w:t>
      </w:r>
      <w:proofErr w:type="gramStart"/>
      <w:r w:rsidRPr="00900319">
        <w:rPr>
          <w:rFonts w:ascii="Arial" w:hAnsi="Arial" w:cs="Arial"/>
        </w:rPr>
        <w:t>24.travnja</w:t>
      </w:r>
      <w:proofErr w:type="gramEnd"/>
      <w:r w:rsidRPr="00900319">
        <w:rPr>
          <w:rFonts w:ascii="Arial" w:hAnsi="Arial" w:cs="Arial"/>
        </w:rPr>
        <w:t xml:space="preserve"> 2024.godine.</w:t>
      </w:r>
    </w:p>
    <w:p w14:paraId="3141A015" w14:textId="77777777" w:rsidR="00900319" w:rsidRPr="00900319" w:rsidRDefault="00900319" w:rsidP="00900319">
      <w:pPr>
        <w:pStyle w:val="Bezproreda"/>
        <w:jc w:val="both"/>
        <w:rPr>
          <w:rFonts w:ascii="Arial" w:hAnsi="Arial" w:cs="Arial"/>
        </w:rPr>
      </w:pPr>
    </w:p>
    <w:p w14:paraId="3DA709BD" w14:textId="77777777" w:rsidR="00900319" w:rsidRPr="00900319" w:rsidRDefault="00900319" w:rsidP="00900319">
      <w:pPr>
        <w:pStyle w:val="Bezproreda"/>
        <w:jc w:val="both"/>
        <w:rPr>
          <w:rFonts w:ascii="Arial" w:hAnsi="Arial" w:cs="Arial"/>
        </w:rPr>
      </w:pPr>
      <w:proofErr w:type="spellStart"/>
      <w:r w:rsidRPr="00900319">
        <w:rPr>
          <w:rFonts w:ascii="Arial" w:hAnsi="Arial" w:cs="Arial"/>
        </w:rPr>
        <w:t>Predmet</w:t>
      </w:r>
      <w:proofErr w:type="spellEnd"/>
      <w:r w:rsidRPr="00900319">
        <w:rPr>
          <w:rFonts w:ascii="Arial" w:hAnsi="Arial" w:cs="Arial"/>
        </w:rPr>
        <w:t xml:space="preserve"> </w:t>
      </w:r>
      <w:proofErr w:type="spellStart"/>
      <w:r w:rsidRPr="00900319">
        <w:rPr>
          <w:rFonts w:ascii="Arial" w:hAnsi="Arial" w:cs="Arial"/>
        </w:rPr>
        <w:t>Javnog</w:t>
      </w:r>
      <w:proofErr w:type="spellEnd"/>
      <w:r w:rsidRPr="00900319">
        <w:rPr>
          <w:rFonts w:ascii="Arial" w:hAnsi="Arial" w:cs="Arial"/>
        </w:rPr>
        <w:t xml:space="preserve"> </w:t>
      </w:r>
      <w:proofErr w:type="spellStart"/>
      <w:r w:rsidRPr="00900319">
        <w:rPr>
          <w:rFonts w:ascii="Arial" w:hAnsi="Arial" w:cs="Arial"/>
        </w:rPr>
        <w:t>natječaja</w:t>
      </w:r>
      <w:proofErr w:type="spellEnd"/>
      <w:r w:rsidRPr="00900319">
        <w:rPr>
          <w:rFonts w:ascii="Arial" w:hAnsi="Arial" w:cs="Arial"/>
        </w:rPr>
        <w:t xml:space="preserve"> je </w:t>
      </w:r>
      <w:proofErr w:type="spellStart"/>
      <w:r w:rsidRPr="00900319">
        <w:rPr>
          <w:rFonts w:ascii="Arial" w:hAnsi="Arial" w:cs="Arial"/>
        </w:rPr>
        <w:t>bila</w:t>
      </w:r>
      <w:proofErr w:type="spellEnd"/>
      <w:r w:rsidRPr="00900319">
        <w:rPr>
          <w:rFonts w:ascii="Arial" w:hAnsi="Arial" w:cs="Arial"/>
        </w:rPr>
        <w:t xml:space="preserve"> </w:t>
      </w:r>
      <w:proofErr w:type="spellStart"/>
      <w:r w:rsidRPr="00900319">
        <w:rPr>
          <w:rFonts w:ascii="Arial" w:hAnsi="Arial" w:cs="Arial"/>
        </w:rPr>
        <w:t>dodjela</w:t>
      </w:r>
      <w:proofErr w:type="spellEnd"/>
      <w:r w:rsidRPr="00900319">
        <w:rPr>
          <w:rFonts w:ascii="Arial" w:hAnsi="Arial" w:cs="Arial"/>
        </w:rPr>
        <w:t xml:space="preserve"> </w:t>
      </w:r>
      <w:proofErr w:type="spellStart"/>
      <w:r w:rsidRPr="00900319">
        <w:rPr>
          <w:rFonts w:ascii="Arial" w:hAnsi="Arial" w:cs="Arial"/>
        </w:rPr>
        <w:t>dozvola</w:t>
      </w:r>
      <w:proofErr w:type="spellEnd"/>
      <w:r w:rsidRPr="00900319">
        <w:rPr>
          <w:rFonts w:ascii="Arial" w:hAnsi="Arial" w:cs="Arial"/>
        </w:rPr>
        <w:t xml:space="preserve"> </w:t>
      </w:r>
      <w:proofErr w:type="spellStart"/>
      <w:r w:rsidRPr="00900319">
        <w:rPr>
          <w:rFonts w:ascii="Arial" w:hAnsi="Arial" w:cs="Arial"/>
        </w:rPr>
        <w:t>na</w:t>
      </w:r>
      <w:proofErr w:type="spellEnd"/>
      <w:r w:rsidRPr="00900319">
        <w:rPr>
          <w:rFonts w:ascii="Arial" w:hAnsi="Arial" w:cs="Arial"/>
        </w:rPr>
        <w:t xml:space="preserve"> 44 </w:t>
      </w:r>
      <w:proofErr w:type="spellStart"/>
      <w:r w:rsidRPr="00900319">
        <w:rPr>
          <w:rFonts w:ascii="Arial" w:hAnsi="Arial" w:cs="Arial"/>
        </w:rPr>
        <w:t>mikrolokacije</w:t>
      </w:r>
      <w:proofErr w:type="spellEnd"/>
      <w:r w:rsidRPr="00900319">
        <w:rPr>
          <w:rFonts w:ascii="Arial" w:hAnsi="Arial" w:cs="Arial"/>
        </w:rPr>
        <w:t xml:space="preserve">, 178 </w:t>
      </w:r>
      <w:proofErr w:type="spellStart"/>
      <w:r w:rsidRPr="00900319">
        <w:rPr>
          <w:rFonts w:ascii="Arial" w:hAnsi="Arial" w:cs="Arial"/>
        </w:rPr>
        <w:t>lokacija</w:t>
      </w:r>
      <w:proofErr w:type="spellEnd"/>
      <w:r w:rsidRPr="00900319">
        <w:rPr>
          <w:rFonts w:ascii="Arial" w:hAnsi="Arial" w:cs="Arial"/>
        </w:rPr>
        <w:t xml:space="preserve">, </w:t>
      </w:r>
      <w:proofErr w:type="spellStart"/>
      <w:r w:rsidRPr="00900319">
        <w:rPr>
          <w:rFonts w:ascii="Arial" w:hAnsi="Arial" w:cs="Arial"/>
        </w:rPr>
        <w:t>dok</w:t>
      </w:r>
      <w:proofErr w:type="spellEnd"/>
      <w:r w:rsidRPr="00900319">
        <w:rPr>
          <w:rFonts w:ascii="Arial" w:hAnsi="Arial" w:cs="Arial"/>
        </w:rPr>
        <w:t xml:space="preserve"> se za 6 </w:t>
      </w:r>
      <w:proofErr w:type="spellStart"/>
      <w:r w:rsidRPr="00900319">
        <w:rPr>
          <w:rFonts w:ascii="Arial" w:hAnsi="Arial" w:cs="Arial"/>
        </w:rPr>
        <w:t>lokacija</w:t>
      </w:r>
      <w:proofErr w:type="spellEnd"/>
      <w:r w:rsidRPr="00900319">
        <w:rPr>
          <w:rFonts w:ascii="Arial" w:hAnsi="Arial" w:cs="Arial"/>
        </w:rPr>
        <w:t xml:space="preserve"> </w:t>
      </w:r>
      <w:proofErr w:type="spellStart"/>
      <w:r w:rsidRPr="00900319">
        <w:rPr>
          <w:rFonts w:ascii="Arial" w:hAnsi="Arial" w:cs="Arial"/>
        </w:rPr>
        <w:t>dodjeljuju</w:t>
      </w:r>
      <w:proofErr w:type="spellEnd"/>
      <w:r w:rsidRPr="00900319">
        <w:rPr>
          <w:rFonts w:ascii="Arial" w:hAnsi="Arial" w:cs="Arial"/>
        </w:rPr>
        <w:t xml:space="preserve"> </w:t>
      </w:r>
      <w:proofErr w:type="spellStart"/>
      <w:r w:rsidRPr="00900319">
        <w:rPr>
          <w:rFonts w:ascii="Arial" w:hAnsi="Arial" w:cs="Arial"/>
        </w:rPr>
        <w:t>dozvole</w:t>
      </w:r>
      <w:proofErr w:type="spellEnd"/>
      <w:r w:rsidRPr="00900319">
        <w:rPr>
          <w:rFonts w:ascii="Arial" w:hAnsi="Arial" w:cs="Arial"/>
        </w:rPr>
        <w:t xml:space="preserve"> </w:t>
      </w:r>
      <w:proofErr w:type="spellStart"/>
      <w:r w:rsidRPr="00900319">
        <w:rPr>
          <w:rFonts w:ascii="Arial" w:hAnsi="Arial" w:cs="Arial"/>
        </w:rPr>
        <w:t>na</w:t>
      </w:r>
      <w:proofErr w:type="spellEnd"/>
      <w:r w:rsidRPr="00900319">
        <w:rPr>
          <w:rFonts w:ascii="Arial" w:hAnsi="Arial" w:cs="Arial"/>
        </w:rPr>
        <w:t xml:space="preserve"> </w:t>
      </w:r>
      <w:proofErr w:type="spellStart"/>
      <w:r w:rsidRPr="00900319">
        <w:rPr>
          <w:rFonts w:ascii="Arial" w:hAnsi="Arial" w:cs="Arial"/>
        </w:rPr>
        <w:t>zahtjev</w:t>
      </w:r>
      <w:proofErr w:type="spellEnd"/>
      <w:r w:rsidRPr="00900319">
        <w:rPr>
          <w:rFonts w:ascii="Arial" w:hAnsi="Arial" w:cs="Arial"/>
        </w:rPr>
        <w:t xml:space="preserve"> </w:t>
      </w:r>
      <w:proofErr w:type="spellStart"/>
      <w:r w:rsidRPr="00900319">
        <w:rPr>
          <w:rFonts w:ascii="Arial" w:hAnsi="Arial" w:cs="Arial"/>
        </w:rPr>
        <w:t>na</w:t>
      </w:r>
      <w:proofErr w:type="spellEnd"/>
      <w:r w:rsidRPr="00900319">
        <w:rPr>
          <w:rFonts w:ascii="Arial" w:hAnsi="Arial" w:cs="Arial"/>
        </w:rPr>
        <w:t xml:space="preserve"> </w:t>
      </w:r>
      <w:proofErr w:type="spellStart"/>
      <w:r w:rsidRPr="00900319">
        <w:rPr>
          <w:rFonts w:ascii="Arial" w:hAnsi="Arial" w:cs="Arial"/>
        </w:rPr>
        <w:t>rok</w:t>
      </w:r>
      <w:proofErr w:type="spellEnd"/>
      <w:r w:rsidRPr="00900319">
        <w:rPr>
          <w:rFonts w:ascii="Arial" w:hAnsi="Arial" w:cs="Arial"/>
        </w:rPr>
        <w:t xml:space="preserve"> do 20 dana za </w:t>
      </w:r>
      <w:proofErr w:type="spellStart"/>
      <w:r w:rsidRPr="00900319">
        <w:rPr>
          <w:rFonts w:ascii="Arial" w:hAnsi="Arial" w:cs="Arial"/>
        </w:rPr>
        <w:t>obavljanje</w:t>
      </w:r>
      <w:proofErr w:type="spellEnd"/>
      <w:r w:rsidRPr="00900319">
        <w:rPr>
          <w:rFonts w:ascii="Arial" w:hAnsi="Arial" w:cs="Arial"/>
        </w:rPr>
        <w:t xml:space="preserve"> </w:t>
      </w:r>
      <w:proofErr w:type="spellStart"/>
      <w:r w:rsidRPr="00900319">
        <w:rPr>
          <w:rFonts w:ascii="Arial" w:hAnsi="Arial" w:cs="Arial"/>
        </w:rPr>
        <w:t>privremene</w:t>
      </w:r>
      <w:proofErr w:type="spellEnd"/>
      <w:r w:rsidRPr="00900319">
        <w:rPr>
          <w:rFonts w:ascii="Arial" w:hAnsi="Arial" w:cs="Arial"/>
        </w:rPr>
        <w:t xml:space="preserve"> </w:t>
      </w:r>
      <w:proofErr w:type="spellStart"/>
      <w:r w:rsidRPr="00900319">
        <w:rPr>
          <w:rFonts w:ascii="Arial" w:hAnsi="Arial" w:cs="Arial"/>
        </w:rPr>
        <w:t>ili</w:t>
      </w:r>
      <w:proofErr w:type="spellEnd"/>
      <w:r w:rsidRPr="00900319">
        <w:rPr>
          <w:rFonts w:ascii="Arial" w:hAnsi="Arial" w:cs="Arial"/>
        </w:rPr>
        <w:t xml:space="preserve"> </w:t>
      </w:r>
      <w:proofErr w:type="spellStart"/>
      <w:r w:rsidRPr="00900319">
        <w:rPr>
          <w:rFonts w:ascii="Arial" w:hAnsi="Arial" w:cs="Arial"/>
        </w:rPr>
        <w:t>prigodne</w:t>
      </w:r>
      <w:proofErr w:type="spellEnd"/>
      <w:r w:rsidRPr="00900319">
        <w:rPr>
          <w:rFonts w:ascii="Arial" w:hAnsi="Arial" w:cs="Arial"/>
        </w:rPr>
        <w:t xml:space="preserve"> </w:t>
      </w:r>
      <w:proofErr w:type="spellStart"/>
      <w:r w:rsidRPr="00900319">
        <w:rPr>
          <w:rFonts w:ascii="Arial" w:hAnsi="Arial" w:cs="Arial"/>
        </w:rPr>
        <w:t>djelatnosti</w:t>
      </w:r>
      <w:proofErr w:type="spellEnd"/>
      <w:r w:rsidRPr="00900319">
        <w:rPr>
          <w:rFonts w:ascii="Arial" w:hAnsi="Arial" w:cs="Arial"/>
        </w:rPr>
        <w:t xml:space="preserve">, </w:t>
      </w:r>
      <w:proofErr w:type="spellStart"/>
      <w:r w:rsidRPr="00900319">
        <w:rPr>
          <w:rFonts w:ascii="Arial" w:hAnsi="Arial" w:cs="Arial"/>
        </w:rPr>
        <w:t>samo</w:t>
      </w:r>
      <w:proofErr w:type="spellEnd"/>
      <w:r w:rsidRPr="00900319">
        <w:rPr>
          <w:rFonts w:ascii="Arial" w:hAnsi="Arial" w:cs="Arial"/>
        </w:rPr>
        <w:t xml:space="preserve"> </w:t>
      </w:r>
      <w:proofErr w:type="spellStart"/>
      <w:r w:rsidRPr="00900319">
        <w:rPr>
          <w:rFonts w:ascii="Arial" w:hAnsi="Arial" w:cs="Arial"/>
        </w:rPr>
        <w:t>jednom</w:t>
      </w:r>
      <w:proofErr w:type="spellEnd"/>
      <w:r w:rsidRPr="00900319">
        <w:rPr>
          <w:rFonts w:ascii="Arial" w:hAnsi="Arial" w:cs="Arial"/>
        </w:rPr>
        <w:t xml:space="preserve"> u </w:t>
      </w:r>
      <w:proofErr w:type="spellStart"/>
      <w:r w:rsidRPr="00900319">
        <w:rPr>
          <w:rFonts w:ascii="Arial" w:hAnsi="Arial" w:cs="Arial"/>
        </w:rPr>
        <w:t>kalendarskoj</w:t>
      </w:r>
      <w:proofErr w:type="spellEnd"/>
      <w:r w:rsidRPr="00900319">
        <w:rPr>
          <w:rFonts w:ascii="Arial" w:hAnsi="Arial" w:cs="Arial"/>
        </w:rPr>
        <w:t xml:space="preserve"> </w:t>
      </w:r>
      <w:proofErr w:type="spellStart"/>
      <w:r w:rsidRPr="00900319">
        <w:rPr>
          <w:rFonts w:ascii="Arial" w:hAnsi="Arial" w:cs="Arial"/>
        </w:rPr>
        <w:t>godini</w:t>
      </w:r>
      <w:proofErr w:type="spellEnd"/>
      <w:r w:rsidRPr="00900319">
        <w:rPr>
          <w:rFonts w:ascii="Arial" w:hAnsi="Arial" w:cs="Arial"/>
        </w:rPr>
        <w:t xml:space="preserve"> </w:t>
      </w:r>
      <w:proofErr w:type="gramStart"/>
      <w:r w:rsidRPr="00900319">
        <w:rPr>
          <w:rFonts w:ascii="Arial" w:hAnsi="Arial" w:cs="Arial"/>
        </w:rPr>
        <w:t xml:space="preserve">( </w:t>
      </w:r>
      <w:proofErr w:type="spellStart"/>
      <w:r w:rsidRPr="00900319">
        <w:rPr>
          <w:rFonts w:ascii="Arial" w:hAnsi="Arial" w:cs="Arial"/>
        </w:rPr>
        <w:t>kulturne</w:t>
      </w:r>
      <w:proofErr w:type="spellEnd"/>
      <w:proofErr w:type="gramEnd"/>
      <w:r w:rsidRPr="00900319">
        <w:rPr>
          <w:rFonts w:ascii="Arial" w:hAnsi="Arial" w:cs="Arial"/>
        </w:rPr>
        <w:t xml:space="preserve">, </w:t>
      </w:r>
      <w:proofErr w:type="spellStart"/>
      <w:r w:rsidRPr="00900319">
        <w:rPr>
          <w:rFonts w:ascii="Arial" w:hAnsi="Arial" w:cs="Arial"/>
        </w:rPr>
        <w:t>komercijalne</w:t>
      </w:r>
      <w:proofErr w:type="spellEnd"/>
      <w:r w:rsidRPr="00900319">
        <w:rPr>
          <w:rFonts w:ascii="Arial" w:hAnsi="Arial" w:cs="Arial"/>
        </w:rPr>
        <w:t xml:space="preserve">, </w:t>
      </w:r>
      <w:proofErr w:type="spellStart"/>
      <w:r w:rsidRPr="00900319">
        <w:rPr>
          <w:rFonts w:ascii="Arial" w:hAnsi="Arial" w:cs="Arial"/>
        </w:rPr>
        <w:t>sportske</w:t>
      </w:r>
      <w:proofErr w:type="spellEnd"/>
      <w:r w:rsidRPr="00900319">
        <w:rPr>
          <w:rFonts w:ascii="Arial" w:hAnsi="Arial" w:cs="Arial"/>
        </w:rPr>
        <w:t xml:space="preserve"> </w:t>
      </w:r>
      <w:proofErr w:type="spellStart"/>
      <w:r w:rsidRPr="00900319">
        <w:rPr>
          <w:rFonts w:ascii="Arial" w:hAnsi="Arial" w:cs="Arial"/>
        </w:rPr>
        <w:t>priredbe</w:t>
      </w:r>
      <w:proofErr w:type="spellEnd"/>
      <w:r w:rsidRPr="00900319">
        <w:rPr>
          <w:rFonts w:ascii="Arial" w:hAnsi="Arial" w:cs="Arial"/>
        </w:rPr>
        <w:t xml:space="preserve">, </w:t>
      </w:r>
      <w:proofErr w:type="spellStart"/>
      <w:r w:rsidRPr="00900319">
        <w:rPr>
          <w:rFonts w:ascii="Arial" w:hAnsi="Arial" w:cs="Arial"/>
        </w:rPr>
        <w:t>snimanje</w:t>
      </w:r>
      <w:proofErr w:type="spellEnd"/>
      <w:r w:rsidRPr="00900319">
        <w:rPr>
          <w:rFonts w:ascii="Arial" w:hAnsi="Arial" w:cs="Arial"/>
        </w:rPr>
        <w:t xml:space="preserve"> </w:t>
      </w:r>
      <w:proofErr w:type="spellStart"/>
      <w:r w:rsidRPr="00900319">
        <w:rPr>
          <w:rFonts w:ascii="Arial" w:hAnsi="Arial" w:cs="Arial"/>
        </w:rPr>
        <w:t>komercijalnog</w:t>
      </w:r>
      <w:proofErr w:type="spellEnd"/>
      <w:r w:rsidRPr="00900319">
        <w:rPr>
          <w:rFonts w:ascii="Arial" w:hAnsi="Arial" w:cs="Arial"/>
        </w:rPr>
        <w:t xml:space="preserve"> </w:t>
      </w:r>
      <w:proofErr w:type="spellStart"/>
      <w:r w:rsidRPr="00900319">
        <w:rPr>
          <w:rFonts w:ascii="Arial" w:hAnsi="Arial" w:cs="Arial"/>
        </w:rPr>
        <w:t>programa</w:t>
      </w:r>
      <w:proofErr w:type="spellEnd"/>
      <w:r w:rsidRPr="00900319">
        <w:rPr>
          <w:rFonts w:ascii="Arial" w:hAnsi="Arial" w:cs="Arial"/>
        </w:rPr>
        <w:t xml:space="preserve"> </w:t>
      </w:r>
      <w:proofErr w:type="spellStart"/>
      <w:r w:rsidRPr="00900319">
        <w:rPr>
          <w:rFonts w:ascii="Arial" w:hAnsi="Arial" w:cs="Arial"/>
        </w:rPr>
        <w:t>i</w:t>
      </w:r>
      <w:proofErr w:type="spellEnd"/>
      <w:r w:rsidRPr="00900319">
        <w:rPr>
          <w:rFonts w:ascii="Arial" w:hAnsi="Arial" w:cs="Arial"/>
        </w:rPr>
        <w:t xml:space="preserve"> sl.) bez </w:t>
      </w:r>
      <w:proofErr w:type="spellStart"/>
      <w:r w:rsidRPr="00900319">
        <w:rPr>
          <w:rFonts w:ascii="Arial" w:hAnsi="Arial" w:cs="Arial"/>
        </w:rPr>
        <w:t>ograničenja</w:t>
      </w:r>
      <w:proofErr w:type="spellEnd"/>
      <w:r w:rsidRPr="00900319">
        <w:rPr>
          <w:rFonts w:ascii="Arial" w:hAnsi="Arial" w:cs="Arial"/>
        </w:rPr>
        <w:t xml:space="preserve"> </w:t>
      </w:r>
      <w:proofErr w:type="spellStart"/>
      <w:r w:rsidRPr="00900319">
        <w:rPr>
          <w:rFonts w:ascii="Arial" w:hAnsi="Arial" w:cs="Arial"/>
        </w:rPr>
        <w:t>opće</w:t>
      </w:r>
      <w:proofErr w:type="spellEnd"/>
      <w:r w:rsidRPr="00900319">
        <w:rPr>
          <w:rFonts w:ascii="Arial" w:hAnsi="Arial" w:cs="Arial"/>
        </w:rPr>
        <w:t xml:space="preserve"> </w:t>
      </w:r>
      <w:proofErr w:type="spellStart"/>
      <w:r w:rsidRPr="00900319">
        <w:rPr>
          <w:rFonts w:ascii="Arial" w:hAnsi="Arial" w:cs="Arial"/>
        </w:rPr>
        <w:t>upotrebe</w:t>
      </w:r>
      <w:proofErr w:type="spellEnd"/>
      <w:r w:rsidRPr="00900319">
        <w:rPr>
          <w:rFonts w:ascii="Arial" w:hAnsi="Arial" w:cs="Arial"/>
        </w:rPr>
        <w:t>.</w:t>
      </w:r>
    </w:p>
    <w:p w14:paraId="4C2D75C5" w14:textId="77777777" w:rsidR="00900319" w:rsidRPr="00900319" w:rsidRDefault="00900319" w:rsidP="00900319">
      <w:pPr>
        <w:pStyle w:val="Bezproreda"/>
        <w:jc w:val="both"/>
        <w:rPr>
          <w:rFonts w:ascii="Arial" w:hAnsi="Arial" w:cs="Arial"/>
        </w:rPr>
      </w:pPr>
    </w:p>
    <w:p w14:paraId="070BE5CE" w14:textId="77777777" w:rsidR="00900319" w:rsidRDefault="00900319" w:rsidP="00900319">
      <w:pPr>
        <w:jc w:val="both"/>
        <w:rPr>
          <w:rFonts w:ascii="Arial" w:hAnsi="Arial" w:cs="Arial"/>
          <w:sz w:val="22"/>
          <w:szCs w:val="22"/>
        </w:rPr>
      </w:pPr>
      <w:r w:rsidRPr="00900319">
        <w:rPr>
          <w:rFonts w:ascii="Arial" w:hAnsi="Arial" w:cs="Arial"/>
          <w:sz w:val="22"/>
          <w:szCs w:val="22"/>
        </w:rPr>
        <w:t>Sukladno članku 21. Plana upravljanja, Javni natječaj provelo je Povjerenstvo za dodjelu dozvola na pomorskom dobru (u daljnjem tekstu: Povjerenstvo) imenovano zaključkom Gradonačelnika KLASA: 342-01/24-01/06, URBROJ:2117-1-01-24-06 od dana 09. travnja 2024. godine, na vrijeme od 2 godine.</w:t>
      </w:r>
    </w:p>
    <w:p w14:paraId="6E7BBE24" w14:textId="77777777" w:rsidR="00A80503" w:rsidRPr="00900319" w:rsidRDefault="00A80503" w:rsidP="00900319">
      <w:pPr>
        <w:jc w:val="both"/>
        <w:rPr>
          <w:rFonts w:ascii="Arial" w:hAnsi="Arial" w:cs="Arial"/>
          <w:sz w:val="22"/>
          <w:szCs w:val="22"/>
        </w:rPr>
      </w:pPr>
    </w:p>
    <w:p w14:paraId="1C3A4EA9" w14:textId="77777777" w:rsidR="00900319" w:rsidRDefault="00900319" w:rsidP="00900319">
      <w:pPr>
        <w:jc w:val="both"/>
        <w:rPr>
          <w:rFonts w:ascii="Arial" w:hAnsi="Arial" w:cs="Arial"/>
          <w:sz w:val="22"/>
          <w:szCs w:val="22"/>
        </w:rPr>
      </w:pPr>
      <w:r w:rsidRPr="00900319">
        <w:rPr>
          <w:rFonts w:ascii="Arial" w:hAnsi="Arial" w:cs="Arial"/>
          <w:sz w:val="22"/>
          <w:szCs w:val="22"/>
        </w:rPr>
        <w:lastRenderedPageBreak/>
        <w:t xml:space="preserve">Povjerenstvo je  dana 2., 3., 6., 7., 9. i 10 svibnja 2024. održalo javno otvaranje ponuda uz sudjelovanje Javnog bilježnika i o istome sastavilo zapisnik ( 1 ) klasa: 342-01/24-01/06, </w:t>
      </w:r>
      <w:proofErr w:type="spellStart"/>
      <w:r w:rsidRPr="00900319">
        <w:rPr>
          <w:rFonts w:ascii="Arial" w:hAnsi="Arial" w:cs="Arial"/>
          <w:sz w:val="22"/>
          <w:szCs w:val="22"/>
        </w:rPr>
        <w:t>urbroj</w:t>
      </w:r>
      <w:proofErr w:type="spellEnd"/>
      <w:r w:rsidRPr="00900319">
        <w:rPr>
          <w:rFonts w:ascii="Arial" w:hAnsi="Arial" w:cs="Arial"/>
          <w:sz w:val="22"/>
          <w:szCs w:val="22"/>
        </w:rPr>
        <w:t>: 2117-1-27/12-24-10od 10. svibnja 2024.godine</w:t>
      </w:r>
      <w:r w:rsidR="00A80503">
        <w:rPr>
          <w:rFonts w:ascii="Arial" w:hAnsi="Arial" w:cs="Arial"/>
          <w:sz w:val="22"/>
          <w:szCs w:val="22"/>
        </w:rPr>
        <w:t>.</w:t>
      </w:r>
    </w:p>
    <w:p w14:paraId="03E86C4F" w14:textId="77777777" w:rsidR="00A80503" w:rsidRPr="00900319" w:rsidRDefault="00A80503" w:rsidP="00900319">
      <w:pPr>
        <w:jc w:val="both"/>
        <w:rPr>
          <w:rFonts w:ascii="Arial" w:hAnsi="Arial" w:cs="Arial"/>
          <w:sz w:val="22"/>
          <w:szCs w:val="22"/>
        </w:rPr>
      </w:pPr>
    </w:p>
    <w:p w14:paraId="068FCE0C" w14:textId="77777777" w:rsidR="00900319" w:rsidRDefault="00900319" w:rsidP="00900319">
      <w:pPr>
        <w:jc w:val="both"/>
        <w:rPr>
          <w:rFonts w:ascii="Arial" w:hAnsi="Arial" w:cs="Arial"/>
          <w:sz w:val="22"/>
          <w:szCs w:val="22"/>
        </w:rPr>
      </w:pPr>
      <w:r w:rsidRPr="00900319">
        <w:rPr>
          <w:rFonts w:ascii="Arial" w:hAnsi="Arial" w:cs="Arial"/>
          <w:sz w:val="22"/>
          <w:szCs w:val="22"/>
        </w:rPr>
        <w:t xml:space="preserve">Nakon toga Povjerenstvo je na sjednicama održanim dana 16., 20.,21.,23.,24.,27. i 28. svibnja te 3. lipnja 2024. pregledalo 286 zaprimljenih pravodobnih ponuda ,te 3 dopune ponuda,  te o utvrđenom sastavilo zapisnik( 2 )klasa: 342-01/24-01/06, </w:t>
      </w:r>
      <w:proofErr w:type="spellStart"/>
      <w:r w:rsidRPr="00900319">
        <w:rPr>
          <w:rFonts w:ascii="Arial" w:hAnsi="Arial" w:cs="Arial"/>
          <w:sz w:val="22"/>
          <w:szCs w:val="22"/>
        </w:rPr>
        <w:t>urbroj</w:t>
      </w:r>
      <w:proofErr w:type="spellEnd"/>
      <w:r w:rsidRPr="00900319">
        <w:rPr>
          <w:rFonts w:ascii="Arial" w:hAnsi="Arial" w:cs="Arial"/>
          <w:sz w:val="22"/>
          <w:szCs w:val="22"/>
        </w:rPr>
        <w:t xml:space="preserve">: 2117-1-27/12-24-11  od 7.lipnja 2024.godine  i rang listu klasa: 342-01/24-01/06,urbroj: 2117-1-27/12-24-12 od 10.lipnja 2024.godine. </w:t>
      </w:r>
    </w:p>
    <w:p w14:paraId="55E05070" w14:textId="77777777" w:rsidR="00A80503" w:rsidRPr="00900319" w:rsidRDefault="00A80503" w:rsidP="00900319">
      <w:pPr>
        <w:jc w:val="both"/>
        <w:rPr>
          <w:rFonts w:ascii="Arial" w:hAnsi="Arial" w:cs="Arial"/>
          <w:sz w:val="22"/>
          <w:szCs w:val="22"/>
        </w:rPr>
      </w:pPr>
    </w:p>
    <w:p w14:paraId="197ACDBA" w14:textId="77777777" w:rsidR="00900319" w:rsidRDefault="00900319" w:rsidP="00900319">
      <w:pPr>
        <w:jc w:val="both"/>
        <w:rPr>
          <w:rFonts w:ascii="Arial" w:hAnsi="Arial" w:cs="Arial"/>
          <w:sz w:val="22"/>
          <w:szCs w:val="22"/>
        </w:rPr>
      </w:pPr>
      <w:r w:rsidRPr="00900319">
        <w:rPr>
          <w:rFonts w:ascii="Arial" w:hAnsi="Arial" w:cs="Arial"/>
          <w:sz w:val="22"/>
          <w:szCs w:val="22"/>
        </w:rPr>
        <w:t xml:space="preserve">Navedene zapisnike i rang listu Povjerenstvo je temeljem čl.25.st.2. Plana dostavilo Gradonačelniku temeljem kojih onda Gradonačelnik predlaže Gradskom vijeću  donošenje odluka o odabiru najpovoljnijih ponuditelja, odnosno ponavljanju javnog natječaja u slučaju da su određene lokacije za koje se raspisao Javni natječaj ostale upražnjene iz razloga što ponuditelji nisu ispunili natječajne uvjete ili za pojedinu lokacije nije zaprimljena nijedna ponuda. Na temelju odluke Gradskog vijeća rješenje o dozvoli na pomorskom dobru donosi Gradonačelnik sukladno članku 36. Plana upravljanja .  </w:t>
      </w:r>
    </w:p>
    <w:p w14:paraId="173327C6" w14:textId="77777777" w:rsidR="00A80503" w:rsidRPr="00900319" w:rsidRDefault="00A80503" w:rsidP="00900319">
      <w:pPr>
        <w:jc w:val="both"/>
        <w:rPr>
          <w:rFonts w:ascii="Arial" w:hAnsi="Arial" w:cs="Arial"/>
          <w:sz w:val="22"/>
          <w:szCs w:val="22"/>
        </w:rPr>
      </w:pPr>
    </w:p>
    <w:p w14:paraId="20898A2F" w14:textId="77777777" w:rsidR="00900319" w:rsidRDefault="00900319" w:rsidP="00900319">
      <w:pPr>
        <w:jc w:val="both"/>
        <w:rPr>
          <w:rFonts w:ascii="Arial" w:hAnsi="Arial" w:cs="Arial"/>
          <w:sz w:val="22"/>
          <w:szCs w:val="22"/>
        </w:rPr>
      </w:pPr>
      <w:r w:rsidRPr="00900319">
        <w:rPr>
          <w:rFonts w:ascii="Arial" w:hAnsi="Arial" w:cs="Arial"/>
          <w:sz w:val="22"/>
          <w:szCs w:val="22"/>
        </w:rPr>
        <w:t>Prema članku  26. Plana najpovoljnijim ponuditeljem smatra se ponuditelj čija ponuda prikupi najviše bodova prema kriterijima ocjenjivanja ponuda iz članka 33. Plana, uz uvjet da ispunjava i sve druge uvjete iz Javnog natječaja.</w:t>
      </w:r>
    </w:p>
    <w:p w14:paraId="5786E9D7" w14:textId="77777777" w:rsidR="00A80503" w:rsidRPr="00900319" w:rsidRDefault="00A80503" w:rsidP="00900319">
      <w:pPr>
        <w:jc w:val="both"/>
        <w:rPr>
          <w:rFonts w:ascii="Arial" w:hAnsi="Arial" w:cs="Arial"/>
          <w:sz w:val="22"/>
          <w:szCs w:val="22"/>
        </w:rPr>
      </w:pPr>
    </w:p>
    <w:p w14:paraId="6DC5C2DB" w14:textId="77777777" w:rsidR="00900319" w:rsidRDefault="00900319" w:rsidP="00900319">
      <w:pPr>
        <w:jc w:val="both"/>
        <w:rPr>
          <w:rFonts w:ascii="Arial" w:hAnsi="Arial" w:cs="Arial"/>
          <w:sz w:val="22"/>
          <w:szCs w:val="22"/>
        </w:rPr>
      </w:pPr>
      <w:r w:rsidRPr="00900319">
        <w:rPr>
          <w:rFonts w:ascii="Arial" w:hAnsi="Arial" w:cs="Arial"/>
          <w:sz w:val="22"/>
          <w:szCs w:val="22"/>
        </w:rPr>
        <w:t>U slučaju da dva ili više ponuditelja koji ispunjavaju sve uvjete iz Javnog natječaja ostvare jednak broj bodova prema kriterijima ocjenjivanja iz članka 33. Plana, pravo prvenstva ima ponuditelj čija je ponuda ranije predana ( preporučenom poštom ili neposrednom predajom u pisarnicu grada).</w:t>
      </w:r>
    </w:p>
    <w:p w14:paraId="56D13F06" w14:textId="77777777" w:rsidR="00A80503" w:rsidRPr="00900319" w:rsidRDefault="00A80503" w:rsidP="00900319">
      <w:pPr>
        <w:jc w:val="both"/>
        <w:rPr>
          <w:rFonts w:ascii="Arial" w:hAnsi="Arial" w:cs="Arial"/>
          <w:sz w:val="22"/>
          <w:szCs w:val="22"/>
        </w:rPr>
      </w:pPr>
    </w:p>
    <w:p w14:paraId="346B9F93"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Obvezni uvjeti koje mora ispunjavati ponuditelj koji podnosi prijavu na Javni natječaj za davanje dozvole na pomorskom dobru su:</w:t>
      </w:r>
    </w:p>
    <w:p w14:paraId="1FD58E71" w14:textId="77777777" w:rsidR="00900319" w:rsidRPr="00A80503" w:rsidRDefault="00900319" w:rsidP="00A80503">
      <w:pPr>
        <w:pStyle w:val="Odlomakpopisa"/>
        <w:numPr>
          <w:ilvl w:val="0"/>
          <w:numId w:val="9"/>
        </w:numPr>
        <w:jc w:val="both"/>
        <w:rPr>
          <w:rFonts w:ascii="Arial" w:hAnsi="Arial" w:cs="Arial"/>
        </w:rPr>
      </w:pPr>
      <w:r w:rsidRPr="00A80503">
        <w:rPr>
          <w:rFonts w:ascii="Arial" w:hAnsi="Arial" w:cs="Arial"/>
        </w:rPr>
        <w:t xml:space="preserve">da je </w:t>
      </w:r>
      <w:proofErr w:type="spellStart"/>
      <w:r w:rsidRPr="00A80503">
        <w:rPr>
          <w:rFonts w:ascii="Arial" w:hAnsi="Arial" w:cs="Arial"/>
        </w:rPr>
        <w:t>registriran</w:t>
      </w:r>
      <w:proofErr w:type="spellEnd"/>
      <w:r w:rsidRPr="00A80503">
        <w:rPr>
          <w:rFonts w:ascii="Arial" w:hAnsi="Arial" w:cs="Arial"/>
        </w:rPr>
        <w:t xml:space="preserve"> za </w:t>
      </w:r>
      <w:proofErr w:type="spellStart"/>
      <w:r w:rsidRPr="00A80503">
        <w:rPr>
          <w:rFonts w:ascii="Arial" w:hAnsi="Arial" w:cs="Arial"/>
        </w:rPr>
        <w:t>djelatnost</w:t>
      </w:r>
      <w:proofErr w:type="spellEnd"/>
      <w:r w:rsidRPr="00A80503">
        <w:rPr>
          <w:rFonts w:ascii="Arial" w:hAnsi="Arial" w:cs="Arial"/>
        </w:rPr>
        <w:t xml:space="preserve"> za koju podnosi prijavu na natječaj,</w:t>
      </w:r>
    </w:p>
    <w:p w14:paraId="5EC635D4" w14:textId="77777777" w:rsidR="00900319" w:rsidRPr="00A80503" w:rsidRDefault="00900319" w:rsidP="00A80503">
      <w:pPr>
        <w:pStyle w:val="Odlomakpopisa"/>
        <w:numPr>
          <w:ilvl w:val="0"/>
          <w:numId w:val="9"/>
        </w:numPr>
        <w:jc w:val="both"/>
        <w:rPr>
          <w:rFonts w:ascii="Arial" w:hAnsi="Arial" w:cs="Arial"/>
        </w:rPr>
      </w:pPr>
      <w:r w:rsidRPr="00A80503">
        <w:rPr>
          <w:rFonts w:ascii="Arial" w:hAnsi="Arial" w:cs="Arial"/>
        </w:rPr>
        <w:t xml:space="preserve">da </w:t>
      </w:r>
      <w:proofErr w:type="spellStart"/>
      <w:r w:rsidRPr="00A80503">
        <w:rPr>
          <w:rFonts w:ascii="Arial" w:hAnsi="Arial" w:cs="Arial"/>
        </w:rPr>
        <w:t>nema</w:t>
      </w:r>
      <w:proofErr w:type="spellEnd"/>
      <w:r w:rsidRPr="00A80503">
        <w:rPr>
          <w:rFonts w:ascii="Arial" w:hAnsi="Arial" w:cs="Arial"/>
        </w:rPr>
        <w:t xml:space="preserve"> </w:t>
      </w:r>
      <w:proofErr w:type="spellStart"/>
      <w:r w:rsidRPr="00A80503">
        <w:rPr>
          <w:rFonts w:ascii="Arial" w:hAnsi="Arial" w:cs="Arial"/>
        </w:rPr>
        <w:t>dospjelih</w:t>
      </w:r>
      <w:proofErr w:type="spellEnd"/>
      <w:r w:rsidRPr="00A80503">
        <w:rPr>
          <w:rFonts w:ascii="Arial" w:hAnsi="Arial" w:cs="Arial"/>
        </w:rPr>
        <w:t xml:space="preserve"> </w:t>
      </w:r>
      <w:proofErr w:type="spellStart"/>
      <w:r w:rsidRPr="00A80503">
        <w:rPr>
          <w:rFonts w:ascii="Arial" w:hAnsi="Arial" w:cs="Arial"/>
        </w:rPr>
        <w:t>nepodmirenih</w:t>
      </w:r>
      <w:proofErr w:type="spellEnd"/>
      <w:r w:rsidRPr="00A80503">
        <w:rPr>
          <w:rFonts w:ascii="Arial" w:hAnsi="Arial" w:cs="Arial"/>
        </w:rPr>
        <w:t xml:space="preserve"> </w:t>
      </w:r>
      <w:proofErr w:type="spellStart"/>
      <w:r w:rsidRPr="00A80503">
        <w:rPr>
          <w:rFonts w:ascii="Arial" w:hAnsi="Arial" w:cs="Arial"/>
        </w:rPr>
        <w:t>obveza</w:t>
      </w:r>
      <w:proofErr w:type="spellEnd"/>
      <w:r w:rsidRPr="00A80503">
        <w:rPr>
          <w:rFonts w:ascii="Arial" w:hAnsi="Arial" w:cs="Arial"/>
        </w:rPr>
        <w:t xml:space="preserve"> temeljem javnih davanja,</w:t>
      </w:r>
    </w:p>
    <w:p w14:paraId="750BE95E" w14:textId="77777777" w:rsidR="00900319" w:rsidRPr="00A80503" w:rsidRDefault="00900319" w:rsidP="00A80503">
      <w:pPr>
        <w:pStyle w:val="Odlomakpopisa"/>
        <w:numPr>
          <w:ilvl w:val="0"/>
          <w:numId w:val="9"/>
        </w:numPr>
        <w:jc w:val="both"/>
        <w:rPr>
          <w:rFonts w:ascii="Arial" w:hAnsi="Arial" w:cs="Arial"/>
        </w:rPr>
      </w:pPr>
      <w:r w:rsidRPr="00A80503">
        <w:rPr>
          <w:rFonts w:ascii="Arial" w:hAnsi="Arial" w:cs="Arial"/>
        </w:rPr>
        <w:t xml:space="preserve">da </w:t>
      </w:r>
      <w:proofErr w:type="spellStart"/>
      <w:r w:rsidRPr="00A80503">
        <w:rPr>
          <w:rFonts w:ascii="Arial" w:hAnsi="Arial" w:cs="Arial"/>
        </w:rPr>
        <w:t>nema</w:t>
      </w:r>
      <w:proofErr w:type="spellEnd"/>
      <w:r w:rsidRPr="00A80503">
        <w:rPr>
          <w:rFonts w:ascii="Arial" w:hAnsi="Arial" w:cs="Arial"/>
        </w:rPr>
        <w:t xml:space="preserve"> </w:t>
      </w:r>
      <w:proofErr w:type="spellStart"/>
      <w:r w:rsidRPr="00A80503">
        <w:rPr>
          <w:rFonts w:ascii="Arial" w:hAnsi="Arial" w:cs="Arial"/>
        </w:rPr>
        <w:t>dospjelih</w:t>
      </w:r>
      <w:proofErr w:type="spellEnd"/>
      <w:r w:rsidRPr="00A80503">
        <w:rPr>
          <w:rFonts w:ascii="Arial" w:hAnsi="Arial" w:cs="Arial"/>
        </w:rPr>
        <w:t xml:space="preserve"> </w:t>
      </w:r>
      <w:proofErr w:type="spellStart"/>
      <w:r w:rsidRPr="00A80503">
        <w:rPr>
          <w:rFonts w:ascii="Arial" w:hAnsi="Arial" w:cs="Arial"/>
        </w:rPr>
        <w:t>nepodmirenih</w:t>
      </w:r>
      <w:proofErr w:type="spellEnd"/>
      <w:r w:rsidRPr="00A80503">
        <w:rPr>
          <w:rFonts w:ascii="Arial" w:hAnsi="Arial" w:cs="Arial"/>
        </w:rPr>
        <w:t xml:space="preserve"> </w:t>
      </w:r>
      <w:proofErr w:type="spellStart"/>
      <w:r w:rsidRPr="00A80503">
        <w:rPr>
          <w:rFonts w:ascii="Arial" w:hAnsi="Arial" w:cs="Arial"/>
        </w:rPr>
        <w:t>obveza</w:t>
      </w:r>
      <w:proofErr w:type="spellEnd"/>
      <w:r w:rsidRPr="00A80503">
        <w:rPr>
          <w:rFonts w:ascii="Arial" w:hAnsi="Arial" w:cs="Arial"/>
        </w:rPr>
        <w:t xml:space="preserve"> prema Gradu Dubrovniku,</w:t>
      </w:r>
    </w:p>
    <w:p w14:paraId="6504B5CE" w14:textId="77777777" w:rsidR="00900319" w:rsidRPr="00A80503" w:rsidRDefault="00900319" w:rsidP="00A80503">
      <w:pPr>
        <w:pStyle w:val="Odlomakpopisa"/>
        <w:numPr>
          <w:ilvl w:val="0"/>
          <w:numId w:val="9"/>
        </w:numPr>
        <w:jc w:val="both"/>
        <w:rPr>
          <w:rFonts w:ascii="Arial" w:hAnsi="Arial" w:cs="Arial"/>
        </w:rPr>
      </w:pPr>
      <w:r w:rsidRPr="00A80503">
        <w:rPr>
          <w:rFonts w:ascii="Arial" w:hAnsi="Arial" w:cs="Arial"/>
        </w:rPr>
        <w:t xml:space="preserve">da </w:t>
      </w:r>
      <w:proofErr w:type="spellStart"/>
      <w:r w:rsidRPr="00A80503">
        <w:rPr>
          <w:rFonts w:ascii="Arial" w:hAnsi="Arial" w:cs="Arial"/>
        </w:rPr>
        <w:t>nije</w:t>
      </w:r>
      <w:proofErr w:type="spellEnd"/>
      <w:r w:rsidRPr="00A80503">
        <w:rPr>
          <w:rFonts w:ascii="Arial" w:hAnsi="Arial" w:cs="Arial"/>
        </w:rPr>
        <w:t xml:space="preserve"> </w:t>
      </w:r>
      <w:proofErr w:type="spellStart"/>
      <w:r w:rsidRPr="00A80503">
        <w:rPr>
          <w:rFonts w:ascii="Arial" w:hAnsi="Arial" w:cs="Arial"/>
        </w:rPr>
        <w:t>koristio</w:t>
      </w:r>
      <w:proofErr w:type="spellEnd"/>
      <w:r w:rsidRPr="00A80503">
        <w:rPr>
          <w:rFonts w:ascii="Arial" w:hAnsi="Arial" w:cs="Arial"/>
        </w:rPr>
        <w:t xml:space="preserve"> </w:t>
      </w:r>
      <w:proofErr w:type="spellStart"/>
      <w:r w:rsidRPr="00A80503">
        <w:rPr>
          <w:rFonts w:ascii="Arial" w:hAnsi="Arial" w:cs="Arial"/>
        </w:rPr>
        <w:t>pomorsko</w:t>
      </w:r>
      <w:proofErr w:type="spellEnd"/>
      <w:r w:rsidRPr="00A80503">
        <w:rPr>
          <w:rFonts w:ascii="Arial" w:hAnsi="Arial" w:cs="Arial"/>
        </w:rPr>
        <w:t xml:space="preserve"> dobro bez valjane pravne osnove i /ili uzrokovao štetu na pomorskom dobru.</w:t>
      </w:r>
    </w:p>
    <w:p w14:paraId="00BF8704" w14:textId="77777777" w:rsidR="00A80503" w:rsidRDefault="00A80503" w:rsidP="00900319">
      <w:pPr>
        <w:jc w:val="both"/>
        <w:rPr>
          <w:rFonts w:ascii="Arial" w:hAnsi="Arial" w:cs="Arial"/>
          <w:sz w:val="22"/>
          <w:szCs w:val="22"/>
        </w:rPr>
      </w:pPr>
    </w:p>
    <w:p w14:paraId="4EAB5C80"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Javnim natječajem nadalje je propisano da će se najpovoljnijim ponuditeljem utvrditi onaj ponuditelj koji uz ispunjavanje ostalih uvjeta iz natječaja ostvari najviši broj bodova prema sljedećim kriterijima :</w:t>
      </w:r>
    </w:p>
    <w:p w14:paraId="1F086F3F" w14:textId="77777777" w:rsidR="00900319" w:rsidRPr="00A80503" w:rsidRDefault="00900319" w:rsidP="00A80503">
      <w:pPr>
        <w:pStyle w:val="Odlomakpopisa"/>
        <w:numPr>
          <w:ilvl w:val="0"/>
          <w:numId w:val="10"/>
        </w:numPr>
        <w:jc w:val="both"/>
        <w:rPr>
          <w:rFonts w:ascii="Arial" w:hAnsi="Arial" w:cs="Arial"/>
        </w:rPr>
      </w:pPr>
      <w:proofErr w:type="spellStart"/>
      <w:r w:rsidRPr="00A80503">
        <w:rPr>
          <w:rFonts w:ascii="Arial" w:hAnsi="Arial" w:cs="Arial"/>
        </w:rPr>
        <w:t>ponuđeni</w:t>
      </w:r>
      <w:proofErr w:type="spellEnd"/>
      <w:r w:rsidRPr="00A80503">
        <w:rPr>
          <w:rFonts w:ascii="Arial" w:hAnsi="Arial" w:cs="Arial"/>
        </w:rPr>
        <w:t xml:space="preserve"> </w:t>
      </w:r>
      <w:proofErr w:type="spellStart"/>
      <w:r w:rsidRPr="00A80503">
        <w:rPr>
          <w:rFonts w:ascii="Arial" w:hAnsi="Arial" w:cs="Arial"/>
        </w:rPr>
        <w:t>iznos</w:t>
      </w:r>
      <w:proofErr w:type="spellEnd"/>
      <w:r w:rsidRPr="00A80503">
        <w:rPr>
          <w:rFonts w:ascii="Arial" w:hAnsi="Arial" w:cs="Arial"/>
        </w:rPr>
        <w:t xml:space="preserve"> </w:t>
      </w:r>
      <w:proofErr w:type="spellStart"/>
      <w:r w:rsidRPr="00A80503">
        <w:rPr>
          <w:rFonts w:ascii="Arial" w:hAnsi="Arial" w:cs="Arial"/>
        </w:rPr>
        <w:t>naknade</w:t>
      </w:r>
      <w:proofErr w:type="spellEnd"/>
      <w:r w:rsidRPr="00A80503">
        <w:rPr>
          <w:rFonts w:ascii="Arial" w:hAnsi="Arial" w:cs="Arial"/>
        </w:rPr>
        <w:t xml:space="preserve"> </w:t>
      </w:r>
      <w:proofErr w:type="spellStart"/>
      <w:r w:rsidRPr="00A80503">
        <w:rPr>
          <w:rFonts w:ascii="Arial" w:hAnsi="Arial" w:cs="Arial"/>
        </w:rPr>
        <w:t>dozvolu</w:t>
      </w:r>
      <w:proofErr w:type="spellEnd"/>
      <w:r w:rsidRPr="00A80503">
        <w:rPr>
          <w:rFonts w:ascii="Arial" w:hAnsi="Arial" w:cs="Arial"/>
        </w:rPr>
        <w:t xml:space="preserve"> na pomorskom dobru - najviše 60% ocjene ponude,</w:t>
      </w:r>
    </w:p>
    <w:p w14:paraId="21A0938A" w14:textId="77777777" w:rsidR="00900319" w:rsidRPr="00A80503" w:rsidRDefault="00900319" w:rsidP="00A80503">
      <w:pPr>
        <w:pStyle w:val="Odlomakpopisa"/>
        <w:numPr>
          <w:ilvl w:val="0"/>
          <w:numId w:val="10"/>
        </w:numPr>
        <w:jc w:val="both"/>
        <w:rPr>
          <w:rFonts w:ascii="Arial" w:hAnsi="Arial" w:cs="Arial"/>
        </w:rPr>
      </w:pPr>
      <w:proofErr w:type="spellStart"/>
      <w:r w:rsidRPr="00A80503">
        <w:rPr>
          <w:rFonts w:ascii="Arial" w:hAnsi="Arial" w:cs="Arial"/>
        </w:rPr>
        <w:t>upotreba</w:t>
      </w:r>
      <w:proofErr w:type="spellEnd"/>
      <w:r w:rsidRPr="00A80503">
        <w:rPr>
          <w:rFonts w:ascii="Arial" w:hAnsi="Arial" w:cs="Arial"/>
        </w:rPr>
        <w:t xml:space="preserve"> </w:t>
      </w:r>
      <w:proofErr w:type="spellStart"/>
      <w:r w:rsidRPr="00A80503">
        <w:rPr>
          <w:rFonts w:ascii="Arial" w:hAnsi="Arial" w:cs="Arial"/>
        </w:rPr>
        <w:t>opreme</w:t>
      </w:r>
      <w:proofErr w:type="spellEnd"/>
      <w:r w:rsidRPr="00A80503">
        <w:rPr>
          <w:rFonts w:ascii="Arial" w:hAnsi="Arial" w:cs="Arial"/>
        </w:rPr>
        <w:t xml:space="preserve"> </w:t>
      </w:r>
      <w:proofErr w:type="spellStart"/>
      <w:r w:rsidRPr="00A80503">
        <w:rPr>
          <w:rFonts w:ascii="Arial" w:hAnsi="Arial" w:cs="Arial"/>
        </w:rPr>
        <w:t>i</w:t>
      </w:r>
      <w:proofErr w:type="spellEnd"/>
      <w:r w:rsidRPr="00A80503">
        <w:rPr>
          <w:rFonts w:ascii="Arial" w:hAnsi="Arial" w:cs="Arial"/>
        </w:rPr>
        <w:t xml:space="preserve"> </w:t>
      </w:r>
      <w:proofErr w:type="spellStart"/>
      <w:r w:rsidRPr="00A80503">
        <w:rPr>
          <w:rFonts w:ascii="Arial" w:hAnsi="Arial" w:cs="Arial"/>
        </w:rPr>
        <w:t>pratećih</w:t>
      </w:r>
      <w:proofErr w:type="spellEnd"/>
      <w:r w:rsidRPr="00A80503">
        <w:rPr>
          <w:rFonts w:ascii="Arial" w:hAnsi="Arial" w:cs="Arial"/>
        </w:rPr>
        <w:t xml:space="preserve"> instalacija i pružanje usluga koje koriste ekološki prihvatljive materijale - najviše 10% ocjene ponude,</w:t>
      </w:r>
    </w:p>
    <w:p w14:paraId="2848CBD5" w14:textId="77777777" w:rsidR="00900319" w:rsidRPr="00A80503" w:rsidRDefault="00900319" w:rsidP="00A80503">
      <w:pPr>
        <w:pStyle w:val="Odlomakpopisa"/>
        <w:numPr>
          <w:ilvl w:val="0"/>
          <w:numId w:val="10"/>
        </w:numPr>
        <w:jc w:val="both"/>
        <w:rPr>
          <w:rFonts w:ascii="Arial" w:hAnsi="Arial" w:cs="Arial"/>
        </w:rPr>
      </w:pPr>
      <w:proofErr w:type="spellStart"/>
      <w:r w:rsidRPr="00A80503">
        <w:rPr>
          <w:rFonts w:ascii="Arial" w:hAnsi="Arial" w:cs="Arial"/>
        </w:rPr>
        <w:t>upotreba</w:t>
      </w:r>
      <w:proofErr w:type="spellEnd"/>
      <w:r w:rsidRPr="00A80503">
        <w:rPr>
          <w:rFonts w:ascii="Arial" w:hAnsi="Arial" w:cs="Arial"/>
        </w:rPr>
        <w:t xml:space="preserve"> </w:t>
      </w:r>
      <w:proofErr w:type="spellStart"/>
      <w:r w:rsidRPr="00A80503">
        <w:rPr>
          <w:rFonts w:ascii="Arial" w:hAnsi="Arial" w:cs="Arial"/>
        </w:rPr>
        <w:t>opreme</w:t>
      </w:r>
      <w:proofErr w:type="spellEnd"/>
      <w:r w:rsidRPr="00A80503">
        <w:rPr>
          <w:rFonts w:ascii="Arial" w:hAnsi="Arial" w:cs="Arial"/>
        </w:rPr>
        <w:t xml:space="preserve"> </w:t>
      </w:r>
      <w:proofErr w:type="spellStart"/>
      <w:r w:rsidRPr="00A80503">
        <w:rPr>
          <w:rFonts w:ascii="Arial" w:hAnsi="Arial" w:cs="Arial"/>
        </w:rPr>
        <w:t>i</w:t>
      </w:r>
      <w:proofErr w:type="spellEnd"/>
      <w:r w:rsidRPr="00A80503">
        <w:rPr>
          <w:rFonts w:ascii="Arial" w:hAnsi="Arial" w:cs="Arial"/>
        </w:rPr>
        <w:t xml:space="preserve"> </w:t>
      </w:r>
      <w:proofErr w:type="spellStart"/>
      <w:r w:rsidRPr="00A80503">
        <w:rPr>
          <w:rFonts w:ascii="Arial" w:hAnsi="Arial" w:cs="Arial"/>
        </w:rPr>
        <w:t>pratećih</w:t>
      </w:r>
      <w:proofErr w:type="spellEnd"/>
      <w:r w:rsidRPr="00A80503">
        <w:rPr>
          <w:rFonts w:ascii="Arial" w:hAnsi="Arial" w:cs="Arial"/>
        </w:rPr>
        <w:t xml:space="preserve"> instalacija i pružanje usluga koje su korisne za okoliš </w:t>
      </w:r>
      <w:proofErr w:type="gramStart"/>
      <w:r w:rsidRPr="00A80503">
        <w:rPr>
          <w:rFonts w:ascii="Arial" w:hAnsi="Arial" w:cs="Arial"/>
        </w:rPr>
        <w:t>( sustav</w:t>
      </w:r>
      <w:proofErr w:type="gramEnd"/>
      <w:r w:rsidRPr="00A80503">
        <w:rPr>
          <w:rFonts w:ascii="Arial" w:hAnsi="Arial" w:cs="Arial"/>
        </w:rPr>
        <w:t xml:space="preserve"> </w:t>
      </w:r>
      <w:proofErr w:type="spellStart"/>
      <w:r w:rsidRPr="00A80503">
        <w:rPr>
          <w:rFonts w:ascii="Arial" w:hAnsi="Arial" w:cs="Arial"/>
        </w:rPr>
        <w:t>odvojenog</w:t>
      </w:r>
      <w:proofErr w:type="spellEnd"/>
      <w:r w:rsidRPr="00A80503">
        <w:rPr>
          <w:rFonts w:ascii="Arial" w:hAnsi="Arial" w:cs="Arial"/>
        </w:rPr>
        <w:t xml:space="preserve"> </w:t>
      </w:r>
      <w:proofErr w:type="spellStart"/>
      <w:r w:rsidRPr="00A80503">
        <w:rPr>
          <w:rFonts w:ascii="Arial" w:hAnsi="Arial" w:cs="Arial"/>
        </w:rPr>
        <w:t>prikupljanja</w:t>
      </w:r>
      <w:proofErr w:type="spellEnd"/>
      <w:r w:rsidRPr="00A80503">
        <w:rPr>
          <w:rFonts w:ascii="Arial" w:hAnsi="Arial" w:cs="Arial"/>
        </w:rPr>
        <w:t xml:space="preserve"> </w:t>
      </w:r>
      <w:proofErr w:type="spellStart"/>
      <w:r w:rsidRPr="00A80503">
        <w:rPr>
          <w:rFonts w:ascii="Arial" w:hAnsi="Arial" w:cs="Arial"/>
        </w:rPr>
        <w:t>otpada</w:t>
      </w:r>
      <w:proofErr w:type="spellEnd"/>
      <w:r w:rsidRPr="00A80503">
        <w:rPr>
          <w:rFonts w:ascii="Arial" w:hAnsi="Arial" w:cs="Arial"/>
        </w:rPr>
        <w:t xml:space="preserve">, </w:t>
      </w:r>
      <w:proofErr w:type="spellStart"/>
      <w:r w:rsidRPr="00A80503">
        <w:rPr>
          <w:rFonts w:ascii="Arial" w:hAnsi="Arial" w:cs="Arial"/>
        </w:rPr>
        <w:t>fitodepuracija</w:t>
      </w:r>
      <w:proofErr w:type="spellEnd"/>
      <w:r w:rsidRPr="00A80503">
        <w:rPr>
          <w:rFonts w:ascii="Arial" w:hAnsi="Arial" w:cs="Arial"/>
        </w:rPr>
        <w:t xml:space="preserve"> </w:t>
      </w:r>
      <w:proofErr w:type="spellStart"/>
      <w:r w:rsidRPr="00A80503">
        <w:rPr>
          <w:rFonts w:ascii="Arial" w:hAnsi="Arial" w:cs="Arial"/>
        </w:rPr>
        <w:t>i</w:t>
      </w:r>
      <w:proofErr w:type="spellEnd"/>
      <w:r w:rsidRPr="00A80503">
        <w:rPr>
          <w:rFonts w:ascii="Arial" w:hAnsi="Arial" w:cs="Arial"/>
        </w:rPr>
        <w:t xml:space="preserve"> sl.) - najviše 10% ocjene ponude,</w:t>
      </w:r>
    </w:p>
    <w:p w14:paraId="0BC074C9" w14:textId="77777777" w:rsidR="00900319" w:rsidRPr="00A80503" w:rsidRDefault="00900319" w:rsidP="00A80503">
      <w:pPr>
        <w:pStyle w:val="Odlomakpopisa"/>
        <w:numPr>
          <w:ilvl w:val="0"/>
          <w:numId w:val="10"/>
        </w:numPr>
        <w:jc w:val="both"/>
        <w:rPr>
          <w:rFonts w:ascii="Arial" w:hAnsi="Arial" w:cs="Arial"/>
        </w:rPr>
      </w:pPr>
      <w:proofErr w:type="spellStart"/>
      <w:r w:rsidRPr="00A80503">
        <w:rPr>
          <w:rFonts w:ascii="Arial" w:hAnsi="Arial" w:cs="Arial"/>
        </w:rPr>
        <w:t>vremensko</w:t>
      </w:r>
      <w:proofErr w:type="spellEnd"/>
      <w:r w:rsidRPr="00A80503">
        <w:rPr>
          <w:rFonts w:ascii="Arial" w:hAnsi="Arial" w:cs="Arial"/>
        </w:rPr>
        <w:t xml:space="preserve"> </w:t>
      </w:r>
      <w:proofErr w:type="spellStart"/>
      <w:r w:rsidRPr="00A80503">
        <w:rPr>
          <w:rFonts w:ascii="Arial" w:hAnsi="Arial" w:cs="Arial"/>
        </w:rPr>
        <w:t>razdoblje</w:t>
      </w:r>
      <w:proofErr w:type="spellEnd"/>
      <w:r w:rsidRPr="00A80503">
        <w:rPr>
          <w:rFonts w:ascii="Arial" w:hAnsi="Arial" w:cs="Arial"/>
        </w:rPr>
        <w:t xml:space="preserve"> </w:t>
      </w:r>
      <w:proofErr w:type="spellStart"/>
      <w:r w:rsidRPr="00A80503">
        <w:rPr>
          <w:rFonts w:ascii="Arial" w:hAnsi="Arial" w:cs="Arial"/>
        </w:rPr>
        <w:t>obavljanja</w:t>
      </w:r>
      <w:proofErr w:type="spellEnd"/>
      <w:r w:rsidRPr="00A80503">
        <w:rPr>
          <w:rFonts w:ascii="Arial" w:hAnsi="Arial" w:cs="Arial"/>
        </w:rPr>
        <w:t xml:space="preserve"> </w:t>
      </w:r>
      <w:proofErr w:type="spellStart"/>
      <w:r w:rsidRPr="00A80503">
        <w:rPr>
          <w:rFonts w:ascii="Arial" w:hAnsi="Arial" w:cs="Arial"/>
        </w:rPr>
        <w:t>djelatnosti</w:t>
      </w:r>
      <w:proofErr w:type="spellEnd"/>
      <w:r w:rsidRPr="00A80503">
        <w:rPr>
          <w:rFonts w:ascii="Arial" w:hAnsi="Arial" w:cs="Arial"/>
        </w:rPr>
        <w:t xml:space="preserve"> temeljem dozvole </w:t>
      </w:r>
      <w:proofErr w:type="gramStart"/>
      <w:r w:rsidRPr="00A80503">
        <w:rPr>
          <w:rFonts w:ascii="Arial" w:hAnsi="Arial" w:cs="Arial"/>
        </w:rPr>
        <w:t>( duži</w:t>
      </w:r>
      <w:proofErr w:type="gramEnd"/>
      <w:r w:rsidRPr="00A80503">
        <w:rPr>
          <w:rFonts w:ascii="Arial" w:hAnsi="Arial" w:cs="Arial"/>
        </w:rPr>
        <w:t xml:space="preserve"> period obavljanja djelatnosti koji pospješuje izvansezonsku ponudu nosi veći broj bodova) - najviše 10% ocjene ponude,</w:t>
      </w:r>
    </w:p>
    <w:p w14:paraId="714D04A7" w14:textId="77777777" w:rsidR="00900319" w:rsidRPr="00A80503" w:rsidRDefault="00900319" w:rsidP="00A80503">
      <w:pPr>
        <w:pStyle w:val="Odlomakpopisa"/>
        <w:numPr>
          <w:ilvl w:val="0"/>
          <w:numId w:val="10"/>
        </w:numPr>
        <w:jc w:val="both"/>
        <w:rPr>
          <w:rFonts w:ascii="Arial" w:hAnsi="Arial" w:cs="Arial"/>
        </w:rPr>
      </w:pPr>
      <w:proofErr w:type="spellStart"/>
      <w:r w:rsidRPr="00A80503">
        <w:rPr>
          <w:rFonts w:ascii="Arial" w:hAnsi="Arial" w:cs="Arial"/>
        </w:rPr>
        <w:t>prethodno</w:t>
      </w:r>
      <w:proofErr w:type="spellEnd"/>
      <w:r w:rsidRPr="00A80503">
        <w:rPr>
          <w:rFonts w:ascii="Arial" w:hAnsi="Arial" w:cs="Arial"/>
        </w:rPr>
        <w:t xml:space="preserve"> </w:t>
      </w:r>
      <w:proofErr w:type="spellStart"/>
      <w:r w:rsidRPr="00A80503">
        <w:rPr>
          <w:rFonts w:ascii="Arial" w:hAnsi="Arial" w:cs="Arial"/>
        </w:rPr>
        <w:t>iskustvo</w:t>
      </w:r>
      <w:proofErr w:type="spellEnd"/>
      <w:r w:rsidRPr="00A80503">
        <w:rPr>
          <w:rFonts w:ascii="Arial" w:hAnsi="Arial" w:cs="Arial"/>
        </w:rPr>
        <w:t xml:space="preserve"> </w:t>
      </w:r>
      <w:proofErr w:type="spellStart"/>
      <w:r w:rsidRPr="00A80503">
        <w:rPr>
          <w:rFonts w:ascii="Arial" w:hAnsi="Arial" w:cs="Arial"/>
        </w:rPr>
        <w:t>i</w:t>
      </w:r>
      <w:proofErr w:type="spellEnd"/>
      <w:r w:rsidRPr="00A80503">
        <w:rPr>
          <w:rFonts w:ascii="Arial" w:hAnsi="Arial" w:cs="Arial"/>
        </w:rPr>
        <w:t xml:space="preserve"> dobro i odgovorno obavljanje djelatnosti, odnosno korištenje pomorskog dobra - najviše 10% ocjene ponude.</w:t>
      </w:r>
    </w:p>
    <w:p w14:paraId="32B87F5E" w14:textId="77777777" w:rsidR="00900319" w:rsidRPr="00900319" w:rsidRDefault="00900319" w:rsidP="00900319">
      <w:pPr>
        <w:jc w:val="both"/>
        <w:rPr>
          <w:rFonts w:ascii="Arial" w:hAnsi="Arial" w:cs="Arial"/>
          <w:b/>
          <w:bCs/>
          <w:sz w:val="22"/>
          <w:szCs w:val="22"/>
        </w:rPr>
      </w:pPr>
    </w:p>
    <w:p w14:paraId="6AFB06FF" w14:textId="77777777" w:rsidR="00900319" w:rsidRPr="00900319" w:rsidRDefault="00900319" w:rsidP="00900319">
      <w:pPr>
        <w:jc w:val="both"/>
        <w:rPr>
          <w:rFonts w:ascii="Arial" w:hAnsi="Arial" w:cs="Arial"/>
          <w:b/>
          <w:bCs/>
          <w:sz w:val="22"/>
          <w:szCs w:val="22"/>
        </w:rPr>
      </w:pPr>
      <w:r w:rsidRPr="00900319">
        <w:rPr>
          <w:rFonts w:ascii="Arial" w:hAnsi="Arial" w:cs="Arial"/>
          <w:b/>
          <w:bCs/>
          <w:sz w:val="22"/>
          <w:szCs w:val="22"/>
        </w:rPr>
        <w:t>PONUĐENI IZNOS NAKNADE</w:t>
      </w:r>
    </w:p>
    <w:p w14:paraId="3B485A46" w14:textId="77777777" w:rsidR="00900319" w:rsidRPr="00900319" w:rsidRDefault="00900319" w:rsidP="00900319">
      <w:pPr>
        <w:jc w:val="both"/>
        <w:rPr>
          <w:rFonts w:ascii="Arial" w:hAnsi="Arial" w:cs="Arial"/>
          <w:b/>
          <w:bCs/>
          <w:sz w:val="22"/>
          <w:szCs w:val="22"/>
        </w:rPr>
      </w:pPr>
    </w:p>
    <w:p w14:paraId="61BC1029" w14:textId="77777777" w:rsidR="00900319" w:rsidRPr="00900319" w:rsidRDefault="00900319" w:rsidP="00900319">
      <w:pPr>
        <w:jc w:val="both"/>
        <w:rPr>
          <w:rFonts w:ascii="Arial" w:hAnsi="Arial" w:cs="Arial"/>
          <w:b/>
          <w:bCs/>
          <w:sz w:val="22"/>
          <w:szCs w:val="22"/>
        </w:rPr>
      </w:pPr>
      <w:r w:rsidRPr="00900319">
        <w:rPr>
          <w:rFonts w:ascii="Arial" w:hAnsi="Arial" w:cs="Arial"/>
          <w:sz w:val="22"/>
          <w:szCs w:val="22"/>
        </w:rPr>
        <w:t xml:space="preserve">Maksimalni broj bodova koji ponuditelj može ostvariti prema ovom kriteriju je </w:t>
      </w:r>
      <w:r w:rsidRPr="00900319">
        <w:rPr>
          <w:rFonts w:ascii="Arial" w:hAnsi="Arial" w:cs="Arial"/>
          <w:b/>
          <w:bCs/>
          <w:sz w:val="22"/>
          <w:szCs w:val="22"/>
        </w:rPr>
        <w:t xml:space="preserve">60 bodova. </w:t>
      </w:r>
    </w:p>
    <w:p w14:paraId="06C4E1D8" w14:textId="77777777" w:rsidR="00900319" w:rsidRDefault="00900319" w:rsidP="00900319">
      <w:pPr>
        <w:jc w:val="both"/>
        <w:rPr>
          <w:rFonts w:ascii="Arial" w:hAnsi="Arial" w:cs="Arial"/>
          <w:sz w:val="22"/>
          <w:szCs w:val="22"/>
        </w:rPr>
      </w:pPr>
      <w:r w:rsidRPr="00900319">
        <w:rPr>
          <w:rFonts w:ascii="Arial" w:hAnsi="Arial" w:cs="Arial"/>
          <w:sz w:val="22"/>
          <w:szCs w:val="22"/>
        </w:rPr>
        <w:t>Onaj</w:t>
      </w:r>
      <w:r w:rsidRPr="00900319">
        <w:rPr>
          <w:rFonts w:ascii="Arial" w:hAnsi="Arial" w:cs="Arial"/>
          <w:b/>
          <w:bCs/>
          <w:sz w:val="22"/>
          <w:szCs w:val="22"/>
        </w:rPr>
        <w:t xml:space="preserve"> </w:t>
      </w:r>
      <w:r w:rsidRPr="00900319">
        <w:rPr>
          <w:rFonts w:ascii="Arial" w:hAnsi="Arial" w:cs="Arial"/>
          <w:sz w:val="22"/>
          <w:szCs w:val="22"/>
        </w:rPr>
        <w:t>ponuditelj koji dostavi ponudu s najvišim ponuđenim iznosom naknade dobiva maksimalni broj bodova.</w:t>
      </w:r>
    </w:p>
    <w:p w14:paraId="4A18D2FE" w14:textId="77777777" w:rsidR="00A80503" w:rsidRPr="00900319" w:rsidRDefault="00A80503" w:rsidP="00900319">
      <w:pPr>
        <w:jc w:val="both"/>
        <w:rPr>
          <w:rFonts w:ascii="Arial" w:hAnsi="Arial" w:cs="Arial"/>
          <w:sz w:val="22"/>
          <w:szCs w:val="22"/>
        </w:rPr>
      </w:pPr>
    </w:p>
    <w:p w14:paraId="3563249A" w14:textId="77777777" w:rsidR="00900319" w:rsidRDefault="00900319" w:rsidP="00900319">
      <w:pPr>
        <w:jc w:val="both"/>
        <w:rPr>
          <w:rFonts w:ascii="Arial" w:hAnsi="Arial" w:cs="Arial"/>
          <w:sz w:val="22"/>
          <w:szCs w:val="22"/>
        </w:rPr>
      </w:pPr>
      <w:r w:rsidRPr="00900319">
        <w:rPr>
          <w:rFonts w:ascii="Arial" w:hAnsi="Arial" w:cs="Arial"/>
          <w:sz w:val="22"/>
          <w:szCs w:val="22"/>
        </w:rPr>
        <w:lastRenderedPageBreak/>
        <w:t xml:space="preserve">Vrijednost boda temeljem ovoga kriterija izračunava se na način da se najviša ponuda dijeli sa 60 (maksimalnim brojem bodova temeljem ovoga kriterija).  </w:t>
      </w:r>
    </w:p>
    <w:p w14:paraId="378008FA" w14:textId="77777777" w:rsidR="00A80503" w:rsidRPr="00900319" w:rsidRDefault="00A80503" w:rsidP="00900319">
      <w:pPr>
        <w:jc w:val="both"/>
        <w:rPr>
          <w:rFonts w:ascii="Arial" w:hAnsi="Arial" w:cs="Arial"/>
          <w:sz w:val="22"/>
          <w:szCs w:val="22"/>
        </w:rPr>
      </w:pPr>
    </w:p>
    <w:p w14:paraId="45E54147"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Ostale ponude dobit će manji broj bodova koji se izračunava na način da se ponuđeni iznos dijeli sa vrijednosti boda temeljem ovoga kriterija.</w:t>
      </w:r>
    </w:p>
    <w:p w14:paraId="07060E33" w14:textId="77777777" w:rsidR="00900319" w:rsidRPr="00900319" w:rsidRDefault="00900319" w:rsidP="00900319">
      <w:pPr>
        <w:jc w:val="both"/>
        <w:rPr>
          <w:rFonts w:ascii="Arial" w:hAnsi="Arial" w:cs="Arial"/>
          <w:sz w:val="22"/>
          <w:szCs w:val="22"/>
        </w:rPr>
      </w:pPr>
    </w:p>
    <w:p w14:paraId="0E5B5FFF" w14:textId="77777777" w:rsidR="00900319" w:rsidRPr="00900319" w:rsidRDefault="00900319" w:rsidP="00900319">
      <w:pPr>
        <w:jc w:val="both"/>
        <w:rPr>
          <w:rFonts w:ascii="Arial" w:hAnsi="Arial" w:cs="Arial"/>
          <w:sz w:val="22"/>
          <w:szCs w:val="22"/>
        </w:rPr>
      </w:pPr>
    </w:p>
    <w:p w14:paraId="627E6638"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_________________________________________________________________________</w:t>
      </w:r>
    </w:p>
    <w:p w14:paraId="26244F1B" w14:textId="77777777" w:rsidR="00900319" w:rsidRPr="00900319" w:rsidRDefault="00900319" w:rsidP="00900319">
      <w:pPr>
        <w:jc w:val="both"/>
        <w:rPr>
          <w:rFonts w:ascii="Arial" w:hAnsi="Arial" w:cs="Arial"/>
          <w:b/>
          <w:bCs/>
          <w:sz w:val="22"/>
          <w:szCs w:val="22"/>
        </w:rPr>
      </w:pPr>
    </w:p>
    <w:p w14:paraId="59FB93B3" w14:textId="77777777" w:rsidR="00900319" w:rsidRPr="00900319" w:rsidRDefault="00900319" w:rsidP="00900319">
      <w:pPr>
        <w:jc w:val="both"/>
        <w:rPr>
          <w:rFonts w:ascii="Arial" w:hAnsi="Arial" w:cs="Arial"/>
          <w:b/>
          <w:bCs/>
          <w:sz w:val="22"/>
          <w:szCs w:val="22"/>
        </w:rPr>
      </w:pPr>
      <w:r w:rsidRPr="00900319">
        <w:rPr>
          <w:rFonts w:ascii="Arial" w:hAnsi="Arial" w:cs="Arial"/>
          <w:b/>
          <w:bCs/>
          <w:sz w:val="22"/>
          <w:szCs w:val="22"/>
        </w:rPr>
        <w:t>UPOTREBA OPREME I PRATEĆIH INSTALACIJA I                              BODOVI</w:t>
      </w:r>
    </w:p>
    <w:p w14:paraId="235E3284" w14:textId="77777777" w:rsidR="00900319" w:rsidRPr="00900319" w:rsidRDefault="00900319" w:rsidP="00900319">
      <w:pPr>
        <w:jc w:val="both"/>
        <w:rPr>
          <w:rFonts w:ascii="Arial" w:hAnsi="Arial" w:cs="Arial"/>
          <w:b/>
          <w:bCs/>
          <w:sz w:val="22"/>
          <w:szCs w:val="22"/>
        </w:rPr>
      </w:pPr>
      <w:r w:rsidRPr="00900319">
        <w:rPr>
          <w:rFonts w:ascii="Arial" w:hAnsi="Arial" w:cs="Arial"/>
          <w:b/>
          <w:bCs/>
          <w:sz w:val="22"/>
          <w:szCs w:val="22"/>
        </w:rPr>
        <w:t>PRUŽANJE USLUGA KOJE KORISTE EKOLOŠKI</w:t>
      </w:r>
    </w:p>
    <w:p w14:paraId="6FC4A86C" w14:textId="77777777" w:rsidR="00900319" w:rsidRPr="00900319" w:rsidRDefault="00900319" w:rsidP="00900319">
      <w:pPr>
        <w:pBdr>
          <w:bottom w:val="single" w:sz="12" w:space="1" w:color="auto"/>
        </w:pBdr>
        <w:jc w:val="both"/>
        <w:rPr>
          <w:rFonts w:ascii="Arial" w:hAnsi="Arial" w:cs="Arial"/>
          <w:b/>
          <w:bCs/>
          <w:sz w:val="22"/>
          <w:szCs w:val="22"/>
        </w:rPr>
      </w:pPr>
      <w:r w:rsidRPr="00900319">
        <w:rPr>
          <w:rFonts w:ascii="Arial" w:hAnsi="Arial" w:cs="Arial"/>
          <w:b/>
          <w:bCs/>
          <w:sz w:val="22"/>
          <w:szCs w:val="22"/>
        </w:rPr>
        <w:t>PRIHVATLJIVE MATERIJAL</w:t>
      </w:r>
    </w:p>
    <w:p w14:paraId="667E3975" w14:textId="77777777" w:rsidR="00900319" w:rsidRPr="00900319" w:rsidRDefault="00900319" w:rsidP="00900319">
      <w:pPr>
        <w:jc w:val="both"/>
        <w:rPr>
          <w:rFonts w:ascii="Arial" w:hAnsi="Arial" w:cs="Arial"/>
          <w:b/>
          <w:bCs/>
          <w:sz w:val="22"/>
          <w:szCs w:val="22"/>
        </w:rPr>
      </w:pPr>
    </w:p>
    <w:p w14:paraId="136F3205" w14:textId="77777777" w:rsidR="00900319" w:rsidRPr="00900319" w:rsidRDefault="00900319" w:rsidP="00900319">
      <w:pPr>
        <w:pBdr>
          <w:bottom w:val="single" w:sz="12" w:space="1" w:color="auto"/>
        </w:pBdr>
        <w:jc w:val="both"/>
        <w:rPr>
          <w:rFonts w:ascii="Arial" w:hAnsi="Arial" w:cs="Arial"/>
          <w:sz w:val="22"/>
          <w:szCs w:val="22"/>
        </w:rPr>
      </w:pPr>
      <w:r w:rsidRPr="00900319">
        <w:rPr>
          <w:rFonts w:ascii="Arial" w:hAnsi="Arial" w:cs="Arial"/>
          <w:sz w:val="22"/>
          <w:szCs w:val="22"/>
        </w:rPr>
        <w:t xml:space="preserve">NE   </w:t>
      </w:r>
      <w:r w:rsidRPr="00900319">
        <w:rPr>
          <w:rFonts w:ascii="Arial" w:hAnsi="Arial" w:cs="Arial"/>
          <w:b/>
          <w:bCs/>
          <w:sz w:val="22"/>
          <w:szCs w:val="22"/>
        </w:rPr>
        <w:t xml:space="preserve">                                                                                                            </w:t>
      </w:r>
      <w:r w:rsidRPr="00900319">
        <w:rPr>
          <w:rFonts w:ascii="Arial" w:hAnsi="Arial" w:cs="Arial"/>
          <w:sz w:val="22"/>
          <w:szCs w:val="22"/>
        </w:rPr>
        <w:t>0</w:t>
      </w:r>
    </w:p>
    <w:p w14:paraId="2BDEAE9A" w14:textId="77777777" w:rsidR="00900319" w:rsidRPr="00900319" w:rsidRDefault="00900319" w:rsidP="00900319">
      <w:pPr>
        <w:jc w:val="both"/>
        <w:rPr>
          <w:rFonts w:ascii="Arial" w:hAnsi="Arial" w:cs="Arial"/>
          <w:b/>
          <w:bCs/>
          <w:sz w:val="22"/>
          <w:szCs w:val="22"/>
        </w:rPr>
      </w:pPr>
    </w:p>
    <w:p w14:paraId="18DD1A0C" w14:textId="77777777" w:rsidR="00900319" w:rsidRPr="00900319" w:rsidRDefault="00900319" w:rsidP="00900319">
      <w:pPr>
        <w:jc w:val="both"/>
        <w:rPr>
          <w:rFonts w:ascii="Arial" w:hAnsi="Arial" w:cs="Arial"/>
          <w:b/>
          <w:bCs/>
          <w:sz w:val="22"/>
          <w:szCs w:val="22"/>
        </w:rPr>
      </w:pPr>
      <w:r w:rsidRPr="00900319">
        <w:rPr>
          <w:rFonts w:ascii="Arial" w:hAnsi="Arial" w:cs="Arial"/>
          <w:sz w:val="22"/>
          <w:szCs w:val="22"/>
        </w:rPr>
        <w:t xml:space="preserve">DA </w:t>
      </w:r>
      <w:r w:rsidRPr="00900319">
        <w:rPr>
          <w:rFonts w:ascii="Arial" w:hAnsi="Arial" w:cs="Arial"/>
          <w:b/>
          <w:bCs/>
          <w:sz w:val="22"/>
          <w:szCs w:val="22"/>
        </w:rPr>
        <w:t xml:space="preserve">                                                                                                             </w:t>
      </w:r>
      <w:r w:rsidRPr="00900319">
        <w:rPr>
          <w:rFonts w:ascii="Arial" w:hAnsi="Arial" w:cs="Arial"/>
          <w:sz w:val="22"/>
          <w:szCs w:val="22"/>
        </w:rPr>
        <w:t>10</w:t>
      </w:r>
      <w:r w:rsidRPr="00900319">
        <w:rPr>
          <w:rFonts w:ascii="Arial" w:hAnsi="Arial" w:cs="Arial"/>
          <w:b/>
          <w:bCs/>
          <w:sz w:val="22"/>
          <w:szCs w:val="22"/>
        </w:rPr>
        <w:t xml:space="preserve">          </w:t>
      </w:r>
    </w:p>
    <w:p w14:paraId="753CF880" w14:textId="77777777" w:rsidR="00900319" w:rsidRPr="00900319" w:rsidRDefault="00900319" w:rsidP="00900319">
      <w:pPr>
        <w:jc w:val="both"/>
        <w:rPr>
          <w:rFonts w:ascii="Arial" w:hAnsi="Arial" w:cs="Arial"/>
          <w:b/>
          <w:bCs/>
          <w:sz w:val="22"/>
          <w:szCs w:val="22"/>
        </w:rPr>
      </w:pPr>
      <w:r w:rsidRPr="00900319">
        <w:rPr>
          <w:rFonts w:ascii="Arial" w:hAnsi="Arial" w:cs="Arial"/>
          <w:b/>
          <w:bCs/>
          <w:sz w:val="22"/>
          <w:szCs w:val="22"/>
        </w:rPr>
        <w:t xml:space="preserve">_________________________________________________________________________                      </w:t>
      </w:r>
    </w:p>
    <w:p w14:paraId="3F1644E8" w14:textId="77777777" w:rsidR="00900319" w:rsidRPr="00900319" w:rsidRDefault="00900319" w:rsidP="00900319">
      <w:pPr>
        <w:jc w:val="both"/>
        <w:rPr>
          <w:rFonts w:ascii="Arial" w:hAnsi="Arial" w:cs="Arial"/>
          <w:b/>
          <w:bCs/>
          <w:sz w:val="22"/>
          <w:szCs w:val="22"/>
        </w:rPr>
      </w:pPr>
    </w:p>
    <w:p w14:paraId="545E3C3E" w14:textId="77777777" w:rsidR="00900319" w:rsidRPr="00900319" w:rsidRDefault="00900319" w:rsidP="00900319">
      <w:pPr>
        <w:jc w:val="both"/>
        <w:rPr>
          <w:rFonts w:ascii="Arial" w:hAnsi="Arial" w:cs="Arial"/>
          <w:b/>
          <w:bCs/>
          <w:sz w:val="22"/>
          <w:szCs w:val="22"/>
        </w:rPr>
      </w:pPr>
      <w:r w:rsidRPr="00900319">
        <w:rPr>
          <w:rFonts w:ascii="Arial" w:hAnsi="Arial" w:cs="Arial"/>
          <w:b/>
          <w:bCs/>
          <w:sz w:val="22"/>
          <w:szCs w:val="22"/>
        </w:rPr>
        <w:t>UPOTREBA OPREME I PRATEĆIH INSTALACIJA I</w:t>
      </w:r>
    </w:p>
    <w:p w14:paraId="3E39E6B2" w14:textId="77777777" w:rsidR="00900319" w:rsidRPr="00900319" w:rsidRDefault="00900319" w:rsidP="00900319">
      <w:pPr>
        <w:pBdr>
          <w:bottom w:val="single" w:sz="12" w:space="1" w:color="auto"/>
        </w:pBdr>
        <w:jc w:val="both"/>
        <w:rPr>
          <w:rFonts w:ascii="Arial" w:hAnsi="Arial" w:cs="Arial"/>
          <w:b/>
          <w:bCs/>
          <w:sz w:val="22"/>
          <w:szCs w:val="22"/>
        </w:rPr>
      </w:pPr>
      <w:r w:rsidRPr="00900319">
        <w:rPr>
          <w:rFonts w:ascii="Arial" w:hAnsi="Arial" w:cs="Arial"/>
          <w:b/>
          <w:bCs/>
          <w:sz w:val="22"/>
          <w:szCs w:val="22"/>
        </w:rPr>
        <w:t>PRUŽANJE USLUGA KOJE SU KORISNE ZA OKOLIŠ</w:t>
      </w:r>
    </w:p>
    <w:p w14:paraId="4E542224" w14:textId="77777777" w:rsidR="00900319" w:rsidRPr="00900319" w:rsidRDefault="00900319" w:rsidP="00900319">
      <w:pPr>
        <w:pBdr>
          <w:bottom w:val="single" w:sz="12" w:space="1" w:color="auto"/>
        </w:pBdr>
        <w:jc w:val="both"/>
        <w:rPr>
          <w:rFonts w:ascii="Arial" w:hAnsi="Arial" w:cs="Arial"/>
          <w:b/>
          <w:bCs/>
          <w:sz w:val="22"/>
          <w:szCs w:val="22"/>
        </w:rPr>
      </w:pPr>
    </w:p>
    <w:p w14:paraId="0CAE9300" w14:textId="77777777" w:rsidR="00900319" w:rsidRPr="00900319" w:rsidRDefault="00900319" w:rsidP="00900319">
      <w:pPr>
        <w:jc w:val="both"/>
        <w:rPr>
          <w:rFonts w:ascii="Arial" w:hAnsi="Arial" w:cs="Arial"/>
          <w:b/>
          <w:bCs/>
          <w:sz w:val="22"/>
          <w:szCs w:val="22"/>
        </w:rPr>
      </w:pPr>
    </w:p>
    <w:p w14:paraId="204A2B43"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NE                                                                                                                   0</w:t>
      </w:r>
    </w:p>
    <w:p w14:paraId="586A6F06" w14:textId="77777777" w:rsidR="00900319" w:rsidRPr="00900319" w:rsidRDefault="00900319" w:rsidP="00900319">
      <w:pPr>
        <w:jc w:val="both"/>
        <w:rPr>
          <w:rFonts w:ascii="Arial" w:hAnsi="Arial" w:cs="Arial"/>
          <w:sz w:val="22"/>
          <w:szCs w:val="22"/>
        </w:rPr>
      </w:pPr>
    </w:p>
    <w:p w14:paraId="0632102D" w14:textId="77777777" w:rsidR="00900319" w:rsidRPr="00900319" w:rsidRDefault="00900319" w:rsidP="00900319">
      <w:pPr>
        <w:pBdr>
          <w:bottom w:val="single" w:sz="12" w:space="1" w:color="auto"/>
        </w:pBdr>
        <w:jc w:val="both"/>
        <w:rPr>
          <w:rFonts w:ascii="Arial" w:hAnsi="Arial" w:cs="Arial"/>
          <w:sz w:val="22"/>
          <w:szCs w:val="22"/>
        </w:rPr>
      </w:pPr>
      <w:r w:rsidRPr="00900319">
        <w:rPr>
          <w:rFonts w:ascii="Arial" w:hAnsi="Arial" w:cs="Arial"/>
          <w:sz w:val="22"/>
          <w:szCs w:val="22"/>
        </w:rPr>
        <w:t>DA                                                                                                                  10</w:t>
      </w:r>
    </w:p>
    <w:p w14:paraId="49A33D67" w14:textId="77777777" w:rsidR="00900319" w:rsidRPr="00900319" w:rsidRDefault="00900319" w:rsidP="00900319">
      <w:pPr>
        <w:pBdr>
          <w:bottom w:val="single" w:sz="12" w:space="1" w:color="auto"/>
        </w:pBdr>
        <w:jc w:val="both"/>
        <w:rPr>
          <w:rFonts w:ascii="Arial" w:hAnsi="Arial" w:cs="Arial"/>
          <w:sz w:val="22"/>
          <w:szCs w:val="22"/>
        </w:rPr>
      </w:pPr>
    </w:p>
    <w:p w14:paraId="167774F5" w14:textId="77777777" w:rsidR="00900319" w:rsidRPr="00900319" w:rsidRDefault="00900319" w:rsidP="00900319">
      <w:pPr>
        <w:jc w:val="both"/>
        <w:rPr>
          <w:rFonts w:ascii="Arial" w:hAnsi="Arial" w:cs="Arial"/>
          <w:sz w:val="22"/>
          <w:szCs w:val="22"/>
        </w:rPr>
      </w:pPr>
    </w:p>
    <w:p w14:paraId="7FCE9AFD" w14:textId="77777777" w:rsidR="00900319" w:rsidRPr="00900319" w:rsidRDefault="00900319" w:rsidP="00900319">
      <w:pPr>
        <w:jc w:val="both"/>
        <w:rPr>
          <w:rFonts w:ascii="Arial" w:hAnsi="Arial" w:cs="Arial"/>
          <w:b/>
          <w:bCs/>
          <w:sz w:val="22"/>
          <w:szCs w:val="22"/>
        </w:rPr>
      </w:pPr>
      <w:r w:rsidRPr="00900319">
        <w:rPr>
          <w:rFonts w:ascii="Arial" w:hAnsi="Arial" w:cs="Arial"/>
          <w:b/>
          <w:bCs/>
          <w:sz w:val="22"/>
          <w:szCs w:val="22"/>
        </w:rPr>
        <w:t>VREMENSKO RAZDOBLJE OBAVLJANJA DJELATNOSTI</w:t>
      </w:r>
    </w:p>
    <w:p w14:paraId="341CE0C2" w14:textId="77777777" w:rsidR="00A80503" w:rsidRDefault="00A80503" w:rsidP="00900319">
      <w:pPr>
        <w:jc w:val="both"/>
        <w:rPr>
          <w:rFonts w:ascii="Arial" w:hAnsi="Arial" w:cs="Arial"/>
          <w:sz w:val="22"/>
          <w:szCs w:val="22"/>
        </w:rPr>
      </w:pPr>
    </w:p>
    <w:p w14:paraId="52E74E43" w14:textId="77777777" w:rsidR="00900319" w:rsidRPr="00900319" w:rsidRDefault="00900319" w:rsidP="00900319">
      <w:pPr>
        <w:jc w:val="both"/>
        <w:rPr>
          <w:rFonts w:ascii="Arial" w:hAnsi="Arial" w:cs="Arial"/>
          <w:b/>
          <w:bCs/>
          <w:sz w:val="22"/>
          <w:szCs w:val="22"/>
        </w:rPr>
      </w:pPr>
      <w:r w:rsidRPr="00900319">
        <w:rPr>
          <w:rFonts w:ascii="Arial" w:hAnsi="Arial" w:cs="Arial"/>
          <w:sz w:val="22"/>
          <w:szCs w:val="22"/>
        </w:rPr>
        <w:t>Maksimalni broj bodova koji ponuditelj može ostvariti prema ovom kriteriju je</w:t>
      </w:r>
      <w:r w:rsidRPr="00900319">
        <w:rPr>
          <w:rFonts w:ascii="Arial" w:hAnsi="Arial" w:cs="Arial"/>
          <w:b/>
          <w:bCs/>
          <w:sz w:val="22"/>
          <w:szCs w:val="22"/>
        </w:rPr>
        <w:t xml:space="preserve"> 10 bodova.</w:t>
      </w:r>
    </w:p>
    <w:p w14:paraId="0EB24DBD" w14:textId="77777777" w:rsidR="00900319" w:rsidRDefault="00900319" w:rsidP="00900319">
      <w:pPr>
        <w:jc w:val="both"/>
        <w:rPr>
          <w:rFonts w:ascii="Arial" w:hAnsi="Arial" w:cs="Arial"/>
          <w:sz w:val="22"/>
          <w:szCs w:val="22"/>
        </w:rPr>
      </w:pPr>
      <w:r w:rsidRPr="00900319">
        <w:rPr>
          <w:rFonts w:ascii="Arial" w:hAnsi="Arial" w:cs="Arial"/>
          <w:sz w:val="22"/>
          <w:szCs w:val="22"/>
        </w:rPr>
        <w:t>Onaj ponuditelj koji dostavi ponudu s najdužim periodom obavljanja djelatnosti tijekom godine  dobiva maksimalni broj bodova.</w:t>
      </w:r>
    </w:p>
    <w:p w14:paraId="695D06A0" w14:textId="77777777" w:rsidR="00A80503" w:rsidRPr="00900319" w:rsidRDefault="00A80503" w:rsidP="00900319">
      <w:pPr>
        <w:jc w:val="both"/>
        <w:rPr>
          <w:rFonts w:ascii="Arial" w:hAnsi="Arial" w:cs="Arial"/>
          <w:sz w:val="22"/>
          <w:szCs w:val="22"/>
        </w:rPr>
      </w:pPr>
    </w:p>
    <w:p w14:paraId="30D42675" w14:textId="77777777" w:rsidR="00900319" w:rsidRDefault="00900319" w:rsidP="00900319">
      <w:pPr>
        <w:jc w:val="both"/>
        <w:rPr>
          <w:rFonts w:ascii="Arial" w:hAnsi="Arial" w:cs="Arial"/>
          <w:sz w:val="22"/>
          <w:szCs w:val="22"/>
        </w:rPr>
      </w:pPr>
      <w:r w:rsidRPr="00900319">
        <w:rPr>
          <w:rFonts w:ascii="Arial" w:hAnsi="Arial" w:cs="Arial"/>
          <w:sz w:val="22"/>
          <w:szCs w:val="22"/>
        </w:rPr>
        <w:t>Vrijednost boda temeljem ovoga kriterija izračunava se na način da se ponuda sa najdužim periodom obavljanja djelatnosti tijekom godine dijeli sa 10 ( maksimalnim brojem bodova temeljem ovoga kriterija).</w:t>
      </w:r>
    </w:p>
    <w:p w14:paraId="55D4136B" w14:textId="77777777" w:rsidR="00A80503" w:rsidRPr="00900319" w:rsidRDefault="00A80503" w:rsidP="00900319">
      <w:pPr>
        <w:jc w:val="both"/>
        <w:rPr>
          <w:rFonts w:ascii="Arial" w:hAnsi="Arial" w:cs="Arial"/>
          <w:sz w:val="22"/>
          <w:szCs w:val="22"/>
        </w:rPr>
      </w:pPr>
    </w:p>
    <w:p w14:paraId="43F9E38F"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Ostale ponude, sa kraćim periodom obavljanja djelatnosti ,dobit će manji broj bodova, koji se izračunava na način da se ta ponuda sa kraćim periodom obavljanja djelatnosti tijekom godine dijeli sa vrijednosti boda temeljem ovoga kriterija</w:t>
      </w:r>
    </w:p>
    <w:p w14:paraId="649BD02B" w14:textId="77777777" w:rsidR="00900319" w:rsidRPr="00900319" w:rsidRDefault="00900319" w:rsidP="00900319">
      <w:pPr>
        <w:jc w:val="both"/>
        <w:rPr>
          <w:rFonts w:ascii="Arial" w:hAnsi="Arial" w:cs="Arial"/>
          <w:sz w:val="22"/>
          <w:szCs w:val="22"/>
        </w:rPr>
      </w:pPr>
    </w:p>
    <w:p w14:paraId="488DFF0D" w14:textId="77777777" w:rsidR="00900319" w:rsidRPr="00900319" w:rsidRDefault="00900319" w:rsidP="00900319">
      <w:pPr>
        <w:jc w:val="both"/>
        <w:rPr>
          <w:rFonts w:ascii="Arial" w:hAnsi="Arial" w:cs="Arial"/>
          <w:b/>
          <w:bCs/>
          <w:sz w:val="22"/>
          <w:szCs w:val="22"/>
        </w:rPr>
      </w:pPr>
      <w:r w:rsidRPr="00900319">
        <w:rPr>
          <w:rFonts w:ascii="Arial" w:hAnsi="Arial" w:cs="Arial"/>
          <w:b/>
          <w:bCs/>
          <w:sz w:val="22"/>
          <w:szCs w:val="22"/>
        </w:rPr>
        <w:t>PRETHODNO ISKUSTVO I DOBRO I ODGOVORNO OBAVLJANJE DJELATNOSTI</w:t>
      </w:r>
    </w:p>
    <w:p w14:paraId="0A7E721D" w14:textId="77777777" w:rsidR="00A80503" w:rsidRDefault="00A80503" w:rsidP="00900319">
      <w:pPr>
        <w:jc w:val="both"/>
        <w:rPr>
          <w:rFonts w:ascii="Arial" w:hAnsi="Arial" w:cs="Arial"/>
          <w:sz w:val="22"/>
          <w:szCs w:val="22"/>
        </w:rPr>
      </w:pPr>
    </w:p>
    <w:p w14:paraId="2FEC7497" w14:textId="77777777" w:rsidR="00900319" w:rsidRDefault="00900319" w:rsidP="00900319">
      <w:pPr>
        <w:jc w:val="both"/>
        <w:rPr>
          <w:rFonts w:ascii="Arial" w:hAnsi="Arial" w:cs="Arial"/>
          <w:sz w:val="22"/>
          <w:szCs w:val="22"/>
        </w:rPr>
      </w:pPr>
      <w:r w:rsidRPr="00900319">
        <w:rPr>
          <w:rFonts w:ascii="Arial" w:hAnsi="Arial" w:cs="Arial"/>
          <w:sz w:val="22"/>
          <w:szCs w:val="22"/>
        </w:rPr>
        <w:t xml:space="preserve">Maksimalni broj bodova koji ponuditelj može ostvariti prema ovom kriteriju je </w:t>
      </w:r>
      <w:r w:rsidRPr="00900319">
        <w:rPr>
          <w:rFonts w:ascii="Arial" w:hAnsi="Arial" w:cs="Arial"/>
          <w:b/>
          <w:bCs/>
          <w:sz w:val="22"/>
          <w:szCs w:val="22"/>
        </w:rPr>
        <w:t>10 bodova</w:t>
      </w:r>
      <w:r w:rsidRPr="00900319">
        <w:rPr>
          <w:rFonts w:ascii="Arial" w:hAnsi="Arial" w:cs="Arial"/>
          <w:sz w:val="22"/>
          <w:szCs w:val="22"/>
        </w:rPr>
        <w:t xml:space="preserve"> i to </w:t>
      </w:r>
      <w:r w:rsidRPr="00900319">
        <w:rPr>
          <w:rFonts w:ascii="Arial" w:hAnsi="Arial" w:cs="Arial"/>
          <w:b/>
          <w:bCs/>
          <w:sz w:val="22"/>
          <w:szCs w:val="22"/>
        </w:rPr>
        <w:t>5 bodova po osnovi prethodnog iskustva</w:t>
      </w:r>
      <w:r w:rsidRPr="00900319">
        <w:rPr>
          <w:rFonts w:ascii="Arial" w:hAnsi="Arial" w:cs="Arial"/>
          <w:sz w:val="22"/>
          <w:szCs w:val="22"/>
        </w:rPr>
        <w:t xml:space="preserve"> ukoliko je ponuditelj najmanje u jednoj kalendarskoj godini koja prethodi godini u kojoj podnosi ponudu obavljao gospodarsku djelatnost na pomorskom dobru temeljem koncesije i koncesijskog </w:t>
      </w:r>
      <w:proofErr w:type="spellStart"/>
      <w:r w:rsidRPr="00900319">
        <w:rPr>
          <w:rFonts w:ascii="Arial" w:hAnsi="Arial" w:cs="Arial"/>
          <w:sz w:val="22"/>
          <w:szCs w:val="22"/>
        </w:rPr>
        <w:t>odobenja</w:t>
      </w:r>
      <w:proofErr w:type="spellEnd"/>
      <w:r w:rsidRPr="00900319">
        <w:rPr>
          <w:rFonts w:ascii="Arial" w:hAnsi="Arial" w:cs="Arial"/>
          <w:sz w:val="22"/>
          <w:szCs w:val="22"/>
        </w:rPr>
        <w:t xml:space="preserve"> i </w:t>
      </w:r>
      <w:r w:rsidRPr="00900319">
        <w:rPr>
          <w:rFonts w:ascii="Arial" w:hAnsi="Arial" w:cs="Arial"/>
          <w:b/>
          <w:bCs/>
          <w:sz w:val="22"/>
          <w:szCs w:val="22"/>
        </w:rPr>
        <w:t xml:space="preserve">5 bodova po osnovi dobrog i odgovornog obavljanja djelatnosti odnosno korištenja pomorskog dobra </w:t>
      </w:r>
      <w:r w:rsidRPr="00900319">
        <w:rPr>
          <w:rFonts w:ascii="Arial" w:hAnsi="Arial" w:cs="Arial"/>
          <w:sz w:val="22"/>
          <w:szCs w:val="22"/>
        </w:rPr>
        <w:t>ukoliko protiv njega nije izrečena upravna ili druga mjera zbog kršenja propisa na pomorskom dobru niti je s istog osnova  donesena pravomoćna presuda .</w:t>
      </w:r>
    </w:p>
    <w:p w14:paraId="1D418539" w14:textId="77777777" w:rsidR="00A80503" w:rsidRPr="00900319" w:rsidRDefault="00A80503" w:rsidP="00900319">
      <w:pPr>
        <w:jc w:val="both"/>
        <w:rPr>
          <w:rFonts w:ascii="Arial" w:hAnsi="Arial" w:cs="Arial"/>
          <w:sz w:val="22"/>
          <w:szCs w:val="22"/>
        </w:rPr>
      </w:pPr>
    </w:p>
    <w:p w14:paraId="75A0904E" w14:textId="77777777" w:rsidR="00900319" w:rsidRDefault="00900319" w:rsidP="00900319">
      <w:pPr>
        <w:jc w:val="both"/>
        <w:rPr>
          <w:rFonts w:ascii="Arial" w:hAnsi="Arial" w:cs="Arial"/>
          <w:b/>
          <w:sz w:val="22"/>
          <w:szCs w:val="22"/>
        </w:rPr>
      </w:pPr>
      <w:r w:rsidRPr="00900319">
        <w:rPr>
          <w:rFonts w:ascii="Arial" w:hAnsi="Arial" w:cs="Arial"/>
          <w:sz w:val="22"/>
          <w:szCs w:val="22"/>
        </w:rPr>
        <w:t xml:space="preserve">Najpovoljnijim ponuditeljem za lokaciju 29.7, iznajmljivanje opreme za rekreaciju i sport – kajaci (10 kom) utvrđuje se </w:t>
      </w:r>
      <w:r w:rsidRPr="00900319">
        <w:rPr>
          <w:rFonts w:ascii="Arial" w:hAnsi="Arial" w:cs="Arial"/>
          <w:b/>
          <w:bCs/>
          <w:sz w:val="22"/>
          <w:szCs w:val="22"/>
        </w:rPr>
        <w:t xml:space="preserve">„Dubrovnik </w:t>
      </w:r>
      <w:proofErr w:type="spellStart"/>
      <w:r w:rsidRPr="00900319">
        <w:rPr>
          <w:rFonts w:ascii="Arial" w:hAnsi="Arial" w:cs="Arial"/>
          <w:b/>
          <w:bCs/>
          <w:sz w:val="22"/>
          <w:szCs w:val="22"/>
        </w:rPr>
        <w:t>fun</w:t>
      </w:r>
      <w:proofErr w:type="spellEnd"/>
      <w:r w:rsidRPr="00900319">
        <w:rPr>
          <w:rFonts w:ascii="Arial" w:hAnsi="Arial" w:cs="Arial"/>
          <w:b/>
          <w:bCs/>
          <w:sz w:val="22"/>
          <w:szCs w:val="22"/>
        </w:rPr>
        <w:t xml:space="preserve"> </w:t>
      </w:r>
      <w:proofErr w:type="spellStart"/>
      <w:r w:rsidRPr="00900319">
        <w:rPr>
          <w:rFonts w:ascii="Arial" w:hAnsi="Arial" w:cs="Arial"/>
          <w:b/>
          <w:bCs/>
          <w:sz w:val="22"/>
          <w:szCs w:val="22"/>
        </w:rPr>
        <w:t>tours</w:t>
      </w:r>
      <w:proofErr w:type="spellEnd"/>
      <w:r w:rsidRPr="00900319">
        <w:rPr>
          <w:rFonts w:ascii="Arial" w:hAnsi="Arial" w:cs="Arial"/>
          <w:b/>
          <w:bCs/>
          <w:sz w:val="22"/>
          <w:szCs w:val="22"/>
        </w:rPr>
        <w:t xml:space="preserve"> </w:t>
      </w:r>
      <w:proofErr w:type="spellStart"/>
      <w:r w:rsidRPr="00900319">
        <w:rPr>
          <w:rFonts w:ascii="Arial" w:hAnsi="Arial" w:cs="Arial"/>
          <w:b/>
          <w:bCs/>
          <w:sz w:val="22"/>
          <w:szCs w:val="22"/>
        </w:rPr>
        <w:t>j.d.o.o</w:t>
      </w:r>
      <w:proofErr w:type="spellEnd"/>
      <w:r w:rsidRPr="00900319">
        <w:rPr>
          <w:rFonts w:ascii="Arial" w:hAnsi="Arial" w:cs="Arial"/>
          <w:b/>
          <w:bCs/>
          <w:sz w:val="22"/>
          <w:szCs w:val="22"/>
        </w:rPr>
        <w:t xml:space="preserve">.“, </w:t>
      </w:r>
      <w:r w:rsidRPr="00900319">
        <w:rPr>
          <w:rFonts w:ascii="Arial" w:hAnsi="Arial" w:cs="Arial"/>
          <w:sz w:val="22"/>
          <w:szCs w:val="22"/>
        </w:rPr>
        <w:t xml:space="preserve">OIB: 69987741598. Ponuda je pravodobna i potpuna. Ponuđeni iznos godišnje naknade iznosi 45.000,00 </w:t>
      </w:r>
      <w:proofErr w:type="spellStart"/>
      <w:r w:rsidRPr="00900319">
        <w:rPr>
          <w:rFonts w:ascii="Arial" w:hAnsi="Arial" w:cs="Arial"/>
          <w:sz w:val="22"/>
          <w:szCs w:val="22"/>
        </w:rPr>
        <w:t>eur</w:t>
      </w:r>
      <w:proofErr w:type="spellEnd"/>
      <w:r w:rsidRPr="00900319">
        <w:rPr>
          <w:rFonts w:ascii="Arial" w:hAnsi="Arial" w:cs="Arial"/>
          <w:sz w:val="22"/>
          <w:szCs w:val="22"/>
        </w:rPr>
        <w:t xml:space="preserve">. Ukupan broj dodijeljenih bodova iznosi 77, i to 60 bodova na temelju ponuđenog iznosa, 7 bodova na </w:t>
      </w:r>
      <w:r w:rsidRPr="00900319">
        <w:rPr>
          <w:rFonts w:ascii="Arial" w:hAnsi="Arial" w:cs="Arial"/>
          <w:sz w:val="22"/>
          <w:szCs w:val="22"/>
        </w:rPr>
        <w:lastRenderedPageBreak/>
        <w:t xml:space="preserve">temelju vremenskog perioda obavljanja djelatnosti, 5 bodova po osnovi prethodnog iskustva te 5 bodova po osnovi dobrog i odgovornog obavljanja djelatnosti/korištenja pomorskog dobra i </w:t>
      </w:r>
      <w:r w:rsidRPr="00900319">
        <w:rPr>
          <w:rFonts w:ascii="Arial" w:hAnsi="Arial" w:cs="Arial"/>
          <w:b/>
          <w:sz w:val="22"/>
          <w:szCs w:val="22"/>
        </w:rPr>
        <w:t>zauzima 1.mjesto rang liste ponuditelja za lokaciju 29.7.</w:t>
      </w:r>
    </w:p>
    <w:p w14:paraId="2BCCEDCF" w14:textId="77777777" w:rsidR="00A80503" w:rsidRPr="00900319" w:rsidRDefault="00A80503" w:rsidP="00900319">
      <w:pPr>
        <w:jc w:val="both"/>
        <w:rPr>
          <w:rFonts w:ascii="Arial" w:hAnsi="Arial" w:cs="Arial"/>
          <w:b/>
          <w:sz w:val="22"/>
          <w:szCs w:val="22"/>
        </w:rPr>
      </w:pPr>
    </w:p>
    <w:p w14:paraId="6FCBE035" w14:textId="77777777" w:rsidR="00900319" w:rsidRDefault="00900319" w:rsidP="00900319">
      <w:pPr>
        <w:jc w:val="both"/>
        <w:rPr>
          <w:rFonts w:ascii="Arial" w:hAnsi="Arial" w:cs="Arial"/>
          <w:sz w:val="22"/>
          <w:szCs w:val="22"/>
        </w:rPr>
      </w:pPr>
      <w:r w:rsidRPr="00900319">
        <w:rPr>
          <w:rFonts w:ascii="Arial" w:hAnsi="Arial" w:cs="Arial"/>
          <w:sz w:val="22"/>
          <w:szCs w:val="22"/>
        </w:rPr>
        <w:t xml:space="preserve">Osim navedene ponude koja je utvrđena najpovoljnijom, zaprimljene su i sljedeće pravodobne i potpune ponude: </w:t>
      </w:r>
    </w:p>
    <w:p w14:paraId="7B65526D" w14:textId="77777777" w:rsidR="00A80503" w:rsidRPr="00900319" w:rsidRDefault="00A80503" w:rsidP="00900319">
      <w:pPr>
        <w:jc w:val="both"/>
        <w:rPr>
          <w:rFonts w:ascii="Arial" w:hAnsi="Arial" w:cs="Arial"/>
          <w:sz w:val="22"/>
          <w:szCs w:val="22"/>
        </w:rPr>
      </w:pPr>
    </w:p>
    <w:p w14:paraId="7918257E"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w:t>
      </w:r>
      <w:proofErr w:type="spellStart"/>
      <w:r w:rsidRPr="00900319">
        <w:rPr>
          <w:rFonts w:ascii="Arial" w:hAnsi="Arial" w:cs="Arial"/>
          <w:b/>
          <w:bCs/>
          <w:sz w:val="22"/>
          <w:szCs w:val="22"/>
        </w:rPr>
        <w:t>Adventure</w:t>
      </w:r>
      <w:proofErr w:type="spellEnd"/>
      <w:r w:rsidRPr="00900319">
        <w:rPr>
          <w:rFonts w:ascii="Arial" w:hAnsi="Arial" w:cs="Arial"/>
          <w:b/>
          <w:bCs/>
          <w:sz w:val="22"/>
          <w:szCs w:val="22"/>
        </w:rPr>
        <w:t xml:space="preserve"> Dubrovnik 365 d.o.o</w:t>
      </w:r>
      <w:r w:rsidRPr="00900319">
        <w:rPr>
          <w:rFonts w:ascii="Arial" w:hAnsi="Arial" w:cs="Arial"/>
          <w:sz w:val="22"/>
          <w:szCs w:val="22"/>
        </w:rPr>
        <w:t>.“, OIB: 17143803110</w:t>
      </w:r>
    </w:p>
    <w:p w14:paraId="2E634364" w14:textId="77777777" w:rsidR="00900319" w:rsidRPr="00900319" w:rsidRDefault="00900319" w:rsidP="00900319">
      <w:pPr>
        <w:jc w:val="both"/>
        <w:rPr>
          <w:rFonts w:ascii="Arial" w:hAnsi="Arial" w:cs="Arial"/>
          <w:b/>
          <w:sz w:val="22"/>
          <w:szCs w:val="22"/>
        </w:rPr>
      </w:pPr>
      <w:r w:rsidRPr="00900319">
        <w:rPr>
          <w:rFonts w:ascii="Arial" w:hAnsi="Arial" w:cs="Arial"/>
          <w:sz w:val="22"/>
          <w:szCs w:val="22"/>
        </w:rPr>
        <w:t xml:space="preserve">Ponuda je pravodobna i potpuna. Ponuđeni iznos godišnje naknade iznosi 25.140,00 </w:t>
      </w:r>
      <w:proofErr w:type="spellStart"/>
      <w:r w:rsidRPr="00900319">
        <w:rPr>
          <w:rFonts w:ascii="Arial" w:hAnsi="Arial" w:cs="Arial"/>
          <w:sz w:val="22"/>
          <w:szCs w:val="22"/>
        </w:rPr>
        <w:t>eur</w:t>
      </w:r>
      <w:proofErr w:type="spellEnd"/>
      <w:r w:rsidRPr="00900319">
        <w:rPr>
          <w:rFonts w:ascii="Arial" w:hAnsi="Arial" w:cs="Arial"/>
          <w:sz w:val="22"/>
          <w:szCs w:val="22"/>
        </w:rPr>
        <w:t>. Ukupan broj dodijeljenih bodova iznosi 74, i to 34 boda na temelju ponuđenog iznosa, 10 bodova temeljem vremenskog perioda obavljanja djelatnosti, 10 bodova temeljem kriterija upotrebe opreme i pratećih instalacija i pružanje usluga koje koriste ekološki prihvatljive materijale, 10 bodova temeljem kriterija upotrebe opreme i pratećih instalacija i pružanje usluga koje su korisne za okoliš, 5 bodova po osnovi prethodnog iskustva te 5 bodova po osnovi dobrog i odgovornog obavljanja djelatnosti/korištenja pomorskog dobra. S ukupnim brojem od 74 boda, „</w:t>
      </w:r>
      <w:proofErr w:type="spellStart"/>
      <w:r w:rsidRPr="00900319">
        <w:rPr>
          <w:rFonts w:ascii="Arial" w:hAnsi="Arial" w:cs="Arial"/>
          <w:sz w:val="22"/>
          <w:szCs w:val="22"/>
        </w:rPr>
        <w:t>Adventure</w:t>
      </w:r>
      <w:proofErr w:type="spellEnd"/>
      <w:r w:rsidRPr="00900319">
        <w:rPr>
          <w:rFonts w:ascii="Arial" w:hAnsi="Arial" w:cs="Arial"/>
          <w:sz w:val="22"/>
          <w:szCs w:val="22"/>
        </w:rPr>
        <w:t xml:space="preserve"> Dubrovnik 365 d.o.o</w:t>
      </w:r>
      <w:r w:rsidRPr="00900319">
        <w:rPr>
          <w:rFonts w:ascii="Arial" w:hAnsi="Arial" w:cs="Arial"/>
          <w:b/>
          <w:sz w:val="22"/>
          <w:szCs w:val="22"/>
        </w:rPr>
        <w:t>.“, zauzima drugo mjesto rang liste ponuditelja za lokaciju 29.7.</w:t>
      </w:r>
    </w:p>
    <w:p w14:paraId="311D2D78" w14:textId="77777777" w:rsidR="00900319" w:rsidRPr="00900319" w:rsidRDefault="00900319" w:rsidP="00900319">
      <w:pPr>
        <w:jc w:val="both"/>
        <w:rPr>
          <w:rFonts w:ascii="Arial" w:hAnsi="Arial" w:cs="Arial"/>
          <w:sz w:val="22"/>
          <w:szCs w:val="22"/>
        </w:rPr>
      </w:pPr>
      <w:r w:rsidRPr="00900319">
        <w:rPr>
          <w:rFonts w:ascii="Arial" w:hAnsi="Arial" w:cs="Arial"/>
          <w:b/>
          <w:bCs/>
          <w:sz w:val="22"/>
          <w:szCs w:val="22"/>
        </w:rPr>
        <w:t>„</w:t>
      </w:r>
      <w:proofErr w:type="spellStart"/>
      <w:r w:rsidRPr="00900319">
        <w:rPr>
          <w:rFonts w:ascii="Arial" w:hAnsi="Arial" w:cs="Arial"/>
          <w:b/>
          <w:bCs/>
          <w:sz w:val="22"/>
          <w:szCs w:val="22"/>
        </w:rPr>
        <w:t>Summer</w:t>
      </w:r>
      <w:proofErr w:type="spellEnd"/>
      <w:r w:rsidRPr="00900319">
        <w:rPr>
          <w:rFonts w:ascii="Arial" w:hAnsi="Arial" w:cs="Arial"/>
          <w:b/>
          <w:bCs/>
          <w:sz w:val="22"/>
          <w:szCs w:val="22"/>
        </w:rPr>
        <w:t xml:space="preserve"> </w:t>
      </w:r>
      <w:proofErr w:type="spellStart"/>
      <w:r w:rsidRPr="00900319">
        <w:rPr>
          <w:rFonts w:ascii="Arial" w:hAnsi="Arial" w:cs="Arial"/>
          <w:b/>
          <w:bCs/>
          <w:sz w:val="22"/>
          <w:szCs w:val="22"/>
        </w:rPr>
        <w:t>adventure</w:t>
      </w:r>
      <w:proofErr w:type="spellEnd"/>
      <w:r w:rsidRPr="00900319">
        <w:rPr>
          <w:rFonts w:ascii="Arial" w:hAnsi="Arial" w:cs="Arial"/>
          <w:b/>
          <w:bCs/>
          <w:sz w:val="22"/>
          <w:szCs w:val="22"/>
        </w:rPr>
        <w:t xml:space="preserve"> d.o.o.“,</w:t>
      </w:r>
      <w:r w:rsidRPr="00900319">
        <w:rPr>
          <w:rFonts w:ascii="Arial" w:hAnsi="Arial" w:cs="Arial"/>
          <w:sz w:val="22"/>
          <w:szCs w:val="22"/>
        </w:rPr>
        <w:t xml:space="preserve"> OIB: 67881377408</w:t>
      </w:r>
    </w:p>
    <w:p w14:paraId="47661BC7" w14:textId="77777777" w:rsidR="00900319" w:rsidRPr="00A80503" w:rsidRDefault="00900319" w:rsidP="00900319">
      <w:pPr>
        <w:jc w:val="both"/>
        <w:rPr>
          <w:rFonts w:ascii="Arial" w:hAnsi="Arial" w:cs="Arial"/>
          <w:b/>
          <w:sz w:val="22"/>
          <w:szCs w:val="22"/>
        </w:rPr>
      </w:pPr>
      <w:r w:rsidRPr="00900319">
        <w:rPr>
          <w:rFonts w:ascii="Arial" w:hAnsi="Arial" w:cs="Arial"/>
          <w:sz w:val="22"/>
          <w:szCs w:val="22"/>
        </w:rPr>
        <w:t xml:space="preserve">Ponuda je pravodobna i potpuna. Ponuđeni iznos godišnje naknade iznosi 35.100,00 </w:t>
      </w:r>
      <w:proofErr w:type="spellStart"/>
      <w:r w:rsidRPr="00900319">
        <w:rPr>
          <w:rFonts w:ascii="Arial" w:hAnsi="Arial" w:cs="Arial"/>
          <w:sz w:val="22"/>
          <w:szCs w:val="22"/>
        </w:rPr>
        <w:t>eur</w:t>
      </w:r>
      <w:proofErr w:type="spellEnd"/>
      <w:r w:rsidRPr="00900319">
        <w:rPr>
          <w:rFonts w:ascii="Arial" w:hAnsi="Arial" w:cs="Arial"/>
          <w:sz w:val="22"/>
          <w:szCs w:val="22"/>
        </w:rPr>
        <w:t>. Ukupan dodijeljeni broj bodova iznosi 69, i to 44 boda na temelju ponuđenog iznosa, 7 bodova temeljem vremenskog perioda obavljanja djelatnosti, 10 bodova temeljem kriterija upotrebe opreme i pratećih instalacija i pružanje usluga koje koriste ekološki prihvatljive materijale te 5 bodova po osnovi dobrog i odgovornog obavljanja djelatnosti/korištenja pomorskog dobra. S ukupnim brojem od 69 bodova, „</w:t>
      </w:r>
      <w:proofErr w:type="spellStart"/>
      <w:r w:rsidRPr="00900319">
        <w:rPr>
          <w:rFonts w:ascii="Arial" w:hAnsi="Arial" w:cs="Arial"/>
          <w:sz w:val="22"/>
          <w:szCs w:val="22"/>
        </w:rPr>
        <w:t>Summer</w:t>
      </w:r>
      <w:proofErr w:type="spellEnd"/>
      <w:r w:rsidRPr="00900319">
        <w:rPr>
          <w:rFonts w:ascii="Arial" w:hAnsi="Arial" w:cs="Arial"/>
          <w:sz w:val="22"/>
          <w:szCs w:val="22"/>
        </w:rPr>
        <w:t xml:space="preserve"> </w:t>
      </w:r>
      <w:proofErr w:type="spellStart"/>
      <w:r w:rsidRPr="00900319">
        <w:rPr>
          <w:rFonts w:ascii="Arial" w:hAnsi="Arial" w:cs="Arial"/>
          <w:sz w:val="22"/>
          <w:szCs w:val="22"/>
        </w:rPr>
        <w:t>adventure</w:t>
      </w:r>
      <w:proofErr w:type="spellEnd"/>
      <w:r w:rsidRPr="00900319">
        <w:rPr>
          <w:rFonts w:ascii="Arial" w:hAnsi="Arial" w:cs="Arial"/>
          <w:sz w:val="22"/>
          <w:szCs w:val="22"/>
        </w:rPr>
        <w:t xml:space="preserve"> d.o.o.“, </w:t>
      </w:r>
      <w:r w:rsidRPr="00900319">
        <w:rPr>
          <w:rFonts w:ascii="Arial" w:hAnsi="Arial" w:cs="Arial"/>
          <w:b/>
          <w:sz w:val="22"/>
          <w:szCs w:val="22"/>
        </w:rPr>
        <w:t>zauzima treće mjesto rang liste ponuditelja za lokaciju 29.7</w:t>
      </w:r>
    </w:p>
    <w:p w14:paraId="33446A33" w14:textId="77777777" w:rsidR="00900319" w:rsidRPr="00900319" w:rsidRDefault="00900319" w:rsidP="00900319">
      <w:pPr>
        <w:jc w:val="both"/>
        <w:rPr>
          <w:rFonts w:ascii="Arial" w:hAnsi="Arial" w:cs="Arial"/>
          <w:sz w:val="22"/>
          <w:szCs w:val="22"/>
        </w:rPr>
      </w:pPr>
      <w:r w:rsidRPr="00900319">
        <w:rPr>
          <w:rFonts w:ascii="Arial" w:hAnsi="Arial" w:cs="Arial"/>
          <w:b/>
          <w:bCs/>
          <w:sz w:val="22"/>
          <w:szCs w:val="22"/>
        </w:rPr>
        <w:t>X-ADVENTURE</w:t>
      </w:r>
      <w:r w:rsidRPr="00900319">
        <w:rPr>
          <w:rFonts w:ascii="Arial" w:hAnsi="Arial" w:cs="Arial"/>
          <w:sz w:val="22"/>
          <w:szCs w:val="22"/>
        </w:rPr>
        <w:t xml:space="preserve">, obrt za iznajmljivanje kajaka, </w:t>
      </w:r>
      <w:proofErr w:type="spellStart"/>
      <w:r w:rsidRPr="00900319">
        <w:rPr>
          <w:rFonts w:ascii="Arial" w:hAnsi="Arial" w:cs="Arial"/>
          <w:sz w:val="22"/>
          <w:szCs w:val="22"/>
        </w:rPr>
        <w:t>vl</w:t>
      </w:r>
      <w:proofErr w:type="spellEnd"/>
      <w:r w:rsidRPr="00900319">
        <w:rPr>
          <w:rFonts w:ascii="Arial" w:hAnsi="Arial" w:cs="Arial"/>
          <w:sz w:val="22"/>
          <w:szCs w:val="22"/>
        </w:rPr>
        <w:t>. Darko Stanić“, MBO: 98055186</w:t>
      </w:r>
    </w:p>
    <w:p w14:paraId="62AAF640" w14:textId="77777777" w:rsidR="00900319" w:rsidRPr="00A80503" w:rsidRDefault="00900319" w:rsidP="00900319">
      <w:pPr>
        <w:jc w:val="both"/>
        <w:rPr>
          <w:rFonts w:ascii="Arial" w:hAnsi="Arial" w:cs="Arial"/>
          <w:b/>
          <w:sz w:val="22"/>
          <w:szCs w:val="22"/>
        </w:rPr>
      </w:pPr>
      <w:r w:rsidRPr="00900319">
        <w:rPr>
          <w:rFonts w:ascii="Arial" w:hAnsi="Arial" w:cs="Arial"/>
          <w:sz w:val="22"/>
          <w:szCs w:val="22"/>
        </w:rPr>
        <w:t xml:space="preserve">Ponuda je pravodobna i potpuna. Ponuđeni iznos godišnje naknade iznosi 33.300,00 </w:t>
      </w:r>
      <w:proofErr w:type="spellStart"/>
      <w:r w:rsidRPr="00900319">
        <w:rPr>
          <w:rFonts w:ascii="Arial" w:hAnsi="Arial" w:cs="Arial"/>
          <w:sz w:val="22"/>
          <w:szCs w:val="22"/>
        </w:rPr>
        <w:t>eur</w:t>
      </w:r>
      <w:proofErr w:type="spellEnd"/>
      <w:r w:rsidRPr="00900319">
        <w:rPr>
          <w:rFonts w:ascii="Arial" w:hAnsi="Arial" w:cs="Arial"/>
          <w:sz w:val="22"/>
          <w:szCs w:val="22"/>
        </w:rPr>
        <w:t xml:space="preserve">. Ukupan dodijeljeni broj bodova iznosi 61, i to 44 boda na temelju ponuđenog iznosa, 7 bodova temeljem vremenskog perioda obavljanja djelatnosti, 5 bodova po osnovi prethodnog iskustva te 5 bodova po osnovi dobrog i odgovornog obavljanja djelatnosti/korištenja pomorskog dobra. S ukupnim brojem od 61 boda, „X-ADVENTURE, obrt za iznajmljivanje kajaka, </w:t>
      </w:r>
      <w:proofErr w:type="spellStart"/>
      <w:r w:rsidRPr="00900319">
        <w:rPr>
          <w:rFonts w:ascii="Arial" w:hAnsi="Arial" w:cs="Arial"/>
          <w:sz w:val="22"/>
          <w:szCs w:val="22"/>
        </w:rPr>
        <w:t>vl</w:t>
      </w:r>
      <w:proofErr w:type="spellEnd"/>
      <w:r w:rsidRPr="00900319">
        <w:rPr>
          <w:rFonts w:ascii="Arial" w:hAnsi="Arial" w:cs="Arial"/>
          <w:sz w:val="22"/>
          <w:szCs w:val="22"/>
        </w:rPr>
        <w:t xml:space="preserve">. Darko Stanić“, </w:t>
      </w:r>
      <w:r w:rsidRPr="00900319">
        <w:rPr>
          <w:rFonts w:ascii="Arial" w:hAnsi="Arial" w:cs="Arial"/>
          <w:b/>
          <w:sz w:val="22"/>
          <w:szCs w:val="22"/>
        </w:rPr>
        <w:t>zauzima četvrto mjesto rang liste ponuditelja za lokaciju 29.7.</w:t>
      </w:r>
    </w:p>
    <w:p w14:paraId="53B5D947" w14:textId="77777777" w:rsidR="00900319" w:rsidRPr="00900319" w:rsidRDefault="00900319" w:rsidP="00900319">
      <w:pPr>
        <w:jc w:val="both"/>
        <w:rPr>
          <w:rFonts w:ascii="Arial" w:hAnsi="Arial" w:cs="Arial"/>
          <w:sz w:val="22"/>
          <w:szCs w:val="22"/>
        </w:rPr>
      </w:pPr>
      <w:r w:rsidRPr="00900319">
        <w:rPr>
          <w:rFonts w:ascii="Arial" w:hAnsi="Arial" w:cs="Arial"/>
          <w:b/>
          <w:bCs/>
          <w:sz w:val="22"/>
          <w:szCs w:val="22"/>
        </w:rPr>
        <w:t>„</w:t>
      </w:r>
      <w:proofErr w:type="spellStart"/>
      <w:r w:rsidRPr="00900319">
        <w:rPr>
          <w:rFonts w:ascii="Arial" w:hAnsi="Arial" w:cs="Arial"/>
          <w:b/>
          <w:bCs/>
          <w:sz w:val="22"/>
          <w:szCs w:val="22"/>
        </w:rPr>
        <w:t>Light</w:t>
      </w:r>
      <w:proofErr w:type="spellEnd"/>
      <w:r w:rsidRPr="00900319">
        <w:rPr>
          <w:rFonts w:ascii="Arial" w:hAnsi="Arial" w:cs="Arial"/>
          <w:b/>
          <w:bCs/>
          <w:sz w:val="22"/>
          <w:szCs w:val="22"/>
        </w:rPr>
        <w:t xml:space="preserve"> </w:t>
      </w:r>
      <w:proofErr w:type="spellStart"/>
      <w:r w:rsidRPr="00900319">
        <w:rPr>
          <w:rFonts w:ascii="Arial" w:hAnsi="Arial" w:cs="Arial"/>
          <w:b/>
          <w:bCs/>
          <w:sz w:val="22"/>
          <w:szCs w:val="22"/>
        </w:rPr>
        <w:t>up</w:t>
      </w:r>
      <w:proofErr w:type="spellEnd"/>
      <w:r w:rsidRPr="00900319">
        <w:rPr>
          <w:rFonts w:ascii="Arial" w:hAnsi="Arial" w:cs="Arial"/>
          <w:b/>
          <w:bCs/>
          <w:sz w:val="22"/>
          <w:szCs w:val="22"/>
        </w:rPr>
        <w:t xml:space="preserve"> d.o.o</w:t>
      </w:r>
      <w:r w:rsidRPr="00900319">
        <w:rPr>
          <w:rFonts w:ascii="Arial" w:hAnsi="Arial" w:cs="Arial"/>
          <w:sz w:val="22"/>
          <w:szCs w:val="22"/>
        </w:rPr>
        <w:t>.“, OIB: 07758974929</w:t>
      </w:r>
    </w:p>
    <w:p w14:paraId="025D6571" w14:textId="77777777" w:rsidR="00900319" w:rsidRPr="00900319" w:rsidRDefault="00900319" w:rsidP="00900319">
      <w:pPr>
        <w:jc w:val="both"/>
        <w:rPr>
          <w:rFonts w:ascii="Arial" w:hAnsi="Arial" w:cs="Arial"/>
          <w:b/>
          <w:sz w:val="22"/>
          <w:szCs w:val="22"/>
        </w:rPr>
      </w:pPr>
      <w:r w:rsidRPr="00900319">
        <w:rPr>
          <w:rFonts w:ascii="Arial" w:hAnsi="Arial" w:cs="Arial"/>
          <w:sz w:val="22"/>
          <w:szCs w:val="22"/>
        </w:rPr>
        <w:t xml:space="preserve">Ponuda je pravodobna i potpuna. Ponuđeni iznos godišnje naknade iznosi 31.100,00 </w:t>
      </w:r>
      <w:proofErr w:type="spellStart"/>
      <w:r w:rsidRPr="00900319">
        <w:rPr>
          <w:rFonts w:ascii="Arial" w:hAnsi="Arial" w:cs="Arial"/>
          <w:sz w:val="22"/>
          <w:szCs w:val="22"/>
        </w:rPr>
        <w:t>eur</w:t>
      </w:r>
      <w:proofErr w:type="spellEnd"/>
      <w:r w:rsidRPr="00900319">
        <w:rPr>
          <w:rFonts w:ascii="Arial" w:hAnsi="Arial" w:cs="Arial"/>
          <w:sz w:val="22"/>
          <w:szCs w:val="22"/>
        </w:rPr>
        <w:t>. Ukupan dodijeljeni broj bodova iznosi 58, i to 41 bod na temelju ponuđenog iznosa, 7 bodova temeljem vremenskog perioda obavljanja djelatnosti, 5 bodova po osnovi prethodnog iskustva te 5 bodova po osnovi dobrog i odgovornog obavljanja djelatnosti/korištenja pomorskog dobra. S ukupnim brojem od 58 bodova, „</w:t>
      </w:r>
      <w:proofErr w:type="spellStart"/>
      <w:r w:rsidRPr="00900319">
        <w:rPr>
          <w:rFonts w:ascii="Arial" w:hAnsi="Arial" w:cs="Arial"/>
          <w:sz w:val="22"/>
          <w:szCs w:val="22"/>
        </w:rPr>
        <w:t>Light</w:t>
      </w:r>
      <w:proofErr w:type="spellEnd"/>
      <w:r w:rsidRPr="00900319">
        <w:rPr>
          <w:rFonts w:ascii="Arial" w:hAnsi="Arial" w:cs="Arial"/>
          <w:sz w:val="22"/>
          <w:szCs w:val="22"/>
        </w:rPr>
        <w:t xml:space="preserve"> </w:t>
      </w:r>
      <w:proofErr w:type="spellStart"/>
      <w:r w:rsidRPr="00900319">
        <w:rPr>
          <w:rFonts w:ascii="Arial" w:hAnsi="Arial" w:cs="Arial"/>
          <w:sz w:val="22"/>
          <w:szCs w:val="22"/>
        </w:rPr>
        <w:t>up</w:t>
      </w:r>
      <w:proofErr w:type="spellEnd"/>
      <w:r w:rsidRPr="00900319">
        <w:rPr>
          <w:rFonts w:ascii="Arial" w:hAnsi="Arial" w:cs="Arial"/>
          <w:sz w:val="22"/>
          <w:szCs w:val="22"/>
        </w:rPr>
        <w:t xml:space="preserve"> d.o.o.“, </w:t>
      </w:r>
      <w:r w:rsidRPr="00900319">
        <w:rPr>
          <w:rFonts w:ascii="Arial" w:hAnsi="Arial" w:cs="Arial"/>
          <w:b/>
          <w:sz w:val="22"/>
          <w:szCs w:val="22"/>
        </w:rPr>
        <w:t>zauzima peto mjesto rang liste ponuditelja za lokaciju 29.7.</w:t>
      </w:r>
    </w:p>
    <w:p w14:paraId="54096210"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w:t>
      </w:r>
      <w:r w:rsidRPr="00900319">
        <w:rPr>
          <w:rFonts w:ascii="Arial" w:hAnsi="Arial" w:cs="Arial"/>
          <w:b/>
          <w:bCs/>
          <w:sz w:val="22"/>
          <w:szCs w:val="22"/>
        </w:rPr>
        <w:t>ARKA TRAVEL</w:t>
      </w:r>
      <w:r w:rsidRPr="00900319">
        <w:rPr>
          <w:rFonts w:ascii="Arial" w:hAnsi="Arial" w:cs="Arial"/>
          <w:sz w:val="22"/>
          <w:szCs w:val="22"/>
        </w:rPr>
        <w:t xml:space="preserve">, obrt za turističku agenciju, </w:t>
      </w:r>
      <w:proofErr w:type="spellStart"/>
      <w:r w:rsidRPr="00900319">
        <w:rPr>
          <w:rFonts w:ascii="Arial" w:hAnsi="Arial" w:cs="Arial"/>
          <w:sz w:val="22"/>
          <w:szCs w:val="22"/>
        </w:rPr>
        <w:t>vl</w:t>
      </w:r>
      <w:proofErr w:type="spellEnd"/>
      <w:r w:rsidRPr="00900319">
        <w:rPr>
          <w:rFonts w:ascii="Arial" w:hAnsi="Arial" w:cs="Arial"/>
          <w:sz w:val="22"/>
          <w:szCs w:val="22"/>
        </w:rPr>
        <w:t xml:space="preserve">. Robert </w:t>
      </w:r>
      <w:proofErr w:type="spellStart"/>
      <w:r w:rsidRPr="00900319">
        <w:rPr>
          <w:rFonts w:ascii="Arial" w:hAnsi="Arial" w:cs="Arial"/>
          <w:sz w:val="22"/>
          <w:szCs w:val="22"/>
        </w:rPr>
        <w:t>Anđušić</w:t>
      </w:r>
      <w:proofErr w:type="spellEnd"/>
      <w:r w:rsidRPr="00900319">
        <w:rPr>
          <w:rFonts w:ascii="Arial" w:hAnsi="Arial" w:cs="Arial"/>
          <w:sz w:val="22"/>
          <w:szCs w:val="22"/>
        </w:rPr>
        <w:t>“, MBO: 92202519</w:t>
      </w:r>
    </w:p>
    <w:p w14:paraId="0703DAA2" w14:textId="77777777" w:rsidR="00900319" w:rsidRPr="00A80503" w:rsidRDefault="00900319" w:rsidP="00900319">
      <w:pPr>
        <w:jc w:val="both"/>
        <w:rPr>
          <w:rFonts w:ascii="Arial" w:hAnsi="Arial" w:cs="Arial"/>
          <w:b/>
          <w:sz w:val="22"/>
          <w:szCs w:val="22"/>
        </w:rPr>
      </w:pPr>
      <w:r w:rsidRPr="00900319">
        <w:rPr>
          <w:rFonts w:ascii="Arial" w:hAnsi="Arial" w:cs="Arial"/>
          <w:sz w:val="22"/>
          <w:szCs w:val="22"/>
        </w:rPr>
        <w:t xml:space="preserve">Ponuda je pravodobna i potpuna. Ponuđeni iznos godišnje naknade iznosi 15.100,00 </w:t>
      </w:r>
      <w:proofErr w:type="spellStart"/>
      <w:r w:rsidRPr="00900319">
        <w:rPr>
          <w:rFonts w:ascii="Arial" w:hAnsi="Arial" w:cs="Arial"/>
          <w:sz w:val="22"/>
          <w:szCs w:val="22"/>
        </w:rPr>
        <w:t>eur</w:t>
      </w:r>
      <w:proofErr w:type="spellEnd"/>
      <w:r w:rsidRPr="00900319">
        <w:rPr>
          <w:rFonts w:ascii="Arial" w:hAnsi="Arial" w:cs="Arial"/>
          <w:sz w:val="22"/>
          <w:szCs w:val="22"/>
        </w:rPr>
        <w:t xml:space="preserve">. Ukupan dodijeljeni broj bodova iznosi 46, i to 20 bodova na temelju ponuđenog iznosa, 6 bodova temeljem vremenskog perioda obavljanja djelatnosti, 10 bodova temeljem kriterija upotrebe opreme i pratećih instalacija i pružanje usluga koje koriste ekološki prihvatljive materijale, 5 bodova po osnovi prethodnog iskustva te 5 bodova po osnovi dobrog i odgovornog obavljanja djelatnosti/korištenja pomorskog dobra. S ukupnim brojem od 46 bodova, „ARKA TRAVEL, obrt za turističku agenciju, </w:t>
      </w:r>
      <w:proofErr w:type="spellStart"/>
      <w:r w:rsidRPr="00900319">
        <w:rPr>
          <w:rFonts w:ascii="Arial" w:hAnsi="Arial" w:cs="Arial"/>
          <w:sz w:val="22"/>
          <w:szCs w:val="22"/>
        </w:rPr>
        <w:t>vl</w:t>
      </w:r>
      <w:proofErr w:type="spellEnd"/>
      <w:r w:rsidRPr="00900319">
        <w:rPr>
          <w:rFonts w:ascii="Arial" w:hAnsi="Arial" w:cs="Arial"/>
          <w:sz w:val="22"/>
          <w:szCs w:val="22"/>
        </w:rPr>
        <w:t xml:space="preserve">. Robert </w:t>
      </w:r>
      <w:proofErr w:type="spellStart"/>
      <w:r w:rsidRPr="00900319">
        <w:rPr>
          <w:rFonts w:ascii="Arial" w:hAnsi="Arial" w:cs="Arial"/>
          <w:sz w:val="22"/>
          <w:szCs w:val="22"/>
        </w:rPr>
        <w:t>Anđušić</w:t>
      </w:r>
      <w:proofErr w:type="spellEnd"/>
      <w:r w:rsidRPr="00900319">
        <w:rPr>
          <w:rFonts w:ascii="Arial" w:hAnsi="Arial" w:cs="Arial"/>
          <w:sz w:val="22"/>
          <w:szCs w:val="22"/>
        </w:rPr>
        <w:t xml:space="preserve">“, </w:t>
      </w:r>
      <w:r w:rsidRPr="00900319">
        <w:rPr>
          <w:rFonts w:ascii="Arial" w:hAnsi="Arial" w:cs="Arial"/>
          <w:b/>
          <w:sz w:val="22"/>
          <w:szCs w:val="22"/>
        </w:rPr>
        <w:t>zauzima šesto mjesto rang liste ponuditelja za lokaciju 29.7.</w:t>
      </w:r>
    </w:p>
    <w:p w14:paraId="39E722AA" w14:textId="77777777" w:rsidR="00900319" w:rsidRPr="00900319" w:rsidRDefault="00900319" w:rsidP="00900319">
      <w:pPr>
        <w:jc w:val="both"/>
        <w:rPr>
          <w:rFonts w:ascii="Arial" w:hAnsi="Arial" w:cs="Arial"/>
          <w:sz w:val="22"/>
          <w:szCs w:val="22"/>
        </w:rPr>
      </w:pPr>
      <w:r w:rsidRPr="00900319">
        <w:rPr>
          <w:rFonts w:ascii="Arial" w:hAnsi="Arial" w:cs="Arial"/>
          <w:b/>
          <w:bCs/>
          <w:sz w:val="22"/>
          <w:szCs w:val="22"/>
        </w:rPr>
        <w:t>„</w:t>
      </w:r>
      <w:proofErr w:type="spellStart"/>
      <w:r w:rsidRPr="00900319">
        <w:rPr>
          <w:rFonts w:ascii="Arial" w:hAnsi="Arial" w:cs="Arial"/>
          <w:b/>
          <w:bCs/>
          <w:sz w:val="22"/>
          <w:szCs w:val="22"/>
        </w:rPr>
        <w:t>Monza</w:t>
      </w:r>
      <w:proofErr w:type="spellEnd"/>
      <w:r w:rsidRPr="00900319">
        <w:rPr>
          <w:rFonts w:ascii="Arial" w:hAnsi="Arial" w:cs="Arial"/>
          <w:b/>
          <w:bCs/>
          <w:sz w:val="22"/>
          <w:szCs w:val="22"/>
        </w:rPr>
        <w:t xml:space="preserve"> </w:t>
      </w:r>
      <w:proofErr w:type="spellStart"/>
      <w:r w:rsidRPr="00900319">
        <w:rPr>
          <w:rFonts w:ascii="Arial" w:hAnsi="Arial" w:cs="Arial"/>
          <w:b/>
          <w:bCs/>
          <w:sz w:val="22"/>
          <w:szCs w:val="22"/>
        </w:rPr>
        <w:t>gruppo</w:t>
      </w:r>
      <w:proofErr w:type="spellEnd"/>
      <w:r w:rsidRPr="00900319">
        <w:rPr>
          <w:rFonts w:ascii="Arial" w:hAnsi="Arial" w:cs="Arial"/>
          <w:b/>
          <w:bCs/>
          <w:sz w:val="22"/>
          <w:szCs w:val="22"/>
        </w:rPr>
        <w:t xml:space="preserve"> d.o.o.“,</w:t>
      </w:r>
      <w:r w:rsidRPr="00900319">
        <w:rPr>
          <w:rFonts w:ascii="Arial" w:hAnsi="Arial" w:cs="Arial"/>
          <w:sz w:val="22"/>
          <w:szCs w:val="22"/>
        </w:rPr>
        <w:t xml:space="preserve"> OIB: 54419028561</w:t>
      </w:r>
    </w:p>
    <w:p w14:paraId="732994DE" w14:textId="77777777" w:rsidR="00900319" w:rsidRDefault="00900319" w:rsidP="00900319">
      <w:pPr>
        <w:jc w:val="both"/>
        <w:rPr>
          <w:rFonts w:ascii="Arial" w:hAnsi="Arial" w:cs="Arial"/>
          <w:b/>
          <w:sz w:val="22"/>
          <w:szCs w:val="22"/>
        </w:rPr>
      </w:pPr>
      <w:r w:rsidRPr="00900319">
        <w:rPr>
          <w:rFonts w:ascii="Arial" w:hAnsi="Arial" w:cs="Arial"/>
          <w:sz w:val="22"/>
          <w:szCs w:val="22"/>
        </w:rPr>
        <w:t xml:space="preserve">Ponuda je pravodobna i potpuna. Ponuđeni iznos godišnje naknade iznosi 25.123,00 </w:t>
      </w:r>
      <w:proofErr w:type="spellStart"/>
      <w:r w:rsidRPr="00900319">
        <w:rPr>
          <w:rFonts w:ascii="Arial" w:hAnsi="Arial" w:cs="Arial"/>
          <w:sz w:val="22"/>
          <w:szCs w:val="22"/>
        </w:rPr>
        <w:t>eur</w:t>
      </w:r>
      <w:proofErr w:type="spellEnd"/>
      <w:r w:rsidRPr="00900319">
        <w:rPr>
          <w:rFonts w:ascii="Arial" w:hAnsi="Arial" w:cs="Arial"/>
          <w:sz w:val="22"/>
          <w:szCs w:val="22"/>
        </w:rPr>
        <w:t>. Ukupan broj dodijeljenih bodova iznosi 45, i to 33 boda na temelju ponuđenog iznosa, 7 bodova temeljem vremenskog perioda obavljanja djelatnosti te 5 bodova po osnovi dobrog i odgovornog obavljanja djelatnosti/korištenja pomorskog dobra. S ukupnim brojem od 45 bodova, „</w:t>
      </w:r>
      <w:proofErr w:type="spellStart"/>
      <w:r w:rsidRPr="00900319">
        <w:rPr>
          <w:rFonts w:ascii="Arial" w:hAnsi="Arial" w:cs="Arial"/>
          <w:sz w:val="22"/>
          <w:szCs w:val="22"/>
        </w:rPr>
        <w:t>Monza</w:t>
      </w:r>
      <w:proofErr w:type="spellEnd"/>
      <w:r w:rsidRPr="00900319">
        <w:rPr>
          <w:rFonts w:ascii="Arial" w:hAnsi="Arial" w:cs="Arial"/>
          <w:sz w:val="22"/>
          <w:szCs w:val="22"/>
        </w:rPr>
        <w:t xml:space="preserve"> </w:t>
      </w:r>
      <w:proofErr w:type="spellStart"/>
      <w:r w:rsidRPr="00900319">
        <w:rPr>
          <w:rFonts w:ascii="Arial" w:hAnsi="Arial" w:cs="Arial"/>
          <w:sz w:val="22"/>
          <w:szCs w:val="22"/>
        </w:rPr>
        <w:t>gruppo</w:t>
      </w:r>
      <w:proofErr w:type="spellEnd"/>
      <w:r w:rsidRPr="00900319">
        <w:rPr>
          <w:rFonts w:ascii="Arial" w:hAnsi="Arial" w:cs="Arial"/>
          <w:sz w:val="22"/>
          <w:szCs w:val="22"/>
        </w:rPr>
        <w:t xml:space="preserve"> d.o.o.“, </w:t>
      </w:r>
      <w:r w:rsidRPr="00900319">
        <w:rPr>
          <w:rFonts w:ascii="Arial" w:hAnsi="Arial" w:cs="Arial"/>
          <w:b/>
          <w:sz w:val="22"/>
          <w:szCs w:val="22"/>
        </w:rPr>
        <w:t>zauzima sedmo mjesto rang liste ponuditelja za lokaciju 29.7.</w:t>
      </w:r>
    </w:p>
    <w:p w14:paraId="1D4102EF" w14:textId="77777777" w:rsidR="00A80503" w:rsidRPr="00900319" w:rsidRDefault="00A80503" w:rsidP="00900319">
      <w:pPr>
        <w:jc w:val="both"/>
        <w:rPr>
          <w:rFonts w:ascii="Arial" w:hAnsi="Arial" w:cs="Arial"/>
          <w:b/>
          <w:sz w:val="22"/>
          <w:szCs w:val="22"/>
        </w:rPr>
      </w:pPr>
    </w:p>
    <w:p w14:paraId="621A4F15"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 xml:space="preserve">Za lokaciju 29.7, osim navedenih pravodobnih i potpunih ponuda koje su bodovane zaprimljene su i ponude sljedećih ponuditelja: </w:t>
      </w:r>
    </w:p>
    <w:p w14:paraId="2658C4AD" w14:textId="77777777" w:rsidR="00900319" w:rsidRPr="00900319" w:rsidRDefault="00900319" w:rsidP="00900319">
      <w:pPr>
        <w:jc w:val="both"/>
        <w:rPr>
          <w:rFonts w:ascii="Arial" w:hAnsi="Arial" w:cs="Arial"/>
          <w:sz w:val="22"/>
          <w:szCs w:val="22"/>
        </w:rPr>
      </w:pPr>
      <w:r w:rsidRPr="00900319">
        <w:rPr>
          <w:rFonts w:ascii="Arial" w:hAnsi="Arial" w:cs="Arial"/>
          <w:b/>
          <w:bCs/>
          <w:sz w:val="22"/>
          <w:szCs w:val="22"/>
        </w:rPr>
        <w:t>„Stari feral d.o.o.“,</w:t>
      </w:r>
      <w:r w:rsidRPr="00900319">
        <w:rPr>
          <w:rFonts w:ascii="Arial" w:hAnsi="Arial" w:cs="Arial"/>
          <w:sz w:val="22"/>
          <w:szCs w:val="22"/>
        </w:rPr>
        <w:t xml:space="preserve"> OIB: 67871195711. </w:t>
      </w:r>
    </w:p>
    <w:p w14:paraId="367DF7D7" w14:textId="77777777" w:rsidR="00900319" w:rsidRPr="00900319" w:rsidRDefault="00900319" w:rsidP="00900319">
      <w:pPr>
        <w:jc w:val="both"/>
        <w:rPr>
          <w:rFonts w:ascii="Arial" w:hAnsi="Arial" w:cs="Arial"/>
          <w:b/>
          <w:sz w:val="22"/>
          <w:szCs w:val="22"/>
        </w:rPr>
      </w:pPr>
      <w:r w:rsidRPr="00900319">
        <w:rPr>
          <w:rFonts w:ascii="Arial" w:hAnsi="Arial" w:cs="Arial"/>
          <w:sz w:val="22"/>
          <w:szCs w:val="22"/>
        </w:rPr>
        <w:t xml:space="preserve">Nakon razmatranja pravodobne ponude, utvrđeno je da nije priložen dokaz o vlasništvu ukupnog broja sredstava, suprotno toč.6.(XIV Sadržaj ponude) Javnog natječaja. Slijedom navedenog, </w:t>
      </w:r>
      <w:r w:rsidRPr="00900319">
        <w:rPr>
          <w:rFonts w:ascii="Arial" w:hAnsi="Arial" w:cs="Arial"/>
          <w:b/>
          <w:sz w:val="22"/>
          <w:szCs w:val="22"/>
        </w:rPr>
        <w:t>ponuda ne udovoljava uvjetima Javnog natječaja.</w:t>
      </w:r>
    </w:p>
    <w:p w14:paraId="1999C887" w14:textId="77777777" w:rsidR="00900319" w:rsidRPr="00900319" w:rsidRDefault="00900319" w:rsidP="00900319">
      <w:pPr>
        <w:jc w:val="both"/>
        <w:rPr>
          <w:rFonts w:ascii="Arial" w:hAnsi="Arial" w:cs="Arial"/>
          <w:sz w:val="22"/>
          <w:szCs w:val="22"/>
        </w:rPr>
      </w:pPr>
      <w:r w:rsidRPr="00900319">
        <w:rPr>
          <w:rFonts w:ascii="Arial" w:hAnsi="Arial" w:cs="Arial"/>
          <w:b/>
          <w:bCs/>
          <w:sz w:val="22"/>
          <w:szCs w:val="22"/>
        </w:rPr>
        <w:t>„ADVENTURE DALMATIA</w:t>
      </w:r>
      <w:r w:rsidRPr="00900319">
        <w:rPr>
          <w:rFonts w:ascii="Arial" w:hAnsi="Arial" w:cs="Arial"/>
          <w:sz w:val="22"/>
          <w:szCs w:val="22"/>
        </w:rPr>
        <w:t xml:space="preserve">, obrt za turizam, usluge i trgovinu, </w:t>
      </w:r>
      <w:proofErr w:type="spellStart"/>
      <w:r w:rsidRPr="00900319">
        <w:rPr>
          <w:rFonts w:ascii="Arial" w:hAnsi="Arial" w:cs="Arial"/>
          <w:sz w:val="22"/>
          <w:szCs w:val="22"/>
        </w:rPr>
        <w:t>vl</w:t>
      </w:r>
      <w:proofErr w:type="spellEnd"/>
      <w:r w:rsidRPr="00900319">
        <w:rPr>
          <w:rFonts w:ascii="Arial" w:hAnsi="Arial" w:cs="Arial"/>
          <w:sz w:val="22"/>
          <w:szCs w:val="22"/>
        </w:rPr>
        <w:t xml:space="preserve">. Karlo Ružić“, MBO: 92131239. </w:t>
      </w:r>
    </w:p>
    <w:p w14:paraId="3BAE9937" w14:textId="77777777" w:rsidR="00900319" w:rsidRPr="00900319" w:rsidRDefault="00900319" w:rsidP="00900319">
      <w:pPr>
        <w:jc w:val="both"/>
        <w:rPr>
          <w:rFonts w:ascii="Arial" w:hAnsi="Arial" w:cs="Arial"/>
          <w:b/>
          <w:sz w:val="22"/>
          <w:szCs w:val="22"/>
        </w:rPr>
      </w:pPr>
      <w:r w:rsidRPr="00900319">
        <w:rPr>
          <w:rFonts w:ascii="Arial" w:hAnsi="Arial" w:cs="Arial"/>
          <w:sz w:val="22"/>
          <w:szCs w:val="22"/>
        </w:rPr>
        <w:t xml:space="preserve">Nakon razmatranja pravodobne ponude, utvrđeno je da nije priložen dokaz o vlasništvu ukupnog broja sredstava, suprotno toč.6.(XIV Sadržaj ponude) Javnog natječaja. Slijedom navedenog, </w:t>
      </w:r>
      <w:r w:rsidRPr="00900319">
        <w:rPr>
          <w:rFonts w:ascii="Arial" w:hAnsi="Arial" w:cs="Arial"/>
          <w:b/>
          <w:sz w:val="22"/>
          <w:szCs w:val="22"/>
        </w:rPr>
        <w:t>ponuda ne udovoljava uvjetima Javnog natječaja.</w:t>
      </w:r>
    </w:p>
    <w:p w14:paraId="3438B955" w14:textId="77777777" w:rsidR="00900319" w:rsidRPr="00900319" w:rsidRDefault="00900319" w:rsidP="00900319">
      <w:pPr>
        <w:jc w:val="both"/>
        <w:rPr>
          <w:rFonts w:ascii="Arial" w:hAnsi="Arial" w:cs="Arial"/>
          <w:b/>
          <w:sz w:val="22"/>
          <w:szCs w:val="22"/>
        </w:rPr>
      </w:pPr>
      <w:r w:rsidRPr="00900319">
        <w:rPr>
          <w:rFonts w:ascii="Arial" w:hAnsi="Arial" w:cs="Arial"/>
          <w:sz w:val="22"/>
          <w:szCs w:val="22"/>
        </w:rPr>
        <w:t>„</w:t>
      </w:r>
      <w:r w:rsidRPr="00900319">
        <w:rPr>
          <w:rFonts w:ascii="Arial" w:hAnsi="Arial" w:cs="Arial"/>
          <w:b/>
          <w:bCs/>
          <w:sz w:val="22"/>
          <w:szCs w:val="22"/>
        </w:rPr>
        <w:t>OLD CITY</w:t>
      </w:r>
      <w:r w:rsidRPr="00900319">
        <w:rPr>
          <w:rFonts w:ascii="Arial" w:hAnsi="Arial" w:cs="Arial"/>
          <w:sz w:val="22"/>
          <w:szCs w:val="22"/>
        </w:rPr>
        <w:t xml:space="preserve">, Zajednički obrt za iznajmljivanje kajaka, </w:t>
      </w:r>
      <w:proofErr w:type="spellStart"/>
      <w:r w:rsidRPr="00900319">
        <w:rPr>
          <w:rFonts w:ascii="Arial" w:hAnsi="Arial" w:cs="Arial"/>
          <w:sz w:val="22"/>
          <w:szCs w:val="22"/>
        </w:rPr>
        <w:t>vl</w:t>
      </w:r>
      <w:proofErr w:type="spellEnd"/>
      <w:r w:rsidRPr="00900319">
        <w:rPr>
          <w:rFonts w:ascii="Arial" w:hAnsi="Arial" w:cs="Arial"/>
          <w:sz w:val="22"/>
          <w:szCs w:val="22"/>
        </w:rPr>
        <w:t xml:space="preserve">. Nikola Perić i Miho </w:t>
      </w:r>
      <w:proofErr w:type="spellStart"/>
      <w:r w:rsidRPr="00900319">
        <w:rPr>
          <w:rFonts w:ascii="Arial" w:hAnsi="Arial" w:cs="Arial"/>
          <w:sz w:val="22"/>
          <w:szCs w:val="22"/>
        </w:rPr>
        <w:t>Vlahinić</w:t>
      </w:r>
      <w:proofErr w:type="spellEnd"/>
      <w:r w:rsidRPr="00900319">
        <w:rPr>
          <w:rFonts w:ascii="Arial" w:hAnsi="Arial" w:cs="Arial"/>
          <w:sz w:val="22"/>
          <w:szCs w:val="22"/>
        </w:rPr>
        <w:t xml:space="preserve">“, MBO: 98531956. Nakon razmatranja pravodobne ponude, utvrđeno je da nije priložen dokaz o vlasništvu ukupnog broja sredstava, suprotno toč.6.(XIV Sadržaj ponude) Javnog natječaja. Slijedom navedenog, </w:t>
      </w:r>
      <w:r w:rsidRPr="00900319">
        <w:rPr>
          <w:rFonts w:ascii="Arial" w:hAnsi="Arial" w:cs="Arial"/>
          <w:b/>
          <w:sz w:val="22"/>
          <w:szCs w:val="22"/>
        </w:rPr>
        <w:t>ponuda ne udovoljava uvjetima Javnog natječaja.</w:t>
      </w:r>
    </w:p>
    <w:p w14:paraId="7F2AD05C" w14:textId="77777777" w:rsidR="00900319" w:rsidRPr="00900319" w:rsidRDefault="00900319" w:rsidP="00900319">
      <w:pPr>
        <w:jc w:val="both"/>
        <w:rPr>
          <w:rFonts w:ascii="Arial" w:hAnsi="Arial" w:cs="Arial"/>
          <w:b/>
          <w:sz w:val="22"/>
          <w:szCs w:val="22"/>
        </w:rPr>
      </w:pPr>
      <w:r w:rsidRPr="00900319">
        <w:rPr>
          <w:rFonts w:ascii="Arial" w:hAnsi="Arial" w:cs="Arial"/>
          <w:b/>
          <w:bCs/>
          <w:sz w:val="22"/>
          <w:szCs w:val="22"/>
        </w:rPr>
        <w:t>„ŠIMUNOVIĆ</w:t>
      </w:r>
      <w:r w:rsidRPr="00900319">
        <w:rPr>
          <w:rFonts w:ascii="Arial" w:hAnsi="Arial" w:cs="Arial"/>
          <w:sz w:val="22"/>
          <w:szCs w:val="22"/>
        </w:rPr>
        <w:t xml:space="preserve">, Obrt za iznajmljivanje plovnih prijevoznih sredstava, </w:t>
      </w:r>
      <w:proofErr w:type="spellStart"/>
      <w:r w:rsidRPr="00900319">
        <w:rPr>
          <w:rFonts w:ascii="Arial" w:hAnsi="Arial" w:cs="Arial"/>
          <w:sz w:val="22"/>
          <w:szCs w:val="22"/>
        </w:rPr>
        <w:t>vl</w:t>
      </w:r>
      <w:proofErr w:type="spellEnd"/>
      <w:r w:rsidRPr="00900319">
        <w:rPr>
          <w:rFonts w:ascii="Arial" w:hAnsi="Arial" w:cs="Arial"/>
          <w:sz w:val="22"/>
          <w:szCs w:val="22"/>
        </w:rPr>
        <w:t xml:space="preserve">. Maro Šimunović“, MBO: 98587706. Nakon razmatranja pravodobne ponude, utvrđeno je da nije priložen preslik osobne iskaznice, što je propisano toč.1.(XIV. Sadržaj ponude) Javnog natječaja, zbog </w:t>
      </w:r>
      <w:proofErr w:type="spellStart"/>
      <w:r w:rsidRPr="00900319">
        <w:rPr>
          <w:rFonts w:ascii="Arial" w:hAnsi="Arial" w:cs="Arial"/>
          <w:sz w:val="22"/>
          <w:szCs w:val="22"/>
        </w:rPr>
        <w:t>čega</w:t>
      </w:r>
      <w:proofErr w:type="spellEnd"/>
      <w:r w:rsidRPr="00900319">
        <w:rPr>
          <w:rFonts w:ascii="Arial" w:hAnsi="Arial" w:cs="Arial"/>
          <w:sz w:val="22"/>
          <w:szCs w:val="22"/>
        </w:rPr>
        <w:t xml:space="preserve"> se </w:t>
      </w:r>
      <w:r w:rsidRPr="00900319">
        <w:rPr>
          <w:rFonts w:ascii="Arial" w:hAnsi="Arial" w:cs="Arial"/>
          <w:b/>
          <w:sz w:val="22"/>
          <w:szCs w:val="22"/>
        </w:rPr>
        <w:t>ponuda smatra nepotpunom</w:t>
      </w:r>
      <w:r w:rsidRPr="00900319">
        <w:rPr>
          <w:rFonts w:ascii="Arial" w:hAnsi="Arial" w:cs="Arial"/>
          <w:sz w:val="22"/>
          <w:szCs w:val="22"/>
        </w:rPr>
        <w:t xml:space="preserve"> te sukladno točki III. st.10. Javnog natječaja </w:t>
      </w:r>
      <w:r w:rsidRPr="00900319">
        <w:rPr>
          <w:rFonts w:ascii="Arial" w:hAnsi="Arial" w:cs="Arial"/>
          <w:b/>
          <w:sz w:val="22"/>
          <w:szCs w:val="22"/>
        </w:rPr>
        <w:t xml:space="preserve">nije uzeta u razmatranje. </w:t>
      </w:r>
    </w:p>
    <w:p w14:paraId="28885B80"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Odabrani najpovoljniji ponuditelj utvrđen ovom Odlukom može započeti obavljati djelatnost temeljem Rješenja o dodjeli dozvole na pomorskom dobru koju sukladno članku 37 Plana donosi Gradonačelnik.</w:t>
      </w:r>
    </w:p>
    <w:p w14:paraId="122AFD91" w14:textId="77777777" w:rsidR="00900319" w:rsidRPr="00900319" w:rsidRDefault="00900319" w:rsidP="00900319">
      <w:pPr>
        <w:jc w:val="both"/>
        <w:rPr>
          <w:rFonts w:ascii="Arial" w:hAnsi="Arial" w:cs="Arial"/>
          <w:sz w:val="22"/>
          <w:szCs w:val="22"/>
        </w:rPr>
      </w:pPr>
    </w:p>
    <w:p w14:paraId="164E62C5" w14:textId="77777777" w:rsidR="00A80503" w:rsidRDefault="00900319" w:rsidP="00900319">
      <w:pPr>
        <w:jc w:val="both"/>
        <w:rPr>
          <w:rFonts w:ascii="Arial" w:hAnsi="Arial" w:cs="Arial"/>
          <w:sz w:val="22"/>
          <w:szCs w:val="22"/>
        </w:rPr>
      </w:pPr>
      <w:r w:rsidRPr="00900319">
        <w:rPr>
          <w:rFonts w:ascii="Arial" w:hAnsi="Arial" w:cs="Arial"/>
          <w:sz w:val="22"/>
          <w:szCs w:val="22"/>
        </w:rPr>
        <w:t xml:space="preserve">                                                               </w:t>
      </w:r>
    </w:p>
    <w:p w14:paraId="582FD0CB" w14:textId="77777777" w:rsidR="00900319" w:rsidRPr="00900319" w:rsidRDefault="00A80503" w:rsidP="00A80503">
      <w:pPr>
        <w:jc w:val="center"/>
        <w:rPr>
          <w:rFonts w:ascii="Arial" w:hAnsi="Arial" w:cs="Arial"/>
          <w:sz w:val="22"/>
          <w:szCs w:val="22"/>
        </w:rPr>
      </w:pPr>
      <w:r>
        <w:rPr>
          <w:rFonts w:ascii="Arial" w:hAnsi="Arial" w:cs="Arial"/>
          <w:sz w:val="22"/>
          <w:szCs w:val="22"/>
        </w:rPr>
        <w:t>Č</w:t>
      </w:r>
      <w:r w:rsidR="00900319" w:rsidRPr="00900319">
        <w:rPr>
          <w:rFonts w:ascii="Arial" w:hAnsi="Arial" w:cs="Arial"/>
          <w:sz w:val="22"/>
          <w:szCs w:val="22"/>
        </w:rPr>
        <w:t>lanak 4.</w:t>
      </w:r>
    </w:p>
    <w:p w14:paraId="3D69E28C" w14:textId="77777777" w:rsidR="00A80503" w:rsidRDefault="00A80503" w:rsidP="00900319">
      <w:pPr>
        <w:jc w:val="both"/>
        <w:rPr>
          <w:rFonts w:ascii="Arial" w:hAnsi="Arial" w:cs="Arial"/>
          <w:sz w:val="22"/>
          <w:szCs w:val="22"/>
        </w:rPr>
      </w:pPr>
    </w:p>
    <w:p w14:paraId="2224F6CB"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 xml:space="preserve">Zapisnik 1 o javnom otvaranju ponuda klasa:342-01/24-01/06,ur.broj:2117-1-27/12-24-10 od 10. svibnja 2024. godine, zapisnik 2 o pregledu i ocjeni ponuda klasa:342-01/24-01/06, </w:t>
      </w:r>
      <w:proofErr w:type="spellStart"/>
      <w:r w:rsidRPr="00900319">
        <w:rPr>
          <w:rFonts w:ascii="Arial" w:hAnsi="Arial" w:cs="Arial"/>
          <w:sz w:val="22"/>
          <w:szCs w:val="22"/>
        </w:rPr>
        <w:t>ur.broj</w:t>
      </w:r>
      <w:proofErr w:type="spellEnd"/>
      <w:r w:rsidRPr="00900319">
        <w:rPr>
          <w:rFonts w:ascii="Arial" w:hAnsi="Arial" w:cs="Arial"/>
          <w:sz w:val="22"/>
          <w:szCs w:val="22"/>
        </w:rPr>
        <w:t xml:space="preserve">: 2117-1-27/12-24-11 od 07. lipnja 2024. godine i Rang lista ponuditelja klasa:342-01/24-01/06, ur.broj:2117-1-27/12-24-12 od 10. lipnja 2024.godine sastavni su dio ove Odluke. </w:t>
      </w:r>
    </w:p>
    <w:p w14:paraId="7F1C8CBA" w14:textId="77777777" w:rsidR="00900319" w:rsidRPr="00900319" w:rsidRDefault="00900319" w:rsidP="00900319">
      <w:pPr>
        <w:jc w:val="both"/>
        <w:rPr>
          <w:rFonts w:ascii="Arial" w:hAnsi="Arial" w:cs="Arial"/>
          <w:sz w:val="22"/>
          <w:szCs w:val="22"/>
        </w:rPr>
      </w:pPr>
    </w:p>
    <w:p w14:paraId="054FCA9D" w14:textId="77777777" w:rsidR="00900319" w:rsidRPr="00900319" w:rsidRDefault="00900319" w:rsidP="00900319">
      <w:pPr>
        <w:jc w:val="both"/>
        <w:rPr>
          <w:rFonts w:ascii="Arial" w:hAnsi="Arial" w:cs="Arial"/>
          <w:sz w:val="22"/>
          <w:szCs w:val="22"/>
        </w:rPr>
      </w:pPr>
    </w:p>
    <w:p w14:paraId="611C9311" w14:textId="77777777" w:rsidR="00900319" w:rsidRPr="00900319" w:rsidRDefault="00900319" w:rsidP="00900319">
      <w:pPr>
        <w:jc w:val="both"/>
        <w:rPr>
          <w:rFonts w:ascii="Arial" w:hAnsi="Arial" w:cs="Arial"/>
          <w:b/>
          <w:sz w:val="22"/>
          <w:szCs w:val="22"/>
        </w:rPr>
      </w:pPr>
      <w:r w:rsidRPr="00900319">
        <w:rPr>
          <w:rFonts w:ascii="Arial" w:hAnsi="Arial" w:cs="Arial"/>
          <w:b/>
          <w:sz w:val="22"/>
          <w:szCs w:val="22"/>
        </w:rPr>
        <w:t>UPUTA O PRAVNOM LIJEKU</w:t>
      </w:r>
    </w:p>
    <w:p w14:paraId="2042EF8F" w14:textId="77777777" w:rsidR="00900319" w:rsidRPr="00900319" w:rsidRDefault="00900319" w:rsidP="00900319">
      <w:pPr>
        <w:jc w:val="both"/>
        <w:rPr>
          <w:rFonts w:ascii="Arial" w:hAnsi="Arial" w:cs="Arial"/>
          <w:sz w:val="22"/>
          <w:szCs w:val="22"/>
        </w:rPr>
      </w:pPr>
      <w:r w:rsidRPr="00900319">
        <w:rPr>
          <w:rFonts w:ascii="Arial" w:hAnsi="Arial" w:cs="Arial"/>
          <w:sz w:val="22"/>
          <w:szCs w:val="22"/>
        </w:rPr>
        <w:t xml:space="preserve">Protiv ove Odluke nije dopuštena </w:t>
      </w:r>
      <w:proofErr w:type="spellStart"/>
      <w:r w:rsidRPr="00900319">
        <w:rPr>
          <w:rFonts w:ascii="Arial" w:hAnsi="Arial" w:cs="Arial"/>
          <w:sz w:val="22"/>
          <w:szCs w:val="22"/>
        </w:rPr>
        <w:t>žalba,već</w:t>
      </w:r>
      <w:proofErr w:type="spellEnd"/>
      <w:r w:rsidRPr="00900319">
        <w:rPr>
          <w:rFonts w:ascii="Arial" w:hAnsi="Arial" w:cs="Arial"/>
          <w:sz w:val="22"/>
          <w:szCs w:val="22"/>
        </w:rPr>
        <w:t xml:space="preserve"> se može pokrenuti upravni spor podnošenjem tužbe Upravnom sudu u Splitu u roku od 30 dana od dana stupanja na snagu ove Odluke. </w:t>
      </w:r>
    </w:p>
    <w:p w14:paraId="42ED0882" w14:textId="77777777" w:rsidR="00A80503" w:rsidRDefault="00900319" w:rsidP="00900319">
      <w:pPr>
        <w:suppressAutoHyphens/>
        <w:ind w:right="709"/>
        <w:jc w:val="both"/>
        <w:rPr>
          <w:rFonts w:ascii="Arial" w:eastAsia="Arial" w:hAnsi="Arial" w:cs="Arial"/>
          <w:sz w:val="22"/>
          <w:szCs w:val="22"/>
        </w:rPr>
      </w:pPr>
      <w:r w:rsidRPr="00900319">
        <w:rPr>
          <w:rFonts w:ascii="Arial" w:eastAsia="Arial" w:hAnsi="Arial" w:cs="Arial"/>
          <w:sz w:val="22"/>
          <w:szCs w:val="22"/>
        </w:rPr>
        <w:t xml:space="preserve"> </w:t>
      </w:r>
    </w:p>
    <w:p w14:paraId="1A6C289D" w14:textId="77777777" w:rsidR="00900319" w:rsidRPr="00900319" w:rsidRDefault="00900319" w:rsidP="00A80503">
      <w:pPr>
        <w:suppressAutoHyphens/>
        <w:jc w:val="both"/>
        <w:rPr>
          <w:rFonts w:ascii="Arial" w:eastAsia="Arial" w:hAnsi="Arial" w:cs="Arial"/>
          <w:sz w:val="22"/>
          <w:szCs w:val="22"/>
        </w:rPr>
      </w:pPr>
      <w:r w:rsidRPr="00900319">
        <w:rPr>
          <w:rFonts w:ascii="Arial" w:eastAsia="Arial" w:hAnsi="Arial" w:cs="Arial"/>
          <w:sz w:val="22"/>
          <w:szCs w:val="22"/>
        </w:rPr>
        <w:t xml:space="preserve"> </w:t>
      </w:r>
    </w:p>
    <w:p w14:paraId="425ECA27" w14:textId="77777777" w:rsidR="00900319" w:rsidRPr="00900319" w:rsidRDefault="00900319" w:rsidP="00900319">
      <w:pPr>
        <w:pStyle w:val="Bezproreda"/>
        <w:rPr>
          <w:rFonts w:ascii="Arial" w:hAnsi="Arial" w:cs="Arial"/>
          <w:lang w:eastAsia="hr-HR"/>
        </w:rPr>
      </w:pPr>
      <w:r w:rsidRPr="00900319">
        <w:rPr>
          <w:rFonts w:ascii="Arial" w:hAnsi="Arial" w:cs="Arial"/>
          <w:lang w:eastAsia="hr-HR"/>
        </w:rPr>
        <w:t>KLASA: 342-01/24-01/06</w:t>
      </w:r>
    </w:p>
    <w:p w14:paraId="497E2012" w14:textId="77777777" w:rsidR="00900319" w:rsidRPr="00900319" w:rsidRDefault="00900319" w:rsidP="00900319">
      <w:pPr>
        <w:pStyle w:val="Bezproreda"/>
        <w:rPr>
          <w:rFonts w:ascii="Arial" w:hAnsi="Arial" w:cs="Arial"/>
          <w:lang w:eastAsia="hr-HR"/>
        </w:rPr>
      </w:pPr>
      <w:r w:rsidRPr="00900319">
        <w:rPr>
          <w:rFonts w:ascii="Arial" w:hAnsi="Arial" w:cs="Arial"/>
          <w:lang w:eastAsia="hr-HR"/>
        </w:rPr>
        <w:t>URBROJ: 2117-1-09-26-</w:t>
      </w:r>
    </w:p>
    <w:p w14:paraId="06A12D95" w14:textId="77777777" w:rsidR="00900319" w:rsidRPr="00900319" w:rsidRDefault="00900319" w:rsidP="00900319">
      <w:pPr>
        <w:pStyle w:val="Bezproreda"/>
        <w:rPr>
          <w:rFonts w:ascii="Arial" w:eastAsia="Arial" w:hAnsi="Arial" w:cs="Arial"/>
          <w:lang w:eastAsia="hr-HR"/>
        </w:rPr>
      </w:pPr>
      <w:r w:rsidRPr="00900319">
        <w:rPr>
          <w:rFonts w:ascii="Arial" w:hAnsi="Arial" w:cs="Arial"/>
        </w:rPr>
        <w:t xml:space="preserve">Dubrovnik, 26. </w:t>
      </w:r>
      <w:proofErr w:type="spellStart"/>
      <w:r w:rsidRPr="00900319">
        <w:rPr>
          <w:rFonts w:ascii="Arial" w:hAnsi="Arial" w:cs="Arial"/>
        </w:rPr>
        <w:t>veljače</w:t>
      </w:r>
      <w:proofErr w:type="spellEnd"/>
      <w:r w:rsidRPr="00900319">
        <w:rPr>
          <w:rFonts w:ascii="Arial" w:hAnsi="Arial" w:cs="Arial"/>
        </w:rPr>
        <w:t xml:space="preserve"> 2026.</w:t>
      </w:r>
    </w:p>
    <w:p w14:paraId="705E54D7" w14:textId="77777777" w:rsidR="00900319" w:rsidRPr="00900319" w:rsidRDefault="00900319" w:rsidP="00900319">
      <w:pPr>
        <w:jc w:val="both"/>
        <w:rPr>
          <w:rFonts w:ascii="Arial" w:eastAsia="Arial" w:hAnsi="Arial" w:cs="Arial"/>
          <w:sz w:val="22"/>
          <w:szCs w:val="22"/>
        </w:rPr>
      </w:pPr>
    </w:p>
    <w:p w14:paraId="6DE9A048" w14:textId="77777777" w:rsidR="00900319" w:rsidRPr="00900319" w:rsidRDefault="00900319" w:rsidP="00900319">
      <w:pPr>
        <w:suppressAutoHyphens/>
        <w:rPr>
          <w:rFonts w:ascii="Arial" w:eastAsia="Arial" w:hAnsi="Arial" w:cs="Arial"/>
          <w:sz w:val="22"/>
          <w:szCs w:val="22"/>
        </w:rPr>
      </w:pPr>
      <w:r w:rsidRPr="00900319">
        <w:rPr>
          <w:rFonts w:ascii="Arial" w:eastAsia="Arial" w:hAnsi="Arial" w:cs="Arial"/>
          <w:sz w:val="22"/>
          <w:szCs w:val="22"/>
        </w:rPr>
        <w:t xml:space="preserve">Predsjednik Gradskog vijeća                                                                                               </w:t>
      </w:r>
    </w:p>
    <w:p w14:paraId="36B6E4D1" w14:textId="77777777" w:rsidR="00900319" w:rsidRPr="00900319" w:rsidRDefault="00900319" w:rsidP="00900319">
      <w:pPr>
        <w:rPr>
          <w:rFonts w:ascii="Arial" w:eastAsia="Arial" w:hAnsi="Arial" w:cs="Arial"/>
          <w:sz w:val="22"/>
          <w:szCs w:val="22"/>
        </w:rPr>
      </w:pPr>
      <w:r w:rsidRPr="00900319">
        <w:rPr>
          <w:rFonts w:ascii="Arial" w:eastAsia="Arial" w:hAnsi="Arial" w:cs="Arial"/>
          <w:b/>
          <w:sz w:val="22"/>
          <w:szCs w:val="22"/>
        </w:rPr>
        <w:t>mr. sc. Marko Potrebica</w:t>
      </w:r>
      <w:r w:rsidRPr="00900319">
        <w:rPr>
          <w:rFonts w:ascii="Arial" w:eastAsia="Arial" w:hAnsi="Arial" w:cs="Arial"/>
          <w:sz w:val="22"/>
          <w:szCs w:val="22"/>
        </w:rPr>
        <w:t>, v.r.</w:t>
      </w:r>
    </w:p>
    <w:p w14:paraId="2174E6BE" w14:textId="77777777" w:rsidR="00900319" w:rsidRPr="00900319" w:rsidRDefault="00900319" w:rsidP="00900319">
      <w:pPr>
        <w:rPr>
          <w:rFonts w:ascii="Arial" w:eastAsia="Arial" w:hAnsi="Arial" w:cs="Arial"/>
          <w:sz w:val="22"/>
          <w:szCs w:val="22"/>
        </w:rPr>
      </w:pPr>
      <w:r w:rsidRPr="00900319">
        <w:rPr>
          <w:rFonts w:ascii="Arial" w:eastAsia="Arial" w:hAnsi="Arial" w:cs="Arial"/>
          <w:sz w:val="22"/>
          <w:szCs w:val="22"/>
        </w:rPr>
        <w:t>--------------------------------------</w:t>
      </w:r>
    </w:p>
    <w:p w14:paraId="1CC4BF13" w14:textId="77777777" w:rsidR="00900319" w:rsidRPr="00900319" w:rsidRDefault="00900319" w:rsidP="00900319">
      <w:pPr>
        <w:jc w:val="both"/>
        <w:rPr>
          <w:rFonts w:ascii="Arial" w:eastAsia="Arial" w:hAnsi="Arial" w:cs="Arial"/>
          <w:sz w:val="22"/>
          <w:szCs w:val="22"/>
        </w:rPr>
      </w:pPr>
    </w:p>
    <w:p w14:paraId="42E2EA48" w14:textId="77777777" w:rsidR="00900319" w:rsidRDefault="00900319" w:rsidP="00900319">
      <w:pPr>
        <w:suppressAutoHyphens/>
        <w:ind w:right="709"/>
        <w:jc w:val="both"/>
        <w:rPr>
          <w:rFonts w:ascii="Arial" w:eastAsia="Arial" w:hAnsi="Arial" w:cs="Arial"/>
        </w:rPr>
      </w:pPr>
    </w:p>
    <w:p w14:paraId="1642B6B5" w14:textId="77777777" w:rsidR="00900319" w:rsidRDefault="00900319" w:rsidP="00900319">
      <w:pPr>
        <w:suppressAutoHyphens/>
        <w:ind w:right="709"/>
        <w:jc w:val="both"/>
        <w:rPr>
          <w:rFonts w:ascii="Arial" w:eastAsia="Arial" w:hAnsi="Arial" w:cs="Arial"/>
        </w:rPr>
      </w:pPr>
      <w:r>
        <w:rPr>
          <w:rFonts w:ascii="Arial" w:eastAsia="Arial" w:hAnsi="Arial" w:cs="Arial"/>
        </w:rPr>
        <w:t xml:space="preserve">                                                                    </w:t>
      </w:r>
    </w:p>
    <w:sectPr w:rsidR="00900319" w:rsidSect="00900319">
      <w:footerReference w:type="default" r:id="rId8"/>
      <w:pgSz w:w="11906" w:h="16838" w:code="9"/>
      <w:pgMar w:top="1418" w:right="14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C113" w14:textId="77777777" w:rsidR="001C6D06" w:rsidRDefault="001C6D06" w:rsidP="000B0D75">
      <w:r>
        <w:separator/>
      </w:r>
    </w:p>
  </w:endnote>
  <w:endnote w:type="continuationSeparator" w:id="0">
    <w:p w14:paraId="1BF225B8" w14:textId="77777777" w:rsidR="001C6D06" w:rsidRDefault="001C6D06" w:rsidP="000B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7B9C" w14:textId="77777777" w:rsidR="00000000" w:rsidRDefault="0000000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892A" w14:textId="77777777" w:rsidR="001C6D06" w:rsidRDefault="001C6D06" w:rsidP="000B0D75">
      <w:r>
        <w:separator/>
      </w:r>
    </w:p>
  </w:footnote>
  <w:footnote w:type="continuationSeparator" w:id="0">
    <w:p w14:paraId="6F5DA034" w14:textId="77777777" w:rsidR="001C6D06" w:rsidRDefault="001C6D06" w:rsidP="000B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336"/>
    <w:multiLevelType w:val="hybridMultilevel"/>
    <w:tmpl w:val="67CC793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01EBF"/>
    <w:multiLevelType w:val="hybridMultilevel"/>
    <w:tmpl w:val="474A52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4340E8"/>
    <w:multiLevelType w:val="hybridMultilevel"/>
    <w:tmpl w:val="9EC6A2EE"/>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8B9614E"/>
    <w:multiLevelType w:val="hybridMultilevel"/>
    <w:tmpl w:val="60EA6D94"/>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DA7DC7"/>
    <w:multiLevelType w:val="hybridMultilevel"/>
    <w:tmpl w:val="29923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46EDB"/>
    <w:multiLevelType w:val="hybridMultilevel"/>
    <w:tmpl w:val="79066C6C"/>
    <w:lvl w:ilvl="0" w:tplc="D4C4E3D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F036EE"/>
    <w:multiLevelType w:val="hybridMultilevel"/>
    <w:tmpl w:val="B734E6BC"/>
    <w:lvl w:ilvl="0" w:tplc="CE7CF8C0">
      <w:start w:val="1"/>
      <w:numFmt w:val="decimal"/>
      <w:lvlText w:val="%1."/>
      <w:lvlJc w:val="left"/>
      <w:pPr>
        <w:ind w:left="660" w:hanging="360"/>
      </w:pPr>
      <w:rPr>
        <w:rFonts w:hint="default"/>
        <w:b w:val="0"/>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7" w15:restartNumberingAfterBreak="0">
    <w:nsid w:val="52722824"/>
    <w:multiLevelType w:val="hybridMultilevel"/>
    <w:tmpl w:val="575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81CD6"/>
    <w:multiLevelType w:val="hybridMultilevel"/>
    <w:tmpl w:val="B6E02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6F327EF"/>
    <w:multiLevelType w:val="hybridMultilevel"/>
    <w:tmpl w:val="85EC55E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11409016">
    <w:abstractNumId w:val="4"/>
  </w:num>
  <w:num w:numId="2" w16cid:durableId="419646673">
    <w:abstractNumId w:val="1"/>
  </w:num>
  <w:num w:numId="3" w16cid:durableId="2145465257">
    <w:abstractNumId w:val="5"/>
  </w:num>
  <w:num w:numId="4" w16cid:durableId="375205016">
    <w:abstractNumId w:val="8"/>
  </w:num>
  <w:num w:numId="5" w16cid:durableId="1646620044">
    <w:abstractNumId w:val="7"/>
  </w:num>
  <w:num w:numId="6" w16cid:durableId="1256286142">
    <w:abstractNumId w:val="6"/>
  </w:num>
  <w:num w:numId="7" w16cid:durableId="1300497216">
    <w:abstractNumId w:val="9"/>
  </w:num>
  <w:num w:numId="8" w16cid:durableId="1882670480">
    <w:abstractNumId w:val="3"/>
  </w:num>
  <w:num w:numId="9" w16cid:durableId="356278551">
    <w:abstractNumId w:val="0"/>
  </w:num>
  <w:num w:numId="10" w16cid:durableId="14937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E9"/>
    <w:rsid w:val="00061C62"/>
    <w:rsid w:val="000853F0"/>
    <w:rsid w:val="000B0D75"/>
    <w:rsid w:val="000C1831"/>
    <w:rsid w:val="000C6139"/>
    <w:rsid w:val="00195F26"/>
    <w:rsid w:val="001C6D06"/>
    <w:rsid w:val="00406B12"/>
    <w:rsid w:val="004A3554"/>
    <w:rsid w:val="00525E80"/>
    <w:rsid w:val="00573930"/>
    <w:rsid w:val="00685AC0"/>
    <w:rsid w:val="006B47A7"/>
    <w:rsid w:val="008F52E9"/>
    <w:rsid w:val="00900319"/>
    <w:rsid w:val="00905F20"/>
    <w:rsid w:val="009950D9"/>
    <w:rsid w:val="00A80503"/>
    <w:rsid w:val="00B10F55"/>
    <w:rsid w:val="00B15E0C"/>
    <w:rsid w:val="00B83F6A"/>
    <w:rsid w:val="00BB6747"/>
    <w:rsid w:val="00CF372F"/>
    <w:rsid w:val="00D17671"/>
    <w:rsid w:val="00D40463"/>
    <w:rsid w:val="00DB4D0B"/>
    <w:rsid w:val="00EF4EEF"/>
    <w:rsid w:val="00FB7DFB"/>
    <w:rsid w:val="00FD5ABE"/>
    <w:rsid w:val="00FF3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5BF9"/>
  <w15:chartTrackingRefBased/>
  <w15:docId w15:val="{81A9EC3E-636B-4526-9133-F28420FE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2E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qFormat/>
    <w:rsid w:val="008F52E9"/>
    <w:pPr>
      <w:tabs>
        <w:tab w:val="center" w:pos="4536"/>
        <w:tab w:val="right" w:pos="9072"/>
      </w:tabs>
      <w:jc w:val="both"/>
    </w:pPr>
    <w:rPr>
      <w:sz w:val="20"/>
      <w:szCs w:val="20"/>
      <w:lang w:val="en-US" w:eastAsia="zh-CN"/>
    </w:rPr>
  </w:style>
  <w:style w:type="character" w:customStyle="1" w:styleId="PodnojeChar">
    <w:name w:val="Podnožje Char"/>
    <w:basedOn w:val="Zadanifontodlomka"/>
    <w:link w:val="Podnoje"/>
    <w:uiPriority w:val="99"/>
    <w:qFormat/>
    <w:rsid w:val="008F52E9"/>
    <w:rPr>
      <w:rFonts w:ascii="Times New Roman" w:eastAsia="Times New Roman" w:hAnsi="Times New Roman" w:cs="Times New Roman"/>
      <w:sz w:val="20"/>
      <w:szCs w:val="20"/>
      <w:lang w:val="en-US" w:eastAsia="zh-CN"/>
    </w:rPr>
  </w:style>
  <w:style w:type="paragraph" w:styleId="Odlomakpopisa">
    <w:name w:val="List Paragraph"/>
    <w:basedOn w:val="Normal"/>
    <w:uiPriority w:val="99"/>
    <w:qFormat/>
    <w:rsid w:val="008F52E9"/>
    <w:pPr>
      <w:ind w:left="720"/>
      <w:contextualSpacing/>
    </w:pPr>
    <w:rPr>
      <w:rFonts w:asciiTheme="minorHAnsi" w:eastAsiaTheme="minorHAnsi" w:hAnsiTheme="minorHAnsi" w:cstheme="minorBidi"/>
      <w:sz w:val="22"/>
      <w:szCs w:val="22"/>
      <w:lang w:val="en-US" w:eastAsia="en-US"/>
    </w:rPr>
  </w:style>
  <w:style w:type="paragraph" w:styleId="Zaglavlje">
    <w:name w:val="header"/>
    <w:basedOn w:val="Normal"/>
    <w:link w:val="ZaglavljeChar"/>
    <w:uiPriority w:val="99"/>
    <w:unhideWhenUsed/>
    <w:rsid w:val="000B0D75"/>
    <w:pPr>
      <w:tabs>
        <w:tab w:val="center" w:pos="4536"/>
        <w:tab w:val="right" w:pos="9072"/>
      </w:tabs>
    </w:pPr>
  </w:style>
  <w:style w:type="character" w:customStyle="1" w:styleId="ZaglavljeChar">
    <w:name w:val="Zaglavlje Char"/>
    <w:basedOn w:val="Zadanifontodlomka"/>
    <w:link w:val="Zaglavlje"/>
    <w:uiPriority w:val="99"/>
    <w:rsid w:val="000B0D75"/>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0C1831"/>
    <w:pPr>
      <w:spacing w:after="0" w:line="240" w:lineRule="auto"/>
    </w:pPr>
    <w:rPr>
      <w:rFonts w:eastAsiaTheme="minorEastAsia" w:cs="Times New Roman"/>
      <w:lang w:val="en-US"/>
    </w:rPr>
  </w:style>
  <w:style w:type="character" w:styleId="Hiperveza">
    <w:name w:val="Hyperlink"/>
    <w:basedOn w:val="Zadanifontodlomka"/>
    <w:uiPriority w:val="99"/>
    <w:unhideWhenUsed/>
    <w:rsid w:val="00B15E0C"/>
    <w:rPr>
      <w:color w:val="0563C1" w:themeColor="hyperlink"/>
      <w:u w:val="single"/>
    </w:rPr>
  </w:style>
  <w:style w:type="character" w:customStyle="1" w:styleId="BezproredaChar">
    <w:name w:val="Bez proreda Char"/>
    <w:link w:val="Bezproreda"/>
    <w:uiPriority w:val="1"/>
    <w:locked/>
    <w:rsid w:val="00B15E0C"/>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ubrovni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Benić</dc:creator>
  <cp:keywords/>
  <dc:description/>
  <cp:lastModifiedBy>Petar Ipšić</cp:lastModifiedBy>
  <cp:revision>2</cp:revision>
  <dcterms:created xsi:type="dcterms:W3CDTF">2026-03-24T14:15:00Z</dcterms:created>
  <dcterms:modified xsi:type="dcterms:W3CDTF">2026-03-24T14:15:00Z</dcterms:modified>
</cp:coreProperties>
</file>